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F5" w:rsidRPr="004D67FE" w:rsidRDefault="00C848F5" w:rsidP="00CD6BDC">
      <w:pPr>
        <w:pStyle w:val="a3"/>
        <w:spacing w:before="0" w:after="0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8F5" w:rsidRPr="004D67FE" w:rsidRDefault="00C848F5" w:rsidP="00CD6BDC">
      <w:pPr>
        <w:pStyle w:val="a3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4D67FE">
        <w:rPr>
          <w:rFonts w:ascii="Times New Roman" w:hAnsi="Times New Roman"/>
          <w:sz w:val="24"/>
          <w:szCs w:val="24"/>
        </w:rPr>
        <w:t>ГОРОД</w:t>
      </w:r>
      <w:r w:rsidR="00A5063D">
        <w:rPr>
          <w:rFonts w:ascii="Times New Roman" w:hAnsi="Times New Roman"/>
          <w:sz w:val="24"/>
          <w:szCs w:val="24"/>
        </w:rPr>
        <w:t xml:space="preserve">СКОЙ ОКРУГ </w:t>
      </w:r>
      <w:r w:rsidRPr="004D67FE">
        <w:rPr>
          <w:rFonts w:ascii="Times New Roman" w:hAnsi="Times New Roman"/>
          <w:sz w:val="24"/>
          <w:szCs w:val="24"/>
        </w:rPr>
        <w:t>УРАЙ</w:t>
      </w:r>
    </w:p>
    <w:p w:rsidR="00C848F5" w:rsidRDefault="00C848F5" w:rsidP="00CD6BDC">
      <w:pPr>
        <w:jc w:val="center"/>
        <w:rPr>
          <w:b/>
        </w:rPr>
      </w:pPr>
      <w:r w:rsidRPr="004D67FE">
        <w:rPr>
          <w:b/>
        </w:rPr>
        <w:t>Ханты-Мансийск</w:t>
      </w:r>
      <w:r w:rsidR="00CC74FE">
        <w:rPr>
          <w:b/>
        </w:rPr>
        <w:t>ого</w:t>
      </w:r>
      <w:r w:rsidRPr="004D67FE">
        <w:rPr>
          <w:b/>
        </w:rPr>
        <w:t xml:space="preserve"> автономн</w:t>
      </w:r>
      <w:r w:rsidR="00CC74FE">
        <w:rPr>
          <w:b/>
        </w:rPr>
        <w:t>ого</w:t>
      </w:r>
      <w:r w:rsidRPr="004D67FE">
        <w:rPr>
          <w:b/>
        </w:rPr>
        <w:t xml:space="preserve"> округ</w:t>
      </w:r>
      <w:r w:rsidR="00CC74FE">
        <w:rPr>
          <w:b/>
        </w:rPr>
        <w:t>а</w:t>
      </w:r>
      <w:r w:rsidR="00E421A0">
        <w:rPr>
          <w:b/>
        </w:rPr>
        <w:t xml:space="preserve"> </w:t>
      </w:r>
      <w:r w:rsidR="00CD6BDC">
        <w:rPr>
          <w:b/>
        </w:rPr>
        <w:t>–</w:t>
      </w:r>
      <w:r w:rsidR="00E421A0">
        <w:rPr>
          <w:b/>
        </w:rPr>
        <w:t xml:space="preserve"> </w:t>
      </w:r>
      <w:r w:rsidR="00CC74FE">
        <w:rPr>
          <w:b/>
        </w:rPr>
        <w:t>Югры</w:t>
      </w:r>
    </w:p>
    <w:p w:rsidR="00CD6BDC" w:rsidRPr="004D67FE" w:rsidRDefault="00CD6BDC" w:rsidP="00CD6BDC">
      <w:pPr>
        <w:jc w:val="center"/>
        <w:rPr>
          <w:b/>
        </w:rPr>
      </w:pPr>
    </w:p>
    <w:p w:rsidR="00C848F5" w:rsidRPr="004D67FE" w:rsidRDefault="005F11BC" w:rsidP="00CD6BDC">
      <w:pPr>
        <w:pStyle w:val="1"/>
        <w:spacing w:before="0" w:after="0"/>
        <w:jc w:val="center"/>
        <w:rPr>
          <w:rFonts w:ascii="Times New Roman" w:hAnsi="Times New Roman"/>
          <w:b w:val="0"/>
          <w:sz w:val="40"/>
        </w:rPr>
      </w:pPr>
      <w:r>
        <w:rPr>
          <w:rFonts w:ascii="Times New Roman" w:hAnsi="Times New Roman"/>
          <w:sz w:val="40"/>
        </w:rPr>
        <w:t>АДМИНИСТРАЦИЯ</w:t>
      </w:r>
      <w:r w:rsidR="00C848F5" w:rsidRPr="004D67FE">
        <w:rPr>
          <w:rFonts w:ascii="Times New Roman" w:hAnsi="Times New Roman"/>
          <w:sz w:val="40"/>
        </w:rPr>
        <w:t xml:space="preserve"> ГОРОДА УРАЙ</w:t>
      </w:r>
    </w:p>
    <w:p w:rsidR="00C848F5" w:rsidRPr="004D67FE" w:rsidRDefault="00C848F5" w:rsidP="00CD6BDC">
      <w:pPr>
        <w:jc w:val="center"/>
        <w:rPr>
          <w:b/>
          <w:sz w:val="40"/>
          <w:szCs w:val="40"/>
        </w:rPr>
      </w:pPr>
      <w:r w:rsidRPr="004D67FE">
        <w:rPr>
          <w:b/>
          <w:sz w:val="40"/>
          <w:szCs w:val="40"/>
        </w:rPr>
        <w:t>ПОСТАНОВЛЕНИЕ</w:t>
      </w:r>
    </w:p>
    <w:p w:rsidR="0073255B" w:rsidRDefault="0073255B" w:rsidP="00CD6BDC">
      <w:pPr>
        <w:tabs>
          <w:tab w:val="left" w:pos="7938"/>
        </w:tabs>
        <w:jc w:val="both"/>
      </w:pPr>
    </w:p>
    <w:p w:rsidR="00C848F5" w:rsidRDefault="0073255B" w:rsidP="00CD6BDC">
      <w:pPr>
        <w:tabs>
          <w:tab w:val="left" w:pos="7938"/>
        </w:tabs>
        <w:jc w:val="both"/>
      </w:pPr>
      <w:r>
        <w:t>о</w:t>
      </w:r>
      <w:r w:rsidR="00C848F5" w:rsidRPr="004D67FE">
        <w:t>т</w:t>
      </w:r>
      <w:r>
        <w:t xml:space="preserve"> </w:t>
      </w:r>
      <w:r w:rsidR="00023DEA">
        <w:t>______________</w:t>
      </w:r>
      <w:r w:rsidR="00CB433C">
        <w:tab/>
      </w:r>
      <w:r w:rsidR="00023DEA">
        <w:t>№</w:t>
      </w:r>
      <w:r w:rsidR="00CB433C">
        <w:t xml:space="preserve"> </w:t>
      </w:r>
      <w:r w:rsidR="00023DEA">
        <w:t>___</w:t>
      </w:r>
      <w:r w:rsidR="00CB433C">
        <w:t>_____</w:t>
      </w:r>
    </w:p>
    <w:p w:rsidR="006B2F3F" w:rsidRDefault="006B2F3F" w:rsidP="00CD6BDC">
      <w:pPr>
        <w:tabs>
          <w:tab w:val="left" w:pos="7938"/>
        </w:tabs>
        <w:jc w:val="both"/>
      </w:pPr>
    </w:p>
    <w:p w:rsidR="002A6AD4" w:rsidRPr="00AA03DA" w:rsidRDefault="002A6AD4" w:rsidP="00CD6BDC">
      <w:pPr>
        <w:tabs>
          <w:tab w:val="left" w:pos="7938"/>
        </w:tabs>
        <w:jc w:val="both"/>
      </w:pPr>
    </w:p>
    <w:p w:rsidR="008B10D0" w:rsidRDefault="00987122" w:rsidP="00CD6BDC">
      <w:pPr>
        <w:ind w:right="5385"/>
        <w:rPr>
          <w:rFonts w:eastAsiaTheme="minorHAnsi"/>
          <w:lang w:eastAsia="en-US"/>
        </w:rPr>
      </w:pPr>
      <w:r w:rsidRPr="003673E4">
        <w:t>О</w:t>
      </w:r>
      <w:r w:rsidR="00AD5D76" w:rsidRPr="003673E4">
        <w:t xml:space="preserve"> внесении изменени</w:t>
      </w:r>
      <w:r w:rsidR="0031554F">
        <w:t>я</w:t>
      </w:r>
      <w:r w:rsidR="002A6AD4">
        <w:t xml:space="preserve"> </w:t>
      </w:r>
      <w:r w:rsidR="00AD5D76" w:rsidRPr="003673E4">
        <w:t xml:space="preserve">в </w:t>
      </w:r>
      <w:r w:rsidR="004E1D77">
        <w:t xml:space="preserve">приложение к </w:t>
      </w:r>
      <w:r w:rsidR="00AD5D76" w:rsidRPr="003673E4">
        <w:t>постановлени</w:t>
      </w:r>
      <w:r w:rsidR="004E1D77">
        <w:t>ю</w:t>
      </w:r>
      <w:r w:rsidR="003673E4" w:rsidRPr="003673E4">
        <w:t xml:space="preserve"> </w:t>
      </w:r>
      <w:r w:rsidR="00C51AF1">
        <w:t>администрации города Урай</w:t>
      </w:r>
      <w:r w:rsidR="002A6AD4">
        <w:t xml:space="preserve"> </w:t>
      </w:r>
      <w:r w:rsidR="003673E4">
        <w:rPr>
          <w:rFonts w:eastAsiaTheme="minorHAnsi"/>
          <w:lang w:eastAsia="en-US"/>
        </w:rPr>
        <w:t xml:space="preserve">от </w:t>
      </w:r>
      <w:r w:rsidR="00DF6F93">
        <w:rPr>
          <w:rFonts w:eastAsiaTheme="minorHAnsi"/>
          <w:lang w:eastAsia="en-US"/>
        </w:rPr>
        <w:t>24</w:t>
      </w:r>
      <w:r w:rsidR="008B10D0">
        <w:rPr>
          <w:rFonts w:eastAsiaTheme="minorHAnsi"/>
          <w:lang w:eastAsia="en-US"/>
        </w:rPr>
        <w:t>.</w:t>
      </w:r>
      <w:r w:rsidR="00DF6F93">
        <w:rPr>
          <w:rFonts w:eastAsiaTheme="minorHAnsi"/>
          <w:lang w:eastAsia="en-US"/>
        </w:rPr>
        <w:t>08</w:t>
      </w:r>
      <w:r w:rsidR="008B10D0">
        <w:rPr>
          <w:rFonts w:eastAsiaTheme="minorHAnsi"/>
          <w:lang w:eastAsia="en-US"/>
        </w:rPr>
        <w:t>.20</w:t>
      </w:r>
      <w:r w:rsidR="00DF6F93">
        <w:rPr>
          <w:rFonts w:eastAsiaTheme="minorHAnsi"/>
          <w:lang w:eastAsia="en-US"/>
        </w:rPr>
        <w:t>10</w:t>
      </w:r>
      <w:r w:rsidR="00023DEA">
        <w:rPr>
          <w:rFonts w:eastAsiaTheme="minorHAnsi"/>
          <w:lang w:eastAsia="en-US"/>
        </w:rPr>
        <w:t xml:space="preserve"> №2</w:t>
      </w:r>
      <w:r w:rsidR="00DF6F93">
        <w:rPr>
          <w:rFonts w:eastAsiaTheme="minorHAnsi"/>
          <w:lang w:eastAsia="en-US"/>
        </w:rPr>
        <w:t>289</w:t>
      </w:r>
    </w:p>
    <w:p w:rsidR="00C848F5" w:rsidRDefault="00C848F5" w:rsidP="00CD6BDC"/>
    <w:p w:rsidR="00987122" w:rsidRDefault="00987122" w:rsidP="00CD6BDC"/>
    <w:p w:rsidR="008B10D0" w:rsidRDefault="00AD5D76" w:rsidP="00CD6BD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438B2">
        <w:rPr>
          <w:rFonts w:eastAsiaTheme="minorHAnsi"/>
          <w:lang w:eastAsia="en-US"/>
        </w:rPr>
        <w:t xml:space="preserve">В соответствии </w:t>
      </w:r>
      <w:r w:rsidR="00D929F8" w:rsidRPr="00CD6BDC">
        <w:t>с</w:t>
      </w:r>
      <w:r w:rsidR="00D929F8">
        <w:t xml:space="preserve"> </w:t>
      </w:r>
      <w:r w:rsidR="00D929F8" w:rsidRPr="00CD6BDC">
        <w:t>Федеральн</w:t>
      </w:r>
      <w:r w:rsidR="00D929F8">
        <w:t>ым законом</w:t>
      </w:r>
      <w:r w:rsidR="00D929F8" w:rsidRPr="00CD6BDC">
        <w:t xml:space="preserve"> от 02.03.2007 № 25-ФЗ «О муниципальной службе в Российской Федерации», статьей 42 устава города Урай</w:t>
      </w:r>
      <w:r w:rsidR="008B10D0">
        <w:rPr>
          <w:rFonts w:eastAsiaTheme="minorHAnsi"/>
          <w:lang w:eastAsia="en-US"/>
        </w:rPr>
        <w:t>:</w:t>
      </w:r>
    </w:p>
    <w:p w:rsidR="008B10D0" w:rsidRDefault="006D4E5B" w:rsidP="00CD6BD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438B2">
        <w:rPr>
          <w:rFonts w:eastAsiaTheme="minorHAnsi"/>
          <w:lang w:eastAsia="en-US"/>
        </w:rPr>
        <w:t xml:space="preserve">1. Внести </w:t>
      </w:r>
      <w:r w:rsidR="004E1D77">
        <w:rPr>
          <w:rFonts w:eastAsiaTheme="minorHAnsi"/>
          <w:lang w:eastAsia="en-US"/>
        </w:rPr>
        <w:t>изменени</w:t>
      </w:r>
      <w:r w:rsidR="00CD6BDC">
        <w:rPr>
          <w:rFonts w:eastAsiaTheme="minorHAnsi"/>
          <w:lang w:eastAsia="en-US"/>
        </w:rPr>
        <w:t>е</w:t>
      </w:r>
      <w:r w:rsidR="004E1D77">
        <w:rPr>
          <w:rFonts w:eastAsiaTheme="minorHAnsi"/>
          <w:lang w:eastAsia="en-US"/>
        </w:rPr>
        <w:t xml:space="preserve"> </w:t>
      </w:r>
      <w:r w:rsidR="00AD5D76" w:rsidRPr="001438B2">
        <w:rPr>
          <w:rFonts w:eastAsiaTheme="minorHAnsi"/>
          <w:lang w:eastAsia="en-US"/>
        </w:rPr>
        <w:t xml:space="preserve">в </w:t>
      </w:r>
      <w:r w:rsidR="002A6AD4">
        <w:rPr>
          <w:rFonts w:eastAsiaTheme="minorHAnsi"/>
          <w:lang w:eastAsia="en-US"/>
        </w:rPr>
        <w:t xml:space="preserve">приложение к постановлению администрации города Урай от </w:t>
      </w:r>
      <w:r w:rsidR="00DF6F93">
        <w:rPr>
          <w:rFonts w:eastAsiaTheme="minorHAnsi"/>
          <w:lang w:eastAsia="en-US"/>
        </w:rPr>
        <w:t>24</w:t>
      </w:r>
      <w:r w:rsidR="002A6AD4">
        <w:rPr>
          <w:rFonts w:eastAsiaTheme="minorHAnsi"/>
          <w:lang w:eastAsia="en-US"/>
        </w:rPr>
        <w:t>.</w:t>
      </w:r>
      <w:r w:rsidR="00DF6F93">
        <w:rPr>
          <w:rFonts w:eastAsiaTheme="minorHAnsi"/>
          <w:lang w:eastAsia="en-US"/>
        </w:rPr>
        <w:t>08</w:t>
      </w:r>
      <w:r w:rsidR="002A6AD4">
        <w:rPr>
          <w:rFonts w:eastAsiaTheme="minorHAnsi"/>
          <w:lang w:eastAsia="en-US"/>
        </w:rPr>
        <w:t>.20</w:t>
      </w:r>
      <w:r w:rsidR="00DF6F93">
        <w:rPr>
          <w:rFonts w:eastAsiaTheme="minorHAnsi"/>
          <w:lang w:eastAsia="en-US"/>
        </w:rPr>
        <w:t>10</w:t>
      </w:r>
      <w:r w:rsidR="002A6AD4">
        <w:rPr>
          <w:rFonts w:eastAsiaTheme="minorHAnsi"/>
          <w:lang w:eastAsia="en-US"/>
        </w:rPr>
        <w:t xml:space="preserve"> №</w:t>
      </w:r>
      <w:r w:rsidR="00023DEA">
        <w:rPr>
          <w:rFonts w:eastAsiaTheme="minorHAnsi"/>
          <w:lang w:eastAsia="en-US"/>
        </w:rPr>
        <w:t>2</w:t>
      </w:r>
      <w:r w:rsidR="00DF6F93">
        <w:rPr>
          <w:rFonts w:eastAsiaTheme="minorHAnsi"/>
          <w:lang w:eastAsia="en-US"/>
        </w:rPr>
        <w:t>289</w:t>
      </w:r>
      <w:r w:rsidR="002A6AD4">
        <w:rPr>
          <w:rFonts w:eastAsiaTheme="minorHAnsi"/>
          <w:lang w:eastAsia="en-US"/>
        </w:rPr>
        <w:t xml:space="preserve"> «Об утверждении </w:t>
      </w:r>
      <w:r w:rsidR="008B10D0">
        <w:rPr>
          <w:rFonts w:eastAsiaTheme="minorHAnsi"/>
          <w:lang w:eastAsia="en-US"/>
        </w:rPr>
        <w:t>Положени</w:t>
      </w:r>
      <w:r w:rsidR="002A6AD4">
        <w:rPr>
          <w:rFonts w:eastAsiaTheme="minorHAnsi"/>
          <w:lang w:eastAsia="en-US"/>
        </w:rPr>
        <w:t>я</w:t>
      </w:r>
      <w:r w:rsidR="008B10D0">
        <w:rPr>
          <w:rFonts w:eastAsiaTheme="minorHAnsi"/>
          <w:lang w:eastAsia="en-US"/>
        </w:rPr>
        <w:t xml:space="preserve"> о порядке, размерах и условиях </w:t>
      </w:r>
      <w:r w:rsidR="00DF6F93">
        <w:rPr>
          <w:rFonts w:eastAsiaTheme="minorHAnsi"/>
          <w:lang w:eastAsia="en-US"/>
        </w:rPr>
        <w:t xml:space="preserve">предоставления единовременной выплаты при уходе на пенсию </w:t>
      </w:r>
      <w:r w:rsidR="008B10D0">
        <w:rPr>
          <w:rFonts w:eastAsiaTheme="minorHAnsi"/>
          <w:lang w:eastAsia="en-US"/>
        </w:rPr>
        <w:t xml:space="preserve">муниципальным служащим </w:t>
      </w:r>
      <w:r w:rsidR="00DF6F93">
        <w:rPr>
          <w:rFonts w:eastAsiaTheme="minorHAnsi"/>
          <w:lang w:eastAsia="en-US"/>
        </w:rPr>
        <w:t>органов местного самоуправления города Урай</w:t>
      </w:r>
      <w:r w:rsidR="004E1D77">
        <w:rPr>
          <w:rFonts w:eastAsiaTheme="minorHAnsi"/>
          <w:lang w:eastAsia="en-US"/>
        </w:rPr>
        <w:t>»</w:t>
      </w:r>
      <w:r w:rsidR="00CD6BDC">
        <w:rPr>
          <w:rFonts w:eastAsiaTheme="minorHAnsi"/>
          <w:lang w:eastAsia="en-US"/>
        </w:rPr>
        <w:t>, изложив приложение в новой редакции согласно приложению.</w:t>
      </w:r>
      <w:r w:rsidR="008B10D0">
        <w:rPr>
          <w:rFonts w:eastAsiaTheme="minorHAnsi"/>
          <w:lang w:eastAsia="en-US"/>
        </w:rPr>
        <w:t xml:space="preserve"> </w:t>
      </w:r>
    </w:p>
    <w:p w:rsidR="00987122" w:rsidRPr="006C040C" w:rsidRDefault="002A6AD4" w:rsidP="00CD6BDC">
      <w:pPr>
        <w:autoSpaceDE w:val="0"/>
        <w:autoSpaceDN w:val="0"/>
        <w:adjustRightInd w:val="0"/>
        <w:ind w:firstLine="709"/>
        <w:jc w:val="both"/>
      </w:pPr>
      <w:r w:rsidRPr="00DF2A68">
        <w:rPr>
          <w:rFonts w:eastAsiaTheme="minorHAnsi"/>
          <w:lang w:eastAsia="en-US"/>
        </w:rPr>
        <w:t xml:space="preserve">2. </w:t>
      </w:r>
      <w:r w:rsidR="009926BF" w:rsidRPr="003E01FC">
        <w:t>Опубликовать постановление в газете «Знамя» и разместить на официальном сайте органов мест</w:t>
      </w:r>
      <w:r w:rsidR="00592F0B">
        <w:t xml:space="preserve">ного самоуправления города Урай </w:t>
      </w:r>
      <w:r w:rsidR="009926BF" w:rsidRPr="003E01FC">
        <w:t>в информационно-телекоммуникационной сети «Интернет».</w:t>
      </w:r>
    </w:p>
    <w:p w:rsidR="00987122" w:rsidRDefault="00DF6F93" w:rsidP="00CD6BDC">
      <w:pPr>
        <w:ind w:firstLine="709"/>
        <w:jc w:val="both"/>
      </w:pPr>
      <w:r>
        <w:t>3</w:t>
      </w:r>
      <w:r w:rsidR="00987122" w:rsidRPr="006C040C">
        <w:t xml:space="preserve">. </w:t>
      </w:r>
      <w:proofErr w:type="gramStart"/>
      <w:r w:rsidR="00987122" w:rsidRPr="006C040C">
        <w:t>Контроль за</w:t>
      </w:r>
      <w:proofErr w:type="gramEnd"/>
      <w:r w:rsidR="00987122" w:rsidRPr="006C040C">
        <w:t xml:space="preserve"> выполнением постановления возложить на заместителя главы города Урай С.П.Новосёлову.</w:t>
      </w:r>
    </w:p>
    <w:p w:rsidR="00987122" w:rsidRDefault="00987122" w:rsidP="00CD6BDC">
      <w:pPr>
        <w:ind w:firstLine="709"/>
      </w:pPr>
    </w:p>
    <w:p w:rsidR="004B4133" w:rsidRDefault="004B4133" w:rsidP="00CD6BDC">
      <w:pPr>
        <w:ind w:firstLine="709"/>
      </w:pPr>
    </w:p>
    <w:p w:rsidR="002A6AD4" w:rsidRDefault="002A6AD4" w:rsidP="00CD6BDC">
      <w:pPr>
        <w:ind w:firstLine="709"/>
      </w:pPr>
    </w:p>
    <w:p w:rsidR="00987122" w:rsidRDefault="00316175" w:rsidP="00CD6BDC">
      <w:pPr>
        <w:tabs>
          <w:tab w:val="left" w:pos="7655"/>
        </w:tabs>
      </w:pPr>
      <w:r>
        <w:t>Г</w:t>
      </w:r>
      <w:r w:rsidR="00987122">
        <w:t>лав</w:t>
      </w:r>
      <w:r>
        <w:t>а</w:t>
      </w:r>
      <w:r w:rsidR="00987122">
        <w:t xml:space="preserve"> города Урай</w:t>
      </w:r>
      <w:r w:rsidR="00CD6BDC">
        <w:tab/>
        <w:t xml:space="preserve"> </w:t>
      </w:r>
      <w:r>
        <w:t>Т.Р.</w:t>
      </w:r>
      <w:r w:rsidR="002A6AD4">
        <w:t xml:space="preserve"> </w:t>
      </w:r>
      <w:proofErr w:type="spellStart"/>
      <w:r>
        <w:t>Закирзянов</w:t>
      </w:r>
      <w:proofErr w:type="spellEnd"/>
    </w:p>
    <w:p w:rsidR="00CD6BDC" w:rsidRDefault="00CD6BDC" w:rsidP="00CD6BDC">
      <w:r>
        <w:br w:type="page"/>
      </w:r>
    </w:p>
    <w:p w:rsidR="00CD6BDC" w:rsidRPr="00CD6BDC" w:rsidRDefault="00CD6BDC" w:rsidP="00CD6BDC">
      <w:pPr>
        <w:jc w:val="right"/>
      </w:pPr>
      <w:bookmarkStart w:id="0" w:name="пРИЛОЖЕНИЕ"/>
      <w:r w:rsidRPr="00CD6BDC">
        <w:lastRenderedPageBreak/>
        <w:t xml:space="preserve">Приложение к постановлению </w:t>
      </w:r>
    </w:p>
    <w:p w:rsidR="00CD6BDC" w:rsidRPr="00CD6BDC" w:rsidRDefault="00CD6BDC" w:rsidP="00CD6BDC">
      <w:pPr>
        <w:jc w:val="right"/>
      </w:pPr>
      <w:r w:rsidRPr="00CD6BDC">
        <w:t>администрации города Урай</w:t>
      </w:r>
    </w:p>
    <w:p w:rsidR="00CD6BDC" w:rsidRPr="00CD6BDC" w:rsidRDefault="00CD6BDC" w:rsidP="00CD6BDC">
      <w:pPr>
        <w:jc w:val="right"/>
      </w:pPr>
      <w:r w:rsidRPr="00CD6BDC">
        <w:t>от ______________ № ______</w:t>
      </w:r>
    </w:p>
    <w:p w:rsidR="00CD6BDC" w:rsidRPr="00CD6BDC" w:rsidRDefault="00CD6BDC" w:rsidP="00CD6BDC">
      <w:pPr>
        <w:jc w:val="right"/>
      </w:pPr>
    </w:p>
    <w:p w:rsidR="00CD6BDC" w:rsidRPr="00CD6BDC" w:rsidRDefault="00CD6BDC" w:rsidP="00CD6BDC">
      <w:pPr>
        <w:jc w:val="right"/>
      </w:pPr>
      <w:r w:rsidRPr="00CD6BDC">
        <w:t xml:space="preserve">«Приложение </w:t>
      </w:r>
      <w:bookmarkEnd w:id="0"/>
      <w:r w:rsidRPr="00CD6BDC">
        <w:t xml:space="preserve">к постановлению </w:t>
      </w:r>
    </w:p>
    <w:p w:rsidR="00CD6BDC" w:rsidRPr="00CD6BDC" w:rsidRDefault="00CD6BDC" w:rsidP="00CD6BDC">
      <w:pPr>
        <w:jc w:val="right"/>
      </w:pPr>
      <w:r w:rsidRPr="00CD6BDC">
        <w:t>администрации города Урай</w:t>
      </w:r>
    </w:p>
    <w:p w:rsidR="00CD6BDC" w:rsidRPr="00CD6BDC" w:rsidRDefault="00CD6BDC" w:rsidP="00CD6BDC">
      <w:pPr>
        <w:jc w:val="right"/>
      </w:pPr>
      <w:r w:rsidRPr="00CD6BDC">
        <w:t>от 24.08.2010 № 2289</w:t>
      </w:r>
    </w:p>
    <w:p w:rsidR="00CD6BDC" w:rsidRPr="00CD6BDC" w:rsidRDefault="00CD6BDC" w:rsidP="00CD6BDC">
      <w:pPr>
        <w:jc w:val="right"/>
      </w:pPr>
    </w:p>
    <w:p w:rsidR="00CD6BDC" w:rsidRPr="00CD6BDC" w:rsidRDefault="00CD6BDC" w:rsidP="00CD6BDC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</w:rPr>
      </w:pPr>
      <w:r w:rsidRPr="00CD6BDC">
        <w:rPr>
          <w:rFonts w:ascii="Times New Roman" w:hAnsi="Times New Roman" w:cs="Times New Roman"/>
          <w:b w:val="0"/>
          <w:color w:val="auto"/>
          <w:sz w:val="24"/>
        </w:rPr>
        <w:t>Положение о порядке, размерах и условиях предоставления единовременной выплаты при уходе на пенсию муниципальным служащим органов местного самоуправления города Урай</w:t>
      </w:r>
    </w:p>
    <w:p w:rsidR="00CD6BDC" w:rsidRPr="00CD6BDC" w:rsidRDefault="00CD6BDC" w:rsidP="00CD6BDC"/>
    <w:p w:rsidR="00CD6BDC" w:rsidRPr="00CD6BDC" w:rsidRDefault="00CD6BDC" w:rsidP="00CD6BDC">
      <w:pPr>
        <w:ind w:firstLine="709"/>
        <w:jc w:val="both"/>
      </w:pPr>
      <w:r w:rsidRPr="00CD6BDC">
        <w:t xml:space="preserve">1. </w:t>
      </w:r>
      <w:proofErr w:type="gramStart"/>
      <w:r w:rsidRPr="00CD6BDC">
        <w:t>Настоящее Положение о порядке, размерах и условиях предоставления единовременной выплаты при уходе на пенсию муниципальным служащим органов местного самоуправления города Урай (далее – Положение, единовременная выплата) разработано в соответствии со статьей 23 Федерального закона от 02.03.2007 № 25-ФЗ «О муниципальной службе в Российской Федерации», статьей 42 устава города Урай и распространяется на муниципальных служащих органов местного самоуправления города Урай.</w:t>
      </w:r>
      <w:proofErr w:type="gramEnd"/>
    </w:p>
    <w:p w:rsidR="00CD6BDC" w:rsidRPr="00CD6BDC" w:rsidRDefault="00CD6BDC" w:rsidP="00CD6BDC">
      <w:pPr>
        <w:ind w:firstLine="709"/>
        <w:jc w:val="both"/>
      </w:pPr>
      <w:r w:rsidRPr="00CD6BDC">
        <w:t xml:space="preserve">2. </w:t>
      </w:r>
      <w:proofErr w:type="gramStart"/>
      <w:r w:rsidRPr="00CD6BDC">
        <w:t xml:space="preserve">Лицу, замещавшему должность муниципальной службы </w:t>
      </w:r>
      <w:r w:rsidR="00D929F8">
        <w:t xml:space="preserve">в </w:t>
      </w:r>
      <w:r w:rsidR="00D929F8" w:rsidRPr="00CD6BDC">
        <w:t>орган</w:t>
      </w:r>
      <w:r w:rsidR="00D929F8">
        <w:t>ах</w:t>
      </w:r>
      <w:r w:rsidR="00D929F8" w:rsidRPr="00CD6BDC">
        <w:t xml:space="preserve"> местного самоуправления города Урай</w:t>
      </w:r>
      <w:r w:rsidRPr="00CD6BDC">
        <w:t xml:space="preserve">, в связи с назначением пенсии за выслугу лет </w:t>
      </w:r>
      <w:r w:rsidR="00AB2943">
        <w:t xml:space="preserve">на основании его заявления </w:t>
      </w:r>
      <w:r w:rsidRPr="00CD6BDC">
        <w:t xml:space="preserve">выплачивается единовременная выплата из расчета месячного денежного содержания </w:t>
      </w:r>
      <w:r w:rsidRPr="00CD6BDC">
        <w:rPr>
          <w:rFonts w:eastAsiaTheme="minorHAnsi"/>
          <w:lang w:eastAsia="en-US"/>
        </w:rPr>
        <w:t>на день прекращения муниципальной службы при стаже муниципальной службы не менее 15 лет - два целых две десятых размера месячного денежного содержания;</w:t>
      </w:r>
      <w:proofErr w:type="gramEnd"/>
      <w:r w:rsidRPr="00CD6BDC">
        <w:rPr>
          <w:rFonts w:eastAsiaTheme="minorHAnsi"/>
          <w:lang w:eastAsia="en-US"/>
        </w:rPr>
        <w:t xml:space="preserve"> за каждые </w:t>
      </w:r>
      <w:proofErr w:type="gramStart"/>
      <w:r w:rsidRPr="00CD6BDC">
        <w:rPr>
          <w:rFonts w:eastAsiaTheme="minorHAnsi"/>
          <w:lang w:eastAsia="en-US"/>
        </w:rPr>
        <w:t>полные три года выслуги</w:t>
      </w:r>
      <w:proofErr w:type="gramEnd"/>
      <w:r w:rsidRPr="00CD6BDC">
        <w:rPr>
          <w:rFonts w:eastAsiaTheme="minorHAnsi"/>
          <w:lang w:eastAsia="en-US"/>
        </w:rPr>
        <w:t xml:space="preserve"> лет сверх 15 лет - ноль целых сорок пять сотых размера месячного денежного содержания, но в целом не более четырех размеров месячного денежного содержания.</w:t>
      </w:r>
    </w:p>
    <w:p w:rsidR="00CD6BDC" w:rsidRPr="00CD6BDC" w:rsidRDefault="00CD6BDC" w:rsidP="00CD6BDC">
      <w:pPr>
        <w:autoSpaceDE w:val="0"/>
        <w:autoSpaceDN w:val="0"/>
        <w:adjustRightInd w:val="0"/>
        <w:ind w:firstLine="709"/>
        <w:jc w:val="both"/>
      </w:pPr>
      <w:r w:rsidRPr="00CD6BDC">
        <w:t xml:space="preserve">3. Муниципальному служащему, не имеющему право на назначение пенсии за выслугу лет, при увольнении с муниципальной службы в связи с уходом на пенсию </w:t>
      </w:r>
      <w:r w:rsidR="00AB2943">
        <w:t xml:space="preserve">на основании его заявления выплачивается </w:t>
      </w:r>
      <w:r w:rsidRPr="00CD6BDC">
        <w:t>единовременная выплата в следующих размерах:</w:t>
      </w:r>
    </w:p>
    <w:p w:rsidR="00CD6BDC" w:rsidRPr="00CD6BDC" w:rsidRDefault="00CD6BDC" w:rsidP="00CD6BD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D6BDC">
        <w:rPr>
          <w:rFonts w:eastAsiaTheme="minorHAnsi"/>
          <w:lang w:eastAsia="en-US"/>
        </w:rPr>
        <w:t>1) при стаже муниципальной службы в органах местного самоуправления города Урай не менее 10 лет - один размер месячного денежного содержания;</w:t>
      </w:r>
    </w:p>
    <w:p w:rsidR="00CD6BDC" w:rsidRPr="00CD6BDC" w:rsidRDefault="00CD6BDC" w:rsidP="00CD6BDC">
      <w:pPr>
        <w:autoSpaceDE w:val="0"/>
        <w:autoSpaceDN w:val="0"/>
        <w:adjustRightInd w:val="0"/>
        <w:ind w:firstLine="709"/>
        <w:jc w:val="both"/>
      </w:pPr>
      <w:proofErr w:type="gramStart"/>
      <w:r w:rsidRPr="00CD6BDC">
        <w:rPr>
          <w:rFonts w:eastAsiaTheme="minorHAnsi"/>
          <w:lang w:eastAsia="en-US"/>
        </w:rPr>
        <w:t>2) при стаже муниципальной службы в органах местного самоуправления города Урай не менее 15 лет - два целых две десятых размера месячного денежного содержания; за каждые полные три года выслуги лет сверх 15 лет - ноль целых сорок пять сотых размера месячного денежного содержания, но в целом не более четырех размеров месячного денежного содержания.</w:t>
      </w:r>
      <w:proofErr w:type="gramEnd"/>
    </w:p>
    <w:p w:rsidR="00CD6BDC" w:rsidRPr="00CD6BDC" w:rsidRDefault="00AB2943" w:rsidP="00CD6BDC">
      <w:pPr>
        <w:autoSpaceDE w:val="0"/>
        <w:autoSpaceDN w:val="0"/>
        <w:adjustRightInd w:val="0"/>
        <w:ind w:firstLine="709"/>
        <w:jc w:val="both"/>
      </w:pPr>
      <w:r w:rsidRPr="00AB2943">
        <w:t xml:space="preserve">В случае, предусмотренном настоящим пунктом, </w:t>
      </w:r>
      <w:r>
        <w:t>м</w:t>
      </w:r>
      <w:r w:rsidR="00CD6BDC" w:rsidRPr="00AB2943">
        <w:t>униципальный служащий имеет</w:t>
      </w:r>
      <w:r w:rsidR="00CD6BDC" w:rsidRPr="00CD6BDC">
        <w:t xml:space="preserve"> право на единовременную выплату</w:t>
      </w:r>
      <w:r>
        <w:t>,</w:t>
      </w:r>
      <w:r w:rsidR="00CD6BDC" w:rsidRPr="00CD6BDC">
        <w:t xml:space="preserve"> если на момент прекращения муниципальной службы он имеет право на страховую пенсию по старости (инвалидности) либо ему была назначена пенсия по старости (инвалидности).</w:t>
      </w:r>
    </w:p>
    <w:p w:rsidR="00CD6BDC" w:rsidRPr="00CD6BDC" w:rsidRDefault="00CD6BDC" w:rsidP="00CD6BDC">
      <w:pPr>
        <w:ind w:firstLine="709"/>
        <w:jc w:val="both"/>
      </w:pPr>
      <w:r w:rsidRPr="00CD6BDC">
        <w:t>4. Единовременная выплата предоставляется один раз независимо от количества увольнений в связи с уходом на пенсию.</w:t>
      </w:r>
    </w:p>
    <w:p w:rsidR="00CD6BDC" w:rsidRPr="00EA7E9C" w:rsidRDefault="00CD6BDC" w:rsidP="00CD6BDC">
      <w:pPr>
        <w:ind w:firstLine="709"/>
        <w:jc w:val="both"/>
      </w:pPr>
      <w:r w:rsidRPr="00CD6BDC">
        <w:t xml:space="preserve">5. Решение о выплате муниципальному служащему единовременной выплаты принимается </w:t>
      </w:r>
      <w:r w:rsidRPr="00EA7E9C">
        <w:t>представителем нанимателя (работодателем) и оформляется соответствующим правовым актом.</w:t>
      </w:r>
    </w:p>
    <w:p w:rsidR="00CD6BDC" w:rsidRPr="00EA7E9C" w:rsidRDefault="00CD6BDC" w:rsidP="00CD6BDC">
      <w:pPr>
        <w:ind w:firstLine="709"/>
        <w:jc w:val="both"/>
      </w:pPr>
      <w:r w:rsidRPr="00EA7E9C">
        <w:t>6. Проект правового акта о выплате единовременной выплаты готовит кадровая служба представителя нанимателя (работодателя).</w:t>
      </w:r>
    </w:p>
    <w:p w:rsidR="00CD6BDC" w:rsidRPr="00EA7E9C" w:rsidRDefault="00CD6BDC" w:rsidP="00CD6BDC">
      <w:pPr>
        <w:ind w:firstLine="709"/>
        <w:jc w:val="both"/>
      </w:pPr>
      <w:r w:rsidRPr="00EA7E9C">
        <w:t>7. Единовременная выплата должна быть произведена:</w:t>
      </w:r>
    </w:p>
    <w:p w:rsidR="00CD6BDC" w:rsidRPr="00CD6BDC" w:rsidRDefault="00CD6BDC" w:rsidP="00CD6BDC">
      <w:pPr>
        <w:ind w:firstLine="709"/>
        <w:jc w:val="both"/>
      </w:pPr>
      <w:r w:rsidRPr="00EA7E9C">
        <w:t xml:space="preserve">1) </w:t>
      </w:r>
      <w:r w:rsidR="00AB2943" w:rsidRPr="00EA7E9C">
        <w:t xml:space="preserve">не позднее </w:t>
      </w:r>
      <w:r w:rsidR="00EA7E9C" w:rsidRPr="00EA7E9C">
        <w:t>3</w:t>
      </w:r>
      <w:r w:rsidR="00AB2943" w:rsidRPr="00EA7E9C">
        <w:t xml:space="preserve">0 дней после назначения пенсии за выслугу лет – </w:t>
      </w:r>
      <w:r w:rsidRPr="00EA7E9C">
        <w:t>в случае, предусмотренном пунктом 2 настоящего Положения;</w:t>
      </w:r>
    </w:p>
    <w:p w:rsidR="00CD6BDC" w:rsidRPr="00CD6BDC" w:rsidRDefault="00CD6BDC" w:rsidP="00CD6BDC">
      <w:pPr>
        <w:ind w:firstLine="709"/>
        <w:jc w:val="both"/>
      </w:pPr>
      <w:r w:rsidRPr="00CD6BDC">
        <w:lastRenderedPageBreak/>
        <w:t xml:space="preserve">2) </w:t>
      </w:r>
      <w:r w:rsidR="00AB2943" w:rsidRPr="00CD6BDC">
        <w:t xml:space="preserve">не позднее дня увольнения муниципального служащего с муниципальной службы в связи с уходом на пенсию </w:t>
      </w:r>
      <w:r w:rsidR="00AB2943">
        <w:t xml:space="preserve">– </w:t>
      </w:r>
      <w:r w:rsidRPr="00CD6BDC">
        <w:t>в случае, предусмотренном</w:t>
      </w:r>
      <w:r w:rsidR="00AB2943">
        <w:t xml:space="preserve"> пунктом 3 настоящего Положения</w:t>
      </w:r>
      <w:r w:rsidRPr="00CD6BDC">
        <w:t>.</w:t>
      </w:r>
    </w:p>
    <w:p w:rsidR="00CD6BDC" w:rsidRPr="00CD6BDC" w:rsidRDefault="00CD6BDC" w:rsidP="00CD6BDC">
      <w:pPr>
        <w:ind w:firstLine="709"/>
        <w:jc w:val="both"/>
      </w:pPr>
      <w:r w:rsidRPr="00CD6BDC">
        <w:t>8. Единовременная выплата производится в пределах установленных бюджетных смет за счет средств бюджета городского округа Урай Ханты-Мансийского автономного округа – Югры.».</w:t>
      </w:r>
    </w:p>
    <w:p w:rsidR="00987122" w:rsidRPr="00CD6BDC" w:rsidRDefault="00987122" w:rsidP="00CD6BDC">
      <w:pPr>
        <w:ind w:firstLine="709"/>
      </w:pPr>
    </w:p>
    <w:sectPr w:rsidR="00987122" w:rsidRPr="00CD6BDC" w:rsidSect="00865C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7E76"/>
    <w:multiLevelType w:val="hybridMultilevel"/>
    <w:tmpl w:val="E8D83C3E"/>
    <w:lvl w:ilvl="0" w:tplc="3464700C">
      <w:start w:val="1"/>
      <w:numFmt w:val="decimal"/>
      <w:lvlText w:val="%1)"/>
      <w:lvlJc w:val="left"/>
      <w:pPr>
        <w:ind w:left="84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DE30D5F"/>
    <w:multiLevelType w:val="hybridMultilevel"/>
    <w:tmpl w:val="29E812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D04708"/>
    <w:multiLevelType w:val="hybridMultilevel"/>
    <w:tmpl w:val="62E0C900"/>
    <w:lvl w:ilvl="0" w:tplc="392237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0DA3222"/>
    <w:multiLevelType w:val="multilevel"/>
    <w:tmpl w:val="D3C83E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4CF101C0"/>
    <w:multiLevelType w:val="multilevel"/>
    <w:tmpl w:val="DD98AD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60491229"/>
    <w:multiLevelType w:val="hybridMultilevel"/>
    <w:tmpl w:val="1AFA5D50"/>
    <w:lvl w:ilvl="0" w:tplc="48E86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2E95390"/>
    <w:multiLevelType w:val="hybridMultilevel"/>
    <w:tmpl w:val="FEACC252"/>
    <w:lvl w:ilvl="0" w:tplc="92AC51D6">
      <w:start w:val="1"/>
      <w:numFmt w:val="decimal"/>
      <w:lvlText w:val="%1."/>
      <w:lvlJc w:val="left"/>
      <w:pPr>
        <w:ind w:left="136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46714C5"/>
    <w:multiLevelType w:val="hybridMultilevel"/>
    <w:tmpl w:val="E4AAECE2"/>
    <w:lvl w:ilvl="0" w:tplc="975E77EA">
      <w:start w:val="1"/>
      <w:numFmt w:val="decimal"/>
      <w:lvlText w:val="%1."/>
      <w:lvlJc w:val="left"/>
      <w:pPr>
        <w:ind w:left="1924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848F5"/>
    <w:rsid w:val="00007DE5"/>
    <w:rsid w:val="00013124"/>
    <w:rsid w:val="00015FA9"/>
    <w:rsid w:val="00021C0D"/>
    <w:rsid w:val="00023DEA"/>
    <w:rsid w:val="00025AC4"/>
    <w:rsid w:val="00032D22"/>
    <w:rsid w:val="00035EFC"/>
    <w:rsid w:val="00036E2F"/>
    <w:rsid w:val="000566C9"/>
    <w:rsid w:val="0005679C"/>
    <w:rsid w:val="00056DD2"/>
    <w:rsid w:val="00060AF7"/>
    <w:rsid w:val="000610F3"/>
    <w:rsid w:val="000A0D81"/>
    <w:rsid w:val="000A3672"/>
    <w:rsid w:val="000B2787"/>
    <w:rsid w:val="000B294B"/>
    <w:rsid w:val="000D5455"/>
    <w:rsid w:val="000D7F4B"/>
    <w:rsid w:val="000E35C1"/>
    <w:rsid w:val="000E3947"/>
    <w:rsid w:val="000E4D2A"/>
    <w:rsid w:val="000E771D"/>
    <w:rsid w:val="000F3F1F"/>
    <w:rsid w:val="000F571A"/>
    <w:rsid w:val="001010B6"/>
    <w:rsid w:val="00104438"/>
    <w:rsid w:val="00104851"/>
    <w:rsid w:val="00104F35"/>
    <w:rsid w:val="001058E1"/>
    <w:rsid w:val="00111201"/>
    <w:rsid w:val="00113365"/>
    <w:rsid w:val="00115961"/>
    <w:rsid w:val="001177F5"/>
    <w:rsid w:val="00140C14"/>
    <w:rsid w:val="00142395"/>
    <w:rsid w:val="001438B2"/>
    <w:rsid w:val="001544C5"/>
    <w:rsid w:val="001643F9"/>
    <w:rsid w:val="0017377B"/>
    <w:rsid w:val="00181EF0"/>
    <w:rsid w:val="00183E4D"/>
    <w:rsid w:val="00194944"/>
    <w:rsid w:val="001A40E0"/>
    <w:rsid w:val="001A604B"/>
    <w:rsid w:val="001A6E02"/>
    <w:rsid w:val="001A7F39"/>
    <w:rsid w:val="001B0971"/>
    <w:rsid w:val="001B429C"/>
    <w:rsid w:val="001B48BD"/>
    <w:rsid w:val="001C07F8"/>
    <w:rsid w:val="001C13AB"/>
    <w:rsid w:val="001C65BA"/>
    <w:rsid w:val="001C6D6C"/>
    <w:rsid w:val="001C7506"/>
    <w:rsid w:val="001D464A"/>
    <w:rsid w:val="001D4714"/>
    <w:rsid w:val="001D700F"/>
    <w:rsid w:val="001E088D"/>
    <w:rsid w:val="001E6A34"/>
    <w:rsid w:val="00210A20"/>
    <w:rsid w:val="00222D24"/>
    <w:rsid w:val="002318CF"/>
    <w:rsid w:val="00235BF7"/>
    <w:rsid w:val="00245631"/>
    <w:rsid w:val="002501A4"/>
    <w:rsid w:val="002527C4"/>
    <w:rsid w:val="00263102"/>
    <w:rsid w:val="00266E18"/>
    <w:rsid w:val="002745F6"/>
    <w:rsid w:val="00274C70"/>
    <w:rsid w:val="00284FFF"/>
    <w:rsid w:val="00286A80"/>
    <w:rsid w:val="0029001E"/>
    <w:rsid w:val="002944F5"/>
    <w:rsid w:val="00294D75"/>
    <w:rsid w:val="00295526"/>
    <w:rsid w:val="0029714D"/>
    <w:rsid w:val="002A6AD4"/>
    <w:rsid w:val="002A7521"/>
    <w:rsid w:val="002B4A8F"/>
    <w:rsid w:val="002B6423"/>
    <w:rsid w:val="002C18C5"/>
    <w:rsid w:val="002C27AA"/>
    <w:rsid w:val="002C52C2"/>
    <w:rsid w:val="002C6C89"/>
    <w:rsid w:val="002D107F"/>
    <w:rsid w:val="002E7865"/>
    <w:rsid w:val="003041A4"/>
    <w:rsid w:val="00305BBB"/>
    <w:rsid w:val="0031554F"/>
    <w:rsid w:val="00316175"/>
    <w:rsid w:val="00316A54"/>
    <w:rsid w:val="003177B5"/>
    <w:rsid w:val="00326964"/>
    <w:rsid w:val="00330BDD"/>
    <w:rsid w:val="003324D1"/>
    <w:rsid w:val="00334ADE"/>
    <w:rsid w:val="003673E4"/>
    <w:rsid w:val="00370AB8"/>
    <w:rsid w:val="003720A2"/>
    <w:rsid w:val="003730DC"/>
    <w:rsid w:val="00376286"/>
    <w:rsid w:val="003762DF"/>
    <w:rsid w:val="00384C1D"/>
    <w:rsid w:val="00387B4E"/>
    <w:rsid w:val="003933CC"/>
    <w:rsid w:val="0039355E"/>
    <w:rsid w:val="003B78BD"/>
    <w:rsid w:val="003C7DB6"/>
    <w:rsid w:val="003D0DE9"/>
    <w:rsid w:val="003E0544"/>
    <w:rsid w:val="003E06BD"/>
    <w:rsid w:val="003E33E0"/>
    <w:rsid w:val="003F3049"/>
    <w:rsid w:val="00401A91"/>
    <w:rsid w:val="00405110"/>
    <w:rsid w:val="00407759"/>
    <w:rsid w:val="004079BE"/>
    <w:rsid w:val="00407C9F"/>
    <w:rsid w:val="00411DF2"/>
    <w:rsid w:val="00412616"/>
    <w:rsid w:val="00413506"/>
    <w:rsid w:val="00430330"/>
    <w:rsid w:val="004305BD"/>
    <w:rsid w:val="00443CCC"/>
    <w:rsid w:val="004567FA"/>
    <w:rsid w:val="004615A3"/>
    <w:rsid w:val="00482465"/>
    <w:rsid w:val="00497973"/>
    <w:rsid w:val="004A3860"/>
    <w:rsid w:val="004A7AE8"/>
    <w:rsid w:val="004A7DEC"/>
    <w:rsid w:val="004B17A1"/>
    <w:rsid w:val="004B2272"/>
    <w:rsid w:val="004B3AEE"/>
    <w:rsid w:val="004B4133"/>
    <w:rsid w:val="004D40D3"/>
    <w:rsid w:val="004E1B27"/>
    <w:rsid w:val="004E1D77"/>
    <w:rsid w:val="004E1F36"/>
    <w:rsid w:val="004E382A"/>
    <w:rsid w:val="004F5CBC"/>
    <w:rsid w:val="005059FC"/>
    <w:rsid w:val="00516974"/>
    <w:rsid w:val="00524F4D"/>
    <w:rsid w:val="005334D0"/>
    <w:rsid w:val="00543361"/>
    <w:rsid w:val="005474F1"/>
    <w:rsid w:val="00553813"/>
    <w:rsid w:val="005574E9"/>
    <w:rsid w:val="00561E6C"/>
    <w:rsid w:val="005745B0"/>
    <w:rsid w:val="005871F6"/>
    <w:rsid w:val="00590EDC"/>
    <w:rsid w:val="00592F0B"/>
    <w:rsid w:val="00593716"/>
    <w:rsid w:val="005A3277"/>
    <w:rsid w:val="005A4AE5"/>
    <w:rsid w:val="005A5885"/>
    <w:rsid w:val="005A6156"/>
    <w:rsid w:val="005B0E5A"/>
    <w:rsid w:val="005B54B7"/>
    <w:rsid w:val="005C4017"/>
    <w:rsid w:val="005C5114"/>
    <w:rsid w:val="005C6BC1"/>
    <w:rsid w:val="005C706E"/>
    <w:rsid w:val="005C71A2"/>
    <w:rsid w:val="005D2731"/>
    <w:rsid w:val="005D4034"/>
    <w:rsid w:val="005D40BB"/>
    <w:rsid w:val="005E01C3"/>
    <w:rsid w:val="005F0AC4"/>
    <w:rsid w:val="005F11BC"/>
    <w:rsid w:val="005F2C3A"/>
    <w:rsid w:val="005F77D8"/>
    <w:rsid w:val="00602B04"/>
    <w:rsid w:val="0060339D"/>
    <w:rsid w:val="00616767"/>
    <w:rsid w:val="00632D84"/>
    <w:rsid w:val="006537E9"/>
    <w:rsid w:val="006713EF"/>
    <w:rsid w:val="00695764"/>
    <w:rsid w:val="006B2F3F"/>
    <w:rsid w:val="006C0F55"/>
    <w:rsid w:val="006C2E25"/>
    <w:rsid w:val="006C5E71"/>
    <w:rsid w:val="006D332C"/>
    <w:rsid w:val="006D4E5B"/>
    <w:rsid w:val="006E6FF2"/>
    <w:rsid w:val="00701256"/>
    <w:rsid w:val="00703F24"/>
    <w:rsid w:val="00723E40"/>
    <w:rsid w:val="00725465"/>
    <w:rsid w:val="00730618"/>
    <w:rsid w:val="0073255B"/>
    <w:rsid w:val="00761D85"/>
    <w:rsid w:val="00763D0A"/>
    <w:rsid w:val="0077290A"/>
    <w:rsid w:val="007767BA"/>
    <w:rsid w:val="007823DD"/>
    <w:rsid w:val="007953D5"/>
    <w:rsid w:val="007953F0"/>
    <w:rsid w:val="007A1FDF"/>
    <w:rsid w:val="007A43DC"/>
    <w:rsid w:val="007A5916"/>
    <w:rsid w:val="007B025E"/>
    <w:rsid w:val="007B0401"/>
    <w:rsid w:val="007B1363"/>
    <w:rsid w:val="007B640C"/>
    <w:rsid w:val="007C018B"/>
    <w:rsid w:val="007C0D4E"/>
    <w:rsid w:val="007C3AD4"/>
    <w:rsid w:val="007C4B0D"/>
    <w:rsid w:val="007C5249"/>
    <w:rsid w:val="007C766B"/>
    <w:rsid w:val="007C76D5"/>
    <w:rsid w:val="007D4B8D"/>
    <w:rsid w:val="007E18F5"/>
    <w:rsid w:val="007E3EFF"/>
    <w:rsid w:val="007E55B4"/>
    <w:rsid w:val="007F2819"/>
    <w:rsid w:val="007F565F"/>
    <w:rsid w:val="008050A0"/>
    <w:rsid w:val="00812CC2"/>
    <w:rsid w:val="00814D09"/>
    <w:rsid w:val="008207B2"/>
    <w:rsid w:val="00832ACA"/>
    <w:rsid w:val="00836A2D"/>
    <w:rsid w:val="008370DC"/>
    <w:rsid w:val="00840778"/>
    <w:rsid w:val="00850C9D"/>
    <w:rsid w:val="00850F4C"/>
    <w:rsid w:val="00865CB9"/>
    <w:rsid w:val="008813CE"/>
    <w:rsid w:val="0088176D"/>
    <w:rsid w:val="00883B62"/>
    <w:rsid w:val="0089117E"/>
    <w:rsid w:val="0089774C"/>
    <w:rsid w:val="008B10D0"/>
    <w:rsid w:val="008B7F28"/>
    <w:rsid w:val="008C1C65"/>
    <w:rsid w:val="008D0670"/>
    <w:rsid w:val="008E75D1"/>
    <w:rsid w:val="008F0919"/>
    <w:rsid w:val="008F44D1"/>
    <w:rsid w:val="00917CEC"/>
    <w:rsid w:val="00926A17"/>
    <w:rsid w:val="009333B4"/>
    <w:rsid w:val="00942811"/>
    <w:rsid w:val="00944CA5"/>
    <w:rsid w:val="00956083"/>
    <w:rsid w:val="00961429"/>
    <w:rsid w:val="00964DC2"/>
    <w:rsid w:val="009651A6"/>
    <w:rsid w:val="00983528"/>
    <w:rsid w:val="00986A91"/>
    <w:rsid w:val="00987122"/>
    <w:rsid w:val="009926BF"/>
    <w:rsid w:val="009A290A"/>
    <w:rsid w:val="009A7685"/>
    <w:rsid w:val="009C2A6D"/>
    <w:rsid w:val="009C309F"/>
    <w:rsid w:val="009D170A"/>
    <w:rsid w:val="009D5ACE"/>
    <w:rsid w:val="009D7E23"/>
    <w:rsid w:val="009E0690"/>
    <w:rsid w:val="009E1B62"/>
    <w:rsid w:val="009F39AD"/>
    <w:rsid w:val="009F4783"/>
    <w:rsid w:val="00A1628A"/>
    <w:rsid w:val="00A16AEC"/>
    <w:rsid w:val="00A25158"/>
    <w:rsid w:val="00A260EB"/>
    <w:rsid w:val="00A320DA"/>
    <w:rsid w:val="00A5063D"/>
    <w:rsid w:val="00A54C48"/>
    <w:rsid w:val="00A605AF"/>
    <w:rsid w:val="00A64986"/>
    <w:rsid w:val="00A64E0E"/>
    <w:rsid w:val="00A71355"/>
    <w:rsid w:val="00A84E05"/>
    <w:rsid w:val="00A97A91"/>
    <w:rsid w:val="00AA03DA"/>
    <w:rsid w:val="00AB1935"/>
    <w:rsid w:val="00AB211C"/>
    <w:rsid w:val="00AB293A"/>
    <w:rsid w:val="00AB2943"/>
    <w:rsid w:val="00AC179D"/>
    <w:rsid w:val="00AD1175"/>
    <w:rsid w:val="00AD1CA4"/>
    <w:rsid w:val="00AD26AF"/>
    <w:rsid w:val="00AD5D76"/>
    <w:rsid w:val="00AD6B9D"/>
    <w:rsid w:val="00AE4E87"/>
    <w:rsid w:val="00AF68B1"/>
    <w:rsid w:val="00B01336"/>
    <w:rsid w:val="00B1129D"/>
    <w:rsid w:val="00B14FC3"/>
    <w:rsid w:val="00B23423"/>
    <w:rsid w:val="00B32751"/>
    <w:rsid w:val="00B513E5"/>
    <w:rsid w:val="00B65B1C"/>
    <w:rsid w:val="00B70CCB"/>
    <w:rsid w:val="00B757C5"/>
    <w:rsid w:val="00B75DC7"/>
    <w:rsid w:val="00B9396E"/>
    <w:rsid w:val="00B9575B"/>
    <w:rsid w:val="00BA6A3F"/>
    <w:rsid w:val="00BB7A43"/>
    <w:rsid w:val="00BC0DE3"/>
    <w:rsid w:val="00BC13EB"/>
    <w:rsid w:val="00BE1E9D"/>
    <w:rsid w:val="00BE4BB7"/>
    <w:rsid w:val="00BE65D6"/>
    <w:rsid w:val="00BF2297"/>
    <w:rsid w:val="00BF3F12"/>
    <w:rsid w:val="00BF53C5"/>
    <w:rsid w:val="00C01B2E"/>
    <w:rsid w:val="00C04BDB"/>
    <w:rsid w:val="00C05406"/>
    <w:rsid w:val="00C11ADF"/>
    <w:rsid w:val="00C17D08"/>
    <w:rsid w:val="00C36E45"/>
    <w:rsid w:val="00C4300E"/>
    <w:rsid w:val="00C44592"/>
    <w:rsid w:val="00C509A8"/>
    <w:rsid w:val="00C51AF1"/>
    <w:rsid w:val="00C552FF"/>
    <w:rsid w:val="00C57871"/>
    <w:rsid w:val="00C66E86"/>
    <w:rsid w:val="00C82884"/>
    <w:rsid w:val="00C848F5"/>
    <w:rsid w:val="00CA184E"/>
    <w:rsid w:val="00CB3D1D"/>
    <w:rsid w:val="00CB433C"/>
    <w:rsid w:val="00CC74FE"/>
    <w:rsid w:val="00CD18E1"/>
    <w:rsid w:val="00CD6BDC"/>
    <w:rsid w:val="00CE2DA4"/>
    <w:rsid w:val="00CE7B81"/>
    <w:rsid w:val="00CF1422"/>
    <w:rsid w:val="00CF3970"/>
    <w:rsid w:val="00CF5BC0"/>
    <w:rsid w:val="00CF6D60"/>
    <w:rsid w:val="00D012D8"/>
    <w:rsid w:val="00D01308"/>
    <w:rsid w:val="00D038C1"/>
    <w:rsid w:val="00D04741"/>
    <w:rsid w:val="00D17DFC"/>
    <w:rsid w:val="00D33E0B"/>
    <w:rsid w:val="00D366BA"/>
    <w:rsid w:val="00D37BE7"/>
    <w:rsid w:val="00D42376"/>
    <w:rsid w:val="00D4637A"/>
    <w:rsid w:val="00D52CF0"/>
    <w:rsid w:val="00D5398B"/>
    <w:rsid w:val="00D574B0"/>
    <w:rsid w:val="00D6475E"/>
    <w:rsid w:val="00D704D5"/>
    <w:rsid w:val="00D72A78"/>
    <w:rsid w:val="00D92547"/>
    <w:rsid w:val="00D929F8"/>
    <w:rsid w:val="00DA16F9"/>
    <w:rsid w:val="00DA2D97"/>
    <w:rsid w:val="00DA4C7E"/>
    <w:rsid w:val="00DA54F4"/>
    <w:rsid w:val="00DB05FE"/>
    <w:rsid w:val="00DB2ADB"/>
    <w:rsid w:val="00DC66A9"/>
    <w:rsid w:val="00DD01CA"/>
    <w:rsid w:val="00DE2F6E"/>
    <w:rsid w:val="00DE403E"/>
    <w:rsid w:val="00DE4058"/>
    <w:rsid w:val="00DE5D8D"/>
    <w:rsid w:val="00DE7E51"/>
    <w:rsid w:val="00DF1625"/>
    <w:rsid w:val="00DF2A68"/>
    <w:rsid w:val="00DF6F93"/>
    <w:rsid w:val="00E00E38"/>
    <w:rsid w:val="00E04917"/>
    <w:rsid w:val="00E06D06"/>
    <w:rsid w:val="00E24817"/>
    <w:rsid w:val="00E30C3E"/>
    <w:rsid w:val="00E34E8E"/>
    <w:rsid w:val="00E36CE3"/>
    <w:rsid w:val="00E421A0"/>
    <w:rsid w:val="00E44E79"/>
    <w:rsid w:val="00E502F0"/>
    <w:rsid w:val="00E6621C"/>
    <w:rsid w:val="00E72971"/>
    <w:rsid w:val="00E73574"/>
    <w:rsid w:val="00E960E5"/>
    <w:rsid w:val="00EA171A"/>
    <w:rsid w:val="00EA261F"/>
    <w:rsid w:val="00EA3D38"/>
    <w:rsid w:val="00EA650F"/>
    <w:rsid w:val="00EA7446"/>
    <w:rsid w:val="00EA7E9C"/>
    <w:rsid w:val="00EC40B0"/>
    <w:rsid w:val="00ED24B1"/>
    <w:rsid w:val="00EF49F5"/>
    <w:rsid w:val="00EF5277"/>
    <w:rsid w:val="00F038E0"/>
    <w:rsid w:val="00F119C6"/>
    <w:rsid w:val="00F315F5"/>
    <w:rsid w:val="00F37C2B"/>
    <w:rsid w:val="00F55668"/>
    <w:rsid w:val="00F57CD1"/>
    <w:rsid w:val="00F631CE"/>
    <w:rsid w:val="00F67730"/>
    <w:rsid w:val="00F73E4D"/>
    <w:rsid w:val="00F85ACD"/>
    <w:rsid w:val="00F85AE1"/>
    <w:rsid w:val="00FA10D6"/>
    <w:rsid w:val="00FA17CB"/>
    <w:rsid w:val="00FA28A0"/>
    <w:rsid w:val="00FD5461"/>
    <w:rsid w:val="00FD7505"/>
    <w:rsid w:val="00FE4E56"/>
    <w:rsid w:val="00FF024A"/>
    <w:rsid w:val="00FF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6B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C848F5"/>
    <w:pPr>
      <w:ind w:left="252" w:hanging="252"/>
    </w:pPr>
  </w:style>
  <w:style w:type="character" w:customStyle="1" w:styleId="a6">
    <w:name w:val="Основной текст с отступом Знак"/>
    <w:basedOn w:val="a0"/>
    <w:link w:val="a5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24817"/>
    <w:pPr>
      <w:ind w:left="720"/>
      <w:contextualSpacing/>
    </w:pPr>
  </w:style>
  <w:style w:type="paragraph" w:styleId="aa">
    <w:name w:val="No Spacing"/>
    <w:uiPriority w:val="1"/>
    <w:qFormat/>
    <w:rsid w:val="005C6BC1"/>
    <w:pPr>
      <w:spacing w:after="0" w:line="240" w:lineRule="auto"/>
    </w:pPr>
  </w:style>
  <w:style w:type="paragraph" w:styleId="3">
    <w:name w:val="Body Text 3"/>
    <w:basedOn w:val="a"/>
    <w:link w:val="30"/>
    <w:unhideWhenUsed/>
    <w:rsid w:val="00E662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66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662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43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87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footer"/>
    <w:basedOn w:val="a"/>
    <w:link w:val="ad"/>
    <w:rsid w:val="00023D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23D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6B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Уланова</cp:lastModifiedBy>
  <cp:revision>4</cp:revision>
  <cp:lastPrinted>2024-04-22T04:53:00Z</cp:lastPrinted>
  <dcterms:created xsi:type="dcterms:W3CDTF">2024-04-22T04:56:00Z</dcterms:created>
  <dcterms:modified xsi:type="dcterms:W3CDTF">2024-04-22T09:01:00Z</dcterms:modified>
</cp:coreProperties>
</file>