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94" w:rsidRDefault="00D36B94">
      <w:pPr>
        <w:pStyle w:val="a7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50pt;height:50pt;z-index:25165158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8pt;height:62.2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D36B94" w:rsidRDefault="003C6D0C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УРАЙ</w:t>
      </w:r>
    </w:p>
    <w:p w:rsidR="00D36B94" w:rsidRDefault="003C6D0C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D36B94" w:rsidRDefault="003C6D0C">
      <w:pPr>
        <w:pStyle w:val="Heading1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D36B94" w:rsidRDefault="003C6D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36B94" w:rsidRDefault="00D36B94">
      <w:pPr>
        <w:spacing w:after="0" w:line="240" w:lineRule="auto"/>
        <w:rPr>
          <w:bCs w:val="0"/>
        </w:rPr>
      </w:pPr>
    </w:p>
    <w:p w:rsidR="00D36B94" w:rsidRDefault="003C6D0C">
      <w:pPr>
        <w:tabs>
          <w:tab w:val="left" w:pos="7797"/>
        </w:tabs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D36B94" w:rsidRDefault="00D36B94">
      <w:pPr>
        <w:tabs>
          <w:tab w:val="left" w:pos="7797"/>
        </w:tabs>
        <w:spacing w:after="0" w:line="240" w:lineRule="auto"/>
        <w:rPr>
          <w:bCs w:val="0"/>
        </w:rPr>
      </w:pPr>
    </w:p>
    <w:p w:rsidR="00D36B94" w:rsidRDefault="00D36B94">
      <w:pPr>
        <w:tabs>
          <w:tab w:val="left" w:pos="7797"/>
        </w:tabs>
        <w:spacing w:after="0" w:line="240" w:lineRule="auto"/>
        <w:rPr>
          <w:bCs w:val="0"/>
        </w:rPr>
      </w:pPr>
    </w:p>
    <w:p w:rsidR="00D36B94" w:rsidRDefault="003C6D0C">
      <w:pPr>
        <w:tabs>
          <w:tab w:val="left" w:pos="3119"/>
          <w:tab w:val="left" w:pos="3544"/>
          <w:tab w:val="left" w:pos="4820"/>
        </w:tabs>
        <w:spacing w:after="0" w:line="240" w:lineRule="auto"/>
        <w:ind w:right="4675"/>
        <w:rPr>
          <w:bCs w:val="0"/>
        </w:rPr>
      </w:pPr>
      <w:r>
        <w:rPr>
          <w:bCs w:val="0"/>
        </w:rPr>
        <w:t>Об утверждении Порядка предоставления</w:t>
      </w:r>
    </w:p>
    <w:p w:rsidR="00D36B94" w:rsidRDefault="003C6D0C">
      <w:pPr>
        <w:tabs>
          <w:tab w:val="left" w:pos="3119"/>
          <w:tab w:val="left" w:pos="3544"/>
          <w:tab w:val="left" w:pos="4820"/>
        </w:tabs>
        <w:spacing w:after="0" w:line="240" w:lineRule="auto"/>
        <w:ind w:right="4675"/>
        <w:rPr>
          <w:bCs w:val="0"/>
        </w:rPr>
      </w:pPr>
      <w:proofErr w:type="gramStart"/>
      <w:r>
        <w:rPr>
          <w:bCs w:val="0"/>
        </w:rPr>
        <w:t>ф</w:t>
      </w:r>
      <w:r>
        <w:rPr>
          <w:bCs w:val="0"/>
        </w:rPr>
        <w:t xml:space="preserve">инансовой поддержки в форме субсидий субъектам малого и среднего предпринимательства </w:t>
      </w:r>
      <w:proofErr w:type="gramEnd"/>
    </w:p>
    <w:p w:rsidR="00D36B94" w:rsidRDefault="00D36B94">
      <w:pPr>
        <w:tabs>
          <w:tab w:val="left" w:pos="5529"/>
        </w:tabs>
        <w:spacing w:after="0" w:line="240" w:lineRule="auto"/>
        <w:ind w:right="3826"/>
        <w:jc w:val="both"/>
        <w:rPr>
          <w:bCs w:val="0"/>
        </w:rPr>
      </w:pPr>
    </w:p>
    <w:p w:rsidR="00D36B94" w:rsidRDefault="00D36B94">
      <w:pPr>
        <w:tabs>
          <w:tab w:val="left" w:pos="993"/>
        </w:tabs>
        <w:spacing w:after="0" w:line="240" w:lineRule="auto"/>
        <w:jc w:val="both"/>
        <w:rPr>
          <w:bCs w:val="0"/>
        </w:rPr>
      </w:pPr>
    </w:p>
    <w:p w:rsidR="00D36B94" w:rsidRDefault="003C6D0C">
      <w:pPr>
        <w:spacing w:after="0" w:line="240" w:lineRule="auto"/>
        <w:ind w:firstLine="709"/>
        <w:jc w:val="both"/>
      </w:pPr>
      <w:proofErr w:type="gramStart"/>
      <w:r>
        <w:t>В соответствии со статьей 78 Бюджетного кодекса Российской Федерации, постановлением Правительства Российской Федерации от 25.10.2023 №1782 «Об утверждении общих требов</w:t>
      </w:r>
      <w:r>
        <w:t xml:space="preserve">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</w:t>
      </w:r>
      <w:r>
        <w:t>также физическим лицам - производителям товаров, работ, услуг и проведение отборов получателей</w:t>
      </w:r>
      <w:proofErr w:type="gramEnd"/>
      <w:r>
        <w:t xml:space="preserve"> указанных субсидий, в том числе грантов в форме субсидий», постановлением администрации города Урай от 30.09.2020 №2366 «Об утверждении муниципальной программы «</w:t>
      </w:r>
      <w:r>
        <w:t>Развитие малого и среднего предпринимательства, потребительского рынка и сельскохозяйственных товаропроизводителей города Урай»:</w:t>
      </w:r>
    </w:p>
    <w:p w:rsidR="00D36B94" w:rsidRDefault="003C6D0C">
      <w:pPr>
        <w:spacing w:after="0" w:line="240" w:lineRule="auto"/>
        <w:ind w:firstLine="709"/>
        <w:jc w:val="both"/>
      </w:pPr>
      <w:r>
        <w:t xml:space="preserve">1. </w:t>
      </w:r>
      <w:proofErr w:type="gramStart"/>
      <w:r>
        <w:t>Утвердить Порядок предоставления финансовой поддержки в форме субсидий субъектам малого и среднего предпринимательства согла</w:t>
      </w:r>
      <w:r>
        <w:t>сно приложению.</w:t>
      </w:r>
      <w:proofErr w:type="gramEnd"/>
    </w:p>
    <w:p w:rsidR="00D36B94" w:rsidRDefault="003C6D0C">
      <w:pPr>
        <w:spacing w:after="0" w:line="240" w:lineRule="auto"/>
        <w:ind w:firstLine="709"/>
        <w:jc w:val="both"/>
      </w:pPr>
      <w:r>
        <w:t>2. Признать утратившими силу постановления администрации города Урай:</w:t>
      </w:r>
    </w:p>
    <w:p w:rsidR="00D36B94" w:rsidRDefault="003C6D0C">
      <w:pPr>
        <w:spacing w:after="0" w:line="240" w:lineRule="auto"/>
        <w:ind w:firstLine="709"/>
        <w:jc w:val="both"/>
      </w:pPr>
      <w:proofErr w:type="gramStart"/>
      <w:r>
        <w:t>1) от 11.02.2022 №275 «Об утверждении Порядка предоставления финансовой поддержки в форме субсидий субъектам малого и среднего предпринимательства»;</w:t>
      </w:r>
      <w:proofErr w:type="gramEnd"/>
    </w:p>
    <w:p w:rsidR="00D36B94" w:rsidRDefault="003C6D0C">
      <w:pPr>
        <w:spacing w:after="0" w:line="240" w:lineRule="auto"/>
        <w:ind w:firstLine="709"/>
        <w:jc w:val="both"/>
      </w:pPr>
      <w:proofErr w:type="gramStart"/>
      <w:r>
        <w:t>2) от 28.12.2022 №336</w:t>
      </w:r>
      <w:r>
        <w:t>4 «О внесении изменений в Порядок предоставления финансовой поддержки в форме субсидий субъектам малого и среднего предпринимательства»;</w:t>
      </w:r>
      <w:proofErr w:type="gramEnd"/>
    </w:p>
    <w:p w:rsidR="00D36B94" w:rsidRDefault="003C6D0C">
      <w:pPr>
        <w:spacing w:after="0" w:line="240" w:lineRule="auto"/>
        <w:ind w:firstLine="709"/>
        <w:jc w:val="both"/>
      </w:pPr>
      <w:proofErr w:type="gramStart"/>
      <w:r>
        <w:t>3) от 05.04.2023 №669 «О внесении изменений в Порядок предоставления финансовой поддержки в форме субсидий субъектам ма</w:t>
      </w:r>
      <w:r>
        <w:t>лого и среднего предпринимательства»;</w:t>
      </w:r>
      <w:proofErr w:type="gramEnd"/>
    </w:p>
    <w:p w:rsidR="00D36B94" w:rsidRDefault="003C6D0C">
      <w:pPr>
        <w:spacing w:after="0" w:line="240" w:lineRule="auto"/>
        <w:ind w:firstLine="709"/>
        <w:jc w:val="both"/>
      </w:pPr>
      <w:proofErr w:type="gramStart"/>
      <w:r>
        <w:t>4) от 15.06.2023 №1243 «О внесении изменения в Порядок предоставления финансовой поддержки в форме субсидий субъектам малого и среднего предпринимательства»;</w:t>
      </w:r>
      <w:proofErr w:type="gramEnd"/>
    </w:p>
    <w:p w:rsidR="00D36B94" w:rsidRDefault="003C6D0C">
      <w:pPr>
        <w:spacing w:after="0" w:line="240" w:lineRule="auto"/>
        <w:ind w:firstLine="709"/>
        <w:jc w:val="both"/>
      </w:pPr>
      <w:proofErr w:type="gramStart"/>
      <w:r>
        <w:t>5) от 14.07.2023 №1518 «О внесении изменений в Порядок предоставления финансовой поддержки в форме субсидий субъектам малого и среднего предпринимательства».</w:t>
      </w:r>
      <w:proofErr w:type="gramEnd"/>
    </w:p>
    <w:p w:rsidR="00D36B94" w:rsidRDefault="00D36B94">
      <w:pPr>
        <w:spacing w:after="0" w:line="240" w:lineRule="auto"/>
        <w:ind w:firstLine="709"/>
        <w:jc w:val="both"/>
      </w:pPr>
    </w:p>
    <w:p w:rsidR="00D36B94" w:rsidRDefault="00D36B94">
      <w:pPr>
        <w:spacing w:after="0" w:line="240" w:lineRule="auto"/>
        <w:ind w:firstLine="709"/>
        <w:jc w:val="both"/>
      </w:pPr>
    </w:p>
    <w:p w:rsidR="00D36B94" w:rsidRDefault="003C6D0C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lastRenderedPageBreak/>
        <w:t>3. Опубликовать постановление в газете «Знамя» и разместить на официальном сайте органов местног</w:t>
      </w:r>
      <w:r>
        <w:rPr>
          <w:bCs w:val="0"/>
        </w:rPr>
        <w:t xml:space="preserve">о самоуправления города Урай в информационно-телекоммуникационной сети «Интернет». </w:t>
      </w:r>
    </w:p>
    <w:p w:rsidR="00D36B94" w:rsidRDefault="003C6D0C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4. </w:t>
      </w:r>
      <w:proofErr w:type="gramStart"/>
      <w:r>
        <w:rPr>
          <w:bCs w:val="0"/>
        </w:rPr>
        <w:t>Контроль за</w:t>
      </w:r>
      <w:proofErr w:type="gramEnd"/>
      <w:r>
        <w:rPr>
          <w:bCs w:val="0"/>
        </w:rPr>
        <w:t xml:space="preserve"> выполнением постановления возложить на заместителя главы города Урай С.П. Новосёлову.</w:t>
      </w:r>
    </w:p>
    <w:p w:rsidR="00D36B94" w:rsidRDefault="00D36B94">
      <w:pPr>
        <w:widowControl w:val="0"/>
        <w:spacing w:after="0" w:line="240" w:lineRule="auto"/>
        <w:jc w:val="both"/>
        <w:rPr>
          <w:bCs w:val="0"/>
        </w:rPr>
      </w:pPr>
    </w:p>
    <w:p w:rsidR="00D36B94" w:rsidRDefault="00D36B94">
      <w:pPr>
        <w:widowControl w:val="0"/>
        <w:spacing w:after="0" w:line="240" w:lineRule="auto"/>
        <w:rPr>
          <w:bCs w:val="0"/>
        </w:rPr>
      </w:pPr>
    </w:p>
    <w:p w:rsidR="00D36B94" w:rsidRDefault="00D36B94">
      <w:pPr>
        <w:widowControl w:val="0"/>
        <w:spacing w:after="0" w:line="240" w:lineRule="auto"/>
        <w:rPr>
          <w:bCs w:val="0"/>
        </w:rPr>
      </w:pPr>
    </w:p>
    <w:p w:rsidR="00D36B94" w:rsidRDefault="003C6D0C">
      <w:pPr>
        <w:tabs>
          <w:tab w:val="left" w:pos="7938"/>
        </w:tabs>
        <w:spacing w:after="0" w:line="240" w:lineRule="auto"/>
        <w:rPr>
          <w:bCs w:val="0"/>
        </w:rPr>
      </w:pPr>
      <w:r>
        <w:rPr>
          <w:bCs w:val="0"/>
        </w:rPr>
        <w:t xml:space="preserve">Глава города Урай                                                   </w:t>
      </w:r>
      <w:r>
        <w:rPr>
          <w:bCs w:val="0"/>
        </w:rPr>
        <w:t xml:space="preserve">                                            Т.Р. </w:t>
      </w:r>
      <w:proofErr w:type="spellStart"/>
      <w:r>
        <w:rPr>
          <w:bCs w:val="0"/>
        </w:rPr>
        <w:t>Закирзянов</w:t>
      </w:r>
      <w:proofErr w:type="spellEnd"/>
      <w:r>
        <w:rPr>
          <w:bCs w:val="0"/>
        </w:rPr>
        <w:t xml:space="preserve"> </w:t>
      </w:r>
    </w:p>
    <w:p w:rsidR="00D36B94" w:rsidRDefault="00D36B94">
      <w:pPr>
        <w:spacing w:after="0" w:line="240" w:lineRule="auto"/>
        <w:rPr>
          <w:bCs w:val="0"/>
        </w:rPr>
        <w:sectPr w:rsidR="00D36B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D36B94">
        <w:tc>
          <w:tcPr>
            <w:tcW w:w="6062" w:type="dxa"/>
          </w:tcPr>
          <w:p w:rsidR="00D36B94" w:rsidRDefault="00D36B94"/>
        </w:tc>
        <w:tc>
          <w:tcPr>
            <w:tcW w:w="3402" w:type="dxa"/>
          </w:tcPr>
          <w:p w:rsidR="00D36B94" w:rsidRDefault="003C6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</w:t>
            </w:r>
            <w:proofErr w:type="gramStart"/>
            <w:r>
              <w:rPr>
                <w:bCs w:val="0"/>
                <w:sz w:val="24"/>
                <w:szCs w:val="24"/>
              </w:rPr>
              <w:t>от</w:t>
            </w:r>
            <w:proofErr w:type="gramEnd"/>
            <w:r>
              <w:rPr>
                <w:bCs w:val="0"/>
                <w:sz w:val="24"/>
                <w:szCs w:val="24"/>
              </w:rPr>
              <w:t xml:space="preserve"> _______________№_______</w:t>
            </w:r>
          </w:p>
        </w:tc>
      </w:tr>
    </w:tbl>
    <w:p w:rsidR="00D36B94" w:rsidRDefault="00D36B94">
      <w:pPr>
        <w:spacing w:after="0" w:line="240" w:lineRule="auto"/>
      </w:pPr>
    </w:p>
    <w:p w:rsidR="00D36B94" w:rsidRDefault="00D36B94">
      <w:pPr>
        <w:spacing w:after="0" w:line="240" w:lineRule="auto"/>
      </w:pPr>
    </w:p>
    <w:p w:rsidR="00D36B94" w:rsidRDefault="003C6D0C">
      <w:pPr>
        <w:spacing w:after="0" w:line="240" w:lineRule="auto"/>
        <w:jc w:val="center"/>
      </w:pPr>
      <w:proofErr w:type="gramStart"/>
      <w:r>
        <w:t>Порядок предоставления финансовой поддержки в форме субсидий субъектам малого и среднего предпринимательства.</w:t>
      </w:r>
      <w:proofErr w:type="gramEnd"/>
    </w:p>
    <w:p w:rsidR="00D36B94" w:rsidRDefault="00D36B94">
      <w:pPr>
        <w:spacing w:after="0" w:line="240" w:lineRule="auto"/>
        <w:jc w:val="center"/>
      </w:pPr>
    </w:p>
    <w:p w:rsidR="00D36B94" w:rsidRDefault="00D36B94">
      <w:pPr>
        <w:widowControl w:val="0"/>
        <w:spacing w:after="0" w:line="240" w:lineRule="auto"/>
        <w:jc w:val="center"/>
      </w:pPr>
    </w:p>
    <w:p w:rsidR="00D36B94" w:rsidRDefault="003C6D0C">
      <w:pPr>
        <w:widowControl w:val="0"/>
        <w:spacing w:after="0" w:line="240" w:lineRule="auto"/>
        <w:jc w:val="center"/>
        <w:outlineLvl w:val="1"/>
      </w:pPr>
      <w:r>
        <w:t>1. Общие положения о предоставлении субсидий</w:t>
      </w:r>
    </w:p>
    <w:p w:rsidR="00D36B94" w:rsidRDefault="00D36B94">
      <w:pPr>
        <w:widowControl w:val="0"/>
        <w:spacing w:after="0" w:line="240" w:lineRule="auto"/>
        <w:jc w:val="center"/>
      </w:pPr>
    </w:p>
    <w:p w:rsidR="00D36B94" w:rsidRDefault="003C6D0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  <w:highlight w:val="white"/>
        </w:rPr>
        <w:t>Порядок предоставления финансовой поддержки в форме субсидий субъектам малого и среднего пред</w:t>
      </w:r>
      <w:r>
        <w:rPr>
          <w:rFonts w:ascii="Times New Roman" w:hAnsi="Times New Roman"/>
          <w:sz w:val="24"/>
          <w:szCs w:val="24"/>
          <w:highlight w:val="white"/>
        </w:rPr>
        <w:t xml:space="preserve">принимательства (далее - Порядок) разработан в целях реализации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Урай», </w:t>
      </w:r>
      <w:r>
        <w:rPr>
          <w:rFonts w:ascii="Times New Roman" w:hAnsi="Times New Roman"/>
          <w:bCs/>
          <w:sz w:val="24"/>
          <w:szCs w:val="24"/>
          <w:highlight w:val="white"/>
        </w:rPr>
        <w:t>утвержденной постановлением администра</w:t>
      </w:r>
      <w:r>
        <w:rPr>
          <w:rFonts w:ascii="Times New Roman" w:hAnsi="Times New Roman"/>
          <w:bCs/>
          <w:sz w:val="24"/>
          <w:szCs w:val="24"/>
          <w:highlight w:val="white"/>
        </w:rPr>
        <w:t>ции города Урай</w:t>
      </w:r>
      <w:r>
        <w:rPr>
          <w:rFonts w:ascii="Times New Roman" w:hAnsi="Times New Roman"/>
          <w:sz w:val="24"/>
          <w:szCs w:val="24"/>
          <w:highlight w:val="white"/>
        </w:rPr>
        <w:t xml:space="preserve"> от 30.09.2020 №2366 (далее - Программа), и определяет категории юридических лиц и индивидуальных предпринимателей, имеющих право на участие в отборе получателей субсидии, порядок проведения</w:t>
      </w:r>
      <w:proofErr w:type="gramEnd"/>
      <w:r>
        <w:rPr>
          <w:rFonts w:ascii="Times New Roman" w:hAnsi="Times New Roman"/>
          <w:sz w:val="24"/>
          <w:szCs w:val="24"/>
          <w:highlight w:val="white"/>
        </w:rPr>
        <w:t xml:space="preserve"> отбора, порядок и условия предоставления субсидий, требования к предоставлению отчетности,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 xml:space="preserve">Порядок направлен на </w:t>
      </w:r>
      <w:r>
        <w:rPr>
          <w:highlight w:val="white"/>
        </w:rPr>
        <w:t xml:space="preserve">финансовую поддержку субъектов малого и среднего предпринимательства, в том числе впервые зарегистрированных и действующих менее 1 года. 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1.2. Понятия, используемые в Порядке, применяются в значениях, определенных приложением 4 к Программе.</w:t>
      </w:r>
    </w:p>
    <w:p w:rsidR="00D36B94" w:rsidRDefault="003C6D0C">
      <w:pPr>
        <w:widowControl w:val="0"/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1.3. Субсидии предоставляются на возмещение фактически произведенных и документально подтвержденных затрат (части затрат) в связи с производством товаров, выполнением работ, оказанием услуг.</w:t>
      </w:r>
    </w:p>
    <w:p w:rsidR="00D36B94" w:rsidRDefault="003C6D0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1.4. Органом местного самоуправления города Урай, до которого в с</w:t>
      </w:r>
      <w:r>
        <w:rPr>
          <w:rFonts w:ascii="Times New Roman" w:hAnsi="Times New Roman"/>
          <w:sz w:val="24"/>
          <w:szCs w:val="24"/>
          <w:highlight w:val="white"/>
        </w:rPr>
        <w:t>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</w:t>
      </w:r>
      <w:r>
        <w:rPr>
          <w:rFonts w:ascii="Times New Roman" w:hAnsi="Times New Roman"/>
          <w:sz w:val="24"/>
          <w:szCs w:val="24"/>
          <w:highlight w:val="white"/>
        </w:rPr>
        <w:t xml:space="preserve">ановый период), является администрация города Урай (далее - </w:t>
      </w:r>
      <w:r>
        <w:rPr>
          <w:rFonts w:ascii="Times New Roman" w:hAnsi="Times New Roman"/>
          <w:sz w:val="24"/>
          <w:szCs w:val="24"/>
        </w:rPr>
        <w:t>главный распорядитель бюджетных средств).</w:t>
      </w:r>
    </w:p>
    <w:p w:rsidR="00D36B94" w:rsidRDefault="003C6D0C">
      <w:pPr>
        <w:spacing w:after="0" w:line="240" w:lineRule="auto"/>
        <w:ind w:firstLine="709"/>
        <w:jc w:val="both"/>
      </w:pPr>
      <w:r>
        <w:t>1.5. Управление экономического развития администрации города Урай - ответственный исполнитель Программы (далее - ответственный исполнитель):</w:t>
      </w:r>
    </w:p>
    <w:p w:rsidR="00D36B94" w:rsidRDefault="003C6D0C">
      <w:pPr>
        <w:spacing w:after="0" w:line="240" w:lineRule="auto"/>
        <w:ind w:firstLine="709"/>
        <w:jc w:val="both"/>
      </w:pPr>
      <w:r>
        <w:t>1.5.1.  Обесп</w:t>
      </w:r>
      <w:r>
        <w:t>ечивает проверку документов, предоставленных участниками отбора, получателями субсидии, и содержащихся в них сведений на предмет соответствия документов требованиям, определенным  Программой и настоящим Порядком.</w:t>
      </w:r>
    </w:p>
    <w:p w:rsidR="00D36B94" w:rsidRDefault="003C6D0C">
      <w:pPr>
        <w:spacing w:after="0" w:line="240" w:lineRule="auto"/>
        <w:ind w:firstLine="709"/>
        <w:jc w:val="both"/>
      </w:pPr>
      <w:r>
        <w:t>1.5.2. Обеспечивает проверку участников отб</w:t>
      </w:r>
      <w:r>
        <w:t>ора, получателей субсидии на предмет соответствия Программе и условиям предоставления субсидии, предусмотренным настоящим Порядком.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>1.5.3. Проводит осмотр места осуществления участниками отбора предпринимательской деятельности по адресам, указанным в заявк</w:t>
      </w:r>
      <w:r>
        <w:t>ах участников отбора, на предмет установления факта осуществления субъектами малого и среднего предпринимательства предпринимательской деятельности по заявленным мероприятиям Программы.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>Осмотр места осуществления предпринимательской деятельности (далее – о</w:t>
      </w:r>
      <w:r>
        <w:t>смотр) проводится не менее чем двумя специалистами ответственного исполнителя.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 xml:space="preserve">Должностное лицо ответственного исполнителя </w:t>
      </w:r>
      <w:proofErr w:type="gramStart"/>
      <w:r>
        <w:t xml:space="preserve">уведомляет участников отбора о </w:t>
      </w:r>
      <w:r>
        <w:lastRenderedPageBreak/>
        <w:t>проведении осмотра любым доступным способом и согласовывает</w:t>
      </w:r>
      <w:proofErr w:type="gramEnd"/>
      <w:r>
        <w:t xml:space="preserve"> с ними дату и время его проведения.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>Осмотр</w:t>
      </w:r>
      <w:r>
        <w:t xml:space="preserve"> начинается с предъявления лицами, проводящими осмотр, участникам отбора (их уполномоченным представителям) служебных удостоверений или иных документов, удостоверяющих личность.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>Осмотр осуществляется путем визуального обследования места осуществления предп</w:t>
      </w:r>
      <w:r>
        <w:t>ринимательской деятельности с учетом цели проведения осмотра. При необходимости, участникам отбора предлагается продемонстрировать оборудование, механизмы, технологический процесс. Отказ участников отбора фиксируется в акте осмотра места осуществления пред</w:t>
      </w:r>
      <w:r>
        <w:t>принимательской деятельности.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>По результатам осмотра лицами, проводящими осмотр, составляется акт осмотра места осуществления предпринимательской деятельности по форме, установленной приложением 2 к Порядку (далее – акт осмотра).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>1.5.4. Предоставляет разъя</w:t>
      </w:r>
      <w:r>
        <w:t>снения положений объявлений о проведении отбора по заявлениям заинтересованных лиц.</w:t>
      </w:r>
    </w:p>
    <w:p w:rsidR="00D36B94" w:rsidRDefault="003C6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1.5.5. Готовит заключение о возможности предоставления либо об отказе в предоставлении субсидии (далее – Заключение).</w:t>
      </w:r>
    </w:p>
    <w:p w:rsidR="00D36B94" w:rsidRDefault="003C6D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1.5.6.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Готовит и вносит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</w:t>
      </w:r>
      <w:r>
        <w:rPr>
          <w:rFonts w:ascii="Times New Roman" w:hAnsi="Times New Roman" w:cs="Times New Roman"/>
          <w:sz w:val="24"/>
          <w:szCs w:val="24"/>
        </w:rPr>
        <w:t>ации города Урай о предоставлении либо об отказе в предоставлении субсидии.</w:t>
      </w:r>
    </w:p>
    <w:p w:rsidR="00D36B94" w:rsidRDefault="003C6D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1.5.7. Принимает представляемую получателем субсидии отчетность.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 xml:space="preserve">1.6.  </w:t>
      </w:r>
      <w:proofErr w:type="gramStart"/>
      <w:r>
        <w:rPr>
          <w:highlight w:val="white"/>
        </w:rPr>
        <w:t>Сведения о субсидии подлежат размещению на едином портале бюджетной системы Российской Федерации в информацио</w:t>
      </w:r>
      <w:r>
        <w:rPr>
          <w:highlight w:val="white"/>
        </w:rPr>
        <w:t>нно-телекоммуникационной сети «Интернет» (далее - единый портал) (в разделе единого портала) не позднее 15-го рабочего дня, следующего за днем принятия решения Думы города Урай о бюджете городского округа Урай Ханты-Мансийского автономного округа - Югры на</w:t>
      </w:r>
      <w:r>
        <w:rPr>
          <w:highlight w:val="white"/>
        </w:rPr>
        <w:t xml:space="preserve"> соответствующий финансовый год и плановый период (проекта решения Думы города Урай о внесении изменений</w:t>
      </w:r>
      <w:proofErr w:type="gramEnd"/>
      <w:r>
        <w:rPr>
          <w:highlight w:val="white"/>
        </w:rPr>
        <w:t xml:space="preserve"> в решение Думы города Урай о бюджете городского округа Урай Ханты-Мансийского автономного округа - Югры на соответствующий финансовый год и плановый пе</w:t>
      </w:r>
      <w:r>
        <w:rPr>
          <w:highlight w:val="white"/>
        </w:rPr>
        <w:t>риод).</w:t>
      </w:r>
      <w:r>
        <w:rPr>
          <w:rFonts w:eastAsia="Calibri"/>
          <w:i/>
          <w:sz w:val="20"/>
          <w:szCs w:val="20"/>
          <w:highlight w:val="white"/>
        </w:rPr>
        <w:t xml:space="preserve"> 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Размещение  сведений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Федерации, установленным Министерством финансов Российск</w:t>
      </w:r>
      <w:r>
        <w:rPr>
          <w:highlight w:val="white"/>
        </w:rPr>
        <w:t>ой Федерации.</w:t>
      </w:r>
    </w:p>
    <w:p w:rsidR="00D36B94" w:rsidRDefault="00D36B94">
      <w:pPr>
        <w:spacing w:after="0" w:line="240" w:lineRule="auto"/>
        <w:ind w:firstLine="709"/>
        <w:jc w:val="both"/>
        <w:rPr>
          <w:highlight w:val="white"/>
        </w:rPr>
      </w:pPr>
    </w:p>
    <w:p w:rsidR="00D36B94" w:rsidRDefault="003C6D0C">
      <w:pPr>
        <w:spacing w:after="0" w:line="240" w:lineRule="auto"/>
        <w:ind w:firstLine="709"/>
        <w:jc w:val="center"/>
        <w:rPr>
          <w:highlight w:val="white"/>
        </w:rPr>
      </w:pPr>
      <w:r>
        <w:rPr>
          <w:highlight w:val="white"/>
        </w:rPr>
        <w:t>2. Порядок проведения отбора получателей субсидии для предоставления субсидии</w:t>
      </w:r>
    </w:p>
    <w:p w:rsidR="00D36B94" w:rsidRDefault="00D36B94">
      <w:pPr>
        <w:spacing w:after="0" w:line="240" w:lineRule="auto"/>
        <w:ind w:firstLine="709"/>
        <w:jc w:val="both"/>
        <w:rPr>
          <w:bCs w:val="0"/>
          <w:highlight w:val="white"/>
        </w:rPr>
      </w:pPr>
    </w:p>
    <w:p w:rsidR="00D36B94" w:rsidRDefault="003C6D0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2.1. Проведение отбора получателей субсидии 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осуществляется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(</w:t>
      </w:r>
      <w:hyperlink r:id="rId9" w:tooltip="https://мсп.рф/" w:history="1">
        <w:r>
          <w:rPr>
            <w:rStyle w:val="af0"/>
            <w:rFonts w:ascii="Times New Roman" w:eastAsia="Times New Roman" w:hAnsi="Times New Roman"/>
            <w:sz w:val="24"/>
            <w:szCs w:val="24"/>
            <w:highlight w:val="white"/>
          </w:rPr>
          <w:t>https://мсп.рф/</w:t>
        </w:r>
      </w:hyperlink>
      <w:r>
        <w:rPr>
          <w:rFonts w:ascii="Times New Roman" w:eastAsia="Times New Roman" w:hAnsi="Times New Roman"/>
          <w:sz w:val="24"/>
          <w:szCs w:val="24"/>
          <w:highlight w:val="white"/>
        </w:rPr>
        <w:t>) и государственной информационной системы Ханты-Мансийского автономного округа - Югры по обеспечению доступности мер поддержки субъектов предпринимательской деятельности Ханты-Мансийского автономного округа - Югры «Югра Открытая» (https://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lk.ugraopen.admh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mao.ru/), а также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highlight w:val="white"/>
        </w:rPr>
        <w:t>официального сайта органов местного самоуправления города Урай в информационно-телекоммуникационной сети «Интернет» (</w:t>
      </w:r>
      <w:hyperlink r:id="rId10" w:tooltip="http://www.uray.ru" w:history="1">
        <w:proofErr w:type="gramEnd"/>
        <w:r>
          <w:rPr>
            <w:rStyle w:val="af0"/>
            <w:rFonts w:ascii="Times New Roman" w:eastAsiaTheme="minorHAnsi" w:hAnsi="Times New Roman"/>
            <w:color w:val="000000" w:themeColor="text1"/>
            <w:sz w:val="24"/>
            <w:szCs w:val="24"/>
            <w:highlight w:val="white"/>
          </w:rPr>
          <w:t>www.uray.ru</w:t>
        </w:r>
        <w:proofErr w:type="gramStart"/>
      </w:hyperlink>
      <w:r>
        <w:rPr>
          <w:rFonts w:ascii="Times New Roman" w:eastAsiaTheme="minorHAnsi" w:hAnsi="Times New Roman"/>
          <w:color w:val="000000" w:themeColor="text1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(далее - официальный сайт).</w:t>
      </w:r>
      <w:proofErr w:type="gramEnd"/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t xml:space="preserve"> 2.2. Администрация гор</w:t>
      </w:r>
      <w:r>
        <w:t xml:space="preserve">ода Урай принимает решение о проведении отбора получателей субсидии </w:t>
      </w:r>
      <w:r>
        <w:rPr>
          <w:highlight w:val="white"/>
        </w:rPr>
        <w:t>посредством запроса предложений в форме постановления администрации города Урай, которым определяет:</w:t>
      </w:r>
    </w:p>
    <w:p w:rsidR="00D36B94" w:rsidRDefault="003C6D0C">
      <w:pPr>
        <w:spacing w:after="0" w:line="240" w:lineRule="auto"/>
        <w:ind w:firstLine="709"/>
        <w:jc w:val="both"/>
        <w:rPr>
          <w:rFonts w:eastAsiaTheme="minorHAnsi"/>
          <w:color w:val="000000" w:themeColor="text1"/>
          <w:highlight w:val="white"/>
        </w:rPr>
      </w:pPr>
      <w:r>
        <w:rPr>
          <w:rFonts w:eastAsiaTheme="minorHAnsi"/>
          <w:color w:val="000000" w:themeColor="text1"/>
          <w:highlight w:val="white"/>
          <w:lang w:eastAsia="en-US"/>
        </w:rPr>
        <w:t>1) цель проведения отбора</w:t>
      </w:r>
      <w:r>
        <w:rPr>
          <w:color w:val="000000" w:themeColor="text1"/>
          <w:highlight w:val="white"/>
        </w:rPr>
        <w:t>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eastAsiaTheme="minorHAnsi"/>
          <w:color w:val="000000" w:themeColor="text1"/>
          <w:highlight w:val="white"/>
          <w:lang w:eastAsia="en-US"/>
        </w:rPr>
        <w:lastRenderedPageBreak/>
        <w:t>2) сроки проведения отбора, дату начала подачи и дату оконча</w:t>
      </w:r>
      <w:r>
        <w:rPr>
          <w:rFonts w:eastAsiaTheme="minorHAnsi"/>
          <w:color w:val="000000" w:themeColor="text1"/>
          <w:highlight w:val="white"/>
          <w:lang w:eastAsia="en-US"/>
        </w:rPr>
        <w:t xml:space="preserve">ния приема заявок участников отбора, </w:t>
      </w:r>
      <w:proofErr w:type="gramStart"/>
      <w:r>
        <w:rPr>
          <w:rFonts w:eastAsiaTheme="minorHAnsi"/>
          <w:color w:val="000000" w:themeColor="text1"/>
          <w:highlight w:val="white"/>
          <w:lang w:eastAsia="en-US"/>
        </w:rPr>
        <w:t>которая</w:t>
      </w:r>
      <w:proofErr w:type="gramEnd"/>
      <w:r>
        <w:rPr>
          <w:rFonts w:eastAsiaTheme="minorHAnsi"/>
          <w:color w:val="000000" w:themeColor="text1"/>
          <w:highlight w:val="white"/>
          <w:lang w:eastAsia="en-US"/>
        </w:rPr>
        <w:t xml:space="preserve"> не может быть ранее 10-го календарного дня, следующего за днем размещения объявления о проведении отбора;</w:t>
      </w:r>
      <w:r>
        <w:rPr>
          <w:rFonts w:eastAsia="Calibri"/>
          <w:i/>
          <w:sz w:val="20"/>
          <w:szCs w:val="20"/>
          <w:highlight w:val="white"/>
        </w:rPr>
        <w:t xml:space="preserve"> </w:t>
      </w:r>
    </w:p>
    <w:p w:rsidR="00D36B94" w:rsidRDefault="003C6D0C">
      <w:pPr>
        <w:spacing w:after="0" w:line="240" w:lineRule="auto"/>
        <w:ind w:firstLine="709"/>
        <w:jc w:val="both"/>
        <w:rPr>
          <w:rFonts w:eastAsiaTheme="minorHAnsi"/>
          <w:color w:val="000000" w:themeColor="text1"/>
          <w:highlight w:val="white"/>
        </w:rPr>
      </w:pPr>
      <w:r>
        <w:rPr>
          <w:rFonts w:eastAsiaTheme="minorHAnsi"/>
          <w:color w:val="000000" w:themeColor="text1"/>
          <w:highlight w:val="white"/>
          <w:lang w:eastAsia="en-US"/>
        </w:rPr>
        <w:t xml:space="preserve">3) лимит бюджетных ассигнований на предоставление субсидии.                                             </w:t>
      </w:r>
      <w:r>
        <w:rPr>
          <w:rFonts w:eastAsiaTheme="minorHAnsi"/>
          <w:color w:val="000000" w:themeColor="text1"/>
          <w:highlight w:val="white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eastAsiaTheme="minorHAnsi"/>
          <w:color w:val="000000" w:themeColor="text1"/>
          <w:highlight w:val="white"/>
          <w:lang w:eastAsia="en-US"/>
        </w:rPr>
        <w:t>Постановление администрации города Урай о проведении отбора по</w:t>
      </w:r>
      <w:r>
        <w:rPr>
          <w:rFonts w:eastAsiaTheme="minorHAnsi"/>
          <w:color w:val="000000" w:themeColor="text1"/>
          <w:highlight w:val="white"/>
          <w:lang w:eastAsia="en-US"/>
        </w:rPr>
        <w:t xml:space="preserve">лучателей субсидии </w:t>
      </w:r>
      <w:r>
        <w:rPr>
          <w:highlight w:val="white"/>
        </w:rPr>
        <w:t>посредством запроса предложений</w:t>
      </w:r>
      <w:r>
        <w:rPr>
          <w:rFonts w:eastAsiaTheme="minorHAnsi"/>
          <w:color w:val="000000" w:themeColor="text1"/>
          <w:highlight w:val="white"/>
          <w:lang w:eastAsia="en-US"/>
        </w:rPr>
        <w:t xml:space="preserve">  подлежит размещению на официальном сайте.</w:t>
      </w:r>
    </w:p>
    <w:p w:rsidR="00D36B94" w:rsidRDefault="003C6D0C">
      <w:pPr>
        <w:spacing w:after="0" w:line="240" w:lineRule="auto"/>
        <w:ind w:firstLine="709"/>
        <w:jc w:val="both"/>
        <w:rPr>
          <w:bCs w:val="0"/>
          <w:highlight w:val="white"/>
        </w:rPr>
      </w:pPr>
      <w:r>
        <w:rPr>
          <w:highlight w:val="white"/>
        </w:rPr>
        <w:t xml:space="preserve">Отбор посредством запроса предложений проводится на </w:t>
      </w:r>
      <w:proofErr w:type="gramStart"/>
      <w:r>
        <w:rPr>
          <w:highlight w:val="white"/>
        </w:rPr>
        <w:t>основании</w:t>
      </w:r>
      <w:proofErr w:type="gramEnd"/>
      <w:r>
        <w:rPr>
          <w:highlight w:val="white"/>
        </w:rPr>
        <w:t xml:space="preserve"> заявок участников отбора исходя из соответствия участников отбора категориям и критериям отбора и оч</w:t>
      </w:r>
      <w:r>
        <w:rPr>
          <w:highlight w:val="white"/>
        </w:rPr>
        <w:t>ередности поступления заявок на участие в отборе.</w:t>
      </w:r>
    </w:p>
    <w:p w:rsidR="00D36B94" w:rsidRDefault="003C6D0C">
      <w:pPr>
        <w:spacing w:after="0" w:line="240" w:lineRule="auto"/>
        <w:ind w:firstLine="709"/>
        <w:jc w:val="both"/>
        <w:rPr>
          <w:rFonts w:eastAsiaTheme="minorHAnsi"/>
          <w:highlight w:val="white"/>
        </w:rPr>
      </w:pPr>
      <w:r>
        <w:rPr>
          <w:highlight w:val="white"/>
        </w:rPr>
        <w:t xml:space="preserve">2.3. </w:t>
      </w:r>
      <w:r>
        <w:rPr>
          <w:rFonts w:eastAsiaTheme="minorHAnsi"/>
          <w:bCs w:val="0"/>
          <w:highlight w:val="white"/>
          <w:lang w:eastAsia="en-US"/>
        </w:rPr>
        <w:t>На основании постановления администрации города Урай о проведении отбора получателей субсидии посредством запроса предложений ответственный исполнитель в течение 2 (двух) рабочих дней обеспечивает подг</w:t>
      </w:r>
      <w:r>
        <w:rPr>
          <w:rFonts w:eastAsiaTheme="minorHAnsi"/>
          <w:bCs w:val="0"/>
          <w:highlight w:val="white"/>
          <w:lang w:eastAsia="en-US"/>
        </w:rPr>
        <w:t>отовку объявления о проведении отбора, которое размещается ответственным исполнителем на официальном сайте, содержащего следующую информацию:</w:t>
      </w:r>
    </w:p>
    <w:p w:rsidR="00D36B94" w:rsidRDefault="003C6D0C">
      <w:pPr>
        <w:spacing w:after="0" w:line="240" w:lineRule="auto"/>
        <w:ind w:firstLine="709"/>
        <w:jc w:val="both"/>
        <w:rPr>
          <w:rFonts w:eastAsiaTheme="minorHAnsi"/>
          <w:bCs w:val="0"/>
          <w:highlight w:val="white"/>
        </w:rPr>
      </w:pPr>
      <w:r>
        <w:rPr>
          <w:highlight w:val="white"/>
        </w:rPr>
        <w:t xml:space="preserve">1) </w:t>
      </w:r>
      <w:r>
        <w:rPr>
          <w:rFonts w:eastAsiaTheme="minorHAnsi"/>
          <w:bCs w:val="0"/>
          <w:highlight w:val="white"/>
          <w:lang w:eastAsia="en-US"/>
        </w:rPr>
        <w:t>сроки проведения отбора;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eastAsiaTheme="minorHAnsi"/>
          <w:highlight w:val="white"/>
          <w:lang w:eastAsia="en-US"/>
        </w:rPr>
        <w:t>2) дата начала подачи и дата окончания приема заявок участников отбора, которая не мож</w:t>
      </w:r>
      <w:r>
        <w:rPr>
          <w:rFonts w:eastAsiaTheme="minorHAnsi"/>
          <w:highlight w:val="white"/>
          <w:lang w:eastAsia="en-US"/>
        </w:rPr>
        <w:t xml:space="preserve">ет быть ранее 10-го календарного дня, следующего за днем размещения объявления о проведении отбора; 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3) наименование, место нахождения, почтовый адрес и адрес электронной почты, номер контактного телефона главного распорядителя бюджетных средств, ответстве</w:t>
      </w:r>
      <w:r>
        <w:rPr>
          <w:highlight w:val="white"/>
        </w:rPr>
        <w:t>нного исполнителя;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4) результат (результаты) предоставления субсидии;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5) доменное имя и (или) указатели страниц государственной информационной системы (иного сайта) в информационно-телекоммуникационной сети «Интернет»;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6) требования к участникам отбора в соответствии с пунктами 2.5, 2.6 настоящего Порядка, которым участник отбора должен соответствовать на дату, определенную настоящим Порядком, и к перечню документов, представляемых ими для подтверждения соответствия указ</w:t>
      </w:r>
      <w:r>
        <w:rPr>
          <w:highlight w:val="white"/>
        </w:rPr>
        <w:t>анным требованиям;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7) категории и (или) критерии отбора;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8) порядок подачи заявок участников отбора и требования, предъявляемые к их форме и содержанию;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 xml:space="preserve">9) порядок отзыва заявок участниками отбора, порядок возврата заявок участников отбора, </w:t>
      </w:r>
      <w:proofErr w:type="gramStart"/>
      <w:r>
        <w:rPr>
          <w:highlight w:val="white"/>
        </w:rPr>
        <w:t>определяющий</w:t>
      </w:r>
      <w:proofErr w:type="gramEnd"/>
      <w:r>
        <w:rPr>
          <w:highlight w:val="white"/>
        </w:rPr>
        <w:t xml:space="preserve"> в </w:t>
      </w:r>
      <w:r>
        <w:rPr>
          <w:highlight w:val="white"/>
        </w:rPr>
        <w:t>том числе основания для возврата заявок участников отбора, порядок внесения изменений в заявки участников отбора;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10) правила рассмотрения и оценки заявок участников отбора;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11) порядок возврата заявок участников отбора на доработку;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12) объем распределяем</w:t>
      </w:r>
      <w:r>
        <w:rPr>
          <w:highlight w:val="white"/>
        </w:rPr>
        <w:t>ой субсидии в рамках отбора, порядок расчета размера субсидии, установленный настоящим Порядком,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</w:t>
      </w:r>
      <w:r>
        <w:rPr>
          <w:highlight w:val="white"/>
        </w:rPr>
        <w:t>) отбора, а также предельное количество победителей отбора;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13)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14) срок, в течение которого победитель (поб</w:t>
      </w:r>
      <w:r>
        <w:rPr>
          <w:highlight w:val="white"/>
        </w:rPr>
        <w:t>едители) отбора должен подписать соглашение о предоставлении субсидии;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 xml:space="preserve">15) условия признания победителя (победителей) отбора </w:t>
      </w:r>
      <w:proofErr w:type="gramStart"/>
      <w:r>
        <w:rPr>
          <w:highlight w:val="white"/>
        </w:rPr>
        <w:t>уклонившимся</w:t>
      </w:r>
      <w:proofErr w:type="gramEnd"/>
      <w:r>
        <w:rPr>
          <w:highlight w:val="white"/>
        </w:rPr>
        <w:t xml:space="preserve"> от заключения соглашения о предоставлении субсидии;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16) сроки размещения информации об итогах проведения отбора на еди</w:t>
      </w:r>
      <w:r>
        <w:rPr>
          <w:highlight w:val="white"/>
        </w:rPr>
        <w:t xml:space="preserve">ном портале (при наличии технической возможности) и на официальном сайте, которые не могут быть позднее 5-го рабочего дня, следующего за днем принятия постановления </w:t>
      </w:r>
      <w:r>
        <w:rPr>
          <w:highlight w:val="white"/>
        </w:rPr>
        <w:lastRenderedPageBreak/>
        <w:t>администрации города Урай о предоставлении субсидии или об отказе в предоставлении субсидии</w:t>
      </w:r>
      <w:r>
        <w:rPr>
          <w:highlight w:val="white"/>
        </w:rPr>
        <w:t>.</w:t>
      </w:r>
    </w:p>
    <w:p w:rsidR="00D36B94" w:rsidRDefault="003C6D0C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eastAsia="Calibri"/>
          <w:i/>
          <w:sz w:val="20"/>
          <w:szCs w:val="20"/>
          <w:highlight w:val="white"/>
        </w:rPr>
      </w:pPr>
      <w:r>
        <w:rPr>
          <w:highlight w:val="white"/>
        </w:rPr>
        <w:t>Информа</w:t>
      </w:r>
      <w:r>
        <w:rPr>
          <w:highlight w:val="white"/>
        </w:rPr>
        <w:t>ция о проведении отбора получателей субсидий размещается на едином портале в соответствии с порядком размещения и предоставления информации на едином портале бюджетной системы Российской Федерации, установленным Министерством финансов Российской Федерации.</w:t>
      </w:r>
      <w:r>
        <w:rPr>
          <w:rFonts w:eastAsia="Calibri"/>
          <w:i/>
          <w:sz w:val="20"/>
          <w:szCs w:val="20"/>
          <w:highlight w:val="white"/>
        </w:rPr>
        <w:t xml:space="preserve"> </w:t>
      </w:r>
    </w:p>
    <w:p w:rsidR="00D36B94" w:rsidRDefault="003C6D0C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2.4. Разъяснения положений объявления о проведении отбора предоставляются ответственным исполнителем заинтересованным лицам  на основании их заявлений, поданных  в адрес главного распорядителя бюджетных средств в период с даты </w:t>
      </w:r>
      <w:r>
        <w:rPr>
          <w:rFonts w:eastAsiaTheme="minorHAnsi"/>
          <w:highlight w:val="white"/>
          <w:lang w:eastAsia="en-US"/>
        </w:rPr>
        <w:t xml:space="preserve">начала подачи и до даты </w:t>
      </w:r>
      <w:proofErr w:type="gramStart"/>
      <w:r>
        <w:rPr>
          <w:rFonts w:eastAsiaTheme="minorHAnsi"/>
          <w:highlight w:val="white"/>
          <w:lang w:eastAsia="en-US"/>
        </w:rPr>
        <w:t>око</w:t>
      </w:r>
      <w:r>
        <w:rPr>
          <w:rFonts w:eastAsiaTheme="minorHAnsi"/>
          <w:highlight w:val="white"/>
          <w:lang w:eastAsia="en-US"/>
        </w:rPr>
        <w:t>нчания приема заявок участников отбора</w:t>
      </w:r>
      <w:proofErr w:type="gramEnd"/>
      <w:r>
        <w:rPr>
          <w:rFonts w:eastAsiaTheme="minorHAnsi"/>
          <w:highlight w:val="white"/>
          <w:lang w:eastAsia="en-US"/>
        </w:rPr>
        <w:t>.</w:t>
      </w:r>
      <w:r>
        <w:rPr>
          <w:color w:val="000000"/>
          <w:highlight w:val="white"/>
        </w:rPr>
        <w:t xml:space="preserve"> Форма и порядок подачи заявлений о разъяснении положений объявления о проведении отбора определяются в объявлении о проведении отбора.   </w:t>
      </w:r>
    </w:p>
    <w:p w:rsidR="00D36B94" w:rsidRDefault="003C6D0C">
      <w:pPr>
        <w:spacing w:after="0" w:line="240" w:lineRule="auto"/>
        <w:ind w:firstLine="709"/>
        <w:jc w:val="both"/>
        <w:rPr>
          <w:rFonts w:eastAsia="Calibri"/>
          <w:i/>
          <w:sz w:val="20"/>
          <w:szCs w:val="20"/>
          <w:highlight w:val="white"/>
        </w:rPr>
      </w:pPr>
      <w:r>
        <w:rPr>
          <w:color w:val="000000"/>
          <w:highlight w:val="white"/>
        </w:rPr>
        <w:t>Разъяснения положений объявления о проведении отбора предоставляются заинтерес</w:t>
      </w:r>
      <w:r>
        <w:rPr>
          <w:color w:val="000000"/>
          <w:highlight w:val="white"/>
        </w:rPr>
        <w:t xml:space="preserve">ованным лицам в течение 3 рабочих дней со дня поступления в адрес главного распорядителя бюджетных средств заявления о разъяснении положений объявления о проведении отбора, но не позднее даты </w:t>
      </w:r>
      <w:r>
        <w:rPr>
          <w:rFonts w:eastAsiaTheme="minorHAnsi"/>
          <w:highlight w:val="white"/>
          <w:lang w:eastAsia="en-US"/>
        </w:rPr>
        <w:t>окончания приема заявок участников отбора</w:t>
      </w:r>
      <w:r>
        <w:rPr>
          <w:color w:val="000000"/>
          <w:highlight w:val="white"/>
        </w:rPr>
        <w:t>, способом, указанным в</w:t>
      </w:r>
      <w:r>
        <w:rPr>
          <w:color w:val="000000"/>
          <w:highlight w:val="white"/>
        </w:rPr>
        <w:t xml:space="preserve"> данном заявлении.  </w:t>
      </w:r>
    </w:p>
    <w:p w:rsidR="00D36B94" w:rsidRDefault="003C6D0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2.5. Участники отбора на дату подачи заявки участника отбора должны соответствовать следующим требованиям:</w:t>
      </w:r>
    </w:p>
    <w:p w:rsidR="00D36B94" w:rsidRDefault="003C6D0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proofErr w:type="gramStart"/>
      <w:r>
        <w:rPr>
          <w:rFonts w:ascii="Times New Roman" w:hAnsi="Times New Roman"/>
          <w:sz w:val="24"/>
          <w:szCs w:val="24"/>
          <w:highlight w:val="white"/>
        </w:rPr>
        <w:t>1)  участник отбора не должен являться иностранным юридическим лицом, в том числе местом регистрации которого является государст</w:t>
      </w:r>
      <w:r>
        <w:rPr>
          <w:rFonts w:ascii="Times New Roman" w:hAnsi="Times New Roman"/>
          <w:sz w:val="24"/>
          <w:szCs w:val="24"/>
          <w:highlight w:val="white"/>
        </w:rPr>
        <w:t>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офшорного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) владения активами в Российской Федерации (далее -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офшорные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 компании), а также российским </w:t>
      </w:r>
      <w:r>
        <w:rPr>
          <w:rFonts w:ascii="Times New Roman" w:hAnsi="Times New Roman"/>
          <w:sz w:val="24"/>
          <w:szCs w:val="24"/>
          <w:highlight w:val="white"/>
        </w:rPr>
        <w:t>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офшорных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rFonts w:ascii="Times New Roman" w:hAnsi="Times New Roman"/>
          <w:sz w:val="24"/>
          <w:szCs w:val="24"/>
          <w:highlight w:val="white"/>
        </w:rPr>
        <w:t>При расчете до</w:t>
      </w:r>
      <w:r>
        <w:rPr>
          <w:rFonts w:ascii="Times New Roman" w:hAnsi="Times New Roman"/>
          <w:sz w:val="24"/>
          <w:szCs w:val="24"/>
          <w:highlight w:val="white"/>
        </w:rPr>
        <w:t xml:space="preserve">ли участия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офшорных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офшорных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</w:t>
      </w:r>
      <w:r>
        <w:rPr>
          <w:rFonts w:ascii="Times New Roman" w:hAnsi="Times New Roman"/>
          <w:sz w:val="24"/>
          <w:szCs w:val="24"/>
          <w:highlight w:val="white"/>
        </w:rPr>
        <w:t xml:space="preserve">низованных торгах в Российской Федерации, а также косвенное участие таких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офшорных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rFonts w:ascii="Times New Roman" w:hAnsi="Times New Roman"/>
          <w:sz w:val="24"/>
          <w:szCs w:val="24"/>
          <w:highlight w:val="white"/>
        </w:rPr>
        <w:t xml:space="preserve"> публичных акционерных обществ;</w:t>
      </w:r>
    </w:p>
    <w:p w:rsidR="00D36B94" w:rsidRDefault="003C6D0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2) участники отбора не должны находить</w:t>
      </w:r>
      <w:r>
        <w:rPr>
          <w:rFonts w:ascii="Times New Roman" w:hAnsi="Times New Roman"/>
          <w:sz w:val="24"/>
          <w:szCs w:val="24"/>
          <w:highlight w:val="white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36B94" w:rsidRDefault="003C6D0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proofErr w:type="gramStart"/>
      <w:r>
        <w:rPr>
          <w:rFonts w:ascii="Times New Roman" w:hAnsi="Times New Roman"/>
          <w:sz w:val="24"/>
          <w:szCs w:val="24"/>
          <w:highlight w:val="white"/>
        </w:rPr>
        <w:t xml:space="preserve">3) участники отбора не должны находиться в составляемых в рамках реализации полномочий, предусмотренных главой </w:t>
      </w:r>
      <w:r>
        <w:rPr>
          <w:rFonts w:ascii="Times New Roman" w:hAnsi="Times New Roman"/>
          <w:sz w:val="24"/>
          <w:szCs w:val="24"/>
          <w:highlight w:val="white"/>
        </w:rPr>
        <w:t>VII Устава ООН, Совета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</w:t>
      </w:r>
      <w:r>
        <w:rPr>
          <w:rFonts w:ascii="Times New Roman" w:hAnsi="Times New Roman"/>
          <w:sz w:val="24"/>
          <w:szCs w:val="24"/>
          <w:highlight w:val="white"/>
        </w:rPr>
        <w:t>ения;</w:t>
      </w:r>
      <w:proofErr w:type="gramEnd"/>
    </w:p>
    <w:p w:rsidR="00D36B94" w:rsidRDefault="003C6D0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4) участники отбора не должны получать средства из местного бюджета на </w:t>
      </w:r>
      <w:proofErr w:type="gramStart"/>
      <w:r>
        <w:rPr>
          <w:rFonts w:ascii="Times New Roman" w:hAnsi="Times New Roman"/>
          <w:sz w:val="24"/>
          <w:szCs w:val="24"/>
          <w:highlight w:val="white"/>
        </w:rPr>
        <w:t>основании</w:t>
      </w:r>
      <w:proofErr w:type="gramEnd"/>
      <w:r>
        <w:rPr>
          <w:rFonts w:ascii="Times New Roman" w:hAnsi="Times New Roman"/>
          <w:sz w:val="24"/>
          <w:szCs w:val="24"/>
          <w:highlight w:val="white"/>
        </w:rPr>
        <w:t xml:space="preserve"> иных муниципальных правовых актов на цели, указанные в пункте 2.13 Программы;</w:t>
      </w:r>
    </w:p>
    <w:p w:rsidR="00D36B94" w:rsidRDefault="003C6D0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5) участники отбора не должны являться иностранными агентами в соответствии с Федеральным з</w:t>
      </w:r>
      <w:r>
        <w:rPr>
          <w:rFonts w:ascii="Times New Roman" w:hAnsi="Times New Roman"/>
          <w:sz w:val="24"/>
          <w:szCs w:val="24"/>
          <w:highlight w:val="white"/>
        </w:rPr>
        <w:t xml:space="preserve">аконом от 14.07.2022 №255-ФЗ «О </w:t>
      </w:r>
      <w:proofErr w:type="gramStart"/>
      <w:r>
        <w:rPr>
          <w:rFonts w:ascii="Times New Roman" w:hAnsi="Times New Roman"/>
          <w:sz w:val="24"/>
          <w:szCs w:val="24"/>
          <w:highlight w:val="white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  <w:highlight w:val="white"/>
        </w:rPr>
        <w:t xml:space="preserve"> деятельностью лиц, находящихся под иностранным влиянием»;</w:t>
      </w:r>
    </w:p>
    <w:p w:rsidR="00D36B94" w:rsidRDefault="003C6D0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6) у участников отбора на едином налоговом </w:t>
      </w:r>
      <w:proofErr w:type="gramStart"/>
      <w:r>
        <w:rPr>
          <w:rFonts w:ascii="Times New Roman" w:hAnsi="Times New Roman"/>
          <w:sz w:val="24"/>
          <w:szCs w:val="24"/>
          <w:highlight w:val="white"/>
        </w:rPr>
        <w:t>счете</w:t>
      </w:r>
      <w:proofErr w:type="gramEnd"/>
      <w:r>
        <w:rPr>
          <w:rFonts w:ascii="Times New Roman" w:hAnsi="Times New Roman"/>
          <w:sz w:val="24"/>
          <w:szCs w:val="24"/>
          <w:highlight w:val="white"/>
        </w:rPr>
        <w:t xml:space="preserve"> должна отсутствовать или не превышать размер, определенный пунктом 3 статьи 47 Налогового кодекса Российс</w:t>
      </w:r>
      <w:r>
        <w:rPr>
          <w:rFonts w:ascii="Times New Roman" w:hAnsi="Times New Roman"/>
          <w:sz w:val="24"/>
          <w:szCs w:val="24"/>
          <w:highlight w:val="white"/>
        </w:rPr>
        <w:t>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lastRenderedPageBreak/>
        <w:t>7) у участников отбора должна отсутствовать просроченная задолженность по возврату в местный бюджет иных субсидий, бюджетных инвест</w:t>
      </w:r>
      <w:r>
        <w:rPr>
          <w:highlight w:val="white"/>
        </w:rPr>
        <w:t>иций, а также иная просроченная (неурегулированная) задолженность по денежным обязательствам перед муниципальным образованием городской округ Урай Ханты-Мансийского автономного округа - Югры;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proofErr w:type="gramStart"/>
      <w:r>
        <w:rPr>
          <w:highlight w:val="white"/>
        </w:rPr>
        <w:t>8) участники отбора – юридические лица не должны находиться в пр</w:t>
      </w:r>
      <w:r>
        <w:rPr>
          <w:highlight w:val="white"/>
        </w:rPr>
        <w:t>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</w:t>
      </w:r>
      <w:r>
        <w:rPr>
          <w:highlight w:val="white"/>
        </w:rPr>
        <w:t>новлена в порядке, предусмотренном законодательством Российской Федерации,  участники отбора – индивидуальные предприниматели не должны прекратить деятельность в  качестве индивидуального предпринимателя;</w:t>
      </w:r>
      <w:proofErr w:type="gramEnd"/>
    </w:p>
    <w:p w:rsidR="00D36B94" w:rsidRDefault="003C6D0C">
      <w:pPr>
        <w:spacing w:after="0" w:line="240" w:lineRule="auto"/>
        <w:ind w:firstLine="709"/>
        <w:jc w:val="both"/>
        <w:rPr>
          <w:rFonts w:eastAsia="Calibri"/>
          <w:highlight w:val="white"/>
        </w:rPr>
      </w:pPr>
      <w:r>
        <w:rPr>
          <w:highlight w:val="white"/>
        </w:rPr>
        <w:t xml:space="preserve">9) </w:t>
      </w:r>
      <w:r>
        <w:rPr>
          <w:rFonts w:eastAsia="Calibri"/>
          <w:highlight w:val="white"/>
        </w:rPr>
        <w:t>в реестре дисквалифицированных лиц должны отсутс</w:t>
      </w:r>
      <w:r>
        <w:rPr>
          <w:rFonts w:eastAsia="Calibri"/>
          <w:highlight w:val="white"/>
        </w:rPr>
        <w:t>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участников отбора, являющихся юридическим лицом, об инди</w:t>
      </w:r>
      <w:r>
        <w:rPr>
          <w:rFonts w:eastAsia="Calibri"/>
          <w:highlight w:val="white"/>
        </w:rPr>
        <w:t xml:space="preserve">видуальном предпринимателе </w:t>
      </w:r>
      <w:proofErr w:type="gramStart"/>
      <w:r>
        <w:rPr>
          <w:rFonts w:eastAsia="Calibri"/>
          <w:highlight w:val="white"/>
        </w:rPr>
        <w:t>и</w:t>
      </w:r>
      <w:proofErr w:type="gramEnd"/>
      <w:r>
        <w:rPr>
          <w:rFonts w:eastAsia="Calibri"/>
          <w:highlight w:val="white"/>
        </w:rPr>
        <w:t xml:space="preserve"> о физическом лице – производителе товаров, работ, услуг, являющихся участниками отбора.</w:t>
      </w:r>
    </w:p>
    <w:p w:rsidR="00D36B94" w:rsidRDefault="003C6D0C">
      <w:pPr>
        <w:widowControl w:val="0"/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 xml:space="preserve">2.6. </w:t>
      </w:r>
      <w:proofErr w:type="gramStart"/>
      <w:r>
        <w:rPr>
          <w:highlight w:val="white"/>
        </w:rPr>
        <w:t>Категории и критерии обора: юридические лица и индивидуальные предприниматели, соответствующие критериям, установленным по отношению к</w:t>
      </w:r>
      <w:r>
        <w:rPr>
          <w:highlight w:val="white"/>
        </w:rPr>
        <w:t xml:space="preserve"> субъектам малого и среднего предпринимательства Федеральным законом от 24.07.2007 №209-ФЗ «О развитии малого и среднего предпринимательства в Российской Федерации», имеющие право на получение субсидий в соответствии с Порядком, а также</w:t>
      </w:r>
      <w:r>
        <w:rPr>
          <w:rFonts w:eastAsia="Calibri"/>
          <w:highlight w:val="white"/>
        </w:rPr>
        <w:t xml:space="preserve"> соответствующие тре</w:t>
      </w:r>
      <w:r>
        <w:rPr>
          <w:rFonts w:eastAsia="Calibri"/>
          <w:highlight w:val="white"/>
        </w:rPr>
        <w:t>бованиям, определенным пунктом 2.7 Программы.</w:t>
      </w:r>
      <w:proofErr w:type="gramEnd"/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 xml:space="preserve">2.7. </w:t>
      </w:r>
      <w:r>
        <w:rPr>
          <w:spacing w:val="-1"/>
          <w:highlight w:val="white"/>
        </w:rPr>
        <w:t>Д</w:t>
      </w:r>
      <w:r>
        <w:rPr>
          <w:highlight w:val="white"/>
        </w:rPr>
        <w:t>ля получения субсидии участники отбора представляют в администрацию города Урай (главному распорядителю бюджетных средств):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 xml:space="preserve">1) заявку участника отбора по форме согласно приложению 1 к настоящему Порядку, </w:t>
      </w:r>
      <w:r>
        <w:rPr>
          <w:highlight w:val="white"/>
        </w:rPr>
        <w:t>подписанную участником отбора либо уполномоченным им лицом;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2) копию документа, удостоверяющего личность гражданина Российской Федерации - для индивидуальных предпринимателей, глав крестьянских (фермерских) хозяйств, руководителей предприятий, организаций;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proofErr w:type="gramStart"/>
      <w:r>
        <w:rPr>
          <w:highlight w:val="white"/>
        </w:rPr>
        <w:t xml:space="preserve">3) копию бухгалтерского баланса и/или налоговой декларации участника отбора по применяемым специальным режимам налогообложения (для применяющих такие режимы) по состоянию на предшествующий дате подачи заявки отчетный период, либо, если участник отбора не </w:t>
      </w:r>
      <w:r>
        <w:rPr>
          <w:highlight w:val="white"/>
        </w:rPr>
        <w:t>представляет в налоговые органы бухгалтерский баланс, копии иной предусмотренной законодательством Российской Федерации о налогах и сборах документации.</w:t>
      </w:r>
      <w:proofErr w:type="gramEnd"/>
      <w:r>
        <w:rPr>
          <w:highlight w:val="white"/>
        </w:rPr>
        <w:t xml:space="preserve"> Документы представляются по основному виду предпринимательской деятельности.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Участники отбора, претенду</w:t>
      </w:r>
      <w:r>
        <w:rPr>
          <w:highlight w:val="white"/>
        </w:rPr>
        <w:t>ющие на получение субсидии, зарегистрированные в налоговом органе в качестве юридического лица или индивидуального предпринимателя в текущем году, при условии, если налоговым законодательством не предусмотрена сдача налоговой отчетности в текущем году, пре</w:t>
      </w:r>
      <w:r>
        <w:rPr>
          <w:highlight w:val="white"/>
        </w:rPr>
        <w:t>дусмотренные  настоящим подпунктом документы не представляют;</w:t>
      </w:r>
    </w:p>
    <w:p w:rsidR="00D36B94" w:rsidRDefault="003C6D0C">
      <w:pPr>
        <w:spacing w:after="0" w:line="240" w:lineRule="auto"/>
        <w:ind w:firstLine="709"/>
        <w:jc w:val="both"/>
        <w:rPr>
          <w:iCs/>
          <w:highlight w:val="white"/>
        </w:rPr>
      </w:pPr>
      <w:proofErr w:type="gramStart"/>
      <w:r>
        <w:rPr>
          <w:highlight w:val="white"/>
        </w:rPr>
        <w:t xml:space="preserve">4) </w:t>
      </w:r>
      <w:r>
        <w:rPr>
          <w:iCs/>
          <w:highlight w:val="white"/>
        </w:rPr>
        <w:t>копии документов, являющихся документальным основанием для получения субсидий, в соответствии с мероприятиями, предусмотренными пунктом 3.7 Порядка: договоры (купли-продажи или поставки товар</w:t>
      </w:r>
      <w:r>
        <w:rPr>
          <w:iCs/>
          <w:highlight w:val="white"/>
        </w:rPr>
        <w:t>а, оказания услуг, выполнения работ, аренды) с документами, подтверждающими факт получения товаров, работ, услуг (подписанные акты приемки-передачи материалов, оборудования, основных средств или  акты выполненных работ, оказанных услуг или товарно-транспор</w:t>
      </w:r>
      <w:r>
        <w:rPr>
          <w:iCs/>
          <w:highlight w:val="white"/>
        </w:rPr>
        <w:t>тные накладные).</w:t>
      </w:r>
      <w:proofErr w:type="gramEnd"/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proofErr w:type="gramStart"/>
      <w:r>
        <w:rPr>
          <w:highlight w:val="white"/>
        </w:rPr>
        <w:t xml:space="preserve">Для получения субсидии на цели компенсации затрат по приобретению основных средств, оборудования для использования по основному виду предпринимательской деятельности, в случае, если для размещения (установки, монтажа) таких основных </w:t>
      </w:r>
      <w:r>
        <w:rPr>
          <w:highlight w:val="white"/>
        </w:rPr>
        <w:lastRenderedPageBreak/>
        <w:t>средст</w:t>
      </w:r>
      <w:r>
        <w:rPr>
          <w:highlight w:val="white"/>
        </w:rPr>
        <w:t>в, оборудования требуется нежилое помещение либо земельный участок, также представляется копия документа, подтверждающего право пользования таким нежилым помещением либо земельным участком (за исключением прав, сведения о которых имеются в распоряжении орг</w:t>
      </w:r>
      <w:r>
        <w:rPr>
          <w:highlight w:val="white"/>
        </w:rPr>
        <w:t>ана местного</w:t>
      </w:r>
      <w:proofErr w:type="gramEnd"/>
      <w:r>
        <w:rPr>
          <w:highlight w:val="white"/>
        </w:rPr>
        <w:t xml:space="preserve"> самоуправления (комитет по управлению муниципальным имуществом администрации города Урай); 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5) копии платежных документов, подтверждающих фактически произведенные уч</w:t>
      </w:r>
      <w:r>
        <w:rPr>
          <w:highlight w:val="white"/>
        </w:rPr>
        <w:t>астниками отбора затраты (платежные документы при оплате в наличной форме должны быть оформлены в соответствии с нормами Федерального закона от 22.05.2003 №54-ФЗ «О применении контрольно-кассовой техники при осуществлении расчетов в Российской Федерации»);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6) документ, удостоверяющий права (полномочия) представителя участника отбора (в случае обращения представителя участника отбора).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 xml:space="preserve">2.8. Документы, которые участники отбора вправе предоставить по собственной </w:t>
      </w:r>
      <w:r>
        <w:rPr>
          <w:spacing w:val="-1"/>
          <w:highlight w:val="white"/>
        </w:rPr>
        <w:t>инициативе:</w:t>
      </w:r>
    </w:p>
    <w:p w:rsidR="00D36B94" w:rsidRDefault="003C6D0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Cs/>
          <w:sz w:val="24"/>
          <w:szCs w:val="24"/>
          <w:highlight w:val="white"/>
          <w:lang w:eastAsia="ru-RU"/>
        </w:rPr>
        <w:t>1) документы об отсутствии на едином</w:t>
      </w:r>
      <w:r>
        <w:rPr>
          <w:rFonts w:ascii="Times New Roman" w:hAnsi="Times New Roman"/>
          <w:sz w:val="24"/>
          <w:szCs w:val="24"/>
          <w:highlight w:val="white"/>
        </w:rPr>
        <w:t xml:space="preserve"> налоговом счете или не превышении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2) справку об отсутствии за</w:t>
      </w:r>
      <w:r>
        <w:rPr>
          <w:highlight w:val="white"/>
        </w:rPr>
        <w:t>долженности по договорам аренды муниципального имущества (при наличии таких договоров), полученную не ранее тридцати дней до даты подачи заявки участника отбора;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3) выписку из Единого государственного реестра юридических лиц или Единого государственного ре</w:t>
      </w:r>
      <w:r>
        <w:rPr>
          <w:highlight w:val="white"/>
        </w:rPr>
        <w:t xml:space="preserve">естра индивидуальных предпринимателей, полученную </w:t>
      </w:r>
      <w:r>
        <w:rPr>
          <w:iCs/>
          <w:highlight w:val="white"/>
        </w:rPr>
        <w:t xml:space="preserve">не ранее чем за тридцать дней до даты подачи </w:t>
      </w:r>
      <w:r>
        <w:rPr>
          <w:highlight w:val="white"/>
        </w:rPr>
        <w:t>заявки участника отбора.</w:t>
      </w:r>
    </w:p>
    <w:p w:rsidR="00D36B94" w:rsidRDefault="003C6D0C">
      <w:pPr>
        <w:widowControl w:val="0"/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Непредставление участниками отбора документов, которые они вправе представить по собственной инициативе, не является основанием для отка</w:t>
      </w:r>
      <w:r>
        <w:rPr>
          <w:highlight w:val="white"/>
        </w:rPr>
        <w:t>за им в предоставлении субсидии. В указанном случае необходимая информация и документы запрашиваются ответственным исполнителем в соответствующих государственных органах, органах местного самоуправления и иных организациях, в распоряжении которых находятся</w:t>
      </w:r>
      <w:r>
        <w:rPr>
          <w:highlight w:val="white"/>
        </w:rPr>
        <w:t xml:space="preserve"> такие информация и документы.</w:t>
      </w:r>
    </w:p>
    <w:p w:rsidR="00D36B94" w:rsidRDefault="003C6D0C">
      <w:pPr>
        <w:widowControl w:val="0"/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 xml:space="preserve">В случае предоставления участниками отбора неполного пакета документов ответственный исполнитель обращается </w:t>
      </w:r>
      <w:proofErr w:type="gramStart"/>
      <w:r>
        <w:rPr>
          <w:highlight w:val="white"/>
        </w:rPr>
        <w:t>к участникам отбора с устным запросом  о направлении в его адрес недостающих документов в течение</w:t>
      </w:r>
      <w:proofErr w:type="gramEnd"/>
      <w:r>
        <w:rPr>
          <w:highlight w:val="white"/>
        </w:rPr>
        <w:t xml:space="preserve"> 5 рабочих дней с да</w:t>
      </w:r>
      <w:r>
        <w:rPr>
          <w:highlight w:val="white"/>
        </w:rPr>
        <w:t>ты начала рассмотрения документов ответственным исполнителем. Все дополнительно предоставленные документы прилагаются к заявке участника отбора.</w:t>
      </w:r>
    </w:p>
    <w:p w:rsidR="00D36B94" w:rsidRDefault="003C6D0C">
      <w:pPr>
        <w:widowControl w:val="0"/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Участники отбора несут ответственность за достоверность представляемых ими сведений и документов в соответствии</w:t>
      </w:r>
      <w:r>
        <w:rPr>
          <w:highlight w:val="white"/>
        </w:rPr>
        <w:t xml:space="preserve"> с законодательством Российской Федерации.</w:t>
      </w:r>
    </w:p>
    <w:p w:rsidR="00D36B94" w:rsidRDefault="003C6D0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sz w:val="24"/>
          <w:szCs w:val="24"/>
          <w:highlight w:val="white"/>
        </w:rPr>
        <w:t>2.9</w:t>
      </w:r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>. Документы, указанные в пунктах 2.7, 2.8 настоящего Порядка, предоставляются участниками отбора одним из следующих способов:</w:t>
      </w:r>
    </w:p>
    <w:p w:rsidR="00D36B94" w:rsidRDefault="003C6D0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>1) в письменной форме непосредственно или почтовым отправлением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>сформированными</w:t>
      </w:r>
      <w:proofErr w:type="gramEnd"/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 xml:space="preserve"> в о</w:t>
      </w:r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 xml:space="preserve">дин прошнурованный и пронумерованный </w:t>
      </w:r>
      <w:r>
        <w:rPr>
          <w:rFonts w:ascii="Times New Roman" w:hAnsi="Times New Roman" w:cs="Times New Roman"/>
          <w:sz w:val="24"/>
          <w:szCs w:val="24"/>
          <w:highlight w:val="white"/>
        </w:rPr>
        <w:t>сквозной нумерацией страниц</w:t>
      </w:r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 xml:space="preserve"> комплект</w:t>
      </w:r>
      <w:r>
        <w:rPr>
          <w:rFonts w:ascii="Times New Roman" w:hAnsi="Times New Roman" w:cs="Times New Roman"/>
          <w:sz w:val="24"/>
          <w:szCs w:val="24"/>
          <w:highlight w:val="white"/>
        </w:rPr>
        <w:t>. Копии документов должны быть заверены (за исключением нотариально удостоверенных копий) подписью участника отбора или его уполномоченного представителя и печатью (при наличии)</w:t>
      </w:r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>;</w:t>
      </w:r>
    </w:p>
    <w:p w:rsidR="00D36B94" w:rsidRDefault="003C6D0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proofErr w:type="gramStart"/>
      <w:r>
        <w:rPr>
          <w:rFonts w:ascii="Times New Roman" w:hAnsi="Times New Roman"/>
          <w:sz w:val="24"/>
          <w:szCs w:val="24"/>
          <w:highlight w:val="white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>в</w:t>
      </w:r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 xml:space="preserve"> электронной форме - подписанная электронной подписью участника отбора (его уполномоченного представителя) в соответствии с Федеральным законом от 06.04.2011 №63-ФЗ «Об электронной подписи» </w:t>
      </w:r>
      <w:r>
        <w:rPr>
          <w:rFonts w:ascii="Times New Roman" w:hAnsi="Times New Roman"/>
          <w:sz w:val="24"/>
          <w:szCs w:val="24"/>
          <w:highlight w:val="white"/>
        </w:rPr>
        <w:t>с использованием функционала цифровой платформы (</w:t>
      </w:r>
      <w:hyperlink r:id="rId11" w:tooltip="https://мсп.рф/" w:history="1">
        <w:r>
          <w:rPr>
            <w:rStyle w:val="af0"/>
            <w:rFonts w:ascii="Times New Roman" w:hAnsi="Times New Roman"/>
            <w:sz w:val="24"/>
            <w:szCs w:val="24"/>
            <w:highlight w:val="white"/>
          </w:rPr>
          <w:t>https://мсп.рф/</w:t>
        </w:r>
      </w:hyperlink>
      <w:r>
        <w:rPr>
          <w:rFonts w:ascii="Times New Roman" w:hAnsi="Times New Roman"/>
          <w:sz w:val="24"/>
          <w:szCs w:val="24"/>
          <w:highlight w:val="white"/>
        </w:rPr>
        <w:t>), госу</w:t>
      </w:r>
      <w:r>
        <w:rPr>
          <w:rFonts w:ascii="Times New Roman" w:hAnsi="Times New Roman"/>
          <w:sz w:val="24"/>
          <w:szCs w:val="24"/>
          <w:highlight w:val="white"/>
        </w:rPr>
        <w:t>дарственной информационной системы Ханты-Мансийского автономного округа - Югры по обеспечению доступности мер поддержки субъектов предпринимательской деятельности Ханты-Мансийского автономного округа - Югры «Югра Открытая» (https://lk.ugraopen.admhmao.ru/)</w:t>
      </w:r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 xml:space="preserve"> или путем передачи</w:t>
      </w:r>
      <w:proofErr w:type="gramEnd"/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 xml:space="preserve"> через подраздел «Предпринимательство» раздела «Экономика» </w:t>
      </w:r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lastRenderedPageBreak/>
        <w:t>официального сайта.</w:t>
      </w:r>
    </w:p>
    <w:p w:rsidR="00D36B94" w:rsidRDefault="003C6D0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 xml:space="preserve">В случае предоставления документов в электронном виде участник отбора не позднее 2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>с даты подачи</w:t>
      </w:r>
      <w:proofErr w:type="gramEnd"/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 xml:space="preserve"> заявки участника отбора обязан предоставить отве</w:t>
      </w:r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>тственному исполнителю полный пакет документов с приложением документов, поданных в электронном виде, или направить указанные документы в адрес администрации города Урай почтовым отправлением с описью вложения. В случае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 xml:space="preserve"> если оригинал заявки участника отбо</w:t>
      </w:r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>ра и копии документов не были предоставлены на бумажном носителе в указанный срок,  заявка участника отбора, поданная в электронном виде, возвращается участнику отбора в течение 3 рабочих дней без рассмотрения.</w:t>
      </w:r>
    </w:p>
    <w:p w:rsidR="00D36B94" w:rsidRDefault="003C6D0C">
      <w:pPr>
        <w:spacing w:after="0" w:line="240" w:lineRule="auto"/>
        <w:ind w:firstLine="709"/>
        <w:jc w:val="both"/>
        <w:rPr>
          <w:bCs w:val="0"/>
          <w:highlight w:val="white"/>
        </w:rPr>
      </w:pPr>
      <w:r>
        <w:rPr>
          <w:rFonts w:eastAsiaTheme="minorHAnsi"/>
          <w:highlight w:val="white"/>
          <w:lang w:eastAsia="en-US"/>
        </w:rPr>
        <w:t xml:space="preserve">2.10. </w:t>
      </w:r>
      <w:r>
        <w:rPr>
          <w:highlight w:val="white"/>
        </w:rPr>
        <w:t xml:space="preserve">Участники отбора представляют главному </w:t>
      </w:r>
      <w:r>
        <w:rPr>
          <w:highlight w:val="white"/>
        </w:rPr>
        <w:t>распорядителю бюджетных средств не более 1 заявки</w:t>
      </w:r>
      <w:r>
        <w:rPr>
          <w:rFonts w:eastAsiaTheme="minorHAnsi"/>
          <w:highlight w:val="white"/>
          <w:lang w:eastAsia="en-US"/>
        </w:rPr>
        <w:t xml:space="preserve"> участника отбора</w:t>
      </w:r>
      <w:r>
        <w:rPr>
          <w:highlight w:val="white"/>
        </w:rPr>
        <w:t>, соответствующей следующим требованиям:</w:t>
      </w:r>
    </w:p>
    <w:p w:rsidR="00D36B94" w:rsidRDefault="003C6D0C">
      <w:pPr>
        <w:spacing w:after="0" w:line="240" w:lineRule="auto"/>
        <w:ind w:firstLine="709"/>
        <w:jc w:val="both"/>
        <w:rPr>
          <w:bCs w:val="0"/>
          <w:highlight w:val="white"/>
        </w:rPr>
      </w:pPr>
      <w:r>
        <w:rPr>
          <w:highlight w:val="white"/>
        </w:rPr>
        <w:t xml:space="preserve">1) заявка </w:t>
      </w:r>
      <w:r>
        <w:rPr>
          <w:rFonts w:eastAsiaTheme="minorHAnsi"/>
          <w:highlight w:val="white"/>
          <w:lang w:eastAsia="en-US"/>
        </w:rPr>
        <w:t>участника отбора</w:t>
      </w:r>
      <w:r>
        <w:rPr>
          <w:highlight w:val="white"/>
        </w:rPr>
        <w:t xml:space="preserve"> должна быть подана по форме, установленной приложением 1 к Порядку;</w:t>
      </w:r>
    </w:p>
    <w:p w:rsidR="00D36B94" w:rsidRDefault="003C6D0C">
      <w:pPr>
        <w:spacing w:after="0" w:line="240" w:lineRule="auto"/>
        <w:ind w:firstLine="709"/>
        <w:jc w:val="both"/>
        <w:rPr>
          <w:bCs w:val="0"/>
          <w:highlight w:val="white"/>
        </w:rPr>
      </w:pPr>
      <w:r>
        <w:rPr>
          <w:highlight w:val="white"/>
        </w:rPr>
        <w:t xml:space="preserve">2) заявка </w:t>
      </w:r>
      <w:r>
        <w:rPr>
          <w:rFonts w:eastAsiaTheme="minorHAnsi"/>
          <w:highlight w:val="white"/>
          <w:lang w:eastAsia="en-US"/>
        </w:rPr>
        <w:t>участника отбора</w:t>
      </w:r>
      <w:r>
        <w:rPr>
          <w:highlight w:val="white"/>
        </w:rPr>
        <w:t xml:space="preserve"> должна содержать информацию</w:t>
      </w:r>
      <w:r>
        <w:rPr>
          <w:highlight w:val="white"/>
        </w:rPr>
        <w:t>, предусмотренную формой, установленной приложением 1 к Порядку.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 xml:space="preserve">2.11. Участники отбора вправе отозвать заявки </w:t>
      </w:r>
      <w:r>
        <w:rPr>
          <w:rFonts w:eastAsiaTheme="minorHAnsi"/>
          <w:highlight w:val="white"/>
          <w:lang w:eastAsia="en-US"/>
        </w:rPr>
        <w:t>участников отбора</w:t>
      </w:r>
      <w:r>
        <w:rPr>
          <w:highlight w:val="white"/>
        </w:rPr>
        <w:t xml:space="preserve"> по собственной инициативе в любое время в срок до дня принятия постановления администрации города Урай о предоставлении субсиди</w:t>
      </w:r>
      <w:r>
        <w:rPr>
          <w:highlight w:val="white"/>
        </w:rPr>
        <w:t xml:space="preserve">и либо об отказе в предоставлении субсидии путем направления уведомления главному распорядителю бюджетных средств. Уведомление должно быть направлено на бумажном </w:t>
      </w:r>
      <w:proofErr w:type="gramStart"/>
      <w:r>
        <w:rPr>
          <w:highlight w:val="white"/>
        </w:rPr>
        <w:t>носителе</w:t>
      </w:r>
      <w:proofErr w:type="gramEnd"/>
      <w:r>
        <w:rPr>
          <w:highlight w:val="white"/>
        </w:rPr>
        <w:t>.</w:t>
      </w:r>
    </w:p>
    <w:p w:rsidR="00D36B94" w:rsidRDefault="003C6D0C">
      <w:pPr>
        <w:spacing w:after="0" w:line="240" w:lineRule="auto"/>
        <w:ind w:firstLine="709"/>
        <w:jc w:val="both"/>
        <w:rPr>
          <w:bCs w:val="0"/>
          <w:highlight w:val="white"/>
        </w:rPr>
      </w:pPr>
      <w:r>
        <w:rPr>
          <w:highlight w:val="white"/>
        </w:rPr>
        <w:t xml:space="preserve">В случае получения заявки </w:t>
      </w:r>
      <w:r>
        <w:rPr>
          <w:rFonts w:eastAsiaTheme="minorHAnsi"/>
          <w:highlight w:val="white"/>
          <w:lang w:eastAsia="en-US"/>
        </w:rPr>
        <w:t>участника отбора</w:t>
      </w:r>
      <w:r>
        <w:rPr>
          <w:highlight w:val="white"/>
        </w:rPr>
        <w:t xml:space="preserve"> на бумажном носителе главный распорядител</w:t>
      </w:r>
      <w:r>
        <w:rPr>
          <w:highlight w:val="white"/>
        </w:rPr>
        <w:t>ь  бюджетных средств на основании полученного уведомления в течение 3 рабочих дней возвращает участнику отбора заявку участника отбора совместно с представленными документами лично, либо направляется почтовым отправлением с уведомлением о вручении.</w:t>
      </w:r>
    </w:p>
    <w:p w:rsidR="00D36B94" w:rsidRDefault="003C6D0C">
      <w:pPr>
        <w:spacing w:after="0" w:line="240" w:lineRule="auto"/>
        <w:ind w:firstLine="709"/>
        <w:jc w:val="both"/>
        <w:rPr>
          <w:bCs w:val="0"/>
          <w:highlight w:val="white"/>
        </w:rPr>
      </w:pPr>
      <w:r>
        <w:rPr>
          <w:highlight w:val="white"/>
        </w:rPr>
        <w:t>Участни</w:t>
      </w:r>
      <w:r>
        <w:rPr>
          <w:highlight w:val="white"/>
        </w:rPr>
        <w:t>к отбора, отозвавший свою заявку, вправе повторно подать новую заявку</w:t>
      </w:r>
      <w:r>
        <w:rPr>
          <w:rFonts w:eastAsiaTheme="minorHAnsi"/>
          <w:highlight w:val="white"/>
          <w:lang w:eastAsia="en-US"/>
        </w:rPr>
        <w:t xml:space="preserve"> участника отбора </w:t>
      </w:r>
      <w:r>
        <w:rPr>
          <w:highlight w:val="white"/>
        </w:rPr>
        <w:t xml:space="preserve">до окончания </w:t>
      </w:r>
      <w:proofErr w:type="gramStart"/>
      <w:r>
        <w:rPr>
          <w:highlight w:val="white"/>
        </w:rPr>
        <w:t xml:space="preserve">срока приема заявок </w:t>
      </w:r>
      <w:r>
        <w:rPr>
          <w:rFonts w:eastAsiaTheme="minorHAnsi"/>
          <w:highlight w:val="white"/>
          <w:lang w:eastAsia="en-US"/>
        </w:rPr>
        <w:t>участников отбора</w:t>
      </w:r>
      <w:proofErr w:type="gramEnd"/>
      <w:r>
        <w:rPr>
          <w:highlight w:val="white"/>
        </w:rPr>
        <w:t xml:space="preserve">. Регистрация таких заявок участников отбора осуществляется в соответствии с пунктом 2.12 настоящего Порядка. </w:t>
      </w:r>
    </w:p>
    <w:p w:rsidR="00D36B94" w:rsidRDefault="003C6D0C">
      <w:pPr>
        <w:spacing w:after="0" w:line="240" w:lineRule="auto"/>
        <w:ind w:firstLine="709"/>
        <w:jc w:val="both"/>
        <w:rPr>
          <w:bCs w:val="0"/>
          <w:highlight w:val="white"/>
        </w:rPr>
      </w:pPr>
      <w:r>
        <w:rPr>
          <w:highlight w:val="white"/>
        </w:rPr>
        <w:t>Внесение</w:t>
      </w:r>
      <w:r>
        <w:rPr>
          <w:highlight w:val="white"/>
        </w:rPr>
        <w:t xml:space="preserve"> изменений в заявку </w:t>
      </w:r>
      <w:r>
        <w:rPr>
          <w:rFonts w:eastAsiaTheme="minorHAnsi"/>
          <w:highlight w:val="white"/>
          <w:lang w:eastAsia="en-US"/>
        </w:rPr>
        <w:t>участника отбора</w:t>
      </w:r>
      <w:r>
        <w:rPr>
          <w:highlight w:val="white"/>
        </w:rPr>
        <w:t xml:space="preserve"> осуществляется путем отзыва ранее поданной заявки </w:t>
      </w:r>
      <w:r>
        <w:rPr>
          <w:rFonts w:eastAsiaTheme="minorHAnsi"/>
          <w:highlight w:val="white"/>
          <w:lang w:eastAsia="en-US"/>
        </w:rPr>
        <w:t>участника отбора</w:t>
      </w:r>
      <w:r>
        <w:rPr>
          <w:highlight w:val="white"/>
        </w:rPr>
        <w:t xml:space="preserve"> и направления новой заявки участника отбора.</w:t>
      </w:r>
    </w:p>
    <w:p w:rsidR="00D36B94" w:rsidRDefault="003C6D0C">
      <w:pPr>
        <w:spacing w:after="0" w:line="240" w:lineRule="auto"/>
        <w:ind w:firstLine="709"/>
        <w:jc w:val="both"/>
        <w:rPr>
          <w:iCs/>
        </w:rPr>
      </w:pPr>
      <w:r>
        <w:rPr>
          <w:highlight w:val="white"/>
        </w:rPr>
        <w:t xml:space="preserve">2.12. </w:t>
      </w:r>
      <w:r>
        <w:rPr>
          <w:iCs/>
          <w:highlight w:val="white"/>
        </w:rPr>
        <w:t xml:space="preserve">Должностное лицо </w:t>
      </w:r>
      <w:r>
        <w:rPr>
          <w:highlight w:val="white"/>
        </w:rPr>
        <w:t>главного распорядителя  бюджетных средств</w:t>
      </w:r>
      <w:r>
        <w:rPr>
          <w:iCs/>
          <w:highlight w:val="white"/>
        </w:rPr>
        <w:t>, ответственное за прием документов, в тече</w:t>
      </w:r>
      <w:r>
        <w:rPr>
          <w:iCs/>
          <w:highlight w:val="white"/>
        </w:rPr>
        <w:t xml:space="preserve">ние 1 рабочего дня </w:t>
      </w:r>
      <w:proofErr w:type="gramStart"/>
      <w:r>
        <w:rPr>
          <w:iCs/>
          <w:highlight w:val="white"/>
        </w:rPr>
        <w:t>с даты поступления</w:t>
      </w:r>
      <w:proofErr w:type="gramEnd"/>
      <w:r>
        <w:rPr>
          <w:iCs/>
          <w:highlight w:val="white"/>
        </w:rPr>
        <w:t xml:space="preserve"> заявки </w:t>
      </w:r>
      <w:r>
        <w:rPr>
          <w:rFonts w:eastAsiaTheme="minorHAnsi"/>
          <w:highlight w:val="white"/>
          <w:lang w:eastAsia="en-US"/>
        </w:rPr>
        <w:t>участника отбора</w:t>
      </w:r>
      <w:r>
        <w:rPr>
          <w:iCs/>
          <w:highlight w:val="white"/>
        </w:rPr>
        <w:t xml:space="preserve"> регистрирует ее и передает в течение 1 рабочего дня с даты регистрации должностному лицу ответственного исполнителя, ответственному за ее рассмотрение.</w:t>
      </w:r>
    </w:p>
    <w:p w:rsidR="00D36B94" w:rsidRDefault="003C6D0C">
      <w:pPr>
        <w:spacing w:after="0" w:line="240" w:lineRule="auto"/>
        <w:ind w:firstLine="709"/>
        <w:jc w:val="both"/>
      </w:pPr>
      <w:r>
        <w:rPr>
          <w:iCs/>
        </w:rPr>
        <w:t>Должностное лицо ответственного исполнител</w:t>
      </w:r>
      <w:r>
        <w:rPr>
          <w:iCs/>
        </w:rPr>
        <w:t xml:space="preserve">я, ответственное за рассмотрение заявок участников отбора, в течение 1 рабочего дня </w:t>
      </w:r>
      <w:proofErr w:type="gramStart"/>
      <w:r>
        <w:rPr>
          <w:iCs/>
        </w:rPr>
        <w:t>с даты регистрации</w:t>
      </w:r>
      <w:proofErr w:type="gramEnd"/>
      <w:r>
        <w:rPr>
          <w:iCs/>
        </w:rPr>
        <w:t xml:space="preserve"> заявки </w:t>
      </w:r>
      <w:r>
        <w:rPr>
          <w:rFonts w:eastAsiaTheme="minorHAnsi"/>
          <w:lang w:eastAsia="en-US"/>
        </w:rPr>
        <w:t>участника отбора отправляет сообщение участнику отбора о поступлении его заявки в адрес ответственного исполнителя по адресу электронной почты, ук</w:t>
      </w:r>
      <w:r>
        <w:rPr>
          <w:rFonts w:eastAsiaTheme="minorHAnsi"/>
          <w:lang w:eastAsia="en-US"/>
        </w:rPr>
        <w:t xml:space="preserve">азанной в заявке участника отбора.  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 xml:space="preserve">2.13. Ответственный исполнитель обеспечивает рассмотрение заявок </w:t>
      </w:r>
      <w:r>
        <w:rPr>
          <w:rFonts w:eastAsiaTheme="minorHAnsi"/>
          <w:highlight w:val="white"/>
          <w:lang w:eastAsia="en-US"/>
        </w:rPr>
        <w:t>участников отбора</w:t>
      </w:r>
      <w:r>
        <w:rPr>
          <w:highlight w:val="white"/>
        </w:rPr>
        <w:t xml:space="preserve"> на предмет их соответствия требованиям Порядка, установленным в объявлении о проведении отбора, и их ранжирование в зависимости от очере</w:t>
      </w:r>
      <w:r>
        <w:rPr>
          <w:highlight w:val="white"/>
        </w:rPr>
        <w:t>дности поступления заявок участников отбора.</w:t>
      </w:r>
    </w:p>
    <w:p w:rsidR="00D36B94" w:rsidRDefault="003C6D0C">
      <w:pPr>
        <w:widowControl w:val="0"/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 xml:space="preserve">2.14. Срок рассмотрения </w:t>
      </w:r>
      <w:r>
        <w:rPr>
          <w:rFonts w:eastAsia="Calibri"/>
          <w:highlight w:val="white"/>
          <w:lang w:eastAsia="en-US"/>
        </w:rPr>
        <w:t xml:space="preserve">заявок участников отбора </w:t>
      </w:r>
      <w:r>
        <w:rPr>
          <w:highlight w:val="white"/>
        </w:rPr>
        <w:t xml:space="preserve">и принятия решения о предоставлении субсидии или об отказе в предоставлении субсидии составляет не более 30 рабочих дней с даты, следующей за датой </w:t>
      </w:r>
      <w:proofErr w:type="gramStart"/>
      <w:r>
        <w:rPr>
          <w:highlight w:val="white"/>
        </w:rPr>
        <w:t xml:space="preserve">окончания приема </w:t>
      </w:r>
      <w:r>
        <w:rPr>
          <w:rFonts w:eastAsia="Calibri"/>
          <w:highlight w:val="white"/>
          <w:lang w:eastAsia="en-US"/>
        </w:rPr>
        <w:t>заявок участников отбора</w:t>
      </w:r>
      <w:proofErr w:type="gramEnd"/>
      <w:r>
        <w:rPr>
          <w:highlight w:val="white"/>
        </w:rPr>
        <w:t>.</w:t>
      </w:r>
    </w:p>
    <w:p w:rsidR="00D36B94" w:rsidRDefault="003C6D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2.15. В отношении </w:t>
      </w:r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>заявок участников отбора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, поданных с соблюдением срока их подачи, в течение 15 рабочих дней с даты, следующей за днем окончания приема </w:t>
      </w:r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>заявок участников отбора</w:t>
      </w:r>
      <w:r>
        <w:rPr>
          <w:rFonts w:ascii="Times New Roman" w:hAnsi="Times New Roman" w:cs="Times New Roman"/>
          <w:sz w:val="24"/>
          <w:szCs w:val="24"/>
          <w:highlight w:val="white"/>
        </w:rPr>
        <w:t>, ответственный исполнитель осуществляет:</w:t>
      </w:r>
    </w:p>
    <w:p w:rsidR="00D36B94" w:rsidRDefault="003C6D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проведение осмотра места осуществления предпринимательской деятельности по адресам, указанным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заявках участников отбора</w:t>
      </w:r>
      <w:r>
        <w:rPr>
          <w:rFonts w:ascii="Times New Roman" w:hAnsi="Times New Roman" w:cs="Times New Roman"/>
          <w:sz w:val="24"/>
          <w:szCs w:val="24"/>
        </w:rPr>
        <w:t>, на предмет установления факта осуществления участником отбора предпринимательской деятел</w:t>
      </w:r>
      <w:r>
        <w:rPr>
          <w:rFonts w:ascii="Times New Roman" w:hAnsi="Times New Roman" w:cs="Times New Roman"/>
          <w:sz w:val="24"/>
          <w:szCs w:val="24"/>
        </w:rPr>
        <w:t>ьности по заявленным в соответствии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с пунктом 3.7 Порядка м</w:t>
      </w:r>
      <w:r>
        <w:rPr>
          <w:rFonts w:ascii="Times New Roman" w:hAnsi="Times New Roman" w:cs="Times New Roman"/>
          <w:sz w:val="24"/>
          <w:szCs w:val="24"/>
        </w:rPr>
        <w:t>ероприятиям Программы, и составление акта осмотра с приложением фотоматериалов, подтверждающих факт приобретения основных средств, инвентаря;</w:t>
      </w:r>
    </w:p>
    <w:p w:rsidR="00D36B94" w:rsidRDefault="003C6D0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2) рассмотрение представленных участниками отбора докум</w:t>
      </w:r>
      <w:r>
        <w:rPr>
          <w:rFonts w:ascii="Times New Roman" w:hAnsi="Times New Roman" w:cs="Times New Roman"/>
          <w:sz w:val="24"/>
          <w:szCs w:val="24"/>
        </w:rPr>
        <w:t>ентов на предмет их соответствия требованиям, установленным Программой и Порядком, на предмет соответствия участника отбора требованиям, установленным  Порядком, подготовку Заключения</w:t>
      </w:r>
      <w:r>
        <w:t>.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2.16. Основаниями для отклонения заявок участников отбора являются:</w:t>
      </w:r>
    </w:p>
    <w:p w:rsidR="00D36B94" w:rsidRDefault="003C6D0C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нес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оответствие участника отбора требованиям, установленным в соответствии с пунктами 2.5, 2.6 настоящего Порядка;</w:t>
      </w:r>
    </w:p>
    <w:p w:rsidR="00D36B94" w:rsidRDefault="003C6D0C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 w:rsidR="00D36B94" w:rsidRDefault="003C6D0C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не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соответствие представленных участником отбора заявок и (или) документов требованиям, установленным в объявлении о проведении отбора, предусмотренных правовым актом;</w:t>
      </w:r>
    </w:p>
    <w:p w:rsidR="00D36B94" w:rsidRDefault="003C6D0C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недостоверность информации, содержащейся в документах, представленных участником 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отбора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в ц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елях подтверждения соответствия установленным настоящим Порядком требованиям;</w:t>
      </w:r>
    </w:p>
    <w:p w:rsidR="00D36B94" w:rsidRDefault="003C6D0C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подача участником отбора заявки после даты и (или) времени, определенных для подачи заявок;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proofErr w:type="gramStart"/>
      <w:r>
        <w:rPr>
          <w:highlight w:val="white"/>
        </w:rPr>
        <w:t>6) с даты признания участника отбора, совершившим нарушение порядка и условий оказания</w:t>
      </w:r>
      <w:r>
        <w:rPr>
          <w:highlight w:val="white"/>
        </w:rPr>
        <w:t xml:space="preserve"> поддержки, прошло менее одного года, за исключением случая более раннего устранения участником отбора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</w:t>
      </w:r>
      <w:r>
        <w:rPr>
          <w:highlight w:val="white"/>
        </w:rPr>
        <w:t>если нарушение порядка и условий оказания поддержки связано с представлением недостоверных сведений и документов, с даты</w:t>
      </w:r>
      <w:proofErr w:type="gramEnd"/>
      <w:r>
        <w:rPr>
          <w:highlight w:val="white"/>
        </w:rPr>
        <w:t xml:space="preserve"> признания участника отбора </w:t>
      </w:r>
      <w:proofErr w:type="gramStart"/>
      <w:r>
        <w:rPr>
          <w:highlight w:val="white"/>
        </w:rPr>
        <w:t>совершившим</w:t>
      </w:r>
      <w:proofErr w:type="gramEnd"/>
      <w:r>
        <w:rPr>
          <w:highlight w:val="white"/>
        </w:rPr>
        <w:t xml:space="preserve"> такое нарушение прошло менее трех лет;</w:t>
      </w:r>
    </w:p>
    <w:p w:rsidR="00D36B94" w:rsidRDefault="003C6D0C">
      <w:pPr>
        <w:spacing w:after="0" w:line="240" w:lineRule="auto"/>
        <w:ind w:firstLine="709"/>
        <w:jc w:val="both"/>
        <w:rPr>
          <w:highlight w:val="lightGray"/>
        </w:rPr>
      </w:pPr>
      <w:r>
        <w:t xml:space="preserve">7) со дня осуществления расходов, на компенсацию которых </w:t>
      </w:r>
      <w:r>
        <w:t xml:space="preserve">претендует участник отбора, прошло более 12 (двенадцати) месяцев, предшествующих дате подачи </w:t>
      </w:r>
      <w:r>
        <w:rPr>
          <w:rFonts w:eastAsia="Calibri"/>
          <w:lang w:eastAsia="en-US"/>
        </w:rPr>
        <w:t>заявок участников отбора</w:t>
      </w:r>
      <w:r>
        <w:t>.</w:t>
      </w:r>
      <w:r>
        <w:rPr>
          <w:highlight w:val="lightGray"/>
        </w:rPr>
        <w:t xml:space="preserve"> </w:t>
      </w:r>
    </w:p>
    <w:p w:rsidR="00D36B94" w:rsidRDefault="003C6D0C">
      <w:pPr>
        <w:spacing w:after="0" w:line="240" w:lineRule="auto"/>
        <w:ind w:firstLine="709"/>
        <w:jc w:val="both"/>
      </w:pPr>
      <w:r>
        <w:t xml:space="preserve">2.17. Решение о предоставлении субсидии или об отказе в предоставлении субсидии принимается  в форме постановления администрации города </w:t>
      </w:r>
      <w:r>
        <w:t>Урай.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 xml:space="preserve">Срок принятия решения (включая процедуру согласования) составляет не более 5 рабочих дней </w:t>
      </w:r>
      <w:proofErr w:type="gramStart"/>
      <w:r>
        <w:t>с даты регистрации</w:t>
      </w:r>
      <w:proofErr w:type="gramEnd"/>
      <w:r>
        <w:t xml:space="preserve"> Заключения.</w:t>
      </w:r>
    </w:p>
    <w:p w:rsidR="00D36B94" w:rsidRDefault="003C6D0C">
      <w:pPr>
        <w:spacing w:after="0" w:line="240" w:lineRule="auto"/>
        <w:ind w:firstLine="567"/>
        <w:jc w:val="both"/>
      </w:pPr>
      <w:r>
        <w:t>2.18. Постановление администрации города Урай о предоставлении субсидии или об отказе в предоставлении субсидии направляется (вру</w:t>
      </w:r>
      <w:r>
        <w:t xml:space="preserve">чается) ответственным исполнителем участнику отбора в течение 2 рабочих дней со дня его принятия способом, указанным в заявке участника отбора. 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2.19. Информация об итогах проведения отбора размещается на едином портале, а также на официальном сайте в тече</w:t>
      </w:r>
      <w:r>
        <w:rPr>
          <w:highlight w:val="white"/>
        </w:rPr>
        <w:t>ние 5 рабочих дней со дня принятия постановления администрации города Урай о предоставлении субсидии или об отказе в предоставлении субсидии, включая следующие сведения: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 xml:space="preserve">1) дата, время и место </w:t>
      </w:r>
      <w:proofErr w:type="gramStart"/>
      <w:r>
        <w:rPr>
          <w:highlight w:val="white"/>
        </w:rPr>
        <w:t>проведения рассмотрения заявок участников отбора</w:t>
      </w:r>
      <w:proofErr w:type="gramEnd"/>
      <w:r>
        <w:rPr>
          <w:highlight w:val="white"/>
        </w:rPr>
        <w:t>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2) информация об участниках отбора, заявки которых были рассмотрены;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</w:t>
      </w:r>
      <w:r>
        <w:rPr>
          <w:highlight w:val="white"/>
        </w:rPr>
        <w:t>аявки;</w:t>
      </w:r>
    </w:p>
    <w:p w:rsidR="00D36B94" w:rsidRDefault="003C6D0C">
      <w:pPr>
        <w:spacing w:after="0" w:line="240" w:lineRule="auto"/>
        <w:ind w:firstLine="709"/>
        <w:jc w:val="both"/>
        <w:rPr>
          <w:rFonts w:eastAsiaTheme="minorHAnsi"/>
          <w:bCs w:val="0"/>
          <w:highlight w:val="white"/>
        </w:rPr>
      </w:pPr>
      <w:r>
        <w:rPr>
          <w:highlight w:val="white"/>
        </w:rPr>
        <w:t>4) наименование получателя (получателей) субсидии, с которым заключается соглашение, и размер предоставляемой ему субсидии.</w:t>
      </w:r>
    </w:p>
    <w:p w:rsidR="00D36B94" w:rsidRDefault="003C6D0C">
      <w:pPr>
        <w:spacing w:after="0" w:line="240" w:lineRule="auto"/>
        <w:ind w:firstLine="709"/>
        <w:jc w:val="both"/>
        <w:rPr>
          <w:bCs w:val="0"/>
          <w:highlight w:val="white"/>
        </w:rPr>
      </w:pPr>
      <w:r>
        <w:rPr>
          <w:highlight w:val="white"/>
        </w:rPr>
        <w:lastRenderedPageBreak/>
        <w:t>2.</w:t>
      </w:r>
      <w:r>
        <w:t xml:space="preserve">20. </w:t>
      </w:r>
      <w:r>
        <w:t>В</w:t>
      </w:r>
      <w:r>
        <w:rPr>
          <w:highlight w:val="white"/>
        </w:rPr>
        <w:t xml:space="preserve"> случае внесения изменений в нормативные правовые акты Российской  Федерации и/или Ханты-Мансийского автономного округ</w:t>
      </w:r>
      <w:r>
        <w:rPr>
          <w:highlight w:val="white"/>
        </w:rPr>
        <w:t xml:space="preserve">а – Югры, регулирующие порядок и условия предоставления субсидий, </w:t>
      </w:r>
      <w:r>
        <w:t xml:space="preserve">главный </w:t>
      </w:r>
      <w:r>
        <w:rPr>
          <w:highlight w:val="white"/>
        </w:rPr>
        <w:t xml:space="preserve">распорядитель бюджетных средств вправе принять решение об отказе от проведения отбора не позднее, чем за 3 дня до окончания </w:t>
      </w:r>
      <w:proofErr w:type="gramStart"/>
      <w:r>
        <w:rPr>
          <w:highlight w:val="white"/>
        </w:rPr>
        <w:t>срока приема заявок участников отбора</w:t>
      </w:r>
      <w:proofErr w:type="gramEnd"/>
      <w:r>
        <w:rPr>
          <w:highlight w:val="white"/>
        </w:rPr>
        <w:t>.</w:t>
      </w:r>
    </w:p>
    <w:p w:rsidR="00D36B94" w:rsidRDefault="003C6D0C">
      <w:pPr>
        <w:spacing w:after="0" w:line="240" w:lineRule="auto"/>
        <w:ind w:firstLine="709"/>
        <w:jc w:val="both"/>
        <w:rPr>
          <w:bCs w:val="0"/>
          <w:highlight w:val="white"/>
        </w:rPr>
      </w:pPr>
      <w:r>
        <w:rPr>
          <w:highlight w:val="white"/>
        </w:rPr>
        <w:t>Решение об отказе от проведения отбора оформляется постановлением администрации города Урай, подлежит официальному опубликованию в газете «Знамя» и размещению на официальном сайте.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 xml:space="preserve">В случае отказа от проведения отбора </w:t>
      </w:r>
      <w:r>
        <w:t xml:space="preserve">главный распорядитель </w:t>
      </w:r>
      <w:r>
        <w:rPr>
          <w:highlight w:val="white"/>
        </w:rPr>
        <w:t>бюджетных средст</w:t>
      </w:r>
      <w:r>
        <w:rPr>
          <w:highlight w:val="white"/>
        </w:rPr>
        <w:t>в обеспечивает возврат участникам отбора поданных заявок участников отбора.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bCs w:val="0"/>
          <w:highlight w:val="white"/>
        </w:rPr>
        <w:t>2.21. Отбор получателей субсидии признается несостоявшимся в следующих случаях: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bCs w:val="0"/>
          <w:highlight w:val="white"/>
        </w:rPr>
        <w:t xml:space="preserve">1) по окончании </w:t>
      </w:r>
      <w:proofErr w:type="gramStart"/>
      <w:r>
        <w:rPr>
          <w:bCs w:val="0"/>
          <w:highlight w:val="white"/>
        </w:rPr>
        <w:t>срока подачи заявок участников отбора</w:t>
      </w:r>
      <w:proofErr w:type="gramEnd"/>
      <w:r>
        <w:rPr>
          <w:bCs w:val="0"/>
          <w:highlight w:val="white"/>
        </w:rPr>
        <w:t xml:space="preserve"> подана только одна заявка участника отбора;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bCs w:val="0"/>
          <w:highlight w:val="white"/>
        </w:rPr>
        <w:t>2)</w:t>
      </w:r>
      <w:r>
        <w:rPr>
          <w:bCs w:val="0"/>
          <w:highlight w:val="white"/>
        </w:rPr>
        <w:t xml:space="preserve"> по результатам рассмотрения заявок участников отбора только одна заявка участника отбора соответствует требованиям, установленным в объявлении о проведении отбора;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bCs w:val="0"/>
          <w:highlight w:val="white"/>
        </w:rPr>
        <w:t xml:space="preserve">3) по окончании </w:t>
      </w:r>
      <w:proofErr w:type="gramStart"/>
      <w:r>
        <w:rPr>
          <w:bCs w:val="0"/>
          <w:highlight w:val="white"/>
        </w:rPr>
        <w:t>срока подачи заявок участников отбора</w:t>
      </w:r>
      <w:proofErr w:type="gramEnd"/>
      <w:r>
        <w:rPr>
          <w:bCs w:val="0"/>
          <w:highlight w:val="white"/>
        </w:rPr>
        <w:t xml:space="preserve"> не подано ни одной заявки участника о</w:t>
      </w:r>
      <w:r>
        <w:rPr>
          <w:bCs w:val="0"/>
          <w:highlight w:val="white"/>
        </w:rPr>
        <w:t>тбора;</w:t>
      </w:r>
    </w:p>
    <w:p w:rsidR="00D36B94" w:rsidRDefault="003C6D0C">
      <w:pPr>
        <w:spacing w:after="0" w:line="240" w:lineRule="auto"/>
        <w:ind w:firstLine="709"/>
        <w:jc w:val="both"/>
      </w:pPr>
      <w:r>
        <w:rPr>
          <w:bCs w:val="0"/>
          <w:highlight w:val="white"/>
        </w:rPr>
        <w:t>4) по результатам рассмотрения заявок участников отбора отклонены все заявки участников отбора.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t xml:space="preserve">2.22. Участники отбора </w:t>
      </w:r>
      <w:proofErr w:type="gramStart"/>
      <w:r>
        <w:rPr>
          <w:highlight w:val="white"/>
        </w:rPr>
        <w:t xml:space="preserve">( </w:t>
      </w:r>
      <w:proofErr w:type="gramEnd"/>
      <w:r>
        <w:rPr>
          <w:highlight w:val="white"/>
        </w:rPr>
        <w:t xml:space="preserve">в том числе </w:t>
      </w:r>
      <w:r>
        <w:rPr>
          <w:bCs w:val="0"/>
          <w:highlight w:val="white"/>
        </w:rPr>
        <w:t xml:space="preserve">в случаях, предусмотренных подпунктами 1 и 2 пункта 2.21 </w:t>
      </w:r>
      <w:r>
        <w:rPr>
          <w:bCs w:val="0"/>
        </w:rPr>
        <w:t xml:space="preserve">настоящего Порядка) </w:t>
      </w:r>
      <w:r>
        <w:t>признаются победителями отбора при собл</w:t>
      </w:r>
      <w:r>
        <w:t xml:space="preserve">юдении ими условий и требований, установленных Порядком.  </w:t>
      </w:r>
    </w:p>
    <w:p w:rsidR="00D36B94" w:rsidRDefault="003C6D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 признания нескольких участников отбора победителями отбора, при условии превышения затрат победителей отбора над размерами бюджетных ассигнований, предусмотренных в местном бюджете на реал</w:t>
      </w:r>
      <w:r>
        <w:rPr>
          <w:rFonts w:ascii="Times New Roman" w:hAnsi="Times New Roman" w:cs="Times New Roman"/>
          <w:bCs/>
          <w:sz w:val="24"/>
          <w:szCs w:val="24"/>
        </w:rPr>
        <w:t>изацию соответствующего мероприятия Программы, субсидии предоставляются каждому победителю отбора в пределах установленных лимитов в размере, пропорционально удельного веса понесенных затрат каждого победителя отбора, по формуле:</w:t>
      </w:r>
    </w:p>
    <w:p w:rsidR="00D36B94" w:rsidRDefault="003C6D0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Лдс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×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УВпз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/100 ,</w:t>
      </w:r>
    </w:p>
    <w:p w:rsidR="00D36B94" w:rsidRDefault="003C6D0C">
      <w:pPr>
        <w:pStyle w:val="ConsPlusNormal"/>
        <w:tabs>
          <w:tab w:val="center" w:pos="4961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где: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36B94" w:rsidRDefault="003C6D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расчетный размер субсидии по каждому победителю отбора (руб.);</w:t>
      </w:r>
    </w:p>
    <w:p w:rsidR="00D36B94" w:rsidRDefault="003C6D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Лдс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лимит денежных средств (остатка денежных средств) в рамках соответствующего  мероприятия Программы (руб.);</w:t>
      </w:r>
    </w:p>
    <w:p w:rsidR="00D36B94" w:rsidRDefault="003C6D0C">
      <w:pPr>
        <w:spacing w:after="0" w:line="240" w:lineRule="auto"/>
        <w:ind w:firstLine="709"/>
        <w:jc w:val="both"/>
        <w:rPr>
          <w:bCs w:val="0"/>
        </w:rPr>
      </w:pPr>
      <w:proofErr w:type="spellStart"/>
      <w:r>
        <w:rPr>
          <w:bCs w:val="0"/>
        </w:rPr>
        <w:t>УВпз</w:t>
      </w:r>
      <w:proofErr w:type="spellEnd"/>
      <w:r>
        <w:rPr>
          <w:bCs w:val="0"/>
        </w:rPr>
        <w:t xml:space="preserve"> – удельный вес понесенных затрат в пределах лимитов каждого победите</w:t>
      </w:r>
      <w:r>
        <w:rPr>
          <w:bCs w:val="0"/>
        </w:rPr>
        <w:t>ля отбора</w:t>
      </w:r>
      <w:proofErr w:type="gramStart"/>
      <w:r>
        <w:rPr>
          <w:bCs w:val="0"/>
        </w:rPr>
        <w:t xml:space="preserve"> (% ), </w:t>
      </w:r>
      <w:proofErr w:type="gramEnd"/>
      <w:r>
        <w:rPr>
          <w:bCs w:val="0"/>
        </w:rPr>
        <w:t>значение округляется до сотых по правилам округления.</w:t>
      </w:r>
    </w:p>
    <w:p w:rsidR="00D36B94" w:rsidRDefault="00D36B94">
      <w:pPr>
        <w:spacing w:after="0" w:line="240" w:lineRule="auto"/>
        <w:ind w:firstLine="709"/>
        <w:jc w:val="both"/>
        <w:rPr>
          <w:bCs w:val="0"/>
        </w:rPr>
      </w:pPr>
    </w:p>
    <w:p w:rsidR="00D36B94" w:rsidRDefault="003C6D0C">
      <w:pPr>
        <w:spacing w:after="0" w:line="240" w:lineRule="auto"/>
        <w:ind w:firstLine="709"/>
        <w:jc w:val="center"/>
        <w:rPr>
          <w:bCs w:val="0"/>
        </w:rPr>
      </w:pPr>
      <w:proofErr w:type="spellStart"/>
      <w:r>
        <w:rPr>
          <w:bCs w:val="0"/>
        </w:rPr>
        <w:t>УВпз</w:t>
      </w:r>
      <w:proofErr w:type="spellEnd"/>
      <w:r>
        <w:rPr>
          <w:bCs w:val="0"/>
        </w:rPr>
        <w:t xml:space="preserve"> = </w:t>
      </w:r>
      <w:proofErr w:type="spellStart"/>
      <w:r>
        <w:rPr>
          <w:bCs w:val="0"/>
        </w:rPr>
        <w:t>ФПЗлим</w:t>
      </w:r>
      <w:proofErr w:type="spellEnd"/>
      <w:r>
        <w:rPr>
          <w:bCs w:val="0"/>
        </w:rPr>
        <w:t xml:space="preserve">/Общая сумма </w:t>
      </w:r>
      <w:proofErr w:type="spellStart"/>
      <w:r>
        <w:rPr>
          <w:bCs w:val="0"/>
        </w:rPr>
        <w:t>ФПЗлим</w:t>
      </w:r>
      <w:proofErr w:type="spellEnd"/>
      <w:r>
        <w:rPr>
          <w:bCs w:val="0"/>
        </w:rPr>
        <w:t>* 100</w:t>
      </w:r>
    </w:p>
    <w:p w:rsidR="00D36B94" w:rsidRDefault="003C6D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D36B94" w:rsidRDefault="003C6D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ФПЗлим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фактически понесенные затраты каждого победителя отбора в пределах лимита (руб.).</w:t>
      </w:r>
    </w:p>
    <w:p w:rsidR="00D36B94" w:rsidRDefault="003C6D0C">
      <w:pPr>
        <w:spacing w:after="0" w:line="240" w:lineRule="auto"/>
        <w:ind w:firstLine="709"/>
        <w:jc w:val="both"/>
        <w:rPr>
          <w:bCs w:val="0"/>
        </w:rPr>
      </w:pPr>
      <w:r>
        <w:t xml:space="preserve">Общая сумма </w:t>
      </w:r>
      <w:proofErr w:type="spellStart"/>
      <w:r>
        <w:t>ФПЗлим</w:t>
      </w:r>
      <w:proofErr w:type="spellEnd"/>
      <w:r>
        <w:t xml:space="preserve"> - </w:t>
      </w:r>
      <w:r>
        <w:rPr>
          <w:bCs w:val="0"/>
        </w:rPr>
        <w:t>общая сумма понесенных затрат в пределах лимита все</w:t>
      </w:r>
      <w:r>
        <w:t>х</w:t>
      </w:r>
      <w:r>
        <w:rPr>
          <w:bCs w:val="0"/>
        </w:rPr>
        <w:t xml:space="preserve"> победителей отбора (руб.). 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t xml:space="preserve">2.23. На основании постановления администрации города Урай о предоставлении субсидии между администрацией города Урай и победителем отбора (далее также - получатель субсидии) </w:t>
      </w:r>
      <w:r>
        <w:t>заключается соглашение о предоставлении субсидии в порядке, установленном разделом 3 настоящего Порядка.</w:t>
      </w:r>
    </w:p>
    <w:p w:rsidR="00D36B94" w:rsidRDefault="00D36B94">
      <w:pPr>
        <w:widowControl w:val="0"/>
        <w:spacing w:after="0" w:line="240" w:lineRule="auto"/>
        <w:ind w:firstLine="709"/>
        <w:jc w:val="both"/>
      </w:pPr>
    </w:p>
    <w:p w:rsidR="00D36B94" w:rsidRDefault="003C6D0C">
      <w:pPr>
        <w:widowControl w:val="0"/>
        <w:spacing w:after="0" w:line="240" w:lineRule="auto"/>
        <w:jc w:val="center"/>
        <w:outlineLvl w:val="1"/>
      </w:pPr>
      <w:r>
        <w:t>3. Условия и порядок предоставления субсидий</w:t>
      </w:r>
    </w:p>
    <w:p w:rsidR="00D36B94" w:rsidRDefault="00D36B94">
      <w:pPr>
        <w:widowControl w:val="0"/>
        <w:spacing w:after="0" w:line="240" w:lineRule="auto"/>
        <w:ind w:firstLine="567"/>
        <w:jc w:val="both"/>
      </w:pP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 xml:space="preserve">3.1. Получатели субсидии (участники отбора) должны соответствовать </w:t>
      </w:r>
      <w:r>
        <w:lastRenderedPageBreak/>
        <w:t>требованиям пункта</w:t>
      </w:r>
      <w:r>
        <w:rPr>
          <w:highlight w:val="white"/>
        </w:rPr>
        <w:t xml:space="preserve"> 2.5 настоя</w:t>
      </w:r>
      <w:r>
        <w:t>щего Порядка.</w:t>
      </w:r>
    </w:p>
    <w:p w:rsidR="00D36B94" w:rsidRDefault="003C6D0C">
      <w:pPr>
        <w:spacing w:after="0" w:line="240" w:lineRule="auto"/>
        <w:ind w:firstLine="709"/>
        <w:jc w:val="both"/>
      </w:pPr>
      <w:r>
        <w:t>3.2. Проверка соответствия получателей субсидии проводится главным распорядителем бюджетных сре</w:t>
      </w:r>
      <w:proofErr w:type="gramStart"/>
      <w:r>
        <w:t>дств в л</w:t>
      </w:r>
      <w:proofErr w:type="gramEnd"/>
      <w:r>
        <w:t>ице ответственного исполнителя при проведении отбора получателей субсидии в порядке и сроки, установленные разделом 2 настоящего Порядка.</w:t>
      </w:r>
    </w:p>
    <w:p w:rsidR="00D36B94" w:rsidRDefault="003C6D0C">
      <w:pPr>
        <w:spacing w:after="0" w:line="240" w:lineRule="auto"/>
        <w:ind w:firstLine="709"/>
        <w:jc w:val="both"/>
      </w:pPr>
      <w:r>
        <w:t>3</w:t>
      </w:r>
      <w:r>
        <w:t>.3. Документы, подтверждающие соответствие получателей субсидии требованиям, указанным в пункте 3.1 настоящего Порядка, предоставляются при проведении отбора получателей субсидии в соответствии с разделом 2 настоящего Порядка.</w:t>
      </w:r>
    </w:p>
    <w:p w:rsidR="00D36B94" w:rsidRDefault="003C6D0C">
      <w:pPr>
        <w:spacing w:after="0" w:line="240" w:lineRule="auto"/>
        <w:ind w:firstLine="709"/>
        <w:jc w:val="both"/>
      </w:pPr>
      <w:r>
        <w:t>3.4. Основания для отказа пол</w:t>
      </w:r>
      <w:r>
        <w:t>учателям субсидии в предоставлении субсидии:</w:t>
      </w:r>
    </w:p>
    <w:p w:rsidR="00D36B94" w:rsidRDefault="003C6D0C">
      <w:pPr>
        <w:pStyle w:val="af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D36B94" w:rsidRDefault="003C6D0C">
      <w:pPr>
        <w:pStyle w:val="af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установление факта недосто</w:t>
      </w:r>
      <w:r>
        <w:rPr>
          <w:rFonts w:ascii="Times New Roman" w:eastAsia="Times New Roman" w:hAnsi="Times New Roman"/>
          <w:sz w:val="24"/>
          <w:szCs w:val="24"/>
        </w:rPr>
        <w:t>верности представленной получателем субсидии информации.</w:t>
      </w:r>
    </w:p>
    <w:p w:rsidR="00D36B94" w:rsidRDefault="003C6D0C">
      <w:pPr>
        <w:spacing w:after="0" w:line="240" w:lineRule="auto"/>
        <w:ind w:firstLine="709"/>
        <w:jc w:val="both"/>
      </w:pPr>
      <w:r>
        <w:t>3.5. Размер субсидии определяется по результатам проведения отбора в соответствии с пунктом 2.22 настоящего Порядка.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 xml:space="preserve">3.6. </w:t>
      </w:r>
      <w:proofErr w:type="gramStart"/>
      <w:r>
        <w:t>В соответствии с настоящим Порядком получателям субсидии предоставляются субс</w:t>
      </w:r>
      <w:r>
        <w:t xml:space="preserve">идии на финансовое возмещение фактически произведенных в течение 12 (двенадцати) месяцев, предшествующих дате подачи заявок </w:t>
      </w:r>
      <w:r>
        <w:rPr>
          <w:rFonts w:eastAsia="Calibri"/>
          <w:lang w:eastAsia="en-US"/>
        </w:rPr>
        <w:t>участников отбора</w:t>
      </w:r>
      <w:r>
        <w:t xml:space="preserve"> (за исключением авансовых платежей), и документально подтвержденных затрат (части затрат) по основному виду предпр</w:t>
      </w:r>
      <w:r>
        <w:t xml:space="preserve">инимательской деятельности, в связи с производством товаров, выполнением работ, оказанием услуг по направлениям мероприятий Программы, в размерах, установленных настоящим разделом. </w:t>
      </w:r>
      <w:proofErr w:type="gramEnd"/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>3.7. Мероприятия Программы включают в себя следующие направления:</w:t>
      </w:r>
    </w:p>
    <w:p w:rsidR="00D36B94" w:rsidRDefault="003C6D0C">
      <w:pPr>
        <w:spacing w:after="0" w:line="240" w:lineRule="auto"/>
        <w:ind w:firstLine="709"/>
        <w:jc w:val="both"/>
      </w:pPr>
      <w:r>
        <w:t>3.7.1. Ф</w:t>
      </w:r>
      <w:r>
        <w:t>инансовая поддержка субъектов малого и среднего предпринимательства, осуществляющих социально значимые (приоритетные) виды деятельности в городе Урай.</w:t>
      </w:r>
    </w:p>
    <w:p w:rsidR="00D36B94" w:rsidRDefault="003C6D0C">
      <w:pPr>
        <w:spacing w:after="0" w:line="240" w:lineRule="auto"/>
        <w:ind w:firstLine="709"/>
        <w:jc w:val="both"/>
      </w:pPr>
      <w:r>
        <w:t>Финансовая поддержка предоставляется в виде возмещения части затрат по одному или нескольким из следующих</w:t>
      </w:r>
      <w:r>
        <w:t xml:space="preserve"> направлений:</w:t>
      </w:r>
    </w:p>
    <w:p w:rsidR="00D36B94" w:rsidRDefault="003C6D0C">
      <w:pPr>
        <w:spacing w:after="0" w:line="240" w:lineRule="auto"/>
        <w:ind w:firstLine="709"/>
        <w:jc w:val="both"/>
      </w:pPr>
      <w:r>
        <w:t xml:space="preserve">1) на аренду (субаренду) нежилых помещений. </w:t>
      </w:r>
      <w:proofErr w:type="gramStart"/>
      <w:r>
        <w:t>Возмещению подлежат фактически произведенные и документально подтвержденные затраты получателя субсидии на аренду (субаренду) нежилых помещений (за исключением нежилых помещений, находящихся в госуд</w:t>
      </w:r>
      <w:r>
        <w:t>арственной и муниципальной собственности) в размере не более 50% от общего объема затрат и не более 300 тысяч рублей на одного получателя субсидии в год;</w:t>
      </w:r>
      <w:proofErr w:type="gramEnd"/>
    </w:p>
    <w:p w:rsidR="00D36B94" w:rsidRDefault="003C6D0C">
      <w:pPr>
        <w:spacing w:after="0" w:line="240" w:lineRule="auto"/>
        <w:ind w:firstLine="709"/>
        <w:jc w:val="both"/>
      </w:pPr>
      <w:r>
        <w:t xml:space="preserve">2) на приобретение оборудования (основных средств) и лицензионных программных продуктов. </w:t>
      </w:r>
    </w:p>
    <w:p w:rsidR="00D36B94" w:rsidRDefault="003C6D0C">
      <w:pPr>
        <w:spacing w:after="0" w:line="240" w:lineRule="auto"/>
        <w:ind w:firstLine="709"/>
        <w:jc w:val="both"/>
      </w:pPr>
      <w:r>
        <w:t>Возмещению п</w:t>
      </w:r>
      <w:r>
        <w:t>одлежат фактически произведенные и документально подтвержденные затраты получателей субсидии на оборудование (основные средства) и лицензионные программные продукты в размере не более 80% от общего объема затрат и не более 500 тысяч рублей на одного получа</w:t>
      </w:r>
      <w:r>
        <w:t>теля субсидии в год.</w:t>
      </w:r>
    </w:p>
    <w:p w:rsidR="00D36B94" w:rsidRDefault="003C6D0C">
      <w:pPr>
        <w:spacing w:after="0" w:line="240" w:lineRule="auto"/>
        <w:ind w:firstLine="709"/>
        <w:jc w:val="both"/>
      </w:pPr>
      <w:r>
        <w:t>Возмещение части затрат получателям субсидии осуществляется на:</w:t>
      </w:r>
    </w:p>
    <w:p w:rsidR="00D36B94" w:rsidRDefault="003C6D0C">
      <w:pPr>
        <w:spacing w:after="0" w:line="240" w:lineRule="auto"/>
        <w:ind w:firstLine="709"/>
        <w:jc w:val="both"/>
      </w:pPr>
      <w:proofErr w:type="gramStart"/>
      <w:r>
        <w:t>а) приобретение оборудования, относящегося к основным средствам (далее – оборудование), стоимостью более 20 тысяч рублей за единицу и содержащегося в группировке 320 «Инфо</w:t>
      </w:r>
      <w:r>
        <w:t>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</w:t>
      </w:r>
      <w:r>
        <w:t>риказом Федерального агентства по техническому регулированию и метрологии от 12.12.2014</w:t>
      </w:r>
      <w:proofErr w:type="gramEnd"/>
      <w:r>
        <w:t xml:space="preserve"> №2018-ст.</w:t>
      </w:r>
    </w:p>
    <w:p w:rsidR="00D36B94" w:rsidRDefault="003C6D0C">
      <w:pPr>
        <w:spacing w:after="0" w:line="240" w:lineRule="auto"/>
        <w:ind w:firstLine="709"/>
        <w:jc w:val="both"/>
      </w:pPr>
      <w:r>
        <w:t xml:space="preserve">Возмещению не подлежат затраты получателей субсидии на оборудование, предназначенное для осуществления оптовой и розничной торговой деятельности (за </w:t>
      </w:r>
      <w:r>
        <w:lastRenderedPageBreak/>
        <w:t>исключени</w:t>
      </w:r>
      <w:r>
        <w:t>ем торговли товарами собственного производства), на доставку и монтаж оборудования.</w:t>
      </w:r>
    </w:p>
    <w:p w:rsidR="00D36B94" w:rsidRDefault="003C6D0C">
      <w:pPr>
        <w:spacing w:after="0" w:line="240" w:lineRule="auto"/>
        <w:ind w:firstLine="709"/>
        <w:jc w:val="both"/>
      </w:pPr>
      <w:r>
        <w:t>Получатель субсидии, в отноше</w:t>
      </w:r>
      <w:r>
        <w:t xml:space="preserve">нии которого принято решение о предоставлении субсидии на возмещение части затрат по приобретению оборудования, обязуется использовать по целевому назначению приобретенное оборудование, не продавать, не передавать в аренду или в пользование другим лицам в </w:t>
      </w:r>
      <w:r>
        <w:t xml:space="preserve">течение  одного года  </w:t>
      </w:r>
      <w:proofErr w:type="gramStart"/>
      <w:r>
        <w:t>с даты получения</w:t>
      </w:r>
      <w:proofErr w:type="gramEnd"/>
      <w:r>
        <w:t xml:space="preserve"> субсидии. Обязательство получателя субсидии включается в текст соглашения о предоставлении субсидии.</w:t>
      </w:r>
    </w:p>
    <w:p w:rsidR="00D36B94" w:rsidRDefault="003C6D0C">
      <w:pPr>
        <w:spacing w:after="0" w:line="240" w:lineRule="auto"/>
        <w:ind w:firstLine="709"/>
        <w:jc w:val="both"/>
      </w:pPr>
      <w:r>
        <w:t>В случае несоблюдения получателем субсидии указанного обязательства субсидия в полном объеме подлежит возврату в мес</w:t>
      </w:r>
      <w:r>
        <w:t>тный бюджет в соответствии с действующим законодательством;</w:t>
      </w:r>
    </w:p>
    <w:p w:rsidR="00D36B94" w:rsidRDefault="003C6D0C">
      <w:pPr>
        <w:spacing w:after="0" w:line="240" w:lineRule="auto"/>
        <w:ind w:firstLine="709"/>
        <w:jc w:val="both"/>
      </w:pPr>
      <w:r>
        <w:t>б)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лицензии;</w:t>
      </w:r>
    </w:p>
    <w:p w:rsidR="00D36B94" w:rsidRDefault="003C6D0C">
      <w:pPr>
        <w:spacing w:after="0" w:line="240" w:lineRule="auto"/>
        <w:ind w:firstLine="709"/>
        <w:jc w:val="both"/>
      </w:pPr>
      <w:r>
        <w:t>3) на оплату коммунал</w:t>
      </w:r>
      <w:r>
        <w:t>ьных услуг нежилых помещений.</w:t>
      </w:r>
    </w:p>
    <w:p w:rsidR="00D36B94" w:rsidRDefault="003C6D0C">
      <w:pPr>
        <w:spacing w:after="0" w:line="240" w:lineRule="auto"/>
        <w:ind w:firstLine="709"/>
        <w:jc w:val="both"/>
        <w:rPr>
          <w:rFonts w:eastAsia="Calibri"/>
          <w:i/>
          <w:sz w:val="20"/>
          <w:szCs w:val="20"/>
        </w:rPr>
      </w:pPr>
      <w:proofErr w:type="gramStart"/>
      <w:r>
        <w:t>Возмещению подлежат фактически произведенные и документально подтвержденные затраты получателей субсидии на оплату услуг по теплоснабжению, газоснабжению (поставка газа), водоснабжению, водоотведению, энергоснабжению, вывозу т</w:t>
      </w:r>
      <w:r>
        <w:t>вердых коммунальных отходов в соответствии с заключенными договорами на предоставление соответствующих услуг по нежилым помещениям, используемым в целях осуществления предпринимательской деятельности, в размере не более 80% от общего объема затрат и не бол</w:t>
      </w:r>
      <w:r>
        <w:t>ее 200 тысяч рублей на одного</w:t>
      </w:r>
      <w:proofErr w:type="gramEnd"/>
      <w:r>
        <w:t xml:space="preserve"> получателя субсидии в год; </w:t>
      </w:r>
    </w:p>
    <w:p w:rsidR="00D36B94" w:rsidRDefault="003C6D0C">
      <w:pPr>
        <w:spacing w:after="0" w:line="240" w:lineRule="auto"/>
        <w:ind w:firstLine="709"/>
        <w:jc w:val="both"/>
      </w:pPr>
      <w:r>
        <w:t>4) на обязательную сертификацию произведенной продукции.</w:t>
      </w:r>
    </w:p>
    <w:p w:rsidR="00D36B94" w:rsidRDefault="003C6D0C">
      <w:pPr>
        <w:spacing w:after="0" w:line="240" w:lineRule="auto"/>
        <w:ind w:firstLine="709"/>
        <w:jc w:val="both"/>
      </w:pPr>
      <w:r>
        <w:t>Возмещению подлежат фактически произведенные и документально подтвержденные затраты получателей субсидии по договорам оказания услуг (выполне</w:t>
      </w:r>
      <w:r>
        <w:t xml:space="preserve">ния работ) по сертификации продукции в размере не более 80% от общего объема затрат и не более 100 тысяч рублей на одного получателя субсидии в год. </w:t>
      </w:r>
    </w:p>
    <w:p w:rsidR="00D36B94" w:rsidRDefault="003C6D0C">
      <w:pPr>
        <w:spacing w:after="0" w:line="240" w:lineRule="auto"/>
        <w:ind w:firstLine="709"/>
        <w:jc w:val="both"/>
      </w:pPr>
      <w:r>
        <w:t xml:space="preserve">3.7.2. Финансовая поддержка субъектов малого и среднего предпринимательства (впервые </w:t>
      </w:r>
      <w:proofErr w:type="gramStart"/>
      <w:r>
        <w:t>зарегистрированным</w:t>
      </w:r>
      <w:proofErr w:type="gramEnd"/>
      <w:r>
        <w:t xml:space="preserve"> и </w:t>
      </w:r>
      <w:r>
        <w:t xml:space="preserve">действующим менее 1 года), осуществляющих социально значимые (приоритетные) виды деятельности в городе Урай. </w:t>
      </w:r>
    </w:p>
    <w:p w:rsidR="00D36B94" w:rsidRDefault="003C6D0C">
      <w:pPr>
        <w:spacing w:after="0" w:line="240" w:lineRule="auto"/>
        <w:ind w:firstLine="709"/>
        <w:jc w:val="both"/>
      </w:pPr>
      <w:r>
        <w:t>Возмещению подлежат фактически произведенные со дня регистрации в качестве юридического лица или индивидуального предпринимателя и документально п</w:t>
      </w:r>
      <w:r>
        <w:t>одтвержденные затраты получателя субсидии в размере не более 80% от общего объема затрат и не более 300 тысяч рублей на одного получателя субсидии в год.</w:t>
      </w:r>
    </w:p>
    <w:p w:rsidR="00D36B94" w:rsidRDefault="003C6D0C">
      <w:pPr>
        <w:spacing w:after="0" w:line="240" w:lineRule="auto"/>
        <w:ind w:firstLine="709"/>
        <w:jc w:val="both"/>
      </w:pPr>
      <w:r>
        <w:t>Финансовая поддержка предоставляется начинающим предпринимателям, осуществляющим социально-значимые ви</w:t>
      </w:r>
      <w:r>
        <w:t>ды деятельности в городе Урай, в виде возмещения части затрат, по одному или нескольким из следующих направлений:</w:t>
      </w:r>
    </w:p>
    <w:p w:rsidR="00D36B94" w:rsidRDefault="003C6D0C">
      <w:pPr>
        <w:spacing w:after="0" w:line="240" w:lineRule="auto"/>
        <w:ind w:firstLine="709"/>
        <w:jc w:val="both"/>
      </w:pPr>
      <w:r>
        <w:t>1) на государственную регистрацию юридического лица и индивидуального предпринимателя;</w:t>
      </w:r>
    </w:p>
    <w:p w:rsidR="00D36B94" w:rsidRDefault="003C6D0C">
      <w:pPr>
        <w:spacing w:after="0" w:line="240" w:lineRule="auto"/>
        <w:ind w:firstLine="709"/>
        <w:jc w:val="both"/>
      </w:pPr>
      <w:r>
        <w:t>2) на аренду (субаренду) нежилых помещений;</w:t>
      </w:r>
    </w:p>
    <w:p w:rsidR="00D36B94" w:rsidRDefault="003C6D0C">
      <w:pPr>
        <w:spacing w:after="0" w:line="240" w:lineRule="auto"/>
        <w:ind w:firstLine="709"/>
        <w:jc w:val="both"/>
      </w:pPr>
      <w:r>
        <w:t>3) на оплату коммунальных услуг нежилых помещений;</w:t>
      </w:r>
    </w:p>
    <w:p w:rsidR="00D36B94" w:rsidRDefault="003C6D0C">
      <w:pPr>
        <w:spacing w:after="0" w:line="240" w:lineRule="auto"/>
        <w:ind w:firstLine="709"/>
        <w:jc w:val="both"/>
      </w:pPr>
      <w:r>
        <w:t>4) на приобретение основных средств (оборудование, оргтехника);</w:t>
      </w:r>
    </w:p>
    <w:p w:rsidR="00D36B94" w:rsidRDefault="003C6D0C">
      <w:pPr>
        <w:spacing w:after="0" w:line="240" w:lineRule="auto"/>
        <w:ind w:firstLine="709"/>
        <w:jc w:val="both"/>
      </w:pPr>
      <w:r>
        <w:t>5) на приобретение инвентаря производственного назначения;</w:t>
      </w:r>
    </w:p>
    <w:p w:rsidR="00D36B94" w:rsidRDefault="003C6D0C">
      <w:pPr>
        <w:spacing w:after="0" w:line="240" w:lineRule="auto"/>
        <w:ind w:firstLine="709"/>
        <w:jc w:val="both"/>
      </w:pPr>
      <w:r>
        <w:t>6) на рекламу;</w:t>
      </w:r>
    </w:p>
    <w:p w:rsidR="00D36B94" w:rsidRDefault="003C6D0C">
      <w:pPr>
        <w:spacing w:after="0" w:line="240" w:lineRule="auto"/>
        <w:ind w:firstLine="709"/>
        <w:jc w:val="both"/>
      </w:pPr>
      <w:r>
        <w:t>7) на выплаты по передаче прав на франшизу (паушальный взнос);</w:t>
      </w:r>
    </w:p>
    <w:p w:rsidR="00D36B94" w:rsidRDefault="003C6D0C">
      <w:pPr>
        <w:spacing w:after="0" w:line="240" w:lineRule="auto"/>
        <w:ind w:firstLine="709"/>
        <w:jc w:val="both"/>
      </w:pPr>
      <w:r>
        <w:t>8) н</w:t>
      </w:r>
      <w:r>
        <w:t xml:space="preserve">а ремонтные работы нежилых помещений, выполняемые при подготовке помещений к эксплуатации. 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 xml:space="preserve">3.8. </w:t>
      </w:r>
      <w:proofErr w:type="gramStart"/>
      <w:r>
        <w:t>На основании постановления администрации города Урай о предоставлении субсидии между администрацией города Урай и получателем субсидии заключается соглашение о</w:t>
      </w:r>
      <w:r>
        <w:t xml:space="preserve"> предоставлении субсидии, содержащее обязательства получателя субсидии по сохранению им созданных рабочих мест в течение одного года после получения поддержки, дополнительное соглашение  к соглашению о предоставлении субсидии, в </w:t>
      </w:r>
      <w:r>
        <w:lastRenderedPageBreak/>
        <w:t>том числе дополнительное со</w:t>
      </w:r>
      <w:r>
        <w:t>глашение о расторжении соглашения о предоставлении субсидии (при необходимости), в соответствии</w:t>
      </w:r>
      <w:proofErr w:type="gramEnd"/>
      <w:r>
        <w:t xml:space="preserve"> с типовой формой, установленной Комитетом по финансам администрации города Урай.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>Подготовка проекта соглашения о предоставлении субсидии и его согласование обес</w:t>
      </w:r>
      <w:r>
        <w:t>печиваются ответственным исполнителем одновременно с проектом постановления администрации города Урай о предоставлении субсидии.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 xml:space="preserve">3.9. Соглашение о предоставлении субсидии направляется (вручается) для подписания получателю субсидии в течение 2 рабочих дней </w:t>
      </w:r>
      <w:r>
        <w:t>со дня принятия постановления администрации города Урай о предоставлении субсидии или об отказе в предоставлении субсидии  способом, указанным в заявке участника отбора</w:t>
      </w:r>
    </w:p>
    <w:p w:rsidR="00D36B94" w:rsidRDefault="003C6D0C">
      <w:pPr>
        <w:spacing w:after="0" w:line="240" w:lineRule="auto"/>
        <w:ind w:firstLine="709"/>
        <w:jc w:val="both"/>
      </w:pPr>
      <w:r>
        <w:t>3.10. Подписанные экземпляры соглашения о предоставлении субсидии представляются получа</w:t>
      </w:r>
      <w:r>
        <w:t>телем субсидии в администрацию города Урай в срок не позднее 3 рабочих дней со дня его получения (вручения).</w:t>
      </w:r>
    </w:p>
    <w:p w:rsidR="00D36B94" w:rsidRDefault="003C6D0C">
      <w:pPr>
        <w:spacing w:after="0" w:line="240" w:lineRule="auto"/>
        <w:ind w:firstLine="709"/>
        <w:jc w:val="both"/>
      </w:pPr>
      <w:r>
        <w:t>В случае непредставления подписанных экземпляров соглашения о предоставлении субсидии в администрацию города Урай в указанный срок получатель субси</w:t>
      </w:r>
      <w:r>
        <w:t>дии считается уклонившимся от его заключения.</w:t>
      </w:r>
    </w:p>
    <w:p w:rsidR="00D36B94" w:rsidRDefault="003C6D0C">
      <w:pPr>
        <w:widowControl w:val="0"/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 xml:space="preserve">3.11. </w:t>
      </w:r>
      <w:proofErr w:type="gramStart"/>
      <w:r>
        <w:rPr>
          <w:highlight w:val="white"/>
        </w:rPr>
        <w:t>Результатами предоставления субсидии в целях достижения целевых показателей Программы «Число субъектов малого и среднего предпринимательства в расчете на 10 тыс. человек населения» и «Доля среднесписочной</w:t>
      </w:r>
      <w:r>
        <w:rPr>
          <w:highlight w:val="white"/>
        </w:rPr>
        <w:t xml:space="preserve">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является сохранение рабочих мест (измеряется в количестве рабочих мест) в т</w:t>
      </w:r>
      <w:r>
        <w:rPr>
          <w:highlight w:val="white"/>
        </w:rPr>
        <w:t>ечение одного года после получения</w:t>
      </w:r>
      <w:proofErr w:type="gramEnd"/>
      <w:r>
        <w:rPr>
          <w:highlight w:val="white"/>
        </w:rPr>
        <w:t xml:space="preserve"> поддержки.</w:t>
      </w:r>
    </w:p>
    <w:p w:rsidR="00D36B94" w:rsidRDefault="003C6D0C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Значения целевых показателей, необходимых для достижения результатов предоставления субсидии, устанавливаются соглашением о предоставлении субсидии.</w:t>
      </w:r>
      <w:r>
        <w:rPr>
          <w:rFonts w:eastAsia="Calibri"/>
          <w:i/>
          <w:highlight w:val="white"/>
        </w:rPr>
        <w:t xml:space="preserve"> </w:t>
      </w:r>
      <w:r>
        <w:rPr>
          <w:highlight w:val="white"/>
        </w:rPr>
        <w:t xml:space="preserve"> </w:t>
      </w:r>
    </w:p>
    <w:p w:rsidR="00D36B94" w:rsidRDefault="003C6D0C">
      <w:pPr>
        <w:spacing w:after="0" w:line="240" w:lineRule="auto"/>
        <w:ind w:firstLine="709"/>
        <w:jc w:val="both"/>
      </w:pPr>
      <w:r>
        <w:t>3.12. Постановление администрации города Урай о предоставле</w:t>
      </w:r>
      <w:r>
        <w:t>нии субсидии подлежит отмене в случаях:</w:t>
      </w:r>
    </w:p>
    <w:p w:rsidR="00D36B94" w:rsidRDefault="003C6D0C">
      <w:pPr>
        <w:spacing w:after="0" w:line="240" w:lineRule="auto"/>
        <w:ind w:firstLine="709"/>
        <w:jc w:val="both"/>
      </w:pPr>
      <w:r>
        <w:t>1) письменного отказа победителя отбора от получения субсидии;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>2) уклонения победителя отбора от подписания соглашения и непредставления подписанного экземпляра в адрес администрации города Урай в течение 3 рабочих дней со дня получения (вручения) данного соглашения.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>3.13. Перечисление субсидии осуществляется в безнал</w:t>
      </w:r>
      <w:r>
        <w:t xml:space="preserve">ичной форме путем  перечисления денежных средств на расчетный счет, открытый получателем субсидии в учреждении Центрального банка Российской Федерации или кредитной организации, указанный </w:t>
      </w:r>
      <w:r>
        <w:rPr>
          <w:highlight w:val="white"/>
        </w:rPr>
        <w:t>в заявке уч</w:t>
      </w:r>
      <w:r>
        <w:t xml:space="preserve">астника отбора, в срок не позднее 5 рабочих дней </w:t>
      </w:r>
      <w:proofErr w:type="gramStart"/>
      <w:r>
        <w:t>с даты з</w:t>
      </w:r>
      <w:r>
        <w:t>аключения</w:t>
      </w:r>
      <w:proofErr w:type="gramEnd"/>
      <w:r>
        <w:t xml:space="preserve"> соглашения о предоставлении субсидии.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>После перечисления субсидии ответственный исполнитель в адрес получателя субсидии в течение 4 рабочих дней направляет заказным письмом или вручает лично под роспись уведомление о перечисленных суммах субсидий</w:t>
      </w:r>
      <w:r>
        <w:t>, с указанием какие суммы и за что выплачены.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 xml:space="preserve">3.14. Предоставленная субсидия не может быть использована получателем субсидии на приобретение иностранной валюты, за исключением операций, осуществляемых в соответствии с валютным законодательством Российской </w:t>
      </w:r>
      <w:r>
        <w:t>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 по доставке и уплате обязательных таможенных платежей.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>3.15. При реорга</w:t>
      </w:r>
      <w:r>
        <w:t>низации получателя субсидии, являющегося юридическим лицом, в форме слияния,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о предоставлении субсидии в час</w:t>
      </w:r>
      <w:r>
        <w:t>ти перемены лица в обязательстве с указанием в соглашении юридического лица, являющегося правопреемником.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proofErr w:type="gramStart"/>
      <w:r>
        <w:t xml:space="preserve">При реорганизации получателя субсидии, являющегося юридическим лицом, в </w:t>
      </w:r>
      <w:r>
        <w:lastRenderedPageBreak/>
        <w:t>форме разделения, выделения, а также при ликвидации получателя субсидии, являю</w:t>
      </w:r>
      <w:r>
        <w:t>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</w:t>
      </w:r>
      <w:r>
        <w:t>оответствии с абзацем вторым пункта 5 статьи 23 Гражданского кодекса Российской Федерации), соглашение о предоставлении субсидии расторгается с формированием</w:t>
      </w:r>
      <w:proofErr w:type="gramEnd"/>
      <w:r>
        <w:t xml:space="preserve"> уведомления о расторжении соглашения о предоставлении субсидии в одностороннем порядке и акта об и</w:t>
      </w:r>
      <w:r>
        <w:t>сполнении обязательств по соглашению о предоставлении субсидии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местны</w:t>
      </w:r>
      <w:r>
        <w:t>й бюджет.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proofErr w:type="gramStart"/>
      <w: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</w:t>
      </w:r>
      <w:r>
        <w:t>кса Российской Федерации, передающего свои права другому гражданину в соответствии со статьей 18 Федерального закона от 11.06.2003 №74-ФЗ «О крестьянском (фермерском) хозяйстве», в соглашение о предоставлении субсидии вносятся изменения путем заключения до</w:t>
      </w:r>
      <w:r>
        <w:t>полнительного соглашения к</w:t>
      </w:r>
      <w:proofErr w:type="gramEnd"/>
      <w:r>
        <w:t xml:space="preserve"> соглашению </w:t>
      </w:r>
      <w:proofErr w:type="gramStart"/>
      <w:r>
        <w:t>о предоставлении субсидии в части перемены лица в обязательстве с указанием стороны в соглашении</w:t>
      </w:r>
      <w:proofErr w:type="gramEnd"/>
      <w:r>
        <w:t xml:space="preserve"> о предоставлении субсидии иного лица, являющегося правопреемником.</w:t>
      </w:r>
    </w:p>
    <w:p w:rsidR="00D36B94" w:rsidRDefault="00D36B94">
      <w:pPr>
        <w:spacing w:after="0" w:line="240" w:lineRule="auto"/>
        <w:ind w:firstLine="709"/>
        <w:jc w:val="both"/>
      </w:pPr>
    </w:p>
    <w:p w:rsidR="00D36B94" w:rsidRDefault="003C6D0C">
      <w:pPr>
        <w:spacing w:after="0" w:line="240" w:lineRule="auto"/>
        <w:jc w:val="center"/>
      </w:pPr>
      <w:r>
        <w:t>4. Требования к предоставлению отчетности</w:t>
      </w:r>
    </w:p>
    <w:p w:rsidR="00D36B94" w:rsidRDefault="00D36B94">
      <w:pPr>
        <w:widowControl w:val="0"/>
        <w:spacing w:after="0" w:line="240" w:lineRule="auto"/>
        <w:ind w:firstLine="709"/>
        <w:jc w:val="both"/>
        <w:rPr>
          <w:bCs w:val="0"/>
        </w:rPr>
      </w:pPr>
    </w:p>
    <w:p w:rsidR="00D36B94" w:rsidRDefault="003C6D0C">
      <w:pPr>
        <w:widowControl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4.1. Получ</w:t>
      </w:r>
      <w:r>
        <w:rPr>
          <w:bCs w:val="0"/>
        </w:rPr>
        <w:t xml:space="preserve">атель субсидии </w:t>
      </w:r>
      <w:r>
        <w:t xml:space="preserve">в течение одного года </w:t>
      </w:r>
      <w:proofErr w:type="gramStart"/>
      <w:r>
        <w:t>с даты заключения</w:t>
      </w:r>
      <w:proofErr w:type="gramEnd"/>
      <w:r>
        <w:t xml:space="preserve"> соглашения</w:t>
      </w:r>
      <w:r>
        <w:rPr>
          <w:bCs w:val="0"/>
        </w:rPr>
        <w:t xml:space="preserve"> представляет </w:t>
      </w:r>
      <w:r>
        <w:t>ответственному исполнителю:</w:t>
      </w:r>
    </w:p>
    <w:p w:rsidR="00D36B94" w:rsidRDefault="003C6D0C">
      <w:pPr>
        <w:spacing w:after="0" w:line="240" w:lineRule="auto"/>
        <w:ind w:firstLine="709"/>
        <w:jc w:val="both"/>
      </w:pPr>
      <w:proofErr w:type="gramStart"/>
      <w:r>
        <w:t>1) копии бухгалтерского баланса и/или налоговых деклараций по применяемым специальным режимам налогообложения (для применяющих такие режимы) либо, ес</w:t>
      </w:r>
      <w:r>
        <w:t>ли получатель субсидии не представляет в налоговые органы бухгалтерский баланс, копии иной предусмотренной законодательством Российской Федерации о налогах и сборах документации - в течение месяца со дня представления соответствующих форм отчетности в нало</w:t>
      </w:r>
      <w:r>
        <w:t>говые органы;</w:t>
      </w:r>
      <w:proofErr w:type="gramEnd"/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>2) информацию о деятельности согласно приложению 3 к Порядку - в течение месяца, следующего за отчетным кварталом;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rPr>
          <w:bCs w:val="0"/>
        </w:rPr>
        <w:t>3) отчет  о достижении результатов предоставления субсидии (значений показателей результативности) в порядке, сроки и по форме,</w:t>
      </w:r>
      <w:r>
        <w:rPr>
          <w:bCs w:val="0"/>
        </w:rPr>
        <w:t xml:space="preserve"> установленным соглашением о предоставлении субсидии.</w:t>
      </w:r>
    </w:p>
    <w:p w:rsidR="00D36B94" w:rsidRDefault="003C6D0C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bCs w:val="0"/>
          <w:color w:val="000000" w:themeColor="text1"/>
        </w:rPr>
        <w:t xml:space="preserve">4.2. Проверка отчетности, представленной получателем субсидии, проводится от имени главного распорядителя бюджетных средств ответственным исполнителем по месту его нахождения. </w:t>
      </w:r>
    </w:p>
    <w:p w:rsidR="00D36B94" w:rsidRDefault="003C6D0C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bCs w:val="0"/>
          <w:color w:val="000000" w:themeColor="text1"/>
        </w:rPr>
        <w:t xml:space="preserve">При </w:t>
      </w:r>
      <w:r>
        <w:rPr>
          <w:color w:val="000000" w:themeColor="text1"/>
        </w:rPr>
        <w:t>предоставлении субсид</w:t>
      </w:r>
      <w:r>
        <w:rPr>
          <w:color w:val="000000" w:themeColor="text1"/>
        </w:rPr>
        <w:t xml:space="preserve">ии на возмещение части затрат на приобретение оборудования (основных средств) </w:t>
      </w:r>
      <w:r>
        <w:rPr>
          <w:bCs w:val="0"/>
          <w:color w:val="000000" w:themeColor="text1"/>
        </w:rPr>
        <w:t>проверка отчетности, представленной получателем субсидии, проводится от имени главного распорядителя бюджетных средств ответственным исполнителем по месту его нахождения, а также</w:t>
      </w:r>
      <w:r>
        <w:rPr>
          <w:bCs w:val="0"/>
          <w:color w:val="000000" w:themeColor="text1"/>
        </w:rPr>
        <w:t xml:space="preserve"> путем осмотра 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места осуществления предпринимательской деятельности получателя субсидии</w:t>
      </w:r>
      <w:proofErr w:type="gramEnd"/>
      <w:r>
        <w:rPr>
          <w:color w:val="000000" w:themeColor="text1"/>
        </w:rPr>
        <w:t>.</w:t>
      </w:r>
    </w:p>
    <w:p w:rsidR="00D36B94" w:rsidRDefault="003C6D0C">
      <w:pPr>
        <w:widowControl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bCs w:val="0"/>
          <w:color w:val="000000" w:themeColor="text1"/>
        </w:rPr>
        <w:t xml:space="preserve">4.3. Главный распорядитель бюджетных средств осуществляет проверку и принятие отчетности, представленной получателем субсидии, в срок, не превышающий 20 рабочих дней </w:t>
      </w:r>
      <w:r>
        <w:rPr>
          <w:bCs w:val="0"/>
          <w:color w:val="000000" w:themeColor="text1"/>
        </w:rPr>
        <w:t>со дня ее представления.</w:t>
      </w:r>
    </w:p>
    <w:p w:rsidR="00D36B94" w:rsidRDefault="00D36B94">
      <w:pPr>
        <w:widowControl w:val="0"/>
        <w:spacing w:after="0" w:line="240" w:lineRule="auto"/>
        <w:ind w:firstLine="709"/>
        <w:jc w:val="both"/>
      </w:pPr>
    </w:p>
    <w:p w:rsidR="00D36B94" w:rsidRDefault="003C6D0C">
      <w:pPr>
        <w:spacing w:after="0" w:line="240" w:lineRule="auto"/>
        <w:ind w:firstLine="709"/>
        <w:jc w:val="center"/>
      </w:pPr>
      <w:r>
        <w:t xml:space="preserve">Раздел 5. Требования об осуществлении контроля (мониторинга) за соблюдением условий и порядка предоставления субсидий, в том числе в части достижения результатов предоставления субсидии и ответственности за их нарушение. </w:t>
      </w:r>
    </w:p>
    <w:p w:rsidR="00D36B94" w:rsidRDefault="00D36B94">
      <w:pPr>
        <w:widowControl w:val="0"/>
        <w:spacing w:after="0" w:line="240" w:lineRule="auto"/>
        <w:ind w:firstLine="709"/>
        <w:jc w:val="center"/>
      </w:pPr>
    </w:p>
    <w:p w:rsidR="00D36B94" w:rsidRDefault="00D36B94">
      <w:pPr>
        <w:widowControl w:val="0"/>
        <w:spacing w:after="0" w:line="240" w:lineRule="auto"/>
        <w:ind w:firstLine="709"/>
        <w:jc w:val="both"/>
      </w:pPr>
    </w:p>
    <w:p w:rsidR="00D36B94" w:rsidRDefault="003C6D0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 </w:t>
      </w:r>
      <w:r>
        <w:rPr>
          <w:rFonts w:ascii="Times New Roman" w:hAnsi="Times New Roman"/>
          <w:sz w:val="24"/>
          <w:szCs w:val="24"/>
        </w:rPr>
        <w:t>Главный распорядитель 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в л</w:t>
      </w:r>
      <w:proofErr w:type="gramEnd"/>
      <w:r>
        <w:rPr>
          <w:rFonts w:ascii="Times New Roman" w:hAnsi="Times New Roman"/>
          <w:sz w:val="24"/>
          <w:szCs w:val="24"/>
        </w:rPr>
        <w:t>ице ответственного исполнителя, осуществляет обязательную проверку соблюдения получателем субсидии условий и порядка предоставления субсидии, в том числе в части достижения результатов предоставления субсидии.</w:t>
      </w:r>
    </w:p>
    <w:p w:rsidR="00D36B94" w:rsidRDefault="003C6D0C">
      <w:pPr>
        <w:spacing w:after="0" w:line="240" w:lineRule="auto"/>
        <w:ind w:firstLine="709"/>
        <w:jc w:val="both"/>
      </w:pPr>
      <w:r>
        <w:t xml:space="preserve">Органы муниципального финансового контроля осуществляют проверки в соответствии со статьями 268.1 и 269.2 Бюджетного кодекса Российской Федерации. </w:t>
      </w:r>
    </w:p>
    <w:p w:rsidR="00D36B94" w:rsidRDefault="003C6D0C">
      <w:pPr>
        <w:spacing w:after="0" w:line="240" w:lineRule="auto"/>
        <w:ind w:firstLine="709"/>
        <w:jc w:val="both"/>
      </w:pPr>
      <w:r>
        <w:rPr>
          <w:bCs w:val="0"/>
        </w:rPr>
        <w:t xml:space="preserve">5.2. </w:t>
      </w:r>
      <w:proofErr w:type="gramStart"/>
      <w:r>
        <w:rPr>
          <w:bCs w:val="0"/>
        </w:rPr>
        <w:t xml:space="preserve">Ответственный исполнитель и Комитет по финансам администрации города Урай </w:t>
      </w:r>
      <w:r>
        <w:t>проводят мониторинг достижени</w:t>
      </w:r>
      <w:r>
        <w:t>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</w:t>
      </w:r>
      <w:r>
        <w:t>вления субсидии (контрольная точка), в порядке и по формам, которые установлены Министерством финансов Российской Федерации.</w:t>
      </w:r>
      <w:proofErr w:type="gramEnd"/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>В случае наличия достигнутого результата предоставления субсидии и единовременного предоставления субсидии мониторинг достижения ре</w:t>
      </w:r>
      <w:r>
        <w:t xml:space="preserve">зультатов предоставления субсидии не проводится. 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 xml:space="preserve">5.3. Субсидия подлежит возврату в полном объеме в случае нарушения получателем субсидии условий, установленных при предоставлении субсидии, </w:t>
      </w:r>
      <w:proofErr w:type="gramStart"/>
      <w:r>
        <w:t>выявленного</w:t>
      </w:r>
      <w:proofErr w:type="gramEnd"/>
      <w:r>
        <w:t xml:space="preserve"> в том числе по фактам проверок, проведенных главным ра</w:t>
      </w:r>
      <w:r>
        <w:t xml:space="preserve">спорядителем бюджетных средств и органами муниципального финансового контроля, а также в случае </w:t>
      </w:r>
      <w:proofErr w:type="spellStart"/>
      <w:r>
        <w:t>недостижения</w:t>
      </w:r>
      <w:proofErr w:type="spellEnd"/>
      <w:r>
        <w:t xml:space="preserve"> значений результатов предоставления субсидии.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>5.4. В случае установления факт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указанного(-</w:t>
      </w:r>
      <w:proofErr w:type="spellStart"/>
      <w:r>
        <w:t>ых</w:t>
      </w:r>
      <w:proofErr w:type="spellEnd"/>
      <w:r>
        <w:t>) в пункте 5.3 Порядка, соглашение о предоставле</w:t>
      </w:r>
      <w:r>
        <w:t>нии субсидии подлежит расторжению в одностороннем порядке, а субсидия - возврату в полном объеме на основании направленного администрацией города Урай получателю субсидии уведомления о расторжении соглашения о предоставлении субсидии в одностороннем порядк</w:t>
      </w:r>
      <w:r>
        <w:t>е и требования о возврате субсидии.</w:t>
      </w:r>
    </w:p>
    <w:p w:rsidR="00D36B94" w:rsidRDefault="003C6D0C">
      <w:pPr>
        <w:spacing w:after="0" w:line="240" w:lineRule="auto"/>
        <w:ind w:firstLine="709"/>
        <w:jc w:val="both"/>
      </w:pPr>
      <w:r>
        <w:t>5.5. Уведомление о расторжении соглашения о предоставлении субсидии в одностороннем порядке и требование о возврате субсидии в местный бюджет оформляется и направляется получателю субсидии в срок не позднее 5 дней со дня</w:t>
      </w:r>
      <w:r>
        <w:t xml:space="preserve"> выявления факт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нарушения порядка и условий предоставления субсидии, в том числе в части достижения результатов предоставления субсидии, предусмотренных соглашением о предоставлении субсидии и Порядком, на основании постановления администрации города</w:t>
      </w:r>
      <w:r>
        <w:t xml:space="preserve"> Урай о расторжении соглашения о предоставлении субсидии в одностороннем порядке и направлении требования о возврате субсидии в местный бюджет. </w:t>
      </w:r>
    </w:p>
    <w:p w:rsidR="00D36B94" w:rsidRDefault="003C6D0C">
      <w:pPr>
        <w:tabs>
          <w:tab w:val="left" w:pos="0"/>
        </w:tabs>
        <w:spacing w:after="0" w:line="240" w:lineRule="auto"/>
        <w:ind w:firstLine="709"/>
        <w:jc w:val="both"/>
      </w:pPr>
      <w:r>
        <w:t xml:space="preserve">5.6. Требование о возврате субсидии должно содержать: </w:t>
      </w:r>
    </w:p>
    <w:p w:rsidR="00D36B94" w:rsidRDefault="003C6D0C">
      <w:pPr>
        <w:tabs>
          <w:tab w:val="left" w:pos="0"/>
        </w:tabs>
        <w:spacing w:after="0" w:line="240" w:lineRule="auto"/>
        <w:ind w:firstLine="709"/>
        <w:jc w:val="both"/>
      </w:pPr>
      <w:r>
        <w:t>1) наименование получателя субсидии;</w:t>
      </w:r>
    </w:p>
    <w:p w:rsidR="00D36B94" w:rsidRDefault="003C6D0C">
      <w:pPr>
        <w:tabs>
          <w:tab w:val="left" w:pos="0"/>
        </w:tabs>
        <w:spacing w:after="0" w:line="240" w:lineRule="auto"/>
        <w:ind w:firstLine="709"/>
        <w:jc w:val="both"/>
      </w:pPr>
      <w:r>
        <w:t>2) реквизиты докуме</w:t>
      </w:r>
      <w:r>
        <w:t>нта, составленного по результатам проверки;</w:t>
      </w:r>
    </w:p>
    <w:p w:rsidR="00D36B94" w:rsidRDefault="003C6D0C">
      <w:pPr>
        <w:spacing w:after="0" w:line="240" w:lineRule="auto"/>
        <w:ind w:firstLine="709"/>
        <w:jc w:val="both"/>
      </w:pPr>
      <w:r>
        <w:t xml:space="preserve">3) сведения о выявленных фактах условий. Установленных при предоставлении субсидии, в том числе в части </w:t>
      </w:r>
      <w:proofErr w:type="spellStart"/>
      <w:r>
        <w:t>недостижения</w:t>
      </w:r>
      <w:proofErr w:type="spellEnd"/>
      <w:r>
        <w:t xml:space="preserve"> значений результатов предоставления субсидии, предусмотренных соглашением о предоставлении субс</w:t>
      </w:r>
      <w:r>
        <w:t xml:space="preserve">идии и Порядком; </w:t>
      </w:r>
    </w:p>
    <w:p w:rsidR="00D36B94" w:rsidRDefault="003C6D0C">
      <w:pPr>
        <w:tabs>
          <w:tab w:val="left" w:pos="0"/>
        </w:tabs>
        <w:spacing w:after="0" w:line="240" w:lineRule="auto"/>
        <w:ind w:firstLine="709"/>
        <w:jc w:val="both"/>
      </w:pPr>
      <w:r>
        <w:t>4) требование о возврате субсидии в местный бюджет;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>5) сведения о лицевом счете администрации города Урай, на который получатель субсидии возвращает субсидию.</w:t>
      </w:r>
    </w:p>
    <w:p w:rsidR="00D36B94" w:rsidRDefault="003C6D0C">
      <w:pPr>
        <w:spacing w:after="0" w:line="240" w:lineRule="auto"/>
        <w:ind w:firstLine="709"/>
        <w:jc w:val="both"/>
      </w:pPr>
      <w:r>
        <w:t xml:space="preserve">5.7. Получатель субсидии обязан возвратить средства предоставленной субсидии в </w:t>
      </w:r>
      <w:r>
        <w:t>течение 10 (десяти) банковских дней со дня вручения требования о возврате субсидии.</w:t>
      </w:r>
    </w:p>
    <w:p w:rsidR="00D36B94" w:rsidRDefault="003C6D0C">
      <w:pPr>
        <w:spacing w:after="0" w:line="240" w:lineRule="auto"/>
        <w:ind w:firstLine="709"/>
        <w:jc w:val="both"/>
      </w:pPr>
      <w:r>
        <w:t>5.8.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>5</w:t>
      </w:r>
      <w:r>
        <w:t xml:space="preserve">.9. Ответственный исполнитель несет ответственность за достоверность акта </w:t>
      </w:r>
      <w:r>
        <w:lastRenderedPageBreak/>
        <w:t xml:space="preserve">осмотра и заключения, </w:t>
      </w:r>
      <w:proofErr w:type="gramStart"/>
      <w:r>
        <w:t>указанных</w:t>
      </w:r>
      <w:proofErr w:type="gramEnd"/>
      <w:r>
        <w:t xml:space="preserve"> в пункте 2.15 Порядка.</w:t>
      </w:r>
    </w:p>
    <w:p w:rsidR="00D36B94" w:rsidRDefault="003C6D0C">
      <w:pPr>
        <w:widowControl w:val="0"/>
        <w:spacing w:after="0" w:line="240" w:lineRule="auto"/>
        <w:ind w:firstLine="709"/>
        <w:jc w:val="both"/>
      </w:pPr>
      <w:r>
        <w:t xml:space="preserve">5.10. Получатели субсидий несут ответственность за достоверность сведений, содержащихся в документах, указанных в пунктах 2.7, </w:t>
      </w:r>
      <w:r>
        <w:t>4.1 настоящего Порядка.</w:t>
      </w:r>
    </w:p>
    <w:p w:rsidR="00D36B94" w:rsidRDefault="003C6D0C">
      <w:pPr>
        <w:spacing w:after="0" w:line="240" w:lineRule="auto"/>
        <w:ind w:left="5102"/>
        <w:rPr>
          <w:bCs w:val="0"/>
        </w:rPr>
      </w:pPr>
      <w:r>
        <w:br w:type="page" w:clear="all"/>
      </w:r>
      <w:proofErr w:type="gramStart"/>
      <w:r>
        <w:lastRenderedPageBreak/>
        <w:t xml:space="preserve">Приложение 1 к Порядку </w:t>
      </w:r>
      <w:r>
        <w:rPr>
          <w:bCs w:val="0"/>
        </w:rPr>
        <w:t xml:space="preserve">предоставления </w:t>
      </w:r>
      <w:r>
        <w:t xml:space="preserve">финансовой поддержки в форме субсидий </w:t>
      </w:r>
      <w:r>
        <w:rPr>
          <w:bCs w:val="0"/>
        </w:rPr>
        <w:t xml:space="preserve">субъектам малого и среднего предпринимательства </w:t>
      </w:r>
      <w:proofErr w:type="gramEnd"/>
    </w:p>
    <w:p w:rsidR="00D36B94" w:rsidRDefault="00D36B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6B94" w:rsidRDefault="003C6D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D36B94" w:rsidRDefault="003C6D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36B94" w:rsidRDefault="00D36B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6B94" w:rsidRDefault="003C6D0C">
      <w:pPr>
        <w:spacing w:after="0" w:line="240" w:lineRule="auto"/>
        <w:jc w:val="center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Заявка участника отбора на предоставление субсидии </w:t>
      </w:r>
    </w:p>
    <w:p w:rsidR="00D36B94" w:rsidRDefault="00D36B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36B94" w:rsidRDefault="003C6D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D36B94" w:rsidRDefault="003C6D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(руководитель юридического лица (индивидуальный предприниматель), фамилия, имя, отчество (последнее – при наличии)</w:t>
      </w:r>
      <w:proofErr w:type="gramEnd"/>
    </w:p>
    <w:p w:rsidR="00D36B94" w:rsidRDefault="00D36B94">
      <w:pPr>
        <w:pStyle w:val="ConsPlusNonformat"/>
        <w:rPr>
          <w:rFonts w:ascii="Times New Roman" w:hAnsi="Times New Roman" w:cs="Times New Roman"/>
        </w:rPr>
      </w:pPr>
    </w:p>
    <w:p w:rsidR="00D36B94" w:rsidRDefault="003C6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являясь юридическим лицом (индивидуальным предпринимателем), о</w:t>
      </w:r>
      <w:r>
        <w:rPr>
          <w:rFonts w:ascii="Times New Roman" w:hAnsi="Times New Roman" w:cs="Times New Roman"/>
          <w:sz w:val="22"/>
          <w:szCs w:val="22"/>
        </w:rPr>
        <w:t>тносящимся в соответствии с Федеральным законом от 24.07.2007 №209-ФЗ «О развитии малого и среднего предпринимательства в Российской Федерации» к субъектам малого и среднего предпринимательства, прошу предоставить субсидию в соответствии с п. _____________</w:t>
      </w:r>
      <w:r>
        <w:rPr>
          <w:rFonts w:ascii="Times New Roman" w:hAnsi="Times New Roman" w:cs="Times New Roman"/>
          <w:sz w:val="22"/>
          <w:szCs w:val="22"/>
        </w:rPr>
        <w:t>__ Порядка предоставления финансовой поддержки в форме субсидий субъектам малого и среднего предпринимательства, утвержд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енного постановлением администрации города Урай от «__»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__________г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№____ (далее – Порядок), на возмещени</w:t>
      </w:r>
      <w:r>
        <w:rPr>
          <w:rFonts w:ascii="Times New Roman" w:hAnsi="Times New Roman" w:cs="Times New Roman"/>
          <w:sz w:val="22"/>
          <w:szCs w:val="22"/>
        </w:rPr>
        <w:t>е затрат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(части</w:t>
      </w:r>
      <w:r>
        <w:rPr>
          <w:rFonts w:ascii="Times New Roman" w:hAnsi="Times New Roman" w:cs="Times New Roman"/>
          <w:sz w:val="22"/>
          <w:szCs w:val="22"/>
        </w:rPr>
        <w:t xml:space="preserve"> затрат), связанных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</w:p>
    <w:p w:rsidR="00D36B94" w:rsidRDefault="003C6D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36B94" w:rsidRDefault="003C6D0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направления расходов)</w:t>
      </w:r>
    </w:p>
    <w:p w:rsidR="00D36B94" w:rsidRDefault="003C6D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36B94" w:rsidRDefault="003C6D0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Сумма фактич</w:t>
      </w:r>
      <w:r>
        <w:rPr>
          <w:rFonts w:ascii="Times New Roman" w:hAnsi="Times New Roman" w:cs="Times New Roman"/>
          <w:sz w:val="22"/>
          <w:szCs w:val="22"/>
        </w:rPr>
        <w:t>ески понесенных затрат___________________________________________________</w:t>
      </w:r>
    </w:p>
    <w:p w:rsidR="00D36B94" w:rsidRDefault="00D36B9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678"/>
      </w:tblGrid>
      <w:tr w:rsidR="00D36B9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Сведения о субъекте малого, среднего предпринимательства </w:t>
            </w:r>
          </w:p>
        </w:tc>
      </w:tr>
      <w:tr w:rsidR="00D36B9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Идентификационный номер налогоплательщика (ИНН):</w:t>
            </w:r>
          </w:p>
        </w:tc>
      </w:tr>
      <w:tr w:rsidR="00D36B9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Основной государственный регистрационный номер (ОГРН)</w:t>
            </w:r>
          </w:p>
        </w:tc>
      </w:tr>
      <w:tr w:rsidR="00D36B9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Адрес субъекта малого, среднего предпринимательства:</w:t>
            </w:r>
          </w:p>
        </w:tc>
      </w:tr>
      <w:tr w:rsidR="00D36B94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Юридический и почтовый: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Фактический адрес осуществления предпринимательской деятельности: </w:t>
            </w:r>
          </w:p>
        </w:tc>
      </w:tr>
      <w:tr w:rsidR="00D36B94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Населенный пункт ____________</w:t>
            </w:r>
          </w:p>
          <w:p w:rsidR="00D36B94" w:rsidRDefault="003C6D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 ____________</w:t>
            </w:r>
          </w:p>
          <w:p w:rsidR="00D36B94" w:rsidRDefault="003C6D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дома ____________, № кв. _________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Населенный пункт __________________ </w:t>
            </w:r>
          </w:p>
          <w:p w:rsidR="00D36B94" w:rsidRDefault="003C6D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улица ______________________________ </w:t>
            </w:r>
          </w:p>
          <w:p w:rsidR="00D36B94" w:rsidRDefault="003C6D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дома ____________, № кв. _________</w:t>
            </w:r>
          </w:p>
        </w:tc>
      </w:tr>
      <w:tr w:rsidR="00D36B9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Банковские реквизиты</w:t>
            </w:r>
            <w:r>
              <w:rPr>
                <w:rStyle w:val="af2"/>
                <w:rFonts w:ascii="Times New Roman" w:hAnsi="Times New Roman"/>
                <w:sz w:val="24"/>
                <w:szCs w:val="24"/>
                <w:lang w:eastAsia="en-US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36B9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______________________________ в банке ________________________ </w:t>
            </w:r>
          </w:p>
          <w:p w:rsidR="00D36B94" w:rsidRDefault="003C6D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 ______________________________ БИК 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</w:p>
        </w:tc>
      </w:tr>
      <w:tr w:rsidR="00D36B9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Основной вид экономической деятельности</w:t>
            </w:r>
          </w:p>
          <w:p w:rsidR="00D36B94" w:rsidRDefault="003C6D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соответствии с кодами ОКВЭД):______________________________________________</w:t>
            </w:r>
          </w:p>
        </w:tc>
      </w:tr>
      <w:tr w:rsidR="00D36B9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spacing w:after="0" w:line="240" w:lineRule="auto"/>
              <w:outlineLvl w:val="0"/>
              <w:rPr>
                <w:bCs w:val="0"/>
              </w:rPr>
            </w:pPr>
            <w:r>
              <w:t>5. Ч</w:t>
            </w:r>
            <w:r>
              <w:rPr>
                <w:bCs w:val="0"/>
              </w:rPr>
              <w:t xml:space="preserve">исленность работников </w:t>
            </w:r>
            <w:r>
              <w:t>на дату подачи заявления, человек</w:t>
            </w:r>
          </w:p>
        </w:tc>
      </w:tr>
      <w:tr w:rsidR="00D36B9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Среднемесячная заработная плата на дату подачи заявления, рублей</w:t>
            </w:r>
          </w:p>
        </w:tc>
      </w:tr>
      <w:tr w:rsidR="00D36B9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Количество созданных рабочих мест за текущий календарный год, единиц</w:t>
            </w:r>
          </w:p>
        </w:tc>
      </w:tr>
      <w:tr w:rsidR="00D36B9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Количество планируемых к созданию рабочих мест единиц </w:t>
            </w:r>
          </w:p>
        </w:tc>
      </w:tr>
      <w:tr w:rsidR="00D36B9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Объем оборота (выручки) за предшествующий год</w:t>
            </w:r>
          </w:p>
        </w:tc>
      </w:tr>
      <w:tr w:rsidR="00D36B9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умма налога, уплаченного за последний отчетный год</w:t>
            </w:r>
          </w:p>
        </w:tc>
      </w:tr>
      <w:tr w:rsidR="00D36B9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 Номер контактного телефона, факс, адрес электронной почты: </w:t>
            </w:r>
          </w:p>
          <w:p w:rsidR="00D36B94" w:rsidRDefault="00D36B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6B94" w:rsidRDefault="00D36B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36B94" w:rsidRDefault="00D36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B94" w:rsidRDefault="003C6D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прилагаются документы: </w:t>
      </w:r>
    </w:p>
    <w:p w:rsidR="00D36B94" w:rsidRDefault="00D36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B94" w:rsidRDefault="003C6D0C">
      <w:pPr>
        <w:spacing w:after="0" w:line="240" w:lineRule="auto"/>
        <w:jc w:val="both"/>
      </w:pPr>
      <w:r>
        <w:t>____________________________________________________________________________</w:t>
      </w:r>
    </w:p>
    <w:p w:rsidR="00D36B94" w:rsidRDefault="003C6D0C">
      <w:pPr>
        <w:spacing w:after="0" w:line="240" w:lineRule="auto"/>
        <w:jc w:val="both"/>
      </w:pPr>
      <w:r>
        <w:t>___________________________________________________________________________</w:t>
      </w:r>
    </w:p>
    <w:p w:rsidR="00D36B94" w:rsidRDefault="003C6D0C">
      <w:pPr>
        <w:spacing w:after="0" w:line="240" w:lineRule="auto"/>
        <w:jc w:val="both"/>
      </w:pPr>
      <w:r>
        <w:t>___________________________________________________________________________</w:t>
      </w:r>
    </w:p>
    <w:p w:rsidR="00D36B94" w:rsidRDefault="003C6D0C">
      <w:pPr>
        <w:spacing w:after="0" w:line="240" w:lineRule="auto"/>
        <w:jc w:val="both"/>
      </w:pPr>
      <w:r>
        <w:t>___________________________________________________________________________</w:t>
      </w:r>
    </w:p>
    <w:p w:rsidR="00D36B94" w:rsidRDefault="003C6D0C">
      <w:pPr>
        <w:spacing w:after="0" w:line="240" w:lineRule="auto"/>
        <w:jc w:val="both"/>
      </w:pPr>
      <w:r>
        <w:t>____________________________</w:t>
      </w:r>
      <w:r>
        <w:t>________________________________________________</w:t>
      </w:r>
    </w:p>
    <w:p w:rsidR="00D36B94" w:rsidRDefault="003C6D0C">
      <w:pPr>
        <w:spacing w:after="0" w:line="240" w:lineRule="auto"/>
        <w:jc w:val="both"/>
      </w:pPr>
      <w:r>
        <w:t>____________________________________________________________________________</w:t>
      </w:r>
    </w:p>
    <w:p w:rsidR="00D36B94" w:rsidRDefault="00D36B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B94" w:rsidRDefault="00D36B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B94">
        <w:rPr>
          <w:rFonts w:ascii="Times New Roman" w:hAnsi="Times New Roman" w:cs="Times New Roman"/>
        </w:rPr>
        <w:pict>
          <v:rect id="shape 1" o:spid="_x0000_s1037" style="position:absolute;left:0;text-align:left;margin-left:22.2pt;margin-top:1.35pt;width:9.75pt;height:10.5pt;z-index:251663872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/>
        </w:pict>
      </w:r>
      <w:r w:rsidR="003C6D0C">
        <w:rPr>
          <w:rFonts w:ascii="Times New Roman" w:hAnsi="Times New Roman" w:cs="Times New Roman"/>
          <w:sz w:val="24"/>
          <w:szCs w:val="24"/>
        </w:rPr>
        <w:t xml:space="preserve">С условиями и порядком предоставления субсидии </w:t>
      </w:r>
      <w:proofErr w:type="gramStart"/>
      <w:r w:rsidR="003C6D0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3C6D0C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D36B94" w:rsidRDefault="00D36B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6B94" w:rsidRDefault="003C6D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подтверждаю:</w:t>
      </w:r>
    </w:p>
    <w:p w:rsidR="00D36B94" w:rsidRDefault="00D36B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B94">
        <w:rPr>
          <w:rFonts w:ascii="Times New Roman" w:hAnsi="Times New Roman" w:cs="Times New Roman"/>
        </w:rPr>
        <w:pict>
          <v:rect id="shape 2" o:spid="_x0000_s1036" style="position:absolute;left:0;text-align:left;margin-left:22.2pt;margin-top:1.2pt;width:9.75pt;height:10.5pt;z-index:251652608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/>
        </w:pict>
      </w:r>
      <w:r w:rsidR="003C6D0C">
        <w:rPr>
          <w:rFonts w:ascii="Times New Roman" w:hAnsi="Times New Roman" w:cs="Times New Roman"/>
          <w:sz w:val="24"/>
          <w:szCs w:val="24"/>
        </w:rPr>
        <w:t>достоверность сведений, содержащихся в пр</w:t>
      </w:r>
      <w:r w:rsidR="003C6D0C">
        <w:rPr>
          <w:rFonts w:ascii="Times New Roman" w:hAnsi="Times New Roman" w:cs="Times New Roman"/>
          <w:sz w:val="24"/>
          <w:szCs w:val="24"/>
        </w:rPr>
        <w:t>едставленных мной документах;</w:t>
      </w:r>
    </w:p>
    <w:p w:rsidR="00D36B94" w:rsidRDefault="00D36B94">
      <w:pPr>
        <w:spacing w:after="0" w:line="240" w:lineRule="auto"/>
        <w:ind w:firstLine="709"/>
        <w:jc w:val="both"/>
      </w:pPr>
      <w:r w:rsidRPr="00D36B94">
        <w:rPr>
          <w:sz w:val="22"/>
          <w:szCs w:val="22"/>
          <w:lang w:eastAsia="en-US"/>
        </w:rPr>
        <w:pict>
          <v:rect id="shape 3" o:spid="_x0000_s1035" style="position:absolute;left:0;text-align:left;margin-left:22.2pt;margin-top:3.05pt;width:9.75pt;height:10.5pt;z-index:251656704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/>
        </w:pict>
      </w:r>
      <w:proofErr w:type="gramStart"/>
      <w:r w:rsidR="003C6D0C">
        <w:t>отсутствие факта получения средств из местного бюджета</w:t>
      </w:r>
      <w:r w:rsidR="003C6D0C">
        <w:rPr>
          <w:rFonts w:eastAsia="Calibri"/>
        </w:rPr>
        <w:t xml:space="preserve">, из которого планируется предоставление субсидии в соответствии с Порядком, на основании иных нормативных правовых актов или муниципальных правовых актов </w:t>
      </w:r>
      <w:r w:rsidR="003C6D0C">
        <w:t>на цели, указанн</w:t>
      </w:r>
      <w:r w:rsidR="003C6D0C">
        <w:t xml:space="preserve">ые в пункте 2.13 </w:t>
      </w:r>
      <w:r w:rsidR="003C6D0C">
        <w:rPr>
          <w:bCs w:val="0"/>
        </w:rPr>
        <w:t>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</w:t>
      </w:r>
      <w:r w:rsidR="003C6D0C">
        <w:t>.</w:t>
      </w:r>
      <w:proofErr w:type="gramEnd"/>
    </w:p>
    <w:p w:rsidR="00D36B94" w:rsidRDefault="00D36B94">
      <w:pPr>
        <w:spacing w:after="0" w:line="240" w:lineRule="auto"/>
        <w:ind w:firstLine="709"/>
        <w:jc w:val="both"/>
      </w:pPr>
    </w:p>
    <w:p w:rsidR="00D36B94" w:rsidRDefault="003C6D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согласие на:</w:t>
      </w:r>
    </w:p>
    <w:p w:rsidR="00D36B94" w:rsidRDefault="00D36B94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B94">
        <w:rPr>
          <w:rFonts w:ascii="Times New Roman" w:hAnsi="Times New Roman" w:cs="Times New Roman"/>
        </w:rPr>
        <w:pict>
          <v:rect id="shape 4" o:spid="_x0000_s1034" style="position:absolute;left:0;text-align:left;margin-left:22.2pt;margin-top:1.95pt;width:9.75pt;height:10.5pt;z-index:251653632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/>
        </w:pict>
      </w:r>
      <w:r w:rsidR="003C6D0C">
        <w:rPr>
          <w:rFonts w:ascii="Times New Roman" w:hAnsi="Times New Roman" w:cs="Times New Roman"/>
          <w:bCs/>
          <w:sz w:val="24"/>
          <w:szCs w:val="24"/>
        </w:rPr>
        <w:t>обработку персональных данных, в соответствии со ст.9 Федерального закона от 27.07.2006 №152-ФЗ «О персональных данных»;</w:t>
      </w:r>
    </w:p>
    <w:p w:rsidR="00D36B94" w:rsidRDefault="00D36B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B94">
        <w:rPr>
          <w:rFonts w:ascii="Times New Roman" w:hAnsi="Times New Roman" w:cs="Times New Roman"/>
        </w:rPr>
        <w:pict>
          <v:rect id="shape 5" o:spid="_x0000_s1033" style="position:absolute;left:0;text-align:left;margin-left:22.2pt;margin-top:.9pt;width:9.75pt;height:10.5pt;z-index:251654656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/>
        </w:pict>
      </w:r>
      <w:r w:rsidR="003C6D0C">
        <w:rPr>
          <w:rFonts w:ascii="Times New Roman" w:hAnsi="Times New Roman" w:cs="Times New Roman"/>
          <w:sz w:val="24"/>
          <w:szCs w:val="24"/>
        </w:rPr>
        <w:t>запрос информации, необходимой для принятия решения о предоставлении субсидии.</w:t>
      </w:r>
    </w:p>
    <w:p w:rsidR="00D36B94" w:rsidRDefault="00D36B94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pict>
          <v:rect id="shape 6" o:spid="_x0000_s1032" style="position:absolute;left:0;text-align:left;margin-left:22.2pt;margin-top:.75pt;width:9.75pt;height:10.5pt;z-index:251660800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/>
        </w:pict>
      </w:r>
      <w:r>
        <w:rPr>
          <w:rFonts w:eastAsia="Calibri"/>
        </w:rPr>
        <w:pict>
          <v:rect id="shape 7" o:spid="_x0000_s1031" style="position:absolute;left:0;text-align:left;margin-left:22.2pt;margin-top:2.1pt;width:9.75pt;height:10.5pt;z-index:251661824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/>
        </w:pict>
      </w:r>
      <w:r w:rsidR="003C6D0C">
        <w:rPr>
          <w:rFonts w:eastAsia="Calibri"/>
        </w:rPr>
        <w:t>публикацию (размещение) в инфор</w:t>
      </w:r>
      <w:r w:rsidR="003C6D0C">
        <w:rPr>
          <w:rFonts w:eastAsia="Calibri"/>
        </w:rPr>
        <w:t>мационно-телекоммуникационной сети «Интернет» информации об участнике отбора, о подаваемой заявке, иной информации об участнике отбора, связанной с данным отбором;</w:t>
      </w:r>
    </w:p>
    <w:p w:rsidR="00D36B94" w:rsidRDefault="00D36B94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B94">
        <w:rPr>
          <w:rFonts w:ascii="Times New Roman" w:hAnsi="Times New Roman" w:cs="Times New Roman"/>
        </w:rPr>
        <w:pict>
          <v:rect id="shape 8" o:spid="_x0000_s1030" style="position:absolute;left:0;text-align:left;margin-left:22.2pt;margin-top:2.1pt;width:9.75pt;height:10.5pt;z-index:251662848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/>
        </w:pict>
      </w:r>
      <w:r w:rsidR="003C6D0C">
        <w:rPr>
          <w:rFonts w:ascii="Times New Roman" w:hAnsi="Times New Roman" w:cs="Times New Roman"/>
          <w:sz w:val="24"/>
          <w:szCs w:val="24"/>
        </w:rPr>
        <w:t xml:space="preserve">размещение персональных </w:t>
      </w:r>
      <w:r w:rsidR="003C6D0C">
        <w:rPr>
          <w:rFonts w:ascii="Times New Roman" w:hAnsi="Times New Roman" w:cs="Times New Roman"/>
          <w:bCs/>
          <w:sz w:val="24"/>
          <w:szCs w:val="24"/>
        </w:rPr>
        <w:t>данных в информационно-телекоммуникационной сети «Интернет».</w:t>
      </w:r>
    </w:p>
    <w:p w:rsidR="00D36B94" w:rsidRDefault="00D36B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B94" w:rsidRDefault="003C6D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случае получения субсидии </w:t>
      </w:r>
      <w:r>
        <w:rPr>
          <w:rFonts w:ascii="Times New Roman" w:hAnsi="Times New Roman" w:cs="Times New Roman"/>
          <w:sz w:val="24"/>
          <w:szCs w:val="24"/>
        </w:rPr>
        <w:t>выражаю согласие на:</w:t>
      </w:r>
    </w:p>
    <w:p w:rsidR="00D36B94" w:rsidRDefault="00D36B9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B94">
        <w:rPr>
          <w:rFonts w:ascii="Times New Roman" w:hAnsi="Times New Roman" w:cs="Times New Roman"/>
        </w:rPr>
        <w:pict>
          <v:rect id="shape 9" o:spid="_x0000_s1029" style="position:absolute;left:0;text-align:left;margin-left:22.2pt;margin-top:.75pt;width:9.75pt;height:10.5pt;z-index:251655680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/>
        </w:pict>
      </w:r>
      <w:r w:rsidR="003C6D0C">
        <w:rPr>
          <w:rFonts w:ascii="Times New Roman" w:hAnsi="Times New Roman" w:cs="Times New Roman"/>
          <w:bCs/>
          <w:sz w:val="24"/>
          <w:szCs w:val="24"/>
        </w:rPr>
        <w:t>внесение в реестр субъектов малого и среднего предпринимательства – получателей поддержки;</w:t>
      </w:r>
    </w:p>
    <w:p w:rsidR="00D36B94" w:rsidRDefault="00D36B9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B94">
        <w:rPr>
          <w:rFonts w:ascii="Times New Roman" w:hAnsi="Times New Roman" w:cs="Times New Roman"/>
        </w:rPr>
        <w:pict>
          <v:rect id="shape 10" o:spid="_x0000_s1028" style="position:absolute;left:0;text-align:left;margin-left:22.2pt;margin-top:.75pt;width:9.75pt;height:10.5pt;z-index:251657728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/>
        </w:pict>
      </w:r>
      <w:r w:rsidR="003C6D0C">
        <w:rPr>
          <w:rFonts w:ascii="Times New Roman" w:hAnsi="Times New Roman" w:cs="Times New Roman"/>
          <w:bCs/>
          <w:sz w:val="24"/>
          <w:szCs w:val="24"/>
        </w:rPr>
        <w:t>получение корреспонденции посредством электронной почты в информационно-телекоммуникационной сети «Интернет».</w:t>
      </w:r>
    </w:p>
    <w:p w:rsidR="00D36B94" w:rsidRDefault="00D36B94">
      <w:pPr>
        <w:spacing w:after="0" w:line="240" w:lineRule="auto"/>
        <w:ind w:firstLine="567"/>
        <w:jc w:val="both"/>
      </w:pPr>
    </w:p>
    <w:p w:rsidR="00D36B94" w:rsidRDefault="003C6D0C">
      <w:pPr>
        <w:spacing w:after="0" w:line="240" w:lineRule="auto"/>
        <w:ind w:firstLine="567"/>
        <w:jc w:val="both"/>
      </w:pPr>
      <w:r>
        <w:t>О при</w:t>
      </w:r>
      <w:r>
        <w:t>нятом решении прошу меня уведомить (</w:t>
      </w:r>
      <w:proofErr w:type="gramStart"/>
      <w:r>
        <w:t>нужное</w:t>
      </w:r>
      <w:proofErr w:type="gramEnd"/>
      <w:r>
        <w:t xml:space="preserve"> отметить):</w:t>
      </w:r>
    </w:p>
    <w:p w:rsidR="00D36B94" w:rsidRDefault="00D36B94">
      <w:pPr>
        <w:spacing w:after="0" w:line="240" w:lineRule="auto"/>
        <w:jc w:val="both"/>
        <w:rPr>
          <w:rFonts w:eastAsia="Calibri"/>
          <w:i/>
        </w:rPr>
      </w:pPr>
      <w:r w:rsidRPr="00D36B94">
        <w:pict>
          <v:rect id="shape 11" o:spid="_x0000_s1027" style="position:absolute;left:0;text-align:left;margin-left:22.2pt;margin-top:2.1pt;width:9.75pt;height:10.5pt;z-index:251659776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/>
        </w:pict>
      </w:r>
      <w:r w:rsidR="003C6D0C">
        <w:rPr>
          <w:bCs w:val="0"/>
        </w:rPr>
        <w:t xml:space="preserve">             при личном приёме в отделе развития предпринимательства управления экономического развития администрации города Урай;</w:t>
      </w:r>
    </w:p>
    <w:p w:rsidR="00D36B94" w:rsidRDefault="00D36B9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B94">
        <w:rPr>
          <w:rFonts w:ascii="Times New Roman" w:hAnsi="Times New Roman" w:cs="Times New Roman"/>
        </w:rPr>
        <w:pict>
          <v:rect id="shape 12" o:spid="_x0000_s1026" style="position:absolute;left:0;text-align:left;margin-left:22.2pt;margin-top:.75pt;width:9.75pt;height:10.5pt;z-index:251658752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/>
        </w:pict>
      </w:r>
      <w:r w:rsidR="003C6D0C">
        <w:rPr>
          <w:rFonts w:ascii="Times New Roman" w:hAnsi="Times New Roman" w:cs="Times New Roman"/>
          <w:bCs/>
          <w:sz w:val="24"/>
          <w:szCs w:val="24"/>
        </w:rPr>
        <w:t>по почте ____________________________________________________________</w:t>
      </w:r>
      <w:r w:rsidR="003C6D0C">
        <w:rPr>
          <w:rFonts w:ascii="Times New Roman" w:hAnsi="Times New Roman" w:cs="Times New Roman"/>
          <w:bCs/>
          <w:sz w:val="24"/>
          <w:szCs w:val="24"/>
        </w:rPr>
        <w:t>_</w:t>
      </w:r>
      <w:proofErr w:type="gramStart"/>
      <w:r w:rsidR="003C6D0C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D36B94" w:rsidRDefault="003C6D0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D36B94" w:rsidRDefault="00D36B9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B94" w:rsidRDefault="003C6D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D36B94" w:rsidRDefault="003C6D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________________________</w:t>
      </w:r>
    </w:p>
    <w:p w:rsidR="00D36B94" w:rsidRDefault="003C6D0C">
      <w:pPr>
        <w:pStyle w:val="ConsPlusNonformat"/>
        <w:tabs>
          <w:tab w:val="left" w:pos="4253"/>
          <w:tab w:val="left" w:pos="6804"/>
        </w:tabs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36B94" w:rsidRDefault="003C6D0C">
      <w:pPr>
        <w:pStyle w:val="ConsPlusNonformat"/>
        <w:tabs>
          <w:tab w:val="left" w:pos="4395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</w:t>
      </w:r>
      <w:r>
        <w:rPr>
          <w:rFonts w:ascii="Times New Roman" w:hAnsi="Times New Roman" w:cs="Times New Roman"/>
          <w:sz w:val="16"/>
          <w:szCs w:val="16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6B94" w:rsidRDefault="00D36B94">
      <w:pPr>
        <w:spacing w:after="0" w:line="240" w:lineRule="auto"/>
        <w:sectPr w:rsidR="00D36B94">
          <w:pgSz w:w="11906" w:h="16838"/>
          <w:pgMar w:top="1134" w:right="991" w:bottom="1134" w:left="1701" w:header="709" w:footer="709" w:gutter="0"/>
          <w:cols w:space="720"/>
          <w:docGrid w:linePitch="360"/>
        </w:sectPr>
      </w:pPr>
    </w:p>
    <w:p w:rsidR="00D36B94" w:rsidRDefault="003C6D0C">
      <w:pPr>
        <w:tabs>
          <w:tab w:val="left" w:pos="1843"/>
        </w:tabs>
        <w:spacing w:after="0" w:line="240" w:lineRule="auto"/>
        <w:ind w:left="5102"/>
      </w:pPr>
      <w:proofErr w:type="gramStart"/>
      <w:r>
        <w:lastRenderedPageBreak/>
        <w:t xml:space="preserve">Приложение 2 к Порядку </w:t>
      </w:r>
      <w:r>
        <w:rPr>
          <w:bCs w:val="0"/>
        </w:rPr>
        <w:t xml:space="preserve">предоставления </w:t>
      </w:r>
      <w:r>
        <w:t xml:space="preserve">финансовой поддержки в форме субсидий </w:t>
      </w:r>
      <w:r>
        <w:rPr>
          <w:bCs w:val="0"/>
        </w:rPr>
        <w:t xml:space="preserve">субъектам малого и среднего предпринимательства </w:t>
      </w:r>
      <w:proofErr w:type="gramEnd"/>
    </w:p>
    <w:p w:rsidR="00D36B94" w:rsidRDefault="00D36B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6B94" w:rsidRDefault="00D36B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6B94" w:rsidRDefault="003C6D0C">
      <w:pPr>
        <w:spacing w:after="0" w:line="240" w:lineRule="auto"/>
        <w:jc w:val="center"/>
      </w:pPr>
      <w:r>
        <w:t>АКТ ОСМОТРА</w:t>
      </w:r>
    </w:p>
    <w:p w:rsidR="00D36B94" w:rsidRDefault="003C6D0C">
      <w:pPr>
        <w:spacing w:after="0" w:line="240" w:lineRule="auto"/>
        <w:jc w:val="center"/>
      </w:pPr>
      <w:r>
        <w:t>места осуществления предпринимательской деятельности</w:t>
      </w:r>
    </w:p>
    <w:p w:rsidR="00D36B94" w:rsidRDefault="003C6D0C">
      <w:pPr>
        <w:spacing w:after="0" w:line="240" w:lineRule="auto"/>
        <w:jc w:val="center"/>
      </w:pPr>
      <w:r>
        <w:t>_____________________________________________________________</w:t>
      </w:r>
    </w:p>
    <w:p w:rsidR="00D36B94" w:rsidRDefault="003C6D0C">
      <w:pPr>
        <w:spacing w:after="0" w:line="240" w:lineRule="auto"/>
        <w:jc w:val="center"/>
      </w:pPr>
      <w:r>
        <w:t>(наименование/ фамилия, инициалы субъекта предпринимательской деятельности)</w:t>
      </w:r>
    </w:p>
    <w:p w:rsidR="00D36B94" w:rsidRDefault="00D36B94">
      <w:pPr>
        <w:spacing w:after="0" w:line="240" w:lineRule="auto"/>
        <w:jc w:val="center"/>
      </w:pPr>
    </w:p>
    <w:p w:rsidR="00D36B94" w:rsidRDefault="003C6D0C">
      <w:pPr>
        <w:spacing w:after="0" w:line="240" w:lineRule="auto"/>
        <w:jc w:val="both"/>
      </w:pPr>
      <w:r>
        <w:t>от ___________ 20____</w:t>
      </w:r>
    </w:p>
    <w:p w:rsidR="00D36B94" w:rsidRDefault="00D36B94">
      <w:pPr>
        <w:spacing w:after="0" w:line="240" w:lineRule="auto"/>
      </w:pPr>
    </w:p>
    <w:p w:rsidR="00D36B94" w:rsidRDefault="003C6D0C">
      <w:pPr>
        <w:spacing w:after="0" w:line="240" w:lineRule="auto"/>
        <w:jc w:val="both"/>
      </w:pPr>
      <w:r>
        <w:t>______________________________________________________________________________________________</w:t>
      </w:r>
      <w:r>
        <w:t>__________________________________________________________</w:t>
      </w:r>
    </w:p>
    <w:p w:rsidR="00D36B94" w:rsidRDefault="003C6D0C">
      <w:pPr>
        <w:spacing w:after="0" w:line="240" w:lineRule="auto"/>
        <w:jc w:val="center"/>
      </w:pPr>
      <w:r>
        <w:t>(фамилии, инициалы, должности лиц, проводящих осмотр места осуществления предпринимательской деятельности)</w:t>
      </w:r>
    </w:p>
    <w:p w:rsidR="00D36B94" w:rsidRDefault="003C6D0C">
      <w:pPr>
        <w:spacing w:after="0" w:line="240" w:lineRule="auto"/>
        <w:jc w:val="both"/>
      </w:pPr>
      <w:r>
        <w:t xml:space="preserve">провели осмотр: __________________________________________________________ </w:t>
      </w:r>
    </w:p>
    <w:p w:rsidR="00D36B94" w:rsidRDefault="003C6D0C">
      <w:pPr>
        <w:spacing w:after="0" w:line="240" w:lineRule="auto"/>
        <w:jc w:val="both"/>
      </w:pPr>
      <w:r>
        <w:t>Результат осмо</w:t>
      </w:r>
      <w:r>
        <w:t>тра: ________________________________________________________</w:t>
      </w:r>
    </w:p>
    <w:p w:rsidR="00D36B94" w:rsidRDefault="003C6D0C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</w:t>
      </w:r>
      <w:r>
        <w:t>__________________________________</w:t>
      </w:r>
    </w:p>
    <w:p w:rsidR="00D36B94" w:rsidRDefault="00D36B94">
      <w:pPr>
        <w:spacing w:after="0" w:line="240" w:lineRule="auto"/>
        <w:jc w:val="both"/>
      </w:pPr>
    </w:p>
    <w:p w:rsidR="00D36B94" w:rsidRDefault="003C6D0C">
      <w:pPr>
        <w:spacing w:after="0" w:line="240" w:lineRule="auto"/>
        <w:jc w:val="both"/>
      </w:pPr>
      <w:r>
        <w:t>Установлено: _______________________________________________________________</w:t>
      </w:r>
    </w:p>
    <w:p w:rsidR="00D36B94" w:rsidRDefault="003C6D0C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</w:t>
      </w:r>
    </w:p>
    <w:p w:rsidR="00D36B94" w:rsidRDefault="003C6D0C">
      <w:pPr>
        <w:spacing w:after="0" w:line="240" w:lineRule="auto"/>
        <w:jc w:val="both"/>
      </w:pPr>
      <w:r>
        <w:t>__________________ ____________________________</w:t>
      </w:r>
    </w:p>
    <w:p w:rsidR="00D36B94" w:rsidRDefault="003C6D0C">
      <w:pPr>
        <w:tabs>
          <w:tab w:val="left" w:pos="567"/>
          <w:tab w:val="left" w:pos="2977"/>
        </w:tabs>
        <w:spacing w:after="0" w:line="240" w:lineRule="auto"/>
        <w:jc w:val="both"/>
      </w:pPr>
      <w:r>
        <w:tab/>
        <w:t>подпись</w:t>
      </w:r>
      <w:r>
        <w:tab/>
        <w:t>расшифровка подписи</w:t>
      </w:r>
    </w:p>
    <w:p w:rsidR="00D36B94" w:rsidRDefault="00D36B94">
      <w:pPr>
        <w:spacing w:after="0" w:line="240" w:lineRule="auto"/>
        <w:jc w:val="both"/>
      </w:pPr>
    </w:p>
    <w:p w:rsidR="00D36B94" w:rsidRDefault="003C6D0C">
      <w:pPr>
        <w:spacing w:after="0" w:line="240" w:lineRule="auto"/>
        <w:jc w:val="both"/>
      </w:pPr>
      <w:r>
        <w:t>__________________ ____________________________</w:t>
      </w:r>
    </w:p>
    <w:p w:rsidR="00D36B94" w:rsidRDefault="003C6D0C">
      <w:pPr>
        <w:tabs>
          <w:tab w:val="left" w:pos="567"/>
          <w:tab w:val="left" w:pos="2977"/>
        </w:tabs>
        <w:spacing w:after="0" w:line="240" w:lineRule="auto"/>
        <w:jc w:val="both"/>
      </w:pPr>
      <w:r>
        <w:tab/>
        <w:t>подпись</w:t>
      </w:r>
      <w:r>
        <w:tab/>
        <w:t>расшифровка подписи</w:t>
      </w:r>
    </w:p>
    <w:p w:rsidR="00D36B94" w:rsidRDefault="00D36B94">
      <w:pPr>
        <w:spacing w:after="0" w:line="240" w:lineRule="auto"/>
        <w:jc w:val="both"/>
      </w:pPr>
    </w:p>
    <w:p w:rsidR="00D36B94" w:rsidRDefault="003C6D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осмотра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копию акта получил(а): _______________________________________________________________</w:t>
      </w:r>
    </w:p>
    <w:p w:rsidR="00D36B94" w:rsidRDefault="003C6D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36B94" w:rsidRDefault="003C6D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 физического лица, уполномоченного представителя)</w:t>
      </w:r>
    </w:p>
    <w:p w:rsidR="00D36B94" w:rsidRDefault="00D36B94">
      <w:pPr>
        <w:pStyle w:val="ConsPlusNonformat"/>
        <w:rPr>
          <w:rFonts w:ascii="Times New Roman" w:hAnsi="Times New Roman" w:cs="Times New Roman"/>
          <w:sz w:val="24"/>
          <w:szCs w:val="16"/>
        </w:rPr>
      </w:pPr>
    </w:p>
    <w:p w:rsidR="00D36B94" w:rsidRDefault="003C6D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Пометка об отказе ознакомления с актом осмотра: _________________________________</w:t>
      </w:r>
    </w:p>
    <w:p w:rsidR="00D36B94" w:rsidRDefault="003C6D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лица (лиц), проводившего осмотр)</w:t>
      </w:r>
    </w:p>
    <w:p w:rsidR="00D36B94" w:rsidRDefault="003C6D0C">
      <w:pPr>
        <w:spacing w:after="0" w:line="240" w:lineRule="auto"/>
        <w:ind w:left="5102"/>
        <w:rPr>
          <w:bCs w:val="0"/>
        </w:rPr>
      </w:pPr>
      <w:r>
        <w:br w:type="page" w:clear="all"/>
      </w:r>
      <w:proofErr w:type="gramStart"/>
      <w:r>
        <w:lastRenderedPageBreak/>
        <w:t xml:space="preserve">Приложение 3 к Порядку </w:t>
      </w:r>
      <w:r>
        <w:rPr>
          <w:bCs w:val="0"/>
        </w:rPr>
        <w:t xml:space="preserve">предоставления </w:t>
      </w:r>
      <w:r>
        <w:t xml:space="preserve">финансовой поддержки в форме субсидий </w:t>
      </w:r>
      <w:r>
        <w:rPr>
          <w:bCs w:val="0"/>
        </w:rPr>
        <w:t xml:space="preserve">субъектам малого и среднего предпринимательства </w:t>
      </w:r>
      <w:proofErr w:type="gramEnd"/>
    </w:p>
    <w:p w:rsidR="00D36B94" w:rsidRDefault="00D36B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6B94" w:rsidRDefault="003C6D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Ежекв</w:t>
      </w:r>
      <w:r>
        <w:rPr>
          <w:rFonts w:ascii="Times New Roman" w:hAnsi="Times New Roman" w:cs="Times New Roman"/>
          <w:b w:val="0"/>
          <w:sz w:val="24"/>
          <w:szCs w:val="24"/>
        </w:rPr>
        <w:t>артальная информация*о деятельности юридического лица (индивидуального предпринимателя) за _____ квартал 20_____ г.</w:t>
      </w:r>
    </w:p>
    <w:p w:rsidR="00D36B94" w:rsidRDefault="00D36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B94" w:rsidRDefault="003C6D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36B94" w:rsidRDefault="003C6D0C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получателя субсидии)</w:t>
      </w:r>
    </w:p>
    <w:p w:rsidR="00D36B94" w:rsidRDefault="00D36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B94" w:rsidRDefault="003C6D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трудовых ресурсах</w:t>
      </w:r>
    </w:p>
    <w:tbl>
      <w:tblPr>
        <w:tblW w:w="96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560"/>
        <w:gridCol w:w="1419"/>
        <w:gridCol w:w="1560"/>
        <w:gridCol w:w="1985"/>
        <w:gridCol w:w="1561"/>
      </w:tblGrid>
      <w:tr w:rsidR="00D36B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наемных работников за ____ квартал 20__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наемных работников (нарастающим итогом)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уволенных (сокращенных) наемных работников за ____ квартал 20__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уволенных (сокращенных) наемных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аботников (нарастающим итогом)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списочного состава</w:t>
            </w:r>
          </w:p>
        </w:tc>
      </w:tr>
      <w:tr w:rsidR="00D36B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D36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D36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D36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D36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D36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D36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B94" w:rsidRDefault="00D36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B94" w:rsidRDefault="003C6D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налогах, отчислениях и взносах во внебюджетные фонды</w:t>
      </w:r>
    </w:p>
    <w:tbl>
      <w:tblPr>
        <w:tblW w:w="96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2"/>
        <w:gridCol w:w="3262"/>
        <w:gridCol w:w="3121"/>
      </w:tblGrid>
      <w:tr w:rsidR="00D36B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налога </w:t>
            </w:r>
          </w:p>
          <w:p w:rsidR="00D36B94" w:rsidRDefault="003C6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(взноса, отчисления)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  <w:p w:rsidR="00D36B94" w:rsidRDefault="003C6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___ квартал 20__ г.</w:t>
            </w:r>
          </w:p>
          <w:p w:rsidR="00D36B94" w:rsidRDefault="003C6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  <w:p w:rsidR="00D36B94" w:rsidRDefault="003C6D0C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___ квартал 20__ г.</w:t>
            </w:r>
          </w:p>
          <w:p w:rsidR="00D36B94" w:rsidRDefault="003C6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D36B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B94" w:rsidRDefault="003C6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B94" w:rsidRDefault="00D36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B94" w:rsidRDefault="00D36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B94" w:rsidRDefault="003C6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B94" w:rsidRDefault="00D36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B94" w:rsidRDefault="00D36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B94" w:rsidRDefault="00D36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B94" w:rsidRDefault="003C6D0C">
      <w:pPr>
        <w:spacing w:after="0" w:line="240" w:lineRule="auto"/>
        <w:jc w:val="center"/>
        <w:outlineLvl w:val="0"/>
      </w:pPr>
      <w:r>
        <w:t>3. Сведения о</w:t>
      </w:r>
      <w:r>
        <w:rPr>
          <w:lang w:val="en-US"/>
        </w:rPr>
        <w:t xml:space="preserve">б </w:t>
      </w:r>
      <w:proofErr w:type="spellStart"/>
      <w:r>
        <w:rPr>
          <w:lang w:val="en-US"/>
        </w:rPr>
        <w:t>обороте</w:t>
      </w:r>
      <w:proofErr w:type="spellEnd"/>
    </w:p>
    <w:p w:rsidR="00D36B94" w:rsidRDefault="00D36B94">
      <w:pPr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3969"/>
      </w:tblGrid>
      <w:tr w:rsidR="00D36B9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spacing w:after="0" w:line="240" w:lineRule="auto"/>
              <w:jc w:val="center"/>
            </w:pPr>
            <w:r>
              <w:t>Сумма (тыс. руб.)</w:t>
            </w:r>
          </w:p>
        </w:tc>
      </w:tr>
      <w:tr w:rsidR="00D36B9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3C6D0C">
            <w:pPr>
              <w:spacing w:after="0" w:line="240" w:lineRule="auto"/>
              <w:jc w:val="center"/>
            </w:pPr>
            <w:r>
              <w:t>Среднемесячный объем товарооборота за анализируемый период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4" w:rsidRDefault="00D36B94">
            <w:pPr>
              <w:spacing w:after="0" w:line="240" w:lineRule="auto"/>
              <w:jc w:val="center"/>
            </w:pPr>
          </w:p>
        </w:tc>
      </w:tr>
    </w:tbl>
    <w:p w:rsidR="00D36B94" w:rsidRDefault="00D36B94">
      <w:pPr>
        <w:spacing w:after="0" w:line="240" w:lineRule="auto"/>
        <w:jc w:val="both"/>
      </w:pPr>
    </w:p>
    <w:p w:rsidR="00D36B94" w:rsidRDefault="00D36B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6B94" w:rsidRDefault="00D36B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6B94" w:rsidRDefault="003C6D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D36B94" w:rsidRDefault="003C6D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________________________</w:t>
      </w:r>
    </w:p>
    <w:p w:rsidR="00D36B94" w:rsidRDefault="003C6D0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(расшифровка подписи)</w:t>
      </w:r>
    </w:p>
    <w:p w:rsidR="00D36B94" w:rsidRDefault="003C6D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36B94" w:rsidRDefault="003C6D0C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М.П. (</w:t>
      </w:r>
      <w:r>
        <w:rPr>
          <w:rFonts w:ascii="Times New Roman" w:hAnsi="Times New Roman" w:cs="Times New Roman"/>
          <w:sz w:val="16"/>
          <w:szCs w:val="16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6B94" w:rsidRDefault="00D36B94">
      <w:pPr>
        <w:spacing w:after="0" w:line="240" w:lineRule="auto"/>
        <w:jc w:val="both"/>
      </w:pPr>
    </w:p>
    <w:p w:rsidR="00D36B94" w:rsidRDefault="003C6D0C">
      <w:pPr>
        <w:spacing w:after="0" w:line="240" w:lineRule="auto"/>
        <w:jc w:val="both"/>
      </w:pPr>
      <w:r>
        <w:t>*информация предоставляется по состоянию на 1 число месяца, следующего за отчетным периодом</w:t>
      </w:r>
    </w:p>
    <w:p w:rsidR="00D36B94" w:rsidRDefault="00D36B94">
      <w:pPr>
        <w:spacing w:after="0" w:line="240" w:lineRule="auto"/>
      </w:pPr>
    </w:p>
    <w:sectPr w:rsidR="00D36B94" w:rsidSect="00D3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94" w:rsidRDefault="003C6D0C">
      <w:r>
        <w:separator/>
      </w:r>
    </w:p>
  </w:endnote>
  <w:endnote w:type="continuationSeparator" w:id="0">
    <w:p w:rsidR="00D36B94" w:rsidRDefault="003C6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94" w:rsidRDefault="003C6D0C">
      <w:r>
        <w:separator/>
      </w:r>
    </w:p>
  </w:footnote>
  <w:footnote w:type="continuationSeparator" w:id="0">
    <w:p w:rsidR="00D36B94" w:rsidRDefault="003C6D0C">
      <w:r>
        <w:continuationSeparator/>
      </w:r>
    </w:p>
  </w:footnote>
  <w:footnote w:id="1">
    <w:p w:rsidR="00D36B94" w:rsidRDefault="003C6D0C">
      <w:pPr>
        <w:pStyle w:val="aa"/>
        <w:spacing w:after="0"/>
        <w:jc w:val="both"/>
        <w:rPr>
          <w:rFonts w:ascii="Times New Roman" w:hAnsi="Times New Roman"/>
        </w:rPr>
      </w:pPr>
      <w:r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Указываются банковские реквизиты расчетного счета, открытого заявителем в учреждении Центрального банка Российской Федерации или кредитной организации, с предъявлением выписки из такого учреждения или организации)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32B"/>
    <w:multiLevelType w:val="multilevel"/>
    <w:tmpl w:val="0220E2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22635FB"/>
    <w:multiLevelType w:val="hybridMultilevel"/>
    <w:tmpl w:val="2B2C8C6A"/>
    <w:lvl w:ilvl="0" w:tplc="386E415E">
      <w:start w:val="1"/>
      <w:numFmt w:val="decimal"/>
      <w:lvlText w:val="%1)"/>
      <w:lvlJc w:val="left"/>
      <w:pPr>
        <w:ind w:left="1418" w:hanging="360"/>
      </w:pPr>
    </w:lvl>
    <w:lvl w:ilvl="1" w:tplc="36389364">
      <w:start w:val="1"/>
      <w:numFmt w:val="lowerLetter"/>
      <w:lvlText w:val="%2."/>
      <w:lvlJc w:val="left"/>
      <w:pPr>
        <w:ind w:left="2138" w:hanging="360"/>
      </w:pPr>
    </w:lvl>
    <w:lvl w:ilvl="2" w:tplc="D7A69358">
      <w:start w:val="1"/>
      <w:numFmt w:val="lowerRoman"/>
      <w:lvlText w:val="%3."/>
      <w:lvlJc w:val="right"/>
      <w:pPr>
        <w:ind w:left="2858" w:hanging="180"/>
      </w:pPr>
    </w:lvl>
    <w:lvl w:ilvl="3" w:tplc="2026C4AE">
      <w:start w:val="1"/>
      <w:numFmt w:val="decimal"/>
      <w:lvlText w:val="%4."/>
      <w:lvlJc w:val="left"/>
      <w:pPr>
        <w:ind w:left="3578" w:hanging="360"/>
      </w:pPr>
    </w:lvl>
    <w:lvl w:ilvl="4" w:tplc="CAE8A728">
      <w:start w:val="1"/>
      <w:numFmt w:val="lowerLetter"/>
      <w:lvlText w:val="%5."/>
      <w:lvlJc w:val="left"/>
      <w:pPr>
        <w:ind w:left="4298" w:hanging="360"/>
      </w:pPr>
    </w:lvl>
    <w:lvl w:ilvl="5" w:tplc="33A817E4">
      <w:start w:val="1"/>
      <w:numFmt w:val="lowerRoman"/>
      <w:lvlText w:val="%6."/>
      <w:lvlJc w:val="right"/>
      <w:pPr>
        <w:ind w:left="5018" w:hanging="180"/>
      </w:pPr>
    </w:lvl>
    <w:lvl w:ilvl="6" w:tplc="08F05690">
      <w:start w:val="1"/>
      <w:numFmt w:val="decimal"/>
      <w:lvlText w:val="%7."/>
      <w:lvlJc w:val="left"/>
      <w:pPr>
        <w:ind w:left="5738" w:hanging="360"/>
      </w:pPr>
    </w:lvl>
    <w:lvl w:ilvl="7" w:tplc="68F85822">
      <w:start w:val="1"/>
      <w:numFmt w:val="lowerLetter"/>
      <w:lvlText w:val="%8."/>
      <w:lvlJc w:val="left"/>
      <w:pPr>
        <w:ind w:left="6458" w:hanging="360"/>
      </w:pPr>
    </w:lvl>
    <w:lvl w:ilvl="8" w:tplc="8FF89674">
      <w:start w:val="1"/>
      <w:numFmt w:val="lowerRoman"/>
      <w:lvlText w:val="%9."/>
      <w:lvlJc w:val="right"/>
      <w:pPr>
        <w:ind w:left="7178" w:hanging="180"/>
      </w:pPr>
    </w:lvl>
  </w:abstractNum>
  <w:abstractNum w:abstractNumId="2">
    <w:nsid w:val="3A300E2E"/>
    <w:multiLevelType w:val="hybridMultilevel"/>
    <w:tmpl w:val="5B205CB0"/>
    <w:lvl w:ilvl="0" w:tplc="350682C0">
      <w:start w:val="1"/>
      <w:numFmt w:val="decimal"/>
      <w:lvlText w:val="%1)"/>
      <w:lvlJc w:val="left"/>
      <w:pPr>
        <w:ind w:left="1418" w:hanging="360"/>
      </w:pPr>
    </w:lvl>
    <w:lvl w:ilvl="1" w:tplc="7CC62904">
      <w:start w:val="1"/>
      <w:numFmt w:val="lowerLetter"/>
      <w:lvlText w:val="%2."/>
      <w:lvlJc w:val="left"/>
      <w:pPr>
        <w:ind w:left="2138" w:hanging="360"/>
      </w:pPr>
    </w:lvl>
    <w:lvl w:ilvl="2" w:tplc="D71CCBD4">
      <w:start w:val="1"/>
      <w:numFmt w:val="lowerRoman"/>
      <w:lvlText w:val="%3."/>
      <w:lvlJc w:val="right"/>
      <w:pPr>
        <w:ind w:left="2858" w:hanging="180"/>
      </w:pPr>
    </w:lvl>
    <w:lvl w:ilvl="3" w:tplc="25C69F9A">
      <w:start w:val="1"/>
      <w:numFmt w:val="decimal"/>
      <w:lvlText w:val="%4."/>
      <w:lvlJc w:val="left"/>
      <w:pPr>
        <w:ind w:left="3578" w:hanging="360"/>
      </w:pPr>
    </w:lvl>
    <w:lvl w:ilvl="4" w:tplc="40D21BE4">
      <w:start w:val="1"/>
      <w:numFmt w:val="lowerLetter"/>
      <w:lvlText w:val="%5."/>
      <w:lvlJc w:val="left"/>
      <w:pPr>
        <w:ind w:left="4298" w:hanging="360"/>
      </w:pPr>
    </w:lvl>
    <w:lvl w:ilvl="5" w:tplc="3CD886F8">
      <w:start w:val="1"/>
      <w:numFmt w:val="lowerRoman"/>
      <w:lvlText w:val="%6."/>
      <w:lvlJc w:val="right"/>
      <w:pPr>
        <w:ind w:left="5018" w:hanging="180"/>
      </w:pPr>
    </w:lvl>
    <w:lvl w:ilvl="6" w:tplc="68A019B8">
      <w:start w:val="1"/>
      <w:numFmt w:val="decimal"/>
      <w:lvlText w:val="%7."/>
      <w:lvlJc w:val="left"/>
      <w:pPr>
        <w:ind w:left="5738" w:hanging="360"/>
      </w:pPr>
    </w:lvl>
    <w:lvl w:ilvl="7" w:tplc="14B02030">
      <w:start w:val="1"/>
      <w:numFmt w:val="lowerLetter"/>
      <w:lvlText w:val="%8."/>
      <w:lvlJc w:val="left"/>
      <w:pPr>
        <w:ind w:left="6458" w:hanging="360"/>
      </w:pPr>
    </w:lvl>
    <w:lvl w:ilvl="8" w:tplc="53264E32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3A73062A"/>
    <w:multiLevelType w:val="hybridMultilevel"/>
    <w:tmpl w:val="593CA910"/>
    <w:lvl w:ilvl="0" w:tplc="625E4F90">
      <w:start w:val="1"/>
      <w:numFmt w:val="decimal"/>
      <w:lvlText w:val="%1)"/>
      <w:lvlJc w:val="left"/>
      <w:pPr>
        <w:ind w:left="1418" w:hanging="360"/>
      </w:pPr>
    </w:lvl>
    <w:lvl w:ilvl="1" w:tplc="D7CA1FA4">
      <w:start w:val="1"/>
      <w:numFmt w:val="lowerLetter"/>
      <w:lvlText w:val="%2."/>
      <w:lvlJc w:val="left"/>
      <w:pPr>
        <w:ind w:left="2138" w:hanging="360"/>
      </w:pPr>
    </w:lvl>
    <w:lvl w:ilvl="2" w:tplc="569AC1AA">
      <w:start w:val="1"/>
      <w:numFmt w:val="lowerRoman"/>
      <w:lvlText w:val="%3."/>
      <w:lvlJc w:val="right"/>
      <w:pPr>
        <w:ind w:left="2858" w:hanging="180"/>
      </w:pPr>
    </w:lvl>
    <w:lvl w:ilvl="3" w:tplc="3C04E9F0">
      <w:start w:val="1"/>
      <w:numFmt w:val="decimal"/>
      <w:lvlText w:val="%4."/>
      <w:lvlJc w:val="left"/>
      <w:pPr>
        <w:ind w:left="3578" w:hanging="360"/>
      </w:pPr>
    </w:lvl>
    <w:lvl w:ilvl="4" w:tplc="4FF6FFFA">
      <w:start w:val="1"/>
      <w:numFmt w:val="lowerLetter"/>
      <w:lvlText w:val="%5."/>
      <w:lvlJc w:val="left"/>
      <w:pPr>
        <w:ind w:left="4298" w:hanging="360"/>
      </w:pPr>
    </w:lvl>
    <w:lvl w:ilvl="5" w:tplc="E62E29C8">
      <w:start w:val="1"/>
      <w:numFmt w:val="lowerRoman"/>
      <w:lvlText w:val="%6."/>
      <w:lvlJc w:val="right"/>
      <w:pPr>
        <w:ind w:left="5018" w:hanging="180"/>
      </w:pPr>
    </w:lvl>
    <w:lvl w:ilvl="6" w:tplc="4EC66298">
      <w:start w:val="1"/>
      <w:numFmt w:val="decimal"/>
      <w:lvlText w:val="%7."/>
      <w:lvlJc w:val="left"/>
      <w:pPr>
        <w:ind w:left="5738" w:hanging="360"/>
      </w:pPr>
    </w:lvl>
    <w:lvl w:ilvl="7" w:tplc="E30284E2">
      <w:start w:val="1"/>
      <w:numFmt w:val="lowerLetter"/>
      <w:lvlText w:val="%8."/>
      <w:lvlJc w:val="left"/>
      <w:pPr>
        <w:ind w:left="6458" w:hanging="360"/>
      </w:pPr>
    </w:lvl>
    <w:lvl w:ilvl="8" w:tplc="6B52C01E">
      <w:start w:val="1"/>
      <w:numFmt w:val="lowerRoman"/>
      <w:lvlText w:val="%9."/>
      <w:lvlJc w:val="right"/>
      <w:pPr>
        <w:ind w:left="7178" w:hanging="180"/>
      </w:pPr>
    </w:lvl>
  </w:abstractNum>
  <w:abstractNum w:abstractNumId="4">
    <w:nsid w:val="5C59111B"/>
    <w:multiLevelType w:val="hybridMultilevel"/>
    <w:tmpl w:val="F7E47E26"/>
    <w:lvl w:ilvl="0" w:tplc="E6A01E12">
      <w:start w:val="1"/>
      <w:numFmt w:val="decimal"/>
      <w:lvlText w:val="%1)"/>
      <w:lvlJc w:val="left"/>
      <w:pPr>
        <w:ind w:left="1418" w:hanging="360"/>
      </w:pPr>
    </w:lvl>
    <w:lvl w:ilvl="1" w:tplc="06B4814C">
      <w:start w:val="1"/>
      <w:numFmt w:val="lowerLetter"/>
      <w:lvlText w:val="%2."/>
      <w:lvlJc w:val="left"/>
      <w:pPr>
        <w:ind w:left="2138" w:hanging="360"/>
      </w:pPr>
    </w:lvl>
    <w:lvl w:ilvl="2" w:tplc="A20C518E">
      <w:start w:val="1"/>
      <w:numFmt w:val="lowerRoman"/>
      <w:lvlText w:val="%3."/>
      <w:lvlJc w:val="right"/>
      <w:pPr>
        <w:ind w:left="2858" w:hanging="180"/>
      </w:pPr>
    </w:lvl>
    <w:lvl w:ilvl="3" w:tplc="419665C6">
      <w:start w:val="1"/>
      <w:numFmt w:val="decimal"/>
      <w:lvlText w:val="%4."/>
      <w:lvlJc w:val="left"/>
      <w:pPr>
        <w:ind w:left="3578" w:hanging="360"/>
      </w:pPr>
    </w:lvl>
    <w:lvl w:ilvl="4" w:tplc="D22A0D80">
      <w:start w:val="1"/>
      <w:numFmt w:val="lowerLetter"/>
      <w:lvlText w:val="%5."/>
      <w:lvlJc w:val="left"/>
      <w:pPr>
        <w:ind w:left="4298" w:hanging="360"/>
      </w:pPr>
    </w:lvl>
    <w:lvl w:ilvl="5" w:tplc="25CC61A6">
      <w:start w:val="1"/>
      <w:numFmt w:val="lowerRoman"/>
      <w:lvlText w:val="%6."/>
      <w:lvlJc w:val="right"/>
      <w:pPr>
        <w:ind w:left="5018" w:hanging="180"/>
      </w:pPr>
    </w:lvl>
    <w:lvl w:ilvl="6" w:tplc="840C3AE2">
      <w:start w:val="1"/>
      <w:numFmt w:val="decimal"/>
      <w:lvlText w:val="%7."/>
      <w:lvlJc w:val="left"/>
      <w:pPr>
        <w:ind w:left="5738" w:hanging="360"/>
      </w:pPr>
    </w:lvl>
    <w:lvl w:ilvl="7" w:tplc="3B70A6CC">
      <w:start w:val="1"/>
      <w:numFmt w:val="lowerLetter"/>
      <w:lvlText w:val="%8."/>
      <w:lvlJc w:val="left"/>
      <w:pPr>
        <w:ind w:left="6458" w:hanging="360"/>
      </w:pPr>
    </w:lvl>
    <w:lvl w:ilvl="8" w:tplc="68B09B00">
      <w:start w:val="1"/>
      <w:numFmt w:val="lowerRoman"/>
      <w:lvlText w:val="%9."/>
      <w:lvlJc w:val="right"/>
      <w:pPr>
        <w:ind w:left="7178" w:hanging="180"/>
      </w:pPr>
    </w:lvl>
  </w:abstractNum>
  <w:abstractNum w:abstractNumId="5">
    <w:nsid w:val="7C9777F4"/>
    <w:multiLevelType w:val="multilevel"/>
    <w:tmpl w:val="60C4AE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B94"/>
    <w:rsid w:val="003C6D0C"/>
    <w:rsid w:val="00D3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94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D36B94"/>
    <w:rPr>
      <w:sz w:val="24"/>
      <w:szCs w:val="24"/>
    </w:rPr>
  </w:style>
  <w:style w:type="character" w:customStyle="1" w:styleId="QuoteChar">
    <w:name w:val="Quote Char"/>
    <w:link w:val="2"/>
    <w:uiPriority w:val="29"/>
    <w:rsid w:val="00D36B94"/>
    <w:rPr>
      <w:i/>
    </w:rPr>
  </w:style>
  <w:style w:type="character" w:customStyle="1" w:styleId="IntenseQuoteChar">
    <w:name w:val="Intense Quote Char"/>
    <w:link w:val="a4"/>
    <w:uiPriority w:val="30"/>
    <w:rsid w:val="00D36B94"/>
    <w:rPr>
      <w:i/>
    </w:rPr>
  </w:style>
  <w:style w:type="character" w:customStyle="1" w:styleId="EndnoteTextChar">
    <w:name w:val="Endnote Text Char"/>
    <w:link w:val="a5"/>
    <w:uiPriority w:val="99"/>
    <w:rsid w:val="00D36B94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D36B9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36B9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36B9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36B9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36B9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36B94"/>
    <w:pPr>
      <w:keepNext/>
      <w:keepLines/>
      <w:spacing w:before="320"/>
      <w:outlineLvl w:val="3"/>
    </w:pPr>
    <w:rPr>
      <w:rFonts w:ascii="Arial" w:eastAsia="Arial" w:hAnsi="Arial" w:cs="Arial"/>
      <w:b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36B9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36B94"/>
    <w:pPr>
      <w:keepNext/>
      <w:keepLines/>
      <w:spacing w:before="320"/>
      <w:outlineLvl w:val="4"/>
    </w:pPr>
    <w:rPr>
      <w:rFonts w:ascii="Arial" w:eastAsia="Arial" w:hAnsi="Arial" w:cs="Arial"/>
      <w:b/>
    </w:rPr>
  </w:style>
  <w:style w:type="character" w:customStyle="1" w:styleId="Heading5Char">
    <w:name w:val="Heading 5 Char"/>
    <w:basedOn w:val="a0"/>
    <w:link w:val="Heading5"/>
    <w:uiPriority w:val="9"/>
    <w:rsid w:val="00D36B9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36B94"/>
    <w:pPr>
      <w:keepNext/>
      <w:keepLines/>
      <w:spacing w:before="320"/>
      <w:outlineLvl w:val="5"/>
    </w:pPr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D36B9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36B94"/>
    <w:pPr>
      <w:keepNext/>
      <w:keepLines/>
      <w:spacing w:before="320"/>
      <w:outlineLvl w:val="6"/>
    </w:pPr>
    <w:rPr>
      <w:rFonts w:ascii="Arial" w:eastAsia="Arial" w:hAnsi="Arial" w:cs="Arial"/>
      <w:b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D36B9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36B94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D36B9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36B9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36B94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uiPriority w:val="1"/>
    <w:qFormat/>
    <w:rsid w:val="00D36B94"/>
  </w:style>
  <w:style w:type="character" w:customStyle="1" w:styleId="TitleChar">
    <w:name w:val="Title Char"/>
    <w:basedOn w:val="a0"/>
    <w:link w:val="a7"/>
    <w:uiPriority w:val="10"/>
    <w:rsid w:val="00D36B94"/>
    <w:rPr>
      <w:sz w:val="48"/>
      <w:szCs w:val="48"/>
    </w:rPr>
  </w:style>
  <w:style w:type="paragraph" w:styleId="a3">
    <w:name w:val="Subtitle"/>
    <w:basedOn w:val="a"/>
    <w:next w:val="a"/>
    <w:link w:val="a8"/>
    <w:uiPriority w:val="11"/>
    <w:qFormat/>
    <w:rsid w:val="00D36B94"/>
    <w:pPr>
      <w:spacing w:before="200"/>
    </w:pPr>
  </w:style>
  <w:style w:type="character" w:customStyle="1" w:styleId="a8">
    <w:name w:val="Подзаголовок Знак"/>
    <w:basedOn w:val="a0"/>
    <w:link w:val="a3"/>
    <w:uiPriority w:val="11"/>
    <w:rsid w:val="00D36B9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36B9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36B94"/>
    <w:rPr>
      <w:i/>
    </w:rPr>
  </w:style>
  <w:style w:type="paragraph" w:styleId="a4">
    <w:name w:val="Intense Quote"/>
    <w:basedOn w:val="a"/>
    <w:next w:val="a"/>
    <w:link w:val="a9"/>
    <w:uiPriority w:val="30"/>
    <w:qFormat/>
    <w:rsid w:val="00D36B9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4"/>
    <w:uiPriority w:val="30"/>
    <w:rsid w:val="00D36B9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36B9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D36B94"/>
  </w:style>
  <w:style w:type="paragraph" w:customStyle="1" w:styleId="Footer">
    <w:name w:val="Footer"/>
    <w:basedOn w:val="a"/>
    <w:link w:val="CaptionChar"/>
    <w:uiPriority w:val="99"/>
    <w:unhideWhenUsed/>
    <w:rsid w:val="00D36B9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D36B9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36B94"/>
    <w:rPr>
      <w:b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36B94"/>
  </w:style>
  <w:style w:type="table" w:customStyle="1" w:styleId="TableGridLight">
    <w:name w:val="Table Grid Light"/>
    <w:basedOn w:val="a1"/>
    <w:uiPriority w:val="59"/>
    <w:rsid w:val="00D36B9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36B9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D36B9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36B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D36B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D36B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36B9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36B9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36B9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36B9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36B9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36B9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36B9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36B9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36B9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36B9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36B9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36B9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36B9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36B9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36B9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36B9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36B9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36B9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36B9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36B9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36B9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36B9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36B9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36B9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36B9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36B9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36B9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36B9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36B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36B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36B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36B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36B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36B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36B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36B9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36B9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36B9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36B9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36B9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36B9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36B9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36B9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D36B9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36B9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36B9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36B9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36B9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36B9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36B9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D36B9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36B9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36B9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36B9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36B9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36B9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36B9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aa"/>
    <w:uiPriority w:val="99"/>
    <w:rsid w:val="00D36B94"/>
    <w:rPr>
      <w:sz w:val="18"/>
    </w:rPr>
  </w:style>
  <w:style w:type="paragraph" w:styleId="a5">
    <w:name w:val="endnote text"/>
    <w:basedOn w:val="a"/>
    <w:link w:val="ab"/>
    <w:uiPriority w:val="99"/>
    <w:semiHidden/>
    <w:unhideWhenUsed/>
    <w:rsid w:val="00D36B94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5"/>
    <w:uiPriority w:val="99"/>
    <w:rsid w:val="00D36B94"/>
    <w:rPr>
      <w:sz w:val="20"/>
    </w:rPr>
  </w:style>
  <w:style w:type="character" w:styleId="ac">
    <w:name w:val="endnote reference"/>
    <w:basedOn w:val="a0"/>
    <w:uiPriority w:val="99"/>
    <w:semiHidden/>
    <w:unhideWhenUsed/>
    <w:rsid w:val="00D36B9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36B94"/>
    <w:pPr>
      <w:spacing w:after="57"/>
    </w:pPr>
  </w:style>
  <w:style w:type="paragraph" w:styleId="21">
    <w:name w:val="toc 2"/>
    <w:basedOn w:val="a"/>
    <w:next w:val="a"/>
    <w:uiPriority w:val="39"/>
    <w:unhideWhenUsed/>
    <w:rsid w:val="00D36B9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36B9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36B9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36B9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36B9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36B9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36B9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36B94"/>
    <w:pPr>
      <w:spacing w:after="57"/>
      <w:ind w:left="2268"/>
    </w:pPr>
  </w:style>
  <w:style w:type="paragraph" w:styleId="ad">
    <w:name w:val="TOC Heading"/>
    <w:uiPriority w:val="39"/>
    <w:unhideWhenUsed/>
    <w:rsid w:val="00D36B94"/>
  </w:style>
  <w:style w:type="paragraph" w:styleId="ae">
    <w:name w:val="table of figures"/>
    <w:basedOn w:val="a"/>
    <w:next w:val="a"/>
    <w:uiPriority w:val="99"/>
    <w:unhideWhenUsed/>
    <w:rsid w:val="00D36B94"/>
    <w:pPr>
      <w:spacing w:after="0"/>
    </w:pPr>
  </w:style>
  <w:style w:type="paragraph" w:customStyle="1" w:styleId="Heading1">
    <w:name w:val="Heading 1"/>
    <w:basedOn w:val="a"/>
    <w:next w:val="a"/>
    <w:link w:val="10"/>
    <w:uiPriority w:val="99"/>
    <w:qFormat/>
    <w:rsid w:val="00D36B94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paragraph" w:styleId="af">
    <w:name w:val="Normal (Web)"/>
    <w:basedOn w:val="a"/>
    <w:uiPriority w:val="99"/>
    <w:semiHidden/>
    <w:unhideWhenUsed/>
    <w:rsid w:val="00D36B94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D36B9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36B94"/>
    <w:pPr>
      <w:widowControl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36B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6B94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f1"/>
    <w:uiPriority w:val="99"/>
    <w:unhideWhenUsed/>
    <w:qFormat/>
    <w:rsid w:val="00D36B94"/>
    <w:rPr>
      <w:rFonts w:ascii="Calibri" w:eastAsia="Calibri" w:hAnsi="Calibri"/>
      <w:sz w:val="20"/>
      <w:szCs w:val="20"/>
    </w:rPr>
  </w:style>
  <w:style w:type="character" w:customStyle="1" w:styleId="af1">
    <w:name w:val="Текст сноски Знак"/>
    <w:basedOn w:val="a0"/>
    <w:link w:val="aa"/>
    <w:uiPriority w:val="99"/>
    <w:rsid w:val="00D36B94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unhideWhenUsed/>
    <w:rsid w:val="00D36B94"/>
    <w:rPr>
      <w:vertAlign w:val="superscript"/>
    </w:rPr>
  </w:style>
  <w:style w:type="character" w:customStyle="1" w:styleId="10">
    <w:name w:val="Заголовок 1 Знак"/>
    <w:basedOn w:val="a0"/>
    <w:link w:val="Heading1"/>
    <w:uiPriority w:val="99"/>
    <w:rsid w:val="00D36B94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3">
    <w:name w:val="Table Grid"/>
    <w:basedOn w:val="a1"/>
    <w:uiPriority w:val="59"/>
    <w:rsid w:val="00D36B94"/>
    <w:pPr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D36B94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7">
    <w:name w:val="Title"/>
    <w:basedOn w:val="a"/>
    <w:link w:val="af5"/>
    <w:qFormat/>
    <w:rsid w:val="00D36B94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f5">
    <w:name w:val="Название Знак"/>
    <w:basedOn w:val="a0"/>
    <w:link w:val="a7"/>
    <w:rsid w:val="00D36B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3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6B94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36B9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9;&#1087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D2BFA-5A41-4973-845A-D6276371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8767</Words>
  <Characters>49978</Characters>
  <Application>Microsoft Office Word</Application>
  <DocSecurity>0</DocSecurity>
  <Lines>416</Lines>
  <Paragraphs>117</Paragraphs>
  <ScaleCrop>false</ScaleCrop>
  <Company/>
  <LinksUpToDate>false</LinksUpToDate>
  <CharactersWithSpaces>58628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Базанкова</dc:creator>
  <cp:lastModifiedBy>Базанкова</cp:lastModifiedBy>
  <cp:revision>2</cp:revision>
  <dcterms:created xsi:type="dcterms:W3CDTF">2024-02-01T10:26:00Z</dcterms:created>
  <dcterms:modified xsi:type="dcterms:W3CDTF">2024-02-01T10:26:00Z</dcterms:modified>
</cp:coreProperties>
</file>