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C7" w:rsidRPr="001E2E7C" w:rsidRDefault="001A0275" w:rsidP="00507741">
      <w:pPr>
        <w:pStyle w:val="a3"/>
        <w:tabs>
          <w:tab w:val="left" w:pos="567"/>
        </w:tabs>
        <w:ind w:firstLine="567"/>
        <w:jc w:val="center"/>
        <w:rPr>
          <w:b/>
        </w:rPr>
      </w:pPr>
      <w:r w:rsidRPr="001E2E7C">
        <w:rPr>
          <w:b/>
        </w:rPr>
        <w:t xml:space="preserve">Информация </w:t>
      </w:r>
    </w:p>
    <w:p w:rsidR="001A0275" w:rsidRPr="001E2E7C" w:rsidRDefault="001A0275" w:rsidP="00507741">
      <w:pPr>
        <w:pStyle w:val="a3"/>
        <w:tabs>
          <w:tab w:val="left" w:pos="567"/>
        </w:tabs>
        <w:ind w:firstLine="567"/>
        <w:jc w:val="center"/>
        <w:rPr>
          <w:b/>
        </w:rPr>
      </w:pPr>
      <w:r w:rsidRPr="001E2E7C">
        <w:rPr>
          <w:b/>
        </w:rPr>
        <w:t>о результатах рассмотрения предложений на предоставление субсидии из бюджета городского округа Урай</w:t>
      </w:r>
      <w:r w:rsidR="009823C7" w:rsidRPr="001E2E7C">
        <w:rPr>
          <w:b/>
        </w:rPr>
        <w:t xml:space="preserve"> </w:t>
      </w:r>
      <w:r w:rsidRPr="001E2E7C">
        <w:rPr>
          <w:b/>
        </w:rPr>
        <w:t xml:space="preserve">Ханты-Мансийского автономного округа – </w:t>
      </w:r>
      <w:proofErr w:type="spellStart"/>
      <w:r w:rsidRPr="001E2E7C">
        <w:rPr>
          <w:b/>
        </w:rPr>
        <w:t>Югры</w:t>
      </w:r>
      <w:proofErr w:type="spellEnd"/>
      <w:r w:rsidRPr="001E2E7C">
        <w:rPr>
          <w:b/>
        </w:rPr>
        <w:t xml:space="preserve">  </w:t>
      </w:r>
      <w:r w:rsidR="00724811" w:rsidRPr="001E2E7C">
        <w:rPr>
          <w:b/>
        </w:rPr>
        <w:t xml:space="preserve">социально ориентированным некоммерческим организациям города Урай </w:t>
      </w:r>
      <w:r w:rsidRPr="001E2E7C">
        <w:rPr>
          <w:b/>
        </w:rPr>
        <w:t>в 202</w:t>
      </w:r>
      <w:r w:rsidR="00416207">
        <w:rPr>
          <w:b/>
        </w:rPr>
        <w:t>4</w:t>
      </w:r>
      <w:r w:rsidRPr="001E2E7C">
        <w:rPr>
          <w:b/>
        </w:rPr>
        <w:t xml:space="preserve"> году</w:t>
      </w:r>
    </w:p>
    <w:p w:rsidR="00F92585" w:rsidRPr="001E2E7C" w:rsidRDefault="00F92585" w:rsidP="00F92585">
      <w:pPr>
        <w:pStyle w:val="a3"/>
        <w:numPr>
          <w:ilvl w:val="0"/>
          <w:numId w:val="6"/>
        </w:numPr>
        <w:jc w:val="both"/>
        <w:rPr>
          <w:b/>
          <w:i/>
        </w:rPr>
      </w:pPr>
      <w:r w:rsidRPr="001E2E7C">
        <w:rPr>
          <w:b/>
          <w:i/>
        </w:rPr>
        <w:t>Дата, время и место проведения  рассмотрения предложений</w:t>
      </w:r>
    </w:p>
    <w:p w:rsidR="00F92585" w:rsidRPr="001E2E7C" w:rsidRDefault="00125A2D" w:rsidP="00F92585">
      <w:pPr>
        <w:pStyle w:val="1"/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1E2E7C">
        <w:rPr>
          <w:sz w:val="24"/>
          <w:szCs w:val="24"/>
        </w:rPr>
        <w:t>0</w:t>
      </w:r>
      <w:r w:rsidR="00FC606B">
        <w:rPr>
          <w:sz w:val="24"/>
          <w:szCs w:val="24"/>
        </w:rPr>
        <w:t>7</w:t>
      </w:r>
      <w:r w:rsidRPr="001E2E7C">
        <w:rPr>
          <w:sz w:val="24"/>
          <w:szCs w:val="24"/>
        </w:rPr>
        <w:t>.</w:t>
      </w:r>
      <w:r w:rsidR="00416207">
        <w:rPr>
          <w:sz w:val="24"/>
          <w:szCs w:val="24"/>
        </w:rPr>
        <w:t>0</w:t>
      </w:r>
      <w:r w:rsidR="00FC606B">
        <w:rPr>
          <w:sz w:val="24"/>
          <w:szCs w:val="24"/>
        </w:rPr>
        <w:t>3</w:t>
      </w:r>
      <w:r w:rsidRPr="001E2E7C">
        <w:rPr>
          <w:sz w:val="24"/>
          <w:szCs w:val="24"/>
        </w:rPr>
        <w:t>.202</w:t>
      </w:r>
      <w:r w:rsidR="00FC606B">
        <w:rPr>
          <w:sz w:val="24"/>
          <w:szCs w:val="24"/>
        </w:rPr>
        <w:t>4</w:t>
      </w:r>
      <w:r w:rsidRPr="001E2E7C">
        <w:rPr>
          <w:sz w:val="24"/>
          <w:szCs w:val="24"/>
        </w:rPr>
        <w:t xml:space="preserve"> года в 9 часов 00</w:t>
      </w:r>
      <w:r>
        <w:rPr>
          <w:sz w:val="24"/>
          <w:szCs w:val="24"/>
        </w:rPr>
        <w:t xml:space="preserve"> минут в кабинете №212 (2 этаж)</w:t>
      </w:r>
      <w:r w:rsidRPr="00125A2D">
        <w:rPr>
          <w:sz w:val="24"/>
          <w:szCs w:val="24"/>
        </w:rPr>
        <w:t xml:space="preserve"> администрации города Урай </w:t>
      </w:r>
      <w:r>
        <w:rPr>
          <w:sz w:val="24"/>
          <w:szCs w:val="24"/>
        </w:rPr>
        <w:t>рассмотрены</w:t>
      </w:r>
      <w:r w:rsidR="00F92585" w:rsidRPr="001E2E7C">
        <w:rPr>
          <w:sz w:val="24"/>
          <w:szCs w:val="24"/>
        </w:rPr>
        <w:t xml:space="preserve"> предложения от социально ориентированных некоммерческих организаций города Урай </w:t>
      </w:r>
      <w:r>
        <w:rPr>
          <w:sz w:val="24"/>
          <w:szCs w:val="24"/>
        </w:rPr>
        <w:t xml:space="preserve">на предоставление субсидии из бюджета городского округа Урай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социально ориентированным некоммерческим организациям на предоставление услуг (работ) в социальной сфере.</w:t>
      </w:r>
    </w:p>
    <w:p w:rsidR="00F92585" w:rsidRPr="001E2E7C" w:rsidRDefault="00F92585" w:rsidP="00F92585">
      <w:pPr>
        <w:pStyle w:val="a4"/>
        <w:numPr>
          <w:ilvl w:val="0"/>
          <w:numId w:val="6"/>
        </w:numPr>
        <w:ind w:left="0" w:firstLine="851"/>
        <w:jc w:val="both"/>
        <w:rPr>
          <w:b/>
          <w:i/>
        </w:rPr>
      </w:pPr>
      <w:r w:rsidRPr="001E2E7C">
        <w:rPr>
          <w:b/>
          <w:i/>
        </w:rPr>
        <w:t>Информация об участниках отбора, предложения которых были рассмотрены</w:t>
      </w:r>
    </w:p>
    <w:p w:rsidR="00F92585" w:rsidRPr="001E2E7C" w:rsidRDefault="00F92585" w:rsidP="00F92585">
      <w:pPr>
        <w:ind w:firstLine="567"/>
        <w:jc w:val="both"/>
      </w:pPr>
      <w:r w:rsidRPr="001E2E7C">
        <w:t>Предложения были поданы от социально ориентированных  некоммерческих организаций города Урай:</w:t>
      </w:r>
    </w:p>
    <w:p w:rsidR="00F92585" w:rsidRPr="001E2E7C" w:rsidRDefault="00FC606B" w:rsidP="00F92585">
      <w:pPr>
        <w:pStyle w:val="1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5F1482">
        <w:rPr>
          <w:sz w:val="24"/>
          <w:szCs w:val="24"/>
        </w:rPr>
        <w:t>Региональн</w:t>
      </w:r>
      <w:r>
        <w:rPr>
          <w:sz w:val="24"/>
          <w:szCs w:val="24"/>
        </w:rPr>
        <w:t>ая</w:t>
      </w:r>
      <w:r w:rsidRPr="005F1482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ая</w:t>
      </w:r>
      <w:r w:rsidRPr="005F148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5F1482">
        <w:rPr>
          <w:sz w:val="24"/>
          <w:szCs w:val="24"/>
        </w:rPr>
        <w:t xml:space="preserve"> содействия развитию авиационных, технических видов спорта, аэрокосмического образования и просвещения </w:t>
      </w:r>
      <w:proofErr w:type="gramStart"/>
      <w:r w:rsidRPr="005F1482">
        <w:rPr>
          <w:sz w:val="24"/>
          <w:szCs w:val="24"/>
        </w:rPr>
        <w:t>в</w:t>
      </w:r>
      <w:proofErr w:type="gramEnd"/>
      <w:r w:rsidRPr="005F1482">
        <w:rPr>
          <w:sz w:val="24"/>
          <w:szCs w:val="24"/>
        </w:rPr>
        <w:t xml:space="preserve"> </w:t>
      </w:r>
      <w:proofErr w:type="gramStart"/>
      <w:r w:rsidRPr="005F1482">
        <w:rPr>
          <w:sz w:val="24"/>
          <w:szCs w:val="24"/>
        </w:rPr>
        <w:t>Ханты-Мансийском</w:t>
      </w:r>
      <w:proofErr w:type="gramEnd"/>
      <w:r w:rsidRPr="005F1482">
        <w:rPr>
          <w:sz w:val="24"/>
          <w:szCs w:val="24"/>
        </w:rPr>
        <w:t xml:space="preserve"> автономном округе – </w:t>
      </w:r>
      <w:proofErr w:type="spellStart"/>
      <w:r w:rsidRPr="005F1482">
        <w:rPr>
          <w:sz w:val="24"/>
          <w:szCs w:val="24"/>
        </w:rPr>
        <w:t>Югре</w:t>
      </w:r>
      <w:proofErr w:type="spellEnd"/>
      <w:r w:rsidRPr="005F1482">
        <w:rPr>
          <w:sz w:val="24"/>
          <w:szCs w:val="24"/>
        </w:rPr>
        <w:t xml:space="preserve"> «Авиацентр</w:t>
      </w:r>
      <w:r w:rsidR="00F92585" w:rsidRPr="001E2E7C">
        <w:rPr>
          <w:sz w:val="24"/>
          <w:szCs w:val="24"/>
        </w:rPr>
        <w:t xml:space="preserve">; </w:t>
      </w:r>
    </w:p>
    <w:p w:rsidR="00BD2807" w:rsidRPr="00BD2807" w:rsidRDefault="00F92585" w:rsidP="00BD2807">
      <w:pPr>
        <w:keepNext/>
        <w:ind w:firstLine="567"/>
        <w:jc w:val="both"/>
        <w:outlineLvl w:val="0"/>
        <w:rPr>
          <w:color w:val="000000"/>
          <w:szCs w:val="32"/>
        </w:rPr>
      </w:pPr>
      <w:r w:rsidRPr="001E2E7C">
        <w:t xml:space="preserve">2. </w:t>
      </w:r>
      <w:proofErr w:type="spellStart"/>
      <w:r w:rsidR="00FC606B" w:rsidRPr="00737B59">
        <w:t>Урайск</w:t>
      </w:r>
      <w:r w:rsidR="00FC606B">
        <w:t>ая</w:t>
      </w:r>
      <w:proofErr w:type="spellEnd"/>
      <w:r w:rsidR="00FC606B" w:rsidRPr="00737B59">
        <w:t xml:space="preserve"> городск</w:t>
      </w:r>
      <w:r w:rsidR="00FC606B">
        <w:t>ая</w:t>
      </w:r>
      <w:r w:rsidR="00FC606B" w:rsidRPr="00737B59">
        <w:t xml:space="preserve"> местн</w:t>
      </w:r>
      <w:r w:rsidR="00FC606B">
        <w:t>ая</w:t>
      </w:r>
      <w:r w:rsidR="00FC606B" w:rsidRPr="00737B59">
        <w:t xml:space="preserve"> общественн</w:t>
      </w:r>
      <w:r w:rsidR="00FC606B">
        <w:t>ая</w:t>
      </w:r>
      <w:r w:rsidR="00FC606B" w:rsidRPr="00737B59">
        <w:t xml:space="preserve"> организаци</w:t>
      </w:r>
      <w:r w:rsidR="00FC606B">
        <w:t>я</w:t>
      </w:r>
      <w:r w:rsidR="00FC606B" w:rsidRPr="00737B59">
        <w:t xml:space="preserve"> содействия всестороннему раз</w:t>
      </w:r>
      <w:r w:rsidR="00FC606B">
        <w:t>витию детей и молодежи «ВМЕСТЕ»</w:t>
      </w:r>
      <w:r w:rsidR="00BD2807">
        <w:rPr>
          <w:color w:val="000000"/>
          <w:szCs w:val="32"/>
        </w:rPr>
        <w:t>.</w:t>
      </w:r>
    </w:p>
    <w:p w:rsidR="00F92585" w:rsidRPr="001E2E7C" w:rsidRDefault="00F92585" w:rsidP="00F92585">
      <w:pPr>
        <w:ind w:firstLine="851"/>
        <w:jc w:val="both"/>
        <w:rPr>
          <w:b/>
          <w:i/>
        </w:rPr>
      </w:pPr>
      <w:r w:rsidRPr="001E2E7C">
        <w:rPr>
          <w:b/>
          <w:i/>
        </w:rPr>
        <w:t xml:space="preserve">3.Информация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 такие предложения </w:t>
      </w:r>
    </w:p>
    <w:p w:rsidR="00F92585" w:rsidRPr="001E2E7C" w:rsidRDefault="00F92585" w:rsidP="00F92585">
      <w:pPr>
        <w:pStyle w:val="a4"/>
        <w:ind w:left="0" w:firstLine="851"/>
        <w:jc w:val="both"/>
      </w:pPr>
      <w:r w:rsidRPr="001E2E7C">
        <w:t>По результатам отбора предложения не отклонялись</w:t>
      </w:r>
      <w:r w:rsidR="00BD2807">
        <w:t>.</w:t>
      </w:r>
    </w:p>
    <w:p w:rsidR="00F92585" w:rsidRPr="001E2E7C" w:rsidRDefault="00F92585" w:rsidP="00F92585">
      <w:pPr>
        <w:pStyle w:val="a4"/>
        <w:shd w:val="clear" w:color="auto" w:fill="FFFFFF"/>
        <w:ind w:left="0" w:firstLine="709"/>
        <w:jc w:val="both"/>
        <w:rPr>
          <w:b/>
          <w:i/>
          <w:color w:val="000000"/>
        </w:rPr>
      </w:pPr>
      <w:r w:rsidRPr="001E2E7C">
        <w:rPr>
          <w:b/>
          <w:i/>
          <w:color w:val="000000"/>
        </w:rPr>
        <w:t>4. Наименование</w:t>
      </w:r>
      <w:r w:rsidR="001E2E7C" w:rsidRPr="001E2E7C">
        <w:rPr>
          <w:b/>
          <w:i/>
          <w:color w:val="000000"/>
        </w:rPr>
        <w:t xml:space="preserve"> получателя (получателей) субсидии</w:t>
      </w:r>
      <w:r w:rsidRPr="001E2E7C">
        <w:rPr>
          <w:b/>
          <w:i/>
          <w:color w:val="000000"/>
        </w:rPr>
        <w:t xml:space="preserve">, с которыми заключается соглашение и размер предоставляемого ему гранта </w:t>
      </w:r>
    </w:p>
    <w:p w:rsidR="00F92585" w:rsidRPr="001E2E7C" w:rsidRDefault="00F92585" w:rsidP="00F92585">
      <w:pPr>
        <w:pStyle w:val="a3"/>
        <w:tabs>
          <w:tab w:val="left" w:pos="567"/>
        </w:tabs>
        <w:ind w:firstLine="567"/>
        <w:jc w:val="both"/>
      </w:pPr>
      <w:r w:rsidRPr="001E2E7C">
        <w:t xml:space="preserve">По результатам рассмотрения предложений были даны положительные заключения. Предложения и документы, подтверждающие обоснованность испрашиваемой субсидии, представлены в полном объеме, содержат достоверную информацию. </w:t>
      </w:r>
    </w:p>
    <w:p w:rsidR="00BD2807" w:rsidRDefault="001A0275" w:rsidP="00BD2807">
      <w:pPr>
        <w:pStyle w:val="a3"/>
        <w:tabs>
          <w:tab w:val="left" w:pos="3544"/>
          <w:tab w:val="left" w:pos="4536"/>
        </w:tabs>
        <w:ind w:right="-1" w:firstLine="567"/>
        <w:jc w:val="both"/>
      </w:pPr>
      <w:r w:rsidRPr="001E2E7C">
        <w:t xml:space="preserve">Постановлением администрации города Урай </w:t>
      </w:r>
      <w:r w:rsidRPr="00337966">
        <w:t>от</w:t>
      </w:r>
      <w:r w:rsidR="000F5FA7" w:rsidRPr="00337966">
        <w:t xml:space="preserve"> </w:t>
      </w:r>
      <w:r w:rsidR="00FC606B">
        <w:t>12</w:t>
      </w:r>
      <w:r w:rsidR="00AC20C9" w:rsidRPr="00337966">
        <w:t>.</w:t>
      </w:r>
      <w:r w:rsidR="00337966">
        <w:t>0</w:t>
      </w:r>
      <w:r w:rsidR="00FC606B">
        <w:t>3</w:t>
      </w:r>
      <w:r w:rsidR="00AC20C9" w:rsidRPr="00337966">
        <w:t>.202</w:t>
      </w:r>
      <w:r w:rsidR="00337966">
        <w:t>4</w:t>
      </w:r>
      <w:r w:rsidR="00AC20C9" w:rsidRPr="00337966">
        <w:t xml:space="preserve"> №</w:t>
      </w:r>
      <w:r w:rsidR="00FC606B">
        <w:t>407</w:t>
      </w:r>
      <w:r w:rsidR="00AC20C9">
        <w:t xml:space="preserve"> </w:t>
      </w:r>
      <w:r w:rsidR="00F13ADD" w:rsidRPr="001E2E7C">
        <w:t>«</w:t>
      </w:r>
      <w:r w:rsidR="00A45DEA" w:rsidRPr="001E2E7C">
        <w:t>О признании социально ориентированных некоммерческих организаций получателями субсидий в 202</w:t>
      </w:r>
      <w:r w:rsidR="00416207">
        <w:t>4</w:t>
      </w:r>
      <w:r w:rsidR="00A45DEA" w:rsidRPr="001E2E7C">
        <w:t xml:space="preserve"> году из бюджета городского округа Урай Ханты-Мансийского автономного округа – </w:t>
      </w:r>
      <w:proofErr w:type="spellStart"/>
      <w:r w:rsidR="00A45DEA" w:rsidRPr="001E2E7C">
        <w:t>Югры</w:t>
      </w:r>
      <w:proofErr w:type="spellEnd"/>
      <w:r w:rsidR="00A45DEA" w:rsidRPr="001E2E7C">
        <w:t xml:space="preserve">» </w:t>
      </w:r>
      <w:r w:rsidRPr="001E2E7C">
        <w:t xml:space="preserve">признаны получателями субсидии в целях финансового обеспечения затрат </w:t>
      </w:r>
      <w:r w:rsidR="00E87183" w:rsidRPr="001E2E7C">
        <w:t xml:space="preserve">при реализации </w:t>
      </w:r>
      <w:r w:rsidR="00F92585" w:rsidRPr="001E2E7C">
        <w:t xml:space="preserve">социально ориентированными </w:t>
      </w:r>
      <w:r w:rsidR="00E87183" w:rsidRPr="001E2E7C">
        <w:t>некоммерческими организациями программ по предоставлению гражданам услуг (работ) в социальной сфере</w:t>
      </w:r>
      <w:r w:rsidRPr="001E2E7C">
        <w:t>:</w:t>
      </w:r>
      <w:r w:rsidR="00E87183" w:rsidRPr="001E2E7C">
        <w:t xml:space="preserve"> </w:t>
      </w:r>
    </w:p>
    <w:p w:rsidR="00BD2807" w:rsidRDefault="00BD2807" w:rsidP="00BD2807">
      <w:pPr>
        <w:pStyle w:val="a3"/>
        <w:tabs>
          <w:tab w:val="left" w:pos="3544"/>
          <w:tab w:val="left" w:pos="4536"/>
        </w:tabs>
        <w:ind w:firstLine="567"/>
        <w:jc w:val="both"/>
      </w:pPr>
      <w:r>
        <w:t>1.</w:t>
      </w:r>
      <w:r w:rsidR="00FC606B" w:rsidRPr="00FC606B">
        <w:t xml:space="preserve"> </w:t>
      </w:r>
      <w:r w:rsidR="00FC606B" w:rsidRPr="005F1482">
        <w:t>Региональн</w:t>
      </w:r>
      <w:r w:rsidR="00FC606B">
        <w:t>ая</w:t>
      </w:r>
      <w:r w:rsidR="00FC606B" w:rsidRPr="005F1482">
        <w:t xml:space="preserve"> общественн</w:t>
      </w:r>
      <w:r w:rsidR="00FC606B">
        <w:t>ая</w:t>
      </w:r>
      <w:r w:rsidR="00FC606B" w:rsidRPr="005F1482">
        <w:t xml:space="preserve"> организаци</w:t>
      </w:r>
      <w:r w:rsidR="00FC606B">
        <w:t>я</w:t>
      </w:r>
      <w:r w:rsidR="00FC606B" w:rsidRPr="005F1482">
        <w:t xml:space="preserve"> содействия развитию авиационных, технических видов спорта, аэрокосмического образования и просвещения </w:t>
      </w:r>
      <w:proofErr w:type="gramStart"/>
      <w:r w:rsidR="00FC606B" w:rsidRPr="005F1482">
        <w:t>в</w:t>
      </w:r>
      <w:proofErr w:type="gramEnd"/>
      <w:r w:rsidR="00FC606B" w:rsidRPr="005F1482">
        <w:t xml:space="preserve"> </w:t>
      </w:r>
      <w:proofErr w:type="gramStart"/>
      <w:r w:rsidR="00FC606B" w:rsidRPr="005F1482">
        <w:t>Ханты-Мансийском</w:t>
      </w:r>
      <w:proofErr w:type="gramEnd"/>
      <w:r w:rsidR="00FC606B" w:rsidRPr="005F1482">
        <w:t xml:space="preserve"> автономном округе – </w:t>
      </w:r>
      <w:proofErr w:type="spellStart"/>
      <w:r w:rsidR="00FC606B" w:rsidRPr="005F1482">
        <w:t>Югре</w:t>
      </w:r>
      <w:proofErr w:type="spellEnd"/>
      <w:r w:rsidR="00FC606B" w:rsidRPr="005F1482">
        <w:t xml:space="preserve"> «Авиацентр</w:t>
      </w:r>
      <w:r w:rsidR="00FC606B" w:rsidRPr="001E2E7C">
        <w:t xml:space="preserve"> </w:t>
      </w:r>
      <w:r w:rsidR="00E87183" w:rsidRPr="001E2E7C">
        <w:t xml:space="preserve">(объем испрашиваемой субсидии </w:t>
      </w:r>
      <w:r w:rsidR="00FE064A">
        <w:t>304 159</w:t>
      </w:r>
      <w:r w:rsidR="00416207">
        <w:t xml:space="preserve">  рублей</w:t>
      </w:r>
      <w:r w:rsidR="00E87183" w:rsidRPr="001E2E7C">
        <w:t>)</w:t>
      </w:r>
      <w:r>
        <w:t xml:space="preserve"> </w:t>
      </w:r>
      <w:r w:rsidR="00FE064A">
        <w:t>78</w:t>
      </w:r>
      <w:r>
        <w:t xml:space="preserve"> копеек</w:t>
      </w:r>
      <w:r w:rsidR="00E87183" w:rsidRPr="001E2E7C">
        <w:t xml:space="preserve">; </w:t>
      </w:r>
    </w:p>
    <w:p w:rsidR="00BD2807" w:rsidRPr="00BD2807" w:rsidRDefault="00FE064A" w:rsidP="00BD2807">
      <w:pPr>
        <w:pStyle w:val="1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FE064A">
        <w:rPr>
          <w:sz w:val="24"/>
          <w:szCs w:val="24"/>
        </w:rPr>
        <w:t>Урайская</w:t>
      </w:r>
      <w:proofErr w:type="spellEnd"/>
      <w:r w:rsidRPr="00FE064A">
        <w:rPr>
          <w:sz w:val="24"/>
          <w:szCs w:val="24"/>
        </w:rPr>
        <w:t xml:space="preserve"> городская местная общественная организация содействия всестороннему развитию детей и молодежи «ВМЕСТЕ»</w:t>
      </w:r>
      <w:r>
        <w:rPr>
          <w:sz w:val="24"/>
          <w:szCs w:val="24"/>
        </w:rPr>
        <w:t xml:space="preserve"> </w:t>
      </w:r>
      <w:r w:rsidR="00BD2807" w:rsidRPr="00BD2807">
        <w:rPr>
          <w:sz w:val="24"/>
          <w:szCs w:val="24"/>
        </w:rPr>
        <w:t xml:space="preserve">(объем испрашиваемой субсидии </w:t>
      </w:r>
      <w:r>
        <w:rPr>
          <w:sz w:val="24"/>
          <w:szCs w:val="24"/>
        </w:rPr>
        <w:t>193 050</w:t>
      </w:r>
      <w:r w:rsidR="00416207">
        <w:rPr>
          <w:sz w:val="24"/>
          <w:szCs w:val="24"/>
        </w:rPr>
        <w:t xml:space="preserve"> </w:t>
      </w:r>
      <w:r w:rsidR="00BD2807" w:rsidRPr="00BD2807">
        <w:rPr>
          <w:sz w:val="24"/>
          <w:szCs w:val="24"/>
        </w:rPr>
        <w:t>рублей) 00 копеек.</w:t>
      </w:r>
    </w:p>
    <w:p w:rsidR="002811AC" w:rsidRPr="001E2E7C" w:rsidRDefault="00BE1F39" w:rsidP="00A45DE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1E2E7C">
        <w:rPr>
          <w:color w:val="000000" w:themeColor="text1"/>
        </w:rPr>
        <w:t>В соответствие с пунктом 3.1 Порядка определении объема и предоставления субсидий из бюджета городского округа Урай Ханты-</w:t>
      </w:r>
      <w:r w:rsidR="00C03AC1" w:rsidRPr="001E2E7C">
        <w:rPr>
          <w:color w:val="000000" w:themeColor="text1"/>
        </w:rPr>
        <w:t>М</w:t>
      </w:r>
      <w:r w:rsidRPr="001E2E7C">
        <w:rPr>
          <w:color w:val="000000" w:themeColor="text1"/>
        </w:rPr>
        <w:t xml:space="preserve">ансийского автономного округа </w:t>
      </w:r>
      <w:r w:rsidR="00416207">
        <w:rPr>
          <w:color w:val="000000" w:themeColor="text1"/>
        </w:rPr>
        <w:t>–</w:t>
      </w:r>
      <w:r w:rsidRPr="001E2E7C">
        <w:rPr>
          <w:color w:val="000000" w:themeColor="text1"/>
        </w:rPr>
        <w:t xml:space="preserve"> </w:t>
      </w:r>
      <w:proofErr w:type="spellStart"/>
      <w:r w:rsidRPr="001E2E7C">
        <w:rPr>
          <w:color w:val="000000" w:themeColor="text1"/>
        </w:rPr>
        <w:t>Югры</w:t>
      </w:r>
      <w:proofErr w:type="spellEnd"/>
      <w:r w:rsidRPr="001E2E7C">
        <w:rPr>
          <w:color w:val="000000" w:themeColor="text1"/>
        </w:rPr>
        <w:t xml:space="preserve"> </w:t>
      </w:r>
      <w:r w:rsidR="004F48DE" w:rsidRPr="001E2E7C">
        <w:t>социально ориентированным некоммерческим организациям города Урай</w:t>
      </w:r>
      <w:r w:rsidRPr="001E2E7C">
        <w:rPr>
          <w:color w:val="000000" w:themeColor="text1"/>
        </w:rPr>
        <w:t>, утвержденным постановлением администра</w:t>
      </w:r>
      <w:r w:rsidR="00C03AC1" w:rsidRPr="001E2E7C">
        <w:rPr>
          <w:color w:val="000000" w:themeColor="text1"/>
        </w:rPr>
        <w:t>ц</w:t>
      </w:r>
      <w:r w:rsidRPr="001E2E7C">
        <w:rPr>
          <w:color w:val="000000" w:themeColor="text1"/>
        </w:rPr>
        <w:t xml:space="preserve">ии города Урай от </w:t>
      </w:r>
      <w:r w:rsidR="004F48DE" w:rsidRPr="001E2E7C">
        <w:rPr>
          <w:color w:val="000000" w:themeColor="text1"/>
        </w:rPr>
        <w:t>30.11.</w:t>
      </w:r>
      <w:r w:rsidRPr="001E2E7C">
        <w:rPr>
          <w:color w:val="000000" w:themeColor="text1"/>
        </w:rPr>
        <w:t>202</w:t>
      </w:r>
      <w:r w:rsidR="004F48DE" w:rsidRPr="001E2E7C">
        <w:rPr>
          <w:color w:val="000000" w:themeColor="text1"/>
        </w:rPr>
        <w:t>2</w:t>
      </w:r>
      <w:r w:rsidRPr="001E2E7C">
        <w:rPr>
          <w:color w:val="000000" w:themeColor="text1"/>
        </w:rPr>
        <w:t xml:space="preserve"> №</w:t>
      </w:r>
      <w:r w:rsidR="000B4118" w:rsidRPr="001E2E7C">
        <w:rPr>
          <w:color w:val="000000" w:themeColor="text1"/>
        </w:rPr>
        <w:t>2950</w:t>
      </w:r>
      <w:r w:rsidR="00C03AC1" w:rsidRPr="001E2E7C">
        <w:rPr>
          <w:color w:val="000000" w:themeColor="text1"/>
        </w:rPr>
        <w:t xml:space="preserve"> (далее - Порядок),</w:t>
      </w:r>
      <w:r w:rsidRPr="001E2E7C">
        <w:rPr>
          <w:color w:val="000000" w:themeColor="text1"/>
        </w:rPr>
        <w:t xml:space="preserve">   </w:t>
      </w:r>
      <w:r w:rsidR="001021FD" w:rsidRPr="001E2E7C">
        <w:t>у</w:t>
      </w:r>
      <w:r w:rsidR="002811AC" w:rsidRPr="001E2E7C">
        <w:t>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 и предоставление получателем субсидии в течение 5</w:t>
      </w:r>
      <w:proofErr w:type="gramEnd"/>
      <w:r w:rsidR="002811AC" w:rsidRPr="001E2E7C">
        <w:t xml:space="preserve"> (</w:t>
      </w:r>
      <w:proofErr w:type="gramStart"/>
      <w:r w:rsidR="002811AC" w:rsidRPr="001E2E7C">
        <w:t xml:space="preserve">пяти) рабочих дней со дня опубликования информации о результатах отбора в администрацию города Урай заявления о предоставлении субсидии с согласием на осуществление главным распорядителем как получателем бюджетных средств проверок соблюдения получателем </w:t>
      </w:r>
      <w:r w:rsidR="002811AC" w:rsidRPr="001E2E7C">
        <w:lastRenderedPageBreak/>
        <w:t>субсидии порядка и условий предоставления субсидии, в том числе в части достижения результатов предоставления субсидии, на осуществление органами муниципального финансового контроля проверки соблюдения получателем субсидии порядка и условий предоставления</w:t>
      </w:r>
      <w:proofErr w:type="gramEnd"/>
      <w:r w:rsidR="002811AC" w:rsidRPr="001E2E7C">
        <w:t xml:space="preserve"> субсидий в соответствии со </w:t>
      </w:r>
      <w:hyperlink r:id="rId5">
        <w:r w:rsidR="002811AC" w:rsidRPr="001E2E7C">
          <w:t>статьями 268.1</w:t>
        </w:r>
      </w:hyperlink>
      <w:r w:rsidR="002811AC" w:rsidRPr="001E2E7C">
        <w:t xml:space="preserve"> и </w:t>
      </w:r>
      <w:hyperlink r:id="rId6">
        <w:r w:rsidR="002811AC" w:rsidRPr="001E2E7C">
          <w:t>269.2</w:t>
        </w:r>
      </w:hyperlink>
      <w:r w:rsidR="002811AC" w:rsidRPr="001E2E7C">
        <w:t xml:space="preserve"> Бюджетного кодекса Российской Федерации.</w:t>
      </w:r>
    </w:p>
    <w:p w:rsidR="00BE1F39" w:rsidRPr="001E2E7C" w:rsidRDefault="00BE1F39" w:rsidP="00A45DE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E2E7C">
        <w:rPr>
          <w:color w:val="000000" w:themeColor="text1"/>
        </w:rPr>
        <w:t xml:space="preserve">Участник отбора, признанный получателем субсидии по результатам рассмотрения предложений, вправе представить письменный отказ от получения субсидии в срок, обозначенный в настоящем пункте. </w:t>
      </w:r>
    </w:p>
    <w:p w:rsidR="00C03AC1" w:rsidRPr="001E2E7C" w:rsidRDefault="00C03AC1" w:rsidP="00A45DE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предоставлении субсидии и заключении соглашения о предоставлении субсидии (или об отказе в предоставлении субсидии) принимается главным распорядителем как получателем бюджетных средств, в форме постановления администрации города, в течение 3 (трех) рабочих дней со дня, следующего за днем истечения срока, установленного для получателей субсидии в целях предоставления документов, указанных в пункте 3.1 Порядка.  </w:t>
      </w:r>
      <w:proofErr w:type="gramEnd"/>
    </w:p>
    <w:p w:rsidR="00C03AC1" w:rsidRPr="001E2E7C" w:rsidRDefault="00C03AC1" w:rsidP="00A45DE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E7C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 о предоставлении субсидии (дополнительные соглашения, в том числе дополнительное соглашение о расторжении соглашения) оформляется в соответствии с  типовой формой, определенной Комитетом по финанс</w:t>
      </w:r>
      <w:r w:rsidR="004944B9" w:rsidRPr="001E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администрации города Урай. </w:t>
      </w:r>
    </w:p>
    <w:p w:rsidR="00BE1F39" w:rsidRPr="001E2E7C" w:rsidRDefault="00BE1F39" w:rsidP="00A45DEA">
      <w:pPr>
        <w:pStyle w:val="a3"/>
        <w:tabs>
          <w:tab w:val="left" w:pos="567"/>
        </w:tabs>
        <w:ind w:firstLine="567"/>
        <w:jc w:val="both"/>
      </w:pPr>
    </w:p>
    <w:sectPr w:rsidR="00BE1F39" w:rsidRPr="001E2E7C" w:rsidSect="00C8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606"/>
    <w:multiLevelType w:val="hybridMultilevel"/>
    <w:tmpl w:val="5BA07492"/>
    <w:lvl w:ilvl="0" w:tplc="7CBEF7CE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390738E"/>
    <w:multiLevelType w:val="hybridMultilevel"/>
    <w:tmpl w:val="A2C61C34"/>
    <w:lvl w:ilvl="0" w:tplc="1FC2A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56892"/>
    <w:multiLevelType w:val="hybridMultilevel"/>
    <w:tmpl w:val="B9E63C66"/>
    <w:lvl w:ilvl="0" w:tplc="0868FB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2F7B0D"/>
    <w:multiLevelType w:val="hybridMultilevel"/>
    <w:tmpl w:val="6500415E"/>
    <w:lvl w:ilvl="0" w:tplc="96A60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E94CDB"/>
    <w:multiLevelType w:val="hybridMultilevel"/>
    <w:tmpl w:val="505A175C"/>
    <w:lvl w:ilvl="0" w:tplc="DB98D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515BBF"/>
    <w:multiLevelType w:val="hybridMultilevel"/>
    <w:tmpl w:val="86D29034"/>
    <w:lvl w:ilvl="0" w:tplc="628041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113"/>
  <w:characterSpacingControl w:val="doNotCompress"/>
  <w:compat/>
  <w:rsids>
    <w:rsidRoot w:val="001A0275"/>
    <w:rsid w:val="00017EEB"/>
    <w:rsid w:val="000673FB"/>
    <w:rsid w:val="000B4118"/>
    <w:rsid w:val="000F5FA7"/>
    <w:rsid w:val="001021FD"/>
    <w:rsid w:val="00125A2D"/>
    <w:rsid w:val="00126859"/>
    <w:rsid w:val="001A0275"/>
    <w:rsid w:val="001E2E7C"/>
    <w:rsid w:val="002811AC"/>
    <w:rsid w:val="00295583"/>
    <w:rsid w:val="00337966"/>
    <w:rsid w:val="00356ED5"/>
    <w:rsid w:val="00384E98"/>
    <w:rsid w:val="003A5336"/>
    <w:rsid w:val="004017CB"/>
    <w:rsid w:val="00416207"/>
    <w:rsid w:val="0047176E"/>
    <w:rsid w:val="004944B9"/>
    <w:rsid w:val="004A1F6C"/>
    <w:rsid w:val="004C2ACA"/>
    <w:rsid w:val="004F48DE"/>
    <w:rsid w:val="00507741"/>
    <w:rsid w:val="0058787B"/>
    <w:rsid w:val="00615535"/>
    <w:rsid w:val="006A3607"/>
    <w:rsid w:val="006C7930"/>
    <w:rsid w:val="006E2A5F"/>
    <w:rsid w:val="00724811"/>
    <w:rsid w:val="00775FDA"/>
    <w:rsid w:val="00811A33"/>
    <w:rsid w:val="008A5180"/>
    <w:rsid w:val="00922A27"/>
    <w:rsid w:val="009242EF"/>
    <w:rsid w:val="009479A8"/>
    <w:rsid w:val="009823C7"/>
    <w:rsid w:val="00A45DEA"/>
    <w:rsid w:val="00AC20C9"/>
    <w:rsid w:val="00B47D27"/>
    <w:rsid w:val="00BC4D63"/>
    <w:rsid w:val="00BD2807"/>
    <w:rsid w:val="00BE1F39"/>
    <w:rsid w:val="00C03AC1"/>
    <w:rsid w:val="00C13B11"/>
    <w:rsid w:val="00C84671"/>
    <w:rsid w:val="00C94A63"/>
    <w:rsid w:val="00CC5D6C"/>
    <w:rsid w:val="00D06930"/>
    <w:rsid w:val="00D61AD5"/>
    <w:rsid w:val="00E05E5E"/>
    <w:rsid w:val="00E5794D"/>
    <w:rsid w:val="00E74DBC"/>
    <w:rsid w:val="00E81F5F"/>
    <w:rsid w:val="00E83B87"/>
    <w:rsid w:val="00E87183"/>
    <w:rsid w:val="00F13ADD"/>
    <w:rsid w:val="00F33B58"/>
    <w:rsid w:val="00F92585"/>
    <w:rsid w:val="00FC606B"/>
    <w:rsid w:val="00FC7EFA"/>
    <w:rsid w:val="00F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75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A0275"/>
    <w:pPr>
      <w:ind w:left="720"/>
      <w:contextualSpacing/>
    </w:pPr>
  </w:style>
  <w:style w:type="character" w:styleId="a5">
    <w:name w:val="Hyperlink"/>
    <w:basedOn w:val="a0"/>
    <w:rsid w:val="001A0275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027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A0275"/>
  </w:style>
  <w:style w:type="character" w:customStyle="1" w:styleId="10">
    <w:name w:val="Заголовок 1 Знак"/>
    <w:basedOn w:val="a0"/>
    <w:link w:val="1"/>
    <w:uiPriority w:val="99"/>
    <w:rsid w:val="001A027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9064DB8A89020DB52724124E0C4E7AD0863881EFF114EA4CB3CAE2F86705781C6769C676AED4D3E4C9BFDAC1F5EA7454435DA15865c3Q0E" TargetMode="External"/><Relationship Id="rId5" Type="http://schemas.openxmlformats.org/officeDocument/2006/relationships/hyperlink" Target="consultantplus://offline/ref=329064DB8A89020DB52724124E0C4E7AD0863881EFF114EA4CB3CAE2F86705781C6769C676ACD2D3E4C9BFDAC1F5EA7454435DA15865c3Q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</dc:creator>
  <cp:keywords/>
  <dc:description/>
  <cp:lastModifiedBy>Попукалова</cp:lastModifiedBy>
  <cp:revision>30</cp:revision>
  <dcterms:created xsi:type="dcterms:W3CDTF">2021-12-26T10:17:00Z</dcterms:created>
  <dcterms:modified xsi:type="dcterms:W3CDTF">2024-03-12T10:52:00Z</dcterms:modified>
</cp:coreProperties>
</file>