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150" w:line="283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bookmarkStart w:id="0" w:name="_GoBack"/>
      <w:r/>
      <w:bookmarkEnd w:id="0"/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single"/>
        </w:rPr>
        <w:t xml:space="preserve">Для многодетных малоимущих семей: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7"/>
        <w:numPr>
          <w:ilvl w:val="0"/>
          <w:numId w:val="1"/>
        </w:numPr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документ, удостоверяющий личность родителя (законного представителя);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7"/>
        <w:numPr>
          <w:ilvl w:val="0"/>
          <w:numId w:val="1"/>
        </w:numPr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документ, подтверждающий регистрацию несовершеннолетнего по месту жительства на территории города Урай;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7"/>
        <w:numPr>
          <w:ilvl w:val="0"/>
          <w:numId w:val="1"/>
        </w:numPr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удостоверение многодетной семьи Ханты-Мансийского автономного округа — Югры;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7"/>
        <w:numPr>
          <w:ilvl w:val="0"/>
          <w:numId w:val="1"/>
        </w:numPr>
        <w:jc w:val="both"/>
        <w:spacing w:line="283" w:lineRule="atLeast"/>
        <w:rPr>
          <w:rStyle w:val="174"/>
          <w:rFonts w:ascii="Times New Roman" w:hAnsi="Times New Roman" w:cs="Times New Roman"/>
          <w:color w:val="1e4f79" w:themeColor="accent1" w:themeShade="8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распечатанную справку о нахождении семьи на учете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 нахождении семьи на учете в КУ Ханты-Мансийского автономного округа – Югры «Агентство социального благополучия населения» (город Урай) за 2023 год. Справку можно получить на Едином портале государственных услуг </w:t>
      </w:r>
      <w:hyperlink r:id="rId9" w:tooltip="https://www.gosuslugi.ru/600321/1/form" w:history="1">
        <w:r>
          <w:rPr>
            <w:rStyle w:val="174"/>
            <w:rFonts w:ascii="Times New Roman" w:hAnsi="Times New Roman" w:eastAsia="Times New Roman" w:cs="Times New Roman"/>
            <w:color w:val="000000" w:themeColor="text1"/>
            <w:sz w:val="28"/>
            <w:szCs w:val="28"/>
          </w:rPr>
          <w:t xml:space="preserve">https://www.gosuslugi.ru/600321/1/form</w:t>
        </w:r>
        <w:r>
          <w:rPr>
            <w:rStyle w:val="174"/>
            <w:rFonts w:ascii="Times New Roman" w:hAnsi="Times New Roman" w:eastAsia="Times New Roman" w:cs="Times New Roman"/>
            <w:color w:val="000000" w:themeColor="text1"/>
            <w:sz w:val="28"/>
            <w:szCs w:val="28"/>
          </w:rPr>
        </w:r>
        <w:r>
          <w:rPr>
            <w:rStyle w:val="174"/>
            <w:rFonts w:ascii="Times New Roman" w:hAnsi="Times New Roman" w:cs="Times New Roman"/>
            <w:color w:val="1e4f79" w:themeColor="accent1" w:themeShade="80"/>
            <w:sz w:val="28"/>
            <w:szCs w:val="28"/>
          </w:rPr>
        </w:r>
      </w:hyperlink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r>
    </w:p>
    <w:p>
      <w:pPr>
        <w:jc w:val="both"/>
        <w:spacing w:after="150" w:line="283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single"/>
        </w:rPr>
        <w:t xml:space="preserve">Для семей, вынужденно покинувших территории Донецкой Народной Республики, Луганской Народной Республики, Запорожской, Херсонской областей, Украины и прибывших на территорию Российской Федерации: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7"/>
        <w:numPr>
          <w:ilvl w:val="0"/>
          <w:numId w:val="2"/>
        </w:numPr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один из перечисленных документов (сведений), подтверждающих законные основания пребывания на территории городского округа Урай: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7"/>
        <w:numPr>
          <w:ilvl w:val="0"/>
          <w:numId w:val="2"/>
        </w:numPr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миграционная карта и отрывная часть уведомле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ния о прибытии иностранного гражданина или лица без гражданства в место пребывания с отметкой, проставляемой в установленном порядке территориальным органом МВД России, многофункциональным центром, гостиницей, организацией федеральной почтовой связи. Если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уведомление о прибытии иностранного гражданина в место пребывания подано в электронной форме, то копия отрывной части указанного уведомления, подписанной усиленной квалифицированной электронной подписью должностного лица территориального органа МВД России;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7"/>
        <w:numPr>
          <w:ilvl w:val="0"/>
          <w:numId w:val="2"/>
        </w:numPr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отметка в документе, удостоверяющем личность, о пересечении государственной границы при въезде на территорию Российской Федерации после 18.02.2022;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7"/>
        <w:numPr>
          <w:ilvl w:val="0"/>
          <w:numId w:val="2"/>
        </w:numPr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отрывная часть заявления иностранного гражданина или лица без гражданства о регистрации по месту жительства с отметкой, проставляемой в установленном порядке территориальным органом МВД России;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7"/>
        <w:numPr>
          <w:ilvl w:val="0"/>
          <w:numId w:val="2"/>
        </w:numPr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разрешение на временное проживание с отметкой о регистрации по месту жительства;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7"/>
        <w:numPr>
          <w:ilvl w:val="0"/>
          <w:numId w:val="2"/>
        </w:numPr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вид на жительство с отметкой о регистрации по месту жительства.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150" w:line="283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single"/>
        </w:rPr>
        <w:t xml:space="preserve">Для семей граждан, призванных на военную службу по мобилизации или проходящих военную службу по контракту, либо заключивших контрак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single"/>
        </w:rPr>
        <w:t xml:space="preserve">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7"/>
        <w:numPr>
          <w:ilvl w:val="0"/>
          <w:numId w:val="3"/>
        </w:numPr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документа, удостоверяющего личность родителя (законного представителя);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7"/>
        <w:numPr>
          <w:ilvl w:val="0"/>
          <w:numId w:val="3"/>
        </w:numPr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документа, подтверждающего регистрацию несовершеннолетнего по месту пребывания на территории города Урай;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7"/>
        <w:numPr>
          <w:ilvl w:val="0"/>
          <w:numId w:val="3"/>
        </w:numPr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справки,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выданной Военным комиссариатом города Урай Ханты-Мансийского автономного округа – Югра об участии родителя в специальной военной операции на территориях Украины, Донецкой Народной Республики, Луганской Народной Республики, Запорожской, Херсонской областей.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3"/>
    <w:next w:val="62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3"/>
    <w:next w:val="62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3"/>
    <w:next w:val="62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3"/>
    <w:next w:val="62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3"/>
    <w:next w:val="62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3"/>
    <w:next w:val="62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4"/>
    <w:link w:val="34"/>
    <w:uiPriority w:val="10"/>
    <w:rPr>
      <w:sz w:val="48"/>
      <w:szCs w:val="48"/>
    </w:rPr>
  </w:style>
  <w:style w:type="paragraph" w:styleId="36">
    <w:name w:val="Subtitle"/>
    <w:basedOn w:val="623"/>
    <w:next w:val="62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4"/>
    <w:link w:val="36"/>
    <w:uiPriority w:val="11"/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4"/>
    <w:link w:val="42"/>
    <w:uiPriority w:val="99"/>
  </w:style>
  <w:style w:type="paragraph" w:styleId="44">
    <w:name w:val="Footer"/>
    <w:basedOn w:val="62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4"/>
    <w:link w:val="44"/>
    <w:uiPriority w:val="99"/>
  </w:style>
  <w:style w:type="paragraph" w:styleId="46">
    <w:name w:val="Caption"/>
    <w:basedOn w:val="623"/>
    <w:next w:val="6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4"/>
    <w:uiPriority w:val="99"/>
    <w:unhideWhenUsed/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4"/>
    <w:uiPriority w:val="99"/>
    <w:semiHidden/>
    <w:unhideWhenUsed/>
    <w:rPr>
      <w:vertAlign w:val="superscript"/>
    </w:rPr>
  </w:style>
  <w:style w:type="paragraph" w:styleId="181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3"/>
    <w:next w:val="623"/>
    <w:uiPriority w:val="99"/>
    <w:unhideWhenUsed/>
    <w:pPr>
      <w:spacing w:after="0" w:afterAutospacing="0"/>
    </w:pPr>
  </w:style>
  <w:style w:type="paragraph" w:styleId="623" w:default="1">
    <w:name w:val="Normal"/>
    <w:qFormat/>
    <w:pPr>
      <w:spacing w:after="200" w:line="276" w:lineRule="auto"/>
    </w:pPr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paragraph" w:styleId="627">
    <w:name w:val="List Paragraph"/>
    <w:basedOn w:val="62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gosuslugi.ru/600321/1/for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Самолова Татьяна Викторовна</dc:creator>
  <cp:keywords/>
  <dc:description/>
  <cp:revision>3</cp:revision>
  <dcterms:created xsi:type="dcterms:W3CDTF">2023-12-15T05:52:00Z</dcterms:created>
  <dcterms:modified xsi:type="dcterms:W3CDTF">2023-12-27T04:47:26Z</dcterms:modified>
</cp:coreProperties>
</file>