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6" w:rsidRDefault="00636956">
      <w:pPr>
        <w:tabs>
          <w:tab w:val="left" w:pos="54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4pt;height:62.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36956" w:rsidRDefault="00F47062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636956" w:rsidRDefault="00F4706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636956" w:rsidRDefault="00636956">
      <w:pPr>
        <w:widowControl w:val="0"/>
        <w:jc w:val="center"/>
        <w:rPr>
          <w:i/>
        </w:rPr>
      </w:pPr>
    </w:p>
    <w:p w:rsidR="00636956" w:rsidRDefault="00F47062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636956" w:rsidRDefault="00F47062">
      <w:pPr>
        <w:jc w:val="center"/>
        <w:rPr>
          <w:b/>
          <w:sz w:val="32"/>
        </w:rPr>
      </w:pPr>
      <w:r>
        <w:rPr>
          <w:b/>
          <w:caps/>
          <w:sz w:val="40"/>
        </w:rPr>
        <w:t xml:space="preserve">ПОСТАНОВление </w:t>
      </w:r>
    </w:p>
    <w:p w:rsidR="00636956" w:rsidRDefault="00636956">
      <w:pPr>
        <w:rPr>
          <w:sz w:val="24"/>
          <w:szCs w:val="24"/>
        </w:rPr>
      </w:pPr>
    </w:p>
    <w:p w:rsidR="00636956" w:rsidRDefault="00636956">
      <w:pPr>
        <w:rPr>
          <w:sz w:val="24"/>
          <w:szCs w:val="24"/>
        </w:rPr>
      </w:pPr>
    </w:p>
    <w:p w:rsidR="00636956" w:rsidRDefault="00F47062">
      <w:pPr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t xml:space="preserve">от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636956" w:rsidRDefault="00636956">
      <w:pPr>
        <w:pStyle w:val="Heading4"/>
        <w:rPr>
          <w:color w:val="auto"/>
          <w:szCs w:val="24"/>
        </w:rPr>
      </w:pPr>
    </w:p>
    <w:p w:rsidR="00636956" w:rsidRDefault="00636956"/>
    <w:p w:rsidR="00636956" w:rsidRDefault="00F47062">
      <w:pPr>
        <w:ind w:right="340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 постановление администрации города Урай от 28.01.2019 №150 «Об обеспечении питанием обучающихся муниципальных образовательных организаций города Урай и установлении размеров расходов на его предоставление»</w:t>
      </w:r>
    </w:p>
    <w:p w:rsidR="00636956" w:rsidRDefault="00636956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соответствии со статьей </w:t>
      </w:r>
      <w:r>
        <w:rPr>
          <w:rFonts w:eastAsiaTheme="minorHAnsi"/>
          <w:sz w:val="24"/>
          <w:szCs w:val="24"/>
          <w:lang w:eastAsia="en-US"/>
        </w:rPr>
        <w:t xml:space="preserve">37 Федерального закона от 29.12.2012 №273-ФЗ «Об образовании в Российской Федерации», </w:t>
      </w:r>
      <w:bookmarkStart w:id="0" w:name="_GoBack"/>
      <w:bookmarkEnd w:id="0"/>
      <w:r w:rsidR="00636956" w:rsidRPr="00636956">
        <w:fldChar w:fldCharType="begin"/>
      </w:r>
      <w:r>
        <w:instrText xml:space="preserve"> HYPERLINK "consultantplus://offline/ref=75E270CB94851EE4A58AF72A48A9BDDBF311BAE533A69EEA67B16CEAE1F19C23093DD6A18255A25F17D27FAB57BF4B6550b3x3F" </w:instrText>
      </w:r>
      <w:r w:rsidR="00636956" w:rsidRPr="00636956">
        <w:fldChar w:fldCharType="separate"/>
      </w:r>
      <w:r>
        <w:rPr>
          <w:rFonts w:eastAsiaTheme="minorHAnsi"/>
          <w:sz w:val="24"/>
          <w:szCs w:val="24"/>
          <w:lang w:eastAsia="en-US"/>
        </w:rPr>
        <w:t>постановлением</w:t>
      </w:r>
      <w:r w:rsidR="00636956">
        <w:rPr>
          <w:rFonts w:eastAsiaTheme="minorHAnsi"/>
          <w:sz w:val="24"/>
          <w:szCs w:val="24"/>
          <w:lang w:eastAsia="en-US"/>
        </w:rPr>
        <w:fldChar w:fldCharType="end"/>
      </w:r>
      <w:r>
        <w:rPr>
          <w:rFonts w:eastAsiaTheme="minorHAnsi"/>
          <w:sz w:val="24"/>
          <w:szCs w:val="24"/>
          <w:lang w:eastAsia="en-US"/>
        </w:rPr>
        <w:t xml:space="preserve"> Правит</w:t>
      </w:r>
      <w:r>
        <w:rPr>
          <w:rFonts w:eastAsiaTheme="minorHAnsi"/>
          <w:sz w:val="24"/>
          <w:szCs w:val="24"/>
          <w:lang w:eastAsia="en-US"/>
        </w:rPr>
        <w:t xml:space="preserve">ельства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от 04.03.2016 №59-п «Об обеспечении питанием обучающихся в образовательных организациях в Ханты-Мансийском автономном округе - </w:t>
      </w:r>
      <w:proofErr w:type="spellStart"/>
      <w:r>
        <w:rPr>
          <w:rFonts w:eastAsiaTheme="minorHAnsi"/>
          <w:sz w:val="24"/>
          <w:szCs w:val="24"/>
          <w:lang w:eastAsia="en-US"/>
        </w:rPr>
        <w:t>Югре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», постановлением Правительства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</w:t>
      </w:r>
      <w:r>
        <w:rPr>
          <w:rFonts w:eastAsiaTheme="minorHAnsi"/>
          <w:sz w:val="24"/>
          <w:szCs w:val="24"/>
          <w:lang w:eastAsia="en-US"/>
        </w:rPr>
        <w:t>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от 30.12.2021 № 634-п «О мерах по реализации государственной программы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«Развитие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образования»:</w:t>
      </w: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>
        <w:rPr>
          <w:rFonts w:ascii="Calibri" w:hAnsi="Calibri" w:cs="Calibri"/>
          <w:sz w:val="22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Внести в постановление администрации города Урай от 28.01.2019 №150 «Об обеспечении питанием обучающихся муници</w:t>
      </w:r>
      <w:r>
        <w:rPr>
          <w:rFonts w:eastAsiaTheme="minorHAnsi"/>
          <w:sz w:val="24"/>
          <w:szCs w:val="24"/>
          <w:lang w:eastAsia="en-US"/>
        </w:rPr>
        <w:t>пальных образовательных организаций города Урай и установлении размеров расходов на его предоставление» следующие изменения:</w:t>
      </w: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в подпункте 3.1 пункта 3 число «112» заменить числом «116,2»;</w:t>
      </w: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подпункте 3.2 пункта 3 число «224,1» заменить числом «233,1»;</w:t>
      </w: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подпункт 3.4 пункта 3 изложить в новой редакции:</w:t>
      </w:r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«3.4. Размер расходов на предоставление горячего питания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обучающимся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начальных классов с 1 по 4 классы муниципальных общеобразовательных организаций, указанных в подпункте 1.3 пункта 1 постановления, за </w:t>
      </w:r>
      <w:r>
        <w:rPr>
          <w:rFonts w:eastAsiaTheme="minorHAnsi"/>
          <w:sz w:val="24"/>
          <w:szCs w:val="24"/>
          <w:lang w:eastAsia="en-US"/>
        </w:rPr>
        <w:t>счет бюджетных ассигнований бюджета города Урай:</w:t>
      </w:r>
    </w:p>
    <w:p w:rsidR="00636956" w:rsidRDefault="00F47062">
      <w:pPr>
        <w:pStyle w:val="af4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день на 1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первой смены в сумме 15,22 рублей; </w:t>
      </w:r>
    </w:p>
    <w:p w:rsidR="00636956" w:rsidRDefault="00F47062">
      <w:pPr>
        <w:pStyle w:val="af4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день на 1 обучающегося второй смены в сумме 22,74 рубля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636956" w:rsidRDefault="00F470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Постановление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вступает в силу </w:t>
      </w:r>
      <w:r>
        <w:rPr>
          <w:rFonts w:eastAsiaTheme="minorHAnsi"/>
          <w:sz w:val="24"/>
          <w:szCs w:val="24"/>
          <w:lang w:eastAsia="en-US"/>
        </w:rPr>
        <w:t>после опубликования и распространяется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правоотношения, возникшие с 01.01.2024.</w:t>
      </w:r>
    </w:p>
    <w:p w:rsidR="00636956" w:rsidRDefault="00F47062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</w:t>
      </w:r>
      <w:r>
        <w:rPr>
          <w:sz w:val="24"/>
          <w:szCs w:val="24"/>
        </w:rPr>
        <w:t>ет».</w:t>
      </w:r>
    </w:p>
    <w:p w:rsidR="00636956" w:rsidRDefault="00F47062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Е.Н. </w:t>
      </w:r>
      <w:proofErr w:type="spellStart"/>
      <w:r>
        <w:rPr>
          <w:sz w:val="24"/>
          <w:szCs w:val="24"/>
        </w:rPr>
        <w:t>Подбуцкую</w:t>
      </w:r>
      <w:proofErr w:type="spellEnd"/>
      <w:r>
        <w:rPr>
          <w:sz w:val="24"/>
          <w:szCs w:val="24"/>
        </w:rPr>
        <w:t>.</w:t>
      </w:r>
    </w:p>
    <w:p w:rsidR="00636956" w:rsidRDefault="00636956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636956" w:rsidRDefault="00636956">
      <w:pPr>
        <w:rPr>
          <w:sz w:val="24"/>
          <w:szCs w:val="24"/>
        </w:rPr>
      </w:pPr>
    </w:p>
    <w:p w:rsidR="00636956" w:rsidRDefault="00F47062">
      <w:pPr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sectPr w:rsidR="00636956" w:rsidSect="00636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56" w:rsidRDefault="00F47062">
      <w:r>
        <w:separator/>
      </w:r>
    </w:p>
  </w:endnote>
  <w:endnote w:type="continuationSeparator" w:id="0">
    <w:p w:rsidR="00636956" w:rsidRDefault="00F4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56" w:rsidRDefault="00F47062">
      <w:r>
        <w:separator/>
      </w:r>
    </w:p>
  </w:footnote>
  <w:footnote w:type="continuationSeparator" w:id="0">
    <w:p w:rsidR="00636956" w:rsidRDefault="00F47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4EF"/>
    <w:multiLevelType w:val="hybridMultilevel"/>
    <w:tmpl w:val="C44665F6"/>
    <w:lvl w:ilvl="0" w:tplc="E6200870">
      <w:start w:val="1"/>
      <w:numFmt w:val="decimal"/>
      <w:lvlText w:val="%1."/>
      <w:lvlJc w:val="left"/>
      <w:pPr>
        <w:ind w:left="1260" w:hanging="360"/>
      </w:pPr>
    </w:lvl>
    <w:lvl w:ilvl="1" w:tplc="08202400">
      <w:start w:val="1"/>
      <w:numFmt w:val="lowerLetter"/>
      <w:lvlText w:val="%2."/>
      <w:lvlJc w:val="left"/>
      <w:pPr>
        <w:ind w:left="1980" w:hanging="360"/>
      </w:pPr>
    </w:lvl>
    <w:lvl w:ilvl="2" w:tplc="5BBEDC30">
      <w:start w:val="1"/>
      <w:numFmt w:val="lowerRoman"/>
      <w:lvlText w:val="%3."/>
      <w:lvlJc w:val="right"/>
      <w:pPr>
        <w:ind w:left="2700" w:hanging="180"/>
      </w:pPr>
    </w:lvl>
    <w:lvl w:ilvl="3" w:tplc="AAECAD72">
      <w:start w:val="1"/>
      <w:numFmt w:val="decimal"/>
      <w:lvlText w:val="%4."/>
      <w:lvlJc w:val="left"/>
      <w:pPr>
        <w:ind w:left="3420" w:hanging="360"/>
      </w:pPr>
    </w:lvl>
    <w:lvl w:ilvl="4" w:tplc="A1EA2280">
      <w:start w:val="1"/>
      <w:numFmt w:val="lowerLetter"/>
      <w:lvlText w:val="%5."/>
      <w:lvlJc w:val="left"/>
      <w:pPr>
        <w:ind w:left="4140" w:hanging="360"/>
      </w:pPr>
    </w:lvl>
    <w:lvl w:ilvl="5" w:tplc="04B25B6A">
      <w:start w:val="1"/>
      <w:numFmt w:val="lowerRoman"/>
      <w:lvlText w:val="%6."/>
      <w:lvlJc w:val="right"/>
      <w:pPr>
        <w:ind w:left="4860" w:hanging="180"/>
      </w:pPr>
    </w:lvl>
    <w:lvl w:ilvl="6" w:tplc="74929476">
      <w:start w:val="1"/>
      <w:numFmt w:val="decimal"/>
      <w:lvlText w:val="%7."/>
      <w:lvlJc w:val="left"/>
      <w:pPr>
        <w:ind w:left="5580" w:hanging="360"/>
      </w:pPr>
    </w:lvl>
    <w:lvl w:ilvl="7" w:tplc="E57441E4">
      <w:start w:val="1"/>
      <w:numFmt w:val="lowerLetter"/>
      <w:lvlText w:val="%8."/>
      <w:lvlJc w:val="left"/>
      <w:pPr>
        <w:ind w:left="6300" w:hanging="360"/>
      </w:pPr>
    </w:lvl>
    <w:lvl w:ilvl="8" w:tplc="4A1C822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F141801"/>
    <w:multiLevelType w:val="hybridMultilevel"/>
    <w:tmpl w:val="F23EC656"/>
    <w:lvl w:ilvl="0" w:tplc="5C1E5D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BBF2BC9C">
      <w:start w:val="1"/>
      <w:numFmt w:val="lowerLetter"/>
      <w:lvlText w:val="%2."/>
      <w:lvlJc w:val="left"/>
      <w:pPr>
        <w:ind w:left="1647" w:hanging="360"/>
      </w:pPr>
    </w:lvl>
    <w:lvl w:ilvl="2" w:tplc="5232D13A">
      <w:start w:val="1"/>
      <w:numFmt w:val="lowerRoman"/>
      <w:lvlText w:val="%3."/>
      <w:lvlJc w:val="right"/>
      <w:pPr>
        <w:ind w:left="2367" w:hanging="180"/>
      </w:pPr>
    </w:lvl>
    <w:lvl w:ilvl="3" w:tplc="157C9FE0">
      <w:start w:val="1"/>
      <w:numFmt w:val="decimal"/>
      <w:lvlText w:val="%4."/>
      <w:lvlJc w:val="left"/>
      <w:pPr>
        <w:ind w:left="3087" w:hanging="360"/>
      </w:pPr>
    </w:lvl>
    <w:lvl w:ilvl="4" w:tplc="E1089736">
      <w:start w:val="1"/>
      <w:numFmt w:val="lowerLetter"/>
      <w:lvlText w:val="%5."/>
      <w:lvlJc w:val="left"/>
      <w:pPr>
        <w:ind w:left="3807" w:hanging="360"/>
      </w:pPr>
    </w:lvl>
    <w:lvl w:ilvl="5" w:tplc="9CE0A962">
      <w:start w:val="1"/>
      <w:numFmt w:val="lowerRoman"/>
      <w:lvlText w:val="%6."/>
      <w:lvlJc w:val="right"/>
      <w:pPr>
        <w:ind w:left="4527" w:hanging="180"/>
      </w:pPr>
    </w:lvl>
    <w:lvl w:ilvl="6" w:tplc="88360166">
      <w:start w:val="1"/>
      <w:numFmt w:val="decimal"/>
      <w:lvlText w:val="%7."/>
      <w:lvlJc w:val="left"/>
      <w:pPr>
        <w:ind w:left="5247" w:hanging="360"/>
      </w:pPr>
    </w:lvl>
    <w:lvl w:ilvl="7" w:tplc="FAC853C8">
      <w:start w:val="1"/>
      <w:numFmt w:val="lowerLetter"/>
      <w:lvlText w:val="%8."/>
      <w:lvlJc w:val="left"/>
      <w:pPr>
        <w:ind w:left="5967" w:hanging="360"/>
      </w:pPr>
    </w:lvl>
    <w:lvl w:ilvl="8" w:tplc="9678E37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82700"/>
    <w:multiLevelType w:val="hybridMultilevel"/>
    <w:tmpl w:val="E4680ACC"/>
    <w:lvl w:ilvl="0" w:tplc="7FE6F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AAE7170">
      <w:start w:val="1"/>
      <w:numFmt w:val="lowerLetter"/>
      <w:lvlText w:val="%2."/>
      <w:lvlJc w:val="left"/>
      <w:pPr>
        <w:ind w:left="1789" w:hanging="360"/>
      </w:pPr>
    </w:lvl>
    <w:lvl w:ilvl="2" w:tplc="69624234">
      <w:start w:val="1"/>
      <w:numFmt w:val="lowerRoman"/>
      <w:lvlText w:val="%3."/>
      <w:lvlJc w:val="right"/>
      <w:pPr>
        <w:ind w:left="2509" w:hanging="180"/>
      </w:pPr>
    </w:lvl>
    <w:lvl w:ilvl="3" w:tplc="1332A2C0">
      <w:start w:val="1"/>
      <w:numFmt w:val="decimal"/>
      <w:lvlText w:val="%4."/>
      <w:lvlJc w:val="left"/>
      <w:pPr>
        <w:ind w:left="3229" w:hanging="360"/>
      </w:pPr>
    </w:lvl>
    <w:lvl w:ilvl="4" w:tplc="44027A6E">
      <w:start w:val="1"/>
      <w:numFmt w:val="lowerLetter"/>
      <w:lvlText w:val="%5."/>
      <w:lvlJc w:val="left"/>
      <w:pPr>
        <w:ind w:left="3949" w:hanging="360"/>
      </w:pPr>
    </w:lvl>
    <w:lvl w:ilvl="5" w:tplc="7200F4A8">
      <w:start w:val="1"/>
      <w:numFmt w:val="lowerRoman"/>
      <w:lvlText w:val="%6."/>
      <w:lvlJc w:val="right"/>
      <w:pPr>
        <w:ind w:left="4669" w:hanging="180"/>
      </w:pPr>
    </w:lvl>
    <w:lvl w:ilvl="6" w:tplc="5DCA8E9A">
      <w:start w:val="1"/>
      <w:numFmt w:val="decimal"/>
      <w:lvlText w:val="%7."/>
      <w:lvlJc w:val="left"/>
      <w:pPr>
        <w:ind w:left="5389" w:hanging="360"/>
      </w:pPr>
    </w:lvl>
    <w:lvl w:ilvl="7" w:tplc="0C94ED64">
      <w:start w:val="1"/>
      <w:numFmt w:val="lowerLetter"/>
      <w:lvlText w:val="%8."/>
      <w:lvlJc w:val="left"/>
      <w:pPr>
        <w:ind w:left="6109" w:hanging="360"/>
      </w:pPr>
    </w:lvl>
    <w:lvl w:ilvl="8" w:tplc="C19AA6B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458DF"/>
    <w:multiLevelType w:val="multilevel"/>
    <w:tmpl w:val="301CFFD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56"/>
    <w:rsid w:val="00636956"/>
    <w:rsid w:val="00F4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3695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3695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3695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369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3695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3695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36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3695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63695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36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3695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36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3695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36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3695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3695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3695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695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695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695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3695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3695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36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36956"/>
    <w:rPr>
      <w:i/>
    </w:rPr>
  </w:style>
  <w:style w:type="character" w:customStyle="1" w:styleId="HeaderChar">
    <w:name w:val="Header Char"/>
    <w:basedOn w:val="a0"/>
    <w:link w:val="Header"/>
    <w:uiPriority w:val="99"/>
    <w:rsid w:val="00636956"/>
  </w:style>
  <w:style w:type="character" w:customStyle="1" w:styleId="FooterChar">
    <w:name w:val="Footer Char"/>
    <w:basedOn w:val="a0"/>
    <w:link w:val="Footer"/>
    <w:uiPriority w:val="99"/>
    <w:rsid w:val="0063695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36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36956"/>
  </w:style>
  <w:style w:type="table" w:customStyle="1" w:styleId="TableGridLight">
    <w:name w:val="Table Grid Light"/>
    <w:basedOn w:val="a1"/>
    <w:uiPriority w:val="59"/>
    <w:rsid w:val="006369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369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3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369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36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36956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36956"/>
    <w:rPr>
      <w:sz w:val="18"/>
    </w:rPr>
  </w:style>
  <w:style w:type="character" w:styleId="ac">
    <w:name w:val="footnote reference"/>
    <w:basedOn w:val="a0"/>
    <w:uiPriority w:val="99"/>
    <w:unhideWhenUsed/>
    <w:rsid w:val="0063695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36956"/>
  </w:style>
  <w:style w:type="character" w:customStyle="1" w:styleId="ae">
    <w:name w:val="Текст концевой сноски Знак"/>
    <w:link w:val="ad"/>
    <w:uiPriority w:val="99"/>
    <w:rsid w:val="00636956"/>
    <w:rPr>
      <w:sz w:val="20"/>
    </w:rPr>
  </w:style>
  <w:style w:type="character" w:styleId="af">
    <w:name w:val="endnote reference"/>
    <w:basedOn w:val="a0"/>
    <w:uiPriority w:val="99"/>
    <w:semiHidden/>
    <w:unhideWhenUsed/>
    <w:rsid w:val="0063695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36956"/>
    <w:pPr>
      <w:spacing w:after="57"/>
    </w:pPr>
  </w:style>
  <w:style w:type="paragraph" w:styleId="21">
    <w:name w:val="toc 2"/>
    <w:basedOn w:val="a"/>
    <w:next w:val="a"/>
    <w:uiPriority w:val="39"/>
    <w:unhideWhenUsed/>
    <w:rsid w:val="0063695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3695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3695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3695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3695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3695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3695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36956"/>
    <w:pPr>
      <w:spacing w:after="57"/>
      <w:ind w:left="2268"/>
    </w:pPr>
  </w:style>
  <w:style w:type="paragraph" w:styleId="af0">
    <w:name w:val="TOC Heading"/>
    <w:uiPriority w:val="39"/>
    <w:unhideWhenUsed/>
    <w:rsid w:val="00636956"/>
  </w:style>
  <w:style w:type="paragraph" w:styleId="af1">
    <w:name w:val="table of figures"/>
    <w:basedOn w:val="a"/>
    <w:next w:val="a"/>
    <w:uiPriority w:val="99"/>
    <w:unhideWhenUsed/>
    <w:rsid w:val="00636956"/>
  </w:style>
  <w:style w:type="paragraph" w:customStyle="1" w:styleId="Heading1">
    <w:name w:val="Heading 1"/>
    <w:basedOn w:val="a"/>
    <w:next w:val="a"/>
    <w:link w:val="10"/>
    <w:qFormat/>
    <w:rsid w:val="00636956"/>
    <w:pPr>
      <w:keepNext/>
      <w:jc w:val="center"/>
      <w:outlineLvl w:val="0"/>
    </w:pPr>
    <w:rPr>
      <w:sz w:val="32"/>
    </w:rPr>
  </w:style>
  <w:style w:type="paragraph" w:customStyle="1" w:styleId="Heading4">
    <w:name w:val="Heading 4"/>
    <w:basedOn w:val="a"/>
    <w:next w:val="a"/>
    <w:link w:val="40"/>
    <w:uiPriority w:val="99"/>
    <w:qFormat/>
    <w:rsid w:val="00636956"/>
    <w:pPr>
      <w:keepNext/>
      <w:jc w:val="both"/>
      <w:outlineLvl w:val="3"/>
    </w:pPr>
    <w:rPr>
      <w:color w:val="000000"/>
      <w:sz w:val="24"/>
    </w:rPr>
  </w:style>
  <w:style w:type="paragraph" w:customStyle="1" w:styleId="Heading6">
    <w:name w:val="Heading 6"/>
    <w:basedOn w:val="a"/>
    <w:next w:val="a"/>
    <w:link w:val="60"/>
    <w:uiPriority w:val="99"/>
    <w:qFormat/>
    <w:rsid w:val="00636956"/>
    <w:pPr>
      <w:keepNext/>
      <w:jc w:val="center"/>
      <w:outlineLvl w:val="5"/>
    </w:pPr>
    <w:rPr>
      <w:b/>
      <w:color w:val="000000"/>
      <w:sz w:val="40"/>
      <w:szCs w:val="40"/>
    </w:rPr>
  </w:style>
  <w:style w:type="character" w:customStyle="1" w:styleId="10">
    <w:name w:val="Заголовок 1 Знак"/>
    <w:basedOn w:val="a0"/>
    <w:link w:val="Heading1"/>
    <w:rsid w:val="006369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Heading4"/>
    <w:uiPriority w:val="99"/>
    <w:rsid w:val="006369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Heading6"/>
    <w:uiPriority w:val="99"/>
    <w:rsid w:val="00636956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69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695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36956"/>
    <w:pPr>
      <w:ind w:left="720"/>
      <w:contextualSpacing/>
    </w:pPr>
  </w:style>
  <w:style w:type="paragraph" w:customStyle="1" w:styleId="ConsPlusTitle">
    <w:name w:val="ConsPlusTitle"/>
    <w:rsid w:val="00636956"/>
    <w:pPr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36956"/>
    <w:rPr>
      <w:color w:val="0000FF" w:themeColor="hyperlink"/>
      <w:u w:val="single"/>
    </w:rPr>
  </w:style>
  <w:style w:type="table" w:styleId="af6">
    <w:name w:val="Table Grid"/>
    <w:basedOn w:val="a1"/>
    <w:rsid w:val="006369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7"/>
    <w:uiPriority w:val="99"/>
    <w:unhideWhenUsed/>
    <w:rsid w:val="006369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63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6369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6369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dcterms:created xsi:type="dcterms:W3CDTF">2024-01-29T05:08:00Z</dcterms:created>
  <dcterms:modified xsi:type="dcterms:W3CDTF">2024-01-29T05:08:00Z</dcterms:modified>
</cp:coreProperties>
</file>