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E828E4">
        <w:rPr>
          <w:b w:val="0"/>
        </w:rPr>
        <w:t>жилищного</w:t>
      </w:r>
      <w:r w:rsidR="004F292E" w:rsidRPr="004F292E">
        <w:rPr>
          <w:b w:val="0"/>
        </w:rPr>
        <w:t xml:space="preserve"> контроля на территории города Урай на 202</w:t>
      </w:r>
      <w:r w:rsidR="004A7435">
        <w:rPr>
          <w:b w:val="0"/>
        </w:rPr>
        <w:t>4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B128BB">
        <w:t>ого</w:t>
      </w:r>
      <w:r w:rsidR="004F292E" w:rsidRPr="004F292E">
        <w:t xml:space="preserve"> закон</w:t>
      </w:r>
      <w:r w:rsidR="00B128BB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3427D5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E828E4">
        <w:rPr>
          <w:rFonts w:ascii="Times New Roman" w:hAnsi="Times New Roman" w:cs="Times New Roman"/>
          <w:sz w:val="24"/>
          <w:szCs w:val="24"/>
        </w:rPr>
        <w:t>жилищного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4A7435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3427D5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E828E4">
        <w:rPr>
          <w:rFonts w:ascii="Times New Roman" w:hAnsi="Times New Roman" w:cs="Times New Roman"/>
          <w:sz w:val="24"/>
          <w:szCs w:val="24"/>
        </w:rPr>
        <w:t>жилищного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4A7435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3427D5">
      <w:pPr>
        <w:ind w:right="-2" w:firstLine="567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3427D5">
      <w:pPr>
        <w:ind w:right="-2" w:firstLine="567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E30E57">
        <w:rPr>
          <w:rFonts w:ascii="Times New Roman" w:hAnsi="Times New Roman" w:cs="Times New Roman"/>
          <w:sz w:val="24"/>
          <w:szCs w:val="24"/>
        </w:rPr>
        <w:t>_________________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E30E57">
        <w:rPr>
          <w:rFonts w:ascii="Times New Roman" w:hAnsi="Times New Roman" w:cs="Times New Roman"/>
          <w:sz w:val="24"/>
          <w:szCs w:val="24"/>
        </w:rPr>
        <w:t>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E828E4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E828E4">
        <w:t>ЖИЛИЩНОГО</w:t>
      </w:r>
      <w:r w:rsidR="00FA1605">
        <w:t xml:space="preserve"> КОНТРОЛЯ</w:t>
      </w:r>
      <w:r w:rsidR="00FA1605" w:rsidRPr="009C479B">
        <w:t xml:space="preserve"> </w:t>
      </w:r>
      <w:r w:rsidR="00D37738">
        <w:t>НА ТЕРРИТОРИИ ГОРОДА УРАЙ НА 202</w:t>
      </w:r>
      <w:r w:rsidR="004A7435">
        <w:t>4</w:t>
      </w:r>
      <w:r w:rsidR="00D37738">
        <w:t xml:space="preserve"> ГОД </w:t>
      </w:r>
    </w:p>
    <w:p w:rsidR="00F64D2B" w:rsidRDefault="00F64D2B" w:rsidP="00F64D2B">
      <w:pPr>
        <w:pStyle w:val="ConsPlusTitle"/>
        <w:jc w:val="center"/>
      </w:pPr>
      <w:r w:rsidRPr="009C479B">
        <w:t>(ДАЛЕЕ - ПРОГРАММА)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E828E4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E828E4">
              <w:rPr>
                <w:b w:val="0"/>
              </w:rPr>
              <w:t>жилищного</w:t>
            </w:r>
            <w:r w:rsidR="00D37738">
              <w:rPr>
                <w:b w:val="0"/>
              </w:rPr>
              <w:t xml:space="preserve"> контроля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3427D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3427D5">
              <w:t>п</w:t>
            </w:r>
            <w:r w:rsidR="00FA1605">
              <w:t>остановление Правительства Р</w:t>
            </w:r>
            <w:r w:rsidR="003427D5">
              <w:t xml:space="preserve">оссийской </w:t>
            </w:r>
            <w:r w:rsidR="00FA1605">
              <w:t>Ф</w:t>
            </w:r>
            <w:r w:rsidR="003427D5">
              <w:t>едерации</w:t>
            </w:r>
            <w:r w:rsidR="00FA1605">
      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E216C9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E216C9">
        <w:rPr>
          <w:b/>
        </w:rPr>
        <w:t xml:space="preserve">Раздел 1. </w:t>
      </w:r>
      <w:r w:rsidR="00C74807" w:rsidRPr="00E216C9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E828E4">
        <w:t>1</w:t>
      </w:r>
      <w:r w:rsidR="00D37738" w:rsidRPr="006A2E55">
        <w:t xml:space="preserve"> утверждено Положение о муниципальном </w:t>
      </w:r>
      <w:r w:rsidR="00E828E4">
        <w:t>жилищном</w:t>
      </w:r>
      <w:r w:rsidR="00D37738" w:rsidRPr="006A2E55">
        <w:t xml:space="preserve"> контроле на территории города Урай (далее – Положение). Положение разработано в соответствии </w:t>
      </w:r>
      <w:r w:rsidR="00E216C9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  <w:r w:rsidR="00E216C9">
        <w:t>.</w:t>
      </w:r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 xml:space="preserve">1.2. </w:t>
      </w:r>
      <w:r w:rsidRPr="00E828E4">
        <w:t>Предметом муниципального</w:t>
      </w:r>
      <w:r w:rsidR="00D37738" w:rsidRPr="00E828E4">
        <w:t xml:space="preserve"> </w:t>
      </w:r>
      <w:r w:rsidR="00E828E4" w:rsidRPr="00E828E4">
        <w:t>жилищного</w:t>
      </w:r>
      <w:r w:rsidR="00D37738" w:rsidRPr="00E828E4">
        <w:t xml:space="preserve"> </w:t>
      </w:r>
      <w:r w:rsidRPr="00E828E4">
        <w:t xml:space="preserve">контроля </w:t>
      </w:r>
      <w:r w:rsidR="00C4300F" w:rsidRPr="00E828E4">
        <w:t xml:space="preserve">(далее – муниципальный контроль) </w:t>
      </w:r>
      <w:r w:rsidR="00E828E4" w:rsidRPr="00E828E4">
        <w:t xml:space="preserve">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hyperlink r:id="rId11" w:history="1">
        <w:r w:rsidR="00E828E4" w:rsidRPr="00E828E4">
          <w:t>пунктах 1</w:t>
        </w:r>
      </w:hyperlink>
      <w:r w:rsidR="00E828E4" w:rsidRPr="00E828E4">
        <w:t xml:space="preserve"> - </w:t>
      </w:r>
      <w:hyperlink r:id="rId12" w:history="1">
        <w:r w:rsidR="00E828E4" w:rsidRPr="00E828E4">
          <w:t>1</w:t>
        </w:r>
        <w:r w:rsidR="003427D5">
          <w:t>2</w:t>
        </w:r>
        <w:r w:rsidR="00E828E4" w:rsidRPr="00E828E4">
          <w:t xml:space="preserve"> части 1</w:t>
        </w:r>
      </w:hyperlink>
      <w:r w:rsidR="00E828E4" w:rsidRPr="00E828E4">
        <w:t xml:space="preserve"> статьи 20 Жилищного кодекса Российской Федерации, в отношении муниципального жилищного фонда</w:t>
      </w:r>
      <w:r w:rsidR="00227B89" w:rsidRPr="00E828E4">
        <w:t xml:space="preserve">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</w:t>
      </w:r>
      <w:r w:rsidRPr="006A2E55">
        <w:lastRenderedPageBreak/>
        <w:t xml:space="preserve">осуществлению муниципального </w:t>
      </w:r>
      <w:r w:rsidR="00E828E4">
        <w:t>жилищного</w:t>
      </w:r>
      <w:r w:rsidRPr="006A2E55">
        <w:t xml:space="preserve"> контроля на территории города Урай (да</w:t>
      </w:r>
      <w:r w:rsidR="00E216C9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E828E4" w:rsidRPr="00E828E4" w:rsidRDefault="00E828E4" w:rsidP="00E828E4">
      <w:pPr>
        <w:adjustRightInd w:val="0"/>
        <w:ind w:firstLine="567"/>
        <w:jc w:val="both"/>
      </w:pPr>
      <w:r w:rsidRPr="00E828E4">
        <w:t>1) деятельность, действия (бездействие) контролируемых лиц в отношении муниципального жилищного фонда города Урай;</w:t>
      </w:r>
    </w:p>
    <w:p w:rsidR="00F64D2B" w:rsidRPr="006A2E55" w:rsidRDefault="00E828E4" w:rsidP="00E828E4">
      <w:pPr>
        <w:adjustRightInd w:val="0"/>
        <w:ind w:firstLine="567"/>
        <w:jc w:val="both"/>
      </w:pPr>
      <w:r w:rsidRPr="00E828E4">
        <w:t>2) муниципальный жилищный фонд, которым граждане и организации владеют и (или) пользуются и к которому предъявляются обязательные требования (далее - производственные объекты)</w:t>
      </w:r>
      <w:r w:rsidR="00227B89" w:rsidRPr="006A2E55">
        <w:t>.</w:t>
      </w:r>
    </w:p>
    <w:p w:rsidR="00E216C9" w:rsidRPr="006A2E55" w:rsidRDefault="00E216C9" w:rsidP="00E216C9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16C9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E216C9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21" w:rsidRDefault="005B1F5E" w:rsidP="00FA7330">
      <w:pPr>
        <w:autoSpaceDE w:val="0"/>
        <w:autoSpaceDN w:val="0"/>
        <w:adjustRightInd w:val="0"/>
        <w:ind w:firstLine="567"/>
        <w:jc w:val="both"/>
      </w:pPr>
      <w:r>
        <w:t>1.9. В 2023</w:t>
      </w:r>
      <w:r w:rsidRPr="00360221">
        <w:t xml:space="preserve"> году </w:t>
      </w:r>
      <w:r w:rsidRPr="00C57E46">
        <w:t>проверки в рамках муниципального контроля не проводились в связи с отсутствием оснований для проведения внеплановых проверок, предусмотренных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360221" w:rsidRPr="00172C63" w:rsidRDefault="00360221" w:rsidP="00360221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</w:t>
      </w:r>
      <w:r w:rsidR="004A7435">
        <w:t>3</w:t>
      </w:r>
      <w:r>
        <w:t xml:space="preserve">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360221" w:rsidTr="00C52FEC">
        <w:tc>
          <w:tcPr>
            <w:tcW w:w="3828" w:type="dxa"/>
          </w:tcPr>
          <w:p w:rsidR="00360221" w:rsidRPr="002F5BFA" w:rsidRDefault="00360221" w:rsidP="00C52FEC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360221" w:rsidRPr="00387188" w:rsidRDefault="00FA7330" w:rsidP="00C52FEC">
            <w:pPr>
              <w:jc w:val="center"/>
            </w:pPr>
            <w:r>
              <w:t>1</w:t>
            </w:r>
          </w:p>
        </w:tc>
      </w:tr>
    </w:tbl>
    <w:p w:rsidR="00360221" w:rsidRPr="00172C63" w:rsidRDefault="00360221" w:rsidP="00360221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 w:rsidR="004A7435">
        <w:t>3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2E1754" w:rsidTr="00C52FEC">
        <w:tc>
          <w:tcPr>
            <w:tcW w:w="3828" w:type="dxa"/>
          </w:tcPr>
          <w:p w:rsidR="002E1754" w:rsidRDefault="002E1754" w:rsidP="005B1F5E">
            <w:r>
              <w:t>Консультирование всего</w:t>
            </w:r>
          </w:p>
          <w:p w:rsidR="002E1754" w:rsidRDefault="002E1754" w:rsidP="005B1F5E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E1754" w:rsidRDefault="002E1754" w:rsidP="000E21D7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</w:t>
            </w:r>
            <w:r>
              <w:t>.</w:t>
            </w:r>
          </w:p>
        </w:tc>
        <w:tc>
          <w:tcPr>
            <w:tcW w:w="1134" w:type="dxa"/>
          </w:tcPr>
          <w:p w:rsidR="002E1754" w:rsidRPr="00387188" w:rsidRDefault="002E1754" w:rsidP="00C52FEC">
            <w:pPr>
              <w:jc w:val="center"/>
            </w:pPr>
            <w:r>
              <w:t>0</w:t>
            </w:r>
          </w:p>
        </w:tc>
      </w:tr>
      <w:tr w:rsidR="00FA7330" w:rsidTr="00C52FEC">
        <w:tc>
          <w:tcPr>
            <w:tcW w:w="3828" w:type="dxa"/>
          </w:tcPr>
          <w:p w:rsidR="00FE1E01" w:rsidRDefault="006A5D86" w:rsidP="00FE1E01">
            <w:r>
              <w:t>В</w:t>
            </w:r>
            <w:r w:rsidR="00FA7330" w:rsidRPr="002F5BFA">
              <w:t>ыдано предостережений</w:t>
            </w:r>
            <w:r w:rsidR="00FA7330">
              <w:t xml:space="preserve">, </w:t>
            </w:r>
          </w:p>
          <w:p w:rsidR="00FE1E01" w:rsidRDefault="00FA7330" w:rsidP="00FE1E01">
            <w:r>
              <w:t>из них</w:t>
            </w:r>
            <w:r w:rsidR="00FE1E01">
              <w:t>:</w:t>
            </w:r>
          </w:p>
          <w:p w:rsidR="00FA7330" w:rsidRDefault="00FE1E01" w:rsidP="00FE1E01">
            <w:r>
              <w:t>- поступило возражений,</w:t>
            </w:r>
          </w:p>
          <w:p w:rsidR="00FE1E01" w:rsidRDefault="00FE1E01" w:rsidP="00FE1E01">
            <w:r>
              <w:t>из них:</w:t>
            </w:r>
          </w:p>
          <w:p w:rsidR="00FE1E01" w:rsidRPr="002F5BFA" w:rsidRDefault="00FE1E01" w:rsidP="00FE1E01">
            <w:r>
              <w:t xml:space="preserve">- удовлетворено </w:t>
            </w:r>
          </w:p>
        </w:tc>
        <w:tc>
          <w:tcPr>
            <w:tcW w:w="1134" w:type="dxa"/>
          </w:tcPr>
          <w:p w:rsidR="00FA7330" w:rsidRDefault="0057035B" w:rsidP="005B1F5E">
            <w:pPr>
              <w:jc w:val="center"/>
            </w:pPr>
            <w:r>
              <w:t>1</w:t>
            </w:r>
          </w:p>
          <w:p w:rsidR="00FA7330" w:rsidRDefault="00FA7330" w:rsidP="005B1F5E">
            <w:pPr>
              <w:jc w:val="center"/>
            </w:pPr>
          </w:p>
          <w:p w:rsidR="00FA7330" w:rsidRDefault="00FA7330" w:rsidP="005B1F5E">
            <w:pPr>
              <w:jc w:val="center"/>
            </w:pPr>
            <w:r>
              <w:t>0</w:t>
            </w:r>
          </w:p>
          <w:p w:rsidR="00FE1E01" w:rsidRDefault="00FE1E01" w:rsidP="005B1F5E">
            <w:pPr>
              <w:jc w:val="center"/>
            </w:pPr>
          </w:p>
          <w:p w:rsidR="00FE1E01" w:rsidRPr="00387188" w:rsidRDefault="00FE1E01" w:rsidP="005B1F5E">
            <w:pPr>
              <w:jc w:val="center"/>
            </w:pPr>
            <w:r>
              <w:t>0</w:t>
            </w:r>
          </w:p>
        </w:tc>
      </w:tr>
    </w:tbl>
    <w:p w:rsidR="00E216C9" w:rsidRDefault="00E216C9" w:rsidP="00E216C9">
      <w:pPr>
        <w:pStyle w:val="ConsPlusTitle"/>
        <w:jc w:val="center"/>
        <w:outlineLvl w:val="1"/>
      </w:pPr>
    </w:p>
    <w:p w:rsidR="00E216C9" w:rsidRPr="0053488A" w:rsidRDefault="00E216C9" w:rsidP="00E216C9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E216C9" w:rsidRPr="009C479B" w:rsidRDefault="00E216C9" w:rsidP="00E21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53488A" w:rsidRDefault="00E216C9" w:rsidP="00E216C9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E2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E216C9" w:rsidRPr="009C479B" w:rsidTr="00E216C9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Pr="009C479B" w:rsidRDefault="00E216C9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C9" w:rsidRPr="008E3C62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Pr="009C479B" w:rsidRDefault="00E216C9" w:rsidP="00C5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C479B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C00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C0039" w:rsidRDefault="00E216C9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3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FA7330" w:rsidRPr="009C479B" w:rsidTr="00FA7330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30" w:rsidRPr="009C479B" w:rsidRDefault="00FA733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30" w:rsidRPr="002C0039" w:rsidRDefault="00FA7330" w:rsidP="00FA733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4) </w:t>
            </w:r>
            <w:r w:rsidRPr="009224E1">
              <w:rPr>
                <w:bCs/>
              </w:rPr>
              <w:t>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</w:t>
            </w:r>
            <w:r w:rsidRPr="00981AF8">
              <w:rPr>
                <w:bCs/>
              </w:rPr>
              <w:t>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30" w:rsidRDefault="00FA7330" w:rsidP="00FA73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E216C9" w:rsidRPr="009C479B" w:rsidTr="00E216C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89141E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216C9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89141E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216C9" w:rsidRPr="009C479B" w:rsidTr="00E216C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E216C9" w:rsidRPr="009224E1">
              <w:rPr>
                <w:bCs/>
              </w:rPr>
              <w:t xml:space="preserve">) </w:t>
            </w:r>
            <w:r w:rsidR="00E216C9">
              <w:rPr>
                <w:bCs/>
              </w:rPr>
              <w:t>информация</w:t>
            </w:r>
            <w:r w:rsidR="00E216C9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E216C9">
              <w:rPr>
                <w:bCs/>
              </w:rPr>
              <w:t>)</w:t>
            </w:r>
            <w:r w:rsidR="00E216C9" w:rsidRPr="009224E1">
              <w:rPr>
                <w:bCs/>
              </w:rPr>
              <w:t xml:space="preserve"> </w:t>
            </w:r>
            <w:r w:rsidR="00E216C9">
              <w:rPr>
                <w:bCs/>
              </w:rPr>
              <w:t>информация</w:t>
            </w:r>
            <w:r w:rsidR="00E216C9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216C9" w:rsidRPr="009C479B" w:rsidTr="00E216C9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F12A05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E216C9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F12A05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E216C9" w:rsidRPr="009C479B" w:rsidTr="00FA733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C479B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E2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762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76287B">
              <w:rPr>
                <w:rFonts w:ascii="Times New Roman" w:hAnsi="Times New Roman" w:cs="Times New Roman"/>
                <w:sz w:val="24"/>
                <w:szCs w:val="24"/>
              </w:rPr>
              <w:t>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на территории города Урай, утвержденным решением Думы города Урай от 30.08.2021 №</w:t>
            </w:r>
            <w:r w:rsidR="007628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E216C9" w:rsidRPr="009C479B" w:rsidRDefault="00E216C9" w:rsidP="00E216C9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E216C9" w:rsidRDefault="00E216C9" w:rsidP="00E21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E216C9" w:rsidRPr="005A2862" w:rsidTr="00C52FE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E216C9" w:rsidRPr="005A2862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E216C9" w:rsidRPr="005A2862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E216C9" w:rsidRPr="004C07C5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E216C9" w:rsidRDefault="00E216C9" w:rsidP="00E216C9">
      <w:pPr>
        <w:ind w:firstLine="709"/>
        <w:jc w:val="both"/>
        <w:rPr>
          <w:sz w:val="28"/>
          <w:szCs w:val="28"/>
        </w:rPr>
      </w:pPr>
    </w:p>
    <w:p w:rsidR="00E216C9" w:rsidRPr="00673451" w:rsidRDefault="00E216C9" w:rsidP="00E216C9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E216C9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5E" w:rsidRDefault="005B1F5E" w:rsidP="0021148F">
      <w:r>
        <w:separator/>
      </w:r>
    </w:p>
  </w:endnote>
  <w:endnote w:type="continuationSeparator" w:id="1">
    <w:p w:rsidR="005B1F5E" w:rsidRDefault="005B1F5E" w:rsidP="0021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5E" w:rsidRDefault="005B1F5E" w:rsidP="0021148F">
      <w:r>
        <w:separator/>
      </w:r>
    </w:p>
  </w:footnote>
  <w:footnote w:type="continuationSeparator" w:id="1">
    <w:p w:rsidR="005B1F5E" w:rsidRDefault="005B1F5E" w:rsidP="0021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20303"/>
    <w:rsid w:val="00021DC4"/>
    <w:rsid w:val="000232F3"/>
    <w:rsid w:val="000275ED"/>
    <w:rsid w:val="000323FB"/>
    <w:rsid w:val="000347C7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21D7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07742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148F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7040B"/>
    <w:rsid w:val="00270421"/>
    <w:rsid w:val="002705ED"/>
    <w:rsid w:val="0027288D"/>
    <w:rsid w:val="00272A8C"/>
    <w:rsid w:val="002750CD"/>
    <w:rsid w:val="00275C4D"/>
    <w:rsid w:val="0027695B"/>
    <w:rsid w:val="00277CDB"/>
    <w:rsid w:val="00284B81"/>
    <w:rsid w:val="00290D2C"/>
    <w:rsid w:val="00293426"/>
    <w:rsid w:val="002B210D"/>
    <w:rsid w:val="002B59BB"/>
    <w:rsid w:val="002B6ED3"/>
    <w:rsid w:val="002C0039"/>
    <w:rsid w:val="002C0ABF"/>
    <w:rsid w:val="002C2AB6"/>
    <w:rsid w:val="002C2E8B"/>
    <w:rsid w:val="002C5B27"/>
    <w:rsid w:val="002D2344"/>
    <w:rsid w:val="002D3E6C"/>
    <w:rsid w:val="002D599D"/>
    <w:rsid w:val="002E0496"/>
    <w:rsid w:val="002E1754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522D"/>
    <w:rsid w:val="003156A9"/>
    <w:rsid w:val="00322200"/>
    <w:rsid w:val="00326D4D"/>
    <w:rsid w:val="00327699"/>
    <w:rsid w:val="00333A96"/>
    <w:rsid w:val="003427D5"/>
    <w:rsid w:val="00344838"/>
    <w:rsid w:val="003457A1"/>
    <w:rsid w:val="00345D06"/>
    <w:rsid w:val="00352ED4"/>
    <w:rsid w:val="00360221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08"/>
    <w:rsid w:val="00482CD7"/>
    <w:rsid w:val="004854D6"/>
    <w:rsid w:val="00490ED3"/>
    <w:rsid w:val="0049231E"/>
    <w:rsid w:val="00495A79"/>
    <w:rsid w:val="004A70C5"/>
    <w:rsid w:val="004A743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6856"/>
    <w:rsid w:val="00546CAB"/>
    <w:rsid w:val="00552043"/>
    <w:rsid w:val="00556552"/>
    <w:rsid w:val="00556D34"/>
    <w:rsid w:val="00567628"/>
    <w:rsid w:val="0057035B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23C3"/>
    <w:rsid w:val="005A5CA2"/>
    <w:rsid w:val="005B1F5E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55FAF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5D86"/>
    <w:rsid w:val="006A60A5"/>
    <w:rsid w:val="006B3502"/>
    <w:rsid w:val="006B7DDA"/>
    <w:rsid w:val="006C1414"/>
    <w:rsid w:val="006C1826"/>
    <w:rsid w:val="006C1B7E"/>
    <w:rsid w:val="006C201E"/>
    <w:rsid w:val="006C4C37"/>
    <w:rsid w:val="006C4D0A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287B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5CFC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17DCE"/>
    <w:rsid w:val="00821D2D"/>
    <w:rsid w:val="00824C38"/>
    <w:rsid w:val="00825636"/>
    <w:rsid w:val="0082564D"/>
    <w:rsid w:val="00830111"/>
    <w:rsid w:val="0083077A"/>
    <w:rsid w:val="00830B6F"/>
    <w:rsid w:val="00836C12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96BAF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0952"/>
    <w:rsid w:val="00951812"/>
    <w:rsid w:val="00955690"/>
    <w:rsid w:val="009609AB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1AF8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0BF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28B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B3861"/>
    <w:rsid w:val="00BB7847"/>
    <w:rsid w:val="00BC2305"/>
    <w:rsid w:val="00BC48E7"/>
    <w:rsid w:val="00BC6F34"/>
    <w:rsid w:val="00BD3866"/>
    <w:rsid w:val="00BD6239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2E7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2FEC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574E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D5C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B49BC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216C9"/>
    <w:rsid w:val="00E30E57"/>
    <w:rsid w:val="00E31A30"/>
    <w:rsid w:val="00E34537"/>
    <w:rsid w:val="00E3711E"/>
    <w:rsid w:val="00E4187C"/>
    <w:rsid w:val="00E5423D"/>
    <w:rsid w:val="00E62536"/>
    <w:rsid w:val="00E63AFC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1050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224E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A7330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1E01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568EA8300196D42F21D0B1357587C5964983E696BA03C13AF5CB82568F8C757948B0A7CA714C7C8496975583t4R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3A6B-AB33-4EC2-830B-D1A3C05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1498</Words>
  <Characters>12878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NefedovaEV</cp:lastModifiedBy>
  <cp:revision>4</cp:revision>
  <cp:lastPrinted>2020-11-19T04:58:00Z</cp:lastPrinted>
  <dcterms:created xsi:type="dcterms:W3CDTF">2023-09-15T09:30:00Z</dcterms:created>
  <dcterms:modified xsi:type="dcterms:W3CDTF">2023-09-15T10:03:00Z</dcterms:modified>
</cp:coreProperties>
</file>