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4" w:rsidRDefault="00B92F54" w:rsidP="00AE2564">
      <w:pPr>
        <w:pStyle w:val="Default"/>
        <w:ind w:firstLine="709"/>
        <w:jc w:val="both"/>
        <w:rPr>
          <w:b/>
          <w:color w:val="auto"/>
        </w:rPr>
      </w:pPr>
      <w:r w:rsidRPr="00B92F54">
        <w:rPr>
          <w:b/>
          <w:color w:val="auto"/>
        </w:rPr>
        <w:t>Лучшие практики поддержки негосударственного сектора экономики</w:t>
      </w:r>
    </w:p>
    <w:p w:rsidR="00B92F54" w:rsidRPr="00B92F54" w:rsidRDefault="00B92F54" w:rsidP="00AE2564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B92F54">
        <w:rPr>
          <w:color w:val="auto"/>
          <w:sz w:val="20"/>
          <w:szCs w:val="20"/>
        </w:rPr>
        <w:t>Информация об итогах рейтинга по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</w:t>
      </w:r>
      <w:r>
        <w:rPr>
          <w:color w:val="auto"/>
          <w:sz w:val="20"/>
          <w:szCs w:val="20"/>
        </w:rPr>
        <w:t xml:space="preserve"> </w:t>
      </w:r>
      <w:r w:rsidRPr="00B92F54">
        <w:rPr>
          <w:color w:val="auto"/>
          <w:sz w:val="20"/>
          <w:szCs w:val="20"/>
        </w:rPr>
        <w:t>(немуниципальных) организаций к предоставлению услуг (работ) в социальной сфере в 2022 году.</w:t>
      </w:r>
    </w:p>
    <w:p w:rsidR="00B92F54" w:rsidRDefault="00B92F54" w:rsidP="00ED60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021" w:rsidRDefault="00ED6021" w:rsidP="00ED60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B4">
        <w:rPr>
          <w:rFonts w:ascii="Times New Roman" w:hAnsi="Times New Roman"/>
          <w:color w:val="000000" w:themeColor="text1"/>
          <w:sz w:val="24"/>
          <w:szCs w:val="24"/>
        </w:rPr>
        <w:t>В 2022 году рейтинговую таблицу среди городских округов возглавил город Урай, который отличается стабильно высоким уровнем развития негосударственного (немуниципального) сектора. Итоговое значение рейтинговых бал</w:t>
      </w:r>
      <w:r w:rsidR="00701C7F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ов стало макс</w:t>
      </w:r>
      <w:r w:rsidR="00701C7F">
        <w:rPr>
          <w:rFonts w:ascii="Times New Roman" w:hAnsi="Times New Roman"/>
          <w:color w:val="000000" w:themeColor="text1"/>
          <w:sz w:val="24"/>
          <w:szCs w:val="24"/>
        </w:rPr>
        <w:t>имальным, и составило 61,43.</w:t>
      </w:r>
    </w:p>
    <w:p w:rsidR="009F5FA5" w:rsidRDefault="009F5FA5" w:rsidP="009F5F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D1C">
        <w:rPr>
          <w:rFonts w:ascii="Times New Roman" w:hAnsi="Times New Roman"/>
          <w:b/>
          <w:color w:val="000000" w:themeColor="text1"/>
          <w:sz w:val="24"/>
          <w:szCs w:val="24"/>
        </w:rPr>
        <w:t>Место в рейтинге</w:t>
      </w:r>
    </w:p>
    <w:p w:rsidR="00701C7F" w:rsidRDefault="00701C7F" w:rsidP="009F5FA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84"/>
        <w:gridCol w:w="2977"/>
        <w:gridCol w:w="2693"/>
        <w:gridCol w:w="2517"/>
      </w:tblGrid>
      <w:tr w:rsidR="009F5FA5" w:rsidTr="00701C7F">
        <w:tc>
          <w:tcPr>
            <w:tcW w:w="1384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D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 Урай</w:t>
            </w:r>
          </w:p>
        </w:tc>
        <w:tc>
          <w:tcPr>
            <w:tcW w:w="2693" w:type="dxa"/>
          </w:tcPr>
          <w:p w:rsidR="009F5FA5" w:rsidRPr="009F5FA5" w:rsidRDefault="009F5FA5" w:rsidP="009F5F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5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  <w:r w:rsidR="001A53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Ханты-Мансий</w:t>
            </w:r>
            <w:r w:rsidRPr="009F5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517" w:type="dxa"/>
          </w:tcPr>
          <w:p w:rsidR="009F5FA5" w:rsidRPr="00701C7F" w:rsidRDefault="00701C7F" w:rsidP="00701C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1C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701C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Пыть-Ях</w:t>
            </w:r>
            <w:proofErr w:type="spellEnd"/>
          </w:p>
        </w:tc>
      </w:tr>
      <w:tr w:rsidR="009F5FA5" w:rsidTr="00701C7F">
        <w:tc>
          <w:tcPr>
            <w:tcW w:w="1384" w:type="dxa"/>
          </w:tcPr>
          <w:p w:rsidR="009F5FA5" w:rsidRDefault="009F5FA5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  <w:p w:rsidR="009F5FA5" w:rsidRDefault="009F5FA5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(61,43 балла)</w:t>
            </w:r>
          </w:p>
        </w:tc>
        <w:tc>
          <w:tcPr>
            <w:tcW w:w="2693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(59,63 балла)</w:t>
            </w:r>
          </w:p>
        </w:tc>
        <w:tc>
          <w:tcPr>
            <w:tcW w:w="2517" w:type="dxa"/>
          </w:tcPr>
          <w:p w:rsidR="00701C7F" w:rsidRDefault="00701C7F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9F5FA5" w:rsidRDefault="00701C7F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(56,22 балла)</w:t>
            </w:r>
          </w:p>
        </w:tc>
      </w:tr>
      <w:tr w:rsidR="009F5FA5" w:rsidTr="00701C7F">
        <w:tc>
          <w:tcPr>
            <w:tcW w:w="1384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9F5FA5" w:rsidRDefault="009F5FA5" w:rsidP="00701C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</w:t>
            </w:r>
          </w:p>
          <w:p w:rsidR="009F5FA5" w:rsidRDefault="009F5FA5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(59,27 балла)</w:t>
            </w:r>
          </w:p>
        </w:tc>
        <w:tc>
          <w:tcPr>
            <w:tcW w:w="2693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517" w:type="dxa"/>
          </w:tcPr>
          <w:p w:rsidR="009F5FA5" w:rsidRDefault="00701C7F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место</w:t>
            </w:r>
          </w:p>
        </w:tc>
      </w:tr>
      <w:tr w:rsidR="009F5FA5" w:rsidTr="00701C7F">
        <w:tc>
          <w:tcPr>
            <w:tcW w:w="1384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  <w:p w:rsidR="009F5FA5" w:rsidRDefault="009F5FA5" w:rsidP="00701C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место</w:t>
            </w:r>
          </w:p>
          <w:p w:rsidR="009F5FA5" w:rsidRDefault="009F5FA5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(52,38 балла)</w:t>
            </w:r>
          </w:p>
        </w:tc>
        <w:tc>
          <w:tcPr>
            <w:tcW w:w="2693" w:type="dxa"/>
          </w:tcPr>
          <w:p w:rsidR="009F5FA5" w:rsidRDefault="009F5FA5" w:rsidP="009F5F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517" w:type="dxa"/>
          </w:tcPr>
          <w:p w:rsidR="009F5FA5" w:rsidRDefault="00701C7F" w:rsidP="00701C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место</w:t>
            </w:r>
          </w:p>
        </w:tc>
      </w:tr>
    </w:tbl>
    <w:p w:rsidR="00B974DA" w:rsidRDefault="00B974DA" w:rsidP="00701C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74DA" w:rsidRPr="008910FC" w:rsidRDefault="00B974DA" w:rsidP="00ED60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города Урай с 2020 года </w:t>
      </w:r>
      <w:r w:rsidR="006D3903">
        <w:rPr>
          <w:rFonts w:ascii="Times New Roman" w:hAnsi="Times New Roman"/>
          <w:color w:val="000000" w:themeColor="text1"/>
          <w:sz w:val="24"/>
          <w:szCs w:val="24"/>
        </w:rPr>
        <w:t xml:space="preserve">пошла по пути формирования команды компетентных специалистов  </w:t>
      </w:r>
      <w:r w:rsidR="00086F7E">
        <w:rPr>
          <w:rFonts w:ascii="Times New Roman" w:hAnsi="Times New Roman"/>
          <w:color w:val="000000" w:themeColor="text1"/>
          <w:sz w:val="24"/>
          <w:szCs w:val="24"/>
        </w:rPr>
        <w:t xml:space="preserve">в работе </w:t>
      </w:r>
      <w:r w:rsidR="006D3903">
        <w:rPr>
          <w:rFonts w:ascii="Times New Roman" w:hAnsi="Times New Roman"/>
          <w:color w:val="000000" w:themeColor="text1"/>
          <w:sz w:val="24"/>
          <w:szCs w:val="24"/>
        </w:rPr>
        <w:t xml:space="preserve">с негосударственным сектором. </w:t>
      </w:r>
      <w:r w:rsidR="00086F7E">
        <w:rPr>
          <w:rFonts w:ascii="Times New Roman" w:hAnsi="Times New Roman"/>
          <w:color w:val="000000" w:themeColor="text1"/>
          <w:sz w:val="24"/>
          <w:szCs w:val="24"/>
        </w:rPr>
        <w:t>На у</w:t>
      </w:r>
      <w:r w:rsidR="006D3903">
        <w:rPr>
          <w:rFonts w:ascii="Times New Roman" w:hAnsi="Times New Roman"/>
          <w:color w:val="000000" w:themeColor="text1"/>
          <w:sz w:val="24"/>
          <w:szCs w:val="24"/>
        </w:rPr>
        <w:t>правление по развитию местн</w:t>
      </w:r>
      <w:r w:rsidR="00086F7E">
        <w:rPr>
          <w:rFonts w:ascii="Times New Roman" w:hAnsi="Times New Roman"/>
          <w:color w:val="000000" w:themeColor="text1"/>
          <w:sz w:val="24"/>
          <w:szCs w:val="24"/>
        </w:rPr>
        <w:t>ого самоуправления</w:t>
      </w:r>
      <w:r w:rsidR="0022383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города</w:t>
      </w:r>
      <w:r w:rsidR="00086F7E">
        <w:rPr>
          <w:rFonts w:ascii="Times New Roman" w:hAnsi="Times New Roman"/>
          <w:color w:val="000000" w:themeColor="text1"/>
          <w:sz w:val="24"/>
          <w:szCs w:val="24"/>
        </w:rPr>
        <w:t xml:space="preserve">, возложена </w:t>
      </w:r>
      <w:r w:rsidR="00086F7E" w:rsidRPr="008910FC">
        <w:rPr>
          <w:rFonts w:ascii="Times New Roman" w:hAnsi="Times New Roman"/>
          <w:sz w:val="24"/>
          <w:szCs w:val="24"/>
        </w:rPr>
        <w:t>функция</w:t>
      </w:r>
      <w:r w:rsidR="006D3903" w:rsidRPr="008910FC">
        <w:rPr>
          <w:rFonts w:ascii="Times New Roman" w:hAnsi="Times New Roman"/>
          <w:sz w:val="24"/>
          <w:szCs w:val="24"/>
        </w:rPr>
        <w:t xml:space="preserve"> координатора деятельности по </w:t>
      </w:r>
      <w:r w:rsidR="008910FC" w:rsidRPr="008910FC">
        <w:rPr>
          <w:rFonts w:ascii="Times New Roman" w:hAnsi="Times New Roman"/>
          <w:sz w:val="24"/>
          <w:szCs w:val="24"/>
        </w:rPr>
        <w:t>обеспечению доступа негосударственных поставщиков к оказанию услуг социальной сферы.</w:t>
      </w:r>
    </w:p>
    <w:p w:rsidR="00C06D1C" w:rsidRPr="00086F7E" w:rsidRDefault="00C06D1C" w:rsidP="00C06D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6D1C" w:rsidRDefault="00ED6021" w:rsidP="00C06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C06D1C">
        <w:rPr>
          <w:rFonts w:ascii="Times New Roman" w:hAnsi="Times New Roman"/>
          <w:b/>
          <w:color w:val="000000" w:themeColor="text1"/>
          <w:sz w:val="24"/>
          <w:szCs w:val="24"/>
        </w:rPr>
        <w:t>24 критериев оценки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рей</w:t>
      </w:r>
      <w:r w:rsidR="000D4A87">
        <w:rPr>
          <w:rFonts w:ascii="Times New Roman" w:hAnsi="Times New Roman"/>
          <w:color w:val="000000" w:themeColor="text1"/>
          <w:sz w:val="24"/>
          <w:szCs w:val="24"/>
        </w:rPr>
        <w:t xml:space="preserve">тинга г. Урай 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набрал</w:t>
      </w:r>
      <w:r w:rsidR="00C06D1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06D1C" w:rsidRDefault="00C06D1C" w:rsidP="00C06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- 100 баллов по </w:t>
      </w:r>
      <w:r w:rsidR="00ED6021"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7 критериям, </w:t>
      </w:r>
    </w:p>
    <w:p w:rsidR="00C06D1C" w:rsidRDefault="00C06D1C" w:rsidP="00C06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D6021"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более 90 </w:t>
      </w:r>
      <w:r>
        <w:rPr>
          <w:rFonts w:ascii="Times New Roman" w:hAnsi="Times New Roman"/>
          <w:color w:val="000000" w:themeColor="text1"/>
          <w:sz w:val="24"/>
          <w:szCs w:val="24"/>
        </w:rPr>
        <w:t>по 2 критериям;</w:t>
      </w:r>
    </w:p>
    <w:p w:rsidR="00C06D1C" w:rsidRDefault="00C06D1C" w:rsidP="00C06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более 80 по 2 критериям;</w:t>
      </w:r>
    </w:p>
    <w:p w:rsidR="00ED6021" w:rsidRDefault="00C06D1C" w:rsidP="00AC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C668C">
        <w:rPr>
          <w:rFonts w:ascii="Times New Roman" w:hAnsi="Times New Roman"/>
          <w:color w:val="000000" w:themeColor="text1"/>
          <w:sz w:val="24"/>
          <w:szCs w:val="24"/>
        </w:rPr>
        <w:t xml:space="preserve">более </w:t>
      </w:r>
      <w:r w:rsidR="00ED6021"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50 </w:t>
      </w:r>
      <w:r w:rsidR="00AC668C">
        <w:rPr>
          <w:rFonts w:ascii="Times New Roman" w:hAnsi="Times New Roman"/>
          <w:color w:val="000000" w:themeColor="text1"/>
          <w:sz w:val="24"/>
          <w:szCs w:val="24"/>
        </w:rPr>
        <w:t>по 4</w:t>
      </w:r>
      <w:r w:rsidR="00ED6021"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критериям. </w:t>
      </w:r>
    </w:p>
    <w:p w:rsidR="00ED6021" w:rsidRDefault="00ED6021" w:rsidP="000D4A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5FA5" w:rsidRDefault="009F5FA5" w:rsidP="009F5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Как и в предыдущем отчетном </w:t>
      </w:r>
      <w:proofErr w:type="gramStart"/>
      <w:r w:rsidRPr="005E3CB4">
        <w:rPr>
          <w:rFonts w:ascii="Times New Roman" w:hAnsi="Times New Roman"/>
          <w:color w:val="000000" w:themeColor="text1"/>
          <w:sz w:val="24"/>
          <w:szCs w:val="24"/>
        </w:rPr>
        <w:t>периоде</w:t>
      </w:r>
      <w:proofErr w:type="gramEnd"/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округ Урай лидирует по доле фактов получения гражданами услуг (работ) у негосударственных (немуниципальных) поставщиков в социальной сфере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213A">
        <w:rPr>
          <w:rFonts w:ascii="Times New Roman" w:hAnsi="Times New Roman"/>
          <w:sz w:val="24"/>
          <w:szCs w:val="24"/>
        </w:rPr>
        <w:t xml:space="preserve">12 892 </w:t>
      </w:r>
      <w:r>
        <w:rPr>
          <w:rFonts w:ascii="Times New Roman" w:hAnsi="Times New Roman"/>
          <w:sz w:val="24"/>
          <w:szCs w:val="24"/>
        </w:rPr>
        <w:t xml:space="preserve"> человек воспользовались услугами.</w:t>
      </w:r>
    </w:p>
    <w:p w:rsidR="00B92F54" w:rsidRDefault="00B92F54" w:rsidP="009F5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позиция города в 2022 году достигнута благодаря реализации комплекса мероприятий по привлечению негосударственных поставщиков в социальную сферу  города:</w:t>
      </w:r>
    </w:p>
    <w:p w:rsidR="00B92F54" w:rsidRDefault="00B92F54" w:rsidP="009F5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D4A87">
        <w:rPr>
          <w:rFonts w:ascii="Times New Roman" w:hAnsi="Times New Roman"/>
          <w:sz w:val="24"/>
          <w:szCs w:val="24"/>
        </w:rPr>
        <w:t xml:space="preserve">аличие в муниципальном образовании ресурсного центра развития социально ориентированных некоммерческих организаций, </w:t>
      </w:r>
      <w:r w:rsidRPr="000D4A87">
        <w:rPr>
          <w:rFonts w:ascii="Times New Roman" w:hAnsi="Times New Roman"/>
          <w:sz w:val="24"/>
          <w:szCs w:val="24"/>
          <w:u w:val="single"/>
        </w:rPr>
        <w:t xml:space="preserve">сертифицированного </w:t>
      </w:r>
      <w:r w:rsidRPr="000D4A87">
        <w:rPr>
          <w:rFonts w:ascii="Times New Roman" w:hAnsi="Times New Roman"/>
          <w:sz w:val="24"/>
          <w:szCs w:val="24"/>
        </w:rPr>
        <w:t xml:space="preserve">Фондом «Центр гражданских и социальных инициатив </w:t>
      </w:r>
      <w:proofErr w:type="spellStart"/>
      <w:r w:rsidRPr="000D4A87">
        <w:rPr>
          <w:rFonts w:ascii="Times New Roman" w:hAnsi="Times New Roman"/>
          <w:sz w:val="24"/>
          <w:szCs w:val="24"/>
        </w:rPr>
        <w:t>Югры</w:t>
      </w:r>
      <w:proofErr w:type="spellEnd"/>
      <w:r w:rsidRPr="000D4A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7750B" w:rsidRPr="005E3CB4" w:rsidRDefault="0047750B" w:rsidP="004775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площадь помещений, переданных во владение (пользование) СОНКО в течение года увеличилась, с 5,04 до 56,63 баллов, 60,9 кв. метров в 2021 году против 1614,5 кв. метров в 2022 году (в 2022 году заключено 2 договора с СОНКО:</w:t>
      </w:r>
      <w:proofErr w:type="gramEnd"/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E3CB4">
        <w:rPr>
          <w:rFonts w:ascii="Times New Roman" w:hAnsi="Times New Roman"/>
          <w:color w:val="000000" w:themeColor="text1"/>
          <w:sz w:val="24"/>
          <w:szCs w:val="24"/>
        </w:rPr>
        <w:t>Ханты-Мансийской</w:t>
      </w:r>
      <w:proofErr w:type="spellEnd"/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региональной организации Общероссийская общественная организация инвалидов «Всероссийского ордена Трудового Красного Знамени общество слепых» предоставлено в безвозмездное пользование имущество для осуществления основной деятельности и АНО </w:t>
      </w:r>
      <w:r>
        <w:rPr>
          <w:rFonts w:ascii="Times New Roman" w:hAnsi="Times New Roman"/>
          <w:color w:val="000000" w:themeColor="text1"/>
          <w:sz w:val="24"/>
          <w:szCs w:val="24"/>
        </w:rPr>
        <w:t>помощи бездомным животным «101 Д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ворянин» предоставлено имущество в безвозмездное пользование общей площадью 1520,4 кв. метра для осуществления деятельности по предоставлению услуг в области защиты, обеспечения безопасности и сохранения жизни  бездомных животных);</w:t>
      </w:r>
      <w:proofErr w:type="gramEnd"/>
    </w:p>
    <w:p w:rsidR="0047750B" w:rsidRPr="005E3CB4" w:rsidRDefault="0047750B" w:rsidP="004775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предоставление теле- и радио эфирного времени, газетных полос в местных средствах массовой информации для информирования о мера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х поддержки СОНКО и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социальных 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предпринимателей, обеспечения доступа негосударственных (немуниципальных) организаций к предоставлению услуг (работ) в социальной сфере, объем информационной поддержки увеличился, с 2,2 до 3,2 %, количество рейтинговых баллов повысилось с 19,97 до 32,27 (в городской газете «Знамя», эфире телерадиокомпании «</w:t>
      </w:r>
      <w:proofErr w:type="spellStart"/>
      <w:r w:rsidRPr="005E3CB4">
        <w:rPr>
          <w:rFonts w:ascii="Times New Roman" w:hAnsi="Times New Roman"/>
          <w:color w:val="000000" w:themeColor="text1"/>
          <w:sz w:val="24"/>
          <w:szCs w:val="24"/>
        </w:rPr>
        <w:t>Спектр+</w:t>
      </w:r>
      <w:proofErr w:type="spellEnd"/>
      <w:r w:rsidRPr="005E3CB4">
        <w:rPr>
          <w:rFonts w:ascii="Times New Roman" w:hAnsi="Times New Roman"/>
          <w:color w:val="000000" w:themeColor="text1"/>
          <w:sz w:val="24"/>
          <w:szCs w:val="24"/>
        </w:rPr>
        <w:t>» регулярно публикуется информация</w:t>
      </w:r>
      <w:proofErr w:type="gramEnd"/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о деятельности и наиболее успешных практиках реализации проектов некоммерческих организаций, социальных предпринимателей, оказывающих услуги в социальной сфере, а также о ходе реализации проектов победителей различных конкурсов);</w:t>
      </w:r>
    </w:p>
    <w:p w:rsidR="0047750B" w:rsidRPr="005E3CB4" w:rsidRDefault="0047750B" w:rsidP="004775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 увеличилось, с 38 до 44 организаций, рейтинговый балл стал выше на 3,69 балла;</w:t>
      </w:r>
    </w:p>
    <w:p w:rsidR="0047750B" w:rsidRPr="005E3CB4" w:rsidRDefault="0047750B" w:rsidP="004775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количество СОНКО, заключивших договоры аренды (в т.ч.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рейтинговый бал увеличился с 75,63 до 95,58 за счёт предоставления в 2022 году МАУ «Спортивная школа «Старт»  имущество по договорам безвозмездного пользования для 10 СОНКО, 9</w:t>
      </w:r>
      <w:proofErr w:type="gramEnd"/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E3CB4">
        <w:rPr>
          <w:rFonts w:ascii="Times New Roman" w:hAnsi="Times New Roman"/>
          <w:color w:val="000000" w:themeColor="text1"/>
          <w:sz w:val="24"/>
          <w:szCs w:val="24"/>
        </w:rPr>
        <w:t>из них осуществляют деятельность в сфере физической культуры и спорта и 1 организация Частное учреждение Профессионального Образования «Урайский учебный Профессионально-Технический центр», которая осуществляет деятельность по подготовке водителей автотранспортных средств;</w:t>
      </w:r>
      <w:proofErr w:type="gramEnd"/>
    </w:p>
    <w:p w:rsidR="0047750B" w:rsidRPr="005E3CB4" w:rsidRDefault="0047750B" w:rsidP="004775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количество социальных предпринимателей, заключивших договоры аренды (в т.ч.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количество рейтинговых баллов увеличилось, с 34,59 до 100 (в 2022 году заключено 5 договоров с социальными предпринимателями, осуществляющими деятельность в области спорта, образования, художественного творчества</w:t>
      </w:r>
      <w:proofErr w:type="gramEnd"/>
      <w:r w:rsidRPr="005E3C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5E3CB4">
        <w:rPr>
          <w:rFonts w:ascii="Times New Roman" w:hAnsi="Times New Roman"/>
          <w:color w:val="000000" w:themeColor="text1"/>
          <w:sz w:val="24"/>
          <w:szCs w:val="24"/>
        </w:rPr>
        <w:t>Помещения, учебные классы, бассейн предоставлены МАУ «Спортивная школа «Старт»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47750B" w:rsidRPr="005E3CB4" w:rsidRDefault="0047750B" w:rsidP="004775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количество некоммерческих организаций исполнителей – общественно-полезных услуг увеличилось с 1 до 2 организаций, рейтинговый балл повысился в 2 раза, с 23,38 до 48,24;</w:t>
      </w:r>
    </w:p>
    <w:p w:rsidR="0047750B" w:rsidRPr="005E3CB4" w:rsidRDefault="0047750B" w:rsidP="004775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3CB4">
        <w:rPr>
          <w:rFonts w:ascii="Times New Roman" w:hAnsi="Times New Roman"/>
          <w:color w:val="000000" w:themeColor="text1"/>
          <w:sz w:val="24"/>
          <w:szCs w:val="24"/>
        </w:rPr>
        <w:t>количество субъектов малого и среднего предпринимательства, имеющих статус социального предприятия увеличилось, с 9 до 12, рейтинговый балл стал выше на 10,8 пункта.</w:t>
      </w:r>
    </w:p>
    <w:p w:rsidR="00A666A7" w:rsidRDefault="00A666A7" w:rsidP="00066034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A666A7" w:rsidTr="001262B2">
        <w:tc>
          <w:tcPr>
            <w:tcW w:w="9571" w:type="dxa"/>
            <w:gridSpan w:val="2"/>
          </w:tcPr>
          <w:p w:rsidR="00A666A7" w:rsidRDefault="00A666A7" w:rsidP="00A666A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Количество СОНКО, </w:t>
            </w:r>
            <w:proofErr w:type="gramStart"/>
            <w:r>
              <w:rPr>
                <w:color w:val="auto"/>
              </w:rPr>
              <w:t>зарегистрированных</w:t>
            </w:r>
            <w:proofErr w:type="gramEnd"/>
            <w:r>
              <w:rPr>
                <w:color w:val="auto"/>
              </w:rPr>
              <w:t xml:space="preserve"> в городе Урай</w:t>
            </w:r>
          </w:p>
        </w:tc>
      </w:tr>
      <w:tr w:rsidR="00A666A7" w:rsidTr="009101D6">
        <w:tc>
          <w:tcPr>
            <w:tcW w:w="1809" w:type="dxa"/>
          </w:tcPr>
          <w:p w:rsidR="009101D6" w:rsidRDefault="009101D6" w:rsidP="009101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 01.01.2023</w:t>
            </w:r>
          </w:p>
          <w:p w:rsidR="00A666A7" w:rsidRDefault="006B6318" w:rsidP="009101D6">
            <w:pPr>
              <w:pStyle w:val="Default"/>
              <w:jc w:val="center"/>
              <w:rPr>
                <w:color w:val="auto"/>
              </w:rPr>
            </w:pPr>
            <w:r w:rsidRPr="009101D6">
              <w:rPr>
                <w:b/>
                <w:color w:val="auto"/>
              </w:rPr>
              <w:t>76</w:t>
            </w:r>
            <w:r w:rsidR="009101D6">
              <w:rPr>
                <w:b/>
                <w:color w:val="auto"/>
              </w:rPr>
              <w:t xml:space="preserve"> СОНКО</w:t>
            </w:r>
          </w:p>
        </w:tc>
        <w:tc>
          <w:tcPr>
            <w:tcW w:w="7762" w:type="dxa"/>
          </w:tcPr>
          <w:p w:rsidR="00A666A7" w:rsidRDefault="0093213A" w:rsidP="0022383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22383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9101D6">
              <w:rPr>
                <w:color w:val="auto"/>
              </w:rPr>
              <w:t>2022 году</w:t>
            </w:r>
            <w:r w:rsidR="00A666A7">
              <w:rPr>
                <w:color w:val="auto"/>
              </w:rPr>
              <w:t xml:space="preserve"> создано </w:t>
            </w:r>
            <w:r w:rsidR="00A666A7" w:rsidRPr="009101D6">
              <w:rPr>
                <w:b/>
                <w:color w:val="auto"/>
              </w:rPr>
              <w:t>6</w:t>
            </w:r>
            <w:r w:rsidR="00A666A7">
              <w:rPr>
                <w:color w:val="auto"/>
              </w:rPr>
              <w:t xml:space="preserve"> </w:t>
            </w:r>
            <w:proofErr w:type="gramStart"/>
            <w:r w:rsidR="00A666A7">
              <w:rPr>
                <w:color w:val="auto"/>
              </w:rPr>
              <w:t>новых</w:t>
            </w:r>
            <w:proofErr w:type="gramEnd"/>
            <w:r w:rsidR="00A666A7">
              <w:rPr>
                <w:color w:val="auto"/>
              </w:rPr>
              <w:t xml:space="preserve"> </w:t>
            </w:r>
            <w:r w:rsidR="00223839">
              <w:rPr>
                <w:color w:val="auto"/>
              </w:rPr>
              <w:t>СОНКО</w:t>
            </w:r>
            <w:r w:rsidR="00A666A7" w:rsidRPr="006B6318">
              <w:rPr>
                <w:color w:val="auto"/>
              </w:rPr>
              <w:t>:</w:t>
            </w:r>
          </w:p>
          <w:p w:rsidR="00A666A7" w:rsidRDefault="006B6318" w:rsidP="00223839">
            <w:pPr>
              <w:pStyle w:val="Default"/>
              <w:jc w:val="both"/>
            </w:pPr>
            <w:proofErr w:type="gramStart"/>
            <w:r>
              <w:t>-</w:t>
            </w:r>
            <w:r w:rsidR="00DE1CF1" w:rsidRPr="003420D7">
              <w:t xml:space="preserve">Автономная некоммерческая организация дополнительного </w:t>
            </w:r>
            <w:r w:rsidR="00DE1CF1">
              <w:t>образования центр просвещения  «</w:t>
            </w:r>
            <w:r w:rsidR="00DE1CF1" w:rsidRPr="003420D7">
              <w:t>ГЛОБУС</w:t>
            </w:r>
            <w:r w:rsidR="00DE1CF1">
              <w:t>»</w:t>
            </w:r>
            <w:r w:rsidR="009101D6">
              <w:t xml:space="preserve"> (рук.</w:t>
            </w:r>
            <w:proofErr w:type="gramEnd"/>
            <w:r w:rsidR="009101D6">
              <w:t xml:space="preserve"> Склярова А.А.)</w:t>
            </w:r>
            <w:r w:rsidR="00DE1CF1">
              <w:t>;</w:t>
            </w:r>
          </w:p>
          <w:p w:rsidR="00DE1CF1" w:rsidRDefault="006B6318" w:rsidP="00223839">
            <w:pPr>
              <w:pStyle w:val="Default"/>
              <w:jc w:val="both"/>
            </w:pPr>
            <w:proofErr w:type="gramStart"/>
            <w:r>
              <w:t>-</w:t>
            </w:r>
            <w:r w:rsidR="009101D6">
              <w:t xml:space="preserve"> </w:t>
            </w:r>
            <w:r w:rsidR="00DE1CF1" w:rsidRPr="003420D7">
              <w:t>Региональная</w:t>
            </w:r>
            <w:r w:rsidR="009101D6">
              <w:t xml:space="preserve"> общественная организация ХМАО</w:t>
            </w:r>
            <w:r w:rsidR="00223839">
              <w:t xml:space="preserve"> -</w:t>
            </w:r>
            <w:r w:rsidR="00DE1CF1" w:rsidRPr="003420D7">
              <w:t xml:space="preserve"> </w:t>
            </w:r>
            <w:proofErr w:type="spellStart"/>
            <w:r w:rsidR="00DE1CF1" w:rsidRPr="003420D7">
              <w:t>Югры</w:t>
            </w:r>
            <w:proofErr w:type="spellEnd"/>
            <w:r w:rsidR="00DE1CF1" w:rsidRPr="003420D7">
              <w:t xml:space="preserve"> содействия разви</w:t>
            </w:r>
            <w:r w:rsidR="00DE1CF1">
              <w:t>тию образования и просвещения  «</w:t>
            </w:r>
            <w:r w:rsidR="00DE1CF1" w:rsidRPr="003420D7">
              <w:t>УЧИТЕЛЬ-ВОЛОНТЕР</w:t>
            </w:r>
            <w:r w:rsidR="00DE1CF1">
              <w:t>»</w:t>
            </w:r>
            <w:r w:rsidR="00223839">
              <w:t xml:space="preserve"> (рук.</w:t>
            </w:r>
            <w:proofErr w:type="gramEnd"/>
            <w:r w:rsidR="00223839">
              <w:t xml:space="preserve"> </w:t>
            </w:r>
            <w:r w:rsidR="009101D6">
              <w:t>Склярова А.А.)</w:t>
            </w:r>
            <w:r>
              <w:t>;</w:t>
            </w:r>
          </w:p>
          <w:p w:rsidR="006B6318" w:rsidRDefault="006B6318" w:rsidP="00223839">
            <w:pPr>
              <w:pStyle w:val="Default"/>
              <w:jc w:val="both"/>
            </w:pPr>
            <w:proofErr w:type="gramStart"/>
            <w:r>
              <w:t>-</w:t>
            </w:r>
            <w:r w:rsidR="009101D6">
              <w:t xml:space="preserve"> </w:t>
            </w:r>
            <w:r w:rsidR="00DE1CF1" w:rsidRPr="003420D7">
              <w:t xml:space="preserve">Региональная общественная организация </w:t>
            </w:r>
            <w:proofErr w:type="spellStart"/>
            <w:r w:rsidR="00DE1CF1" w:rsidRPr="003420D7">
              <w:t>ХМАО-Югры</w:t>
            </w:r>
            <w:proofErr w:type="spellEnd"/>
            <w:r w:rsidR="00DE1CF1" w:rsidRPr="003420D7">
              <w:t xml:space="preserve"> содействия развитию образования и просвещения «Психолог – волонтер»</w:t>
            </w:r>
            <w:r w:rsidR="00223839">
              <w:t xml:space="preserve"> (рук.</w:t>
            </w:r>
            <w:proofErr w:type="gramEnd"/>
            <w:r w:rsidR="009101D6">
              <w:t xml:space="preserve"> Туранина Г.В.)</w:t>
            </w:r>
            <w:proofErr w:type="gramStart"/>
            <w:r w:rsidR="00DE1CF1" w:rsidRPr="003420D7">
              <w:t xml:space="preserve"> </w:t>
            </w:r>
            <w:r>
              <w:t>;</w:t>
            </w:r>
            <w:proofErr w:type="gramEnd"/>
          </w:p>
          <w:p w:rsidR="00DE1CF1" w:rsidRDefault="006B6318" w:rsidP="00223839">
            <w:pPr>
              <w:pStyle w:val="Default"/>
              <w:jc w:val="both"/>
            </w:pPr>
            <w:proofErr w:type="gramStart"/>
            <w:r>
              <w:rPr>
                <w:i/>
              </w:rPr>
              <w:t>-</w:t>
            </w:r>
            <w:r w:rsidR="009101D6">
              <w:rPr>
                <w:i/>
              </w:rPr>
              <w:t xml:space="preserve"> </w:t>
            </w:r>
            <w:r w:rsidRPr="003420D7">
              <w:t>Региональная</w:t>
            </w:r>
            <w:r w:rsidR="00223839">
              <w:t xml:space="preserve"> общественная организация ХМАО</w:t>
            </w:r>
            <w:r>
              <w:t xml:space="preserve"> -</w:t>
            </w:r>
            <w:r w:rsidRPr="003420D7">
              <w:t xml:space="preserve"> </w:t>
            </w:r>
            <w:proofErr w:type="spellStart"/>
            <w:r w:rsidRPr="003420D7">
              <w:t>Югры</w:t>
            </w:r>
            <w:proofErr w:type="spellEnd"/>
            <w:r w:rsidRPr="003420D7">
              <w:t xml:space="preserve"> «Культурно-оздоровительный этнографический центр «Дыхание </w:t>
            </w:r>
            <w:proofErr w:type="spellStart"/>
            <w:r w:rsidRPr="003420D7">
              <w:t>Конды</w:t>
            </w:r>
            <w:proofErr w:type="spellEnd"/>
            <w:r w:rsidRPr="003420D7">
              <w:t>»</w:t>
            </w:r>
            <w:r w:rsidR="00223839">
              <w:t xml:space="preserve"> (рук.</w:t>
            </w:r>
            <w:proofErr w:type="gramEnd"/>
            <w:r w:rsidR="009101D6">
              <w:t xml:space="preserve"> Фомичева О.А.)</w:t>
            </w:r>
            <w:r>
              <w:t>;</w:t>
            </w:r>
          </w:p>
          <w:p w:rsidR="006B6318" w:rsidRDefault="006B6318" w:rsidP="00223839">
            <w:pPr>
              <w:pStyle w:val="Default"/>
              <w:jc w:val="both"/>
              <w:rPr>
                <w:spacing w:val="-4"/>
              </w:rPr>
            </w:pPr>
            <w:proofErr w:type="gramStart"/>
            <w:r>
              <w:rPr>
                <w:spacing w:val="-4"/>
              </w:rPr>
              <w:t xml:space="preserve">- </w:t>
            </w:r>
            <w:r w:rsidRPr="003420D7">
              <w:rPr>
                <w:spacing w:val="-4"/>
              </w:rPr>
              <w:t>Местная общественная организация города Урай по поддержке развития и популяризации интеллектуальных видов спорта «Игры разума»</w:t>
            </w:r>
            <w:r w:rsidR="009101D6">
              <w:rPr>
                <w:spacing w:val="-4"/>
              </w:rPr>
              <w:t xml:space="preserve"> (рук.</w:t>
            </w:r>
            <w:proofErr w:type="gramEnd"/>
            <w:r w:rsidR="009101D6">
              <w:rPr>
                <w:spacing w:val="-4"/>
              </w:rPr>
              <w:t xml:space="preserve"> </w:t>
            </w:r>
            <w:r w:rsidR="009101D6">
              <w:rPr>
                <w:spacing w:val="-4"/>
              </w:rPr>
              <w:lastRenderedPageBreak/>
              <w:t>Слойка</w:t>
            </w:r>
            <w:r w:rsidR="00223839">
              <w:rPr>
                <w:spacing w:val="-4"/>
              </w:rPr>
              <w:t xml:space="preserve"> </w:t>
            </w:r>
            <w:r w:rsidR="009101D6">
              <w:rPr>
                <w:spacing w:val="-4"/>
              </w:rPr>
              <w:t>В.Л.)</w:t>
            </w:r>
            <w:r>
              <w:rPr>
                <w:spacing w:val="-4"/>
              </w:rPr>
              <w:t>;</w:t>
            </w:r>
          </w:p>
          <w:p w:rsidR="00DE1CF1" w:rsidRPr="009101D6" w:rsidRDefault="006B6318" w:rsidP="009101D6">
            <w:pPr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6B6318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6B63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Автономная некоммерческая организация «Культурно-спортивно-патриотическое общество «Север»</w:t>
            </w:r>
            <w:r w:rsidR="0022383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(рук.</w:t>
            </w:r>
            <w:proofErr w:type="gramEnd"/>
            <w:r w:rsidR="009101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101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Кочемазова</w:t>
            </w:r>
            <w:proofErr w:type="spellEnd"/>
            <w:r w:rsidR="009101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Е.Е.).</w:t>
            </w:r>
            <w:r w:rsidR="0022383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A666A7" w:rsidRDefault="00A666A7" w:rsidP="009101D6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2093"/>
        <w:gridCol w:w="4819"/>
        <w:gridCol w:w="2659"/>
      </w:tblGrid>
      <w:tr w:rsidR="00A666A7" w:rsidTr="001262B2">
        <w:tc>
          <w:tcPr>
            <w:tcW w:w="9571" w:type="dxa"/>
            <w:gridSpan w:val="3"/>
          </w:tcPr>
          <w:p w:rsidR="000E2A01" w:rsidRDefault="00A666A7" w:rsidP="009101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Участие СОНКО  в конкурсах на получение грантов</w:t>
            </w:r>
          </w:p>
          <w:p w:rsidR="00A666A7" w:rsidRDefault="00A666A7" w:rsidP="009101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Президента РФ</w:t>
            </w:r>
            <w:r w:rsidR="000E2A01">
              <w:rPr>
                <w:color w:val="auto"/>
              </w:rPr>
              <w:t xml:space="preserve"> и </w:t>
            </w:r>
            <w:r>
              <w:rPr>
                <w:color w:val="auto"/>
              </w:rPr>
              <w:t xml:space="preserve">Губернатора ХМАО </w:t>
            </w:r>
            <w:r w:rsidR="000E2A01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Югры</w:t>
            </w:r>
            <w:proofErr w:type="spellEnd"/>
          </w:p>
        </w:tc>
      </w:tr>
      <w:tr w:rsidR="00D75BC5" w:rsidTr="009101D6">
        <w:tc>
          <w:tcPr>
            <w:tcW w:w="2093" w:type="dxa"/>
          </w:tcPr>
          <w:p w:rsidR="00D75BC5" w:rsidRDefault="000E2A01" w:rsidP="009101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подано </w:t>
            </w:r>
            <w:r w:rsidRPr="005945EE">
              <w:rPr>
                <w:b/>
                <w:color w:val="auto"/>
              </w:rPr>
              <w:t>38 заявок</w:t>
            </w:r>
          </w:p>
        </w:tc>
        <w:tc>
          <w:tcPr>
            <w:tcW w:w="4819" w:type="dxa"/>
          </w:tcPr>
          <w:p w:rsidR="00D75BC5" w:rsidRDefault="000E2A01" w:rsidP="009101D6">
            <w:pPr>
              <w:pStyle w:val="Default"/>
              <w:jc w:val="center"/>
              <w:rPr>
                <w:color w:val="auto"/>
              </w:rPr>
            </w:pPr>
            <w:r w:rsidRPr="005945EE">
              <w:rPr>
                <w:b/>
                <w:color w:val="auto"/>
              </w:rPr>
              <w:t>13</w:t>
            </w:r>
            <w:r>
              <w:rPr>
                <w:color w:val="auto"/>
              </w:rPr>
              <w:t xml:space="preserve"> (34 %)  проектов получили </w:t>
            </w:r>
            <w:r w:rsidR="009101D6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грантовую</w:t>
            </w:r>
            <w:proofErr w:type="spellEnd"/>
            <w:r>
              <w:rPr>
                <w:color w:val="auto"/>
              </w:rPr>
              <w:t xml:space="preserve"> поддержку</w:t>
            </w:r>
          </w:p>
        </w:tc>
        <w:tc>
          <w:tcPr>
            <w:tcW w:w="2659" w:type="dxa"/>
          </w:tcPr>
          <w:p w:rsidR="00D75BC5" w:rsidRDefault="000E2A01" w:rsidP="009101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 общую сумму  </w:t>
            </w:r>
            <w:r w:rsidRPr="005945EE">
              <w:rPr>
                <w:b/>
                <w:color w:val="auto"/>
              </w:rPr>
              <w:t xml:space="preserve">13 622 877, 27 </w:t>
            </w:r>
            <w:r>
              <w:rPr>
                <w:color w:val="auto"/>
              </w:rPr>
              <w:t>рублей</w:t>
            </w:r>
          </w:p>
        </w:tc>
      </w:tr>
    </w:tbl>
    <w:p w:rsidR="00A666A7" w:rsidRDefault="00A666A7" w:rsidP="009101D6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6912"/>
        <w:gridCol w:w="2659"/>
      </w:tblGrid>
      <w:tr w:rsidR="000E2A01" w:rsidTr="001262B2">
        <w:tc>
          <w:tcPr>
            <w:tcW w:w="9571" w:type="dxa"/>
            <w:gridSpan w:val="2"/>
          </w:tcPr>
          <w:p w:rsidR="000E2A01" w:rsidRDefault="000E2A01" w:rsidP="000E2A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Участие СОНКО в конкурсах на грант главы города Урай</w:t>
            </w:r>
            <w:r>
              <w:t xml:space="preserve"> на реализацию социально значимых проектов</w:t>
            </w:r>
          </w:p>
        </w:tc>
      </w:tr>
      <w:tr w:rsidR="000E2A01" w:rsidTr="009101D6">
        <w:trPr>
          <w:trHeight w:val="272"/>
        </w:trPr>
        <w:tc>
          <w:tcPr>
            <w:tcW w:w="6912" w:type="dxa"/>
          </w:tcPr>
          <w:p w:rsidR="000E2A01" w:rsidRDefault="000E2A01" w:rsidP="000E2A01">
            <w:pPr>
              <w:pStyle w:val="Default"/>
              <w:jc w:val="center"/>
              <w:rPr>
                <w:color w:val="auto"/>
              </w:rPr>
            </w:pPr>
            <w:r w:rsidRPr="005945EE">
              <w:rPr>
                <w:b/>
                <w:color w:val="auto"/>
              </w:rPr>
              <w:t>9 победителей</w:t>
            </w:r>
            <w:r>
              <w:rPr>
                <w:color w:val="auto"/>
              </w:rPr>
              <w:t>:</w:t>
            </w:r>
          </w:p>
          <w:p w:rsidR="005945EE" w:rsidRDefault="0093213A" w:rsidP="0093213A">
            <w:pPr>
              <w:pStyle w:val="Default"/>
              <w:jc w:val="both"/>
            </w:pPr>
            <w:r>
              <w:t>-</w:t>
            </w:r>
            <w:r w:rsidR="009101D6">
              <w:t xml:space="preserve"> </w:t>
            </w:r>
            <w:proofErr w:type="spellStart"/>
            <w:r>
              <w:t>Урайская</w:t>
            </w:r>
            <w:proofErr w:type="spellEnd"/>
            <w:r>
              <w:t xml:space="preserve"> городская общественная организация ветеранов (пенсионеров) войны, труда, Вооруженных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ил и правоохранительных органов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</w:pPr>
            <w:r>
              <w:t>-</w:t>
            </w:r>
            <w:r w:rsidRPr="00AB0CCA">
              <w:t>Автономная некоммерческая организация «Центр эстетического развития «Свободный театр»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</w:pPr>
            <w:r>
              <w:t xml:space="preserve">- </w:t>
            </w:r>
            <w:r w:rsidRPr="0030281B">
              <w:t>Частно</w:t>
            </w:r>
            <w:r>
              <w:t xml:space="preserve">е </w:t>
            </w:r>
            <w:r w:rsidRPr="0030281B">
              <w:t>учреждени</w:t>
            </w:r>
            <w:r>
              <w:t>е</w:t>
            </w:r>
            <w:r w:rsidRPr="0030281B">
              <w:t xml:space="preserve"> дополнительно</w:t>
            </w:r>
            <w:r w:rsidR="009101D6">
              <w:t>го</w:t>
            </w:r>
            <w:r w:rsidRPr="0030281B">
              <w:t xml:space="preserve"> образования «Центр творческого развития и гуманитарного образования «Духовное просвещение»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</w:pPr>
            <w:r>
              <w:t xml:space="preserve">- </w:t>
            </w:r>
            <w:proofErr w:type="spellStart"/>
            <w:r w:rsidRPr="0030281B">
              <w:t>Урайск</w:t>
            </w:r>
            <w:r>
              <w:t>ая</w:t>
            </w:r>
            <w:proofErr w:type="spellEnd"/>
            <w:r w:rsidRPr="0030281B">
              <w:t xml:space="preserve"> городск</w:t>
            </w:r>
            <w:r>
              <w:t>ая</w:t>
            </w:r>
            <w:r w:rsidRPr="0030281B">
              <w:t xml:space="preserve"> местн</w:t>
            </w:r>
            <w:r>
              <w:t>ая</w:t>
            </w:r>
            <w:r w:rsidRPr="0030281B">
              <w:t xml:space="preserve"> общественн</w:t>
            </w:r>
            <w:r>
              <w:t>ая</w:t>
            </w:r>
            <w:r w:rsidRPr="0030281B">
              <w:t xml:space="preserve"> организаци</w:t>
            </w:r>
            <w:r>
              <w:t xml:space="preserve">я </w:t>
            </w:r>
            <w:r w:rsidRPr="0030281B">
              <w:t>содействия всестороннему развитию детей и молодежи «ВМЕСТЕ»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</w:pPr>
            <w:r>
              <w:t>-Региональная общественная организация содействия развитию авиационных, технических видов спорта, аэрокосмического</w:t>
            </w:r>
            <w:r w:rsidR="009101D6">
              <w:t xml:space="preserve"> образования и просвещения в ХМАО</w:t>
            </w:r>
            <w:r>
              <w:t xml:space="preserve"> – </w:t>
            </w:r>
            <w:proofErr w:type="spellStart"/>
            <w:r>
              <w:t>Югре</w:t>
            </w:r>
            <w:proofErr w:type="spellEnd"/>
            <w:r>
              <w:t xml:space="preserve"> «Авиацентр»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</w:pPr>
            <w:r>
              <w:t>-Автономная некоммерческая организация Центр социального развития «Содействие»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</w:pPr>
            <w:r>
              <w:t>-</w:t>
            </w:r>
            <w:proofErr w:type="spellStart"/>
            <w:r>
              <w:t>Урайская</w:t>
            </w:r>
            <w:proofErr w:type="spellEnd"/>
            <w:r>
              <w:t xml:space="preserve"> местная общественная организация </w:t>
            </w:r>
            <w:r w:rsidRPr="00913E2E">
              <w:t>Ханты - Мансийской окружной организации Общероссийской общественной организации «Всероссийское общество инвалидов»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</w:pPr>
            <w:r>
              <w:t xml:space="preserve">- </w:t>
            </w:r>
            <w:r w:rsidRPr="007B04B3">
              <w:t>Автономная некоммерческая организация развития спорта социального обслуживания и дополнительного образования «Крылья»</w:t>
            </w:r>
            <w:r w:rsidR="009101D6">
              <w:t>;</w:t>
            </w:r>
          </w:p>
          <w:p w:rsidR="0093213A" w:rsidRDefault="0093213A" w:rsidP="0093213A">
            <w:pPr>
              <w:pStyle w:val="Default"/>
              <w:jc w:val="both"/>
              <w:rPr>
                <w:color w:val="auto"/>
              </w:rPr>
            </w:pPr>
            <w:r>
              <w:t>-Автономная некоммерческая организация</w:t>
            </w:r>
            <w:r w:rsidRPr="00C60A28">
              <w:t xml:space="preserve"> помощи бездомным животным «101 ДВОРЯНИН»</w:t>
            </w:r>
            <w:r w:rsidR="009101D6">
              <w:t>.</w:t>
            </w:r>
          </w:p>
        </w:tc>
        <w:tc>
          <w:tcPr>
            <w:tcW w:w="2659" w:type="dxa"/>
          </w:tcPr>
          <w:p w:rsidR="000E2A01" w:rsidRDefault="000E2A01" w:rsidP="000E2A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 общую сумму  </w:t>
            </w:r>
            <w:r w:rsidRPr="005945EE">
              <w:rPr>
                <w:b/>
                <w:shd w:val="clear" w:color="auto" w:fill="FFFFFF"/>
              </w:rPr>
              <w:t>14 509 070,00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t xml:space="preserve"> рублей</w:t>
            </w:r>
          </w:p>
        </w:tc>
      </w:tr>
    </w:tbl>
    <w:p w:rsidR="000E2A01" w:rsidRDefault="000E2A01" w:rsidP="000E2A01">
      <w:pPr>
        <w:pStyle w:val="Default"/>
        <w:ind w:firstLine="709"/>
        <w:jc w:val="center"/>
        <w:rPr>
          <w:color w:val="auto"/>
        </w:rPr>
      </w:pPr>
    </w:p>
    <w:sectPr w:rsidR="000E2A01" w:rsidSect="00BE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3F0"/>
    <w:multiLevelType w:val="hybridMultilevel"/>
    <w:tmpl w:val="6D1A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2564"/>
    <w:rsid w:val="00066034"/>
    <w:rsid w:val="00086F7E"/>
    <w:rsid w:val="000C71BD"/>
    <w:rsid w:val="000D4A87"/>
    <w:rsid w:val="000E2A01"/>
    <w:rsid w:val="00103098"/>
    <w:rsid w:val="001262B2"/>
    <w:rsid w:val="001A53F7"/>
    <w:rsid w:val="00223839"/>
    <w:rsid w:val="00225EDB"/>
    <w:rsid w:val="00256EDA"/>
    <w:rsid w:val="002E6C9E"/>
    <w:rsid w:val="00372F9A"/>
    <w:rsid w:val="00472338"/>
    <w:rsid w:val="0047750B"/>
    <w:rsid w:val="00563E0F"/>
    <w:rsid w:val="005945EE"/>
    <w:rsid w:val="005D14EE"/>
    <w:rsid w:val="005D3BDF"/>
    <w:rsid w:val="00607E33"/>
    <w:rsid w:val="006375A5"/>
    <w:rsid w:val="006B1932"/>
    <w:rsid w:val="006B6318"/>
    <w:rsid w:val="006D3903"/>
    <w:rsid w:val="00701C7F"/>
    <w:rsid w:val="00797731"/>
    <w:rsid w:val="008263E7"/>
    <w:rsid w:val="00881D44"/>
    <w:rsid w:val="008910FC"/>
    <w:rsid w:val="009101D6"/>
    <w:rsid w:val="0093213A"/>
    <w:rsid w:val="00946B0A"/>
    <w:rsid w:val="00961FB6"/>
    <w:rsid w:val="009F5FA5"/>
    <w:rsid w:val="00A666A7"/>
    <w:rsid w:val="00A961C0"/>
    <w:rsid w:val="00AC668C"/>
    <w:rsid w:val="00AD0657"/>
    <w:rsid w:val="00AE2564"/>
    <w:rsid w:val="00B271A9"/>
    <w:rsid w:val="00B81F9C"/>
    <w:rsid w:val="00B92F54"/>
    <w:rsid w:val="00B974DA"/>
    <w:rsid w:val="00BE7DD0"/>
    <w:rsid w:val="00C06D1C"/>
    <w:rsid w:val="00C8218B"/>
    <w:rsid w:val="00D75BC5"/>
    <w:rsid w:val="00DC554D"/>
    <w:rsid w:val="00DE1CF1"/>
    <w:rsid w:val="00E50A49"/>
    <w:rsid w:val="00E7169D"/>
    <w:rsid w:val="00E8670F"/>
    <w:rsid w:val="00ED6021"/>
    <w:rsid w:val="00F7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"/>
    <w:basedOn w:val="a0"/>
    <w:link w:val="a4"/>
    <w:uiPriority w:val="1"/>
    <w:locked/>
    <w:rsid w:val="00AE2564"/>
    <w:rPr>
      <w:rFonts w:ascii="Times New Roman" w:eastAsia="Times New Roman" w:hAnsi="Times New Roman" w:cs="Times New Roman"/>
    </w:rPr>
  </w:style>
  <w:style w:type="paragraph" w:styleId="a4">
    <w:name w:val="No Spacing"/>
    <w:aliases w:val="Обрнадзор"/>
    <w:link w:val="a3"/>
    <w:uiPriority w:val="1"/>
    <w:qFormat/>
    <w:rsid w:val="00AE25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AE2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E2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E25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AE2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E2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E3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7</cp:revision>
  <cp:lastPrinted>2023-07-12T05:36:00Z</cp:lastPrinted>
  <dcterms:created xsi:type="dcterms:W3CDTF">2023-07-13T06:20:00Z</dcterms:created>
  <dcterms:modified xsi:type="dcterms:W3CDTF">2023-09-05T04:48:00Z</dcterms:modified>
</cp:coreProperties>
</file>