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092" w:rsidRPr="004D67FE" w:rsidRDefault="00074092" w:rsidP="00074092">
      <w:pPr>
        <w:pStyle w:val="af4"/>
        <w:spacing w:before="0" w:after="0"/>
        <w:rPr>
          <w:noProof/>
          <w:lang w:val="en-US"/>
        </w:rPr>
      </w:pPr>
      <w:r>
        <w:rPr>
          <w:noProof/>
        </w:rPr>
        <w:drawing>
          <wp:inline distT="0" distB="0" distL="0" distR="0">
            <wp:extent cx="609600" cy="790575"/>
            <wp:effectExtent l="19050" t="0" r="0" b="0"/>
            <wp:docPr id="2"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074092" w:rsidRPr="004D67FE" w:rsidRDefault="00074092" w:rsidP="00074092">
      <w:pPr>
        <w:pStyle w:val="af4"/>
        <w:spacing w:before="0" w:after="0"/>
        <w:rPr>
          <w:rFonts w:ascii="Times New Roman" w:hAnsi="Times New Roman"/>
          <w:b w:val="0"/>
          <w:sz w:val="24"/>
          <w:szCs w:val="24"/>
        </w:rPr>
      </w:pPr>
      <w:r w:rsidRPr="004D67FE">
        <w:rPr>
          <w:rFonts w:ascii="Times New Roman" w:hAnsi="Times New Roman"/>
          <w:sz w:val="24"/>
          <w:szCs w:val="24"/>
        </w:rPr>
        <w:t>ГОРОД</w:t>
      </w:r>
      <w:r>
        <w:rPr>
          <w:rFonts w:ascii="Times New Roman" w:hAnsi="Times New Roman"/>
          <w:sz w:val="24"/>
          <w:szCs w:val="24"/>
        </w:rPr>
        <w:t xml:space="preserve">СКОЙ ОКРУГ </w:t>
      </w:r>
      <w:r w:rsidRPr="004D67FE">
        <w:rPr>
          <w:rFonts w:ascii="Times New Roman" w:hAnsi="Times New Roman"/>
          <w:sz w:val="24"/>
          <w:szCs w:val="24"/>
        </w:rPr>
        <w:t>УРАЙ</w:t>
      </w:r>
    </w:p>
    <w:p w:rsidR="00074092" w:rsidRPr="004D67FE" w:rsidRDefault="00074092" w:rsidP="00074092">
      <w:pPr>
        <w:jc w:val="center"/>
        <w:rPr>
          <w:b/>
        </w:rPr>
      </w:pPr>
      <w:r w:rsidRPr="004D67FE">
        <w:rPr>
          <w:b/>
        </w:rPr>
        <w:t>Ханты-Мансийск</w:t>
      </w:r>
      <w:r>
        <w:rPr>
          <w:b/>
        </w:rPr>
        <w:t>ого</w:t>
      </w:r>
      <w:r w:rsidRPr="004D67FE">
        <w:rPr>
          <w:b/>
        </w:rPr>
        <w:t xml:space="preserve"> автономн</w:t>
      </w:r>
      <w:r>
        <w:rPr>
          <w:b/>
        </w:rPr>
        <w:t>ого</w:t>
      </w:r>
      <w:r w:rsidRPr="004D67FE">
        <w:rPr>
          <w:b/>
        </w:rPr>
        <w:t xml:space="preserve"> округ</w:t>
      </w:r>
      <w:r>
        <w:rPr>
          <w:b/>
        </w:rPr>
        <w:t xml:space="preserve">а </w:t>
      </w:r>
      <w:r w:rsidRPr="004D67FE">
        <w:rPr>
          <w:b/>
        </w:rPr>
        <w:t>-</w:t>
      </w:r>
      <w:r>
        <w:rPr>
          <w:b/>
        </w:rPr>
        <w:t xml:space="preserve"> Югры</w:t>
      </w:r>
    </w:p>
    <w:p w:rsidR="00074092" w:rsidRPr="004D67FE" w:rsidRDefault="00074092" w:rsidP="00074092">
      <w:pPr>
        <w:pStyle w:val="1"/>
        <w:jc w:val="center"/>
        <w:rPr>
          <w:rFonts w:ascii="Times New Roman" w:hAnsi="Times New Roman"/>
          <w:b w:val="0"/>
          <w:sz w:val="40"/>
        </w:rPr>
      </w:pPr>
      <w:r>
        <w:rPr>
          <w:rFonts w:ascii="Times New Roman" w:hAnsi="Times New Roman"/>
          <w:sz w:val="40"/>
        </w:rPr>
        <w:t>АДМИНИСТРАЦИЯ</w:t>
      </w:r>
      <w:r w:rsidRPr="004D67FE">
        <w:rPr>
          <w:rFonts w:ascii="Times New Roman" w:hAnsi="Times New Roman"/>
          <w:sz w:val="40"/>
        </w:rPr>
        <w:t xml:space="preserve"> ГОРОДА УРАЙ</w:t>
      </w:r>
    </w:p>
    <w:p w:rsidR="00074092" w:rsidRDefault="00074092" w:rsidP="00074092">
      <w:pPr>
        <w:jc w:val="center"/>
        <w:rPr>
          <w:b/>
          <w:sz w:val="40"/>
          <w:szCs w:val="40"/>
        </w:rPr>
      </w:pPr>
      <w:r w:rsidRPr="004D67FE">
        <w:rPr>
          <w:b/>
          <w:sz w:val="40"/>
          <w:szCs w:val="40"/>
        </w:rPr>
        <w:t>ПОСТАНОВЛЕНИЕ</w:t>
      </w:r>
    </w:p>
    <w:p w:rsidR="00112F0B" w:rsidRPr="00112F0B" w:rsidRDefault="00112F0B" w:rsidP="00074092">
      <w:pPr>
        <w:jc w:val="center"/>
        <w:rPr>
          <w:i/>
          <w:color w:val="0000FF"/>
          <w:sz w:val="20"/>
          <w:szCs w:val="20"/>
        </w:rPr>
      </w:pPr>
      <w:r w:rsidRPr="00112F0B">
        <w:rPr>
          <w:i/>
          <w:color w:val="0000FF"/>
          <w:sz w:val="20"/>
          <w:szCs w:val="20"/>
        </w:rPr>
        <w:t xml:space="preserve">(в редакции постановления </w:t>
      </w:r>
      <w:r>
        <w:rPr>
          <w:i/>
          <w:color w:val="0000FF"/>
          <w:sz w:val="20"/>
          <w:szCs w:val="20"/>
        </w:rPr>
        <w:t>администрации города Урай от 17.07.2023 №1527)</w:t>
      </w:r>
    </w:p>
    <w:p w:rsidR="00074092" w:rsidRPr="00074092" w:rsidRDefault="00074092" w:rsidP="00074092">
      <w:pPr>
        <w:pStyle w:val="af6"/>
        <w:ind w:left="0" w:firstLine="0"/>
      </w:pPr>
    </w:p>
    <w:p w:rsidR="00074092" w:rsidRDefault="00074092" w:rsidP="00074092">
      <w:pPr>
        <w:tabs>
          <w:tab w:val="left" w:pos="7938"/>
        </w:tabs>
        <w:jc w:val="both"/>
      </w:pPr>
    </w:p>
    <w:p w:rsidR="00074092" w:rsidRDefault="00074092" w:rsidP="00074092">
      <w:pPr>
        <w:tabs>
          <w:tab w:val="left" w:pos="7938"/>
        </w:tabs>
        <w:jc w:val="both"/>
      </w:pPr>
      <w:r>
        <w:t>о</w:t>
      </w:r>
      <w:r w:rsidRPr="004D67FE">
        <w:t>т</w:t>
      </w:r>
      <w:r>
        <w:t xml:space="preserve"> </w:t>
      </w:r>
      <w:r w:rsidR="0006133A">
        <w:t xml:space="preserve">19.05.2023  </w:t>
      </w:r>
      <w:r w:rsidR="0006133A">
        <w:tab/>
        <w:t xml:space="preserve">           №1023</w:t>
      </w:r>
    </w:p>
    <w:p w:rsidR="00074092" w:rsidRPr="00AA03DA" w:rsidRDefault="00074092" w:rsidP="00074092">
      <w:pPr>
        <w:tabs>
          <w:tab w:val="left" w:pos="7938"/>
        </w:tabs>
        <w:jc w:val="both"/>
      </w:pPr>
    </w:p>
    <w:p w:rsidR="005653C9" w:rsidRPr="002838B2" w:rsidRDefault="005653C9" w:rsidP="00074092">
      <w:pPr>
        <w:autoSpaceDE w:val="0"/>
        <w:autoSpaceDN w:val="0"/>
        <w:adjustRightInd w:val="0"/>
        <w:rPr>
          <w:bCs/>
          <w:color w:val="000000"/>
          <w:szCs w:val="28"/>
        </w:rPr>
      </w:pPr>
    </w:p>
    <w:p w:rsidR="005653C9" w:rsidRDefault="009A3A8D" w:rsidP="002838B2">
      <w:pPr>
        <w:autoSpaceDE w:val="0"/>
        <w:autoSpaceDN w:val="0"/>
        <w:adjustRightInd w:val="0"/>
        <w:ind w:right="5386"/>
        <w:rPr>
          <w:rFonts w:eastAsia="Calibri"/>
          <w:color w:val="000000"/>
          <w:szCs w:val="28"/>
          <w:lang w:eastAsia="en-US"/>
        </w:rPr>
      </w:pPr>
      <w:r>
        <w:rPr>
          <w:rFonts w:eastAsia="Calibri"/>
          <w:color w:val="000000"/>
          <w:szCs w:val="28"/>
          <w:lang w:eastAsia="en-US"/>
        </w:rPr>
        <w:t xml:space="preserve">Об утверждении </w:t>
      </w:r>
      <w:r w:rsidR="00784616">
        <w:rPr>
          <w:rFonts w:cs="Calibri"/>
        </w:rPr>
        <w:t xml:space="preserve">Методики проведения администрацией города Урай </w:t>
      </w:r>
      <w:r w:rsidR="00784616" w:rsidRPr="002508F9">
        <w:rPr>
          <w:rFonts w:cs="Calibri"/>
        </w:rPr>
        <w:t>оценки регулирующего воздействия проектов муниципальных нормативных правовых актов</w:t>
      </w:r>
      <w:r w:rsidR="00784616" w:rsidRPr="002508F9">
        <w:rPr>
          <w:rFonts w:eastAsiaTheme="minorHAnsi"/>
          <w:bCs/>
        </w:rPr>
        <w:t xml:space="preserve">, экспертизы </w:t>
      </w:r>
      <w:r w:rsidR="00784616" w:rsidRPr="002508F9">
        <w:rPr>
          <w:rFonts w:cs="Calibri"/>
        </w:rPr>
        <w:t>муниципальных нормативных правовых</w:t>
      </w:r>
      <w:r w:rsidR="00784616" w:rsidRPr="002508F9">
        <w:rPr>
          <w:rFonts w:ascii="Calibri" w:hAnsi="Calibri" w:cs="Calibri"/>
        </w:rPr>
        <w:t xml:space="preserve"> </w:t>
      </w:r>
      <w:r w:rsidR="00784616" w:rsidRPr="002508F9">
        <w:rPr>
          <w:rFonts w:cs="Calibri"/>
        </w:rPr>
        <w:t>актов</w:t>
      </w:r>
    </w:p>
    <w:p w:rsidR="002838B2" w:rsidRPr="002838B2" w:rsidRDefault="002838B2" w:rsidP="002838B2">
      <w:pPr>
        <w:autoSpaceDE w:val="0"/>
        <w:autoSpaceDN w:val="0"/>
        <w:adjustRightInd w:val="0"/>
        <w:ind w:right="5386"/>
        <w:rPr>
          <w:rFonts w:eastAsia="Calibri"/>
          <w:strike/>
          <w:color w:val="000000"/>
          <w:szCs w:val="28"/>
          <w:lang w:eastAsia="en-US"/>
        </w:rPr>
      </w:pPr>
    </w:p>
    <w:p w:rsidR="0093777C" w:rsidRPr="002838B2" w:rsidRDefault="0093777C" w:rsidP="002838B2">
      <w:pPr>
        <w:autoSpaceDE w:val="0"/>
        <w:autoSpaceDN w:val="0"/>
        <w:adjustRightInd w:val="0"/>
        <w:ind w:firstLine="709"/>
        <w:jc w:val="both"/>
        <w:rPr>
          <w:rFonts w:eastAsia="Calibri"/>
          <w:color w:val="000000"/>
          <w:szCs w:val="28"/>
          <w:lang w:eastAsia="en-US"/>
        </w:rPr>
      </w:pPr>
    </w:p>
    <w:p w:rsidR="005653C9" w:rsidRPr="002838B2" w:rsidRDefault="009A3A8D" w:rsidP="002838B2">
      <w:pPr>
        <w:autoSpaceDE w:val="0"/>
        <w:autoSpaceDN w:val="0"/>
        <w:adjustRightInd w:val="0"/>
        <w:ind w:firstLine="709"/>
        <w:jc w:val="both"/>
        <w:rPr>
          <w:rFonts w:eastAsia="Calibri"/>
          <w:color w:val="000000"/>
          <w:szCs w:val="28"/>
          <w:lang w:eastAsia="en-US"/>
        </w:rPr>
      </w:pPr>
      <w:r>
        <w:rPr>
          <w:rFonts w:eastAsia="Calibri"/>
          <w:color w:val="000000"/>
          <w:szCs w:val="28"/>
          <w:lang w:eastAsia="en-US"/>
        </w:rPr>
        <w:t xml:space="preserve">На основании постановления администрации города Урай от 21.04.2017 №1042 </w:t>
      </w:r>
      <w:r>
        <w:rPr>
          <w:rFonts w:cs="Calibri"/>
        </w:rPr>
        <w:t>«Об утверждении Поряд</w:t>
      </w:r>
      <w:r w:rsidRPr="00BF3D11">
        <w:rPr>
          <w:rFonts w:cs="Calibri"/>
        </w:rPr>
        <w:t>к</w:t>
      </w:r>
      <w:r>
        <w:rPr>
          <w:rFonts w:cs="Calibri"/>
        </w:rPr>
        <w:t>а</w:t>
      </w:r>
      <w:r w:rsidRPr="00BF3D11">
        <w:rPr>
          <w:rFonts w:cs="Calibri"/>
        </w:rPr>
        <w:t xml:space="preserve"> </w:t>
      </w:r>
      <w:r w:rsidRPr="00BF3D11">
        <w:rPr>
          <w:rFonts w:eastAsiaTheme="minorHAnsi"/>
          <w:bCs/>
          <w:color w:val="000000" w:themeColor="text1"/>
        </w:rPr>
        <w:t xml:space="preserve">проведения администрацией города Урай оценки регулирующего воздействия проектов муниципальных нормативных правовых актов </w:t>
      </w:r>
      <w:r>
        <w:rPr>
          <w:rFonts w:eastAsiaTheme="minorHAnsi"/>
          <w:bCs/>
          <w:color w:val="000000" w:themeColor="text1"/>
        </w:rPr>
        <w:t>и</w:t>
      </w:r>
      <w:r w:rsidRPr="00BF3D11">
        <w:rPr>
          <w:rFonts w:eastAsiaTheme="minorHAnsi"/>
          <w:bCs/>
          <w:color w:val="000000" w:themeColor="text1"/>
        </w:rPr>
        <w:t xml:space="preserve"> экспертизы </w:t>
      </w:r>
      <w:r w:rsidRPr="00BF3D11">
        <w:rPr>
          <w:color w:val="000000" w:themeColor="text1"/>
        </w:rPr>
        <w:t>муниципальных нормативных правовых актов</w:t>
      </w:r>
      <w:r>
        <w:rPr>
          <w:color w:val="000000" w:themeColor="text1"/>
        </w:rPr>
        <w:t>»</w:t>
      </w:r>
      <w:r w:rsidR="005653C9" w:rsidRPr="002838B2">
        <w:rPr>
          <w:rFonts w:eastAsia="Calibri"/>
          <w:color w:val="000000"/>
          <w:szCs w:val="28"/>
          <w:lang w:eastAsia="en-US"/>
        </w:rPr>
        <w:t>:</w:t>
      </w:r>
    </w:p>
    <w:p w:rsidR="005653C9" w:rsidRPr="002838B2" w:rsidRDefault="005653C9" w:rsidP="002838B2">
      <w:pPr>
        <w:autoSpaceDE w:val="0"/>
        <w:autoSpaceDN w:val="0"/>
        <w:adjustRightInd w:val="0"/>
        <w:ind w:firstLine="709"/>
        <w:jc w:val="both"/>
        <w:rPr>
          <w:rFonts w:eastAsia="Calibri"/>
          <w:color w:val="000000"/>
          <w:szCs w:val="28"/>
          <w:lang w:eastAsia="en-US"/>
        </w:rPr>
      </w:pPr>
      <w:r w:rsidRPr="002838B2">
        <w:rPr>
          <w:rFonts w:eastAsia="Calibri"/>
          <w:color w:val="000000"/>
          <w:szCs w:val="28"/>
          <w:lang w:eastAsia="en-US"/>
        </w:rPr>
        <w:t>1. Утвердить</w:t>
      </w:r>
      <w:r w:rsidR="00262F4D">
        <w:rPr>
          <w:rFonts w:eastAsia="Calibri"/>
          <w:color w:val="000000"/>
          <w:szCs w:val="28"/>
          <w:lang w:eastAsia="en-US"/>
        </w:rPr>
        <w:t xml:space="preserve"> </w:t>
      </w:r>
      <w:r w:rsidR="00784616">
        <w:rPr>
          <w:rFonts w:cs="Calibri"/>
        </w:rPr>
        <w:t xml:space="preserve">Методику проведения администрацией города Урай </w:t>
      </w:r>
      <w:r w:rsidR="00784616" w:rsidRPr="002508F9">
        <w:rPr>
          <w:rFonts w:cs="Calibri"/>
        </w:rPr>
        <w:t>оценки регулирующего воздействия проектов муниципальных нормативных правовых актов</w:t>
      </w:r>
      <w:r w:rsidR="00784616" w:rsidRPr="002508F9">
        <w:rPr>
          <w:rFonts w:eastAsiaTheme="minorHAnsi"/>
          <w:bCs/>
        </w:rPr>
        <w:t xml:space="preserve">, экспертизы </w:t>
      </w:r>
      <w:r w:rsidR="00784616" w:rsidRPr="002508F9">
        <w:rPr>
          <w:rFonts w:cs="Calibri"/>
        </w:rPr>
        <w:t>муниципальных нормативных правовых</w:t>
      </w:r>
      <w:r w:rsidR="00784616" w:rsidRPr="002508F9">
        <w:rPr>
          <w:rFonts w:ascii="Calibri" w:hAnsi="Calibri" w:cs="Calibri"/>
        </w:rPr>
        <w:t xml:space="preserve"> </w:t>
      </w:r>
      <w:r w:rsidR="00784616" w:rsidRPr="002508F9">
        <w:rPr>
          <w:rFonts w:cs="Calibri"/>
        </w:rPr>
        <w:t>актов</w:t>
      </w:r>
      <w:r w:rsidR="00784616">
        <w:rPr>
          <w:rFonts w:cs="Calibri"/>
        </w:rPr>
        <w:t xml:space="preserve"> согласно</w:t>
      </w:r>
      <w:r w:rsidR="00784616" w:rsidRPr="002838B2">
        <w:rPr>
          <w:rFonts w:eastAsia="Calibri"/>
          <w:color w:val="000000"/>
          <w:szCs w:val="28"/>
          <w:lang w:eastAsia="en-US"/>
        </w:rPr>
        <w:t xml:space="preserve"> </w:t>
      </w:r>
      <w:r w:rsidRPr="002838B2">
        <w:rPr>
          <w:rFonts w:eastAsia="Calibri"/>
          <w:color w:val="000000"/>
          <w:szCs w:val="28"/>
          <w:lang w:eastAsia="en-US"/>
        </w:rPr>
        <w:t>приложени</w:t>
      </w:r>
      <w:r w:rsidR="00784616">
        <w:rPr>
          <w:rFonts w:eastAsia="Calibri"/>
          <w:color w:val="000000"/>
          <w:szCs w:val="28"/>
          <w:lang w:eastAsia="en-US"/>
        </w:rPr>
        <w:t>ю</w:t>
      </w:r>
      <w:r w:rsidR="00096BE9">
        <w:rPr>
          <w:rFonts w:eastAsia="Calibri"/>
          <w:color w:val="000000"/>
          <w:szCs w:val="28"/>
          <w:lang w:eastAsia="en-US"/>
        </w:rPr>
        <w:t>.</w:t>
      </w:r>
    </w:p>
    <w:p w:rsidR="00074092" w:rsidRDefault="00354CEE" w:rsidP="00074092">
      <w:pPr>
        <w:ind w:firstLine="709"/>
        <w:jc w:val="both"/>
      </w:pPr>
      <w:r>
        <w:t>2</w:t>
      </w:r>
      <w:r w:rsidR="00074092">
        <w:t xml:space="preserve">. </w:t>
      </w:r>
      <w:proofErr w:type="gramStart"/>
      <w:r w:rsidR="00D0534A">
        <w:t>Р</w:t>
      </w:r>
      <w:r w:rsidR="00074092">
        <w:t xml:space="preserve">азместить </w:t>
      </w:r>
      <w:r w:rsidR="00D0534A">
        <w:t>постановление</w:t>
      </w:r>
      <w:proofErr w:type="gramEnd"/>
      <w:r w:rsidR="00D0534A">
        <w:t xml:space="preserve"> </w:t>
      </w:r>
      <w:r w:rsidR="00074092">
        <w:t xml:space="preserve">на официальном сайте органов местного самоуправления города Урай в информационно-телекоммуникационной сети «Интернет». </w:t>
      </w:r>
    </w:p>
    <w:p w:rsidR="00074092" w:rsidRDefault="00354CEE" w:rsidP="00074092">
      <w:pPr>
        <w:ind w:firstLine="709"/>
        <w:jc w:val="both"/>
      </w:pPr>
      <w:r>
        <w:t>3</w:t>
      </w:r>
      <w:r w:rsidR="00074092">
        <w:t xml:space="preserve">. </w:t>
      </w:r>
      <w:proofErr w:type="gramStart"/>
      <w:r w:rsidR="00074092">
        <w:t>Контроль за</w:t>
      </w:r>
      <w:proofErr w:type="gramEnd"/>
      <w:r w:rsidR="00074092">
        <w:t xml:space="preserve"> выполнением постановления возложить на заместителя главы города Урай С.П.Новосёлову.</w:t>
      </w:r>
    </w:p>
    <w:p w:rsidR="005653C9" w:rsidRDefault="005653C9" w:rsidP="002838B2">
      <w:pPr>
        <w:autoSpaceDE w:val="0"/>
        <w:autoSpaceDN w:val="0"/>
        <w:adjustRightInd w:val="0"/>
        <w:jc w:val="both"/>
        <w:rPr>
          <w:rFonts w:eastAsia="Calibri"/>
          <w:color w:val="000000"/>
          <w:szCs w:val="28"/>
          <w:lang w:eastAsia="en-US"/>
        </w:rPr>
      </w:pPr>
    </w:p>
    <w:p w:rsidR="00074092" w:rsidRDefault="00074092" w:rsidP="002838B2">
      <w:pPr>
        <w:autoSpaceDE w:val="0"/>
        <w:autoSpaceDN w:val="0"/>
        <w:adjustRightInd w:val="0"/>
        <w:jc w:val="both"/>
        <w:rPr>
          <w:rFonts w:eastAsia="Calibri"/>
          <w:color w:val="000000"/>
          <w:szCs w:val="28"/>
          <w:lang w:eastAsia="en-US"/>
        </w:rPr>
      </w:pPr>
    </w:p>
    <w:p w:rsidR="00074092" w:rsidRDefault="00074092" w:rsidP="002838B2">
      <w:pPr>
        <w:autoSpaceDE w:val="0"/>
        <w:autoSpaceDN w:val="0"/>
        <w:adjustRightInd w:val="0"/>
        <w:jc w:val="both"/>
        <w:rPr>
          <w:rFonts w:eastAsia="Calibri"/>
          <w:color w:val="000000"/>
          <w:szCs w:val="28"/>
          <w:lang w:eastAsia="en-US"/>
        </w:rPr>
      </w:pPr>
    </w:p>
    <w:p w:rsidR="00074092" w:rsidRDefault="00122FAE" w:rsidP="00074092">
      <w:pPr>
        <w:tabs>
          <w:tab w:val="left" w:pos="7655"/>
        </w:tabs>
      </w:pPr>
      <w:proofErr w:type="gramStart"/>
      <w:r>
        <w:t>Исполняющий</w:t>
      </w:r>
      <w:proofErr w:type="gramEnd"/>
      <w:r>
        <w:t xml:space="preserve"> обязанности г</w:t>
      </w:r>
      <w:r w:rsidR="00074092">
        <w:t>лав</w:t>
      </w:r>
      <w:r>
        <w:t>ы</w:t>
      </w:r>
      <w:r w:rsidR="00074092">
        <w:t xml:space="preserve"> города Урай</w:t>
      </w:r>
      <w:r>
        <w:t xml:space="preserve">                                               </w:t>
      </w:r>
      <w:proofErr w:type="spellStart"/>
      <w:r>
        <w:t>А.Ю.Ашихмин</w:t>
      </w:r>
      <w:proofErr w:type="spellEnd"/>
    </w:p>
    <w:p w:rsidR="0057705B" w:rsidRPr="0057705B" w:rsidRDefault="005653C9" w:rsidP="0057705B">
      <w:pPr>
        <w:pStyle w:val="2"/>
        <w:spacing w:before="0" w:after="0"/>
        <w:jc w:val="right"/>
        <w:rPr>
          <w:rFonts w:ascii="Times New Roman" w:hAnsi="Times New Roman"/>
          <w:b w:val="0"/>
          <w:i w:val="0"/>
          <w:color w:val="000000"/>
          <w:sz w:val="24"/>
          <w:szCs w:val="24"/>
        </w:rPr>
      </w:pPr>
      <w:r w:rsidRPr="00AA01B9">
        <w:rPr>
          <w:rFonts w:ascii="Times New Roman" w:hAnsi="Times New Roman"/>
          <w:b w:val="0"/>
          <w:bCs/>
          <w:i w:val="0"/>
          <w:iCs/>
          <w:color w:val="000000"/>
          <w:szCs w:val="28"/>
        </w:rPr>
        <w:br w:type="page"/>
      </w:r>
      <w:r w:rsidR="001F1F72" w:rsidRPr="0057705B">
        <w:rPr>
          <w:rFonts w:ascii="Times New Roman" w:hAnsi="Times New Roman"/>
          <w:b w:val="0"/>
          <w:bCs/>
          <w:i w:val="0"/>
          <w:iCs/>
          <w:color w:val="000000"/>
          <w:sz w:val="24"/>
          <w:szCs w:val="24"/>
        </w:rPr>
        <w:lastRenderedPageBreak/>
        <w:t xml:space="preserve">Приложение </w:t>
      </w:r>
      <w:r w:rsidR="0057705B" w:rsidRPr="0057705B">
        <w:rPr>
          <w:rFonts w:ascii="Times New Roman" w:hAnsi="Times New Roman"/>
          <w:b w:val="0"/>
          <w:bCs/>
          <w:i w:val="0"/>
          <w:iCs/>
          <w:color w:val="000000"/>
          <w:sz w:val="24"/>
          <w:szCs w:val="24"/>
        </w:rPr>
        <w:t xml:space="preserve"> </w:t>
      </w:r>
      <w:r w:rsidR="001F1F72" w:rsidRPr="0057705B">
        <w:rPr>
          <w:rFonts w:ascii="Times New Roman" w:hAnsi="Times New Roman"/>
          <w:b w:val="0"/>
          <w:bCs/>
          <w:i w:val="0"/>
          <w:iCs/>
          <w:color w:val="000000"/>
          <w:sz w:val="24"/>
          <w:szCs w:val="24"/>
        </w:rPr>
        <w:t>1</w:t>
      </w:r>
      <w:r w:rsidR="0057705B" w:rsidRPr="0057705B">
        <w:rPr>
          <w:rFonts w:ascii="Times New Roman" w:hAnsi="Times New Roman"/>
          <w:b w:val="0"/>
          <w:bCs/>
          <w:i w:val="0"/>
          <w:iCs/>
          <w:color w:val="000000"/>
          <w:sz w:val="24"/>
          <w:szCs w:val="24"/>
        </w:rPr>
        <w:t xml:space="preserve"> </w:t>
      </w:r>
      <w:r w:rsidR="001F1F72" w:rsidRPr="0057705B">
        <w:rPr>
          <w:rFonts w:ascii="Times New Roman" w:hAnsi="Times New Roman"/>
          <w:b w:val="0"/>
          <w:i w:val="0"/>
          <w:color w:val="000000"/>
          <w:sz w:val="24"/>
          <w:szCs w:val="24"/>
        </w:rPr>
        <w:t xml:space="preserve">к </w:t>
      </w:r>
      <w:r w:rsidR="0057705B" w:rsidRPr="0057705B">
        <w:rPr>
          <w:rFonts w:ascii="Times New Roman" w:hAnsi="Times New Roman"/>
          <w:b w:val="0"/>
          <w:i w:val="0"/>
          <w:color w:val="000000"/>
          <w:sz w:val="24"/>
          <w:szCs w:val="24"/>
        </w:rPr>
        <w:t xml:space="preserve">постановлению </w:t>
      </w:r>
    </w:p>
    <w:p w:rsidR="001F1F72" w:rsidRPr="0057705B" w:rsidRDefault="0057705B" w:rsidP="0057705B">
      <w:pPr>
        <w:pStyle w:val="2"/>
        <w:spacing w:before="0" w:after="0"/>
        <w:jc w:val="right"/>
        <w:rPr>
          <w:rFonts w:ascii="Times New Roman" w:hAnsi="Times New Roman"/>
          <w:b w:val="0"/>
          <w:i w:val="0"/>
          <w:color w:val="000000"/>
          <w:sz w:val="24"/>
          <w:szCs w:val="24"/>
        </w:rPr>
      </w:pPr>
      <w:r w:rsidRPr="0057705B">
        <w:rPr>
          <w:rFonts w:ascii="Times New Roman" w:hAnsi="Times New Roman"/>
          <w:b w:val="0"/>
          <w:i w:val="0"/>
          <w:color w:val="000000"/>
          <w:sz w:val="24"/>
          <w:szCs w:val="24"/>
        </w:rPr>
        <w:t xml:space="preserve">администрации города Урай </w:t>
      </w:r>
    </w:p>
    <w:p w:rsidR="0057705B" w:rsidRPr="0057705B" w:rsidRDefault="0057705B" w:rsidP="002838B2">
      <w:pPr>
        <w:jc w:val="right"/>
        <w:rPr>
          <w:color w:val="000000"/>
        </w:rPr>
      </w:pPr>
      <w:r w:rsidRPr="0057705B">
        <w:rPr>
          <w:color w:val="000000"/>
        </w:rPr>
        <w:t xml:space="preserve">от </w:t>
      </w:r>
      <w:r w:rsidR="0006133A">
        <w:rPr>
          <w:color w:val="000000"/>
        </w:rPr>
        <w:t>19.05.2023</w:t>
      </w:r>
      <w:r>
        <w:rPr>
          <w:color w:val="000000"/>
        </w:rPr>
        <w:t xml:space="preserve"> №</w:t>
      </w:r>
      <w:r w:rsidR="0006133A">
        <w:rPr>
          <w:color w:val="000000"/>
        </w:rPr>
        <w:t>1023</w:t>
      </w:r>
    </w:p>
    <w:p w:rsidR="001F1F72" w:rsidRPr="0057705B" w:rsidRDefault="001F1F72" w:rsidP="002838B2">
      <w:pPr>
        <w:jc w:val="right"/>
        <w:rPr>
          <w:color w:val="000000"/>
        </w:rPr>
      </w:pPr>
    </w:p>
    <w:p w:rsidR="000B6331" w:rsidRDefault="00784616" w:rsidP="002838B2">
      <w:pPr>
        <w:autoSpaceDE w:val="0"/>
        <w:autoSpaceDN w:val="0"/>
        <w:adjustRightInd w:val="0"/>
        <w:jc w:val="center"/>
        <w:rPr>
          <w:rFonts w:cs="Calibri"/>
        </w:rPr>
      </w:pPr>
      <w:r>
        <w:rPr>
          <w:rFonts w:cs="Calibri"/>
        </w:rPr>
        <w:t xml:space="preserve">Методика проведения администрацией города Урай </w:t>
      </w:r>
      <w:r w:rsidRPr="002508F9">
        <w:rPr>
          <w:rFonts w:cs="Calibri"/>
        </w:rPr>
        <w:t>оценки регулирующего воздействия проектов муниципальных нормативных правовых актов</w:t>
      </w:r>
      <w:r w:rsidRPr="002508F9">
        <w:rPr>
          <w:rFonts w:eastAsiaTheme="minorHAnsi"/>
          <w:bCs/>
        </w:rPr>
        <w:t xml:space="preserve">, экспертизы </w:t>
      </w:r>
      <w:r w:rsidRPr="002508F9">
        <w:rPr>
          <w:rFonts w:cs="Calibri"/>
        </w:rPr>
        <w:t>муниципальных нормативных правовых</w:t>
      </w:r>
      <w:r w:rsidRPr="002508F9">
        <w:rPr>
          <w:rFonts w:ascii="Calibri" w:hAnsi="Calibri" w:cs="Calibri"/>
        </w:rPr>
        <w:t xml:space="preserve"> </w:t>
      </w:r>
      <w:r w:rsidRPr="002508F9">
        <w:rPr>
          <w:rFonts w:cs="Calibri"/>
        </w:rPr>
        <w:t>актов</w:t>
      </w:r>
    </w:p>
    <w:p w:rsidR="00112F0B" w:rsidRPr="00112F0B" w:rsidRDefault="00112F0B" w:rsidP="00112F0B">
      <w:pPr>
        <w:jc w:val="center"/>
        <w:rPr>
          <w:i/>
          <w:color w:val="0000FF"/>
          <w:sz w:val="20"/>
          <w:szCs w:val="20"/>
        </w:rPr>
      </w:pPr>
      <w:r w:rsidRPr="00112F0B">
        <w:rPr>
          <w:i/>
          <w:color w:val="0000FF"/>
          <w:sz w:val="20"/>
          <w:szCs w:val="20"/>
        </w:rPr>
        <w:t xml:space="preserve">(в редакции постановления </w:t>
      </w:r>
      <w:r>
        <w:rPr>
          <w:i/>
          <w:color w:val="0000FF"/>
          <w:sz w:val="20"/>
          <w:szCs w:val="20"/>
        </w:rPr>
        <w:t>администрации города Урай от 17.07.2023 №1527)</w:t>
      </w:r>
    </w:p>
    <w:p w:rsidR="00112F0B" w:rsidRDefault="00112F0B" w:rsidP="002838B2">
      <w:pPr>
        <w:autoSpaceDE w:val="0"/>
        <w:autoSpaceDN w:val="0"/>
        <w:adjustRightInd w:val="0"/>
        <w:jc w:val="center"/>
        <w:rPr>
          <w:rFonts w:cs="Calibri"/>
        </w:rPr>
      </w:pPr>
    </w:p>
    <w:p w:rsidR="00784616" w:rsidRPr="0064031E" w:rsidRDefault="00784616" w:rsidP="002838B2">
      <w:pPr>
        <w:autoSpaceDE w:val="0"/>
        <w:autoSpaceDN w:val="0"/>
        <w:adjustRightInd w:val="0"/>
        <w:jc w:val="center"/>
        <w:rPr>
          <w:color w:val="000000"/>
        </w:rPr>
      </w:pPr>
    </w:p>
    <w:p w:rsidR="00A64D5C" w:rsidRPr="00074092" w:rsidRDefault="001A17F1" w:rsidP="00A64D5C">
      <w:pPr>
        <w:spacing w:after="120"/>
        <w:jc w:val="center"/>
        <w:rPr>
          <w:color w:val="000000"/>
        </w:rPr>
      </w:pPr>
      <w:r>
        <w:rPr>
          <w:color w:val="000000"/>
        </w:rPr>
        <w:t>1</w:t>
      </w:r>
      <w:r w:rsidR="00A64D5C" w:rsidRPr="00074092">
        <w:rPr>
          <w:color w:val="000000"/>
        </w:rPr>
        <w:t>. Общие положения</w:t>
      </w:r>
    </w:p>
    <w:p w:rsidR="00074092" w:rsidRPr="00074092" w:rsidRDefault="00074092" w:rsidP="00A64D5C">
      <w:pPr>
        <w:ind w:firstLine="709"/>
        <w:jc w:val="both"/>
        <w:rPr>
          <w:color w:val="000000"/>
        </w:rPr>
      </w:pPr>
    </w:p>
    <w:p w:rsidR="00A64D5C" w:rsidRDefault="001A17F1" w:rsidP="00A64D5C">
      <w:pPr>
        <w:ind w:firstLine="709"/>
        <w:jc w:val="both"/>
        <w:rPr>
          <w:strike/>
          <w:color w:val="000000"/>
        </w:rPr>
      </w:pPr>
      <w:r>
        <w:rPr>
          <w:color w:val="000000"/>
        </w:rPr>
        <w:t>1.</w:t>
      </w:r>
      <w:r w:rsidR="00A64D5C" w:rsidRPr="00074092">
        <w:rPr>
          <w:color w:val="000000"/>
        </w:rPr>
        <w:t>1. </w:t>
      </w:r>
      <w:proofErr w:type="gramStart"/>
      <w:r w:rsidR="00A64D5C" w:rsidRPr="00074092">
        <w:rPr>
          <w:color w:val="000000"/>
        </w:rPr>
        <w:t>Настоящ</w:t>
      </w:r>
      <w:r w:rsidR="00784616">
        <w:rPr>
          <w:color w:val="000000"/>
        </w:rPr>
        <w:t>ая</w:t>
      </w:r>
      <w:r w:rsidR="00A64D5C" w:rsidRPr="00074092">
        <w:rPr>
          <w:color w:val="000000"/>
        </w:rPr>
        <w:t xml:space="preserve"> </w:t>
      </w:r>
      <w:r w:rsidR="00784616">
        <w:rPr>
          <w:rFonts w:cs="Calibri"/>
        </w:rPr>
        <w:t xml:space="preserve">Методика проведения администрацией города Урай </w:t>
      </w:r>
      <w:r w:rsidR="00784616" w:rsidRPr="002508F9">
        <w:rPr>
          <w:rFonts w:cs="Calibri"/>
        </w:rPr>
        <w:t>оценки регулирующего воздействия проектов муниципальных нормативных правовых актов</w:t>
      </w:r>
      <w:r w:rsidR="00784616" w:rsidRPr="002508F9">
        <w:rPr>
          <w:rFonts w:eastAsiaTheme="minorHAnsi"/>
          <w:bCs/>
        </w:rPr>
        <w:t xml:space="preserve">, экспертизы </w:t>
      </w:r>
      <w:r w:rsidR="00784616" w:rsidRPr="002508F9">
        <w:rPr>
          <w:rFonts w:cs="Calibri"/>
        </w:rPr>
        <w:t>муниципальных нормативных правовых</w:t>
      </w:r>
      <w:r w:rsidR="00784616" w:rsidRPr="002508F9">
        <w:rPr>
          <w:rFonts w:ascii="Calibri" w:hAnsi="Calibri" w:cs="Calibri"/>
        </w:rPr>
        <w:t xml:space="preserve"> </w:t>
      </w:r>
      <w:r w:rsidR="00784616" w:rsidRPr="002508F9">
        <w:rPr>
          <w:rFonts w:cs="Calibri"/>
        </w:rPr>
        <w:t>актов</w:t>
      </w:r>
      <w:r w:rsidR="00784616">
        <w:rPr>
          <w:rFonts w:cs="Calibri"/>
        </w:rPr>
        <w:t xml:space="preserve"> (далее – Методика)</w:t>
      </w:r>
      <w:r w:rsidR="00784616" w:rsidRPr="00074092">
        <w:rPr>
          <w:color w:val="000000"/>
        </w:rPr>
        <w:t xml:space="preserve"> </w:t>
      </w:r>
      <w:r w:rsidR="00A64D5C" w:rsidRPr="00074092">
        <w:rPr>
          <w:color w:val="000000"/>
        </w:rPr>
        <w:t>разработан</w:t>
      </w:r>
      <w:r w:rsidR="00784616">
        <w:rPr>
          <w:color w:val="000000"/>
        </w:rPr>
        <w:t>а</w:t>
      </w:r>
      <w:r w:rsidR="00A64D5C" w:rsidRPr="00074092">
        <w:rPr>
          <w:color w:val="000000"/>
        </w:rPr>
        <w:t xml:space="preserve"> в соответствии с </w:t>
      </w:r>
      <w:r w:rsidR="00784616">
        <w:rPr>
          <w:rFonts w:cs="Calibri"/>
        </w:rPr>
        <w:t>Поряд</w:t>
      </w:r>
      <w:r w:rsidR="00784616" w:rsidRPr="00BF3D11">
        <w:rPr>
          <w:rFonts w:cs="Calibri"/>
        </w:rPr>
        <w:t>к</w:t>
      </w:r>
      <w:r w:rsidR="00784616">
        <w:rPr>
          <w:rFonts w:cs="Calibri"/>
        </w:rPr>
        <w:t>ом</w:t>
      </w:r>
      <w:r w:rsidR="00784616" w:rsidRPr="00BF3D11">
        <w:rPr>
          <w:rFonts w:cs="Calibri"/>
        </w:rPr>
        <w:t xml:space="preserve"> </w:t>
      </w:r>
      <w:r w:rsidR="00784616" w:rsidRPr="00BF3D11">
        <w:rPr>
          <w:rFonts w:eastAsiaTheme="minorHAnsi"/>
          <w:bCs/>
          <w:color w:val="000000" w:themeColor="text1"/>
        </w:rPr>
        <w:t xml:space="preserve">проведения администрацией города Урай оценки регулирующего воздействия проектов муниципальных нормативных правовых актов </w:t>
      </w:r>
      <w:r w:rsidR="00784616">
        <w:rPr>
          <w:rFonts w:eastAsiaTheme="minorHAnsi"/>
          <w:bCs/>
          <w:color w:val="000000" w:themeColor="text1"/>
        </w:rPr>
        <w:t>и</w:t>
      </w:r>
      <w:r w:rsidR="00784616" w:rsidRPr="00BF3D11">
        <w:rPr>
          <w:rFonts w:eastAsiaTheme="minorHAnsi"/>
          <w:bCs/>
          <w:color w:val="000000" w:themeColor="text1"/>
        </w:rPr>
        <w:t xml:space="preserve"> экспертизы </w:t>
      </w:r>
      <w:r w:rsidR="00784616" w:rsidRPr="00BF3D11">
        <w:rPr>
          <w:color w:val="000000" w:themeColor="text1"/>
        </w:rPr>
        <w:t>муниципальных нормативных правовых актов</w:t>
      </w:r>
      <w:r w:rsidR="00784616">
        <w:rPr>
          <w:color w:val="000000" w:themeColor="text1"/>
        </w:rPr>
        <w:t xml:space="preserve">, утвержденным </w:t>
      </w:r>
      <w:r w:rsidR="00784616">
        <w:rPr>
          <w:rFonts w:eastAsia="Calibri"/>
          <w:color w:val="000000"/>
          <w:szCs w:val="28"/>
          <w:lang w:eastAsia="en-US"/>
        </w:rPr>
        <w:t xml:space="preserve">постановлением администрации города Урай от 21.04.2017 №1042 </w:t>
      </w:r>
      <w:r w:rsidR="00784616">
        <w:rPr>
          <w:color w:val="000000" w:themeColor="text1"/>
        </w:rPr>
        <w:t xml:space="preserve"> </w:t>
      </w:r>
      <w:r w:rsidR="00A64D5C" w:rsidRPr="00074092">
        <w:rPr>
          <w:color w:val="000000"/>
        </w:rPr>
        <w:t xml:space="preserve"> (далее – Порядок)</w:t>
      </w:r>
      <w:r w:rsidR="00784616">
        <w:rPr>
          <w:color w:val="000000"/>
        </w:rPr>
        <w:t>.</w:t>
      </w:r>
      <w:r w:rsidR="00A64D5C" w:rsidRPr="00074092">
        <w:rPr>
          <w:color w:val="000000"/>
        </w:rPr>
        <w:t xml:space="preserve"> </w:t>
      </w:r>
      <w:proofErr w:type="gramEnd"/>
    </w:p>
    <w:p w:rsidR="002173D0" w:rsidRPr="00074092" w:rsidRDefault="001A17F1" w:rsidP="002173D0">
      <w:pPr>
        <w:autoSpaceDE w:val="0"/>
        <w:autoSpaceDN w:val="0"/>
        <w:adjustRightInd w:val="0"/>
        <w:ind w:firstLine="709"/>
        <w:jc w:val="both"/>
        <w:rPr>
          <w:color w:val="000000"/>
        </w:rPr>
      </w:pPr>
      <w:r>
        <w:rPr>
          <w:color w:val="000000"/>
        </w:rPr>
        <w:t>1.</w:t>
      </w:r>
      <w:r w:rsidR="002173D0">
        <w:rPr>
          <w:color w:val="000000"/>
        </w:rPr>
        <w:t>2</w:t>
      </w:r>
      <w:r w:rsidR="002173D0" w:rsidRPr="00074092">
        <w:rPr>
          <w:color w:val="000000"/>
        </w:rPr>
        <w:t>. Понятия, используемые в настоящ</w:t>
      </w:r>
      <w:r w:rsidR="00784616">
        <w:rPr>
          <w:color w:val="000000"/>
        </w:rPr>
        <w:t>ей</w:t>
      </w:r>
      <w:r w:rsidR="002173D0" w:rsidRPr="00074092">
        <w:rPr>
          <w:color w:val="000000"/>
        </w:rPr>
        <w:t xml:space="preserve"> Методи</w:t>
      </w:r>
      <w:r w:rsidR="00784616">
        <w:rPr>
          <w:color w:val="000000"/>
        </w:rPr>
        <w:t>ке</w:t>
      </w:r>
      <w:r w:rsidR="002173D0" w:rsidRPr="00074092">
        <w:rPr>
          <w:color w:val="000000"/>
        </w:rPr>
        <w:t>, применяются в значениях, установленных Порядком.</w:t>
      </w:r>
    </w:p>
    <w:p w:rsidR="00A64D5C" w:rsidRPr="00074092" w:rsidRDefault="001A17F1" w:rsidP="00A64D5C">
      <w:pPr>
        <w:tabs>
          <w:tab w:val="left" w:pos="0"/>
        </w:tabs>
        <w:ind w:firstLine="709"/>
        <w:jc w:val="both"/>
        <w:rPr>
          <w:color w:val="000000"/>
        </w:rPr>
      </w:pPr>
      <w:r>
        <w:rPr>
          <w:color w:val="000000"/>
        </w:rPr>
        <w:t>1.</w:t>
      </w:r>
      <w:r w:rsidR="002173D0">
        <w:rPr>
          <w:color w:val="000000"/>
        </w:rPr>
        <w:t>3</w:t>
      </w:r>
      <w:r w:rsidR="00A64D5C" w:rsidRPr="00074092">
        <w:rPr>
          <w:color w:val="000000"/>
        </w:rPr>
        <w:t>. Методи</w:t>
      </w:r>
      <w:r w:rsidR="00784616">
        <w:rPr>
          <w:color w:val="000000"/>
        </w:rPr>
        <w:t>ка</w:t>
      </w:r>
      <w:r w:rsidR="00A64D5C" w:rsidRPr="00074092">
        <w:rPr>
          <w:color w:val="000000"/>
        </w:rPr>
        <w:t xml:space="preserve"> предназначен</w:t>
      </w:r>
      <w:r w:rsidR="00784616">
        <w:rPr>
          <w:color w:val="000000"/>
        </w:rPr>
        <w:t>а</w:t>
      </w:r>
      <w:r w:rsidR="00A64D5C" w:rsidRPr="00074092">
        <w:rPr>
          <w:color w:val="000000"/>
        </w:rPr>
        <w:t xml:space="preserve"> для использования регулирующим органом, органом, осуществляющим экспертизу муниципальных нормативных правовых актов, и уполномоченным органом при проведении оценки регулирующего воздействия проектов муниципальных нормативных правовых актов, экспертиз</w:t>
      </w:r>
      <w:r w:rsidR="00D0534A">
        <w:rPr>
          <w:color w:val="000000"/>
        </w:rPr>
        <w:t>ы</w:t>
      </w:r>
      <w:r w:rsidR="00A64D5C" w:rsidRPr="00074092">
        <w:rPr>
          <w:color w:val="000000"/>
        </w:rPr>
        <w:t xml:space="preserve"> муниципал</w:t>
      </w:r>
      <w:r w:rsidR="00D0534A">
        <w:rPr>
          <w:color w:val="000000"/>
        </w:rPr>
        <w:t>ьных нормативных правовых актов</w:t>
      </w:r>
      <w:r w:rsidR="00A64D5C" w:rsidRPr="00074092">
        <w:rPr>
          <w:color w:val="000000"/>
        </w:rPr>
        <w:t>.</w:t>
      </w:r>
    </w:p>
    <w:p w:rsidR="00A64D5C" w:rsidRDefault="001A17F1" w:rsidP="001A17F1">
      <w:pPr>
        <w:tabs>
          <w:tab w:val="left" w:pos="0"/>
        </w:tabs>
        <w:ind w:firstLine="709"/>
        <w:jc w:val="both"/>
        <w:rPr>
          <w:color w:val="000000"/>
        </w:rPr>
      </w:pPr>
      <w:r>
        <w:rPr>
          <w:color w:val="000000"/>
        </w:rPr>
        <w:t>1.</w:t>
      </w:r>
      <w:r w:rsidR="002173D0">
        <w:rPr>
          <w:color w:val="000000"/>
        </w:rPr>
        <w:t>4</w:t>
      </w:r>
      <w:r w:rsidR="00A64D5C" w:rsidRPr="00074092">
        <w:rPr>
          <w:color w:val="000000"/>
        </w:rPr>
        <w:t>. </w:t>
      </w:r>
      <w:proofErr w:type="gramStart"/>
      <w:r w:rsidR="00A64D5C" w:rsidRPr="00074092">
        <w:rPr>
          <w:color w:val="000000"/>
        </w:rPr>
        <w:t>Целью процедуры оценки регулирующего воздействия проектов муниципальных нормативных правовых актов</w:t>
      </w:r>
      <w:r w:rsidR="007C44BD">
        <w:rPr>
          <w:color w:val="000000"/>
        </w:rPr>
        <w:t xml:space="preserve"> (далее также ОРВ)</w:t>
      </w:r>
      <w:r w:rsidR="00A64D5C" w:rsidRPr="00074092">
        <w:rPr>
          <w:color w:val="000000"/>
        </w:rPr>
        <w:t>, экспертизы муниципальных нормативных правовых актов</w:t>
      </w:r>
      <w:r w:rsidR="007C44BD">
        <w:rPr>
          <w:color w:val="000000"/>
        </w:rPr>
        <w:t xml:space="preserve"> (далее также экспертиза)</w:t>
      </w:r>
      <w:r w:rsidR="00A64D5C" w:rsidRPr="00074092">
        <w:rPr>
          <w:color w:val="000000"/>
        </w:rPr>
        <w:t xml:space="preserve"> является повышение качества регулирования, обеспечение возможности учета мнений социальных групп и установление баланса интересов, как на стадии подготовки проекта </w:t>
      </w:r>
      <w:r w:rsidR="00543E80">
        <w:rPr>
          <w:color w:val="000000"/>
        </w:rPr>
        <w:t xml:space="preserve">муниципального </w:t>
      </w:r>
      <w:r w:rsidR="00A64D5C" w:rsidRPr="00074092">
        <w:rPr>
          <w:color w:val="000000"/>
        </w:rPr>
        <w:t>нормативного</w:t>
      </w:r>
      <w:r w:rsidR="00543E80">
        <w:rPr>
          <w:color w:val="000000"/>
        </w:rPr>
        <w:t xml:space="preserve"> правового</w:t>
      </w:r>
      <w:r w:rsidR="00A64D5C" w:rsidRPr="00074092">
        <w:rPr>
          <w:color w:val="000000"/>
        </w:rPr>
        <w:t xml:space="preserve"> акта, так и на стадии оценки действующего регулирования, посредством анализа последствий и эффектов регулирования и определения наилучшей</w:t>
      </w:r>
      <w:proofErr w:type="gramEnd"/>
      <w:r w:rsidR="00A64D5C" w:rsidRPr="00074092">
        <w:rPr>
          <w:color w:val="000000"/>
        </w:rPr>
        <w:t xml:space="preserve"> с точки зрения степени соответствия критериям целесообразности, эффективности, осуществимости и адекватности варианта регулирования на основе сопоставления выгод и издержек участников правоотношений.</w:t>
      </w:r>
    </w:p>
    <w:p w:rsidR="00285BEF" w:rsidRPr="00074092" w:rsidRDefault="007C44BD" w:rsidP="002173D0">
      <w:pPr>
        <w:autoSpaceDE w:val="0"/>
        <w:autoSpaceDN w:val="0"/>
        <w:adjustRightInd w:val="0"/>
        <w:ind w:firstLine="709"/>
        <w:jc w:val="both"/>
        <w:rPr>
          <w:color w:val="000000"/>
        </w:rPr>
      </w:pPr>
      <w:r>
        <w:rPr>
          <w:color w:val="000000"/>
        </w:rPr>
        <w:t>1.5</w:t>
      </w:r>
      <w:r w:rsidR="00285BEF">
        <w:rPr>
          <w:color w:val="000000"/>
        </w:rPr>
        <w:t xml:space="preserve">. </w:t>
      </w:r>
      <w:proofErr w:type="gramStart"/>
      <w:r w:rsidR="00285BEF">
        <w:rPr>
          <w:color w:val="000000"/>
        </w:rPr>
        <w:t xml:space="preserve">В целях привлечения </w:t>
      </w:r>
      <w:r w:rsidR="00285BEF" w:rsidRPr="002838B2">
        <w:rPr>
          <w:rFonts w:eastAsia="Calibri"/>
          <w:color w:val="000000"/>
          <w:szCs w:val="28"/>
          <w:lang w:eastAsia="en-US"/>
        </w:rPr>
        <w:t>организаци</w:t>
      </w:r>
      <w:r w:rsidR="00285BEF">
        <w:rPr>
          <w:rFonts w:eastAsia="Calibri"/>
          <w:color w:val="000000"/>
          <w:szCs w:val="28"/>
          <w:lang w:eastAsia="en-US"/>
        </w:rPr>
        <w:t>й</w:t>
      </w:r>
      <w:r w:rsidR="00285BEF" w:rsidRPr="002838B2">
        <w:rPr>
          <w:rFonts w:eastAsia="Calibri"/>
          <w:color w:val="000000"/>
          <w:szCs w:val="28"/>
          <w:lang w:eastAsia="en-US"/>
        </w:rPr>
        <w:t>, представляющи</w:t>
      </w:r>
      <w:r w:rsidR="00285BEF">
        <w:rPr>
          <w:rFonts w:eastAsia="Calibri"/>
          <w:color w:val="000000"/>
          <w:szCs w:val="28"/>
          <w:lang w:eastAsia="en-US"/>
        </w:rPr>
        <w:t>х</w:t>
      </w:r>
      <w:r w:rsidR="00285BEF" w:rsidRPr="002838B2">
        <w:rPr>
          <w:rFonts w:eastAsia="Calibri"/>
          <w:color w:val="000000"/>
          <w:szCs w:val="28"/>
          <w:lang w:eastAsia="en-US"/>
        </w:rPr>
        <w:t xml:space="preserve"> интересы предпринимательского и инвестиционного сообщества, субъектов иной экономической деятельности</w:t>
      </w:r>
      <w:r w:rsidR="00285BEF">
        <w:rPr>
          <w:rFonts w:eastAsia="Calibri"/>
          <w:color w:val="000000"/>
          <w:szCs w:val="28"/>
          <w:lang w:eastAsia="en-US"/>
        </w:rPr>
        <w:t xml:space="preserve"> к участию в публичных консультациях администрацией города Урай с указанными лицами заключаются </w:t>
      </w:r>
      <w:r w:rsidR="00285BEF" w:rsidRPr="002838B2">
        <w:rPr>
          <w:rFonts w:eastAsia="Calibri"/>
          <w:color w:val="000000"/>
          <w:szCs w:val="28"/>
          <w:lang w:eastAsia="en-US"/>
        </w:rPr>
        <w:t>соглашения о взаимодействии при оценке регулирующего воздействия проектов муниципальных нормативных правовых актов, экспертизе муниципальных нормативных правовых актов</w:t>
      </w:r>
      <w:r w:rsidR="00285BEF">
        <w:rPr>
          <w:rFonts w:eastAsia="Calibri"/>
          <w:color w:val="000000"/>
          <w:szCs w:val="28"/>
          <w:lang w:eastAsia="en-US"/>
        </w:rPr>
        <w:t xml:space="preserve"> по форме, установленной приложением 1 к Методике</w:t>
      </w:r>
      <w:r>
        <w:rPr>
          <w:rFonts w:eastAsia="Calibri"/>
          <w:color w:val="000000"/>
          <w:szCs w:val="28"/>
          <w:lang w:eastAsia="en-US"/>
        </w:rPr>
        <w:t xml:space="preserve"> (далее – соглашения о взаимодействии)</w:t>
      </w:r>
      <w:r w:rsidR="00285BEF">
        <w:rPr>
          <w:rFonts w:eastAsia="Calibri"/>
          <w:color w:val="000000"/>
          <w:szCs w:val="28"/>
          <w:lang w:eastAsia="en-US"/>
        </w:rPr>
        <w:t>.</w:t>
      </w:r>
      <w:proofErr w:type="gramEnd"/>
    </w:p>
    <w:p w:rsidR="00A64D5C" w:rsidRPr="00074092" w:rsidRDefault="00A64D5C" w:rsidP="00A64D5C">
      <w:pPr>
        <w:tabs>
          <w:tab w:val="left" w:pos="0"/>
        </w:tabs>
        <w:rPr>
          <w:color w:val="000000"/>
        </w:rPr>
      </w:pPr>
    </w:p>
    <w:p w:rsidR="00A64D5C" w:rsidRPr="00074092" w:rsidRDefault="007C44BD" w:rsidP="00A64D5C">
      <w:pPr>
        <w:autoSpaceDE w:val="0"/>
        <w:autoSpaceDN w:val="0"/>
        <w:adjustRightInd w:val="0"/>
        <w:jc w:val="center"/>
        <w:rPr>
          <w:color w:val="000000"/>
        </w:rPr>
      </w:pPr>
      <w:r>
        <w:rPr>
          <w:color w:val="000000"/>
        </w:rPr>
        <w:t>2</w:t>
      </w:r>
      <w:r w:rsidR="00A64D5C" w:rsidRPr="00074092">
        <w:rPr>
          <w:color w:val="000000"/>
        </w:rPr>
        <w:t>. Оценка регулирующего воздействия</w:t>
      </w:r>
    </w:p>
    <w:p w:rsidR="00A64D5C" w:rsidRPr="00074092" w:rsidRDefault="00A64D5C" w:rsidP="00A64D5C">
      <w:pPr>
        <w:autoSpaceDE w:val="0"/>
        <w:autoSpaceDN w:val="0"/>
        <w:adjustRightInd w:val="0"/>
        <w:jc w:val="center"/>
        <w:rPr>
          <w:color w:val="000000"/>
        </w:rPr>
      </w:pPr>
      <w:r w:rsidRPr="00074092">
        <w:rPr>
          <w:color w:val="000000"/>
        </w:rPr>
        <w:t>проектов муниципальных нормативных правовых актов</w:t>
      </w:r>
    </w:p>
    <w:p w:rsidR="00A64D5C" w:rsidRPr="00074092" w:rsidRDefault="00A64D5C" w:rsidP="00A64D5C">
      <w:pPr>
        <w:autoSpaceDE w:val="0"/>
        <w:autoSpaceDN w:val="0"/>
        <w:adjustRightInd w:val="0"/>
        <w:jc w:val="center"/>
        <w:rPr>
          <w:color w:val="000000"/>
        </w:rPr>
      </w:pPr>
    </w:p>
    <w:p w:rsidR="00AA6604" w:rsidRDefault="007C44BD" w:rsidP="00CA7003">
      <w:pPr>
        <w:autoSpaceDE w:val="0"/>
        <w:autoSpaceDN w:val="0"/>
        <w:adjustRightInd w:val="0"/>
        <w:ind w:firstLine="709"/>
        <w:jc w:val="both"/>
        <w:rPr>
          <w:rFonts w:eastAsia="Calibri"/>
          <w:bCs/>
          <w:color w:val="000000"/>
        </w:rPr>
      </w:pPr>
      <w:r>
        <w:rPr>
          <w:rFonts w:eastAsia="Calibri"/>
          <w:bCs/>
          <w:color w:val="000000"/>
        </w:rPr>
        <w:t>2.1</w:t>
      </w:r>
      <w:r w:rsidR="00A64D5C" w:rsidRPr="00AA6604">
        <w:rPr>
          <w:rFonts w:eastAsia="Calibri"/>
          <w:bCs/>
          <w:color w:val="000000"/>
        </w:rPr>
        <w:t>.</w:t>
      </w:r>
      <w:r w:rsidR="00AB2018" w:rsidRPr="00AA6604">
        <w:rPr>
          <w:rFonts w:eastAsia="Calibri"/>
          <w:bCs/>
          <w:color w:val="000000"/>
        </w:rPr>
        <w:t xml:space="preserve"> </w:t>
      </w:r>
      <w:r w:rsidR="00A64D5C" w:rsidRPr="00AA6604">
        <w:rPr>
          <w:rFonts w:eastAsia="Calibri"/>
          <w:bCs/>
          <w:color w:val="000000"/>
        </w:rPr>
        <w:t xml:space="preserve"> </w:t>
      </w:r>
      <w:r w:rsidR="00AA6604" w:rsidRPr="00AA6604">
        <w:rPr>
          <w:rFonts w:eastAsia="Calibri"/>
          <w:bCs/>
          <w:color w:val="000000"/>
        </w:rPr>
        <w:t>Проведение оценки регулирующего воздействия проектов муниципальных нормативных правовых актов осуществляется в соответствии с Порядком и с учетом настоящей Методики.</w:t>
      </w:r>
    </w:p>
    <w:p w:rsidR="007C44BD" w:rsidRPr="00074092" w:rsidRDefault="007C44BD" w:rsidP="007C44BD">
      <w:pPr>
        <w:tabs>
          <w:tab w:val="left" w:pos="0"/>
        </w:tabs>
        <w:ind w:firstLine="709"/>
        <w:jc w:val="both"/>
        <w:rPr>
          <w:color w:val="000000"/>
        </w:rPr>
      </w:pPr>
      <w:r>
        <w:rPr>
          <w:color w:val="000000"/>
        </w:rPr>
        <w:t xml:space="preserve">2.2. </w:t>
      </w:r>
      <w:proofErr w:type="gramStart"/>
      <w:r w:rsidRPr="00074092">
        <w:rPr>
          <w:color w:val="000000"/>
        </w:rPr>
        <w:t xml:space="preserve">Процедура оценки регулирующего воздействия проектов муниципальных нормативных правовых актов осуществляется в целях обоснованного выбора способа </w:t>
      </w:r>
      <w:r w:rsidRPr="00074092">
        <w:rPr>
          <w:color w:val="000000"/>
        </w:rPr>
        <w:lastRenderedPageBreak/>
        <w:t xml:space="preserve">предлагаемого правового регулирования общественных отношений на основе анализа альтернативных вариантов и возможных положительных и (или) отрицательных последствий (экономических, социальных, экологических) введения такого регулирования, а также обеспечения возможности учета мнения лиц, интересы которых затрагиваются предлагаемым правовым регулированием (далее – заинтересованные лица). </w:t>
      </w:r>
      <w:proofErr w:type="gramEnd"/>
    </w:p>
    <w:p w:rsidR="007C44BD" w:rsidRDefault="007C44BD" w:rsidP="007C44BD">
      <w:pPr>
        <w:autoSpaceDE w:val="0"/>
        <w:autoSpaceDN w:val="0"/>
        <w:adjustRightInd w:val="0"/>
        <w:ind w:firstLine="709"/>
        <w:jc w:val="both"/>
        <w:rPr>
          <w:color w:val="000000"/>
        </w:rPr>
      </w:pPr>
      <w:proofErr w:type="gramStart"/>
      <w:r w:rsidRPr="00074092">
        <w:rPr>
          <w:color w:val="000000"/>
        </w:rPr>
        <w:t xml:space="preserve">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(или)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оценки регулирующего воздействия правовым регулированием соответствующей сферы общественных отношений. </w:t>
      </w:r>
      <w:proofErr w:type="gramEnd"/>
    </w:p>
    <w:p w:rsidR="00CE056C" w:rsidRPr="00074092" w:rsidRDefault="0049435F" w:rsidP="00CE056C">
      <w:pPr>
        <w:widowControl w:val="0"/>
        <w:autoSpaceDE w:val="0"/>
        <w:autoSpaceDN w:val="0"/>
        <w:adjustRightInd w:val="0"/>
        <w:ind w:firstLine="709"/>
        <w:jc w:val="both"/>
        <w:rPr>
          <w:rFonts w:eastAsia="Calibri"/>
          <w:bCs/>
          <w:color w:val="000000"/>
          <w:lang w:eastAsia="en-US"/>
        </w:rPr>
      </w:pPr>
      <w:proofErr w:type="gramStart"/>
      <w:r>
        <w:rPr>
          <w:rFonts w:eastAsia="Calibri"/>
          <w:bCs/>
          <w:color w:val="000000"/>
          <w:lang w:eastAsia="en-US"/>
        </w:rPr>
        <w:t>В целях реализации указанных положений р</w:t>
      </w:r>
      <w:r w:rsidR="00CE056C">
        <w:rPr>
          <w:rFonts w:eastAsia="Calibri"/>
          <w:bCs/>
          <w:color w:val="000000"/>
          <w:lang w:eastAsia="en-US"/>
        </w:rPr>
        <w:t xml:space="preserve">егулирующим органом </w:t>
      </w:r>
      <w:r w:rsidRPr="00074092">
        <w:rPr>
          <w:rFonts w:eastAsia="Calibri"/>
          <w:bCs/>
          <w:color w:val="000000"/>
          <w:lang w:eastAsia="en-US"/>
        </w:rPr>
        <w:t>исс</w:t>
      </w:r>
      <w:r>
        <w:rPr>
          <w:rFonts w:eastAsia="Calibri"/>
          <w:bCs/>
          <w:color w:val="000000"/>
          <w:lang w:eastAsia="en-US"/>
        </w:rPr>
        <w:t>ледуется</w:t>
      </w:r>
      <w:r w:rsidR="00CE056C">
        <w:rPr>
          <w:rFonts w:eastAsia="Calibri"/>
          <w:bCs/>
          <w:color w:val="000000"/>
          <w:lang w:eastAsia="en-US"/>
        </w:rPr>
        <w:t xml:space="preserve"> </w:t>
      </w:r>
      <w:r w:rsidR="00CE056C" w:rsidRPr="00074092">
        <w:rPr>
          <w:rFonts w:eastAsia="Calibri"/>
          <w:bCs/>
          <w:color w:val="000000"/>
          <w:lang w:eastAsia="en-US"/>
        </w:rPr>
        <w:t>опыт решения аналогичных проблем в</w:t>
      </w:r>
      <w:r w:rsidR="00CE056C">
        <w:rPr>
          <w:rFonts w:eastAsia="Calibri"/>
          <w:bCs/>
          <w:color w:val="000000"/>
          <w:lang w:eastAsia="en-US"/>
        </w:rPr>
        <w:t xml:space="preserve"> Ханты-Мансийском автономном округе - Югре</w:t>
      </w:r>
      <w:r w:rsidR="00CE056C" w:rsidRPr="00074092">
        <w:rPr>
          <w:rFonts w:eastAsia="Calibri"/>
          <w:bCs/>
          <w:color w:val="000000"/>
          <w:lang w:eastAsia="en-US"/>
        </w:rPr>
        <w:t>, других субъектах Российской Федерации в соответствующих сферах деятельности.</w:t>
      </w:r>
      <w:proofErr w:type="gramEnd"/>
    </w:p>
    <w:p w:rsidR="007C44BD" w:rsidRPr="00074092" w:rsidRDefault="007C44BD" w:rsidP="007C44BD">
      <w:pPr>
        <w:autoSpaceDE w:val="0"/>
        <w:autoSpaceDN w:val="0"/>
        <w:adjustRightInd w:val="0"/>
        <w:ind w:firstLine="709"/>
        <w:jc w:val="both"/>
        <w:rPr>
          <w:color w:val="000000"/>
        </w:rPr>
      </w:pPr>
      <w:r>
        <w:rPr>
          <w:color w:val="000000"/>
        </w:rPr>
        <w:t xml:space="preserve">2.3. </w:t>
      </w:r>
      <w:r w:rsidRPr="00074092">
        <w:rPr>
          <w:color w:val="000000"/>
        </w:rPr>
        <w:t xml:space="preserve">В ходе проведения процедуры оценки регулирующего воздействия и представления ее результатов обеспечивается право заинтересованных лиц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 </w:t>
      </w:r>
    </w:p>
    <w:p w:rsidR="000D6CAF" w:rsidRDefault="007C44BD" w:rsidP="000D6CAF">
      <w:pPr>
        <w:autoSpaceDE w:val="0"/>
        <w:autoSpaceDN w:val="0"/>
        <w:adjustRightInd w:val="0"/>
        <w:ind w:firstLine="709"/>
        <w:jc w:val="both"/>
        <w:rPr>
          <w:bCs/>
          <w:color w:val="000000"/>
        </w:rPr>
      </w:pPr>
      <w:r>
        <w:rPr>
          <w:bCs/>
          <w:color w:val="000000"/>
        </w:rPr>
        <w:t>2.4</w:t>
      </w:r>
      <w:r w:rsidR="000D6CAF" w:rsidRPr="00E41A3E">
        <w:rPr>
          <w:bCs/>
          <w:color w:val="000000"/>
        </w:rPr>
        <w:t xml:space="preserve">. </w:t>
      </w:r>
      <w:r w:rsidR="000D6CAF">
        <w:rPr>
          <w:bCs/>
          <w:color w:val="000000"/>
        </w:rPr>
        <w:t>Процедура ОРВ проводится с учетом степени регулирующего воздействия</w:t>
      </w:r>
      <w:r w:rsidR="007C5329">
        <w:rPr>
          <w:bCs/>
          <w:color w:val="000000"/>
        </w:rPr>
        <w:t>,</w:t>
      </w:r>
      <w:r w:rsidR="000D6CAF">
        <w:rPr>
          <w:bCs/>
          <w:color w:val="000000"/>
        </w:rPr>
        <w:t xml:space="preserve"> установленной Порядком</w:t>
      </w:r>
      <w:r w:rsidR="007C5329">
        <w:rPr>
          <w:bCs/>
          <w:color w:val="000000"/>
        </w:rPr>
        <w:t xml:space="preserve"> и определенной регулирующим органом</w:t>
      </w:r>
      <w:r w:rsidR="000D6CAF">
        <w:rPr>
          <w:bCs/>
          <w:color w:val="000000"/>
        </w:rPr>
        <w:t>.</w:t>
      </w:r>
    </w:p>
    <w:p w:rsidR="00A64D5C" w:rsidRPr="00AA6604" w:rsidRDefault="007C44BD" w:rsidP="00CA7003">
      <w:pPr>
        <w:autoSpaceDE w:val="0"/>
        <w:autoSpaceDN w:val="0"/>
        <w:adjustRightInd w:val="0"/>
        <w:ind w:firstLine="709"/>
        <w:jc w:val="both"/>
        <w:rPr>
          <w:rFonts w:eastAsia="Calibri"/>
          <w:bCs/>
          <w:color w:val="000000"/>
        </w:rPr>
      </w:pPr>
      <w:r>
        <w:rPr>
          <w:rFonts w:eastAsia="Calibri"/>
          <w:bCs/>
          <w:color w:val="000000"/>
        </w:rPr>
        <w:t>2.5.</w:t>
      </w:r>
      <w:r w:rsidR="00E83305">
        <w:rPr>
          <w:rFonts w:eastAsia="Calibri"/>
          <w:bCs/>
          <w:color w:val="000000"/>
        </w:rPr>
        <w:t xml:space="preserve"> П</w:t>
      </w:r>
      <w:r>
        <w:rPr>
          <w:rFonts w:eastAsia="Calibri"/>
          <w:bCs/>
          <w:color w:val="000000"/>
        </w:rPr>
        <w:t>роведение публичных</w:t>
      </w:r>
      <w:r w:rsidR="00E83305">
        <w:rPr>
          <w:rFonts w:eastAsia="Calibri"/>
          <w:bCs/>
          <w:color w:val="000000"/>
        </w:rPr>
        <w:t xml:space="preserve"> консультаци</w:t>
      </w:r>
      <w:r>
        <w:rPr>
          <w:rFonts w:eastAsia="Calibri"/>
          <w:bCs/>
          <w:color w:val="000000"/>
        </w:rPr>
        <w:t>й</w:t>
      </w:r>
      <w:r w:rsidR="00E83305">
        <w:rPr>
          <w:rFonts w:eastAsia="Calibri"/>
          <w:bCs/>
          <w:color w:val="000000"/>
        </w:rPr>
        <w:t xml:space="preserve"> по проектам</w:t>
      </w:r>
      <w:r w:rsidR="007E69EE" w:rsidRPr="00AA6604">
        <w:rPr>
          <w:rFonts w:eastAsia="Calibri"/>
          <w:bCs/>
          <w:color w:val="000000"/>
        </w:rPr>
        <w:t xml:space="preserve"> муниципальных нормативных правовых актов. </w:t>
      </w:r>
    </w:p>
    <w:p w:rsidR="007C44BD" w:rsidRPr="004360DC" w:rsidRDefault="007C44BD" w:rsidP="00B136B0">
      <w:pPr>
        <w:widowControl w:val="0"/>
        <w:autoSpaceDE w:val="0"/>
        <w:autoSpaceDN w:val="0"/>
        <w:ind w:firstLine="709"/>
        <w:jc w:val="both"/>
        <w:rPr>
          <w:color w:val="000000"/>
        </w:rPr>
      </w:pPr>
      <w:r>
        <w:rPr>
          <w:color w:val="000000"/>
        </w:rPr>
        <w:t>2.5.1</w:t>
      </w:r>
      <w:r w:rsidRPr="004360DC">
        <w:rPr>
          <w:color w:val="000000"/>
        </w:rPr>
        <w:t>. Цел</w:t>
      </w:r>
      <w:r w:rsidR="00B136B0">
        <w:rPr>
          <w:color w:val="000000"/>
        </w:rPr>
        <w:t>ью</w:t>
      </w:r>
      <w:r w:rsidRPr="004360DC">
        <w:rPr>
          <w:color w:val="000000"/>
        </w:rPr>
        <w:t xml:space="preserve"> проведения публичных консультаций явля</w:t>
      </w:r>
      <w:r w:rsidR="00B136B0">
        <w:rPr>
          <w:color w:val="000000"/>
        </w:rPr>
        <w:t>е</w:t>
      </w:r>
      <w:r w:rsidRPr="004360DC">
        <w:rPr>
          <w:color w:val="000000"/>
        </w:rPr>
        <w:t>тся</w:t>
      </w:r>
      <w:r w:rsidR="00B136B0">
        <w:rPr>
          <w:color w:val="000000"/>
        </w:rPr>
        <w:t xml:space="preserve"> </w:t>
      </w:r>
      <w:r w:rsidRPr="004360DC">
        <w:rPr>
          <w:color w:val="000000"/>
        </w:rPr>
        <w:t xml:space="preserve">учет </w:t>
      </w:r>
      <w:r w:rsidR="00B136B0" w:rsidRPr="004360DC">
        <w:rPr>
          <w:color w:val="000000"/>
        </w:rPr>
        <w:t>регулиру</w:t>
      </w:r>
      <w:r w:rsidR="00B136B0">
        <w:rPr>
          <w:color w:val="000000"/>
        </w:rPr>
        <w:t xml:space="preserve">ющим органом </w:t>
      </w:r>
      <w:r w:rsidRPr="004360DC">
        <w:rPr>
          <w:color w:val="000000"/>
        </w:rPr>
        <w:t xml:space="preserve">мнения </w:t>
      </w:r>
      <w:r w:rsidR="00B136B0">
        <w:rPr>
          <w:color w:val="000000"/>
        </w:rPr>
        <w:t>участников публичных консультаций</w:t>
      </w:r>
      <w:r w:rsidRPr="004360DC">
        <w:rPr>
          <w:color w:val="000000"/>
        </w:rPr>
        <w:t>.</w:t>
      </w:r>
    </w:p>
    <w:p w:rsidR="001A17F1" w:rsidRPr="004360DC" w:rsidRDefault="001A17F1" w:rsidP="001A17F1">
      <w:pPr>
        <w:widowControl w:val="0"/>
        <w:autoSpaceDE w:val="0"/>
        <w:autoSpaceDN w:val="0"/>
        <w:ind w:firstLine="709"/>
        <w:jc w:val="both"/>
        <w:rPr>
          <w:color w:val="000000"/>
        </w:rPr>
      </w:pPr>
      <w:proofErr w:type="gramStart"/>
      <w:r w:rsidRPr="004360DC">
        <w:rPr>
          <w:color w:val="000000"/>
        </w:rPr>
        <w:t>Мнение участника публичных консультаций</w:t>
      </w:r>
      <w:r w:rsidR="003139D2">
        <w:rPr>
          <w:color w:val="000000"/>
        </w:rPr>
        <w:t xml:space="preserve"> (далее также отзыв </w:t>
      </w:r>
      <w:r w:rsidR="003139D2" w:rsidRPr="004360DC">
        <w:rPr>
          <w:color w:val="000000"/>
        </w:rPr>
        <w:t>участника публичных консультаций</w:t>
      </w:r>
      <w:r w:rsidR="003139D2">
        <w:rPr>
          <w:color w:val="000000"/>
        </w:rPr>
        <w:t xml:space="preserve">, предложение </w:t>
      </w:r>
      <w:r w:rsidR="003139D2" w:rsidRPr="004360DC">
        <w:rPr>
          <w:color w:val="000000"/>
        </w:rPr>
        <w:t>участника публичных консультаций</w:t>
      </w:r>
      <w:r w:rsidR="003139D2">
        <w:rPr>
          <w:color w:val="000000"/>
        </w:rPr>
        <w:t xml:space="preserve">) </w:t>
      </w:r>
      <w:r w:rsidRPr="004360DC">
        <w:rPr>
          <w:color w:val="000000"/>
        </w:rPr>
        <w:t xml:space="preserve"> – оформленная в виде связного текста позиция по проекту муниципального нормативного правового акта, позволяющая установить, от кого она поступила (фамилия, имя, отчество, (должность, название организации, юридический адрес – для юридических лиц и индивидуальных предпринимателей), телефон) и относящаяся к предмету предлагаемого регулирования независимо от способа подачи:</w:t>
      </w:r>
      <w:proofErr w:type="gramEnd"/>
    </w:p>
    <w:p w:rsidR="001A17F1" w:rsidRPr="00B136B0" w:rsidRDefault="001A17F1" w:rsidP="00B136B0">
      <w:pPr>
        <w:pStyle w:val="af2"/>
        <w:numPr>
          <w:ilvl w:val="0"/>
          <w:numId w:val="6"/>
        </w:numPr>
        <w:autoSpaceDE w:val="0"/>
        <w:autoSpaceDN w:val="0"/>
        <w:spacing w:after="0" w:line="240" w:lineRule="auto"/>
        <w:ind w:left="0" w:firstLine="709"/>
        <w:jc w:val="both"/>
        <w:rPr>
          <w:rFonts w:ascii="Times New Roman" w:hAnsi="Times New Roman"/>
          <w:color w:val="000000"/>
          <w:sz w:val="24"/>
          <w:szCs w:val="24"/>
        </w:rPr>
      </w:pPr>
      <w:r w:rsidRPr="00B136B0">
        <w:rPr>
          <w:rFonts w:ascii="Times New Roman" w:hAnsi="Times New Roman"/>
          <w:color w:val="000000"/>
          <w:sz w:val="24"/>
          <w:szCs w:val="24"/>
        </w:rPr>
        <w:t>непосредственно либо почтовым отправлением в регулирующий орган в виде заполненного опросного листа</w:t>
      </w:r>
      <w:r w:rsidR="002722A7">
        <w:rPr>
          <w:rFonts w:ascii="Times New Roman" w:hAnsi="Times New Roman"/>
          <w:color w:val="000000"/>
          <w:sz w:val="24"/>
          <w:szCs w:val="24"/>
        </w:rPr>
        <w:t>,</w:t>
      </w:r>
      <w:r w:rsidR="002722A7" w:rsidRPr="002722A7">
        <w:rPr>
          <w:rFonts w:ascii="Times New Roman" w:hAnsi="Times New Roman"/>
          <w:color w:val="000000"/>
          <w:sz w:val="24"/>
          <w:szCs w:val="24"/>
        </w:rPr>
        <w:t xml:space="preserve"> </w:t>
      </w:r>
      <w:r w:rsidR="002722A7" w:rsidRPr="00B136B0">
        <w:rPr>
          <w:rFonts w:ascii="Times New Roman" w:hAnsi="Times New Roman"/>
          <w:color w:val="000000"/>
          <w:sz w:val="24"/>
          <w:szCs w:val="24"/>
        </w:rPr>
        <w:t>подписанно</w:t>
      </w:r>
      <w:r w:rsidR="002722A7">
        <w:rPr>
          <w:rFonts w:ascii="Times New Roman" w:hAnsi="Times New Roman"/>
          <w:color w:val="000000"/>
          <w:sz w:val="24"/>
          <w:szCs w:val="24"/>
        </w:rPr>
        <w:t>го</w:t>
      </w:r>
      <w:r w:rsidR="002722A7" w:rsidRPr="00B136B0">
        <w:rPr>
          <w:rFonts w:ascii="Times New Roman" w:hAnsi="Times New Roman"/>
          <w:color w:val="000000"/>
          <w:sz w:val="24"/>
          <w:szCs w:val="24"/>
        </w:rPr>
        <w:t xml:space="preserve"> руководителем организации или лицом, его замещающим</w:t>
      </w:r>
      <w:r w:rsidRPr="00B136B0">
        <w:rPr>
          <w:rFonts w:ascii="Times New Roman" w:hAnsi="Times New Roman"/>
          <w:color w:val="000000"/>
          <w:sz w:val="24"/>
          <w:szCs w:val="24"/>
        </w:rPr>
        <w:t>; </w:t>
      </w:r>
    </w:p>
    <w:p w:rsidR="001A17F1" w:rsidRPr="00B136B0" w:rsidRDefault="001A17F1" w:rsidP="00B136B0">
      <w:pPr>
        <w:pStyle w:val="af2"/>
        <w:numPr>
          <w:ilvl w:val="0"/>
          <w:numId w:val="6"/>
        </w:numPr>
        <w:autoSpaceDE w:val="0"/>
        <w:autoSpaceDN w:val="0"/>
        <w:spacing w:after="0" w:line="240" w:lineRule="auto"/>
        <w:ind w:left="0" w:firstLine="709"/>
        <w:jc w:val="both"/>
        <w:rPr>
          <w:rFonts w:ascii="Times New Roman" w:hAnsi="Times New Roman"/>
          <w:color w:val="000000"/>
          <w:sz w:val="24"/>
          <w:szCs w:val="24"/>
        </w:rPr>
      </w:pPr>
      <w:r w:rsidRPr="00B136B0">
        <w:rPr>
          <w:rFonts w:ascii="Times New Roman" w:hAnsi="Times New Roman"/>
          <w:color w:val="000000"/>
          <w:sz w:val="24"/>
          <w:szCs w:val="24"/>
        </w:rPr>
        <w:t xml:space="preserve">по электронной почте (на адрес электронной почты </w:t>
      </w:r>
      <w:r w:rsidR="00B136B0">
        <w:rPr>
          <w:rFonts w:ascii="Times New Roman" w:hAnsi="Times New Roman"/>
          <w:color w:val="000000"/>
          <w:sz w:val="24"/>
          <w:szCs w:val="24"/>
        </w:rPr>
        <w:t>регулирующего органа</w:t>
      </w:r>
      <w:r w:rsidRPr="00B136B0">
        <w:rPr>
          <w:rFonts w:ascii="Times New Roman" w:hAnsi="Times New Roman"/>
          <w:color w:val="000000"/>
          <w:sz w:val="24"/>
          <w:szCs w:val="24"/>
        </w:rPr>
        <w:t xml:space="preserve">, указанный в </w:t>
      </w:r>
      <w:r w:rsidR="001D0012">
        <w:rPr>
          <w:rFonts w:ascii="Times New Roman" w:hAnsi="Times New Roman"/>
          <w:color w:val="000000"/>
          <w:sz w:val="24"/>
          <w:szCs w:val="24"/>
        </w:rPr>
        <w:t>уведомлении о проведении публичных консультаций</w:t>
      </w:r>
      <w:r w:rsidR="003A66BF">
        <w:rPr>
          <w:rFonts w:ascii="Times New Roman" w:hAnsi="Times New Roman"/>
          <w:color w:val="000000"/>
          <w:sz w:val="24"/>
          <w:szCs w:val="24"/>
        </w:rPr>
        <w:t xml:space="preserve"> по проекту муниципального нормативного правового акта</w:t>
      </w:r>
      <w:r w:rsidRPr="00B136B0">
        <w:rPr>
          <w:rFonts w:ascii="Times New Roman" w:hAnsi="Times New Roman"/>
          <w:color w:val="000000"/>
          <w:sz w:val="24"/>
          <w:szCs w:val="24"/>
        </w:rPr>
        <w:t>);</w:t>
      </w:r>
    </w:p>
    <w:p w:rsidR="001A17F1" w:rsidRPr="00B136B0" w:rsidRDefault="00B136B0" w:rsidP="00B136B0">
      <w:pPr>
        <w:widowControl w:val="0"/>
        <w:autoSpaceDE w:val="0"/>
        <w:autoSpaceDN w:val="0"/>
        <w:ind w:firstLine="709"/>
        <w:jc w:val="both"/>
        <w:rPr>
          <w:color w:val="000000"/>
        </w:rPr>
      </w:pPr>
      <w:r w:rsidRPr="00B136B0">
        <w:rPr>
          <w:color w:val="000000"/>
        </w:rPr>
        <w:t xml:space="preserve">3) </w:t>
      </w:r>
      <w:r w:rsidR="001A17F1" w:rsidRPr="00B136B0">
        <w:rPr>
          <w:color w:val="000000"/>
        </w:rPr>
        <w:t xml:space="preserve">с использованием программных средств </w:t>
      </w:r>
      <w:r>
        <w:rPr>
          <w:color w:val="000000"/>
        </w:rPr>
        <w:t>п</w:t>
      </w:r>
      <w:r w:rsidR="001A17F1" w:rsidRPr="00B136B0">
        <w:rPr>
          <w:color w:val="000000"/>
        </w:rPr>
        <w:t>ортала проектов нормативных правовых актов</w:t>
      </w:r>
      <w:r w:rsidR="004318E4">
        <w:rPr>
          <w:color w:val="000000"/>
        </w:rPr>
        <w:t xml:space="preserve"> </w:t>
      </w:r>
      <w:r w:rsidR="004318E4" w:rsidRPr="004360DC">
        <w:rPr>
          <w:color w:val="000000"/>
        </w:rPr>
        <w:t>(http://regulation.admhmao.ru/)</w:t>
      </w:r>
      <w:r w:rsidR="001A17F1" w:rsidRPr="00B136B0">
        <w:rPr>
          <w:color w:val="000000"/>
        </w:rPr>
        <w:t>.</w:t>
      </w:r>
    </w:p>
    <w:p w:rsidR="001A17F1" w:rsidRPr="004360DC" w:rsidRDefault="001A17F1" w:rsidP="001A17F1">
      <w:pPr>
        <w:widowControl w:val="0"/>
        <w:autoSpaceDE w:val="0"/>
        <w:autoSpaceDN w:val="0"/>
        <w:ind w:firstLine="709"/>
        <w:jc w:val="both"/>
        <w:rPr>
          <w:color w:val="000000"/>
        </w:rPr>
      </w:pPr>
      <w:r w:rsidRPr="004360DC">
        <w:rPr>
          <w:color w:val="000000"/>
        </w:rPr>
        <w:t xml:space="preserve">Позиция следующего содержания: «Замечания и предложения к проекту муниципального нормативного правового акта отсутствуют», позволяющая установить, от кого она поступила, независимо от указанных в </w:t>
      </w:r>
      <w:r w:rsidR="00B136B0">
        <w:rPr>
          <w:color w:val="000000"/>
        </w:rPr>
        <w:t xml:space="preserve">настоящем подпункте </w:t>
      </w:r>
      <w:r w:rsidRPr="004360DC">
        <w:rPr>
          <w:color w:val="000000"/>
        </w:rPr>
        <w:t>способов подачи, также является мнением участника публичных консультаций, и учитывается в своде предложений как отдельное мнение по проекту муниципального нормативного правового акта.</w:t>
      </w:r>
    </w:p>
    <w:p w:rsidR="001A17F1" w:rsidRPr="004360DC" w:rsidRDefault="001A17F1" w:rsidP="001A17F1">
      <w:pPr>
        <w:widowControl w:val="0"/>
        <w:autoSpaceDE w:val="0"/>
        <w:autoSpaceDN w:val="0"/>
        <w:ind w:firstLine="709"/>
        <w:jc w:val="both"/>
        <w:rPr>
          <w:color w:val="000000"/>
        </w:rPr>
      </w:pPr>
      <w:r w:rsidRPr="004360DC">
        <w:rPr>
          <w:color w:val="000000"/>
        </w:rPr>
        <w:t xml:space="preserve"> </w:t>
      </w:r>
      <w:r w:rsidR="00B136B0">
        <w:rPr>
          <w:color w:val="000000"/>
        </w:rPr>
        <w:t>Под о</w:t>
      </w:r>
      <w:r w:rsidRPr="004360DC">
        <w:rPr>
          <w:color w:val="000000"/>
        </w:rPr>
        <w:t>тсутствие</w:t>
      </w:r>
      <w:r w:rsidR="00B136B0">
        <w:rPr>
          <w:color w:val="000000"/>
        </w:rPr>
        <w:t>м</w:t>
      </w:r>
      <w:r w:rsidRPr="004360DC">
        <w:rPr>
          <w:color w:val="000000"/>
        </w:rPr>
        <w:t xml:space="preserve"> мнения участника публичных консультаций </w:t>
      </w:r>
      <w:r w:rsidR="00B136B0">
        <w:rPr>
          <w:color w:val="000000"/>
        </w:rPr>
        <w:t>подразумевается</w:t>
      </w:r>
      <w:r w:rsidRPr="004360DC">
        <w:rPr>
          <w:color w:val="000000"/>
        </w:rPr>
        <w:t xml:space="preserve"> </w:t>
      </w:r>
      <w:r w:rsidRPr="004360DC">
        <w:rPr>
          <w:color w:val="000000"/>
        </w:rPr>
        <w:br/>
      </w:r>
      <w:proofErr w:type="spellStart"/>
      <w:r w:rsidRPr="004360DC">
        <w:rPr>
          <w:color w:val="000000"/>
        </w:rPr>
        <w:t>непоступление</w:t>
      </w:r>
      <w:proofErr w:type="spellEnd"/>
      <w:r w:rsidRPr="004360DC">
        <w:rPr>
          <w:color w:val="000000"/>
        </w:rPr>
        <w:t xml:space="preserve"> в адрес регулирующего органа оформленной в виде связного текста позиции по проекту муниципального нормативного правового акта. </w:t>
      </w:r>
    </w:p>
    <w:p w:rsidR="001A17F1" w:rsidRPr="004360DC" w:rsidRDefault="00B136B0" w:rsidP="001A17F1">
      <w:pPr>
        <w:widowControl w:val="0"/>
        <w:autoSpaceDE w:val="0"/>
        <w:autoSpaceDN w:val="0"/>
        <w:ind w:firstLine="709"/>
        <w:jc w:val="both"/>
        <w:rPr>
          <w:color w:val="000000"/>
        </w:rPr>
      </w:pPr>
      <w:r>
        <w:rPr>
          <w:color w:val="000000"/>
        </w:rPr>
        <w:t>2.5.2</w:t>
      </w:r>
      <w:r w:rsidR="001A17F1" w:rsidRPr="004360DC">
        <w:rPr>
          <w:color w:val="000000"/>
        </w:rPr>
        <w:t>. Задачами проведения публичных консультаций являются:</w:t>
      </w:r>
    </w:p>
    <w:p w:rsidR="001A17F1" w:rsidRPr="004360DC" w:rsidRDefault="00B136B0" w:rsidP="001A17F1">
      <w:pPr>
        <w:widowControl w:val="0"/>
        <w:autoSpaceDE w:val="0"/>
        <w:autoSpaceDN w:val="0"/>
        <w:ind w:firstLine="709"/>
        <w:jc w:val="both"/>
        <w:rPr>
          <w:color w:val="000000"/>
        </w:rPr>
      </w:pPr>
      <w:proofErr w:type="gramStart"/>
      <w:r>
        <w:rPr>
          <w:color w:val="000000"/>
        </w:rPr>
        <w:t>1</w:t>
      </w:r>
      <w:r w:rsidR="001A17F1" w:rsidRPr="004360DC">
        <w:rPr>
          <w:color w:val="000000"/>
        </w:rPr>
        <w:t>) консультирование с участниками публичных консультаций, интересы которых затрагиваются вводимым или действующим правовым регулированием (далее – заинтересованные лица)</w:t>
      </w:r>
      <w:r w:rsidR="00EA737E">
        <w:rPr>
          <w:color w:val="000000"/>
        </w:rPr>
        <w:t>,</w:t>
      </w:r>
      <w:r w:rsidR="001A17F1" w:rsidRPr="004360DC">
        <w:rPr>
          <w:color w:val="000000"/>
        </w:rPr>
        <w:t xml:space="preserve"> в целях уточнения масштаба, причин и негативных эффектов </w:t>
      </w:r>
      <w:r w:rsidR="001A17F1" w:rsidRPr="004360DC">
        <w:rPr>
          <w:color w:val="000000"/>
        </w:rPr>
        <w:lastRenderedPageBreak/>
        <w:t>проблемы, требующей вмешательства путем принятия муниципального нормативного правового акта, поиск</w:t>
      </w:r>
      <w:r w:rsidR="00EA737E">
        <w:rPr>
          <w:color w:val="000000"/>
        </w:rPr>
        <w:t>а</w:t>
      </w:r>
      <w:r w:rsidR="001A17F1" w:rsidRPr="004360DC">
        <w:rPr>
          <w:color w:val="000000"/>
        </w:rPr>
        <w:t xml:space="preserve"> возможных способов и альтернатив ее решения, а также определени</w:t>
      </w:r>
      <w:r w:rsidR="00EA737E">
        <w:rPr>
          <w:color w:val="000000"/>
        </w:rPr>
        <w:t>я</w:t>
      </w:r>
      <w:r w:rsidR="001A17F1" w:rsidRPr="004360DC">
        <w:rPr>
          <w:color w:val="000000"/>
        </w:rPr>
        <w:t xml:space="preserve"> оптимальных способов и альтернатив (далее – регуляторное решение, предлагаемое регулирование);</w:t>
      </w:r>
      <w:proofErr w:type="gramEnd"/>
    </w:p>
    <w:p w:rsidR="001A17F1" w:rsidRPr="004360DC" w:rsidRDefault="00B136B0" w:rsidP="001A17F1">
      <w:pPr>
        <w:widowControl w:val="0"/>
        <w:autoSpaceDE w:val="0"/>
        <w:autoSpaceDN w:val="0"/>
        <w:ind w:firstLine="709"/>
        <w:jc w:val="both"/>
        <w:rPr>
          <w:color w:val="000000"/>
        </w:rPr>
      </w:pPr>
      <w:r>
        <w:rPr>
          <w:color w:val="000000"/>
        </w:rPr>
        <w:t>2</w:t>
      </w:r>
      <w:r w:rsidR="001A17F1" w:rsidRPr="004360DC">
        <w:rPr>
          <w:color w:val="000000"/>
        </w:rPr>
        <w:t>) соблюдение баланса интересов при принятии регуляторного решения;</w:t>
      </w:r>
    </w:p>
    <w:p w:rsidR="001A17F1" w:rsidRPr="004360DC" w:rsidRDefault="00B136B0" w:rsidP="001A17F1">
      <w:pPr>
        <w:widowControl w:val="0"/>
        <w:autoSpaceDE w:val="0"/>
        <w:autoSpaceDN w:val="0"/>
        <w:ind w:firstLine="709"/>
        <w:jc w:val="both"/>
        <w:rPr>
          <w:color w:val="000000"/>
        </w:rPr>
      </w:pPr>
      <w:r>
        <w:rPr>
          <w:color w:val="000000"/>
        </w:rPr>
        <w:t>3</w:t>
      </w:r>
      <w:r w:rsidR="001A17F1" w:rsidRPr="004360DC">
        <w:rPr>
          <w:color w:val="000000"/>
        </w:rPr>
        <w:t>) сокращение возможных негативных последствий и усиление положительных последствий принятого регуляторного решения;</w:t>
      </w:r>
    </w:p>
    <w:p w:rsidR="001A17F1" w:rsidRPr="004360DC" w:rsidRDefault="00B136B0" w:rsidP="001A17F1">
      <w:pPr>
        <w:widowControl w:val="0"/>
        <w:autoSpaceDE w:val="0"/>
        <w:autoSpaceDN w:val="0"/>
        <w:ind w:firstLine="709"/>
        <w:jc w:val="both"/>
        <w:rPr>
          <w:color w:val="000000"/>
        </w:rPr>
      </w:pPr>
      <w:r>
        <w:rPr>
          <w:color w:val="000000"/>
        </w:rPr>
        <w:t>4</w:t>
      </w:r>
      <w:r w:rsidR="001A17F1" w:rsidRPr="004360DC">
        <w:rPr>
          <w:color w:val="000000"/>
        </w:rPr>
        <w:t>) информирование широкого круга заинтересованных лиц о начале обсуждения разработанных проектов муниципальных нормативных правовых актов.</w:t>
      </w:r>
    </w:p>
    <w:p w:rsidR="001A17F1" w:rsidRPr="004360DC" w:rsidRDefault="00B136B0" w:rsidP="001A17F1">
      <w:pPr>
        <w:widowControl w:val="0"/>
        <w:autoSpaceDE w:val="0"/>
        <w:autoSpaceDN w:val="0"/>
        <w:ind w:firstLine="709"/>
        <w:jc w:val="both"/>
        <w:rPr>
          <w:color w:val="000000"/>
        </w:rPr>
      </w:pPr>
      <w:r>
        <w:rPr>
          <w:color w:val="000000"/>
        </w:rPr>
        <w:t>2.5.3</w:t>
      </w:r>
      <w:r w:rsidR="001A17F1" w:rsidRPr="004360DC">
        <w:rPr>
          <w:color w:val="000000"/>
        </w:rPr>
        <w:t>. При проведении публичных консультаций рекомендуется руководствоваться следующими принципами:</w:t>
      </w:r>
    </w:p>
    <w:p w:rsidR="001A17F1" w:rsidRPr="004360DC" w:rsidRDefault="00B136B0" w:rsidP="001A17F1">
      <w:pPr>
        <w:widowControl w:val="0"/>
        <w:autoSpaceDE w:val="0"/>
        <w:autoSpaceDN w:val="0"/>
        <w:ind w:firstLine="709"/>
        <w:jc w:val="both"/>
        <w:rPr>
          <w:color w:val="000000"/>
        </w:rPr>
      </w:pPr>
      <w:r>
        <w:rPr>
          <w:color w:val="000000"/>
        </w:rPr>
        <w:t xml:space="preserve">1) </w:t>
      </w:r>
      <w:r w:rsidR="001A17F1" w:rsidRPr="004360DC">
        <w:rPr>
          <w:color w:val="000000"/>
        </w:rPr>
        <w:t>обеспечение максимального вовлечения в процесс публичных консультаций всех заинтересованных лиц;</w:t>
      </w:r>
    </w:p>
    <w:p w:rsidR="001A17F1" w:rsidRPr="004360DC" w:rsidRDefault="00B136B0" w:rsidP="001A17F1">
      <w:pPr>
        <w:widowControl w:val="0"/>
        <w:autoSpaceDE w:val="0"/>
        <w:autoSpaceDN w:val="0"/>
        <w:ind w:firstLine="709"/>
        <w:jc w:val="both"/>
        <w:rPr>
          <w:color w:val="000000"/>
        </w:rPr>
      </w:pPr>
      <w:r>
        <w:rPr>
          <w:color w:val="000000"/>
        </w:rPr>
        <w:t xml:space="preserve">2) </w:t>
      </w:r>
      <w:r w:rsidR="001A17F1" w:rsidRPr="004360DC">
        <w:rPr>
          <w:color w:val="000000"/>
        </w:rPr>
        <w:t>обеспечение максимального учета интересов заинтересованных лиц;</w:t>
      </w:r>
    </w:p>
    <w:p w:rsidR="001A17F1" w:rsidRPr="004360DC" w:rsidRDefault="00B136B0" w:rsidP="001A17F1">
      <w:pPr>
        <w:widowControl w:val="0"/>
        <w:autoSpaceDE w:val="0"/>
        <w:autoSpaceDN w:val="0"/>
        <w:ind w:firstLine="709"/>
        <w:jc w:val="both"/>
        <w:rPr>
          <w:color w:val="000000"/>
        </w:rPr>
      </w:pPr>
      <w:r>
        <w:rPr>
          <w:color w:val="000000"/>
        </w:rPr>
        <w:t xml:space="preserve">3) </w:t>
      </w:r>
      <w:r w:rsidR="001A17F1" w:rsidRPr="004360DC">
        <w:rPr>
          <w:color w:val="000000"/>
        </w:rPr>
        <w:t>обеспечение прозрачности и ясности процедур, подотчетности, объективности и независимости выбора участников публичных консультаций из числа заинтересованных лиц;</w:t>
      </w:r>
    </w:p>
    <w:p w:rsidR="001A17F1" w:rsidRPr="004360DC" w:rsidRDefault="00B136B0" w:rsidP="001A17F1">
      <w:pPr>
        <w:autoSpaceDE w:val="0"/>
        <w:autoSpaceDN w:val="0"/>
        <w:adjustRightInd w:val="0"/>
        <w:ind w:firstLine="709"/>
        <w:jc w:val="both"/>
        <w:rPr>
          <w:bCs/>
          <w:color w:val="000000"/>
        </w:rPr>
      </w:pPr>
      <w:r>
        <w:rPr>
          <w:color w:val="000000"/>
        </w:rPr>
        <w:t xml:space="preserve">4) </w:t>
      </w:r>
      <w:r w:rsidR="001A17F1" w:rsidRPr="004360DC">
        <w:rPr>
          <w:color w:val="000000"/>
        </w:rPr>
        <w:t xml:space="preserve">своевременное </w:t>
      </w:r>
      <w:r w:rsidR="001A17F1" w:rsidRPr="004360DC">
        <w:rPr>
          <w:bCs/>
          <w:color w:val="000000"/>
        </w:rPr>
        <w:t>информирование о проведении публичных консультаций;</w:t>
      </w:r>
    </w:p>
    <w:p w:rsidR="001A17F1" w:rsidRPr="004360DC" w:rsidRDefault="00B136B0" w:rsidP="001A17F1">
      <w:pPr>
        <w:widowControl w:val="0"/>
        <w:autoSpaceDE w:val="0"/>
        <w:autoSpaceDN w:val="0"/>
        <w:ind w:firstLine="709"/>
        <w:jc w:val="both"/>
        <w:rPr>
          <w:color w:val="000000"/>
        </w:rPr>
      </w:pPr>
      <w:r>
        <w:rPr>
          <w:color w:val="000000"/>
        </w:rPr>
        <w:t xml:space="preserve">5) </w:t>
      </w:r>
      <w:r w:rsidR="001A17F1" w:rsidRPr="004360DC">
        <w:rPr>
          <w:color w:val="000000"/>
        </w:rPr>
        <w:t>соблюдение сроков проведения публичных консультаций.</w:t>
      </w:r>
    </w:p>
    <w:p w:rsidR="001A17F1" w:rsidRPr="004360DC" w:rsidRDefault="004318E4" w:rsidP="001A17F1">
      <w:pPr>
        <w:ind w:firstLine="709"/>
        <w:jc w:val="both"/>
        <w:rPr>
          <w:bCs/>
          <w:color w:val="000000"/>
        </w:rPr>
      </w:pPr>
      <w:r>
        <w:rPr>
          <w:color w:val="000000"/>
        </w:rPr>
        <w:t>2.5.4</w:t>
      </w:r>
      <w:r w:rsidR="001A17F1" w:rsidRPr="004360DC">
        <w:rPr>
          <w:color w:val="000000"/>
        </w:rPr>
        <w:t xml:space="preserve">. </w:t>
      </w:r>
      <w:r w:rsidR="001A17F1" w:rsidRPr="004360DC">
        <w:rPr>
          <w:bCs/>
          <w:color w:val="000000"/>
        </w:rPr>
        <w:t xml:space="preserve">В </w:t>
      </w:r>
      <w:proofErr w:type="gramStart"/>
      <w:r w:rsidR="001A17F1" w:rsidRPr="004360DC">
        <w:rPr>
          <w:bCs/>
          <w:color w:val="000000"/>
        </w:rPr>
        <w:t>целях</w:t>
      </w:r>
      <w:proofErr w:type="gramEnd"/>
      <w:r w:rsidR="001A17F1" w:rsidRPr="004360DC">
        <w:rPr>
          <w:bCs/>
          <w:color w:val="000000"/>
        </w:rPr>
        <w:t xml:space="preserve"> получения наиболее своевременной, полной и достоверной информации при проведении публичных консультаций, увеличения числа участников публичных консультаций, регулирующий орган:</w:t>
      </w:r>
    </w:p>
    <w:p w:rsidR="001A17F1" w:rsidRPr="004360DC" w:rsidRDefault="00741E5D" w:rsidP="001A17F1">
      <w:pPr>
        <w:ind w:firstLine="709"/>
        <w:jc w:val="both"/>
        <w:rPr>
          <w:color w:val="000000"/>
        </w:rPr>
      </w:pPr>
      <w:r>
        <w:rPr>
          <w:color w:val="000000"/>
        </w:rPr>
        <w:t>1</w:t>
      </w:r>
      <w:r w:rsidR="004318E4">
        <w:rPr>
          <w:color w:val="000000"/>
        </w:rPr>
        <w:t xml:space="preserve">) </w:t>
      </w:r>
      <w:r w:rsidR="001A17F1" w:rsidRPr="004360DC">
        <w:rPr>
          <w:color w:val="000000"/>
        </w:rPr>
        <w:t xml:space="preserve">обеспечивает поступление отзывов участников публичных консультаций по проектам муниципальных нормативных правовых актов в электронном </w:t>
      </w:r>
      <w:r w:rsidR="004318E4">
        <w:rPr>
          <w:color w:val="000000"/>
        </w:rPr>
        <w:t>виде с использованием сервисов п</w:t>
      </w:r>
      <w:r w:rsidR="001A17F1" w:rsidRPr="004360DC">
        <w:rPr>
          <w:color w:val="000000"/>
        </w:rPr>
        <w:t>ортала проектов нормативных правовых актов;</w:t>
      </w:r>
    </w:p>
    <w:p w:rsidR="001A17F1" w:rsidRPr="004360DC" w:rsidRDefault="00741E5D" w:rsidP="001A17F1">
      <w:pPr>
        <w:ind w:firstLine="709"/>
        <w:jc w:val="both"/>
        <w:rPr>
          <w:bCs/>
          <w:color w:val="000000"/>
        </w:rPr>
      </w:pPr>
      <w:r>
        <w:rPr>
          <w:bCs/>
          <w:color w:val="000000"/>
        </w:rPr>
        <w:t>2</w:t>
      </w:r>
      <w:r w:rsidR="004318E4">
        <w:rPr>
          <w:bCs/>
          <w:color w:val="000000"/>
        </w:rPr>
        <w:t xml:space="preserve">) </w:t>
      </w:r>
      <w:r w:rsidR="001A17F1" w:rsidRPr="004360DC">
        <w:rPr>
          <w:bCs/>
          <w:color w:val="000000"/>
        </w:rPr>
        <w:t xml:space="preserve">проводит открытые заседания общественно-консультативных и научно-технических советов, иных совещательных органов, созданных при </w:t>
      </w:r>
      <w:r w:rsidR="004318E4">
        <w:rPr>
          <w:bCs/>
          <w:color w:val="000000"/>
        </w:rPr>
        <w:t>администрации города Урай</w:t>
      </w:r>
      <w:r w:rsidR="001A17F1" w:rsidRPr="004360DC">
        <w:rPr>
          <w:bCs/>
          <w:color w:val="000000"/>
        </w:rPr>
        <w:t xml:space="preserve">, опросы </w:t>
      </w:r>
      <w:proofErr w:type="spellStart"/>
      <w:r w:rsidR="001A17F1" w:rsidRPr="004360DC">
        <w:rPr>
          <w:bCs/>
          <w:color w:val="000000"/>
        </w:rPr>
        <w:t>бизнес-ассоциаций</w:t>
      </w:r>
      <w:proofErr w:type="spellEnd"/>
      <w:r w:rsidR="001A17F1" w:rsidRPr="004360DC">
        <w:rPr>
          <w:bCs/>
          <w:color w:val="000000"/>
        </w:rPr>
        <w:t xml:space="preserve">, экспертного сообщества, специально сформированных </w:t>
      </w:r>
      <w:r w:rsidR="004318E4">
        <w:rPr>
          <w:bCs/>
          <w:color w:val="000000"/>
        </w:rPr>
        <w:t>регулирующим органом</w:t>
      </w:r>
      <w:r w:rsidR="001A17F1" w:rsidRPr="004360DC">
        <w:rPr>
          <w:bCs/>
          <w:color w:val="000000"/>
        </w:rPr>
        <w:t xml:space="preserve"> экспертных групп, </w:t>
      </w:r>
      <w:proofErr w:type="spellStart"/>
      <w:r w:rsidR="001A17F1" w:rsidRPr="004360DC">
        <w:rPr>
          <w:bCs/>
          <w:color w:val="000000"/>
        </w:rPr>
        <w:t>интернет-опросы</w:t>
      </w:r>
      <w:proofErr w:type="spellEnd"/>
      <w:r w:rsidR="001A17F1" w:rsidRPr="004360DC">
        <w:rPr>
          <w:bCs/>
          <w:color w:val="000000"/>
        </w:rPr>
        <w:t xml:space="preserve">, проведение совещаний с заинтересованными сторонами, включая обсуждение </w:t>
      </w:r>
      <w:proofErr w:type="gramStart"/>
      <w:r w:rsidR="001A17F1" w:rsidRPr="004360DC">
        <w:rPr>
          <w:bCs/>
          <w:color w:val="000000"/>
        </w:rPr>
        <w:t>на</w:t>
      </w:r>
      <w:proofErr w:type="gramEnd"/>
      <w:r w:rsidR="001A17F1" w:rsidRPr="004360DC">
        <w:rPr>
          <w:bCs/>
          <w:color w:val="000000"/>
        </w:rPr>
        <w:t xml:space="preserve"> независимых </w:t>
      </w:r>
      <w:proofErr w:type="spellStart"/>
      <w:r w:rsidR="001A17F1" w:rsidRPr="004360DC">
        <w:rPr>
          <w:bCs/>
          <w:color w:val="000000"/>
        </w:rPr>
        <w:t>интернет-площадках</w:t>
      </w:r>
      <w:proofErr w:type="spellEnd"/>
      <w:r w:rsidR="001A17F1" w:rsidRPr="004360DC">
        <w:rPr>
          <w:bCs/>
          <w:color w:val="000000"/>
        </w:rPr>
        <w:t>.</w:t>
      </w:r>
    </w:p>
    <w:p w:rsidR="001A17F1" w:rsidRPr="004360DC" w:rsidRDefault="004318E4" w:rsidP="001A17F1">
      <w:pPr>
        <w:ind w:firstLine="709"/>
        <w:jc w:val="both"/>
        <w:rPr>
          <w:bCs/>
          <w:color w:val="000000"/>
        </w:rPr>
      </w:pPr>
      <w:r>
        <w:rPr>
          <w:bCs/>
          <w:color w:val="000000"/>
        </w:rPr>
        <w:t>2.5.5.</w:t>
      </w:r>
      <w:r w:rsidR="001A17F1" w:rsidRPr="004360DC">
        <w:rPr>
          <w:bCs/>
          <w:color w:val="000000"/>
        </w:rPr>
        <w:t xml:space="preserve"> Организация проведения публичных консультаций состоит из следующих этапов:</w:t>
      </w:r>
    </w:p>
    <w:p w:rsidR="001A17F1" w:rsidRPr="004360DC" w:rsidRDefault="004318E4" w:rsidP="001A17F1">
      <w:pPr>
        <w:ind w:firstLine="709"/>
        <w:jc w:val="both"/>
        <w:rPr>
          <w:bCs/>
          <w:color w:val="000000"/>
        </w:rPr>
      </w:pPr>
      <w:r>
        <w:rPr>
          <w:bCs/>
          <w:color w:val="000000"/>
        </w:rPr>
        <w:t>1</w:t>
      </w:r>
      <w:r w:rsidR="001A17F1" w:rsidRPr="004360DC">
        <w:rPr>
          <w:bCs/>
          <w:color w:val="000000"/>
        </w:rPr>
        <w:t>) конкретизация групп заинтересованных лиц, затрагиваемых предлагаемым или действующим правовым регулированием, формирование базы заинтересованных лиц для рассылки извещений о проведении публичных консультаций;</w:t>
      </w:r>
    </w:p>
    <w:p w:rsidR="001A17F1" w:rsidRPr="004360DC" w:rsidRDefault="004318E4" w:rsidP="001A17F1">
      <w:pPr>
        <w:ind w:firstLine="709"/>
        <w:jc w:val="both"/>
        <w:rPr>
          <w:bCs/>
          <w:color w:val="000000"/>
        </w:rPr>
      </w:pPr>
      <w:r>
        <w:rPr>
          <w:bCs/>
          <w:color w:val="000000"/>
        </w:rPr>
        <w:t>2</w:t>
      </w:r>
      <w:r w:rsidR="001A17F1" w:rsidRPr="004360DC">
        <w:rPr>
          <w:bCs/>
          <w:color w:val="000000"/>
        </w:rPr>
        <w:t>) составление перечня вопросов, которые регулирующий орган считает целесообразным обсудить с участниками публичных консультаций;</w:t>
      </w:r>
    </w:p>
    <w:p w:rsidR="001A17F1" w:rsidRPr="004360DC" w:rsidRDefault="004318E4" w:rsidP="001A17F1">
      <w:pPr>
        <w:ind w:firstLine="709"/>
        <w:jc w:val="both"/>
        <w:rPr>
          <w:bCs/>
          <w:color w:val="000000"/>
        </w:rPr>
      </w:pPr>
      <w:r>
        <w:rPr>
          <w:bCs/>
          <w:color w:val="000000"/>
        </w:rPr>
        <w:t>3</w:t>
      </w:r>
      <w:r w:rsidR="001A17F1" w:rsidRPr="004360DC">
        <w:rPr>
          <w:bCs/>
          <w:color w:val="000000"/>
        </w:rPr>
        <w:t>) размещение</w:t>
      </w:r>
      <w:r w:rsidR="00FF36E7">
        <w:rPr>
          <w:bCs/>
          <w:color w:val="000000"/>
        </w:rPr>
        <w:t xml:space="preserve"> </w:t>
      </w:r>
      <w:r w:rsidR="00D157E9">
        <w:rPr>
          <w:bCs/>
          <w:color w:val="000000"/>
        </w:rPr>
        <w:t xml:space="preserve">материалов для проведения </w:t>
      </w:r>
      <w:r w:rsidR="009D138C">
        <w:rPr>
          <w:bCs/>
          <w:color w:val="000000"/>
        </w:rPr>
        <w:t>публичных консультаций</w:t>
      </w:r>
      <w:r w:rsidR="00FF36E7">
        <w:rPr>
          <w:color w:val="000000"/>
        </w:rPr>
        <w:t xml:space="preserve"> </w:t>
      </w:r>
      <w:r w:rsidR="001A17F1" w:rsidRPr="004360DC">
        <w:rPr>
          <w:bCs/>
          <w:color w:val="000000"/>
        </w:rPr>
        <w:t>на портале проектов нормативных правовых актов</w:t>
      </w:r>
      <w:r w:rsidR="001A17F1" w:rsidRPr="004360DC">
        <w:rPr>
          <w:color w:val="000000"/>
        </w:rPr>
        <w:t>;</w:t>
      </w:r>
      <w:r w:rsidR="001A17F1" w:rsidRPr="004360DC">
        <w:rPr>
          <w:bCs/>
          <w:color w:val="000000"/>
        </w:rPr>
        <w:t xml:space="preserve"> </w:t>
      </w:r>
    </w:p>
    <w:p w:rsidR="001A17F1" w:rsidRPr="004360DC" w:rsidRDefault="004318E4" w:rsidP="001A17F1">
      <w:pPr>
        <w:ind w:firstLine="709"/>
        <w:jc w:val="both"/>
        <w:rPr>
          <w:bCs/>
          <w:color w:val="000000"/>
        </w:rPr>
      </w:pPr>
      <w:r>
        <w:rPr>
          <w:bCs/>
          <w:color w:val="000000"/>
        </w:rPr>
        <w:t>4</w:t>
      </w:r>
      <w:r w:rsidR="001A17F1" w:rsidRPr="004360DC">
        <w:rPr>
          <w:bCs/>
          <w:color w:val="000000"/>
        </w:rPr>
        <w:t>) анализ поступивших от участников публичных консультаций предложений;</w:t>
      </w:r>
    </w:p>
    <w:p w:rsidR="001A17F1" w:rsidRPr="004360DC" w:rsidRDefault="004318E4" w:rsidP="001A17F1">
      <w:pPr>
        <w:ind w:firstLine="709"/>
        <w:jc w:val="both"/>
        <w:rPr>
          <w:bCs/>
          <w:color w:val="000000"/>
        </w:rPr>
      </w:pPr>
      <w:r>
        <w:rPr>
          <w:bCs/>
          <w:color w:val="000000"/>
        </w:rPr>
        <w:t>5</w:t>
      </w:r>
      <w:r w:rsidR="001A17F1" w:rsidRPr="004360DC">
        <w:rPr>
          <w:bCs/>
          <w:color w:val="000000"/>
        </w:rPr>
        <w:t>) подведение регулирующим органом итогов проведения публичных консультаций, составление свода предложений.</w:t>
      </w:r>
    </w:p>
    <w:p w:rsidR="001A17F1" w:rsidRPr="004360DC" w:rsidRDefault="004318E4" w:rsidP="001A17F1">
      <w:pPr>
        <w:widowControl w:val="0"/>
        <w:autoSpaceDE w:val="0"/>
        <w:autoSpaceDN w:val="0"/>
        <w:ind w:firstLine="709"/>
        <w:jc w:val="both"/>
        <w:rPr>
          <w:color w:val="000000"/>
        </w:rPr>
      </w:pPr>
      <w:r>
        <w:rPr>
          <w:color w:val="000000"/>
        </w:rPr>
        <w:t>2.5.6.</w:t>
      </w:r>
      <w:r w:rsidR="001A17F1" w:rsidRPr="004360DC">
        <w:rPr>
          <w:color w:val="000000"/>
        </w:rPr>
        <w:t xml:space="preserve"> С целью конкретизации групп заинтересованных лиц </w:t>
      </w:r>
      <w:r w:rsidR="001A17F1" w:rsidRPr="004360DC">
        <w:rPr>
          <w:bCs/>
          <w:color w:val="000000"/>
        </w:rPr>
        <w:t xml:space="preserve">регулирующему органу </w:t>
      </w:r>
      <w:r w:rsidR="001A17F1" w:rsidRPr="004360DC">
        <w:rPr>
          <w:color w:val="000000"/>
        </w:rPr>
        <w:t>необходимо определить сферы деятельности, затрагиваемые предлагаемым (действующим) правовым регулированием, а также количество субъектов соответствующих общественных отношений.</w:t>
      </w:r>
    </w:p>
    <w:p w:rsidR="001A17F1" w:rsidRDefault="004318E4" w:rsidP="001A17F1">
      <w:pPr>
        <w:widowControl w:val="0"/>
        <w:autoSpaceDE w:val="0"/>
        <w:autoSpaceDN w:val="0"/>
        <w:ind w:firstLine="709"/>
        <w:jc w:val="both"/>
        <w:rPr>
          <w:color w:val="000000"/>
        </w:rPr>
      </w:pPr>
      <w:r>
        <w:rPr>
          <w:color w:val="000000"/>
        </w:rPr>
        <w:t>2.5.7.</w:t>
      </w:r>
      <w:r w:rsidR="001A17F1" w:rsidRPr="004360DC">
        <w:rPr>
          <w:color w:val="000000"/>
        </w:rPr>
        <w:t xml:space="preserve"> Круг участников публичных консультаций определяется </w:t>
      </w:r>
      <w:r w:rsidR="001A17F1" w:rsidRPr="004360DC">
        <w:rPr>
          <w:bCs/>
          <w:color w:val="000000"/>
        </w:rPr>
        <w:t xml:space="preserve">регулирующим органом </w:t>
      </w:r>
      <w:r w:rsidR="001A17F1" w:rsidRPr="004360DC">
        <w:rPr>
          <w:color w:val="000000"/>
        </w:rPr>
        <w:t xml:space="preserve">с учетом необходимости максимального вовлечения заинтересованных лиц в процесс подготовки и принятия решения о целесообразности </w:t>
      </w:r>
      <w:proofErr w:type="gramStart"/>
      <w:r w:rsidR="001A17F1" w:rsidRPr="004360DC">
        <w:rPr>
          <w:color w:val="000000"/>
        </w:rPr>
        <w:t>введения</w:t>
      </w:r>
      <w:proofErr w:type="gramEnd"/>
      <w:r w:rsidR="001A17F1" w:rsidRPr="004360DC">
        <w:rPr>
          <w:color w:val="000000"/>
        </w:rPr>
        <w:t xml:space="preserve"> предлагаемого или действующего правового регулирования.</w:t>
      </w:r>
    </w:p>
    <w:p w:rsidR="001A17F1" w:rsidRPr="004360DC" w:rsidRDefault="004318E4" w:rsidP="001A17F1">
      <w:pPr>
        <w:widowControl w:val="0"/>
        <w:autoSpaceDE w:val="0"/>
        <w:autoSpaceDN w:val="0"/>
        <w:ind w:firstLine="709"/>
        <w:jc w:val="both"/>
        <w:rPr>
          <w:color w:val="000000"/>
        </w:rPr>
      </w:pPr>
      <w:r>
        <w:rPr>
          <w:color w:val="000000"/>
        </w:rPr>
        <w:t>2.5.8.</w:t>
      </w:r>
      <w:r w:rsidR="001A17F1" w:rsidRPr="004360DC">
        <w:rPr>
          <w:color w:val="000000"/>
        </w:rPr>
        <w:t xml:space="preserve"> Для проведения публичных консультаций </w:t>
      </w:r>
      <w:r w:rsidR="001A17F1" w:rsidRPr="004360DC">
        <w:rPr>
          <w:bCs/>
          <w:color w:val="000000"/>
        </w:rPr>
        <w:t xml:space="preserve">регулирующему органу </w:t>
      </w:r>
      <w:r w:rsidR="001A17F1" w:rsidRPr="004360DC">
        <w:rPr>
          <w:color w:val="000000"/>
        </w:rPr>
        <w:t xml:space="preserve">рекомендуется использовать перечень вопросов, которые он считает целесообразным </w:t>
      </w:r>
      <w:r w:rsidR="001A17F1" w:rsidRPr="004360DC">
        <w:rPr>
          <w:color w:val="000000"/>
        </w:rPr>
        <w:lastRenderedPageBreak/>
        <w:t xml:space="preserve">обсудить с участниками публичных консультаций, или опросный лист </w:t>
      </w:r>
      <w:r>
        <w:rPr>
          <w:color w:val="000000"/>
        </w:rPr>
        <w:t xml:space="preserve">по форме, установленной </w:t>
      </w:r>
      <w:r w:rsidR="001A17F1" w:rsidRPr="004360DC">
        <w:rPr>
          <w:bCs/>
          <w:color w:val="000000"/>
        </w:rPr>
        <w:t>прил</w:t>
      </w:r>
      <w:r>
        <w:rPr>
          <w:bCs/>
          <w:color w:val="000000"/>
        </w:rPr>
        <w:t>ожением</w:t>
      </w:r>
      <w:r w:rsidR="00D157E9">
        <w:rPr>
          <w:bCs/>
          <w:color w:val="000000"/>
        </w:rPr>
        <w:t xml:space="preserve"> 2</w:t>
      </w:r>
      <w:r w:rsidR="001A17F1" w:rsidRPr="004360DC">
        <w:rPr>
          <w:bCs/>
          <w:color w:val="000000"/>
        </w:rPr>
        <w:t xml:space="preserve"> к настоящей Методике.</w:t>
      </w:r>
    </w:p>
    <w:p w:rsidR="001A17F1" w:rsidRDefault="001A17F1" w:rsidP="001A17F1">
      <w:pPr>
        <w:widowControl w:val="0"/>
        <w:autoSpaceDE w:val="0"/>
        <w:autoSpaceDN w:val="0"/>
        <w:ind w:firstLine="709"/>
        <w:jc w:val="both"/>
        <w:rPr>
          <w:color w:val="000000"/>
        </w:rPr>
      </w:pPr>
      <w:r w:rsidRPr="004360DC">
        <w:rPr>
          <w:bCs/>
          <w:color w:val="000000"/>
        </w:rPr>
        <w:t xml:space="preserve">Регулирующий орган </w:t>
      </w:r>
      <w:r w:rsidRPr="004360DC">
        <w:rPr>
          <w:color w:val="000000"/>
        </w:rPr>
        <w:t>вправе включать в указанный перечень дополнительные вопросы, исходя из специфики предлагаем</w:t>
      </w:r>
      <w:r w:rsidR="004318E4">
        <w:rPr>
          <w:color w:val="000000"/>
        </w:rPr>
        <w:t>ого им правового регулирования</w:t>
      </w:r>
      <w:r w:rsidRPr="004360DC">
        <w:rPr>
          <w:color w:val="000000"/>
        </w:rPr>
        <w:t>.</w:t>
      </w:r>
    </w:p>
    <w:p w:rsidR="001A17F1" w:rsidRDefault="004318E4" w:rsidP="001A17F1">
      <w:pPr>
        <w:widowControl w:val="0"/>
        <w:autoSpaceDE w:val="0"/>
        <w:autoSpaceDN w:val="0"/>
        <w:ind w:firstLine="709"/>
        <w:jc w:val="both"/>
        <w:rPr>
          <w:bCs/>
          <w:color w:val="000000"/>
        </w:rPr>
      </w:pPr>
      <w:r>
        <w:rPr>
          <w:color w:val="000000"/>
        </w:rPr>
        <w:t>2.5.9</w:t>
      </w:r>
      <w:r w:rsidR="001A17F1" w:rsidRPr="004360DC">
        <w:rPr>
          <w:color w:val="000000"/>
        </w:rPr>
        <w:t xml:space="preserve">. В </w:t>
      </w:r>
      <w:proofErr w:type="gramStart"/>
      <w:r w:rsidR="001A17F1" w:rsidRPr="004360DC">
        <w:rPr>
          <w:color w:val="000000"/>
        </w:rPr>
        <w:t>целях</w:t>
      </w:r>
      <w:proofErr w:type="gramEnd"/>
      <w:r w:rsidR="001A17F1" w:rsidRPr="004360DC">
        <w:rPr>
          <w:color w:val="000000"/>
        </w:rPr>
        <w:t xml:space="preserve"> проведения публичных консультаций регулирующий орган </w:t>
      </w:r>
      <w:r w:rsidR="001A17F1" w:rsidRPr="004360DC">
        <w:rPr>
          <w:bCs/>
          <w:color w:val="000000"/>
        </w:rPr>
        <w:t>размещает на портале проектов нормативных правовых актов</w:t>
      </w:r>
      <w:r>
        <w:rPr>
          <w:bCs/>
          <w:color w:val="000000"/>
        </w:rPr>
        <w:t xml:space="preserve"> документы, установленные пунктом 24 Порядка.</w:t>
      </w:r>
      <w:r w:rsidR="001A17F1" w:rsidRPr="004360DC">
        <w:rPr>
          <w:bCs/>
          <w:color w:val="000000"/>
        </w:rPr>
        <w:t xml:space="preserve"> </w:t>
      </w:r>
    </w:p>
    <w:p w:rsidR="003139D2" w:rsidRPr="004360DC" w:rsidRDefault="003139D2" w:rsidP="003139D2">
      <w:pPr>
        <w:autoSpaceDE w:val="0"/>
        <w:autoSpaceDN w:val="0"/>
        <w:adjustRightInd w:val="0"/>
        <w:ind w:firstLine="709"/>
        <w:jc w:val="both"/>
        <w:rPr>
          <w:rFonts w:eastAsia="Calibri"/>
          <w:color w:val="000000"/>
        </w:rPr>
      </w:pPr>
      <w:r>
        <w:rPr>
          <w:bCs/>
          <w:color w:val="000000"/>
        </w:rPr>
        <w:t xml:space="preserve">2.5.10. </w:t>
      </w:r>
      <w:proofErr w:type="gramStart"/>
      <w:r w:rsidRPr="004360DC">
        <w:rPr>
          <w:rFonts w:eastAsia="Calibri"/>
          <w:color w:val="000000"/>
        </w:rPr>
        <w:t>В уведомлени</w:t>
      </w:r>
      <w:r w:rsidR="00D157E9">
        <w:rPr>
          <w:rFonts w:eastAsia="Calibri"/>
          <w:color w:val="000000"/>
        </w:rPr>
        <w:t xml:space="preserve">и </w:t>
      </w:r>
      <w:r w:rsidR="00D157E9" w:rsidRPr="004360DC">
        <w:rPr>
          <w:color w:val="000000"/>
        </w:rPr>
        <w:t>о проведении публичных консультаций</w:t>
      </w:r>
      <w:r w:rsidR="00D157E9">
        <w:rPr>
          <w:color w:val="000000"/>
        </w:rPr>
        <w:t>, форма которого установлена приложением 3 к настоящей Методике,</w:t>
      </w:r>
      <w:r w:rsidRPr="004360DC">
        <w:rPr>
          <w:rFonts w:eastAsia="Calibri"/>
          <w:color w:val="000000"/>
        </w:rPr>
        <w:t xml:space="preserve"> приводятся краткие сведения о предлагаемом правовом регулировании, о наличии проблемы, выявленной регулирующим органом в определенной сфере деятельности, целях предлагаемого правового регулирования, вариантах решения проблемы, потенциальных адресатах регулирования.</w:t>
      </w:r>
      <w:proofErr w:type="gramEnd"/>
    </w:p>
    <w:p w:rsidR="003139D2" w:rsidRPr="004360DC" w:rsidRDefault="003139D2" w:rsidP="003139D2">
      <w:pPr>
        <w:autoSpaceDE w:val="0"/>
        <w:autoSpaceDN w:val="0"/>
        <w:adjustRightInd w:val="0"/>
        <w:ind w:firstLine="709"/>
        <w:jc w:val="both"/>
        <w:rPr>
          <w:rFonts w:eastAsia="Calibri"/>
          <w:color w:val="000000"/>
        </w:rPr>
      </w:pPr>
      <w:r w:rsidRPr="004360DC">
        <w:rPr>
          <w:rFonts w:eastAsia="Calibri"/>
          <w:color w:val="000000"/>
        </w:rPr>
        <w:t>Также указывается ID-номер проекта, размещенного на портале проектов нормативных правовых актов, и информация о возможности формирования отзыва посредством функционала портала проектов нормативных правовых актов.</w:t>
      </w:r>
    </w:p>
    <w:p w:rsidR="003139D2" w:rsidRPr="004360DC" w:rsidRDefault="003139D2" w:rsidP="003139D2">
      <w:pPr>
        <w:autoSpaceDE w:val="0"/>
        <w:autoSpaceDN w:val="0"/>
        <w:adjustRightInd w:val="0"/>
        <w:ind w:firstLine="709"/>
        <w:jc w:val="both"/>
        <w:rPr>
          <w:rFonts w:eastAsia="Calibri"/>
          <w:color w:val="000000"/>
        </w:rPr>
      </w:pPr>
      <w:r w:rsidRPr="004360DC">
        <w:rPr>
          <w:rFonts w:eastAsia="Calibri"/>
          <w:color w:val="000000"/>
        </w:rPr>
        <w:t xml:space="preserve">В целях обоснования необходимости разработки проекта муниципального нормативного </w:t>
      </w:r>
      <w:r w:rsidRPr="004360DC">
        <w:rPr>
          <w:color w:val="000000"/>
        </w:rPr>
        <w:t xml:space="preserve">правового </w:t>
      </w:r>
      <w:r w:rsidRPr="004360DC">
        <w:rPr>
          <w:rFonts w:eastAsia="Calibri"/>
          <w:color w:val="000000"/>
        </w:rPr>
        <w:t xml:space="preserve">акта регулирующий орган при заполнении формы уведомления </w:t>
      </w:r>
      <w:proofErr w:type="gramStart"/>
      <w:r w:rsidRPr="004360DC">
        <w:rPr>
          <w:rFonts w:eastAsia="Calibri"/>
          <w:color w:val="000000"/>
        </w:rPr>
        <w:t>отражает</w:t>
      </w:r>
      <w:proofErr w:type="gramEnd"/>
      <w:r w:rsidRPr="004360DC">
        <w:rPr>
          <w:rFonts w:eastAsia="Calibri"/>
          <w:color w:val="000000"/>
        </w:rPr>
        <w:t xml:space="preserve"> </w:t>
      </w:r>
      <w:r w:rsidR="000B2E24">
        <w:rPr>
          <w:rFonts w:eastAsia="Calibri"/>
          <w:color w:val="000000"/>
        </w:rPr>
        <w:t xml:space="preserve">в том числе </w:t>
      </w:r>
      <w:r w:rsidRPr="004360DC">
        <w:rPr>
          <w:rFonts w:eastAsia="Calibri"/>
          <w:color w:val="000000"/>
        </w:rPr>
        <w:t>информацию об:</w:t>
      </w:r>
    </w:p>
    <w:p w:rsidR="003139D2" w:rsidRPr="003139D2" w:rsidRDefault="003139D2" w:rsidP="003139D2">
      <w:pPr>
        <w:pStyle w:val="af2"/>
        <w:widowControl w:val="0"/>
        <w:numPr>
          <w:ilvl w:val="0"/>
          <w:numId w:val="7"/>
        </w:numPr>
        <w:autoSpaceDE w:val="0"/>
        <w:autoSpaceDN w:val="0"/>
        <w:adjustRightInd w:val="0"/>
        <w:spacing w:after="0" w:line="240" w:lineRule="auto"/>
        <w:ind w:left="0" w:firstLine="709"/>
        <w:jc w:val="both"/>
        <w:textAlignment w:val="baseline"/>
        <w:rPr>
          <w:rFonts w:ascii="Times New Roman" w:hAnsi="Times New Roman"/>
          <w:color w:val="000000"/>
          <w:sz w:val="24"/>
          <w:szCs w:val="24"/>
        </w:rPr>
      </w:pPr>
      <w:r w:rsidRPr="003139D2">
        <w:rPr>
          <w:rFonts w:ascii="Times New Roman" w:hAnsi="Times New Roman"/>
          <w:color w:val="000000"/>
          <w:sz w:val="24"/>
          <w:szCs w:val="24"/>
        </w:rPr>
        <w:t xml:space="preserve">оценке количества субъектов предпринимательской, инвестиционной и иной экономической деятельности, иных заинтересованных лиц, включая органы </w:t>
      </w:r>
      <w:r w:rsidR="000B2E24">
        <w:rPr>
          <w:rFonts w:ascii="Times New Roman" w:hAnsi="Times New Roman"/>
          <w:color w:val="000000"/>
          <w:sz w:val="24"/>
          <w:szCs w:val="24"/>
        </w:rPr>
        <w:t>местного самоуправления города Урай</w:t>
      </w:r>
      <w:r w:rsidRPr="003139D2">
        <w:rPr>
          <w:rFonts w:ascii="Times New Roman" w:hAnsi="Times New Roman"/>
          <w:color w:val="000000"/>
          <w:sz w:val="24"/>
          <w:szCs w:val="24"/>
        </w:rPr>
        <w:t>, интересы которых будут затронуты предлагаемым правовым регулированием, оценка количества таких субъектов;</w:t>
      </w:r>
    </w:p>
    <w:p w:rsidR="003139D2" w:rsidRPr="003139D2" w:rsidRDefault="003139D2" w:rsidP="003139D2">
      <w:pPr>
        <w:pStyle w:val="af2"/>
        <w:widowControl w:val="0"/>
        <w:numPr>
          <w:ilvl w:val="0"/>
          <w:numId w:val="7"/>
        </w:numPr>
        <w:autoSpaceDE w:val="0"/>
        <w:autoSpaceDN w:val="0"/>
        <w:adjustRightInd w:val="0"/>
        <w:spacing w:after="0" w:line="240" w:lineRule="auto"/>
        <w:ind w:left="0" w:firstLine="709"/>
        <w:jc w:val="both"/>
        <w:textAlignment w:val="baseline"/>
        <w:rPr>
          <w:rFonts w:ascii="Times New Roman" w:hAnsi="Times New Roman"/>
          <w:color w:val="000000"/>
          <w:sz w:val="24"/>
          <w:szCs w:val="24"/>
        </w:rPr>
      </w:pPr>
      <w:proofErr w:type="gramStart"/>
      <w:r w:rsidRPr="003139D2">
        <w:rPr>
          <w:rFonts w:ascii="Times New Roman" w:hAnsi="Times New Roman"/>
          <w:color w:val="000000"/>
          <w:sz w:val="24"/>
          <w:szCs w:val="24"/>
        </w:rPr>
        <w:t>описании новых обязательных требований для субъектов предпринимательской и иной экономической деятельности, обязанностей для субъектов предпринимательской и  инвестиционной деятельности либо изменение содержания существующих обязательных требований, обязанностей;</w:t>
      </w:r>
      <w:proofErr w:type="gramEnd"/>
    </w:p>
    <w:p w:rsidR="003139D2" w:rsidRPr="003139D2" w:rsidRDefault="003139D2" w:rsidP="003139D2">
      <w:pPr>
        <w:pStyle w:val="af2"/>
        <w:numPr>
          <w:ilvl w:val="0"/>
          <w:numId w:val="7"/>
        </w:numPr>
        <w:autoSpaceDE w:val="0"/>
        <w:autoSpaceDN w:val="0"/>
        <w:adjustRightInd w:val="0"/>
        <w:spacing w:after="0" w:line="240" w:lineRule="auto"/>
        <w:ind w:left="0" w:firstLine="709"/>
        <w:jc w:val="both"/>
        <w:rPr>
          <w:rFonts w:ascii="Times New Roman" w:hAnsi="Times New Roman"/>
          <w:bCs/>
          <w:color w:val="000000"/>
          <w:sz w:val="24"/>
          <w:szCs w:val="24"/>
        </w:rPr>
      </w:pPr>
      <w:r w:rsidRPr="003139D2">
        <w:rPr>
          <w:rFonts w:ascii="Times New Roman" w:hAnsi="Times New Roman"/>
          <w:color w:val="000000"/>
          <w:sz w:val="24"/>
          <w:szCs w:val="24"/>
        </w:rPr>
        <w:t>оценке расходов (доходов) субъектов предпринимательской, инвестиционной и иной экономической деятельности, связанных с предлагаемым правовым регулированием</w:t>
      </w:r>
      <w:r>
        <w:rPr>
          <w:rFonts w:ascii="Times New Roman" w:hAnsi="Times New Roman"/>
          <w:color w:val="000000"/>
          <w:sz w:val="24"/>
          <w:szCs w:val="24"/>
        </w:rPr>
        <w:t>.</w:t>
      </w:r>
    </w:p>
    <w:p w:rsidR="00D157E9" w:rsidRPr="00D157E9" w:rsidRDefault="00D157E9" w:rsidP="00D157E9">
      <w:pPr>
        <w:autoSpaceDE w:val="0"/>
        <w:autoSpaceDN w:val="0"/>
        <w:adjustRightInd w:val="0"/>
        <w:ind w:firstLine="709"/>
        <w:jc w:val="both"/>
        <w:rPr>
          <w:rFonts w:eastAsia="Calibri"/>
          <w:bCs/>
          <w:color w:val="000000"/>
        </w:rPr>
      </w:pPr>
      <w:bookmarkStart w:id="0" w:name="P183"/>
      <w:bookmarkEnd w:id="0"/>
      <w:r w:rsidRPr="00D157E9">
        <w:rPr>
          <w:color w:val="000000"/>
        </w:rPr>
        <w:t>2.5.1</w:t>
      </w:r>
      <w:r w:rsidR="0043173A">
        <w:rPr>
          <w:color w:val="000000"/>
        </w:rPr>
        <w:t>1</w:t>
      </w:r>
      <w:r w:rsidRPr="00D157E9">
        <w:rPr>
          <w:color w:val="000000"/>
        </w:rPr>
        <w:t xml:space="preserve">. </w:t>
      </w:r>
      <w:r w:rsidRPr="00D157E9">
        <w:rPr>
          <w:rFonts w:eastAsia="Calibri"/>
          <w:bCs/>
          <w:color w:val="000000"/>
        </w:rPr>
        <w:t>Пояснительная записка к проекту</w:t>
      </w:r>
      <w:r w:rsidR="00A63035">
        <w:rPr>
          <w:rFonts w:eastAsia="Calibri"/>
          <w:bCs/>
          <w:color w:val="000000"/>
        </w:rPr>
        <w:t xml:space="preserve"> </w:t>
      </w:r>
      <w:r w:rsidR="00A63035" w:rsidRPr="004360DC">
        <w:rPr>
          <w:color w:val="000000"/>
        </w:rPr>
        <w:t>муниципальн</w:t>
      </w:r>
      <w:r w:rsidR="00A63035">
        <w:rPr>
          <w:color w:val="000000"/>
        </w:rPr>
        <w:t>ого</w:t>
      </w:r>
      <w:r w:rsidR="00A63035" w:rsidRPr="004360DC">
        <w:rPr>
          <w:color w:val="000000"/>
        </w:rPr>
        <w:t xml:space="preserve"> нормативн</w:t>
      </w:r>
      <w:r w:rsidR="00A63035">
        <w:rPr>
          <w:color w:val="000000"/>
        </w:rPr>
        <w:t>ого</w:t>
      </w:r>
      <w:r w:rsidR="00A63035" w:rsidRPr="004360DC">
        <w:rPr>
          <w:color w:val="000000"/>
        </w:rPr>
        <w:t xml:space="preserve"> правов</w:t>
      </w:r>
      <w:r w:rsidR="00A63035">
        <w:rPr>
          <w:color w:val="000000"/>
        </w:rPr>
        <w:t>ого</w:t>
      </w:r>
      <w:r w:rsidR="00A63035" w:rsidRPr="004360DC">
        <w:rPr>
          <w:color w:val="000000"/>
        </w:rPr>
        <w:t xml:space="preserve"> акт</w:t>
      </w:r>
      <w:r w:rsidR="00A63035">
        <w:rPr>
          <w:color w:val="000000"/>
        </w:rPr>
        <w:t xml:space="preserve">а </w:t>
      </w:r>
      <w:r w:rsidRPr="00D157E9">
        <w:rPr>
          <w:rFonts w:eastAsia="Calibri"/>
          <w:bCs/>
          <w:color w:val="000000"/>
        </w:rPr>
        <w:t>составляется в соответствии с требованиями пункта 37 Порядка по форме, установленной приложением 4 к настоящей Методике.</w:t>
      </w:r>
    </w:p>
    <w:p w:rsidR="0043173A" w:rsidRDefault="00D157E9" w:rsidP="00D157E9">
      <w:pPr>
        <w:autoSpaceDE w:val="0"/>
        <w:autoSpaceDN w:val="0"/>
        <w:adjustRightInd w:val="0"/>
        <w:ind w:firstLine="709"/>
        <w:jc w:val="both"/>
        <w:rPr>
          <w:rFonts w:eastAsia="Calibri"/>
          <w:bCs/>
          <w:color w:val="000000"/>
        </w:rPr>
      </w:pPr>
      <w:r w:rsidRPr="00D157E9">
        <w:rPr>
          <w:rFonts w:eastAsia="Calibri"/>
          <w:bCs/>
          <w:color w:val="000000"/>
        </w:rPr>
        <w:t xml:space="preserve">Пояснительная  записка </w:t>
      </w:r>
      <w:r w:rsidR="00A63035" w:rsidRPr="00D157E9">
        <w:rPr>
          <w:rFonts w:eastAsia="Calibri"/>
          <w:bCs/>
          <w:color w:val="000000"/>
        </w:rPr>
        <w:t>к проекту</w:t>
      </w:r>
      <w:r w:rsidR="00A63035">
        <w:rPr>
          <w:rFonts w:eastAsia="Calibri"/>
          <w:bCs/>
          <w:color w:val="000000"/>
        </w:rPr>
        <w:t xml:space="preserve"> </w:t>
      </w:r>
      <w:r w:rsidR="00A63035" w:rsidRPr="004360DC">
        <w:rPr>
          <w:color w:val="000000"/>
        </w:rPr>
        <w:t>муниципальн</w:t>
      </w:r>
      <w:r w:rsidR="00A63035">
        <w:rPr>
          <w:color w:val="000000"/>
        </w:rPr>
        <w:t>ого</w:t>
      </w:r>
      <w:r w:rsidR="00A63035" w:rsidRPr="004360DC">
        <w:rPr>
          <w:color w:val="000000"/>
        </w:rPr>
        <w:t xml:space="preserve"> нормативн</w:t>
      </w:r>
      <w:r w:rsidR="00A63035">
        <w:rPr>
          <w:color w:val="000000"/>
        </w:rPr>
        <w:t>ого</w:t>
      </w:r>
      <w:r w:rsidR="00A63035" w:rsidRPr="004360DC">
        <w:rPr>
          <w:color w:val="000000"/>
        </w:rPr>
        <w:t xml:space="preserve"> правов</w:t>
      </w:r>
      <w:r w:rsidR="00A63035">
        <w:rPr>
          <w:color w:val="000000"/>
        </w:rPr>
        <w:t>ого</w:t>
      </w:r>
      <w:r w:rsidR="00A63035" w:rsidRPr="004360DC">
        <w:rPr>
          <w:color w:val="000000"/>
        </w:rPr>
        <w:t xml:space="preserve"> акт</w:t>
      </w:r>
      <w:r w:rsidR="00A63035">
        <w:rPr>
          <w:color w:val="000000"/>
        </w:rPr>
        <w:t>а</w:t>
      </w:r>
      <w:r w:rsidR="00A63035" w:rsidRPr="00D157E9">
        <w:rPr>
          <w:rFonts w:eastAsia="Calibri"/>
          <w:bCs/>
          <w:color w:val="000000"/>
        </w:rPr>
        <w:t xml:space="preserve"> </w:t>
      </w:r>
      <w:r w:rsidRPr="00D157E9">
        <w:rPr>
          <w:rFonts w:eastAsia="Calibri"/>
          <w:bCs/>
          <w:color w:val="000000"/>
        </w:rPr>
        <w:t xml:space="preserve">при проведении ОРВ в специальном порядке составляется в соответствии с требованиями пункта </w:t>
      </w:r>
      <w:r w:rsidR="00A63035">
        <w:rPr>
          <w:rFonts w:eastAsia="Calibri"/>
          <w:bCs/>
          <w:color w:val="000000"/>
        </w:rPr>
        <w:t>6</w:t>
      </w:r>
      <w:r w:rsidRPr="00D157E9">
        <w:rPr>
          <w:rFonts w:eastAsia="Calibri"/>
          <w:bCs/>
          <w:color w:val="000000"/>
        </w:rPr>
        <w:t>7 Порядка по форме, установленной приложением 5 к настоящей Методике</w:t>
      </w:r>
      <w:r>
        <w:rPr>
          <w:rFonts w:eastAsia="Calibri"/>
          <w:bCs/>
          <w:color w:val="000000"/>
        </w:rPr>
        <w:t>.</w:t>
      </w:r>
    </w:p>
    <w:p w:rsidR="00D157E9" w:rsidRPr="00D157E9" w:rsidRDefault="0043173A" w:rsidP="00D157E9">
      <w:pPr>
        <w:autoSpaceDE w:val="0"/>
        <w:autoSpaceDN w:val="0"/>
        <w:adjustRightInd w:val="0"/>
        <w:ind w:firstLine="709"/>
        <w:jc w:val="both"/>
        <w:rPr>
          <w:rFonts w:eastAsia="Calibri"/>
          <w:bCs/>
          <w:color w:val="000000"/>
        </w:rPr>
      </w:pPr>
      <w:r>
        <w:rPr>
          <w:rFonts w:eastAsia="Calibri"/>
          <w:bCs/>
          <w:color w:val="000000"/>
        </w:rPr>
        <w:t xml:space="preserve">2.5.12. Сводный отчет заполняется по форме, установленной приложением </w:t>
      </w:r>
      <w:r w:rsidR="009D138C">
        <w:rPr>
          <w:rFonts w:eastAsia="Calibri"/>
          <w:bCs/>
          <w:color w:val="000000"/>
        </w:rPr>
        <w:t xml:space="preserve">6 к настоящей Методике, в соответствии с </w:t>
      </w:r>
      <w:r w:rsidR="00D2759C">
        <w:rPr>
          <w:rFonts w:eastAsia="Calibri"/>
          <w:bCs/>
          <w:color w:val="000000"/>
        </w:rPr>
        <w:t>пунктом 2.6</w:t>
      </w:r>
      <w:r w:rsidR="009D138C">
        <w:rPr>
          <w:rFonts w:eastAsia="Calibri"/>
          <w:bCs/>
          <w:color w:val="000000"/>
        </w:rPr>
        <w:t xml:space="preserve"> настоящей Методики.</w:t>
      </w:r>
      <w:r w:rsidR="00D157E9" w:rsidRPr="00D157E9">
        <w:rPr>
          <w:rFonts w:eastAsia="Calibri"/>
          <w:bCs/>
          <w:color w:val="000000"/>
        </w:rPr>
        <w:t xml:space="preserve">  </w:t>
      </w:r>
    </w:p>
    <w:p w:rsidR="001A17F1" w:rsidRPr="004360DC" w:rsidRDefault="003139D2" w:rsidP="001A17F1">
      <w:pPr>
        <w:widowControl w:val="0"/>
        <w:autoSpaceDE w:val="0"/>
        <w:autoSpaceDN w:val="0"/>
        <w:ind w:firstLine="709"/>
        <w:jc w:val="both"/>
        <w:rPr>
          <w:color w:val="000000"/>
        </w:rPr>
      </w:pPr>
      <w:bookmarkStart w:id="1" w:name="P184"/>
      <w:bookmarkEnd w:id="1"/>
      <w:r>
        <w:rPr>
          <w:color w:val="000000"/>
        </w:rPr>
        <w:t>2.5.1</w:t>
      </w:r>
      <w:r w:rsidR="0043173A">
        <w:rPr>
          <w:color w:val="000000"/>
        </w:rPr>
        <w:t>3</w:t>
      </w:r>
      <w:r w:rsidR="001A17F1" w:rsidRPr="004360DC">
        <w:rPr>
          <w:color w:val="000000"/>
        </w:rPr>
        <w:t xml:space="preserve">. </w:t>
      </w:r>
      <w:proofErr w:type="gramStart"/>
      <w:r w:rsidR="001A17F1" w:rsidRPr="004360DC">
        <w:rPr>
          <w:color w:val="000000"/>
        </w:rPr>
        <w:t>Регулирующему органу рекомендуется устанавливать срок проведения публичных консультаций, превышающий минимальный срок, предусмотренный Порядком, в случае если предлагаемое или действующие правовое регулирование, по мнению регулирующего органа может оказать значительное влияние на соответствующие общественные отношения.</w:t>
      </w:r>
      <w:proofErr w:type="gramEnd"/>
    </w:p>
    <w:p w:rsidR="0043173A" w:rsidRDefault="0043173A" w:rsidP="0043173A">
      <w:pPr>
        <w:widowControl w:val="0"/>
        <w:autoSpaceDE w:val="0"/>
        <w:autoSpaceDN w:val="0"/>
        <w:ind w:firstLine="709"/>
        <w:jc w:val="both"/>
        <w:rPr>
          <w:color w:val="000000"/>
        </w:rPr>
      </w:pPr>
      <w:r>
        <w:rPr>
          <w:color w:val="000000"/>
        </w:rPr>
        <w:t>2.5.1</w:t>
      </w:r>
      <w:r w:rsidR="009D138C">
        <w:rPr>
          <w:color w:val="000000"/>
        </w:rPr>
        <w:t>4</w:t>
      </w:r>
      <w:r w:rsidRPr="004360DC">
        <w:rPr>
          <w:color w:val="000000"/>
        </w:rPr>
        <w:t xml:space="preserve">. </w:t>
      </w:r>
      <w:r w:rsidR="00B3481A">
        <w:rPr>
          <w:color w:val="000000"/>
        </w:rPr>
        <w:t>Не позднее следующего дня после</w:t>
      </w:r>
      <w:r w:rsidRPr="004360DC">
        <w:rPr>
          <w:color w:val="000000"/>
        </w:rPr>
        <w:t xml:space="preserve"> размещени</w:t>
      </w:r>
      <w:r w:rsidR="00B3481A">
        <w:rPr>
          <w:color w:val="000000"/>
        </w:rPr>
        <w:t>я</w:t>
      </w:r>
      <w:r w:rsidRPr="004360DC">
        <w:rPr>
          <w:color w:val="000000"/>
        </w:rPr>
        <w:t xml:space="preserve"> </w:t>
      </w:r>
      <w:r w:rsidR="009D138C">
        <w:rPr>
          <w:color w:val="000000"/>
        </w:rPr>
        <w:t>материалов для</w:t>
      </w:r>
      <w:r w:rsidRPr="004360DC">
        <w:rPr>
          <w:color w:val="000000"/>
        </w:rPr>
        <w:t xml:space="preserve"> проведени</w:t>
      </w:r>
      <w:r w:rsidR="009D138C">
        <w:rPr>
          <w:color w:val="000000"/>
        </w:rPr>
        <w:t>я</w:t>
      </w:r>
      <w:r w:rsidRPr="004360DC">
        <w:rPr>
          <w:color w:val="000000"/>
        </w:rPr>
        <w:t xml:space="preserve"> публичных консультаций регулирующий орган информирует об их проведении</w:t>
      </w:r>
      <w:r w:rsidR="00B3481A">
        <w:rPr>
          <w:color w:val="000000"/>
        </w:rPr>
        <w:t xml:space="preserve"> лиц, указанных в пункте 25 Порядка</w:t>
      </w:r>
      <w:r w:rsidRPr="004360DC">
        <w:rPr>
          <w:color w:val="000000"/>
        </w:rPr>
        <w:t>.</w:t>
      </w:r>
    </w:p>
    <w:p w:rsidR="001A17F1" w:rsidRDefault="003139D2" w:rsidP="001A17F1">
      <w:pPr>
        <w:widowControl w:val="0"/>
        <w:autoSpaceDE w:val="0"/>
        <w:autoSpaceDN w:val="0"/>
        <w:ind w:firstLine="709"/>
        <w:jc w:val="both"/>
        <w:rPr>
          <w:color w:val="000000"/>
        </w:rPr>
      </w:pPr>
      <w:r>
        <w:rPr>
          <w:color w:val="000000"/>
        </w:rPr>
        <w:t>2.5.1</w:t>
      </w:r>
      <w:r w:rsidR="009D138C">
        <w:rPr>
          <w:color w:val="000000"/>
        </w:rPr>
        <w:t>5</w:t>
      </w:r>
      <w:r w:rsidR="001A17F1" w:rsidRPr="004360DC">
        <w:rPr>
          <w:color w:val="000000"/>
        </w:rPr>
        <w:t xml:space="preserve">. В случае если по итогам проведения публичных </w:t>
      </w:r>
      <w:proofErr w:type="gramStart"/>
      <w:r w:rsidR="001A17F1" w:rsidRPr="004360DC">
        <w:rPr>
          <w:color w:val="000000"/>
        </w:rPr>
        <w:t>консультаций</w:t>
      </w:r>
      <w:proofErr w:type="gramEnd"/>
      <w:r w:rsidR="001A17F1" w:rsidRPr="004360DC">
        <w:rPr>
          <w:color w:val="000000"/>
        </w:rPr>
        <w:t xml:space="preserve"> регулирующим органом будет принято решение о выборе варианта </w:t>
      </w:r>
      <w:r w:rsidR="00B3481A">
        <w:rPr>
          <w:color w:val="000000"/>
        </w:rPr>
        <w:t xml:space="preserve">правового </w:t>
      </w:r>
      <w:r w:rsidR="001A17F1" w:rsidRPr="004360DC">
        <w:rPr>
          <w:color w:val="000000"/>
        </w:rPr>
        <w:t>регулирования, отличного от первоначально предлагавшегося, он должен провести повторное обсуждение такого варианта правового регулирования как предпочтительного с участием заинтересованных лиц.</w:t>
      </w:r>
    </w:p>
    <w:p w:rsidR="001A17F1" w:rsidRPr="004360DC" w:rsidRDefault="001A17F1" w:rsidP="001A17F1">
      <w:pPr>
        <w:widowControl w:val="0"/>
        <w:autoSpaceDE w:val="0"/>
        <w:autoSpaceDN w:val="0"/>
        <w:ind w:firstLine="709"/>
        <w:jc w:val="both"/>
        <w:rPr>
          <w:color w:val="000000"/>
        </w:rPr>
      </w:pPr>
      <w:r w:rsidRPr="004360DC">
        <w:rPr>
          <w:color w:val="000000"/>
        </w:rPr>
        <w:t xml:space="preserve">В </w:t>
      </w:r>
      <w:proofErr w:type="gramStart"/>
      <w:r w:rsidRPr="004360DC">
        <w:rPr>
          <w:color w:val="000000"/>
        </w:rPr>
        <w:t>случае</w:t>
      </w:r>
      <w:proofErr w:type="gramEnd"/>
      <w:r w:rsidRPr="004360DC">
        <w:rPr>
          <w:color w:val="000000"/>
        </w:rPr>
        <w:t xml:space="preserve"> отсутствия по итогам публичных консультаций предложений от заинтересованных лиц регулирующий орган продляет сроки проведения публичных консультаций.</w:t>
      </w:r>
    </w:p>
    <w:p w:rsidR="001A17F1" w:rsidRPr="004360DC" w:rsidRDefault="001A17F1" w:rsidP="001A17F1">
      <w:pPr>
        <w:widowControl w:val="0"/>
        <w:autoSpaceDE w:val="0"/>
        <w:autoSpaceDN w:val="0"/>
        <w:ind w:firstLine="709"/>
        <w:jc w:val="both"/>
        <w:rPr>
          <w:color w:val="000000"/>
        </w:rPr>
      </w:pPr>
      <w:r w:rsidRPr="004360DC">
        <w:rPr>
          <w:color w:val="000000"/>
        </w:rPr>
        <w:lastRenderedPageBreak/>
        <w:t xml:space="preserve">Регулирующий орган оповещает заинтересованных лиц о принятии решения в соответствии с </w:t>
      </w:r>
      <w:r w:rsidR="003139D2">
        <w:t>подпунктом 2.5.1</w:t>
      </w:r>
      <w:r w:rsidR="009D138C">
        <w:t>4</w:t>
      </w:r>
      <w:r w:rsidR="003139D2">
        <w:t xml:space="preserve"> пункта 2.5</w:t>
      </w:r>
      <w:r w:rsidRPr="004360DC">
        <w:rPr>
          <w:color w:val="000000"/>
        </w:rPr>
        <w:t xml:space="preserve"> Методики.</w:t>
      </w:r>
    </w:p>
    <w:p w:rsidR="001A17F1" w:rsidRDefault="001A17F1" w:rsidP="001A17F1">
      <w:pPr>
        <w:widowControl w:val="0"/>
        <w:autoSpaceDE w:val="0"/>
        <w:autoSpaceDN w:val="0"/>
        <w:adjustRightInd w:val="0"/>
        <w:ind w:firstLine="709"/>
        <w:jc w:val="both"/>
        <w:textAlignment w:val="baseline"/>
        <w:rPr>
          <w:color w:val="000000"/>
        </w:rPr>
      </w:pPr>
      <w:proofErr w:type="gramStart"/>
      <w:r w:rsidRPr="004360DC">
        <w:rPr>
          <w:color w:val="000000"/>
        </w:rPr>
        <w:t>В случае принятия решения о проведении повторных публичных консультаций (о продлении сроков проведения публичных консультаций) такие публичные консультации проводятся в соответствии с требованиями Методики, с обязательным извещением об их начале (о продлении) участников проведенных публичных консультаций.</w:t>
      </w:r>
      <w:proofErr w:type="gramEnd"/>
    </w:p>
    <w:p w:rsidR="00B3481A" w:rsidRPr="004360DC" w:rsidRDefault="00B3481A" w:rsidP="001A17F1">
      <w:pPr>
        <w:widowControl w:val="0"/>
        <w:autoSpaceDE w:val="0"/>
        <w:autoSpaceDN w:val="0"/>
        <w:adjustRightInd w:val="0"/>
        <w:ind w:firstLine="709"/>
        <w:jc w:val="both"/>
        <w:textAlignment w:val="baseline"/>
        <w:rPr>
          <w:color w:val="000000"/>
        </w:rPr>
      </w:pPr>
      <w:r w:rsidRPr="004360DC">
        <w:rPr>
          <w:color w:val="000000"/>
        </w:rPr>
        <w:t xml:space="preserve">В случае если по итогам проведения публичных </w:t>
      </w:r>
      <w:proofErr w:type="gramStart"/>
      <w:r w:rsidRPr="004360DC">
        <w:rPr>
          <w:color w:val="000000"/>
        </w:rPr>
        <w:t>консультаций</w:t>
      </w:r>
      <w:proofErr w:type="gramEnd"/>
      <w:r w:rsidRPr="004360DC">
        <w:rPr>
          <w:color w:val="000000"/>
        </w:rPr>
        <w:t xml:space="preserve"> регулирующим органом будет </w:t>
      </w:r>
      <w:r w:rsidR="00DF2ED8">
        <w:rPr>
          <w:color w:val="000000"/>
        </w:rPr>
        <w:t>определена нецелесообразность</w:t>
      </w:r>
      <w:r>
        <w:rPr>
          <w:color w:val="000000"/>
        </w:rPr>
        <w:t xml:space="preserve"> правового регулирования, он принимает решение об отказе от </w:t>
      </w:r>
      <w:r w:rsidR="00DF2ED8">
        <w:rPr>
          <w:color w:val="000000"/>
        </w:rPr>
        <w:t>продолжения разработки муниципального нормативного правового акта.</w:t>
      </w:r>
    </w:p>
    <w:p w:rsidR="001A17F1" w:rsidRPr="004360DC" w:rsidRDefault="003139D2" w:rsidP="001A17F1">
      <w:pPr>
        <w:widowControl w:val="0"/>
        <w:autoSpaceDE w:val="0"/>
        <w:autoSpaceDN w:val="0"/>
        <w:ind w:firstLine="709"/>
        <w:jc w:val="both"/>
        <w:rPr>
          <w:color w:val="000000"/>
        </w:rPr>
      </w:pPr>
      <w:r>
        <w:rPr>
          <w:color w:val="000000"/>
        </w:rPr>
        <w:t>2.5.1</w:t>
      </w:r>
      <w:r w:rsidR="009D138C">
        <w:rPr>
          <w:color w:val="000000"/>
        </w:rPr>
        <w:t>6</w:t>
      </w:r>
      <w:r w:rsidR="001A17F1" w:rsidRPr="004360DC">
        <w:rPr>
          <w:color w:val="000000"/>
        </w:rPr>
        <w:t>. Регулирующий орган рассматривает все поступившие от участников публичных консультаций предложения по результатам их проведения в различных формах, а также позволяющие установить, от кого они поступили, и относящиеся к предмету предлагаемого или действующего правового регулирования независимо от способа подачи участниками публичных консультаций своих предложений.</w:t>
      </w:r>
    </w:p>
    <w:p w:rsidR="001A17F1" w:rsidRDefault="001A17F1" w:rsidP="001A17F1">
      <w:pPr>
        <w:widowControl w:val="0"/>
        <w:autoSpaceDE w:val="0"/>
        <w:autoSpaceDN w:val="0"/>
        <w:ind w:firstLine="709"/>
        <w:jc w:val="both"/>
        <w:rPr>
          <w:color w:val="000000"/>
        </w:rPr>
      </w:pPr>
      <w:r w:rsidRPr="004360DC">
        <w:rPr>
          <w:color w:val="000000"/>
        </w:rPr>
        <w:t>Регулирующему органу рекомендуется обеспечивать поступление отзывов участников публичных консул</w:t>
      </w:r>
      <w:r w:rsidR="003139D2">
        <w:rPr>
          <w:color w:val="000000"/>
        </w:rPr>
        <w:t>ьтаций посредством функционала п</w:t>
      </w:r>
      <w:r w:rsidRPr="004360DC">
        <w:rPr>
          <w:color w:val="000000"/>
        </w:rPr>
        <w:t xml:space="preserve">ортала проектов нормативных правовых актов, </w:t>
      </w:r>
      <w:proofErr w:type="gramStart"/>
      <w:r w:rsidRPr="004360DC">
        <w:rPr>
          <w:color w:val="000000"/>
        </w:rPr>
        <w:t>не</w:t>
      </w:r>
      <w:proofErr w:type="gramEnd"/>
      <w:r w:rsidRPr="004360DC">
        <w:rPr>
          <w:color w:val="000000"/>
        </w:rPr>
        <w:t xml:space="preserve"> исключая при этом возможность направления предложений участников публичных консультаций посредством своего официального сайта, а также в электронном виде или на бумажном носителе, в том числе в форме писем, протоколов заседаний общественно-консультативных органов и совещаний, анкет и опросных форм.</w:t>
      </w:r>
    </w:p>
    <w:p w:rsidR="001A17F1" w:rsidRDefault="003139D2" w:rsidP="001A17F1">
      <w:pPr>
        <w:widowControl w:val="0"/>
        <w:autoSpaceDE w:val="0"/>
        <w:autoSpaceDN w:val="0"/>
        <w:ind w:firstLine="709"/>
        <w:jc w:val="both"/>
        <w:rPr>
          <w:color w:val="000000"/>
        </w:rPr>
      </w:pPr>
      <w:bookmarkStart w:id="2" w:name="P186"/>
      <w:bookmarkEnd w:id="2"/>
      <w:r>
        <w:rPr>
          <w:color w:val="000000"/>
        </w:rPr>
        <w:t>2.5.1</w:t>
      </w:r>
      <w:r w:rsidR="009D138C">
        <w:rPr>
          <w:color w:val="000000"/>
        </w:rPr>
        <w:t>7</w:t>
      </w:r>
      <w:r w:rsidR="001A17F1" w:rsidRPr="004360DC">
        <w:rPr>
          <w:color w:val="000000"/>
        </w:rPr>
        <w:t>. По итогам публичных консультаций регулирующий орган систематизирует (структурирует) полученную информацию, в целях ее последующего анализа и обработки.</w:t>
      </w:r>
    </w:p>
    <w:p w:rsidR="001A17F1" w:rsidRPr="004360DC" w:rsidRDefault="009D138C" w:rsidP="001A17F1">
      <w:pPr>
        <w:widowControl w:val="0"/>
        <w:autoSpaceDE w:val="0"/>
        <w:autoSpaceDN w:val="0"/>
        <w:ind w:firstLine="709"/>
        <w:jc w:val="both"/>
        <w:rPr>
          <w:color w:val="000000"/>
        </w:rPr>
      </w:pPr>
      <w:r>
        <w:rPr>
          <w:color w:val="000000"/>
        </w:rPr>
        <w:t>2.5.18</w:t>
      </w:r>
      <w:r w:rsidR="001A17F1" w:rsidRPr="004360DC">
        <w:rPr>
          <w:color w:val="000000"/>
        </w:rPr>
        <w:t xml:space="preserve">. </w:t>
      </w:r>
      <w:proofErr w:type="gramStart"/>
      <w:r w:rsidR="001A17F1" w:rsidRPr="004360DC">
        <w:rPr>
          <w:color w:val="000000"/>
        </w:rPr>
        <w:t>Результаты публичных консультаций оформляются сводом предложений</w:t>
      </w:r>
      <w:r w:rsidR="00FF36E7">
        <w:rPr>
          <w:color w:val="000000"/>
        </w:rPr>
        <w:t xml:space="preserve"> по форме, установленной </w:t>
      </w:r>
      <w:r w:rsidR="001A17F1" w:rsidRPr="004360DC">
        <w:rPr>
          <w:color w:val="000000"/>
        </w:rPr>
        <w:t>приложение</w:t>
      </w:r>
      <w:r w:rsidR="00FF36E7">
        <w:rPr>
          <w:color w:val="000000"/>
        </w:rPr>
        <w:t>м</w:t>
      </w:r>
      <w:r w:rsidR="001A17F1" w:rsidRPr="004360DC">
        <w:rPr>
          <w:color w:val="000000"/>
        </w:rPr>
        <w:t xml:space="preserve"> </w:t>
      </w:r>
      <w:r>
        <w:rPr>
          <w:color w:val="000000"/>
        </w:rPr>
        <w:t>7</w:t>
      </w:r>
      <w:r w:rsidR="001A17F1" w:rsidRPr="004360DC">
        <w:rPr>
          <w:color w:val="000000"/>
        </w:rPr>
        <w:t xml:space="preserve"> к</w:t>
      </w:r>
      <w:r>
        <w:rPr>
          <w:color w:val="000000"/>
        </w:rPr>
        <w:t xml:space="preserve"> настоящей</w:t>
      </w:r>
      <w:r w:rsidR="001A17F1" w:rsidRPr="004360DC">
        <w:rPr>
          <w:color w:val="000000"/>
        </w:rPr>
        <w:t xml:space="preserve"> Методике, содержащим информацию об учете либо отклонении мнения участников публичных консультаций и аргументированную позицию регулирующего органа по всем полученным мнениям участников публичных консультаций.</w:t>
      </w:r>
      <w:proofErr w:type="gramEnd"/>
    </w:p>
    <w:p w:rsidR="001A17F1" w:rsidRPr="004360DC" w:rsidRDefault="001A17F1" w:rsidP="001A17F1">
      <w:pPr>
        <w:widowControl w:val="0"/>
        <w:autoSpaceDE w:val="0"/>
        <w:autoSpaceDN w:val="0"/>
        <w:ind w:firstLine="709"/>
        <w:jc w:val="both"/>
        <w:rPr>
          <w:color w:val="000000"/>
        </w:rPr>
      </w:pPr>
      <w:proofErr w:type="gramStart"/>
      <w:r w:rsidRPr="004360DC">
        <w:rPr>
          <w:color w:val="000000"/>
        </w:rPr>
        <w:t>В своде предложений указывается автор предложения и его содержание и результат рассмотрения (предполагается ли использовать предложение при разработке проекта муниципального нормативного правового акта; в случае отказа от использования предложения указываются причины принятого решения).</w:t>
      </w:r>
      <w:proofErr w:type="gramEnd"/>
    </w:p>
    <w:p w:rsidR="001A17F1" w:rsidRPr="004360DC" w:rsidRDefault="001A17F1" w:rsidP="001A17F1">
      <w:pPr>
        <w:widowControl w:val="0"/>
        <w:autoSpaceDE w:val="0"/>
        <w:autoSpaceDN w:val="0"/>
        <w:ind w:firstLine="709"/>
        <w:jc w:val="both"/>
        <w:rPr>
          <w:color w:val="000000"/>
        </w:rPr>
      </w:pPr>
      <w:r w:rsidRPr="004360DC">
        <w:rPr>
          <w:color w:val="000000"/>
        </w:rPr>
        <w:t>Также в своде предложений указывается перечень органов и организаций или лиц, которым были направлены уведомления о проведении публичных консультаций.</w:t>
      </w:r>
    </w:p>
    <w:p w:rsidR="00070F8A" w:rsidRDefault="001A17F1" w:rsidP="00070F8A">
      <w:pPr>
        <w:autoSpaceDE w:val="0"/>
        <w:autoSpaceDN w:val="0"/>
        <w:ind w:firstLine="709"/>
        <w:jc w:val="both"/>
        <w:rPr>
          <w:color w:val="000000"/>
        </w:rPr>
      </w:pPr>
      <w:proofErr w:type="gramStart"/>
      <w:r w:rsidRPr="004360DC">
        <w:rPr>
          <w:color w:val="000000"/>
        </w:rPr>
        <w:t>К своду предложений прикладываются текст скорректированного по итогам публичных консультаций проекта муниципального нормативного правового акта, копии отзывов участников публичных консультаций и копии писем, направленных в адрес участников публичных консультаций, о результатах рассмотрения замечаний и предложений, содержащихся в отзыве, направленных на улучшение обсуждаемой редакции проекта нормативного правового акта</w:t>
      </w:r>
      <w:r w:rsidR="00C71444">
        <w:rPr>
          <w:color w:val="000000"/>
        </w:rPr>
        <w:t>, документы, составленные в ходе урегулирования разногласий.</w:t>
      </w:r>
      <w:proofErr w:type="gramEnd"/>
    </w:p>
    <w:p w:rsidR="00112F0B" w:rsidRPr="00112F0B" w:rsidRDefault="00070F8A" w:rsidP="00070F8A">
      <w:pPr>
        <w:autoSpaceDE w:val="0"/>
        <w:autoSpaceDN w:val="0"/>
        <w:ind w:firstLine="709"/>
        <w:jc w:val="both"/>
        <w:rPr>
          <w:i/>
          <w:color w:val="0000FF"/>
          <w:sz w:val="20"/>
          <w:szCs w:val="20"/>
        </w:rPr>
      </w:pPr>
      <w:r>
        <w:rPr>
          <w:color w:val="000000"/>
        </w:rPr>
        <w:t>При подготовке свода предложений р</w:t>
      </w:r>
      <w:r w:rsidRPr="00782FD4">
        <w:t xml:space="preserve">езультаты </w:t>
      </w:r>
      <w:r>
        <w:t xml:space="preserve">сводки предложений, </w:t>
      </w:r>
      <w:r w:rsidRPr="00AA3AB3">
        <w:rPr>
          <w:bCs/>
          <w:color w:val="000000"/>
        </w:rPr>
        <w:t xml:space="preserve">автоматически генерируемой на портале </w:t>
      </w:r>
      <w:r w:rsidRPr="00AA3AB3">
        <w:rPr>
          <w:color w:val="000000"/>
        </w:rPr>
        <w:t>проектов нормативных правовых актов (далее – сводка предложений)</w:t>
      </w:r>
      <w:r>
        <w:rPr>
          <w:color w:val="000000"/>
        </w:rPr>
        <w:t>,</w:t>
      </w:r>
      <w:r w:rsidRPr="00AA3AB3">
        <w:t xml:space="preserve"> </w:t>
      </w:r>
      <w:r w:rsidRPr="00782FD4">
        <w:t xml:space="preserve">обобщаются с </w:t>
      </w:r>
      <w:r>
        <w:t>мнениями участников публичных консультаций, полученными</w:t>
      </w:r>
      <w:r w:rsidRPr="00782FD4">
        <w:t xml:space="preserve"> посредством </w:t>
      </w:r>
      <w:r>
        <w:t>иных</w:t>
      </w:r>
      <w:r w:rsidRPr="00782FD4">
        <w:t xml:space="preserve"> форм участия в публичных консультациях</w:t>
      </w:r>
      <w:proofErr w:type="gramStart"/>
      <w:r w:rsidRPr="00782FD4">
        <w:t>.</w:t>
      </w:r>
      <w:proofErr w:type="gramEnd"/>
      <w:r w:rsidRPr="00112F0B">
        <w:rPr>
          <w:i/>
          <w:color w:val="0000FF"/>
          <w:sz w:val="20"/>
          <w:szCs w:val="20"/>
        </w:rPr>
        <w:t xml:space="preserve"> </w:t>
      </w:r>
      <w:r w:rsidR="00112F0B" w:rsidRPr="00112F0B">
        <w:rPr>
          <w:i/>
          <w:color w:val="0000FF"/>
          <w:sz w:val="20"/>
          <w:szCs w:val="20"/>
        </w:rPr>
        <w:t>(</w:t>
      </w:r>
      <w:proofErr w:type="gramStart"/>
      <w:r w:rsidR="00112F0B">
        <w:rPr>
          <w:i/>
          <w:color w:val="0000FF"/>
          <w:sz w:val="20"/>
          <w:szCs w:val="20"/>
        </w:rPr>
        <w:t>п</w:t>
      </w:r>
      <w:proofErr w:type="gramEnd"/>
      <w:r w:rsidR="00112F0B">
        <w:rPr>
          <w:i/>
          <w:color w:val="0000FF"/>
          <w:sz w:val="20"/>
          <w:szCs w:val="20"/>
        </w:rPr>
        <w:t xml:space="preserve">редложение дополнено </w:t>
      </w:r>
      <w:r w:rsidR="00112F0B" w:rsidRPr="00112F0B">
        <w:rPr>
          <w:i/>
          <w:color w:val="0000FF"/>
          <w:sz w:val="20"/>
          <w:szCs w:val="20"/>
        </w:rPr>
        <w:t>постановлени</w:t>
      </w:r>
      <w:r w:rsidR="00112F0B">
        <w:rPr>
          <w:i/>
          <w:color w:val="0000FF"/>
          <w:sz w:val="20"/>
          <w:szCs w:val="20"/>
        </w:rPr>
        <w:t>ем</w:t>
      </w:r>
      <w:r w:rsidR="00112F0B" w:rsidRPr="00112F0B">
        <w:rPr>
          <w:i/>
          <w:color w:val="0000FF"/>
          <w:sz w:val="20"/>
          <w:szCs w:val="20"/>
        </w:rPr>
        <w:t xml:space="preserve"> </w:t>
      </w:r>
      <w:r w:rsidR="00112F0B">
        <w:rPr>
          <w:i/>
          <w:color w:val="0000FF"/>
          <w:sz w:val="20"/>
          <w:szCs w:val="20"/>
        </w:rPr>
        <w:t>администрации города Урай от 17.07.2023 №1527)</w:t>
      </w:r>
    </w:p>
    <w:p w:rsidR="00070F8A" w:rsidRDefault="00070F8A" w:rsidP="00070F8A">
      <w:pPr>
        <w:widowControl w:val="0"/>
        <w:autoSpaceDE w:val="0"/>
        <w:autoSpaceDN w:val="0"/>
        <w:ind w:firstLine="709"/>
        <w:jc w:val="both"/>
        <w:rPr>
          <w:color w:val="000000"/>
        </w:rPr>
      </w:pPr>
      <w:r w:rsidRPr="004360DC">
        <w:rPr>
          <w:color w:val="000000"/>
        </w:rPr>
        <w:t>2</w:t>
      </w:r>
      <w:r>
        <w:rPr>
          <w:color w:val="000000"/>
        </w:rPr>
        <w:t>.5.19</w:t>
      </w:r>
      <w:r w:rsidRPr="004360DC">
        <w:rPr>
          <w:color w:val="000000"/>
        </w:rPr>
        <w:t xml:space="preserve">. </w:t>
      </w:r>
      <w:proofErr w:type="gramStart"/>
      <w:r w:rsidRPr="004360DC">
        <w:rPr>
          <w:color w:val="000000"/>
        </w:rPr>
        <w:t xml:space="preserve">Регулирующий орган обеспечивает размещение на портале проектов нормативных правовых актов не позднее 10 рабочих дней со дня окончания публичных консультаций </w:t>
      </w:r>
      <w:r w:rsidRPr="004360DC">
        <w:rPr>
          <w:rFonts w:eastAsia="Calibri"/>
          <w:color w:val="000000"/>
        </w:rPr>
        <w:t>уведомлени</w:t>
      </w:r>
      <w:r>
        <w:rPr>
          <w:rFonts w:eastAsia="Calibri"/>
          <w:color w:val="000000"/>
        </w:rPr>
        <w:t xml:space="preserve">я </w:t>
      </w:r>
      <w:r w:rsidRPr="004360DC">
        <w:rPr>
          <w:color w:val="000000"/>
        </w:rPr>
        <w:t>о проведении публичных консультаций</w:t>
      </w:r>
      <w:r>
        <w:rPr>
          <w:color w:val="000000"/>
        </w:rPr>
        <w:t>,</w:t>
      </w:r>
      <w:r w:rsidRPr="004360DC">
        <w:rPr>
          <w:color w:val="000000"/>
        </w:rPr>
        <w:t xml:space="preserve"> </w:t>
      </w:r>
      <w:r>
        <w:rPr>
          <w:color w:val="000000"/>
        </w:rPr>
        <w:t xml:space="preserve">скорректированного по итогам публичных консультаций </w:t>
      </w:r>
      <w:r w:rsidRPr="004360DC">
        <w:rPr>
          <w:color w:val="000000"/>
        </w:rPr>
        <w:t xml:space="preserve">проекта </w:t>
      </w:r>
      <w:r>
        <w:rPr>
          <w:color w:val="000000"/>
        </w:rPr>
        <w:t xml:space="preserve">муниципального </w:t>
      </w:r>
      <w:r w:rsidRPr="004360DC">
        <w:rPr>
          <w:color w:val="000000"/>
        </w:rPr>
        <w:t>нормативного правового акта</w:t>
      </w:r>
      <w:r>
        <w:rPr>
          <w:color w:val="000000"/>
        </w:rPr>
        <w:t>,</w:t>
      </w:r>
      <w:r w:rsidRPr="004360DC">
        <w:rPr>
          <w:color w:val="000000"/>
        </w:rPr>
        <w:t xml:space="preserve"> пояснительной записки</w:t>
      </w:r>
      <w:r>
        <w:rPr>
          <w:color w:val="000000"/>
        </w:rPr>
        <w:t>,</w:t>
      </w:r>
      <w:r w:rsidRPr="004360DC">
        <w:rPr>
          <w:color w:val="000000"/>
        </w:rPr>
        <w:t xml:space="preserve"> свода предложений </w:t>
      </w:r>
      <w:r>
        <w:rPr>
          <w:color w:val="000000"/>
        </w:rPr>
        <w:t xml:space="preserve">(с приложением документов, предусмотренных абзацем четвертым подпункта 2.5.18 пункта 2.5 настоящей Методики), </w:t>
      </w:r>
      <w:r>
        <w:rPr>
          <w:color w:val="000000"/>
        </w:rPr>
        <w:lastRenderedPageBreak/>
        <w:t>доработанного сводного отчета.</w:t>
      </w:r>
      <w:proofErr w:type="gramEnd"/>
    </w:p>
    <w:p w:rsidR="00070F8A" w:rsidRDefault="00070F8A" w:rsidP="00070F8A">
      <w:pPr>
        <w:autoSpaceDE w:val="0"/>
        <w:autoSpaceDN w:val="0"/>
        <w:ind w:firstLine="709"/>
        <w:jc w:val="both"/>
        <w:rPr>
          <w:i/>
          <w:color w:val="0000FF"/>
          <w:sz w:val="20"/>
          <w:szCs w:val="20"/>
        </w:rPr>
      </w:pPr>
      <w:r w:rsidRPr="00E26819">
        <w:rPr>
          <w:color w:val="000000" w:themeColor="text1"/>
        </w:rPr>
        <w:t xml:space="preserve">При этом регулирующий орган осуществляет </w:t>
      </w:r>
      <w:r>
        <w:rPr>
          <w:color w:val="000000" w:themeColor="text1"/>
        </w:rPr>
        <w:t>замену</w:t>
      </w:r>
      <w:r w:rsidRPr="00E26819">
        <w:rPr>
          <w:color w:val="000000" w:themeColor="text1"/>
        </w:rPr>
        <w:t xml:space="preserve"> </w:t>
      </w:r>
      <w:r w:rsidRPr="00BC1A25">
        <w:rPr>
          <w:bCs/>
          <w:color w:val="000000"/>
        </w:rPr>
        <w:t xml:space="preserve">на портале </w:t>
      </w:r>
      <w:r w:rsidRPr="00BC1A25">
        <w:rPr>
          <w:color w:val="000000"/>
        </w:rPr>
        <w:t>проектов нормативных правовых актов</w:t>
      </w:r>
      <w:r w:rsidRPr="00BC1A25">
        <w:rPr>
          <w:color w:val="000000" w:themeColor="text1"/>
        </w:rPr>
        <w:t xml:space="preserve"> </w:t>
      </w:r>
      <w:r w:rsidRPr="00BC1A25">
        <w:rPr>
          <w:bCs/>
          <w:color w:val="000000"/>
        </w:rPr>
        <w:t>автоматически сгенерированной</w:t>
      </w:r>
      <w:r w:rsidRPr="00BC1A25">
        <w:rPr>
          <w:color w:val="000000" w:themeColor="text1"/>
        </w:rPr>
        <w:t xml:space="preserve"> сводки предложений сводом предложений, оформленным в соответствии с </w:t>
      </w:r>
      <w:r w:rsidRPr="00BC1A25">
        <w:rPr>
          <w:color w:val="000000"/>
        </w:rPr>
        <w:t>подпунктом 2.5.18 пункта 2.5 настоящей Методики</w:t>
      </w:r>
      <w:r w:rsidRPr="00BC1A25">
        <w:rPr>
          <w:color w:val="000000" w:themeColor="text1"/>
        </w:rPr>
        <w:t>.</w:t>
      </w:r>
      <w:r>
        <w:rPr>
          <w:i/>
          <w:color w:val="0000FF"/>
          <w:sz w:val="20"/>
          <w:szCs w:val="20"/>
        </w:rPr>
        <w:t xml:space="preserve"> </w:t>
      </w:r>
    </w:p>
    <w:p w:rsidR="00070F8A" w:rsidRPr="00112F0B" w:rsidRDefault="00070F8A" w:rsidP="00070F8A">
      <w:pPr>
        <w:autoSpaceDE w:val="0"/>
        <w:autoSpaceDN w:val="0"/>
        <w:jc w:val="both"/>
        <w:rPr>
          <w:i/>
          <w:color w:val="0000FF"/>
          <w:sz w:val="20"/>
          <w:szCs w:val="20"/>
        </w:rPr>
      </w:pPr>
      <w:r>
        <w:rPr>
          <w:i/>
          <w:color w:val="0000FF"/>
          <w:sz w:val="20"/>
          <w:szCs w:val="20"/>
        </w:rPr>
        <w:t xml:space="preserve">(подпункт 2.5.19 пункта 2.5 в редакции </w:t>
      </w:r>
      <w:r w:rsidRPr="00112F0B">
        <w:rPr>
          <w:i/>
          <w:color w:val="0000FF"/>
          <w:sz w:val="20"/>
          <w:szCs w:val="20"/>
        </w:rPr>
        <w:t>постановлени</w:t>
      </w:r>
      <w:r>
        <w:rPr>
          <w:i/>
          <w:color w:val="0000FF"/>
          <w:sz w:val="20"/>
          <w:szCs w:val="20"/>
        </w:rPr>
        <w:t>я администрации города Урай от 17.07.2023 №1527)</w:t>
      </w:r>
    </w:p>
    <w:p w:rsidR="00D2759C" w:rsidRDefault="00D2759C" w:rsidP="00D2759C">
      <w:pPr>
        <w:autoSpaceDE w:val="0"/>
        <w:autoSpaceDN w:val="0"/>
        <w:adjustRightInd w:val="0"/>
        <w:ind w:firstLine="709"/>
        <w:jc w:val="both"/>
        <w:outlineLvl w:val="0"/>
        <w:rPr>
          <w:rFonts w:eastAsia="Calibri"/>
          <w:color w:val="000000"/>
          <w:lang w:eastAsia="en-US"/>
        </w:rPr>
      </w:pPr>
      <w:r>
        <w:rPr>
          <w:rFonts w:eastAsia="Calibri"/>
          <w:color w:val="000000"/>
          <w:lang w:eastAsia="en-US"/>
        </w:rPr>
        <w:t>2.6</w:t>
      </w:r>
      <w:r w:rsidRPr="00074092">
        <w:rPr>
          <w:rFonts w:eastAsia="Calibri"/>
          <w:color w:val="000000"/>
          <w:lang w:eastAsia="en-US"/>
        </w:rPr>
        <w:t>.</w:t>
      </w:r>
      <w:r>
        <w:rPr>
          <w:rFonts w:eastAsia="Calibri"/>
          <w:color w:val="000000"/>
          <w:lang w:eastAsia="en-US"/>
        </w:rPr>
        <w:t xml:space="preserve"> Подготовка </w:t>
      </w:r>
      <w:r w:rsidRPr="00074092">
        <w:rPr>
          <w:rFonts w:eastAsia="Calibri"/>
          <w:color w:val="000000"/>
          <w:lang w:eastAsia="en-US"/>
        </w:rPr>
        <w:t> </w:t>
      </w:r>
      <w:r>
        <w:rPr>
          <w:rFonts w:eastAsia="Calibri"/>
          <w:color w:val="000000"/>
          <w:lang w:eastAsia="en-US"/>
        </w:rPr>
        <w:t>с</w:t>
      </w:r>
      <w:r w:rsidRPr="00074092">
        <w:rPr>
          <w:rFonts w:eastAsia="Calibri"/>
          <w:color w:val="000000"/>
          <w:lang w:eastAsia="en-US"/>
        </w:rPr>
        <w:t>водн</w:t>
      </w:r>
      <w:r>
        <w:rPr>
          <w:rFonts w:eastAsia="Calibri"/>
          <w:color w:val="000000"/>
          <w:lang w:eastAsia="en-US"/>
        </w:rPr>
        <w:t>ого</w:t>
      </w:r>
      <w:r w:rsidRPr="00074092">
        <w:rPr>
          <w:rFonts w:eastAsia="Calibri"/>
          <w:color w:val="000000"/>
          <w:lang w:eastAsia="en-US"/>
        </w:rPr>
        <w:t xml:space="preserve"> отчет</w:t>
      </w:r>
      <w:r>
        <w:rPr>
          <w:rFonts w:eastAsia="Calibri"/>
          <w:color w:val="000000"/>
          <w:lang w:eastAsia="en-US"/>
        </w:rPr>
        <w:t>а</w:t>
      </w:r>
      <w:r w:rsidRPr="00074092">
        <w:rPr>
          <w:rFonts w:eastAsia="Calibri"/>
          <w:color w:val="000000"/>
          <w:lang w:eastAsia="en-US"/>
        </w:rPr>
        <w:t xml:space="preserve"> о результатах проведения </w:t>
      </w:r>
      <w:r>
        <w:rPr>
          <w:rFonts w:eastAsia="Calibri"/>
          <w:color w:val="000000"/>
          <w:lang w:eastAsia="en-US"/>
        </w:rPr>
        <w:t>оценки регулирующего воздействия проекта муниципального нормативного правового акта</w:t>
      </w:r>
      <w:r w:rsidRPr="00074092">
        <w:rPr>
          <w:rFonts w:eastAsia="Calibri"/>
          <w:color w:val="000000"/>
          <w:lang w:eastAsia="en-US"/>
        </w:rPr>
        <w:t xml:space="preserve"> (далее – сводный отчет)</w:t>
      </w:r>
      <w:r>
        <w:rPr>
          <w:rFonts w:eastAsia="Calibri"/>
          <w:color w:val="000000"/>
          <w:lang w:eastAsia="en-US"/>
        </w:rPr>
        <w:t>.</w:t>
      </w:r>
    </w:p>
    <w:p w:rsidR="00D2759C" w:rsidRPr="00074092" w:rsidRDefault="00D2759C" w:rsidP="00D2759C">
      <w:pPr>
        <w:autoSpaceDE w:val="0"/>
        <w:autoSpaceDN w:val="0"/>
        <w:adjustRightInd w:val="0"/>
        <w:ind w:firstLine="709"/>
        <w:jc w:val="both"/>
        <w:outlineLvl w:val="0"/>
        <w:rPr>
          <w:rFonts w:eastAsia="Calibri"/>
          <w:strike/>
          <w:color w:val="000000"/>
          <w:lang w:eastAsia="en-US"/>
        </w:rPr>
      </w:pPr>
      <w:r>
        <w:rPr>
          <w:rFonts w:eastAsia="Calibri"/>
          <w:color w:val="000000"/>
          <w:lang w:eastAsia="en-US"/>
        </w:rPr>
        <w:t>2.6.1.</w:t>
      </w:r>
      <w:r w:rsidRPr="00074092">
        <w:rPr>
          <w:rFonts w:eastAsia="Calibri"/>
          <w:color w:val="000000"/>
          <w:lang w:eastAsia="en-US"/>
        </w:rPr>
        <w:t xml:space="preserve"> </w:t>
      </w:r>
      <w:r>
        <w:rPr>
          <w:rFonts w:eastAsia="Calibri"/>
          <w:color w:val="000000"/>
          <w:lang w:eastAsia="en-US"/>
        </w:rPr>
        <w:t xml:space="preserve">Сводный отчет </w:t>
      </w:r>
      <w:r w:rsidRPr="00074092">
        <w:rPr>
          <w:rFonts w:eastAsia="Calibri"/>
          <w:color w:val="000000"/>
          <w:lang w:eastAsia="en-US"/>
        </w:rPr>
        <w:t xml:space="preserve">формируется регулирующим органом и в обязательном порядке подписывается </w:t>
      </w:r>
      <w:r>
        <w:rPr>
          <w:rFonts w:eastAsia="Calibri"/>
          <w:color w:val="000000"/>
          <w:lang w:eastAsia="en-US"/>
        </w:rPr>
        <w:t xml:space="preserve">его </w:t>
      </w:r>
      <w:r w:rsidRPr="00074092">
        <w:rPr>
          <w:rFonts w:eastAsia="Calibri"/>
          <w:color w:val="000000"/>
          <w:lang w:eastAsia="en-US"/>
        </w:rPr>
        <w:t>руководителем перед размещением на портале нормативных правовых актов.</w:t>
      </w:r>
    </w:p>
    <w:p w:rsidR="00D2759C" w:rsidRPr="00074092" w:rsidRDefault="00D2759C" w:rsidP="00D2759C">
      <w:pPr>
        <w:autoSpaceDE w:val="0"/>
        <w:autoSpaceDN w:val="0"/>
        <w:adjustRightInd w:val="0"/>
        <w:ind w:firstLine="709"/>
        <w:jc w:val="both"/>
        <w:outlineLvl w:val="0"/>
        <w:rPr>
          <w:rFonts w:eastAsia="Calibri"/>
          <w:color w:val="000000"/>
          <w:lang w:eastAsia="en-US"/>
        </w:rPr>
      </w:pPr>
      <w:r>
        <w:rPr>
          <w:rFonts w:eastAsia="Calibri"/>
          <w:color w:val="000000"/>
          <w:lang w:eastAsia="en-US"/>
        </w:rPr>
        <w:t>2.6.2</w:t>
      </w:r>
      <w:r w:rsidRPr="00074092">
        <w:rPr>
          <w:rFonts w:eastAsia="Calibri"/>
          <w:color w:val="000000"/>
          <w:lang w:eastAsia="en-US"/>
        </w:rPr>
        <w:t xml:space="preserve">. В сводном </w:t>
      </w:r>
      <w:proofErr w:type="gramStart"/>
      <w:r w:rsidRPr="00074092">
        <w:rPr>
          <w:rFonts w:eastAsia="Calibri"/>
          <w:color w:val="000000"/>
          <w:lang w:eastAsia="en-US"/>
        </w:rPr>
        <w:t>отчете</w:t>
      </w:r>
      <w:proofErr w:type="gramEnd"/>
      <w:r w:rsidRPr="00074092">
        <w:rPr>
          <w:rFonts w:eastAsia="Calibri"/>
          <w:color w:val="000000"/>
          <w:lang w:eastAsia="en-US"/>
        </w:rPr>
        <w:t xml:space="preserve"> приводятся источники использованных данных. Расчеты, необходимые для заполнения разделов сводного отчета, приводятся в приложении к нему.</w:t>
      </w:r>
    </w:p>
    <w:p w:rsidR="00D2759C" w:rsidRPr="00074092" w:rsidRDefault="00084A5D" w:rsidP="00D2759C">
      <w:pPr>
        <w:autoSpaceDE w:val="0"/>
        <w:autoSpaceDN w:val="0"/>
        <w:adjustRightInd w:val="0"/>
        <w:ind w:firstLine="709"/>
        <w:jc w:val="both"/>
        <w:outlineLvl w:val="0"/>
        <w:rPr>
          <w:rFonts w:eastAsia="Calibri"/>
          <w:color w:val="000000"/>
          <w:lang w:eastAsia="en-US"/>
        </w:rPr>
      </w:pPr>
      <w:r>
        <w:rPr>
          <w:rFonts w:eastAsia="Calibri"/>
          <w:color w:val="000000"/>
          <w:lang w:eastAsia="en-US"/>
        </w:rPr>
        <w:t>2.6.3</w:t>
      </w:r>
      <w:r w:rsidR="00D2759C" w:rsidRPr="00074092">
        <w:rPr>
          <w:rFonts w:eastAsia="Calibri"/>
          <w:color w:val="000000"/>
          <w:lang w:eastAsia="en-US"/>
        </w:rPr>
        <w:t>. Информация об источниках данных и методах расчетов должна обеспечивать возможность их верификации. Если расчеты произведены на основании данных, не опубликованных в открытых источниках, такие данные должны быть приведены в приложении к сводному отчету в полном объеме.</w:t>
      </w:r>
    </w:p>
    <w:p w:rsidR="00D2759C" w:rsidRPr="00074092" w:rsidRDefault="00084A5D" w:rsidP="00D2759C">
      <w:pPr>
        <w:autoSpaceDE w:val="0"/>
        <w:autoSpaceDN w:val="0"/>
        <w:adjustRightInd w:val="0"/>
        <w:ind w:firstLine="709"/>
        <w:jc w:val="both"/>
        <w:outlineLvl w:val="0"/>
        <w:rPr>
          <w:rFonts w:eastAsia="Calibri"/>
          <w:color w:val="000000"/>
          <w:lang w:eastAsia="en-US"/>
        </w:rPr>
      </w:pPr>
      <w:r>
        <w:rPr>
          <w:rFonts w:eastAsia="Calibri"/>
          <w:color w:val="000000"/>
          <w:lang w:eastAsia="en-US"/>
        </w:rPr>
        <w:t>2.6.4</w:t>
      </w:r>
      <w:r w:rsidR="00D2759C" w:rsidRPr="00074092">
        <w:rPr>
          <w:rFonts w:eastAsia="Calibri"/>
          <w:color w:val="000000"/>
          <w:lang w:eastAsia="en-US"/>
        </w:rPr>
        <w:t>. </w:t>
      </w:r>
      <w:proofErr w:type="gramStart"/>
      <w:r w:rsidR="00D2759C" w:rsidRPr="00074092">
        <w:rPr>
          <w:rFonts w:eastAsia="Calibri"/>
          <w:color w:val="000000"/>
          <w:lang w:eastAsia="en-US"/>
        </w:rPr>
        <w:t xml:space="preserve">В разделе 1 сводного отчета должны быть указаны сведения о </w:t>
      </w:r>
      <w:r w:rsidR="00046C32">
        <w:rPr>
          <w:rFonts w:eastAsia="Calibri"/>
          <w:color w:val="000000"/>
          <w:lang w:eastAsia="en-US"/>
        </w:rPr>
        <w:t>регулирующем органе (</w:t>
      </w:r>
      <w:r w:rsidR="00D2759C" w:rsidRPr="00074092">
        <w:rPr>
          <w:rFonts w:eastAsia="Calibri"/>
          <w:color w:val="000000"/>
          <w:lang w:eastAsia="en-US"/>
        </w:rPr>
        <w:t>разработчике проекта</w:t>
      </w:r>
      <w:r>
        <w:rPr>
          <w:rFonts w:eastAsia="Calibri"/>
          <w:color w:val="000000"/>
          <w:lang w:eastAsia="en-US"/>
        </w:rPr>
        <w:t xml:space="preserve"> муниципального</w:t>
      </w:r>
      <w:r w:rsidR="00D2759C" w:rsidRPr="00074092">
        <w:rPr>
          <w:rFonts w:eastAsia="Calibri"/>
          <w:color w:val="000000"/>
          <w:lang w:eastAsia="en-US"/>
        </w:rPr>
        <w:t xml:space="preserve"> нормативного</w:t>
      </w:r>
      <w:r>
        <w:rPr>
          <w:rFonts w:eastAsia="Calibri"/>
          <w:color w:val="000000"/>
          <w:lang w:eastAsia="en-US"/>
        </w:rPr>
        <w:t xml:space="preserve"> правового</w:t>
      </w:r>
      <w:r w:rsidR="00D2759C" w:rsidRPr="00074092">
        <w:rPr>
          <w:rFonts w:eastAsia="Calibri"/>
          <w:color w:val="000000"/>
          <w:lang w:eastAsia="en-US"/>
        </w:rPr>
        <w:t xml:space="preserve"> акта</w:t>
      </w:r>
      <w:r w:rsidR="00046C32">
        <w:rPr>
          <w:rFonts w:eastAsia="Calibri"/>
          <w:color w:val="000000"/>
          <w:lang w:eastAsia="en-US"/>
        </w:rPr>
        <w:t>)</w:t>
      </w:r>
      <w:r w:rsidR="00D2759C" w:rsidRPr="00074092">
        <w:rPr>
          <w:rFonts w:eastAsia="Calibri"/>
          <w:color w:val="000000"/>
          <w:lang w:eastAsia="en-US"/>
        </w:rPr>
        <w:t>,</w:t>
      </w:r>
      <w:r w:rsidR="00E035C3">
        <w:rPr>
          <w:rFonts w:eastAsia="Calibri"/>
          <w:color w:val="000000"/>
          <w:lang w:eastAsia="en-US"/>
        </w:rPr>
        <w:t xml:space="preserve"> соисполнителях,</w:t>
      </w:r>
      <w:r w:rsidR="00D2759C" w:rsidRPr="00074092">
        <w:rPr>
          <w:rFonts w:eastAsia="Calibri"/>
          <w:color w:val="000000"/>
          <w:lang w:eastAsia="en-US"/>
        </w:rPr>
        <w:t xml:space="preserve"> вид и наименование проекта</w:t>
      </w:r>
      <w:r>
        <w:rPr>
          <w:rFonts w:eastAsia="Calibri"/>
          <w:color w:val="000000"/>
          <w:lang w:eastAsia="en-US"/>
        </w:rPr>
        <w:t xml:space="preserve"> муниципального</w:t>
      </w:r>
      <w:r w:rsidR="00D2759C" w:rsidRPr="00074092">
        <w:rPr>
          <w:rFonts w:eastAsia="Calibri"/>
          <w:color w:val="000000"/>
          <w:lang w:eastAsia="en-US"/>
        </w:rPr>
        <w:t xml:space="preserve"> нормативного </w:t>
      </w:r>
      <w:r>
        <w:rPr>
          <w:rFonts w:eastAsia="Calibri"/>
          <w:color w:val="000000"/>
          <w:lang w:eastAsia="en-US"/>
        </w:rPr>
        <w:t xml:space="preserve">правового </w:t>
      </w:r>
      <w:r w:rsidR="00D2759C" w:rsidRPr="00074092">
        <w:rPr>
          <w:rFonts w:eastAsia="Calibri"/>
          <w:color w:val="000000"/>
          <w:lang w:eastAsia="en-US"/>
        </w:rPr>
        <w:t xml:space="preserve">акта, краткое описание содержания предлагаемого правового регулирования, основание для разработки проекта </w:t>
      </w:r>
      <w:r w:rsidR="000B2DA2">
        <w:rPr>
          <w:rFonts w:eastAsia="Calibri"/>
          <w:color w:val="000000"/>
          <w:lang w:eastAsia="en-US"/>
        </w:rPr>
        <w:t>муниципального</w:t>
      </w:r>
      <w:r w:rsidR="000B2DA2" w:rsidRPr="00074092">
        <w:rPr>
          <w:rFonts w:eastAsia="Calibri"/>
          <w:color w:val="000000"/>
          <w:lang w:eastAsia="en-US"/>
        </w:rPr>
        <w:t xml:space="preserve"> нормативного</w:t>
      </w:r>
      <w:r w:rsidR="000B2DA2">
        <w:rPr>
          <w:rFonts w:eastAsia="Calibri"/>
          <w:color w:val="000000"/>
          <w:lang w:eastAsia="en-US"/>
        </w:rPr>
        <w:t xml:space="preserve"> правового</w:t>
      </w:r>
      <w:r w:rsidR="000B2DA2" w:rsidRPr="00074092">
        <w:rPr>
          <w:rFonts w:eastAsia="Calibri"/>
          <w:color w:val="000000"/>
          <w:lang w:eastAsia="en-US"/>
        </w:rPr>
        <w:t xml:space="preserve"> акта</w:t>
      </w:r>
      <w:r w:rsidR="00D2759C" w:rsidRPr="00074092">
        <w:rPr>
          <w:rFonts w:eastAsia="Calibri"/>
          <w:color w:val="000000"/>
          <w:lang w:eastAsia="en-US"/>
        </w:rPr>
        <w:t>, а также контактная информация разработчика.</w:t>
      </w:r>
      <w:proofErr w:type="gramEnd"/>
    </w:p>
    <w:p w:rsidR="00D2759C" w:rsidRPr="00074092" w:rsidRDefault="00D2759C" w:rsidP="00D2759C">
      <w:pPr>
        <w:autoSpaceDE w:val="0"/>
        <w:autoSpaceDN w:val="0"/>
        <w:adjustRightInd w:val="0"/>
        <w:ind w:firstLine="709"/>
        <w:jc w:val="both"/>
        <w:outlineLvl w:val="0"/>
        <w:rPr>
          <w:rFonts w:eastAsia="Calibri"/>
          <w:color w:val="000000"/>
          <w:lang w:eastAsia="en-US"/>
        </w:rPr>
      </w:pPr>
      <w:r w:rsidRPr="00074092">
        <w:rPr>
          <w:rFonts w:eastAsia="Calibri"/>
          <w:color w:val="000000"/>
          <w:lang w:eastAsia="en-US"/>
        </w:rPr>
        <w:t xml:space="preserve">Если основанием для разработки проекта </w:t>
      </w:r>
      <w:r w:rsidR="00D57E50">
        <w:rPr>
          <w:rFonts w:eastAsia="Calibri"/>
          <w:color w:val="000000"/>
          <w:lang w:eastAsia="en-US"/>
        </w:rPr>
        <w:t>муниципального</w:t>
      </w:r>
      <w:r w:rsidR="00D57E50" w:rsidRPr="00074092">
        <w:rPr>
          <w:rFonts w:eastAsia="Calibri"/>
          <w:color w:val="000000"/>
          <w:lang w:eastAsia="en-US"/>
        </w:rPr>
        <w:t xml:space="preserve"> нормативного</w:t>
      </w:r>
      <w:r w:rsidR="00D57E50">
        <w:rPr>
          <w:rFonts w:eastAsia="Calibri"/>
          <w:color w:val="000000"/>
          <w:lang w:eastAsia="en-US"/>
        </w:rPr>
        <w:t xml:space="preserve"> правового</w:t>
      </w:r>
      <w:r w:rsidR="00D57E50" w:rsidRPr="00074092">
        <w:rPr>
          <w:rFonts w:eastAsia="Calibri"/>
          <w:color w:val="000000"/>
          <w:lang w:eastAsia="en-US"/>
        </w:rPr>
        <w:t xml:space="preserve"> акта </w:t>
      </w:r>
      <w:r w:rsidRPr="00074092">
        <w:rPr>
          <w:rFonts w:eastAsia="Calibri"/>
          <w:color w:val="000000"/>
          <w:lang w:eastAsia="en-US"/>
        </w:rPr>
        <w:t>являются положения нормативного акта большей юридической силы, то такие положения указываются разработчиком в сводном отчете со ссылкой на статьи и пункты соответствующего нормативного правового акта.</w:t>
      </w:r>
    </w:p>
    <w:p w:rsidR="00D2759C" w:rsidRPr="00074092" w:rsidRDefault="00D2759C" w:rsidP="00D2759C">
      <w:pPr>
        <w:autoSpaceDE w:val="0"/>
        <w:autoSpaceDN w:val="0"/>
        <w:adjustRightInd w:val="0"/>
        <w:ind w:firstLine="709"/>
        <w:jc w:val="both"/>
        <w:outlineLvl w:val="0"/>
        <w:rPr>
          <w:rFonts w:eastAsia="Calibri"/>
          <w:color w:val="000000"/>
          <w:lang w:eastAsia="en-US"/>
        </w:rPr>
      </w:pPr>
      <w:r w:rsidRPr="00074092">
        <w:rPr>
          <w:rFonts w:eastAsia="Calibri"/>
          <w:color w:val="000000"/>
          <w:lang w:eastAsia="en-US"/>
        </w:rPr>
        <w:t xml:space="preserve">В </w:t>
      </w:r>
      <w:proofErr w:type="gramStart"/>
      <w:r w:rsidRPr="00074092">
        <w:rPr>
          <w:rFonts w:eastAsia="Calibri"/>
          <w:color w:val="000000"/>
          <w:lang w:eastAsia="en-US"/>
        </w:rPr>
        <w:t>случае</w:t>
      </w:r>
      <w:proofErr w:type="gramEnd"/>
      <w:r w:rsidRPr="00074092">
        <w:rPr>
          <w:rFonts w:eastAsia="Calibri"/>
          <w:color w:val="000000"/>
          <w:lang w:eastAsia="en-US"/>
        </w:rPr>
        <w:t xml:space="preserve"> если разработка проекта </w:t>
      </w:r>
      <w:r w:rsidR="004F6D62">
        <w:rPr>
          <w:rFonts w:eastAsia="Calibri"/>
          <w:color w:val="000000"/>
          <w:lang w:eastAsia="en-US"/>
        </w:rPr>
        <w:t>муниципального</w:t>
      </w:r>
      <w:r w:rsidR="004F6D62" w:rsidRPr="00074092">
        <w:rPr>
          <w:rFonts w:eastAsia="Calibri"/>
          <w:color w:val="000000"/>
          <w:lang w:eastAsia="en-US"/>
        </w:rPr>
        <w:t xml:space="preserve"> нормативного</w:t>
      </w:r>
      <w:r w:rsidR="004F6D62">
        <w:rPr>
          <w:rFonts w:eastAsia="Calibri"/>
          <w:color w:val="000000"/>
          <w:lang w:eastAsia="en-US"/>
        </w:rPr>
        <w:t xml:space="preserve"> правового</w:t>
      </w:r>
      <w:r w:rsidR="004F6D62" w:rsidRPr="00074092">
        <w:rPr>
          <w:rFonts w:eastAsia="Calibri"/>
          <w:color w:val="000000"/>
          <w:lang w:eastAsia="en-US"/>
        </w:rPr>
        <w:t xml:space="preserve"> акта </w:t>
      </w:r>
      <w:r w:rsidRPr="00074092">
        <w:rPr>
          <w:rFonts w:eastAsia="Calibri"/>
          <w:color w:val="000000"/>
          <w:lang w:eastAsia="en-US"/>
        </w:rPr>
        <w:t>производится по инициативе самого регулирующего органа, это также указывается в сводном отчете.</w:t>
      </w:r>
    </w:p>
    <w:p w:rsidR="00D2759C" w:rsidRPr="00074092" w:rsidRDefault="004F6D62" w:rsidP="00D2759C">
      <w:pPr>
        <w:autoSpaceDE w:val="0"/>
        <w:autoSpaceDN w:val="0"/>
        <w:adjustRightInd w:val="0"/>
        <w:ind w:firstLine="709"/>
        <w:jc w:val="both"/>
        <w:outlineLvl w:val="0"/>
        <w:rPr>
          <w:rFonts w:eastAsia="Calibri"/>
          <w:color w:val="000000"/>
          <w:lang w:eastAsia="en-US"/>
        </w:rPr>
      </w:pPr>
      <w:r>
        <w:rPr>
          <w:rFonts w:eastAsia="Calibri"/>
          <w:color w:val="000000"/>
          <w:lang w:eastAsia="en-US"/>
        </w:rPr>
        <w:t>2.6.5</w:t>
      </w:r>
      <w:r w:rsidR="00D2759C" w:rsidRPr="00074092">
        <w:rPr>
          <w:rFonts w:eastAsia="Calibri"/>
          <w:color w:val="000000"/>
          <w:lang w:eastAsia="en-US"/>
        </w:rPr>
        <w:t>. </w:t>
      </w:r>
      <w:proofErr w:type="gramStart"/>
      <w:r w:rsidR="00D2759C" w:rsidRPr="00074092">
        <w:rPr>
          <w:rFonts w:eastAsia="Calibri"/>
          <w:color w:val="000000"/>
          <w:lang w:eastAsia="en-US"/>
        </w:rPr>
        <w:t xml:space="preserve">В разделе 2 сводного отчета указывается информация о степени регулирующего воздействия проекта </w:t>
      </w:r>
      <w:r>
        <w:rPr>
          <w:rFonts w:eastAsia="Calibri"/>
          <w:color w:val="000000"/>
          <w:lang w:eastAsia="en-US"/>
        </w:rPr>
        <w:t>муниципального</w:t>
      </w:r>
      <w:r w:rsidRPr="00074092">
        <w:rPr>
          <w:rFonts w:eastAsia="Calibri"/>
          <w:color w:val="000000"/>
          <w:lang w:eastAsia="en-US"/>
        </w:rPr>
        <w:t xml:space="preserve"> нормативного</w:t>
      </w:r>
      <w:r>
        <w:rPr>
          <w:rFonts w:eastAsia="Calibri"/>
          <w:color w:val="000000"/>
          <w:lang w:eastAsia="en-US"/>
        </w:rPr>
        <w:t xml:space="preserve"> правового</w:t>
      </w:r>
      <w:r w:rsidRPr="00074092">
        <w:rPr>
          <w:rFonts w:eastAsia="Calibri"/>
          <w:color w:val="000000"/>
          <w:lang w:eastAsia="en-US"/>
        </w:rPr>
        <w:t xml:space="preserve"> акта </w:t>
      </w:r>
      <w:r w:rsidR="00D2759C" w:rsidRPr="00074092">
        <w:rPr>
          <w:rFonts w:eastAsia="Calibri"/>
          <w:color w:val="000000"/>
          <w:lang w:eastAsia="en-US"/>
        </w:rPr>
        <w:t xml:space="preserve">согласно </w:t>
      </w:r>
      <w:r>
        <w:rPr>
          <w:rFonts w:eastAsia="Calibri"/>
          <w:color w:val="000000"/>
          <w:lang w:eastAsia="en-US"/>
        </w:rPr>
        <w:t xml:space="preserve">пункту 9 Порядка, </w:t>
      </w:r>
      <w:r w:rsidR="00D2759C" w:rsidRPr="00074092">
        <w:rPr>
          <w:rFonts w:eastAsia="Calibri"/>
          <w:color w:val="000000"/>
          <w:lang w:eastAsia="en-US"/>
        </w:rPr>
        <w:t>пункт</w:t>
      </w:r>
      <w:r>
        <w:rPr>
          <w:rFonts w:eastAsia="Calibri"/>
          <w:color w:val="000000"/>
          <w:lang w:eastAsia="en-US"/>
        </w:rPr>
        <w:t>у</w:t>
      </w:r>
      <w:r w:rsidR="00D2759C" w:rsidRPr="00074092">
        <w:rPr>
          <w:rFonts w:eastAsia="Calibri"/>
          <w:color w:val="000000"/>
          <w:lang w:eastAsia="en-US"/>
        </w:rPr>
        <w:t xml:space="preserve"> </w:t>
      </w:r>
      <w:r>
        <w:rPr>
          <w:rFonts w:eastAsia="Calibri"/>
          <w:color w:val="000000"/>
          <w:lang w:eastAsia="en-US"/>
        </w:rPr>
        <w:t>2.4</w:t>
      </w:r>
      <w:r w:rsidR="00D2759C" w:rsidRPr="00074092">
        <w:rPr>
          <w:rFonts w:eastAsia="Calibri"/>
          <w:color w:val="000000"/>
          <w:lang w:eastAsia="en-US"/>
        </w:rPr>
        <w:t xml:space="preserve"> настоящ</w:t>
      </w:r>
      <w:r>
        <w:rPr>
          <w:rFonts w:eastAsia="Calibri"/>
          <w:color w:val="000000"/>
          <w:lang w:eastAsia="en-US"/>
        </w:rPr>
        <w:t>ей</w:t>
      </w:r>
      <w:r w:rsidR="00D2759C" w:rsidRPr="00074092">
        <w:rPr>
          <w:rFonts w:eastAsia="Calibri"/>
          <w:color w:val="000000"/>
          <w:lang w:eastAsia="en-US"/>
        </w:rPr>
        <w:t xml:space="preserve"> Методи</w:t>
      </w:r>
      <w:r>
        <w:rPr>
          <w:rFonts w:eastAsia="Calibri"/>
          <w:color w:val="000000"/>
          <w:lang w:eastAsia="en-US"/>
        </w:rPr>
        <w:t>ки</w:t>
      </w:r>
      <w:r w:rsidR="00D2759C" w:rsidRPr="00074092">
        <w:rPr>
          <w:rFonts w:eastAsia="Calibri"/>
          <w:color w:val="000000"/>
          <w:lang w:eastAsia="en-US"/>
        </w:rPr>
        <w:t>.</w:t>
      </w:r>
      <w:proofErr w:type="gramEnd"/>
      <w:r w:rsidR="00D2759C" w:rsidRPr="00074092">
        <w:rPr>
          <w:rFonts w:eastAsia="Calibri"/>
          <w:color w:val="000000"/>
          <w:lang w:eastAsia="en-US"/>
        </w:rPr>
        <w:t xml:space="preserve"> При этом разработчик представляет пояснения, по каким основаниям проект </w:t>
      </w:r>
      <w:r>
        <w:rPr>
          <w:rFonts w:eastAsia="Calibri"/>
          <w:color w:val="000000"/>
          <w:lang w:eastAsia="en-US"/>
        </w:rPr>
        <w:t>муниципального</w:t>
      </w:r>
      <w:r w:rsidRPr="00074092">
        <w:rPr>
          <w:rFonts w:eastAsia="Calibri"/>
          <w:color w:val="000000"/>
          <w:lang w:eastAsia="en-US"/>
        </w:rPr>
        <w:t xml:space="preserve"> нормативного</w:t>
      </w:r>
      <w:r>
        <w:rPr>
          <w:rFonts w:eastAsia="Calibri"/>
          <w:color w:val="000000"/>
          <w:lang w:eastAsia="en-US"/>
        </w:rPr>
        <w:t xml:space="preserve"> правового</w:t>
      </w:r>
      <w:r w:rsidRPr="00074092">
        <w:rPr>
          <w:rFonts w:eastAsia="Calibri"/>
          <w:color w:val="000000"/>
          <w:lang w:eastAsia="en-US"/>
        </w:rPr>
        <w:t xml:space="preserve"> акта </w:t>
      </w:r>
      <w:r w:rsidR="00D2759C" w:rsidRPr="00074092">
        <w:rPr>
          <w:rFonts w:eastAsia="Calibri"/>
          <w:color w:val="000000"/>
          <w:lang w:eastAsia="en-US"/>
        </w:rPr>
        <w:t>отнесен к той или иной степени регулирующего воздействия.</w:t>
      </w:r>
    </w:p>
    <w:p w:rsidR="00D2759C" w:rsidRPr="00074092" w:rsidRDefault="004F6D62" w:rsidP="00D2759C">
      <w:pPr>
        <w:autoSpaceDE w:val="0"/>
        <w:autoSpaceDN w:val="0"/>
        <w:adjustRightInd w:val="0"/>
        <w:ind w:firstLine="709"/>
        <w:jc w:val="both"/>
        <w:outlineLvl w:val="0"/>
        <w:rPr>
          <w:rFonts w:eastAsia="Calibri"/>
          <w:color w:val="000000"/>
          <w:lang w:eastAsia="en-US"/>
        </w:rPr>
      </w:pPr>
      <w:r>
        <w:rPr>
          <w:rFonts w:eastAsia="Calibri"/>
          <w:color w:val="000000"/>
          <w:lang w:eastAsia="en-US"/>
        </w:rPr>
        <w:t>2.6.6.</w:t>
      </w:r>
      <w:r w:rsidR="00D2759C" w:rsidRPr="00074092">
        <w:rPr>
          <w:rFonts w:eastAsia="Calibri"/>
          <w:color w:val="000000"/>
          <w:lang w:eastAsia="en-US"/>
        </w:rPr>
        <w:t> </w:t>
      </w:r>
      <w:proofErr w:type="gramStart"/>
      <w:r w:rsidR="00D2759C" w:rsidRPr="00074092">
        <w:rPr>
          <w:rFonts w:eastAsia="Calibri"/>
          <w:color w:val="000000"/>
          <w:lang w:eastAsia="en-US"/>
        </w:rPr>
        <w:t xml:space="preserve">Для проектов </w:t>
      </w:r>
      <w:r>
        <w:rPr>
          <w:rFonts w:eastAsia="Calibri"/>
          <w:color w:val="000000"/>
          <w:lang w:eastAsia="en-US"/>
        </w:rPr>
        <w:t>муниципальн</w:t>
      </w:r>
      <w:r w:rsidR="0047647A">
        <w:rPr>
          <w:rFonts w:eastAsia="Calibri"/>
          <w:color w:val="000000"/>
          <w:lang w:eastAsia="en-US"/>
        </w:rPr>
        <w:t>ых</w:t>
      </w:r>
      <w:r w:rsidRPr="00074092">
        <w:rPr>
          <w:rFonts w:eastAsia="Calibri"/>
          <w:color w:val="000000"/>
          <w:lang w:eastAsia="en-US"/>
        </w:rPr>
        <w:t xml:space="preserve"> нормативн</w:t>
      </w:r>
      <w:r w:rsidR="0047647A">
        <w:rPr>
          <w:rFonts w:eastAsia="Calibri"/>
          <w:color w:val="000000"/>
          <w:lang w:eastAsia="en-US"/>
        </w:rPr>
        <w:t>ых</w:t>
      </w:r>
      <w:r>
        <w:rPr>
          <w:rFonts w:eastAsia="Calibri"/>
          <w:color w:val="000000"/>
          <w:lang w:eastAsia="en-US"/>
        </w:rPr>
        <w:t xml:space="preserve"> правов</w:t>
      </w:r>
      <w:r w:rsidR="0047647A">
        <w:rPr>
          <w:rFonts w:eastAsia="Calibri"/>
          <w:color w:val="000000"/>
          <w:lang w:eastAsia="en-US"/>
        </w:rPr>
        <w:t>ых актов</w:t>
      </w:r>
      <w:r w:rsidRPr="00074092">
        <w:rPr>
          <w:rFonts w:eastAsia="Calibri"/>
          <w:color w:val="000000"/>
          <w:lang w:eastAsia="en-US"/>
        </w:rPr>
        <w:t xml:space="preserve"> </w:t>
      </w:r>
      <w:r w:rsidR="00D2759C" w:rsidRPr="00074092">
        <w:rPr>
          <w:rFonts w:eastAsia="Calibri"/>
          <w:color w:val="000000"/>
          <w:lang w:eastAsia="en-US"/>
        </w:rPr>
        <w:t xml:space="preserve">с высокой степенью регулирующего воздействия приводятся формулировки конкретных положений или ссылки на положения проекта </w:t>
      </w:r>
      <w:r w:rsidR="005749CE">
        <w:rPr>
          <w:rFonts w:eastAsia="Calibri"/>
          <w:color w:val="000000"/>
          <w:lang w:eastAsia="en-US"/>
        </w:rPr>
        <w:t>муниципального</w:t>
      </w:r>
      <w:r w:rsidR="005749CE" w:rsidRPr="00074092">
        <w:rPr>
          <w:rFonts w:eastAsia="Calibri"/>
          <w:color w:val="000000"/>
          <w:lang w:eastAsia="en-US"/>
        </w:rPr>
        <w:t xml:space="preserve"> нормативного</w:t>
      </w:r>
      <w:r w:rsidR="005749CE">
        <w:rPr>
          <w:rFonts w:eastAsia="Calibri"/>
          <w:color w:val="000000"/>
          <w:lang w:eastAsia="en-US"/>
        </w:rPr>
        <w:t xml:space="preserve"> правового</w:t>
      </w:r>
      <w:r w:rsidR="005749CE" w:rsidRPr="00074092">
        <w:rPr>
          <w:rFonts w:eastAsia="Calibri"/>
          <w:color w:val="000000"/>
          <w:lang w:eastAsia="en-US"/>
        </w:rPr>
        <w:t xml:space="preserve"> акта</w:t>
      </w:r>
      <w:r w:rsidR="00D2759C" w:rsidRPr="00074092">
        <w:rPr>
          <w:rFonts w:eastAsia="Calibri"/>
          <w:color w:val="000000"/>
          <w:lang w:eastAsia="en-US"/>
        </w:rPr>
        <w:t xml:space="preserve">, которые устанавливают ранее не предусмотренные обязательные требования, связанные с осуществлением предпринимательской и иной экономической деятельности, </w:t>
      </w:r>
      <w:r w:rsidR="0047647A" w:rsidRPr="00BF3D11">
        <w:rPr>
          <w:rFonts w:eastAsiaTheme="minorEastAsia"/>
          <w:color w:val="000000" w:themeColor="text1"/>
        </w:rPr>
        <w:t>новые обязанности для субъектов инвестиционной деятельности</w:t>
      </w:r>
      <w:r w:rsidR="0047647A">
        <w:rPr>
          <w:rFonts w:eastAsiaTheme="minorEastAsia"/>
          <w:color w:val="000000" w:themeColor="text1"/>
        </w:rPr>
        <w:t xml:space="preserve">, новые </w:t>
      </w:r>
      <w:r w:rsidR="0047647A" w:rsidRPr="00683730">
        <w:t>обязанности</w:t>
      </w:r>
      <w:r w:rsidR="0047647A">
        <w:t>,</w:t>
      </w:r>
      <w:r w:rsidR="0047647A" w:rsidRPr="00683730">
        <w:t xml:space="preserve"> запреты</w:t>
      </w:r>
      <w:r w:rsidR="0047647A">
        <w:t xml:space="preserve"> и ограничения</w:t>
      </w:r>
      <w:r w:rsidR="0047647A" w:rsidRPr="00683730">
        <w:t xml:space="preserve"> для субъектов предпринимательской и иной экономической деятельности</w:t>
      </w:r>
      <w:r w:rsidR="0047647A" w:rsidRPr="00074092">
        <w:rPr>
          <w:rFonts w:eastAsia="Calibri"/>
          <w:color w:val="000000"/>
          <w:lang w:eastAsia="en-US"/>
        </w:rPr>
        <w:t xml:space="preserve"> </w:t>
      </w:r>
      <w:r w:rsidR="0047647A">
        <w:rPr>
          <w:rFonts w:eastAsia="Calibri"/>
          <w:color w:val="000000"/>
          <w:lang w:eastAsia="en-US"/>
        </w:rPr>
        <w:t xml:space="preserve">или </w:t>
      </w:r>
      <w:r w:rsidR="00D2759C" w:rsidRPr="00074092">
        <w:rPr>
          <w:rFonts w:eastAsia="Calibri"/>
          <w:color w:val="000000"/>
          <w:lang w:eastAsia="en-US"/>
        </w:rPr>
        <w:t>способствуют их</w:t>
      </w:r>
      <w:proofErr w:type="gramEnd"/>
      <w:r w:rsidR="00D2759C" w:rsidRPr="00074092">
        <w:rPr>
          <w:rFonts w:eastAsia="Calibri"/>
          <w:color w:val="000000"/>
          <w:lang w:eastAsia="en-US"/>
        </w:rPr>
        <w:t xml:space="preserve"> установлению</w:t>
      </w:r>
      <w:r w:rsidR="0047647A">
        <w:rPr>
          <w:rFonts w:eastAsia="Calibri"/>
          <w:color w:val="000000"/>
          <w:lang w:eastAsia="en-US"/>
        </w:rPr>
        <w:t>,</w:t>
      </w:r>
      <w:r w:rsidR="00D2759C" w:rsidRPr="00074092">
        <w:rPr>
          <w:rFonts w:eastAsia="Calibri"/>
          <w:color w:val="000000"/>
          <w:lang w:eastAsia="en-US"/>
        </w:rPr>
        <w:t xml:space="preserve"> и (или) положения, приводящие к возникновению ранее не предусмотренных расходов (включая дополнительные временные затраты на исполнение вновь вводимых требований) указанных лиц в данной сфере.</w:t>
      </w:r>
    </w:p>
    <w:p w:rsidR="00D2759C" w:rsidRPr="00074092" w:rsidRDefault="0047647A" w:rsidP="00D2759C">
      <w:pPr>
        <w:autoSpaceDE w:val="0"/>
        <w:autoSpaceDN w:val="0"/>
        <w:adjustRightInd w:val="0"/>
        <w:ind w:firstLine="709"/>
        <w:jc w:val="both"/>
        <w:outlineLvl w:val="0"/>
        <w:rPr>
          <w:rFonts w:eastAsia="Calibri"/>
          <w:color w:val="000000"/>
          <w:lang w:eastAsia="en-US"/>
        </w:rPr>
      </w:pPr>
      <w:r>
        <w:rPr>
          <w:rFonts w:eastAsia="Calibri"/>
          <w:color w:val="000000"/>
          <w:lang w:eastAsia="en-US"/>
        </w:rPr>
        <w:t>2.6.7.</w:t>
      </w:r>
      <w:r w:rsidR="00D2759C" w:rsidRPr="00074092">
        <w:rPr>
          <w:rFonts w:eastAsia="Calibri"/>
          <w:color w:val="000000"/>
          <w:lang w:eastAsia="en-US"/>
        </w:rPr>
        <w:t> </w:t>
      </w:r>
      <w:proofErr w:type="gramStart"/>
      <w:r w:rsidR="00D2759C" w:rsidRPr="00074092">
        <w:rPr>
          <w:rFonts w:eastAsia="Calibri"/>
          <w:color w:val="000000"/>
          <w:lang w:eastAsia="en-US"/>
        </w:rPr>
        <w:t xml:space="preserve">Для проектов </w:t>
      </w:r>
      <w:r>
        <w:rPr>
          <w:rFonts w:eastAsia="Calibri"/>
          <w:color w:val="000000"/>
          <w:lang w:eastAsia="en-US"/>
        </w:rPr>
        <w:t>муниципальных</w:t>
      </w:r>
      <w:r w:rsidRPr="00074092">
        <w:rPr>
          <w:rFonts w:eastAsia="Calibri"/>
          <w:color w:val="000000"/>
          <w:lang w:eastAsia="en-US"/>
        </w:rPr>
        <w:t xml:space="preserve"> нормативн</w:t>
      </w:r>
      <w:r>
        <w:rPr>
          <w:rFonts w:eastAsia="Calibri"/>
          <w:color w:val="000000"/>
          <w:lang w:eastAsia="en-US"/>
        </w:rPr>
        <w:t>ых правовых актов</w:t>
      </w:r>
      <w:r w:rsidR="00D2759C" w:rsidRPr="00074092">
        <w:rPr>
          <w:rFonts w:eastAsia="Calibri"/>
          <w:color w:val="000000"/>
          <w:lang w:eastAsia="en-US"/>
        </w:rPr>
        <w:t>, имеющих среднюю степень регулирующего воздействия, приводится</w:t>
      </w:r>
      <w:r>
        <w:rPr>
          <w:rFonts w:eastAsia="Calibri"/>
          <w:color w:val="000000"/>
          <w:lang w:eastAsia="en-US"/>
        </w:rPr>
        <w:t xml:space="preserve"> краткое описание</w:t>
      </w:r>
      <w:r w:rsidR="00D2759C" w:rsidRPr="00074092">
        <w:rPr>
          <w:rFonts w:eastAsia="Calibri"/>
          <w:color w:val="000000"/>
          <w:lang w:eastAsia="en-US"/>
        </w:rPr>
        <w:t xml:space="preserve"> изменяемых проектом нормативного акта обязательных требований, связанных с осуществлением предпринимательской и иной экономической деятельности, </w:t>
      </w:r>
      <w:r w:rsidRPr="00BF3D11">
        <w:rPr>
          <w:rFonts w:eastAsiaTheme="minorEastAsia"/>
          <w:color w:val="000000" w:themeColor="text1"/>
        </w:rPr>
        <w:t>обязанност</w:t>
      </w:r>
      <w:r>
        <w:rPr>
          <w:rFonts w:eastAsiaTheme="minorEastAsia"/>
          <w:color w:val="000000" w:themeColor="text1"/>
        </w:rPr>
        <w:t>ей</w:t>
      </w:r>
      <w:r w:rsidRPr="00BF3D11">
        <w:rPr>
          <w:rFonts w:eastAsiaTheme="minorEastAsia"/>
          <w:color w:val="000000" w:themeColor="text1"/>
        </w:rPr>
        <w:t xml:space="preserve"> для субъектов инвестиционной деятельности</w:t>
      </w:r>
      <w:r>
        <w:rPr>
          <w:rFonts w:eastAsiaTheme="minorEastAsia"/>
          <w:color w:val="000000" w:themeColor="text1"/>
        </w:rPr>
        <w:t xml:space="preserve">, </w:t>
      </w:r>
      <w:r w:rsidRPr="00683730">
        <w:t>обязанност</w:t>
      </w:r>
      <w:r>
        <w:t>ей,</w:t>
      </w:r>
      <w:r w:rsidRPr="00683730">
        <w:t xml:space="preserve"> запрет</w:t>
      </w:r>
      <w:r>
        <w:t>ов и ограничений</w:t>
      </w:r>
      <w:r w:rsidRPr="00683730">
        <w:t xml:space="preserve"> для субъектов предпринимательской и иной экономической деятельности</w:t>
      </w:r>
      <w:r w:rsidR="00D2759C" w:rsidRPr="00074092">
        <w:rPr>
          <w:rFonts w:eastAsia="Calibri"/>
          <w:color w:val="000000"/>
          <w:lang w:eastAsia="en-US"/>
        </w:rPr>
        <w:t>,</w:t>
      </w:r>
      <w:r>
        <w:rPr>
          <w:rFonts w:eastAsia="Calibri"/>
          <w:color w:val="000000"/>
          <w:lang w:eastAsia="en-US"/>
        </w:rPr>
        <w:t xml:space="preserve"> </w:t>
      </w:r>
      <w:r w:rsidRPr="00074092">
        <w:rPr>
          <w:rFonts w:eastAsia="Calibri"/>
          <w:color w:val="000000"/>
          <w:lang w:eastAsia="en-US"/>
        </w:rPr>
        <w:t>и (или) положения, приводящие к возникновению</w:t>
      </w:r>
      <w:r>
        <w:rPr>
          <w:rFonts w:eastAsia="Calibri"/>
          <w:color w:val="000000"/>
          <w:lang w:eastAsia="en-US"/>
        </w:rPr>
        <w:t xml:space="preserve"> или увеличению</w:t>
      </w:r>
      <w:r w:rsidRPr="00074092">
        <w:rPr>
          <w:rFonts w:eastAsia="Calibri"/>
          <w:color w:val="000000"/>
          <w:lang w:eastAsia="en-US"/>
        </w:rPr>
        <w:t xml:space="preserve"> ранее не предусмотренных расходов </w:t>
      </w:r>
      <w:r w:rsidRPr="00074092">
        <w:rPr>
          <w:rFonts w:eastAsia="Calibri"/>
          <w:color w:val="000000"/>
          <w:lang w:eastAsia="en-US"/>
        </w:rPr>
        <w:lastRenderedPageBreak/>
        <w:t>(включая дополнительные временные затраты</w:t>
      </w:r>
      <w:proofErr w:type="gramEnd"/>
      <w:r w:rsidRPr="00074092">
        <w:rPr>
          <w:rFonts w:eastAsia="Calibri"/>
          <w:color w:val="000000"/>
          <w:lang w:eastAsia="en-US"/>
        </w:rPr>
        <w:t xml:space="preserve"> на исполнение </w:t>
      </w:r>
      <w:r>
        <w:rPr>
          <w:rFonts w:eastAsia="Calibri"/>
          <w:color w:val="000000"/>
          <w:lang w:eastAsia="en-US"/>
        </w:rPr>
        <w:t>изменяемых</w:t>
      </w:r>
      <w:r w:rsidRPr="00074092">
        <w:rPr>
          <w:rFonts w:eastAsia="Calibri"/>
          <w:color w:val="000000"/>
          <w:lang w:eastAsia="en-US"/>
        </w:rPr>
        <w:t xml:space="preserve"> требований) указанных лиц в данной сфере</w:t>
      </w:r>
      <w:r>
        <w:rPr>
          <w:rFonts w:eastAsia="Calibri"/>
          <w:color w:val="000000"/>
          <w:lang w:eastAsia="en-US"/>
        </w:rPr>
        <w:t>,</w:t>
      </w:r>
      <w:r w:rsidR="00D2759C" w:rsidRPr="00074092">
        <w:rPr>
          <w:rFonts w:eastAsia="Calibri"/>
          <w:color w:val="000000"/>
          <w:lang w:eastAsia="en-US"/>
        </w:rPr>
        <w:t xml:space="preserve"> со ссылкой на соответствующие положения действующих </w:t>
      </w:r>
      <w:r>
        <w:rPr>
          <w:rFonts w:eastAsia="Calibri"/>
          <w:color w:val="000000"/>
          <w:lang w:eastAsia="en-US"/>
        </w:rPr>
        <w:t>муниципальных</w:t>
      </w:r>
      <w:r w:rsidRPr="00074092">
        <w:rPr>
          <w:rFonts w:eastAsia="Calibri"/>
          <w:color w:val="000000"/>
          <w:lang w:eastAsia="en-US"/>
        </w:rPr>
        <w:t xml:space="preserve"> нормативн</w:t>
      </w:r>
      <w:r>
        <w:rPr>
          <w:rFonts w:eastAsia="Calibri"/>
          <w:color w:val="000000"/>
          <w:lang w:eastAsia="en-US"/>
        </w:rPr>
        <w:t>ых правовых актов</w:t>
      </w:r>
      <w:r w:rsidR="00D2759C" w:rsidRPr="00074092">
        <w:rPr>
          <w:rFonts w:eastAsia="Calibri"/>
          <w:color w:val="000000"/>
          <w:lang w:eastAsia="en-US"/>
        </w:rPr>
        <w:t>.</w:t>
      </w:r>
    </w:p>
    <w:p w:rsidR="00D2759C" w:rsidRPr="00074092" w:rsidRDefault="0047647A" w:rsidP="00D2759C">
      <w:pPr>
        <w:autoSpaceDE w:val="0"/>
        <w:autoSpaceDN w:val="0"/>
        <w:adjustRightInd w:val="0"/>
        <w:ind w:firstLine="709"/>
        <w:jc w:val="both"/>
        <w:outlineLvl w:val="0"/>
        <w:rPr>
          <w:rFonts w:eastAsia="Calibri"/>
          <w:color w:val="000000"/>
          <w:lang w:eastAsia="en-US"/>
        </w:rPr>
      </w:pPr>
      <w:r>
        <w:rPr>
          <w:rFonts w:eastAsia="Calibri"/>
          <w:color w:val="000000"/>
          <w:lang w:eastAsia="en-US"/>
        </w:rPr>
        <w:t>2.6.8.</w:t>
      </w:r>
      <w:r w:rsidR="00D2759C" w:rsidRPr="00074092">
        <w:rPr>
          <w:rFonts w:eastAsia="Calibri"/>
          <w:color w:val="000000"/>
          <w:lang w:eastAsia="en-US"/>
        </w:rPr>
        <w:t xml:space="preserve"> Для проектов муниципальных нормативных правовых актов, имеющих низкую степень регулирующего воздействия, приводится краткое описание положений,</w:t>
      </w:r>
      <w:r w:rsidR="008033EE">
        <w:rPr>
          <w:rFonts w:eastAsia="Calibri"/>
          <w:color w:val="000000"/>
          <w:lang w:eastAsia="en-US"/>
        </w:rPr>
        <w:t xml:space="preserve"> являющихся основанием для проведения оценки регулирующего воздействия проекта муниципального нормативного правового акта</w:t>
      </w:r>
      <w:r w:rsidR="00D2759C" w:rsidRPr="00074092">
        <w:rPr>
          <w:rFonts w:eastAsia="Calibri"/>
          <w:color w:val="000000"/>
          <w:lang w:eastAsia="en-US"/>
        </w:rPr>
        <w:t>.</w:t>
      </w:r>
    </w:p>
    <w:p w:rsidR="00D2759C" w:rsidRPr="00074092" w:rsidRDefault="008C3F10" w:rsidP="00D2759C">
      <w:pPr>
        <w:autoSpaceDE w:val="0"/>
        <w:autoSpaceDN w:val="0"/>
        <w:adjustRightInd w:val="0"/>
        <w:ind w:firstLine="709"/>
        <w:jc w:val="both"/>
        <w:outlineLvl w:val="0"/>
        <w:rPr>
          <w:rFonts w:eastAsia="Calibri"/>
          <w:color w:val="000000"/>
          <w:lang w:eastAsia="en-US"/>
        </w:rPr>
      </w:pPr>
      <w:r>
        <w:rPr>
          <w:rFonts w:eastAsia="Calibri"/>
          <w:color w:val="000000"/>
          <w:lang w:eastAsia="en-US"/>
        </w:rPr>
        <w:t>2.6.9</w:t>
      </w:r>
      <w:r w:rsidR="00D2759C" w:rsidRPr="00074092">
        <w:rPr>
          <w:rFonts w:eastAsia="Calibri"/>
          <w:color w:val="000000"/>
          <w:lang w:eastAsia="en-US"/>
        </w:rPr>
        <w:t>. </w:t>
      </w:r>
      <w:proofErr w:type="gramStart"/>
      <w:r w:rsidR="00D2759C" w:rsidRPr="00074092">
        <w:rPr>
          <w:rFonts w:eastAsia="Calibri"/>
          <w:color w:val="000000"/>
          <w:lang w:eastAsia="en-US"/>
        </w:rPr>
        <w:t>В разделе 3 сводного отчета формулирование разработчиком проблемы должно основываться на использовании категории издержек (в том числе убытков в виде реального ущерба и упущенной выгоды), возникающих у участников соответствующих общественных отношений вследствие ее существования.</w:t>
      </w:r>
      <w:proofErr w:type="gramEnd"/>
    </w:p>
    <w:p w:rsidR="00D2759C" w:rsidRPr="00074092" w:rsidRDefault="00D2759C" w:rsidP="00D2759C">
      <w:pPr>
        <w:autoSpaceDE w:val="0"/>
        <w:autoSpaceDN w:val="0"/>
        <w:adjustRightInd w:val="0"/>
        <w:ind w:firstLine="709"/>
        <w:jc w:val="both"/>
        <w:outlineLvl w:val="0"/>
        <w:rPr>
          <w:rFonts w:eastAsia="Calibri"/>
          <w:color w:val="000000"/>
          <w:lang w:eastAsia="en-US"/>
        </w:rPr>
      </w:pPr>
      <w:r w:rsidRPr="00074092">
        <w:rPr>
          <w:rFonts w:eastAsia="Calibri"/>
          <w:color w:val="000000"/>
          <w:lang w:eastAsia="en-US"/>
        </w:rPr>
        <w:t>В этой связи наличие поручений по разработке тех или иных нормативных актов не может само по себе, без анализа возможных путей реализации указанных поручений, являться достаточным обоснованием целесообразности введения нового правового регулирования и, соответственно, не должно использоваться при формулировании проблемы.</w:t>
      </w:r>
    </w:p>
    <w:p w:rsidR="00D2759C" w:rsidRPr="00074092" w:rsidRDefault="00D2759C" w:rsidP="00D2759C">
      <w:pPr>
        <w:autoSpaceDE w:val="0"/>
        <w:autoSpaceDN w:val="0"/>
        <w:adjustRightInd w:val="0"/>
        <w:ind w:firstLine="709"/>
        <w:jc w:val="both"/>
        <w:outlineLvl w:val="0"/>
        <w:rPr>
          <w:rFonts w:eastAsia="Calibri"/>
          <w:color w:val="000000"/>
          <w:lang w:eastAsia="en-US"/>
        </w:rPr>
      </w:pPr>
      <w:r w:rsidRPr="00074092">
        <w:rPr>
          <w:rFonts w:eastAsia="Calibri"/>
          <w:color w:val="000000"/>
          <w:lang w:eastAsia="en-US"/>
        </w:rPr>
        <w:t xml:space="preserve">По возможности проблема должна оцениваться количественно с использованием данных из официальных и (или) иных опубликованных данных, которые могут быть верифицированы. В </w:t>
      </w:r>
      <w:proofErr w:type="gramStart"/>
      <w:r w:rsidRPr="00074092">
        <w:rPr>
          <w:rFonts w:eastAsia="Calibri"/>
          <w:color w:val="000000"/>
          <w:lang w:eastAsia="en-US"/>
        </w:rPr>
        <w:t>целях</w:t>
      </w:r>
      <w:proofErr w:type="gramEnd"/>
      <w:r w:rsidRPr="00074092">
        <w:rPr>
          <w:rFonts w:eastAsia="Calibri"/>
          <w:color w:val="000000"/>
          <w:lang w:eastAsia="en-US"/>
        </w:rPr>
        <w:t xml:space="preserve"> выбора наиболее эффективного регулятивного решения требуется максимально полное описание проблемы, в том числе с использованием данных из нескольких независимых источников.</w:t>
      </w:r>
    </w:p>
    <w:p w:rsidR="00D2759C" w:rsidRPr="00074092" w:rsidRDefault="008C3F10" w:rsidP="00D2759C">
      <w:pPr>
        <w:autoSpaceDE w:val="0"/>
        <w:autoSpaceDN w:val="0"/>
        <w:adjustRightInd w:val="0"/>
        <w:ind w:firstLine="709"/>
        <w:jc w:val="both"/>
        <w:outlineLvl w:val="0"/>
        <w:rPr>
          <w:rFonts w:eastAsia="Calibri"/>
          <w:color w:val="000000"/>
          <w:lang w:eastAsia="en-US"/>
        </w:rPr>
      </w:pPr>
      <w:r>
        <w:rPr>
          <w:rFonts w:eastAsia="Calibri"/>
          <w:color w:val="000000"/>
          <w:lang w:eastAsia="en-US"/>
        </w:rPr>
        <w:t>2.6.10</w:t>
      </w:r>
      <w:r w:rsidR="00D2759C" w:rsidRPr="00074092">
        <w:rPr>
          <w:rFonts w:eastAsia="Calibri"/>
          <w:color w:val="000000"/>
          <w:lang w:eastAsia="en-US"/>
        </w:rPr>
        <w:t>. Для выявления и оценки масштаба проблем в различных сферах общественных отношений могут быть использованы, в том числе следующие источники информации:</w:t>
      </w:r>
    </w:p>
    <w:p w:rsidR="00D2759C" w:rsidRPr="00074092" w:rsidRDefault="008C3F10" w:rsidP="00D2759C">
      <w:pPr>
        <w:autoSpaceDE w:val="0"/>
        <w:autoSpaceDN w:val="0"/>
        <w:adjustRightInd w:val="0"/>
        <w:ind w:firstLine="709"/>
        <w:jc w:val="both"/>
        <w:outlineLvl w:val="0"/>
        <w:rPr>
          <w:rFonts w:eastAsia="Calibri"/>
          <w:color w:val="000000"/>
          <w:lang w:eastAsia="en-US"/>
        </w:rPr>
      </w:pPr>
      <w:r>
        <w:rPr>
          <w:rFonts w:eastAsia="Calibri"/>
          <w:color w:val="000000"/>
          <w:lang w:eastAsia="en-US"/>
        </w:rPr>
        <w:t xml:space="preserve">1) </w:t>
      </w:r>
      <w:r w:rsidR="00D2759C" w:rsidRPr="00074092">
        <w:rPr>
          <w:rFonts w:eastAsia="Calibri"/>
          <w:color w:val="000000"/>
          <w:lang w:eastAsia="en-US"/>
        </w:rPr>
        <w:t>обращения участников общественных отношений в органы местного самоуправления, свидетельствующие о возможном возникновении проблемы;</w:t>
      </w:r>
    </w:p>
    <w:p w:rsidR="00D2759C" w:rsidRPr="00074092" w:rsidRDefault="008C3F10" w:rsidP="00D2759C">
      <w:pPr>
        <w:autoSpaceDE w:val="0"/>
        <w:autoSpaceDN w:val="0"/>
        <w:adjustRightInd w:val="0"/>
        <w:ind w:firstLine="709"/>
        <w:jc w:val="both"/>
        <w:outlineLvl w:val="0"/>
        <w:rPr>
          <w:rFonts w:eastAsia="Calibri"/>
          <w:strike/>
          <w:color w:val="000000"/>
          <w:lang w:eastAsia="en-US"/>
        </w:rPr>
      </w:pPr>
      <w:r>
        <w:rPr>
          <w:rFonts w:eastAsia="Calibri"/>
          <w:color w:val="000000"/>
          <w:lang w:eastAsia="en-US"/>
        </w:rPr>
        <w:t xml:space="preserve">2) </w:t>
      </w:r>
      <w:r w:rsidR="00D2759C" w:rsidRPr="00074092">
        <w:rPr>
          <w:rFonts w:eastAsia="Calibri"/>
          <w:color w:val="000000"/>
          <w:lang w:eastAsia="en-US"/>
        </w:rPr>
        <w:t>данные органов муниципального контроля, статистические данные (например, данные о росте числа случаев причинения вреда жизни, здоровью, имуществу, нанесения экологического ущерба, причинении экономического ущерба соответствующему бюджету муниципального образования</w:t>
      </w:r>
      <w:r w:rsidR="00E035C3">
        <w:rPr>
          <w:rFonts w:eastAsia="Calibri"/>
          <w:color w:val="000000"/>
          <w:lang w:eastAsia="en-US"/>
        </w:rPr>
        <w:t>)</w:t>
      </w:r>
      <w:r w:rsidR="00D2759C" w:rsidRPr="00074092">
        <w:rPr>
          <w:rFonts w:eastAsia="Calibri"/>
          <w:color w:val="000000"/>
          <w:lang w:eastAsia="en-US"/>
        </w:rPr>
        <w:t>;</w:t>
      </w:r>
    </w:p>
    <w:p w:rsidR="00D2759C" w:rsidRPr="00074092" w:rsidRDefault="008C3F10" w:rsidP="00046C32">
      <w:pPr>
        <w:autoSpaceDE w:val="0"/>
        <w:autoSpaceDN w:val="0"/>
        <w:adjustRightInd w:val="0"/>
        <w:ind w:firstLine="709"/>
        <w:jc w:val="both"/>
        <w:outlineLvl w:val="0"/>
        <w:rPr>
          <w:rFonts w:eastAsia="Calibri"/>
          <w:color w:val="000000"/>
          <w:lang w:eastAsia="en-US"/>
        </w:rPr>
      </w:pPr>
      <w:r>
        <w:rPr>
          <w:rFonts w:eastAsia="Calibri"/>
          <w:color w:val="000000"/>
          <w:lang w:eastAsia="en-US"/>
        </w:rPr>
        <w:t xml:space="preserve">3) </w:t>
      </w:r>
      <w:r w:rsidR="00D2759C" w:rsidRPr="00074092">
        <w:rPr>
          <w:rFonts w:eastAsia="Calibri"/>
          <w:color w:val="000000"/>
          <w:lang w:eastAsia="en-US"/>
        </w:rPr>
        <w:t>данные, полученные из средств массовой информации в результате опросов общественного мнения, данные выборочных обследований предприятий и домохозяйств, иные данные, полученные из независимых исследований, информационно-телек</w:t>
      </w:r>
      <w:r w:rsidR="00046C32">
        <w:rPr>
          <w:rFonts w:eastAsia="Calibri"/>
          <w:color w:val="000000"/>
          <w:lang w:eastAsia="en-US"/>
        </w:rPr>
        <w:t>оммуникационной сети «Интернет»</w:t>
      </w:r>
      <w:r w:rsidR="00D2759C" w:rsidRPr="00074092">
        <w:rPr>
          <w:rFonts w:eastAsia="Calibri"/>
          <w:color w:val="000000"/>
          <w:lang w:eastAsia="en-US"/>
        </w:rPr>
        <w:t>.</w:t>
      </w:r>
    </w:p>
    <w:p w:rsidR="00D2759C" w:rsidRPr="00074092" w:rsidRDefault="00046C32" w:rsidP="00D2759C">
      <w:pPr>
        <w:autoSpaceDE w:val="0"/>
        <w:autoSpaceDN w:val="0"/>
        <w:adjustRightInd w:val="0"/>
        <w:ind w:firstLine="709"/>
        <w:jc w:val="both"/>
        <w:outlineLvl w:val="0"/>
        <w:rPr>
          <w:rFonts w:eastAsia="Calibri"/>
          <w:color w:val="000000"/>
          <w:lang w:eastAsia="en-US"/>
        </w:rPr>
      </w:pPr>
      <w:r>
        <w:rPr>
          <w:rFonts w:eastAsia="Calibri"/>
          <w:color w:val="000000"/>
          <w:lang w:eastAsia="en-US"/>
        </w:rPr>
        <w:t>2.6.11</w:t>
      </w:r>
      <w:r w:rsidR="00D2759C" w:rsidRPr="00074092">
        <w:rPr>
          <w:rFonts w:eastAsia="Calibri"/>
          <w:color w:val="000000"/>
          <w:lang w:eastAsia="en-US"/>
        </w:rPr>
        <w:t>. </w:t>
      </w:r>
      <w:proofErr w:type="gramStart"/>
      <w:r w:rsidR="00D2759C" w:rsidRPr="00074092">
        <w:rPr>
          <w:rFonts w:eastAsia="Calibri"/>
          <w:color w:val="000000"/>
          <w:lang w:eastAsia="en-US"/>
        </w:rPr>
        <w:t>В целях доказательства актуальности проблемы и количественного измерения ее масштабов в разделе 3 сводного отчета необходимо привести описание негативного воздействия и последствий существования данной проблемы (пункт 3.2 раздела 3 сводного отчета), которые могут проявляться в следующем:</w:t>
      </w:r>
      <w:proofErr w:type="gramEnd"/>
    </w:p>
    <w:p w:rsidR="00D2759C" w:rsidRPr="00074092" w:rsidRDefault="00046C32" w:rsidP="00D2759C">
      <w:pPr>
        <w:autoSpaceDE w:val="0"/>
        <w:autoSpaceDN w:val="0"/>
        <w:adjustRightInd w:val="0"/>
        <w:ind w:firstLine="709"/>
        <w:jc w:val="both"/>
        <w:outlineLvl w:val="0"/>
        <w:rPr>
          <w:rFonts w:eastAsia="Calibri"/>
          <w:color w:val="000000"/>
          <w:lang w:eastAsia="en-US"/>
        </w:rPr>
      </w:pPr>
      <w:r>
        <w:rPr>
          <w:rFonts w:eastAsia="Calibri"/>
          <w:color w:val="000000"/>
          <w:lang w:eastAsia="en-US"/>
        </w:rPr>
        <w:t xml:space="preserve">1) </w:t>
      </w:r>
      <w:r w:rsidR="00D2759C" w:rsidRPr="00074092">
        <w:rPr>
          <w:rFonts w:eastAsia="Calibri"/>
          <w:color w:val="000000"/>
          <w:lang w:eastAsia="en-US"/>
        </w:rPr>
        <w:t xml:space="preserve">наличие риска причинения вреда жизни или здоровью граждан, имуществу физических и юридических лиц, причинения экономического ущерба, в том числе бюджету </w:t>
      </w:r>
      <w:r>
        <w:rPr>
          <w:rFonts w:eastAsia="Calibri"/>
          <w:color w:val="000000"/>
          <w:lang w:eastAsia="en-US"/>
        </w:rPr>
        <w:t>города Урай</w:t>
      </w:r>
      <w:r w:rsidR="00D2759C" w:rsidRPr="00074092">
        <w:rPr>
          <w:rFonts w:eastAsia="Calibri"/>
          <w:color w:val="000000"/>
          <w:lang w:eastAsia="en-US"/>
        </w:rPr>
        <w:t xml:space="preserve"> (для количественной оценки таких последствий служат данные о случаях причинения вреда жизни, здоровью или имуществу, в том числе данные официальной статистики, контрольно-надзорных органов, страховых компаний);</w:t>
      </w:r>
    </w:p>
    <w:p w:rsidR="00D2759C" w:rsidRPr="00074092" w:rsidRDefault="00046C32" w:rsidP="00D2759C">
      <w:pPr>
        <w:autoSpaceDE w:val="0"/>
        <w:autoSpaceDN w:val="0"/>
        <w:adjustRightInd w:val="0"/>
        <w:ind w:firstLine="709"/>
        <w:jc w:val="both"/>
        <w:outlineLvl w:val="0"/>
        <w:rPr>
          <w:rFonts w:eastAsia="Calibri"/>
          <w:color w:val="000000"/>
          <w:lang w:eastAsia="en-US"/>
        </w:rPr>
      </w:pPr>
      <w:r>
        <w:rPr>
          <w:rFonts w:eastAsia="Calibri"/>
          <w:color w:val="000000"/>
          <w:lang w:eastAsia="en-US"/>
        </w:rPr>
        <w:t xml:space="preserve">2) </w:t>
      </w:r>
      <w:r w:rsidR="00D2759C" w:rsidRPr="00074092">
        <w:rPr>
          <w:rFonts w:eastAsia="Calibri"/>
          <w:color w:val="000000"/>
          <w:lang w:eastAsia="en-US"/>
        </w:rPr>
        <w:t>наличие необоснованно высоких издержек применения участниками отношений установленных процедур (могут быть оценены на основе сопоставления стоимости и продолжительности аналогичных процедур в других субъектах Российской Федерации, а также анализа обращений граждан и организаций);</w:t>
      </w:r>
    </w:p>
    <w:p w:rsidR="00D2759C" w:rsidRPr="00074092" w:rsidRDefault="00046C32" w:rsidP="00D2759C">
      <w:pPr>
        <w:autoSpaceDE w:val="0"/>
        <w:autoSpaceDN w:val="0"/>
        <w:adjustRightInd w:val="0"/>
        <w:ind w:firstLine="709"/>
        <w:jc w:val="both"/>
        <w:outlineLvl w:val="0"/>
        <w:rPr>
          <w:rFonts w:eastAsia="Calibri"/>
          <w:color w:val="000000"/>
          <w:lang w:eastAsia="en-US"/>
        </w:rPr>
      </w:pPr>
      <w:proofErr w:type="gramStart"/>
      <w:r>
        <w:rPr>
          <w:rFonts w:eastAsia="Calibri"/>
          <w:color w:val="000000"/>
          <w:lang w:eastAsia="en-US"/>
        </w:rPr>
        <w:t xml:space="preserve">3) </w:t>
      </w:r>
      <w:r w:rsidR="00D2759C" w:rsidRPr="00074092">
        <w:rPr>
          <w:rFonts w:eastAsia="Calibri"/>
          <w:color w:val="000000"/>
          <w:lang w:eastAsia="en-US"/>
        </w:rPr>
        <w:t>недостаток информации для рационального выбора и принятия решений участниками общественных отношений, вследствие которого возможно недобросовестное поведение более информированных участников, негативные изменения общих рыночных условий, в том числе рост недобросовестной конкуренции, неэффективного распределения ресурсов и иные негативные последствия;</w:t>
      </w:r>
      <w:proofErr w:type="gramEnd"/>
    </w:p>
    <w:p w:rsidR="00D2759C" w:rsidRPr="00074092" w:rsidRDefault="00046C32" w:rsidP="00D2759C">
      <w:pPr>
        <w:autoSpaceDE w:val="0"/>
        <w:autoSpaceDN w:val="0"/>
        <w:adjustRightInd w:val="0"/>
        <w:ind w:firstLine="709"/>
        <w:jc w:val="both"/>
        <w:outlineLvl w:val="0"/>
        <w:rPr>
          <w:rFonts w:eastAsia="Calibri"/>
          <w:color w:val="000000"/>
          <w:lang w:eastAsia="en-US"/>
        </w:rPr>
      </w:pPr>
      <w:r>
        <w:rPr>
          <w:rFonts w:eastAsia="Calibri"/>
          <w:color w:val="000000"/>
          <w:lang w:eastAsia="en-US"/>
        </w:rPr>
        <w:lastRenderedPageBreak/>
        <w:t xml:space="preserve">4) </w:t>
      </w:r>
      <w:r w:rsidR="00D2759C" w:rsidRPr="00074092">
        <w:rPr>
          <w:rFonts w:eastAsia="Calibri"/>
          <w:color w:val="000000"/>
          <w:lang w:eastAsia="en-US"/>
        </w:rPr>
        <w:t>наличие других негативных эффектов для общества, экологии, безопасности, состояния конкуренции, инвестиционного климата, социального благополучия.</w:t>
      </w:r>
    </w:p>
    <w:p w:rsidR="00D2759C" w:rsidRPr="00074092" w:rsidRDefault="00046C32" w:rsidP="00D2759C">
      <w:pPr>
        <w:autoSpaceDE w:val="0"/>
        <w:autoSpaceDN w:val="0"/>
        <w:adjustRightInd w:val="0"/>
        <w:ind w:firstLine="709"/>
        <w:jc w:val="both"/>
        <w:outlineLvl w:val="0"/>
        <w:rPr>
          <w:rFonts w:eastAsia="Calibri"/>
          <w:color w:val="000000"/>
          <w:lang w:eastAsia="en-US"/>
        </w:rPr>
      </w:pPr>
      <w:r>
        <w:rPr>
          <w:rFonts w:eastAsia="Calibri"/>
          <w:color w:val="000000"/>
          <w:lang w:eastAsia="en-US"/>
        </w:rPr>
        <w:t>2.6.12</w:t>
      </w:r>
      <w:r w:rsidR="00D2759C" w:rsidRPr="00074092">
        <w:rPr>
          <w:rFonts w:eastAsia="Calibri"/>
          <w:color w:val="000000"/>
          <w:lang w:eastAsia="en-US"/>
        </w:rPr>
        <w:t xml:space="preserve">. В </w:t>
      </w:r>
      <w:hyperlink r:id="rId9" w:history="1">
        <w:proofErr w:type="gramStart"/>
        <w:r w:rsidR="00D2759C" w:rsidRPr="00074092">
          <w:rPr>
            <w:rFonts w:eastAsia="Calibri"/>
            <w:color w:val="000000"/>
            <w:lang w:eastAsia="en-US"/>
          </w:rPr>
          <w:t>пункте</w:t>
        </w:r>
        <w:proofErr w:type="gramEnd"/>
        <w:r w:rsidR="00D2759C" w:rsidRPr="00074092">
          <w:rPr>
            <w:rFonts w:eastAsia="Calibri"/>
            <w:color w:val="000000"/>
            <w:lang w:eastAsia="en-US"/>
          </w:rPr>
          <w:t xml:space="preserve"> 3.3 раздела 3</w:t>
        </w:r>
      </w:hyperlink>
      <w:r w:rsidR="00D2759C" w:rsidRPr="00074092">
        <w:rPr>
          <w:rFonts w:eastAsia="Calibri"/>
          <w:color w:val="000000"/>
          <w:lang w:eastAsia="en-US"/>
        </w:rPr>
        <w:t xml:space="preserve"> сводного отчета приводится информация о времени возникновения и выявления проблемы. Разработчику необходимо определить, идет ли речь о новой проблеме или проблема существует в течение длительного времени, но до настоящего момента не решалась или усилия по ее решению были безрезультатными. Если проблема существует в течение длительного </w:t>
      </w:r>
      <w:proofErr w:type="gramStart"/>
      <w:r w:rsidR="00D2759C" w:rsidRPr="00074092">
        <w:rPr>
          <w:rFonts w:eastAsia="Calibri"/>
          <w:color w:val="000000"/>
          <w:lang w:eastAsia="en-US"/>
        </w:rPr>
        <w:t>времени</w:t>
      </w:r>
      <w:proofErr w:type="gramEnd"/>
      <w:r w:rsidR="00D2759C" w:rsidRPr="00074092">
        <w:rPr>
          <w:rFonts w:eastAsia="Calibri"/>
          <w:color w:val="000000"/>
          <w:lang w:eastAsia="en-US"/>
        </w:rPr>
        <w:t xml:space="preserve"> и предпринимались меры, направленные на ее решение, то необходимо указать, какие именно меры и когда были предприняты, а также какой был результат и почему предпринятые меры не привели к достижению поставленной цели. Здесь же приводятся сведения об объемах ресурсов, в том числе бюджетных, затраченных ранее на решение данной проблемы.</w:t>
      </w:r>
    </w:p>
    <w:p w:rsidR="00D2759C" w:rsidRPr="00074092" w:rsidRDefault="00046C32" w:rsidP="00D2759C">
      <w:pPr>
        <w:autoSpaceDE w:val="0"/>
        <w:autoSpaceDN w:val="0"/>
        <w:adjustRightInd w:val="0"/>
        <w:ind w:firstLine="709"/>
        <w:jc w:val="both"/>
        <w:outlineLvl w:val="0"/>
        <w:rPr>
          <w:rFonts w:eastAsia="Calibri"/>
          <w:color w:val="000000"/>
          <w:lang w:eastAsia="en-US"/>
        </w:rPr>
      </w:pPr>
      <w:r>
        <w:rPr>
          <w:rFonts w:eastAsia="Calibri"/>
          <w:color w:val="000000"/>
          <w:lang w:eastAsia="en-US"/>
        </w:rPr>
        <w:t>2.6.13</w:t>
      </w:r>
      <w:r w:rsidR="00D2759C" w:rsidRPr="00074092">
        <w:rPr>
          <w:rFonts w:eastAsia="Calibri"/>
          <w:color w:val="000000"/>
          <w:lang w:eastAsia="en-US"/>
        </w:rPr>
        <w:t xml:space="preserve">. В ходе </w:t>
      </w:r>
      <w:proofErr w:type="gramStart"/>
      <w:r w:rsidR="00D2759C" w:rsidRPr="00074092">
        <w:rPr>
          <w:rFonts w:eastAsia="Calibri"/>
          <w:color w:val="000000"/>
          <w:lang w:eastAsia="en-US"/>
        </w:rPr>
        <w:t>анализа причин невозможности устранения проблемы</w:t>
      </w:r>
      <w:proofErr w:type="gramEnd"/>
      <w:r w:rsidR="00D2759C" w:rsidRPr="00074092">
        <w:rPr>
          <w:rFonts w:eastAsia="Calibri"/>
          <w:color w:val="000000"/>
          <w:lang w:eastAsia="en-US"/>
        </w:rPr>
        <w:t xml:space="preserve"> самими участниками соответствующих общественных отношений</w:t>
      </w:r>
      <w:r>
        <w:rPr>
          <w:rFonts w:eastAsia="Calibri"/>
          <w:color w:val="000000"/>
          <w:lang w:eastAsia="en-US"/>
        </w:rPr>
        <w:t xml:space="preserve"> </w:t>
      </w:r>
      <w:r w:rsidR="00D2759C" w:rsidRPr="00074092">
        <w:rPr>
          <w:rFonts w:eastAsia="Calibri"/>
          <w:color w:val="000000"/>
          <w:lang w:eastAsia="en-US"/>
        </w:rPr>
        <w:t xml:space="preserve">(без вмешательства </w:t>
      </w:r>
      <w:r w:rsidR="00BA2FB2">
        <w:rPr>
          <w:rFonts w:eastAsia="Calibri"/>
          <w:color w:val="000000"/>
          <w:lang w:eastAsia="en-US"/>
        </w:rPr>
        <w:t>органов местного самоуправления</w:t>
      </w:r>
      <w:r w:rsidR="00D2759C" w:rsidRPr="00074092">
        <w:rPr>
          <w:rFonts w:eastAsia="Calibri"/>
          <w:color w:val="000000"/>
          <w:lang w:eastAsia="en-US"/>
        </w:rPr>
        <w:t xml:space="preserve">) разработчику в </w:t>
      </w:r>
      <w:hyperlink r:id="rId10" w:history="1">
        <w:r w:rsidR="00D2759C" w:rsidRPr="00074092">
          <w:rPr>
            <w:rFonts w:eastAsia="Calibri"/>
            <w:color w:val="000000"/>
            <w:lang w:eastAsia="en-US"/>
          </w:rPr>
          <w:t>пункте 3.4 раздела 3</w:t>
        </w:r>
      </w:hyperlink>
      <w:r w:rsidR="00D2759C" w:rsidRPr="00074092">
        <w:rPr>
          <w:rFonts w:eastAsia="Calibri"/>
          <w:color w:val="000000"/>
          <w:lang w:eastAsia="en-US"/>
        </w:rPr>
        <w:t xml:space="preserve"> сводного отчета необходимо обосновать, почему без введения нового правового регулирования проблема не может быть решена.</w:t>
      </w:r>
    </w:p>
    <w:p w:rsidR="00D2759C" w:rsidRPr="00074092" w:rsidRDefault="00D2759C" w:rsidP="00D2759C">
      <w:pPr>
        <w:autoSpaceDE w:val="0"/>
        <w:autoSpaceDN w:val="0"/>
        <w:adjustRightInd w:val="0"/>
        <w:ind w:firstLine="709"/>
        <w:jc w:val="both"/>
        <w:outlineLvl w:val="0"/>
        <w:rPr>
          <w:rFonts w:eastAsia="Calibri"/>
          <w:color w:val="000000"/>
          <w:lang w:eastAsia="en-US"/>
        </w:rPr>
      </w:pPr>
      <w:r w:rsidRPr="00074092">
        <w:rPr>
          <w:rFonts w:eastAsia="Calibri"/>
          <w:color w:val="000000"/>
          <w:lang w:eastAsia="en-US"/>
        </w:rPr>
        <w:t xml:space="preserve">При оценке перспектив дальнейшего развития рассматриваемой проблемы в качестве инструмента анализа может быть использован сценарный прогноз. В </w:t>
      </w:r>
      <w:proofErr w:type="gramStart"/>
      <w:r w:rsidRPr="00074092">
        <w:rPr>
          <w:rFonts w:eastAsia="Calibri"/>
          <w:color w:val="000000"/>
          <w:lang w:eastAsia="en-US"/>
        </w:rPr>
        <w:t>случае</w:t>
      </w:r>
      <w:proofErr w:type="gramEnd"/>
      <w:r w:rsidRPr="00074092">
        <w:rPr>
          <w:rFonts w:eastAsia="Calibri"/>
          <w:color w:val="000000"/>
          <w:lang w:eastAsia="en-US"/>
        </w:rPr>
        <w:t xml:space="preserve"> если возможны несколько сценариев развития событий, необходимо дать их описание и оценку условий, при которых наиболее возможным оказывается тот или иной сценарий.</w:t>
      </w:r>
    </w:p>
    <w:p w:rsidR="00D2759C" w:rsidRPr="00074092" w:rsidRDefault="00BA2FB2" w:rsidP="00D2759C">
      <w:pPr>
        <w:autoSpaceDE w:val="0"/>
        <w:autoSpaceDN w:val="0"/>
        <w:adjustRightInd w:val="0"/>
        <w:ind w:firstLine="709"/>
        <w:jc w:val="both"/>
        <w:outlineLvl w:val="0"/>
        <w:rPr>
          <w:rFonts w:eastAsia="Calibri"/>
          <w:color w:val="000000"/>
          <w:lang w:eastAsia="en-US"/>
        </w:rPr>
      </w:pPr>
      <w:r>
        <w:rPr>
          <w:rFonts w:eastAsia="Calibri"/>
          <w:color w:val="000000"/>
          <w:lang w:eastAsia="en-US"/>
        </w:rPr>
        <w:t>2.6.14</w:t>
      </w:r>
      <w:r w:rsidR="00D2759C" w:rsidRPr="00074092">
        <w:rPr>
          <w:rFonts w:eastAsia="Calibri"/>
          <w:color w:val="000000"/>
          <w:lang w:eastAsia="en-US"/>
        </w:rPr>
        <w:t>. </w:t>
      </w:r>
      <w:proofErr w:type="gramStart"/>
      <w:r w:rsidR="00D2759C" w:rsidRPr="00074092">
        <w:rPr>
          <w:rFonts w:eastAsia="Calibri"/>
          <w:color w:val="000000"/>
          <w:lang w:eastAsia="en-US"/>
        </w:rPr>
        <w:t>В пункте 3.6 раздела 3 сводного отчета приводится любая дополнительная информация, позволяющая более точно охарактеризовать проблему с количественной и качественной сторон, оценить масштаб негативных последствий, а также наличие возможных взаимосвязанных проблем и последствий для участников рассматриваемых общественных отношений.</w:t>
      </w:r>
      <w:proofErr w:type="gramEnd"/>
    </w:p>
    <w:p w:rsidR="00D2759C" w:rsidRPr="00074092" w:rsidRDefault="00BA2FB2" w:rsidP="00D2759C">
      <w:pPr>
        <w:autoSpaceDE w:val="0"/>
        <w:autoSpaceDN w:val="0"/>
        <w:adjustRightInd w:val="0"/>
        <w:ind w:firstLine="709"/>
        <w:jc w:val="both"/>
        <w:outlineLvl w:val="0"/>
        <w:rPr>
          <w:rFonts w:eastAsia="Calibri"/>
          <w:color w:val="000000"/>
          <w:lang w:eastAsia="en-US"/>
        </w:rPr>
      </w:pPr>
      <w:r>
        <w:rPr>
          <w:rFonts w:eastAsia="Calibri"/>
          <w:color w:val="000000"/>
          <w:lang w:eastAsia="en-US"/>
        </w:rPr>
        <w:t>2.6.15</w:t>
      </w:r>
      <w:r w:rsidR="00D2759C" w:rsidRPr="00074092">
        <w:rPr>
          <w:rFonts w:eastAsia="Calibri"/>
          <w:color w:val="000000"/>
          <w:lang w:eastAsia="en-US"/>
        </w:rPr>
        <w:t>. </w:t>
      </w:r>
      <w:proofErr w:type="gramStart"/>
      <w:r w:rsidR="00D2759C" w:rsidRPr="00074092">
        <w:rPr>
          <w:rFonts w:eastAsia="Calibri"/>
          <w:color w:val="000000"/>
          <w:lang w:eastAsia="en-US"/>
        </w:rPr>
        <w:t xml:space="preserve">В разделе 4 сводного отчета разработчиком приводится описание и анализ примеров регулирования в соответствующих сферах деятельности в </w:t>
      </w:r>
      <w:r>
        <w:rPr>
          <w:rFonts w:eastAsia="Calibri"/>
          <w:color w:val="000000"/>
          <w:lang w:eastAsia="en-US"/>
        </w:rPr>
        <w:t xml:space="preserve">Ханты-Мансийском </w:t>
      </w:r>
      <w:r w:rsidR="00D2759C" w:rsidRPr="00074092">
        <w:rPr>
          <w:rFonts w:eastAsia="Calibri"/>
          <w:color w:val="000000"/>
          <w:lang w:eastAsia="en-US"/>
        </w:rPr>
        <w:t>автономном округе</w:t>
      </w:r>
      <w:r>
        <w:rPr>
          <w:rFonts w:eastAsia="Calibri"/>
          <w:color w:val="000000"/>
          <w:lang w:eastAsia="en-US"/>
        </w:rPr>
        <w:t xml:space="preserve"> - Югре</w:t>
      </w:r>
      <w:r w:rsidR="00D2759C" w:rsidRPr="00074092">
        <w:rPr>
          <w:rFonts w:eastAsia="Calibri"/>
          <w:color w:val="000000"/>
          <w:lang w:eastAsia="en-US"/>
        </w:rPr>
        <w:t xml:space="preserve">, других </w:t>
      </w:r>
      <w:r>
        <w:rPr>
          <w:rFonts w:eastAsia="Calibri"/>
          <w:color w:val="000000"/>
          <w:lang w:eastAsia="en-US"/>
        </w:rPr>
        <w:t xml:space="preserve">субъектах Российской Федерации </w:t>
      </w:r>
      <w:r w:rsidR="00D2759C" w:rsidRPr="00074092">
        <w:rPr>
          <w:rFonts w:eastAsia="Calibri"/>
          <w:color w:val="000000"/>
          <w:lang w:eastAsia="en-US"/>
        </w:rPr>
        <w:t>с учетом экономических, правовых, географических и других особенностей применения указанного регулирования.</w:t>
      </w:r>
      <w:proofErr w:type="gramEnd"/>
      <w:r w:rsidR="00D2759C" w:rsidRPr="00074092">
        <w:rPr>
          <w:rFonts w:eastAsia="Calibri"/>
          <w:color w:val="000000"/>
          <w:lang w:eastAsia="en-US"/>
        </w:rPr>
        <w:t xml:space="preserve"> Указанный анализ должен включать также рассмотрение проблем, на решение которых было направлено регулирование, оценку расходов адресатов данного правового регулирования и </w:t>
      </w:r>
      <w:r>
        <w:rPr>
          <w:rFonts w:eastAsia="Calibri"/>
          <w:color w:val="000000"/>
          <w:lang w:eastAsia="en-US"/>
        </w:rPr>
        <w:t>бюджета города Урай</w:t>
      </w:r>
      <w:r w:rsidR="00D2759C" w:rsidRPr="00074092">
        <w:rPr>
          <w:rFonts w:eastAsia="Calibri"/>
          <w:color w:val="000000"/>
          <w:lang w:eastAsia="en-US"/>
        </w:rPr>
        <w:t>, а также показателей, по которым оценивалась эффективность введенных норм регулирования.</w:t>
      </w:r>
    </w:p>
    <w:p w:rsidR="00D2759C" w:rsidRPr="00074092" w:rsidRDefault="00BA2FB2" w:rsidP="00D2759C">
      <w:pPr>
        <w:autoSpaceDE w:val="0"/>
        <w:autoSpaceDN w:val="0"/>
        <w:adjustRightInd w:val="0"/>
        <w:ind w:firstLine="709"/>
        <w:jc w:val="both"/>
        <w:outlineLvl w:val="0"/>
        <w:rPr>
          <w:rFonts w:eastAsia="Calibri"/>
          <w:color w:val="000000"/>
          <w:lang w:eastAsia="en-US"/>
        </w:rPr>
      </w:pPr>
      <w:r>
        <w:rPr>
          <w:rFonts w:eastAsia="Calibri"/>
          <w:color w:val="000000"/>
          <w:lang w:eastAsia="en-US"/>
        </w:rPr>
        <w:t>2.6.16</w:t>
      </w:r>
      <w:r w:rsidR="00D2759C" w:rsidRPr="00074092">
        <w:rPr>
          <w:rFonts w:eastAsia="Calibri"/>
          <w:color w:val="000000"/>
          <w:lang w:eastAsia="en-US"/>
        </w:rPr>
        <w:t>. </w:t>
      </w:r>
      <w:proofErr w:type="gramStart"/>
      <w:r w:rsidR="00D2759C" w:rsidRPr="00074092">
        <w:rPr>
          <w:rFonts w:eastAsia="Calibri"/>
          <w:color w:val="000000"/>
          <w:lang w:eastAsia="en-US"/>
        </w:rPr>
        <w:t>В разделе 5 сводного отчета при определении цели правового регулирования разработчику необходимо представить качественные и количественные параметры, характеризующие результат введения указанного регулирования.</w:t>
      </w:r>
      <w:proofErr w:type="gramEnd"/>
    </w:p>
    <w:p w:rsidR="00D2759C" w:rsidRPr="00074092" w:rsidRDefault="00D2759C" w:rsidP="00D2759C">
      <w:pPr>
        <w:autoSpaceDE w:val="0"/>
        <w:autoSpaceDN w:val="0"/>
        <w:adjustRightInd w:val="0"/>
        <w:ind w:firstLine="709"/>
        <w:jc w:val="both"/>
        <w:outlineLvl w:val="0"/>
        <w:rPr>
          <w:rFonts w:eastAsia="Calibri"/>
          <w:color w:val="000000"/>
          <w:lang w:eastAsia="en-US"/>
        </w:rPr>
      </w:pPr>
      <w:r w:rsidRPr="00074092">
        <w:rPr>
          <w:rFonts w:eastAsia="Calibri"/>
          <w:color w:val="000000"/>
          <w:lang w:eastAsia="en-US"/>
        </w:rPr>
        <w:t>Описание цели должно включать формулировку качественного результата регулирования, а также показатели количественной динамики, характеризующие степень ее достижения с течением времени. Указанное описание необходимо для обеспечения возможности последующего контроля эффективности предлагаемого разработчиком правового регулирования.</w:t>
      </w:r>
    </w:p>
    <w:p w:rsidR="00D2759C" w:rsidRPr="00074092" w:rsidRDefault="00D2759C" w:rsidP="00D2759C">
      <w:pPr>
        <w:autoSpaceDE w:val="0"/>
        <w:autoSpaceDN w:val="0"/>
        <w:adjustRightInd w:val="0"/>
        <w:ind w:firstLine="709"/>
        <w:jc w:val="both"/>
        <w:outlineLvl w:val="0"/>
        <w:rPr>
          <w:rFonts w:eastAsia="Calibri"/>
          <w:color w:val="000000"/>
          <w:lang w:eastAsia="en-US"/>
        </w:rPr>
      </w:pPr>
      <w:r w:rsidRPr="00074092">
        <w:rPr>
          <w:rFonts w:eastAsia="Calibri"/>
          <w:color w:val="000000"/>
          <w:lang w:eastAsia="en-US"/>
        </w:rPr>
        <w:t xml:space="preserve">Соответствие заявленной цели регулирования характеру проблемы, описанной в </w:t>
      </w:r>
      <w:hyperlink r:id="rId11" w:history="1">
        <w:r w:rsidRPr="00074092">
          <w:rPr>
            <w:rFonts w:eastAsia="Calibri"/>
            <w:color w:val="000000"/>
            <w:lang w:eastAsia="en-US"/>
          </w:rPr>
          <w:t>разделе 3</w:t>
        </w:r>
      </w:hyperlink>
      <w:r w:rsidRPr="00074092">
        <w:rPr>
          <w:rFonts w:eastAsia="Calibri"/>
          <w:color w:val="000000"/>
          <w:lang w:eastAsia="en-US"/>
        </w:rPr>
        <w:t xml:space="preserve"> сводного отчета, является одним из важных условий выбора наиболее эффективного решения для регулирования указанной проблемы.</w:t>
      </w:r>
    </w:p>
    <w:p w:rsidR="00D2759C" w:rsidRPr="00074092" w:rsidRDefault="00D2759C" w:rsidP="00D2759C">
      <w:pPr>
        <w:autoSpaceDE w:val="0"/>
        <w:autoSpaceDN w:val="0"/>
        <w:adjustRightInd w:val="0"/>
        <w:ind w:firstLine="709"/>
        <w:jc w:val="both"/>
        <w:outlineLvl w:val="0"/>
        <w:rPr>
          <w:rFonts w:eastAsia="Calibri"/>
          <w:color w:val="000000"/>
          <w:lang w:eastAsia="en-US"/>
        </w:rPr>
      </w:pPr>
      <w:r w:rsidRPr="00074092">
        <w:rPr>
          <w:rFonts w:eastAsia="Calibri"/>
          <w:color w:val="000000"/>
          <w:lang w:eastAsia="en-US"/>
        </w:rPr>
        <w:t>При формулировании цели регулирования разработчику необходимо руководствоваться следующими положениями:</w:t>
      </w:r>
    </w:p>
    <w:p w:rsidR="00D2759C" w:rsidRPr="00074092" w:rsidRDefault="00BA2FB2" w:rsidP="00D2759C">
      <w:pPr>
        <w:autoSpaceDE w:val="0"/>
        <w:autoSpaceDN w:val="0"/>
        <w:adjustRightInd w:val="0"/>
        <w:ind w:firstLine="709"/>
        <w:jc w:val="both"/>
        <w:outlineLvl w:val="0"/>
        <w:rPr>
          <w:rFonts w:eastAsia="Calibri"/>
          <w:color w:val="000000"/>
          <w:lang w:eastAsia="en-US"/>
        </w:rPr>
      </w:pPr>
      <w:r>
        <w:rPr>
          <w:rFonts w:eastAsia="Calibri"/>
          <w:color w:val="000000"/>
          <w:lang w:eastAsia="en-US"/>
        </w:rPr>
        <w:t xml:space="preserve">1) </w:t>
      </w:r>
      <w:r w:rsidR="00D2759C" w:rsidRPr="00074092">
        <w:rPr>
          <w:rFonts w:eastAsia="Calibri"/>
          <w:color w:val="000000"/>
          <w:lang w:eastAsia="en-US"/>
        </w:rPr>
        <w:t>формулировка цели должна быть конкретной (исключающей размытые формулировки, например, «улучшение ситуации», «создание условий», «содействие», иные формулировки, не позволяющие в дальнейшем оценить степень ее достижения);</w:t>
      </w:r>
    </w:p>
    <w:p w:rsidR="00D2759C" w:rsidRPr="00074092" w:rsidRDefault="00BA2FB2" w:rsidP="00D2759C">
      <w:pPr>
        <w:autoSpaceDE w:val="0"/>
        <w:autoSpaceDN w:val="0"/>
        <w:adjustRightInd w:val="0"/>
        <w:ind w:firstLine="709"/>
        <w:jc w:val="both"/>
        <w:outlineLvl w:val="0"/>
        <w:rPr>
          <w:rFonts w:eastAsia="Calibri"/>
          <w:color w:val="000000"/>
          <w:lang w:eastAsia="en-US"/>
        </w:rPr>
      </w:pPr>
      <w:r>
        <w:rPr>
          <w:rFonts w:eastAsia="Calibri"/>
          <w:color w:val="000000"/>
          <w:lang w:eastAsia="en-US"/>
        </w:rPr>
        <w:t xml:space="preserve">2) </w:t>
      </w:r>
      <w:r w:rsidR="00D2759C" w:rsidRPr="00074092">
        <w:rPr>
          <w:rFonts w:eastAsia="Calibri"/>
          <w:color w:val="000000"/>
          <w:lang w:eastAsia="en-US"/>
        </w:rPr>
        <w:t>цель должна быть понятной для лиц, не обладающих профессиональными знаниями;</w:t>
      </w:r>
    </w:p>
    <w:p w:rsidR="00D2759C" w:rsidRPr="00074092" w:rsidRDefault="00BA2FB2" w:rsidP="00D2759C">
      <w:pPr>
        <w:autoSpaceDE w:val="0"/>
        <w:autoSpaceDN w:val="0"/>
        <w:adjustRightInd w:val="0"/>
        <w:ind w:firstLine="709"/>
        <w:jc w:val="both"/>
        <w:outlineLvl w:val="0"/>
        <w:rPr>
          <w:rFonts w:eastAsia="Calibri"/>
          <w:color w:val="000000"/>
          <w:lang w:eastAsia="en-US"/>
        </w:rPr>
      </w:pPr>
      <w:r>
        <w:rPr>
          <w:rFonts w:eastAsia="Calibri"/>
          <w:color w:val="000000"/>
          <w:lang w:eastAsia="en-US"/>
        </w:rPr>
        <w:t xml:space="preserve">3) </w:t>
      </w:r>
      <w:r w:rsidR="00D2759C" w:rsidRPr="00074092">
        <w:rPr>
          <w:rFonts w:eastAsia="Calibri"/>
          <w:color w:val="000000"/>
          <w:lang w:eastAsia="en-US"/>
        </w:rPr>
        <w:t>формулировка цели должна исключать возможность неоднозначной трактовки планируемого результата;</w:t>
      </w:r>
    </w:p>
    <w:p w:rsidR="00D2759C" w:rsidRPr="00074092" w:rsidRDefault="00BA2FB2" w:rsidP="00D2759C">
      <w:pPr>
        <w:autoSpaceDE w:val="0"/>
        <w:autoSpaceDN w:val="0"/>
        <w:adjustRightInd w:val="0"/>
        <w:ind w:firstLine="709"/>
        <w:jc w:val="both"/>
        <w:outlineLvl w:val="0"/>
        <w:rPr>
          <w:rFonts w:eastAsia="Calibri"/>
          <w:color w:val="000000"/>
          <w:lang w:eastAsia="en-US"/>
        </w:rPr>
      </w:pPr>
      <w:r>
        <w:rPr>
          <w:rFonts w:eastAsia="Calibri"/>
          <w:color w:val="000000"/>
          <w:lang w:eastAsia="en-US"/>
        </w:rPr>
        <w:lastRenderedPageBreak/>
        <w:t xml:space="preserve">4) </w:t>
      </w:r>
      <w:r w:rsidR="00D2759C" w:rsidRPr="00074092">
        <w:rPr>
          <w:rFonts w:eastAsia="Calibri"/>
          <w:color w:val="000000"/>
          <w:lang w:eastAsia="en-US"/>
        </w:rPr>
        <w:t>формулировка цели должна позволять измерить степень ее достижения, точно определить момент ее достижения по конкретным значениям показателей результативности;</w:t>
      </w:r>
    </w:p>
    <w:p w:rsidR="00D2759C" w:rsidRPr="00074092" w:rsidRDefault="00BA2FB2" w:rsidP="00D2759C">
      <w:pPr>
        <w:autoSpaceDE w:val="0"/>
        <w:autoSpaceDN w:val="0"/>
        <w:adjustRightInd w:val="0"/>
        <w:ind w:firstLine="709"/>
        <w:jc w:val="both"/>
        <w:outlineLvl w:val="0"/>
        <w:rPr>
          <w:rFonts w:eastAsia="Calibri"/>
          <w:color w:val="000000"/>
          <w:lang w:eastAsia="en-US"/>
        </w:rPr>
      </w:pPr>
      <w:r>
        <w:rPr>
          <w:rFonts w:eastAsia="Calibri"/>
          <w:color w:val="000000"/>
          <w:lang w:eastAsia="en-US"/>
        </w:rPr>
        <w:t xml:space="preserve">5) </w:t>
      </w:r>
      <w:r w:rsidR="00D2759C" w:rsidRPr="00074092">
        <w:rPr>
          <w:rFonts w:eastAsia="Calibri"/>
          <w:color w:val="000000"/>
          <w:lang w:eastAsia="en-US"/>
        </w:rPr>
        <w:t>формулировка цели должна оставлять свободу выбора средств и методов достижения требуемого результата и не должна предопределять выбор конкретного способа ее достижения;</w:t>
      </w:r>
    </w:p>
    <w:p w:rsidR="00D2759C" w:rsidRPr="00074092" w:rsidRDefault="00BA2FB2" w:rsidP="00D2759C">
      <w:pPr>
        <w:autoSpaceDE w:val="0"/>
        <w:autoSpaceDN w:val="0"/>
        <w:adjustRightInd w:val="0"/>
        <w:ind w:firstLine="709"/>
        <w:jc w:val="both"/>
        <w:outlineLvl w:val="0"/>
        <w:rPr>
          <w:rFonts w:eastAsia="Calibri"/>
          <w:color w:val="000000"/>
          <w:lang w:eastAsia="en-US"/>
        </w:rPr>
      </w:pPr>
      <w:r>
        <w:rPr>
          <w:rFonts w:eastAsia="Calibri"/>
          <w:color w:val="000000"/>
          <w:lang w:eastAsia="en-US"/>
        </w:rPr>
        <w:t xml:space="preserve">6) </w:t>
      </w:r>
      <w:r w:rsidR="00D2759C" w:rsidRPr="00074092">
        <w:rPr>
          <w:rFonts w:eastAsia="Calibri"/>
          <w:color w:val="000000"/>
          <w:lang w:eastAsia="en-US"/>
        </w:rPr>
        <w:t>в формулировке цели характеристики конечного результата не должны подменяться описанием средств достижения;</w:t>
      </w:r>
    </w:p>
    <w:p w:rsidR="00D2759C" w:rsidRPr="00074092" w:rsidRDefault="00BA2FB2" w:rsidP="00D2759C">
      <w:pPr>
        <w:autoSpaceDE w:val="0"/>
        <w:autoSpaceDN w:val="0"/>
        <w:adjustRightInd w:val="0"/>
        <w:ind w:firstLine="709"/>
        <w:jc w:val="both"/>
        <w:outlineLvl w:val="0"/>
        <w:rPr>
          <w:rFonts w:eastAsia="Calibri"/>
          <w:color w:val="000000"/>
          <w:lang w:eastAsia="en-US"/>
        </w:rPr>
      </w:pPr>
      <w:proofErr w:type="gramStart"/>
      <w:r>
        <w:rPr>
          <w:rFonts w:eastAsia="Calibri"/>
          <w:color w:val="000000"/>
          <w:lang w:eastAsia="en-US"/>
        </w:rPr>
        <w:t xml:space="preserve">7) </w:t>
      </w:r>
      <w:r w:rsidR="00D2759C" w:rsidRPr="00074092">
        <w:rPr>
          <w:rFonts w:eastAsia="Calibri"/>
          <w:color w:val="000000"/>
          <w:lang w:eastAsia="en-US"/>
        </w:rPr>
        <w:t>ожидаемые сроки достижения поставленной цели должны быть конкретно определены; в случае, если достижение заявленной цели занимает длительный промежуток времени, он должен быть разделен на более короткие этапы, имеющие свои промежуточные результаты.</w:t>
      </w:r>
      <w:proofErr w:type="gramEnd"/>
    </w:p>
    <w:p w:rsidR="00D2759C" w:rsidRPr="00074092" w:rsidRDefault="00BA2FB2" w:rsidP="00D2759C">
      <w:pPr>
        <w:autoSpaceDE w:val="0"/>
        <w:autoSpaceDN w:val="0"/>
        <w:adjustRightInd w:val="0"/>
        <w:ind w:firstLine="709"/>
        <w:jc w:val="both"/>
        <w:outlineLvl w:val="0"/>
        <w:rPr>
          <w:rFonts w:eastAsia="Calibri"/>
          <w:color w:val="000000"/>
          <w:lang w:eastAsia="en-US"/>
        </w:rPr>
      </w:pPr>
      <w:r>
        <w:rPr>
          <w:rFonts w:eastAsia="Calibri"/>
          <w:color w:val="000000"/>
          <w:lang w:eastAsia="en-US"/>
        </w:rPr>
        <w:t>2.6.17.</w:t>
      </w:r>
      <w:r w:rsidR="00D2759C" w:rsidRPr="00074092">
        <w:rPr>
          <w:rFonts w:eastAsia="Calibri"/>
          <w:color w:val="000000"/>
          <w:lang w:eastAsia="en-US"/>
        </w:rPr>
        <w:t xml:space="preserve"> Указание на степень соответствия целей предлагаемого правового регулирования программным документам Ханты-Мансийского автономного округа – Югры, </w:t>
      </w:r>
      <w:r>
        <w:rPr>
          <w:rFonts w:eastAsia="Calibri"/>
          <w:color w:val="000000"/>
          <w:lang w:eastAsia="en-US"/>
        </w:rPr>
        <w:t>города Урай</w:t>
      </w:r>
      <w:r w:rsidR="00D2759C" w:rsidRPr="00074092">
        <w:rPr>
          <w:rFonts w:eastAsia="Calibri"/>
          <w:color w:val="000000"/>
          <w:lang w:eastAsia="en-US"/>
        </w:rPr>
        <w:t xml:space="preserve"> (если такие соответствия можно установить) разработчику необходимо приводить отдельно для каждой определенной им цели. При этом необходимо ссылаться на конкретные положения указанных документов.</w:t>
      </w:r>
    </w:p>
    <w:p w:rsidR="00D2759C" w:rsidRPr="00074092" w:rsidRDefault="00BA2FB2" w:rsidP="00D2759C">
      <w:pPr>
        <w:autoSpaceDE w:val="0"/>
        <w:autoSpaceDN w:val="0"/>
        <w:adjustRightInd w:val="0"/>
        <w:ind w:firstLine="709"/>
        <w:jc w:val="both"/>
        <w:outlineLvl w:val="0"/>
        <w:rPr>
          <w:rFonts w:eastAsia="Calibri"/>
          <w:color w:val="000000"/>
          <w:lang w:eastAsia="en-US"/>
        </w:rPr>
      </w:pPr>
      <w:r>
        <w:rPr>
          <w:rFonts w:eastAsia="Calibri"/>
          <w:color w:val="000000"/>
          <w:lang w:eastAsia="en-US"/>
        </w:rPr>
        <w:t>2.6.18</w:t>
      </w:r>
      <w:r w:rsidR="00D2759C" w:rsidRPr="00074092">
        <w:rPr>
          <w:rFonts w:eastAsia="Calibri"/>
          <w:color w:val="000000"/>
          <w:lang w:eastAsia="en-US"/>
        </w:rPr>
        <w:t>. </w:t>
      </w:r>
      <w:proofErr w:type="gramStart"/>
      <w:r w:rsidR="00D2759C" w:rsidRPr="00074092">
        <w:rPr>
          <w:rFonts w:eastAsia="Calibri"/>
          <w:color w:val="000000"/>
          <w:lang w:eastAsia="en-US"/>
        </w:rPr>
        <w:t>В разделе 6 сводного отчета в процессе выбора наилучшего способа правового регулирования общественных отношений для устранения имеющейся проблемы разработчику необходимо рассмотреть все возможные с его точки зрения способы такого регулирования, принимая во внимание также возможность отказа от любого вмешательства.</w:t>
      </w:r>
      <w:proofErr w:type="gramEnd"/>
    </w:p>
    <w:p w:rsidR="00D2759C" w:rsidRPr="00074092" w:rsidRDefault="00D2759C" w:rsidP="00D2759C">
      <w:pPr>
        <w:autoSpaceDE w:val="0"/>
        <w:autoSpaceDN w:val="0"/>
        <w:adjustRightInd w:val="0"/>
        <w:ind w:firstLine="709"/>
        <w:jc w:val="both"/>
        <w:outlineLvl w:val="0"/>
        <w:rPr>
          <w:rFonts w:eastAsia="Calibri"/>
          <w:color w:val="000000"/>
          <w:lang w:eastAsia="en-US"/>
        </w:rPr>
      </w:pPr>
      <w:r w:rsidRPr="00074092">
        <w:rPr>
          <w:rFonts w:eastAsia="Calibri"/>
          <w:color w:val="000000"/>
          <w:lang w:eastAsia="en-US"/>
        </w:rPr>
        <w:t>Выбор наилучшего из возможных способов регулирования осуществляется разработчиком на основе сопоставления суммарных выгод и издержек потенциальных адресатов разрабатываемого правового регулирования, а также оценки соответствующих расходов (возможных поступлений) бюджетов бюджетной системы Российской Федерации.</w:t>
      </w:r>
    </w:p>
    <w:p w:rsidR="00D2759C" w:rsidRPr="00074092" w:rsidRDefault="00D2759C" w:rsidP="00D2759C">
      <w:pPr>
        <w:autoSpaceDE w:val="0"/>
        <w:autoSpaceDN w:val="0"/>
        <w:adjustRightInd w:val="0"/>
        <w:ind w:firstLine="709"/>
        <w:jc w:val="both"/>
        <w:outlineLvl w:val="0"/>
        <w:rPr>
          <w:rFonts w:eastAsia="Calibri"/>
          <w:color w:val="000000"/>
          <w:lang w:eastAsia="en-US"/>
        </w:rPr>
      </w:pPr>
      <w:r w:rsidRPr="00074092">
        <w:rPr>
          <w:rFonts w:eastAsia="Calibri"/>
          <w:color w:val="000000"/>
          <w:lang w:eastAsia="en-US"/>
        </w:rPr>
        <w:t>В отсутствие возможности произвести сопоставление возможных способов регулирования на основе сравнения выгод и издержек каждого из таких способов разработчиком должны быть приведены иные обоснования, доказывающие сравнительные преимущества выбранного способа.</w:t>
      </w:r>
    </w:p>
    <w:p w:rsidR="00D2759C" w:rsidRPr="00074092" w:rsidRDefault="00BA2FB2" w:rsidP="00D2759C">
      <w:pPr>
        <w:autoSpaceDE w:val="0"/>
        <w:autoSpaceDN w:val="0"/>
        <w:adjustRightInd w:val="0"/>
        <w:ind w:firstLine="709"/>
        <w:jc w:val="both"/>
        <w:outlineLvl w:val="0"/>
        <w:rPr>
          <w:rFonts w:eastAsia="Calibri"/>
          <w:color w:val="000000"/>
          <w:lang w:eastAsia="en-US"/>
        </w:rPr>
      </w:pPr>
      <w:r>
        <w:rPr>
          <w:rFonts w:eastAsia="Calibri"/>
          <w:color w:val="000000"/>
          <w:lang w:eastAsia="en-US"/>
        </w:rPr>
        <w:t>2.6.19</w:t>
      </w:r>
      <w:r w:rsidR="00D2759C" w:rsidRPr="00074092">
        <w:rPr>
          <w:rFonts w:eastAsia="Calibri"/>
          <w:color w:val="000000"/>
          <w:lang w:eastAsia="en-US"/>
        </w:rPr>
        <w:t xml:space="preserve">. При заполнении </w:t>
      </w:r>
      <w:hyperlink r:id="rId12" w:history="1">
        <w:r w:rsidR="00D2759C" w:rsidRPr="00074092">
          <w:rPr>
            <w:rFonts w:eastAsia="Calibri"/>
            <w:color w:val="000000"/>
            <w:lang w:eastAsia="en-US"/>
          </w:rPr>
          <w:t>раздела 6</w:t>
        </w:r>
      </w:hyperlink>
      <w:r w:rsidR="00D2759C" w:rsidRPr="00074092">
        <w:rPr>
          <w:rFonts w:eastAsia="Calibri"/>
          <w:color w:val="000000"/>
          <w:lang w:eastAsia="en-US"/>
        </w:rPr>
        <w:t xml:space="preserve"> сводного отчета разработчику необходимо описать, в чем состоят предлагаемый им способ регулирования и иные возможные способы решения проблемы, а также аргументировать выбор предлагаемого им способа решения проблемы.</w:t>
      </w:r>
    </w:p>
    <w:p w:rsidR="00D2759C" w:rsidRPr="00074092" w:rsidRDefault="00D2759C" w:rsidP="00D2759C">
      <w:pPr>
        <w:autoSpaceDE w:val="0"/>
        <w:autoSpaceDN w:val="0"/>
        <w:adjustRightInd w:val="0"/>
        <w:ind w:firstLine="709"/>
        <w:jc w:val="both"/>
        <w:outlineLvl w:val="0"/>
        <w:rPr>
          <w:rFonts w:eastAsia="Calibri"/>
          <w:color w:val="000000"/>
          <w:lang w:eastAsia="en-US"/>
        </w:rPr>
      </w:pPr>
      <w:r w:rsidRPr="00074092">
        <w:rPr>
          <w:rFonts w:eastAsia="Calibri"/>
          <w:color w:val="000000"/>
          <w:lang w:eastAsia="en-US"/>
        </w:rPr>
        <w:t xml:space="preserve">Наиболее детальные обоснования выбора способа регулирования необходимы для положений, обладающих высокой степенью регулирующего воздействия. При этом разработчику необходимо также обосновать, что требуемый результат не может </w:t>
      </w:r>
      <w:proofErr w:type="gramStart"/>
      <w:r w:rsidRPr="00074092">
        <w:rPr>
          <w:rFonts w:eastAsia="Calibri"/>
          <w:color w:val="000000"/>
          <w:lang w:eastAsia="en-US"/>
        </w:rPr>
        <w:t>быть</w:t>
      </w:r>
      <w:proofErr w:type="gramEnd"/>
      <w:r w:rsidRPr="00074092">
        <w:rPr>
          <w:rFonts w:eastAsia="Calibri"/>
          <w:color w:val="000000"/>
          <w:lang w:eastAsia="en-US"/>
        </w:rPr>
        <w:t xml:space="preserve"> достигнут посредством принятия правового акта с меньшей степенью регулирующего воздействия.</w:t>
      </w:r>
    </w:p>
    <w:p w:rsidR="00D2759C" w:rsidRPr="00074092" w:rsidRDefault="00BA2FB2" w:rsidP="00D2759C">
      <w:pPr>
        <w:autoSpaceDE w:val="0"/>
        <w:autoSpaceDN w:val="0"/>
        <w:adjustRightInd w:val="0"/>
        <w:ind w:firstLine="709"/>
        <w:jc w:val="both"/>
        <w:outlineLvl w:val="0"/>
        <w:rPr>
          <w:rFonts w:eastAsia="Calibri"/>
          <w:color w:val="000000"/>
          <w:lang w:eastAsia="en-US"/>
        </w:rPr>
      </w:pPr>
      <w:r>
        <w:rPr>
          <w:rFonts w:eastAsia="Calibri"/>
          <w:color w:val="000000"/>
          <w:lang w:eastAsia="en-US"/>
        </w:rPr>
        <w:t>2.6.20</w:t>
      </w:r>
      <w:r w:rsidR="00D2759C" w:rsidRPr="00074092">
        <w:rPr>
          <w:rFonts w:eastAsia="Calibri"/>
          <w:color w:val="000000"/>
          <w:lang w:eastAsia="en-US"/>
        </w:rPr>
        <w:t xml:space="preserve">. В </w:t>
      </w:r>
      <w:proofErr w:type="gramStart"/>
      <w:r w:rsidR="00D2759C" w:rsidRPr="00074092">
        <w:rPr>
          <w:rFonts w:eastAsia="Calibri"/>
          <w:color w:val="000000"/>
          <w:lang w:eastAsia="en-US"/>
        </w:rPr>
        <w:t>разделе</w:t>
      </w:r>
      <w:proofErr w:type="gramEnd"/>
      <w:r w:rsidR="00D2759C" w:rsidRPr="00074092">
        <w:rPr>
          <w:rFonts w:eastAsia="Calibri"/>
          <w:color w:val="000000"/>
          <w:lang w:eastAsia="en-US"/>
        </w:rPr>
        <w:t xml:space="preserve"> 7 сводного отчета разработчиком указываются группы участников отношений, интересы которых будут затронуты предлагаемым регулированием, а также дается количественная оценка числа участников каждой группы. </w:t>
      </w:r>
      <w:proofErr w:type="gramStart"/>
      <w:r w:rsidR="00D2759C" w:rsidRPr="00074092">
        <w:rPr>
          <w:rFonts w:eastAsia="Calibri"/>
          <w:color w:val="000000"/>
          <w:lang w:eastAsia="en-US"/>
        </w:rPr>
        <w:t>Описание следует начинать с групп, которые в наибольшей степени будут затронуты новым регулированием (у которых возникают новые обязанности, права, в отношении которых устанавливаются запреты или ограничения).</w:t>
      </w:r>
      <w:proofErr w:type="gramEnd"/>
    </w:p>
    <w:p w:rsidR="00D2759C" w:rsidRPr="00074092" w:rsidRDefault="00D2759C" w:rsidP="00D2759C">
      <w:pPr>
        <w:autoSpaceDE w:val="0"/>
        <w:autoSpaceDN w:val="0"/>
        <w:adjustRightInd w:val="0"/>
        <w:ind w:firstLine="709"/>
        <w:jc w:val="both"/>
        <w:outlineLvl w:val="0"/>
        <w:rPr>
          <w:rFonts w:eastAsia="Calibri"/>
          <w:color w:val="000000"/>
          <w:lang w:eastAsia="en-US"/>
        </w:rPr>
      </w:pPr>
      <w:r w:rsidRPr="00074092">
        <w:rPr>
          <w:rFonts w:eastAsia="Calibri"/>
          <w:color w:val="000000"/>
          <w:lang w:eastAsia="en-US"/>
        </w:rPr>
        <w:t xml:space="preserve">В </w:t>
      </w:r>
      <w:proofErr w:type="gramStart"/>
      <w:r w:rsidRPr="00074092">
        <w:rPr>
          <w:rFonts w:eastAsia="Calibri"/>
          <w:color w:val="000000"/>
          <w:lang w:eastAsia="en-US"/>
        </w:rPr>
        <w:t>качестве</w:t>
      </w:r>
      <w:proofErr w:type="gramEnd"/>
      <w:r w:rsidRPr="00074092">
        <w:rPr>
          <w:rFonts w:eastAsia="Calibri"/>
          <w:color w:val="000000"/>
          <w:lang w:eastAsia="en-US"/>
        </w:rPr>
        <w:t xml:space="preserve"> участников отношений, интересы которых будут затронуты правовым регулированием, могут быть указаны хозяйствующие субъекты (группы хозяйствующих субъектов), органы местного самоуправления </w:t>
      </w:r>
      <w:r w:rsidR="00BA2FB2">
        <w:rPr>
          <w:rFonts w:eastAsia="Calibri"/>
          <w:color w:val="000000"/>
          <w:lang w:eastAsia="en-US"/>
        </w:rPr>
        <w:t>города Урай</w:t>
      </w:r>
      <w:r w:rsidRPr="00074092">
        <w:rPr>
          <w:rFonts w:eastAsia="Calibri"/>
          <w:color w:val="000000"/>
          <w:lang w:eastAsia="en-US"/>
        </w:rPr>
        <w:t>.</w:t>
      </w:r>
    </w:p>
    <w:p w:rsidR="00D2759C" w:rsidRPr="00074092" w:rsidRDefault="00D2759C" w:rsidP="00D2759C">
      <w:pPr>
        <w:autoSpaceDE w:val="0"/>
        <w:autoSpaceDN w:val="0"/>
        <w:adjustRightInd w:val="0"/>
        <w:ind w:firstLine="709"/>
        <w:jc w:val="both"/>
        <w:outlineLvl w:val="0"/>
        <w:rPr>
          <w:rFonts w:eastAsia="Calibri"/>
          <w:color w:val="000000"/>
          <w:lang w:eastAsia="en-US"/>
        </w:rPr>
      </w:pPr>
      <w:r w:rsidRPr="00074092">
        <w:rPr>
          <w:rFonts w:eastAsia="Calibri"/>
          <w:color w:val="000000"/>
          <w:lang w:eastAsia="en-US"/>
        </w:rPr>
        <w:t xml:space="preserve">Источниками информации об адресатах разрабатываемого правового регулирования могут быть статистические данные в разрезе видов экономической деятельности, в региональном разрезе, данные различных государственных реестров, иные данные, которые можно получить из открытых источников. Целесообразно также </w:t>
      </w:r>
      <w:r w:rsidRPr="00074092">
        <w:rPr>
          <w:rFonts w:eastAsia="Calibri"/>
          <w:color w:val="000000"/>
          <w:lang w:eastAsia="en-US"/>
        </w:rPr>
        <w:lastRenderedPageBreak/>
        <w:t>использовать результаты исследований рынков, иные независимые исследования. При невозможности точной оценки количества субъектов допустимо приведение интервальных оценок, с раскрытием методов их получения.</w:t>
      </w:r>
    </w:p>
    <w:p w:rsidR="00D2759C" w:rsidRPr="00074092" w:rsidRDefault="00D2759C" w:rsidP="00D2759C">
      <w:pPr>
        <w:autoSpaceDE w:val="0"/>
        <w:autoSpaceDN w:val="0"/>
        <w:adjustRightInd w:val="0"/>
        <w:ind w:firstLine="709"/>
        <w:jc w:val="both"/>
        <w:outlineLvl w:val="0"/>
        <w:rPr>
          <w:rFonts w:eastAsia="Calibri"/>
          <w:color w:val="000000"/>
          <w:lang w:eastAsia="en-US"/>
        </w:rPr>
      </w:pPr>
      <w:r w:rsidRPr="00074092">
        <w:rPr>
          <w:rFonts w:eastAsia="Calibri"/>
          <w:color w:val="000000"/>
          <w:lang w:eastAsia="en-US"/>
        </w:rPr>
        <w:t xml:space="preserve">В ходе </w:t>
      </w:r>
      <w:proofErr w:type="gramStart"/>
      <w:r w:rsidRPr="00074092">
        <w:rPr>
          <w:rFonts w:eastAsia="Calibri"/>
          <w:color w:val="000000"/>
          <w:lang w:eastAsia="en-US"/>
        </w:rPr>
        <w:t>проведения анализа групп потенциальных адресатов регулирования</w:t>
      </w:r>
      <w:proofErr w:type="gramEnd"/>
      <w:r w:rsidRPr="00074092">
        <w:rPr>
          <w:rFonts w:eastAsia="Calibri"/>
          <w:color w:val="000000"/>
          <w:lang w:eastAsia="en-US"/>
        </w:rPr>
        <w:t xml:space="preserve"> разработчику необходимо оценить, как может измениться число и состав участников общественных отношений в результате введения предлагаемого им регулирования.</w:t>
      </w:r>
    </w:p>
    <w:p w:rsidR="00D2759C" w:rsidRPr="00074092" w:rsidRDefault="00D2759C" w:rsidP="00D2759C">
      <w:pPr>
        <w:autoSpaceDE w:val="0"/>
        <w:autoSpaceDN w:val="0"/>
        <w:adjustRightInd w:val="0"/>
        <w:ind w:firstLine="709"/>
        <w:jc w:val="both"/>
        <w:outlineLvl w:val="0"/>
        <w:rPr>
          <w:rFonts w:eastAsia="Calibri"/>
          <w:color w:val="000000"/>
          <w:lang w:eastAsia="en-US"/>
        </w:rPr>
      </w:pPr>
      <w:r w:rsidRPr="00074092">
        <w:rPr>
          <w:rFonts w:eastAsia="Calibri"/>
          <w:color w:val="000000"/>
          <w:lang w:eastAsia="en-US"/>
        </w:rPr>
        <w:t xml:space="preserve">Результатом анализа групп потенциальных адресатов регулирования и их прогнозной динамики должны стать выводы разработчика о том, учитывает ли проект нормативного акта законные интересы участников указанных групп, а также о влиянии изменения их численности и структуры на инвестиционный и предпринимательский климат в </w:t>
      </w:r>
      <w:r w:rsidR="00896B89">
        <w:rPr>
          <w:rFonts w:eastAsia="Calibri"/>
          <w:color w:val="000000"/>
          <w:lang w:eastAsia="en-US"/>
        </w:rPr>
        <w:t>городе Урай</w:t>
      </w:r>
      <w:r w:rsidRPr="00074092">
        <w:rPr>
          <w:rFonts w:eastAsia="Calibri"/>
          <w:color w:val="000000"/>
          <w:lang w:eastAsia="en-US"/>
        </w:rPr>
        <w:t>.</w:t>
      </w:r>
    </w:p>
    <w:p w:rsidR="00D2759C" w:rsidRPr="00074092" w:rsidRDefault="00896B89" w:rsidP="00D2759C">
      <w:pPr>
        <w:autoSpaceDE w:val="0"/>
        <w:autoSpaceDN w:val="0"/>
        <w:adjustRightInd w:val="0"/>
        <w:ind w:firstLine="709"/>
        <w:jc w:val="both"/>
        <w:outlineLvl w:val="0"/>
        <w:rPr>
          <w:rFonts w:eastAsia="Calibri"/>
          <w:color w:val="000000"/>
          <w:lang w:eastAsia="en-US"/>
        </w:rPr>
      </w:pPr>
      <w:r>
        <w:rPr>
          <w:rFonts w:eastAsia="Calibri"/>
          <w:color w:val="000000"/>
          <w:lang w:eastAsia="en-US"/>
        </w:rPr>
        <w:t>2.6.21</w:t>
      </w:r>
      <w:r w:rsidR="00D2759C" w:rsidRPr="00074092">
        <w:rPr>
          <w:rFonts w:eastAsia="Calibri"/>
          <w:color w:val="000000"/>
          <w:lang w:eastAsia="en-US"/>
        </w:rPr>
        <w:t xml:space="preserve">. В </w:t>
      </w:r>
      <w:proofErr w:type="gramStart"/>
      <w:r>
        <w:rPr>
          <w:rFonts w:eastAsia="Calibri"/>
          <w:color w:val="000000"/>
          <w:lang w:eastAsia="en-US"/>
        </w:rPr>
        <w:t>п</w:t>
      </w:r>
      <w:r w:rsidR="00D2759C" w:rsidRPr="00074092">
        <w:rPr>
          <w:rFonts w:eastAsia="Calibri"/>
          <w:color w:val="000000"/>
          <w:lang w:eastAsia="en-US"/>
        </w:rPr>
        <w:t>ункте</w:t>
      </w:r>
      <w:proofErr w:type="gramEnd"/>
      <w:r w:rsidR="00D2759C" w:rsidRPr="00074092">
        <w:rPr>
          <w:rFonts w:eastAsia="Calibri"/>
          <w:color w:val="000000"/>
          <w:lang w:eastAsia="en-US"/>
        </w:rPr>
        <w:t xml:space="preserve"> 7.1</w:t>
      </w:r>
      <w:r>
        <w:rPr>
          <w:rFonts w:eastAsia="Calibri"/>
          <w:color w:val="000000"/>
          <w:lang w:eastAsia="en-US"/>
        </w:rPr>
        <w:t xml:space="preserve"> </w:t>
      </w:r>
      <w:r w:rsidR="00D2759C" w:rsidRPr="00074092">
        <w:rPr>
          <w:rFonts w:eastAsia="Calibri"/>
          <w:color w:val="000000"/>
          <w:lang w:eastAsia="en-US"/>
        </w:rPr>
        <w:t>раздела 7 сводного отчета разработчиком приводится оценка структуры регулируемых субъектов малого и среднего предпринимательства по категориям (</w:t>
      </w:r>
      <w:proofErr w:type="spellStart"/>
      <w:r w:rsidR="00D2759C" w:rsidRPr="00074092">
        <w:rPr>
          <w:rFonts w:eastAsia="Calibri"/>
          <w:color w:val="000000"/>
          <w:lang w:eastAsia="en-US"/>
        </w:rPr>
        <w:t>микропредприятия</w:t>
      </w:r>
      <w:proofErr w:type="spellEnd"/>
      <w:r w:rsidR="00D2759C" w:rsidRPr="00074092">
        <w:rPr>
          <w:rFonts w:eastAsia="Calibri"/>
          <w:color w:val="000000"/>
          <w:lang w:eastAsia="en-US"/>
        </w:rPr>
        <w:t>, малые и средние предприятия). Также оценка структуры регулируемых субъектов приводится для крупных предприятий в целях сопоставления с нагрузкой на субъекты малого и среднего предпринимательства.</w:t>
      </w:r>
    </w:p>
    <w:p w:rsidR="00D2759C" w:rsidRPr="00074092" w:rsidRDefault="00D2759C" w:rsidP="00D2759C">
      <w:pPr>
        <w:autoSpaceDE w:val="0"/>
        <w:autoSpaceDN w:val="0"/>
        <w:adjustRightInd w:val="0"/>
        <w:ind w:firstLine="709"/>
        <w:jc w:val="both"/>
        <w:outlineLvl w:val="0"/>
        <w:rPr>
          <w:rFonts w:eastAsia="Calibri"/>
          <w:color w:val="000000"/>
          <w:lang w:eastAsia="en-US"/>
        </w:rPr>
      </w:pPr>
      <w:r w:rsidRPr="00074092">
        <w:rPr>
          <w:rFonts w:eastAsia="Calibri"/>
          <w:color w:val="000000"/>
          <w:lang w:eastAsia="en-US"/>
        </w:rPr>
        <w:t xml:space="preserve">Источниками </w:t>
      </w:r>
      <w:r w:rsidR="00434FC0">
        <w:rPr>
          <w:rFonts w:eastAsia="Calibri"/>
          <w:color w:val="000000"/>
          <w:lang w:eastAsia="en-US"/>
        </w:rPr>
        <w:t>данных</w:t>
      </w:r>
      <w:r w:rsidRPr="00074092">
        <w:rPr>
          <w:rFonts w:eastAsia="Calibri"/>
          <w:color w:val="000000"/>
          <w:lang w:eastAsia="en-US"/>
        </w:rPr>
        <w:t xml:space="preserve"> о субъектах малого, среднего и крупного предпринимательства могут быть статистические данные в разрезе видов экономической деятельности, иные данные, которые можно получить из открытых источников. Целесообразно также использовать результаты исследований рынков, иные независимые исследования. При невозможности точной оценки количества субъектов допустимо приведение интервальных оценок с раскрытием методов их получения.</w:t>
      </w:r>
    </w:p>
    <w:p w:rsidR="00434FC0" w:rsidRPr="00074092" w:rsidRDefault="00896B89" w:rsidP="00434FC0">
      <w:pPr>
        <w:autoSpaceDE w:val="0"/>
        <w:autoSpaceDN w:val="0"/>
        <w:adjustRightInd w:val="0"/>
        <w:ind w:firstLine="709"/>
        <w:jc w:val="both"/>
        <w:outlineLvl w:val="0"/>
        <w:rPr>
          <w:rFonts w:eastAsia="Calibri"/>
          <w:color w:val="000000"/>
          <w:lang w:eastAsia="en-US"/>
        </w:rPr>
      </w:pPr>
      <w:r>
        <w:rPr>
          <w:rFonts w:eastAsia="Calibri"/>
          <w:color w:val="000000"/>
          <w:lang w:eastAsia="en-US"/>
        </w:rPr>
        <w:t>2.6.22</w:t>
      </w:r>
      <w:r w:rsidR="00D2759C" w:rsidRPr="00074092">
        <w:rPr>
          <w:rFonts w:eastAsia="Calibri"/>
          <w:color w:val="000000"/>
          <w:lang w:eastAsia="en-US"/>
        </w:rPr>
        <w:t>. </w:t>
      </w:r>
      <w:r w:rsidR="00434FC0" w:rsidRPr="00074092">
        <w:rPr>
          <w:rFonts w:eastAsia="Calibri"/>
          <w:color w:val="000000"/>
          <w:lang w:eastAsia="en-US"/>
        </w:rPr>
        <w:t xml:space="preserve">В </w:t>
      </w:r>
      <w:proofErr w:type="gramStart"/>
      <w:r w:rsidR="00434FC0">
        <w:rPr>
          <w:rFonts w:eastAsia="Calibri"/>
          <w:color w:val="000000"/>
          <w:lang w:eastAsia="en-US"/>
        </w:rPr>
        <w:t>п</w:t>
      </w:r>
      <w:r w:rsidR="00434FC0" w:rsidRPr="00074092">
        <w:rPr>
          <w:rFonts w:eastAsia="Calibri"/>
          <w:color w:val="000000"/>
          <w:lang w:eastAsia="en-US"/>
        </w:rPr>
        <w:t>ункте</w:t>
      </w:r>
      <w:proofErr w:type="gramEnd"/>
      <w:r w:rsidR="00434FC0" w:rsidRPr="00074092">
        <w:rPr>
          <w:rFonts w:eastAsia="Calibri"/>
          <w:color w:val="000000"/>
          <w:lang w:eastAsia="en-US"/>
        </w:rPr>
        <w:t xml:space="preserve"> 7.</w:t>
      </w:r>
      <w:r w:rsidR="00434FC0">
        <w:rPr>
          <w:rFonts w:eastAsia="Calibri"/>
          <w:color w:val="000000"/>
          <w:lang w:eastAsia="en-US"/>
        </w:rPr>
        <w:t xml:space="preserve">2 </w:t>
      </w:r>
      <w:r w:rsidR="00434FC0" w:rsidRPr="00074092">
        <w:rPr>
          <w:rFonts w:eastAsia="Calibri"/>
          <w:color w:val="000000"/>
          <w:lang w:eastAsia="en-US"/>
        </w:rPr>
        <w:t>раздела 7 сводного отчета разработчиком</w:t>
      </w:r>
      <w:r w:rsidR="00434FC0">
        <w:rPr>
          <w:rFonts w:eastAsia="Calibri"/>
          <w:color w:val="000000"/>
          <w:lang w:eastAsia="en-US"/>
        </w:rPr>
        <w:t xml:space="preserve"> приводится оценка </w:t>
      </w:r>
      <w:r w:rsidR="00434FC0" w:rsidRPr="00074092">
        <w:rPr>
          <w:rFonts w:eastAsia="Calibri"/>
          <w:color w:val="000000"/>
          <w:lang w:eastAsia="en-US"/>
        </w:rPr>
        <w:t xml:space="preserve"> количеств</w:t>
      </w:r>
      <w:r w:rsidR="00434FC0">
        <w:rPr>
          <w:rFonts w:eastAsia="Calibri"/>
          <w:color w:val="000000"/>
          <w:lang w:eastAsia="en-US"/>
        </w:rPr>
        <w:t>а участников отношений</w:t>
      </w:r>
      <w:r w:rsidR="00434FC0" w:rsidRPr="00074092">
        <w:rPr>
          <w:rFonts w:eastAsia="Calibri"/>
          <w:color w:val="000000"/>
          <w:lang w:eastAsia="en-US"/>
        </w:rPr>
        <w:t xml:space="preserve"> по категориям (</w:t>
      </w:r>
      <w:proofErr w:type="spellStart"/>
      <w:r w:rsidR="00434FC0" w:rsidRPr="00074092">
        <w:rPr>
          <w:rFonts w:eastAsia="Calibri"/>
          <w:color w:val="000000"/>
          <w:lang w:eastAsia="en-US"/>
        </w:rPr>
        <w:t>микропредприятий</w:t>
      </w:r>
      <w:proofErr w:type="spellEnd"/>
      <w:r w:rsidR="00434FC0" w:rsidRPr="00074092">
        <w:rPr>
          <w:rFonts w:eastAsia="Calibri"/>
          <w:color w:val="000000"/>
          <w:lang w:eastAsia="en-US"/>
        </w:rPr>
        <w:t>, малых, средних и крупных предприятий), интересы которых будут затронуты предлагаемым правовым регулированием.</w:t>
      </w:r>
    </w:p>
    <w:p w:rsidR="00D2759C" w:rsidRPr="00074092" w:rsidRDefault="00896B89" w:rsidP="00D2759C">
      <w:pPr>
        <w:autoSpaceDE w:val="0"/>
        <w:autoSpaceDN w:val="0"/>
        <w:adjustRightInd w:val="0"/>
        <w:ind w:firstLine="709"/>
        <w:jc w:val="both"/>
        <w:outlineLvl w:val="0"/>
        <w:rPr>
          <w:rFonts w:eastAsia="Calibri"/>
          <w:color w:val="000000"/>
          <w:lang w:eastAsia="en-US"/>
        </w:rPr>
      </w:pPr>
      <w:r>
        <w:rPr>
          <w:rFonts w:eastAsia="Calibri"/>
          <w:color w:val="000000"/>
          <w:lang w:eastAsia="en-US"/>
        </w:rPr>
        <w:t>2.6.23</w:t>
      </w:r>
      <w:r w:rsidR="00D2759C" w:rsidRPr="00074092">
        <w:rPr>
          <w:rFonts w:eastAsia="Calibri"/>
          <w:color w:val="000000"/>
          <w:lang w:eastAsia="en-US"/>
        </w:rPr>
        <w:t xml:space="preserve">. В </w:t>
      </w:r>
      <w:proofErr w:type="gramStart"/>
      <w:r w:rsidR="00D2759C" w:rsidRPr="00074092">
        <w:rPr>
          <w:rFonts w:eastAsia="Calibri"/>
          <w:color w:val="000000"/>
          <w:lang w:eastAsia="en-US"/>
        </w:rPr>
        <w:t>разделе</w:t>
      </w:r>
      <w:proofErr w:type="gramEnd"/>
      <w:r w:rsidR="00D2759C" w:rsidRPr="00074092">
        <w:rPr>
          <w:rFonts w:eastAsia="Calibri"/>
          <w:color w:val="000000"/>
          <w:lang w:eastAsia="en-US"/>
        </w:rPr>
        <w:t xml:space="preserve"> 8 указываются также любые иные ресурсы (финансовые, материальные, временные), которые потребуются дополнительно или будут высвобождены в результате введения (изменения) функций органов</w:t>
      </w:r>
      <w:r>
        <w:rPr>
          <w:rFonts w:eastAsia="Calibri"/>
          <w:color w:val="000000"/>
          <w:lang w:eastAsia="en-US"/>
        </w:rPr>
        <w:t xml:space="preserve"> местного самоуправления города Урай</w:t>
      </w:r>
      <w:r w:rsidR="00D2759C" w:rsidRPr="00074092">
        <w:rPr>
          <w:rFonts w:eastAsia="Calibri"/>
          <w:color w:val="000000"/>
          <w:lang w:eastAsia="en-US"/>
        </w:rPr>
        <w:t>. При невозможности дать стоимостную оценку указанных ресурсов необходимо дать их оценку в натуральном выражении.</w:t>
      </w:r>
    </w:p>
    <w:p w:rsidR="00D2759C" w:rsidRPr="00074092" w:rsidRDefault="00896B89" w:rsidP="00D2759C">
      <w:pPr>
        <w:autoSpaceDE w:val="0"/>
        <w:autoSpaceDN w:val="0"/>
        <w:adjustRightInd w:val="0"/>
        <w:ind w:firstLine="709"/>
        <w:jc w:val="both"/>
        <w:outlineLvl w:val="0"/>
        <w:rPr>
          <w:rFonts w:eastAsia="Calibri"/>
          <w:color w:val="000000"/>
          <w:lang w:eastAsia="en-US"/>
        </w:rPr>
      </w:pPr>
      <w:r>
        <w:rPr>
          <w:rFonts w:eastAsia="Calibri"/>
          <w:color w:val="000000"/>
          <w:lang w:eastAsia="en-US"/>
        </w:rPr>
        <w:t>2.6.24</w:t>
      </w:r>
      <w:r w:rsidR="00D2759C" w:rsidRPr="00074092">
        <w:rPr>
          <w:rFonts w:eastAsia="Calibri"/>
          <w:color w:val="000000"/>
          <w:lang w:eastAsia="en-US"/>
        </w:rPr>
        <w:t xml:space="preserve">. В </w:t>
      </w:r>
      <w:hyperlink r:id="rId13" w:history="1">
        <w:proofErr w:type="gramStart"/>
        <w:r w:rsidR="00D2759C" w:rsidRPr="00074092">
          <w:rPr>
            <w:rFonts w:eastAsia="Calibri"/>
            <w:color w:val="000000"/>
            <w:lang w:eastAsia="en-US"/>
          </w:rPr>
          <w:t>разделе</w:t>
        </w:r>
        <w:proofErr w:type="gramEnd"/>
      </w:hyperlink>
      <w:r w:rsidR="00D2759C" w:rsidRPr="00074092">
        <w:rPr>
          <w:rFonts w:eastAsia="Calibri"/>
          <w:color w:val="000000"/>
          <w:lang w:eastAsia="en-US"/>
        </w:rPr>
        <w:t xml:space="preserve"> 9 сводного отчета разработчиком дается оценка расходов бюджета </w:t>
      </w:r>
      <w:r>
        <w:rPr>
          <w:rFonts w:eastAsia="Calibri"/>
          <w:color w:val="000000"/>
          <w:lang w:eastAsia="en-US"/>
        </w:rPr>
        <w:t>города Урай</w:t>
      </w:r>
      <w:r w:rsidR="00D2759C" w:rsidRPr="00074092">
        <w:rPr>
          <w:rFonts w:eastAsia="Calibri"/>
          <w:color w:val="000000"/>
          <w:lang w:eastAsia="en-US"/>
        </w:rPr>
        <w:t xml:space="preserve">, оценка возможных поступлений, вызванных введением, изменением или отменой предлагаемого правового регулирования. Данная оценка проводится в разрезе новых (изменяемых) функций, полномочий, обязанностей или прав органов, указанных в </w:t>
      </w:r>
      <w:hyperlink r:id="rId14" w:history="1">
        <w:r w:rsidR="00D2759C" w:rsidRPr="00074092">
          <w:rPr>
            <w:rFonts w:eastAsia="Calibri"/>
            <w:color w:val="000000"/>
            <w:lang w:eastAsia="en-US"/>
          </w:rPr>
          <w:t>разделе 7</w:t>
        </w:r>
      </w:hyperlink>
      <w:r w:rsidR="00D2759C" w:rsidRPr="00074092">
        <w:rPr>
          <w:rFonts w:eastAsia="Calibri"/>
          <w:color w:val="000000"/>
          <w:lang w:eastAsia="en-US"/>
        </w:rPr>
        <w:t xml:space="preserve"> сводного отчета.</w:t>
      </w:r>
    </w:p>
    <w:p w:rsidR="00D2759C" w:rsidRPr="00074092" w:rsidRDefault="00D2759C" w:rsidP="00D2759C">
      <w:pPr>
        <w:autoSpaceDE w:val="0"/>
        <w:autoSpaceDN w:val="0"/>
        <w:adjustRightInd w:val="0"/>
        <w:ind w:firstLine="709"/>
        <w:jc w:val="both"/>
        <w:outlineLvl w:val="0"/>
        <w:rPr>
          <w:rFonts w:eastAsia="Calibri"/>
          <w:color w:val="000000"/>
          <w:lang w:eastAsia="en-US"/>
        </w:rPr>
      </w:pPr>
      <w:r w:rsidRPr="00074092">
        <w:rPr>
          <w:rFonts w:eastAsia="Calibri"/>
          <w:color w:val="000000"/>
          <w:lang w:eastAsia="en-US"/>
        </w:rPr>
        <w:t>Оценка расходов и возможных поступлений приводится в текущих ценах соответствующих лет. При оценке расходов и возможных поступлений используются индексы-дефляторы в соответствии с актуальным прогнозом социально-экономического развития.</w:t>
      </w:r>
    </w:p>
    <w:p w:rsidR="00D2759C" w:rsidRPr="00074092" w:rsidRDefault="00D2759C" w:rsidP="00D2759C">
      <w:pPr>
        <w:autoSpaceDE w:val="0"/>
        <w:autoSpaceDN w:val="0"/>
        <w:adjustRightInd w:val="0"/>
        <w:ind w:firstLine="709"/>
        <w:jc w:val="both"/>
        <w:outlineLvl w:val="0"/>
        <w:rPr>
          <w:rFonts w:eastAsia="Calibri"/>
          <w:color w:val="000000"/>
          <w:lang w:eastAsia="en-US"/>
        </w:rPr>
      </w:pPr>
      <w:r w:rsidRPr="00074092">
        <w:rPr>
          <w:rFonts w:eastAsia="Calibri"/>
          <w:color w:val="000000"/>
          <w:lang w:eastAsia="en-US"/>
        </w:rPr>
        <w:t>При характеристике расходов выделяются единовременные и периодические расходы. Периодические расходы приводятся с указанием периода их осуществления.</w:t>
      </w:r>
    </w:p>
    <w:p w:rsidR="00D2759C" w:rsidRPr="00074092" w:rsidRDefault="00D2759C" w:rsidP="00D2759C">
      <w:pPr>
        <w:autoSpaceDE w:val="0"/>
        <w:autoSpaceDN w:val="0"/>
        <w:adjustRightInd w:val="0"/>
        <w:ind w:firstLine="709"/>
        <w:jc w:val="both"/>
        <w:outlineLvl w:val="0"/>
        <w:rPr>
          <w:rFonts w:eastAsia="Calibri"/>
          <w:color w:val="000000"/>
          <w:lang w:eastAsia="en-US"/>
        </w:rPr>
      </w:pPr>
      <w:r w:rsidRPr="00074092">
        <w:rPr>
          <w:rFonts w:eastAsia="Calibri"/>
          <w:color w:val="000000"/>
          <w:lang w:eastAsia="en-US"/>
        </w:rPr>
        <w:t xml:space="preserve">Виды единовременных и периодических расходов приводятся в соответствии с видами расходов бюджета </w:t>
      </w:r>
      <w:r w:rsidR="00C362F0">
        <w:rPr>
          <w:rFonts w:eastAsia="Calibri"/>
          <w:color w:val="000000"/>
          <w:lang w:eastAsia="en-US"/>
        </w:rPr>
        <w:t>города Урай</w:t>
      </w:r>
      <w:r w:rsidRPr="00074092">
        <w:rPr>
          <w:rFonts w:eastAsia="Calibri"/>
          <w:color w:val="000000"/>
          <w:lang w:eastAsia="en-US"/>
        </w:rPr>
        <w:t>.</w:t>
      </w:r>
    </w:p>
    <w:p w:rsidR="00D2759C" w:rsidRPr="00074092" w:rsidRDefault="00C362F0" w:rsidP="00D2759C">
      <w:pPr>
        <w:autoSpaceDE w:val="0"/>
        <w:autoSpaceDN w:val="0"/>
        <w:adjustRightInd w:val="0"/>
        <w:ind w:firstLine="709"/>
        <w:jc w:val="both"/>
        <w:outlineLvl w:val="0"/>
        <w:rPr>
          <w:rFonts w:eastAsia="Calibri"/>
          <w:color w:val="000000"/>
          <w:lang w:eastAsia="en-US"/>
        </w:rPr>
      </w:pPr>
      <w:r>
        <w:rPr>
          <w:rFonts w:eastAsia="Calibri"/>
          <w:color w:val="000000"/>
          <w:lang w:eastAsia="en-US"/>
        </w:rPr>
        <w:t>2.6.25</w:t>
      </w:r>
      <w:r w:rsidR="00D2759C" w:rsidRPr="00074092">
        <w:rPr>
          <w:rFonts w:eastAsia="Calibri"/>
          <w:color w:val="000000"/>
          <w:lang w:eastAsia="en-US"/>
        </w:rPr>
        <w:t xml:space="preserve">. В </w:t>
      </w:r>
      <w:hyperlink r:id="rId15" w:history="1">
        <w:proofErr w:type="gramStart"/>
        <w:r w:rsidR="00D2759C" w:rsidRPr="00074092">
          <w:rPr>
            <w:rFonts w:eastAsia="Calibri"/>
            <w:color w:val="000000"/>
            <w:lang w:eastAsia="en-US"/>
          </w:rPr>
          <w:t>пункте</w:t>
        </w:r>
        <w:proofErr w:type="gramEnd"/>
        <w:r w:rsidR="00D2759C" w:rsidRPr="00074092">
          <w:rPr>
            <w:rFonts w:eastAsia="Calibri"/>
            <w:color w:val="000000"/>
            <w:lang w:eastAsia="en-US"/>
          </w:rPr>
          <w:t xml:space="preserve"> 9.9 раздела 9</w:t>
        </w:r>
      </w:hyperlink>
      <w:r w:rsidR="00D2759C" w:rsidRPr="00074092">
        <w:rPr>
          <w:rFonts w:eastAsia="Calibri"/>
          <w:color w:val="000000"/>
          <w:lang w:eastAsia="en-US"/>
        </w:rPr>
        <w:t xml:space="preserve"> сводного отчета приводятся иные имеющиеся сведения о расходах (возможных поступлениях) бюджета </w:t>
      </w:r>
      <w:r>
        <w:rPr>
          <w:rFonts w:eastAsia="Calibri"/>
          <w:color w:val="000000"/>
          <w:lang w:eastAsia="en-US"/>
        </w:rPr>
        <w:t>города Урай</w:t>
      </w:r>
      <w:r w:rsidR="00D2759C" w:rsidRPr="00074092">
        <w:rPr>
          <w:rFonts w:eastAsia="Calibri"/>
          <w:color w:val="000000"/>
          <w:lang w:eastAsia="en-US"/>
        </w:rPr>
        <w:t xml:space="preserve">. В частности, в данном </w:t>
      </w:r>
      <w:hyperlink r:id="rId16" w:history="1">
        <w:r w:rsidR="00D2759C" w:rsidRPr="00074092">
          <w:rPr>
            <w:rFonts w:eastAsia="Calibri"/>
            <w:color w:val="000000"/>
            <w:lang w:eastAsia="en-US"/>
          </w:rPr>
          <w:t>пункте</w:t>
        </w:r>
      </w:hyperlink>
      <w:r w:rsidR="00D2759C" w:rsidRPr="00074092">
        <w:rPr>
          <w:rFonts w:eastAsia="Calibri"/>
          <w:color w:val="000000"/>
          <w:lang w:eastAsia="en-US"/>
        </w:rPr>
        <w:t xml:space="preserve"> рекомендуется указывать соотношение расходов и возможных поступлений в течение периода действия </w:t>
      </w:r>
      <w:r>
        <w:rPr>
          <w:rFonts w:eastAsia="Calibri"/>
          <w:color w:val="000000"/>
          <w:lang w:eastAsia="en-US"/>
        </w:rPr>
        <w:t xml:space="preserve">муниципального </w:t>
      </w:r>
      <w:r w:rsidR="00D2759C" w:rsidRPr="00074092">
        <w:rPr>
          <w:rFonts w:eastAsia="Calibri"/>
          <w:color w:val="000000"/>
          <w:lang w:eastAsia="en-US"/>
        </w:rPr>
        <w:t xml:space="preserve">нормативного </w:t>
      </w:r>
      <w:r>
        <w:rPr>
          <w:rFonts w:eastAsia="Calibri"/>
          <w:color w:val="000000"/>
          <w:lang w:eastAsia="en-US"/>
        </w:rPr>
        <w:t xml:space="preserve">правового </w:t>
      </w:r>
      <w:r w:rsidR="00D2759C" w:rsidRPr="00074092">
        <w:rPr>
          <w:rFonts w:eastAsia="Calibri"/>
          <w:color w:val="000000"/>
          <w:lang w:eastAsia="en-US"/>
        </w:rPr>
        <w:t>акта (в случае, если потоки указанных расходов и поступлений неравномерны во времени).</w:t>
      </w:r>
    </w:p>
    <w:p w:rsidR="00D2759C" w:rsidRPr="00074092" w:rsidRDefault="00C362F0" w:rsidP="00D2759C">
      <w:pPr>
        <w:autoSpaceDE w:val="0"/>
        <w:autoSpaceDN w:val="0"/>
        <w:ind w:firstLine="709"/>
        <w:jc w:val="both"/>
        <w:outlineLvl w:val="0"/>
        <w:rPr>
          <w:rFonts w:eastAsia="Calibri"/>
          <w:color w:val="000000"/>
          <w:lang w:eastAsia="en-US"/>
        </w:rPr>
      </w:pPr>
      <w:r>
        <w:rPr>
          <w:rFonts w:eastAsia="Calibri"/>
          <w:color w:val="000000"/>
          <w:lang w:eastAsia="en-US"/>
        </w:rPr>
        <w:t>2.6.26</w:t>
      </w:r>
      <w:r w:rsidR="00D2759C" w:rsidRPr="00074092">
        <w:rPr>
          <w:rFonts w:eastAsia="Calibri"/>
          <w:color w:val="000000"/>
          <w:lang w:eastAsia="en-US"/>
        </w:rPr>
        <w:t>. </w:t>
      </w:r>
      <w:proofErr w:type="gramStart"/>
      <w:r w:rsidR="00D2759C" w:rsidRPr="00074092">
        <w:rPr>
          <w:rFonts w:eastAsia="Calibri"/>
          <w:color w:val="000000"/>
          <w:lang w:eastAsia="en-US"/>
        </w:rPr>
        <w:t xml:space="preserve">В </w:t>
      </w:r>
      <w:hyperlink r:id="rId17" w:history="1">
        <w:r w:rsidR="00D2759C" w:rsidRPr="00074092">
          <w:rPr>
            <w:rFonts w:eastAsia="Calibri"/>
            <w:color w:val="000000"/>
            <w:lang w:eastAsia="en-US"/>
          </w:rPr>
          <w:t>разделе 10</w:t>
        </w:r>
      </w:hyperlink>
      <w:r w:rsidR="00D2759C" w:rsidRPr="00074092">
        <w:rPr>
          <w:rFonts w:eastAsia="Calibri"/>
          <w:color w:val="000000"/>
          <w:lang w:eastAsia="en-US"/>
        </w:rPr>
        <w:t xml:space="preserve"> сводного отчета разработчиком приводятся новые преимущества, а также обязательные требования для субъектов предпринимательской и иной экономической деятельности, </w:t>
      </w:r>
      <w:r w:rsidR="00110D21">
        <w:rPr>
          <w:rFonts w:eastAsia="Calibri"/>
          <w:color w:val="000000"/>
          <w:lang w:eastAsia="en-US"/>
        </w:rPr>
        <w:t xml:space="preserve">обязанности для субъектов инвестиционной деятельности, </w:t>
      </w:r>
      <w:r w:rsidR="00D2759C" w:rsidRPr="00074092">
        <w:rPr>
          <w:rFonts w:eastAsia="Calibri"/>
          <w:color w:val="000000"/>
          <w:lang w:eastAsia="en-US"/>
        </w:rPr>
        <w:t>обязанности</w:t>
      </w:r>
      <w:r w:rsidR="00110D21">
        <w:rPr>
          <w:rFonts w:eastAsia="Calibri"/>
          <w:color w:val="000000"/>
          <w:lang w:eastAsia="en-US"/>
        </w:rPr>
        <w:t xml:space="preserve">, запреты </w:t>
      </w:r>
      <w:r w:rsidR="00D2759C" w:rsidRPr="00074092">
        <w:rPr>
          <w:rFonts w:eastAsia="Calibri"/>
          <w:color w:val="000000"/>
          <w:lang w:eastAsia="en-US"/>
        </w:rPr>
        <w:t xml:space="preserve"> и ограничения для субъектов предпринимательской и </w:t>
      </w:r>
      <w:r w:rsidR="00D2759C" w:rsidRPr="00074092">
        <w:rPr>
          <w:rFonts w:eastAsia="Calibri"/>
          <w:color w:val="000000"/>
          <w:lang w:eastAsia="en-US"/>
        </w:rPr>
        <w:lastRenderedPageBreak/>
        <w:t>инвестиционной деятельности или изменения таких преимуществ, обязательных требований, обязанностей</w:t>
      </w:r>
      <w:r w:rsidR="00110D21">
        <w:rPr>
          <w:rFonts w:eastAsia="Calibri"/>
          <w:color w:val="000000"/>
          <w:lang w:eastAsia="en-US"/>
        </w:rPr>
        <w:t>, запретов</w:t>
      </w:r>
      <w:r w:rsidR="00D2759C" w:rsidRPr="00074092">
        <w:rPr>
          <w:rFonts w:eastAsia="Calibri"/>
          <w:color w:val="000000"/>
          <w:lang w:eastAsia="en-US"/>
        </w:rPr>
        <w:t xml:space="preserve"> и ограничений, которые вводятся проектом муниципального нормативного правового акта в отношении каждой из групп субъектов предпринимательской</w:t>
      </w:r>
      <w:r w:rsidR="00D2759C" w:rsidRPr="00074092">
        <w:rPr>
          <w:color w:val="000000"/>
        </w:rPr>
        <w:t>, инвестиционной</w:t>
      </w:r>
      <w:proofErr w:type="gramEnd"/>
      <w:r w:rsidR="00D2759C" w:rsidRPr="00074092">
        <w:rPr>
          <w:color w:val="000000"/>
        </w:rPr>
        <w:t xml:space="preserve"> и иной экономической</w:t>
      </w:r>
      <w:r w:rsidR="00D2759C" w:rsidRPr="00074092">
        <w:rPr>
          <w:rFonts w:eastAsia="Calibri"/>
          <w:color w:val="000000"/>
          <w:lang w:eastAsia="en-US"/>
        </w:rPr>
        <w:t xml:space="preserve"> деятельности, </w:t>
      </w:r>
      <w:proofErr w:type="gramStart"/>
      <w:r w:rsidR="00D2759C" w:rsidRPr="00074092">
        <w:rPr>
          <w:rFonts w:eastAsia="Calibri"/>
          <w:color w:val="000000"/>
          <w:lang w:eastAsia="en-US"/>
        </w:rPr>
        <w:t>указанных</w:t>
      </w:r>
      <w:proofErr w:type="gramEnd"/>
      <w:r w:rsidR="00D2759C" w:rsidRPr="00074092">
        <w:rPr>
          <w:rFonts w:eastAsia="Calibri"/>
          <w:color w:val="000000"/>
          <w:lang w:eastAsia="en-US"/>
        </w:rPr>
        <w:t xml:space="preserve"> в разделе 7 сводного отчета.</w:t>
      </w:r>
    </w:p>
    <w:p w:rsidR="00D2759C" w:rsidRPr="00074092" w:rsidRDefault="00D2759C" w:rsidP="00D2759C">
      <w:pPr>
        <w:autoSpaceDE w:val="0"/>
        <w:autoSpaceDN w:val="0"/>
        <w:adjustRightInd w:val="0"/>
        <w:ind w:firstLine="709"/>
        <w:jc w:val="both"/>
        <w:outlineLvl w:val="0"/>
        <w:rPr>
          <w:rFonts w:eastAsia="Calibri"/>
          <w:color w:val="000000"/>
          <w:lang w:eastAsia="en-US"/>
        </w:rPr>
      </w:pPr>
      <w:r w:rsidRPr="00074092">
        <w:rPr>
          <w:rFonts w:eastAsia="Calibri"/>
          <w:color w:val="000000"/>
          <w:lang w:eastAsia="en-US"/>
        </w:rPr>
        <w:t>Разработчику необходимо также кратко описать предполагаемый порядок организации исполнения новых обязанностей и соблюдения обязательных требований, ограничений (например, необходимость использования новых технологий, оборудования для выполнения вводимых требований, предоставление дополнительной отчетности органам или потребителям продукции, ограничения по месту или времени осуществления деятельности). Если такой порядок должен быть определен другим нормативным правовым актом, разработчиком указывается на необходимость его принятия.</w:t>
      </w:r>
    </w:p>
    <w:p w:rsidR="00D2759C" w:rsidRPr="00074092" w:rsidRDefault="00110D21" w:rsidP="00D2759C">
      <w:pPr>
        <w:autoSpaceDE w:val="0"/>
        <w:autoSpaceDN w:val="0"/>
        <w:adjustRightInd w:val="0"/>
        <w:ind w:firstLine="709"/>
        <w:jc w:val="both"/>
        <w:outlineLvl w:val="0"/>
        <w:rPr>
          <w:rFonts w:eastAsia="Calibri"/>
          <w:color w:val="000000"/>
          <w:lang w:eastAsia="en-US"/>
        </w:rPr>
      </w:pPr>
      <w:r>
        <w:rPr>
          <w:rFonts w:eastAsia="Calibri"/>
          <w:color w:val="000000"/>
          <w:lang w:eastAsia="en-US"/>
        </w:rPr>
        <w:t>2.6.27</w:t>
      </w:r>
      <w:r w:rsidR="00D2759C" w:rsidRPr="00074092">
        <w:rPr>
          <w:rFonts w:eastAsia="Calibri"/>
          <w:color w:val="000000"/>
          <w:lang w:eastAsia="en-US"/>
        </w:rPr>
        <w:t xml:space="preserve">. В </w:t>
      </w:r>
      <w:proofErr w:type="gramStart"/>
      <w:r w:rsidR="00D2759C" w:rsidRPr="00074092">
        <w:rPr>
          <w:rFonts w:eastAsia="Calibri"/>
          <w:color w:val="000000"/>
          <w:lang w:eastAsia="en-US"/>
        </w:rPr>
        <w:t>разделе</w:t>
      </w:r>
      <w:proofErr w:type="gramEnd"/>
      <w:r w:rsidR="00D2759C" w:rsidRPr="00074092">
        <w:rPr>
          <w:rFonts w:eastAsia="Calibri"/>
          <w:color w:val="000000"/>
          <w:lang w:eastAsia="en-US"/>
        </w:rPr>
        <w:t xml:space="preserve"> 10 сводного отчета разработчиком также указывается оценка влияния проекта </w:t>
      </w:r>
      <w:r>
        <w:rPr>
          <w:rFonts w:eastAsia="Calibri"/>
          <w:color w:val="000000"/>
          <w:lang w:eastAsia="en-US"/>
        </w:rPr>
        <w:t xml:space="preserve">муниципального </w:t>
      </w:r>
      <w:r w:rsidR="00D2759C" w:rsidRPr="00074092">
        <w:rPr>
          <w:rFonts w:eastAsia="Calibri"/>
          <w:color w:val="000000"/>
          <w:lang w:eastAsia="en-US"/>
        </w:rPr>
        <w:t>нормативного</w:t>
      </w:r>
      <w:r>
        <w:rPr>
          <w:rFonts w:eastAsia="Calibri"/>
          <w:color w:val="000000"/>
          <w:lang w:eastAsia="en-US"/>
        </w:rPr>
        <w:t xml:space="preserve"> правового</w:t>
      </w:r>
      <w:r w:rsidR="00D2759C" w:rsidRPr="00074092">
        <w:rPr>
          <w:rFonts w:eastAsia="Calibri"/>
          <w:color w:val="000000"/>
          <w:lang w:eastAsia="en-US"/>
        </w:rPr>
        <w:t xml:space="preserve"> акта на совокупный уровень доходов и расходов участников отношений.</w:t>
      </w:r>
    </w:p>
    <w:p w:rsidR="00D2759C" w:rsidRPr="00074092" w:rsidRDefault="00D2759C" w:rsidP="00D2759C">
      <w:pPr>
        <w:autoSpaceDE w:val="0"/>
        <w:autoSpaceDN w:val="0"/>
        <w:adjustRightInd w:val="0"/>
        <w:ind w:firstLine="709"/>
        <w:jc w:val="both"/>
        <w:outlineLvl w:val="0"/>
        <w:rPr>
          <w:rFonts w:eastAsia="Calibri"/>
          <w:color w:val="000000"/>
          <w:lang w:eastAsia="en-US"/>
        </w:rPr>
      </w:pPr>
      <w:r w:rsidRPr="00074092">
        <w:rPr>
          <w:rFonts w:eastAsia="Calibri"/>
          <w:color w:val="000000"/>
          <w:lang w:eastAsia="en-US"/>
        </w:rPr>
        <w:t>Для каждой группы участников отношений, прямо или косвенно затронутых предлагаемым регулированием, приводится оценка ожидаемых дополнительных расходов и доходов.</w:t>
      </w:r>
    </w:p>
    <w:p w:rsidR="00D2759C" w:rsidRPr="00074092" w:rsidRDefault="00D2759C" w:rsidP="00D2759C">
      <w:pPr>
        <w:autoSpaceDE w:val="0"/>
        <w:autoSpaceDN w:val="0"/>
        <w:adjustRightInd w:val="0"/>
        <w:ind w:firstLine="709"/>
        <w:jc w:val="both"/>
        <w:outlineLvl w:val="0"/>
        <w:rPr>
          <w:rFonts w:eastAsia="Calibri"/>
          <w:color w:val="000000"/>
          <w:lang w:eastAsia="en-US"/>
        </w:rPr>
      </w:pPr>
      <w:r w:rsidRPr="00074092">
        <w:rPr>
          <w:rFonts w:eastAsia="Calibri"/>
          <w:color w:val="000000"/>
          <w:lang w:eastAsia="en-US"/>
        </w:rPr>
        <w:t>Указанная оценка проводится в разрезе групп, в том числе косвенно затронутых регулированием, выделенных в разделе 7 сводного отчета. Оценка расходов и доходов приводится в текущих ценах соответствующих лет. При оценке расходов и доходов используются индексы-дефляторы в соответствии с актуальным прогнозом социально-экономического развития.</w:t>
      </w:r>
    </w:p>
    <w:p w:rsidR="00D2759C" w:rsidRPr="00074092" w:rsidRDefault="00D2759C" w:rsidP="00D2759C">
      <w:pPr>
        <w:autoSpaceDE w:val="0"/>
        <w:autoSpaceDN w:val="0"/>
        <w:adjustRightInd w:val="0"/>
        <w:ind w:firstLine="709"/>
        <w:jc w:val="both"/>
        <w:outlineLvl w:val="0"/>
        <w:rPr>
          <w:rFonts w:eastAsia="Calibri"/>
          <w:color w:val="000000"/>
          <w:lang w:eastAsia="en-US"/>
        </w:rPr>
      </w:pPr>
      <w:r w:rsidRPr="00074092">
        <w:rPr>
          <w:rFonts w:eastAsia="Calibri"/>
          <w:color w:val="000000"/>
          <w:lang w:eastAsia="en-US"/>
        </w:rPr>
        <w:t>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w:t>
      </w:r>
    </w:p>
    <w:p w:rsidR="00D2759C" w:rsidRPr="00074092" w:rsidRDefault="00D2759C" w:rsidP="00D2759C">
      <w:pPr>
        <w:autoSpaceDE w:val="0"/>
        <w:autoSpaceDN w:val="0"/>
        <w:adjustRightInd w:val="0"/>
        <w:ind w:firstLine="709"/>
        <w:jc w:val="both"/>
        <w:outlineLvl w:val="0"/>
        <w:rPr>
          <w:rFonts w:eastAsia="Calibri"/>
          <w:color w:val="000000"/>
          <w:lang w:eastAsia="en-US"/>
        </w:rPr>
      </w:pPr>
      <w:r w:rsidRPr="00074092">
        <w:rPr>
          <w:rFonts w:eastAsia="Calibri"/>
          <w:color w:val="000000"/>
          <w:lang w:eastAsia="en-US"/>
        </w:rPr>
        <w:t>При характеристике расходов необходимо выделять единовременные и периодические расходы. Периодические расходы должны быть приведены с указанием периода их осуществления.</w:t>
      </w:r>
    </w:p>
    <w:p w:rsidR="00D2759C" w:rsidRPr="00074092" w:rsidRDefault="00D2759C" w:rsidP="00D2759C">
      <w:pPr>
        <w:autoSpaceDE w:val="0"/>
        <w:autoSpaceDN w:val="0"/>
        <w:adjustRightInd w:val="0"/>
        <w:ind w:firstLine="709"/>
        <w:jc w:val="both"/>
        <w:outlineLvl w:val="0"/>
        <w:rPr>
          <w:rFonts w:eastAsia="Calibri"/>
          <w:color w:val="000000"/>
          <w:lang w:eastAsia="en-US"/>
        </w:rPr>
      </w:pPr>
      <w:r w:rsidRPr="00074092">
        <w:rPr>
          <w:rFonts w:eastAsia="Calibri"/>
          <w:color w:val="000000"/>
          <w:lang w:eastAsia="en-US"/>
        </w:rPr>
        <w:t>При определении доходов и расходов следует использовать официальные статистические данные, данные опросов представителей заинтересованных групп лиц, социологических опросов, независимых исследований и других источников.</w:t>
      </w:r>
    </w:p>
    <w:p w:rsidR="00D2759C" w:rsidRPr="00074092" w:rsidRDefault="00D2759C" w:rsidP="00D2759C">
      <w:pPr>
        <w:autoSpaceDE w:val="0"/>
        <w:autoSpaceDN w:val="0"/>
        <w:adjustRightInd w:val="0"/>
        <w:ind w:firstLine="709"/>
        <w:jc w:val="both"/>
        <w:outlineLvl w:val="0"/>
        <w:rPr>
          <w:rFonts w:eastAsia="Calibri"/>
          <w:color w:val="000000"/>
          <w:lang w:eastAsia="en-US"/>
        </w:rPr>
      </w:pPr>
      <w:r w:rsidRPr="00074092">
        <w:rPr>
          <w:rFonts w:eastAsia="Calibri"/>
          <w:color w:val="000000"/>
          <w:lang w:eastAsia="en-US"/>
        </w:rPr>
        <w:t>Для оценки периодических расходов должно приниматься во внимание прогнозируемое изменение числа участников группы.</w:t>
      </w:r>
    </w:p>
    <w:p w:rsidR="00D2759C" w:rsidRPr="00074092" w:rsidRDefault="00D2759C" w:rsidP="00D2759C">
      <w:pPr>
        <w:autoSpaceDE w:val="0"/>
        <w:autoSpaceDN w:val="0"/>
        <w:adjustRightInd w:val="0"/>
        <w:ind w:firstLine="709"/>
        <w:jc w:val="both"/>
        <w:outlineLvl w:val="0"/>
        <w:rPr>
          <w:rFonts w:eastAsia="Calibri"/>
          <w:color w:val="000000"/>
          <w:lang w:eastAsia="en-US"/>
        </w:rPr>
      </w:pPr>
      <w:r w:rsidRPr="00074092">
        <w:rPr>
          <w:rFonts w:eastAsia="Calibri"/>
          <w:color w:val="000000"/>
          <w:lang w:eastAsia="en-US"/>
        </w:rPr>
        <w:t>При необходимости допускается применение иных методов расчетов с соответствующим обоснованием.</w:t>
      </w:r>
    </w:p>
    <w:p w:rsidR="00D2759C" w:rsidRPr="00074092" w:rsidRDefault="00110D21" w:rsidP="00D2759C">
      <w:pPr>
        <w:autoSpaceDE w:val="0"/>
        <w:autoSpaceDN w:val="0"/>
        <w:adjustRightInd w:val="0"/>
        <w:ind w:firstLine="709"/>
        <w:jc w:val="both"/>
        <w:outlineLvl w:val="0"/>
        <w:rPr>
          <w:rFonts w:eastAsia="Calibri"/>
          <w:color w:val="000000"/>
          <w:lang w:eastAsia="en-US"/>
        </w:rPr>
      </w:pPr>
      <w:r>
        <w:rPr>
          <w:rFonts w:eastAsia="Calibri"/>
          <w:color w:val="000000"/>
          <w:lang w:eastAsia="en-US"/>
        </w:rPr>
        <w:t>2.6.28</w:t>
      </w:r>
      <w:r w:rsidR="00D2759C" w:rsidRPr="00074092">
        <w:rPr>
          <w:rFonts w:eastAsia="Calibri"/>
          <w:color w:val="000000"/>
          <w:lang w:eastAsia="en-US"/>
        </w:rPr>
        <w:t>. </w:t>
      </w:r>
      <w:proofErr w:type="gramStart"/>
      <w:r w:rsidR="00D2759C" w:rsidRPr="00074092">
        <w:rPr>
          <w:rFonts w:eastAsia="Calibri"/>
          <w:color w:val="000000"/>
          <w:lang w:eastAsia="en-US"/>
        </w:rPr>
        <w:t xml:space="preserve">В разделе 11 сводного отчета в целях прогнозирования возможных негативных последствий принятия проекта </w:t>
      </w:r>
      <w:r w:rsidR="00872431">
        <w:rPr>
          <w:rFonts w:eastAsia="Calibri"/>
          <w:color w:val="000000"/>
          <w:lang w:eastAsia="en-US"/>
        </w:rPr>
        <w:t xml:space="preserve">муниципального </w:t>
      </w:r>
      <w:r w:rsidR="00D2759C" w:rsidRPr="00074092">
        <w:rPr>
          <w:rFonts w:eastAsia="Calibri"/>
          <w:color w:val="000000"/>
          <w:lang w:eastAsia="en-US"/>
        </w:rPr>
        <w:t>нормативного правового акта разработчиком производится оценка риска того, что заявленные цели регулирования не будут достигнуты, риска нежелательных последствий для адресатов, а также лиц, не являющихся адресатами предлагаемого разработчиком правового регулирования.</w:t>
      </w:r>
      <w:proofErr w:type="gramEnd"/>
    </w:p>
    <w:p w:rsidR="00D2759C" w:rsidRPr="00074092" w:rsidRDefault="00D2759C" w:rsidP="00D2759C">
      <w:pPr>
        <w:autoSpaceDE w:val="0"/>
        <w:autoSpaceDN w:val="0"/>
        <w:adjustRightInd w:val="0"/>
        <w:ind w:firstLine="709"/>
        <w:jc w:val="both"/>
        <w:outlineLvl w:val="0"/>
        <w:rPr>
          <w:rFonts w:eastAsia="Calibri"/>
          <w:color w:val="000000"/>
          <w:lang w:eastAsia="en-US"/>
        </w:rPr>
      </w:pPr>
      <w:r w:rsidRPr="00074092">
        <w:rPr>
          <w:rFonts w:eastAsia="Calibri"/>
          <w:color w:val="000000"/>
          <w:lang w:eastAsia="en-US"/>
        </w:rPr>
        <w:t>При подготовке сводного отчета разработчиком производится:</w:t>
      </w:r>
    </w:p>
    <w:p w:rsidR="00D2759C" w:rsidRPr="00074092" w:rsidRDefault="00872431" w:rsidP="00D2759C">
      <w:pPr>
        <w:autoSpaceDE w:val="0"/>
        <w:autoSpaceDN w:val="0"/>
        <w:adjustRightInd w:val="0"/>
        <w:ind w:firstLine="709"/>
        <w:jc w:val="both"/>
        <w:outlineLvl w:val="0"/>
        <w:rPr>
          <w:rFonts w:eastAsia="Calibri"/>
          <w:color w:val="000000"/>
          <w:lang w:eastAsia="en-US"/>
        </w:rPr>
      </w:pPr>
      <w:r>
        <w:rPr>
          <w:rFonts w:eastAsia="Calibri"/>
          <w:color w:val="000000"/>
          <w:lang w:eastAsia="en-US"/>
        </w:rPr>
        <w:t xml:space="preserve">1) </w:t>
      </w:r>
      <w:r w:rsidR="00D2759C" w:rsidRPr="00074092">
        <w:rPr>
          <w:rFonts w:eastAsia="Calibri"/>
          <w:color w:val="000000"/>
          <w:lang w:eastAsia="en-US"/>
        </w:rPr>
        <w:t>оценка рисков решения проблемы предложенным способом (рисков невозможности достичь целей регулирования);</w:t>
      </w:r>
    </w:p>
    <w:p w:rsidR="00D2759C" w:rsidRPr="00074092" w:rsidRDefault="00872431" w:rsidP="00D2759C">
      <w:pPr>
        <w:autoSpaceDE w:val="0"/>
        <w:autoSpaceDN w:val="0"/>
        <w:adjustRightInd w:val="0"/>
        <w:ind w:firstLine="709"/>
        <w:jc w:val="both"/>
        <w:outlineLvl w:val="0"/>
        <w:rPr>
          <w:rFonts w:eastAsia="Calibri"/>
          <w:color w:val="000000"/>
          <w:lang w:eastAsia="en-US"/>
        </w:rPr>
      </w:pPr>
      <w:r>
        <w:rPr>
          <w:rFonts w:eastAsia="Calibri"/>
          <w:color w:val="000000"/>
          <w:lang w:eastAsia="en-US"/>
        </w:rPr>
        <w:t xml:space="preserve">2) </w:t>
      </w:r>
      <w:r w:rsidR="00D2759C" w:rsidRPr="00074092">
        <w:rPr>
          <w:rFonts w:eastAsia="Calibri"/>
          <w:color w:val="000000"/>
          <w:lang w:eastAsia="en-US"/>
        </w:rPr>
        <w:t>оценка рисков негативных последствий (в том числе риски негативного влияния предлагаемого способа регулирования на сферы, которые не являются предметом данного регулирования).</w:t>
      </w:r>
    </w:p>
    <w:p w:rsidR="00D2759C" w:rsidRPr="00074092" w:rsidRDefault="00872431" w:rsidP="00D2759C">
      <w:pPr>
        <w:autoSpaceDE w:val="0"/>
        <w:autoSpaceDN w:val="0"/>
        <w:adjustRightInd w:val="0"/>
        <w:ind w:firstLine="709"/>
        <w:jc w:val="both"/>
        <w:outlineLvl w:val="0"/>
        <w:rPr>
          <w:rFonts w:eastAsia="Calibri"/>
          <w:color w:val="000000"/>
          <w:lang w:eastAsia="en-US"/>
        </w:rPr>
      </w:pPr>
      <w:r>
        <w:rPr>
          <w:rFonts w:eastAsia="Calibri"/>
          <w:color w:val="000000"/>
          <w:lang w:eastAsia="en-US"/>
        </w:rPr>
        <w:t>2.6.29</w:t>
      </w:r>
      <w:r w:rsidR="00D2759C" w:rsidRPr="00074092">
        <w:rPr>
          <w:rFonts w:eastAsia="Calibri"/>
          <w:color w:val="000000"/>
          <w:lang w:eastAsia="en-US"/>
        </w:rPr>
        <w:t>. При оценке рисков решения проблемы предложенным способом рассматриваются следующие виды рисков:</w:t>
      </w:r>
    </w:p>
    <w:p w:rsidR="00D2759C" w:rsidRPr="00074092" w:rsidRDefault="00D2759C" w:rsidP="00D2759C">
      <w:pPr>
        <w:autoSpaceDE w:val="0"/>
        <w:autoSpaceDN w:val="0"/>
        <w:adjustRightInd w:val="0"/>
        <w:ind w:firstLine="709"/>
        <w:jc w:val="both"/>
        <w:outlineLvl w:val="0"/>
        <w:rPr>
          <w:rFonts w:eastAsia="Calibri"/>
          <w:color w:val="000000"/>
          <w:lang w:eastAsia="en-US"/>
        </w:rPr>
      </w:pPr>
      <w:r w:rsidRPr="00074092">
        <w:rPr>
          <w:rFonts w:eastAsia="Calibri"/>
          <w:color w:val="000000"/>
          <w:lang w:eastAsia="en-US"/>
        </w:rPr>
        <w:t>1</w:t>
      </w:r>
      <w:r w:rsidR="00872431">
        <w:rPr>
          <w:rFonts w:eastAsia="Calibri"/>
          <w:color w:val="000000"/>
          <w:lang w:eastAsia="en-US"/>
        </w:rPr>
        <w:t>)</w:t>
      </w:r>
      <w:r w:rsidRPr="00074092">
        <w:rPr>
          <w:rFonts w:eastAsia="Calibri"/>
          <w:color w:val="000000"/>
          <w:lang w:eastAsia="en-US"/>
        </w:rPr>
        <w:t> </w:t>
      </w:r>
      <w:r w:rsidR="00872431">
        <w:rPr>
          <w:rFonts w:eastAsia="Calibri"/>
          <w:color w:val="000000"/>
          <w:lang w:eastAsia="en-US"/>
        </w:rPr>
        <w:t>р</w:t>
      </w:r>
      <w:r w:rsidRPr="00074092">
        <w:rPr>
          <w:rFonts w:eastAsia="Calibri"/>
          <w:color w:val="000000"/>
          <w:lang w:eastAsia="en-US"/>
        </w:rPr>
        <w:t>иски несоответствия между способом регулирования и заявленными целями регулирования.</w:t>
      </w:r>
    </w:p>
    <w:p w:rsidR="00D2759C" w:rsidRPr="00074092" w:rsidRDefault="00D2759C" w:rsidP="00D2759C">
      <w:pPr>
        <w:autoSpaceDE w:val="0"/>
        <w:autoSpaceDN w:val="0"/>
        <w:adjustRightInd w:val="0"/>
        <w:ind w:firstLine="709"/>
        <w:jc w:val="both"/>
        <w:outlineLvl w:val="0"/>
        <w:rPr>
          <w:rFonts w:eastAsia="Calibri"/>
          <w:color w:val="000000"/>
          <w:lang w:eastAsia="en-US"/>
        </w:rPr>
      </w:pPr>
      <w:r w:rsidRPr="00074092">
        <w:rPr>
          <w:rFonts w:eastAsia="Calibri"/>
          <w:color w:val="000000"/>
          <w:lang w:eastAsia="en-US"/>
        </w:rPr>
        <w:t>Реализация таких рисков возможна, если предлагаемый проект</w:t>
      </w:r>
      <w:r w:rsidR="00872431">
        <w:rPr>
          <w:rFonts w:eastAsia="Calibri"/>
          <w:color w:val="000000"/>
          <w:lang w:eastAsia="en-US"/>
        </w:rPr>
        <w:t xml:space="preserve"> муниципального</w:t>
      </w:r>
      <w:r w:rsidRPr="00074092">
        <w:rPr>
          <w:rFonts w:eastAsia="Calibri"/>
          <w:color w:val="000000"/>
          <w:lang w:eastAsia="en-US"/>
        </w:rPr>
        <w:t xml:space="preserve"> нормативного</w:t>
      </w:r>
      <w:r w:rsidR="00872431">
        <w:rPr>
          <w:rFonts w:eastAsia="Calibri"/>
          <w:color w:val="000000"/>
          <w:lang w:eastAsia="en-US"/>
        </w:rPr>
        <w:t xml:space="preserve"> правового </w:t>
      </w:r>
      <w:r w:rsidRPr="00074092">
        <w:rPr>
          <w:rFonts w:eastAsia="Calibri"/>
          <w:color w:val="000000"/>
          <w:lang w:eastAsia="en-US"/>
        </w:rPr>
        <w:t xml:space="preserve">акта направлен на решение части проблем (не все проблемы </w:t>
      </w:r>
      <w:r w:rsidRPr="00074092">
        <w:rPr>
          <w:rFonts w:eastAsia="Calibri"/>
          <w:color w:val="000000"/>
          <w:lang w:eastAsia="en-US"/>
        </w:rPr>
        <w:lastRenderedPageBreak/>
        <w:t xml:space="preserve">были выявлены разработчиком). К методам контроля данного вида рисков можно отнести мероприятия по улучшению </w:t>
      </w:r>
      <w:proofErr w:type="gramStart"/>
      <w:r w:rsidRPr="00074092">
        <w:rPr>
          <w:rFonts w:eastAsia="Calibri"/>
          <w:color w:val="000000"/>
          <w:lang w:eastAsia="en-US"/>
        </w:rPr>
        <w:t>контроля за</w:t>
      </w:r>
      <w:proofErr w:type="gramEnd"/>
      <w:r w:rsidRPr="00074092">
        <w:rPr>
          <w:rFonts w:eastAsia="Calibri"/>
          <w:color w:val="000000"/>
          <w:lang w:eastAsia="en-US"/>
        </w:rPr>
        <w:t xml:space="preserve"> сбором и верификацией данных, изучение опыта решения проблемы в других </w:t>
      </w:r>
      <w:r w:rsidR="00872431">
        <w:rPr>
          <w:rFonts w:eastAsia="Calibri"/>
          <w:color w:val="000000"/>
          <w:lang w:eastAsia="en-US"/>
        </w:rPr>
        <w:t>субъектах Российской Федерации</w:t>
      </w:r>
      <w:r w:rsidRPr="00074092">
        <w:rPr>
          <w:rFonts w:eastAsia="Calibri"/>
          <w:color w:val="000000"/>
          <w:lang w:eastAsia="en-US"/>
        </w:rPr>
        <w:t>, «</w:t>
      </w:r>
      <w:proofErr w:type="spellStart"/>
      <w:r w:rsidRPr="00074092">
        <w:rPr>
          <w:rFonts w:eastAsia="Calibri"/>
          <w:color w:val="000000"/>
          <w:lang w:eastAsia="en-US"/>
        </w:rPr>
        <w:t>пилотное</w:t>
      </w:r>
      <w:proofErr w:type="spellEnd"/>
      <w:r w:rsidRPr="00074092">
        <w:rPr>
          <w:rFonts w:eastAsia="Calibri"/>
          <w:color w:val="000000"/>
          <w:lang w:eastAsia="en-US"/>
        </w:rPr>
        <w:t xml:space="preserve">» внедрение проекта </w:t>
      </w:r>
      <w:r w:rsidR="00872431">
        <w:rPr>
          <w:rFonts w:eastAsia="Calibri"/>
          <w:color w:val="000000"/>
          <w:lang w:eastAsia="en-US"/>
        </w:rPr>
        <w:t xml:space="preserve">муниципального </w:t>
      </w:r>
      <w:r w:rsidRPr="00074092">
        <w:rPr>
          <w:rFonts w:eastAsia="Calibri"/>
          <w:color w:val="000000"/>
          <w:lang w:eastAsia="en-US"/>
        </w:rPr>
        <w:t>нормативного</w:t>
      </w:r>
      <w:r w:rsidR="00872431">
        <w:rPr>
          <w:rFonts w:eastAsia="Calibri"/>
          <w:color w:val="000000"/>
          <w:lang w:eastAsia="en-US"/>
        </w:rPr>
        <w:t xml:space="preserve"> правового</w:t>
      </w:r>
      <w:r w:rsidRPr="00074092">
        <w:rPr>
          <w:rFonts w:eastAsia="Calibri"/>
          <w:color w:val="000000"/>
          <w:lang w:eastAsia="en-US"/>
        </w:rPr>
        <w:t xml:space="preserve"> акта, правовой эксперимент</w:t>
      </w:r>
      <w:r w:rsidR="00872431">
        <w:rPr>
          <w:rFonts w:eastAsia="Calibri"/>
          <w:color w:val="000000"/>
          <w:lang w:eastAsia="en-US"/>
        </w:rPr>
        <w:t>;</w:t>
      </w:r>
    </w:p>
    <w:p w:rsidR="00D2759C" w:rsidRPr="00074092" w:rsidRDefault="00D2759C" w:rsidP="00D2759C">
      <w:pPr>
        <w:autoSpaceDE w:val="0"/>
        <w:autoSpaceDN w:val="0"/>
        <w:adjustRightInd w:val="0"/>
        <w:ind w:firstLine="709"/>
        <w:jc w:val="both"/>
        <w:outlineLvl w:val="0"/>
        <w:rPr>
          <w:rFonts w:eastAsia="Calibri"/>
          <w:color w:val="000000"/>
          <w:lang w:eastAsia="en-US"/>
        </w:rPr>
      </w:pPr>
      <w:r w:rsidRPr="00074092">
        <w:rPr>
          <w:rFonts w:eastAsia="Calibri"/>
          <w:color w:val="000000"/>
          <w:lang w:eastAsia="en-US"/>
        </w:rPr>
        <w:t>2</w:t>
      </w:r>
      <w:r w:rsidR="00872431">
        <w:rPr>
          <w:rFonts w:eastAsia="Calibri"/>
          <w:color w:val="000000"/>
          <w:lang w:eastAsia="en-US"/>
        </w:rPr>
        <w:t>)</w:t>
      </w:r>
      <w:r w:rsidRPr="00074092">
        <w:rPr>
          <w:rFonts w:eastAsia="Calibri"/>
          <w:color w:val="000000"/>
          <w:lang w:eastAsia="en-US"/>
        </w:rPr>
        <w:t> </w:t>
      </w:r>
      <w:r w:rsidR="00872431">
        <w:rPr>
          <w:rFonts w:eastAsia="Calibri"/>
          <w:color w:val="000000"/>
          <w:lang w:eastAsia="en-US"/>
        </w:rPr>
        <w:t>р</w:t>
      </w:r>
      <w:r w:rsidRPr="00074092">
        <w:rPr>
          <w:rFonts w:eastAsia="Calibri"/>
          <w:color w:val="000000"/>
          <w:lang w:eastAsia="en-US"/>
        </w:rPr>
        <w:t>иски недостаточности механизмов для реализации предложенного способа решения проблемы.</w:t>
      </w:r>
    </w:p>
    <w:p w:rsidR="00D2759C" w:rsidRPr="00074092" w:rsidRDefault="00D2759C" w:rsidP="00D2759C">
      <w:pPr>
        <w:autoSpaceDE w:val="0"/>
        <w:autoSpaceDN w:val="0"/>
        <w:adjustRightInd w:val="0"/>
        <w:ind w:firstLine="709"/>
        <w:jc w:val="both"/>
        <w:outlineLvl w:val="0"/>
        <w:rPr>
          <w:rFonts w:eastAsia="Calibri"/>
          <w:color w:val="000000"/>
          <w:lang w:eastAsia="en-US"/>
        </w:rPr>
      </w:pPr>
      <w:r w:rsidRPr="00074092">
        <w:rPr>
          <w:rFonts w:eastAsia="Calibri"/>
          <w:color w:val="000000"/>
          <w:lang w:eastAsia="en-US"/>
        </w:rPr>
        <w:t>Данные риски могут быть вызваны как положениями иных нормативных актов, ограничивающими возможность выбора методов или нивелирующих результаты предлагаемого регулирования, так и недостатком существенной для решения проблемы информации и опыта регулирования в данной отрасли.</w:t>
      </w:r>
    </w:p>
    <w:p w:rsidR="00D2759C" w:rsidRPr="00074092" w:rsidRDefault="00D2759C" w:rsidP="00D2759C">
      <w:pPr>
        <w:autoSpaceDE w:val="0"/>
        <w:autoSpaceDN w:val="0"/>
        <w:adjustRightInd w:val="0"/>
        <w:ind w:firstLine="709"/>
        <w:jc w:val="both"/>
        <w:outlineLvl w:val="0"/>
        <w:rPr>
          <w:rFonts w:eastAsia="Calibri"/>
          <w:color w:val="000000"/>
          <w:lang w:eastAsia="en-US"/>
        </w:rPr>
      </w:pPr>
      <w:r w:rsidRPr="00074092">
        <w:rPr>
          <w:rFonts w:eastAsia="Calibri"/>
          <w:color w:val="000000"/>
          <w:lang w:eastAsia="en-US"/>
        </w:rPr>
        <w:t>Меры по минимизации данных рисков, а также возможных последствий их реализации могут заключаться в обеспечении комплексного подхода к решению выявленных проблем (в том числе путем внесения необходимых изменений в действующие нормативные правовые акты) и использовании механизмов общественного мониторинга и контро</w:t>
      </w:r>
      <w:r w:rsidR="00872431">
        <w:rPr>
          <w:rFonts w:eastAsia="Calibri"/>
          <w:color w:val="000000"/>
          <w:lang w:eastAsia="en-US"/>
        </w:rPr>
        <w:t>ля реализации нормативного акта;</w:t>
      </w:r>
    </w:p>
    <w:p w:rsidR="00D2759C" w:rsidRPr="00074092" w:rsidRDefault="00D2759C" w:rsidP="00D2759C">
      <w:pPr>
        <w:autoSpaceDE w:val="0"/>
        <w:autoSpaceDN w:val="0"/>
        <w:adjustRightInd w:val="0"/>
        <w:ind w:firstLine="709"/>
        <w:jc w:val="both"/>
        <w:outlineLvl w:val="0"/>
        <w:rPr>
          <w:rFonts w:eastAsia="Calibri"/>
          <w:color w:val="000000"/>
          <w:lang w:eastAsia="en-US"/>
        </w:rPr>
      </w:pPr>
      <w:r w:rsidRPr="00074092">
        <w:rPr>
          <w:rFonts w:eastAsia="Calibri"/>
          <w:color w:val="000000"/>
          <w:lang w:eastAsia="en-US"/>
        </w:rPr>
        <w:t>3</w:t>
      </w:r>
      <w:r w:rsidR="00872431">
        <w:rPr>
          <w:rFonts w:eastAsia="Calibri"/>
          <w:color w:val="000000"/>
          <w:lang w:eastAsia="en-US"/>
        </w:rPr>
        <w:t>)</w:t>
      </w:r>
      <w:r w:rsidRPr="00074092">
        <w:rPr>
          <w:rFonts w:eastAsia="Calibri"/>
          <w:color w:val="000000"/>
          <w:lang w:eastAsia="en-US"/>
        </w:rPr>
        <w:t> </w:t>
      </w:r>
      <w:r w:rsidR="00872431">
        <w:rPr>
          <w:rFonts w:eastAsia="Calibri"/>
          <w:color w:val="000000"/>
          <w:lang w:eastAsia="en-US"/>
        </w:rPr>
        <w:t>р</w:t>
      </w:r>
      <w:r w:rsidRPr="00074092">
        <w:rPr>
          <w:rFonts w:eastAsia="Calibri"/>
          <w:color w:val="000000"/>
          <w:lang w:eastAsia="en-US"/>
        </w:rPr>
        <w:t>иски невозможности обеспечения контроля соблюдения требований, вводимых новым регулированием.</w:t>
      </w:r>
    </w:p>
    <w:p w:rsidR="00D2759C" w:rsidRPr="00074092" w:rsidRDefault="00D2759C" w:rsidP="00D2759C">
      <w:pPr>
        <w:autoSpaceDE w:val="0"/>
        <w:autoSpaceDN w:val="0"/>
        <w:adjustRightInd w:val="0"/>
        <w:ind w:firstLine="709"/>
        <w:jc w:val="both"/>
        <w:outlineLvl w:val="0"/>
        <w:rPr>
          <w:rFonts w:eastAsia="Calibri"/>
          <w:color w:val="000000"/>
          <w:lang w:eastAsia="en-US"/>
        </w:rPr>
      </w:pPr>
      <w:r w:rsidRPr="00074092">
        <w:rPr>
          <w:rFonts w:eastAsia="Calibri"/>
          <w:color w:val="000000"/>
          <w:lang w:eastAsia="en-US"/>
        </w:rPr>
        <w:t xml:space="preserve">Указанные риски могут быть связаны с нормативными правовыми ограничениями (отсутствием механизмов контроля либо полномочий по контролю, а также с высокими расходами при осуществлении такого контроля). При анализе данных рисков должны оцениваться возможности обеспечения эффективного </w:t>
      </w:r>
      <w:proofErr w:type="gramStart"/>
      <w:r w:rsidRPr="00074092">
        <w:rPr>
          <w:rFonts w:eastAsia="Calibri"/>
          <w:color w:val="000000"/>
          <w:lang w:eastAsia="en-US"/>
        </w:rPr>
        <w:t>контроля за</w:t>
      </w:r>
      <w:proofErr w:type="gramEnd"/>
      <w:r w:rsidRPr="00074092">
        <w:rPr>
          <w:rFonts w:eastAsia="Calibri"/>
          <w:color w:val="000000"/>
          <w:lang w:eastAsia="en-US"/>
        </w:rPr>
        <w:t xml:space="preserve"> соблюдением предлагаемых требований органами местного самоуправления</w:t>
      </w:r>
      <w:r w:rsidR="00872431">
        <w:rPr>
          <w:rFonts w:eastAsia="Calibri"/>
          <w:color w:val="000000"/>
          <w:lang w:eastAsia="en-US"/>
        </w:rPr>
        <w:t xml:space="preserve"> города Урай и обществом;</w:t>
      </w:r>
    </w:p>
    <w:p w:rsidR="00D2759C" w:rsidRPr="00074092" w:rsidRDefault="00D2759C" w:rsidP="00D2759C">
      <w:pPr>
        <w:autoSpaceDE w:val="0"/>
        <w:autoSpaceDN w:val="0"/>
        <w:adjustRightInd w:val="0"/>
        <w:ind w:firstLine="709"/>
        <w:jc w:val="both"/>
        <w:outlineLvl w:val="0"/>
        <w:rPr>
          <w:rFonts w:eastAsia="Calibri"/>
          <w:color w:val="000000"/>
          <w:lang w:eastAsia="en-US"/>
        </w:rPr>
      </w:pPr>
      <w:r w:rsidRPr="00074092">
        <w:rPr>
          <w:rFonts w:eastAsia="Calibri"/>
          <w:color w:val="000000"/>
          <w:lang w:eastAsia="en-US"/>
        </w:rPr>
        <w:t>4</w:t>
      </w:r>
      <w:r w:rsidR="00872431">
        <w:rPr>
          <w:rFonts w:eastAsia="Calibri"/>
          <w:color w:val="000000"/>
          <w:lang w:eastAsia="en-US"/>
        </w:rPr>
        <w:t>)</w:t>
      </w:r>
      <w:r w:rsidRPr="00074092">
        <w:rPr>
          <w:rFonts w:eastAsia="Calibri"/>
          <w:color w:val="000000"/>
          <w:lang w:eastAsia="en-US"/>
        </w:rPr>
        <w:t xml:space="preserve"> </w:t>
      </w:r>
      <w:r w:rsidR="00872431">
        <w:rPr>
          <w:rFonts w:eastAsia="Calibri"/>
          <w:color w:val="000000"/>
          <w:lang w:eastAsia="en-US"/>
        </w:rPr>
        <w:t>р</w:t>
      </w:r>
      <w:r w:rsidRPr="00074092">
        <w:rPr>
          <w:rFonts w:eastAsia="Calibri"/>
          <w:color w:val="000000"/>
          <w:lang w:eastAsia="en-US"/>
        </w:rPr>
        <w:t xml:space="preserve">иски недостаточности необходимых материальных и человеческих ресурсов. </w:t>
      </w:r>
    </w:p>
    <w:p w:rsidR="00D2759C" w:rsidRPr="00074092" w:rsidRDefault="00D2759C" w:rsidP="00D2759C">
      <w:pPr>
        <w:autoSpaceDE w:val="0"/>
        <w:autoSpaceDN w:val="0"/>
        <w:adjustRightInd w:val="0"/>
        <w:ind w:firstLine="709"/>
        <w:jc w:val="both"/>
        <w:outlineLvl w:val="0"/>
        <w:rPr>
          <w:rFonts w:eastAsia="Calibri"/>
          <w:color w:val="000000"/>
          <w:lang w:eastAsia="en-US"/>
        </w:rPr>
      </w:pPr>
      <w:r w:rsidRPr="00074092">
        <w:rPr>
          <w:rFonts w:eastAsia="Calibri"/>
          <w:color w:val="000000"/>
          <w:lang w:eastAsia="en-US"/>
        </w:rPr>
        <w:t>При оценке вероятности реализации данного вида рисков необходимо рассматривать возможности дополнительного ресурсного обеспечения мер, направленных на решение проблемы, осуществляемых как органами местного самоуправления</w:t>
      </w:r>
      <w:r w:rsidR="00847158">
        <w:rPr>
          <w:rFonts w:eastAsia="Calibri"/>
          <w:color w:val="000000"/>
          <w:lang w:eastAsia="en-US"/>
        </w:rPr>
        <w:t xml:space="preserve"> города Урай</w:t>
      </w:r>
      <w:r w:rsidRPr="00074092">
        <w:rPr>
          <w:rFonts w:eastAsia="Calibri"/>
          <w:color w:val="000000"/>
          <w:lang w:eastAsia="en-US"/>
        </w:rPr>
        <w:t xml:space="preserve">, так и иными участниками отношений. </w:t>
      </w:r>
      <w:proofErr w:type="gramStart"/>
      <w:r w:rsidRPr="00074092">
        <w:rPr>
          <w:rFonts w:eastAsia="Calibri"/>
          <w:color w:val="000000"/>
          <w:lang w:eastAsia="en-US"/>
        </w:rPr>
        <w:t>В качестве механизмов минимизации данного вида рисков должны рассматриваться возможности бюджетного финансирования дополнительного ресурсного обеспечения предлагаемых разработчиком мероприятий, а также обучения муниципальных служащих и предста</w:t>
      </w:r>
      <w:r w:rsidR="00847158">
        <w:rPr>
          <w:rFonts w:eastAsia="Calibri"/>
          <w:color w:val="000000"/>
          <w:lang w:eastAsia="en-US"/>
        </w:rPr>
        <w:t>вителей хозяйствующих субъектов;</w:t>
      </w:r>
      <w:proofErr w:type="gramEnd"/>
    </w:p>
    <w:p w:rsidR="00D2759C" w:rsidRPr="00074092" w:rsidRDefault="00D2759C" w:rsidP="00D2759C">
      <w:pPr>
        <w:autoSpaceDE w:val="0"/>
        <w:autoSpaceDN w:val="0"/>
        <w:adjustRightInd w:val="0"/>
        <w:ind w:firstLine="709"/>
        <w:jc w:val="both"/>
        <w:outlineLvl w:val="0"/>
        <w:rPr>
          <w:rFonts w:eastAsia="Calibri"/>
          <w:color w:val="000000"/>
          <w:lang w:eastAsia="en-US"/>
        </w:rPr>
      </w:pPr>
      <w:r w:rsidRPr="00074092">
        <w:rPr>
          <w:rFonts w:eastAsia="Calibri"/>
          <w:color w:val="000000"/>
          <w:lang w:eastAsia="en-US"/>
        </w:rPr>
        <w:t>5</w:t>
      </w:r>
      <w:r w:rsidR="00847158">
        <w:rPr>
          <w:rFonts w:eastAsia="Calibri"/>
          <w:color w:val="000000"/>
          <w:lang w:eastAsia="en-US"/>
        </w:rPr>
        <w:t>)</w:t>
      </w:r>
      <w:r w:rsidRPr="00074092">
        <w:rPr>
          <w:rFonts w:eastAsia="Calibri"/>
          <w:color w:val="000000"/>
          <w:lang w:eastAsia="en-US"/>
        </w:rPr>
        <w:t> </w:t>
      </w:r>
      <w:r w:rsidR="00847158">
        <w:rPr>
          <w:rFonts w:eastAsia="Calibri"/>
          <w:color w:val="000000"/>
          <w:lang w:eastAsia="en-US"/>
        </w:rPr>
        <w:t>р</w:t>
      </w:r>
      <w:r w:rsidRPr="00074092">
        <w:rPr>
          <w:rFonts w:eastAsia="Calibri"/>
          <w:color w:val="000000"/>
          <w:lang w:eastAsia="en-US"/>
        </w:rPr>
        <w:t>иски несоответствия предложенного способа регулирования уровню развития или распространения необходимых технологий.</w:t>
      </w:r>
    </w:p>
    <w:p w:rsidR="00D2759C" w:rsidRPr="00074092" w:rsidRDefault="00D2759C" w:rsidP="00D2759C">
      <w:pPr>
        <w:autoSpaceDE w:val="0"/>
        <w:autoSpaceDN w:val="0"/>
        <w:adjustRightInd w:val="0"/>
        <w:ind w:firstLine="709"/>
        <w:jc w:val="both"/>
        <w:outlineLvl w:val="0"/>
        <w:rPr>
          <w:rFonts w:eastAsia="Calibri"/>
          <w:color w:val="000000"/>
          <w:lang w:eastAsia="en-US"/>
        </w:rPr>
      </w:pPr>
      <w:r w:rsidRPr="00074092">
        <w:rPr>
          <w:rFonts w:eastAsia="Calibri"/>
          <w:color w:val="000000"/>
          <w:lang w:eastAsia="en-US"/>
        </w:rPr>
        <w:t>В связи с неизбежностью присутствия данного риска при регулировании определенных сфер (промышленная безопасность, наилучшие доступные технологии, защита окружающей среды, нормативы допустимых выбросов), вызванного неравномерностью экономического развития, разработчиком должен предлагаться приемлемый, по его мнению, уровень данного риска. Для ограничения указанного риска разработчиком должны учитываться реальный уровень развития и применения новых технологий, знаний, машин и оборудования, предусматриваться переходные периоды вступления в силу нового регулирования.</w:t>
      </w:r>
    </w:p>
    <w:p w:rsidR="00D2759C" w:rsidRPr="00074092" w:rsidRDefault="00D2759C" w:rsidP="00D2759C">
      <w:pPr>
        <w:autoSpaceDE w:val="0"/>
        <w:autoSpaceDN w:val="0"/>
        <w:adjustRightInd w:val="0"/>
        <w:ind w:firstLine="709"/>
        <w:jc w:val="both"/>
        <w:outlineLvl w:val="0"/>
        <w:rPr>
          <w:rFonts w:eastAsia="Calibri"/>
          <w:color w:val="000000"/>
          <w:lang w:eastAsia="en-US"/>
        </w:rPr>
      </w:pPr>
      <w:r w:rsidRPr="00074092">
        <w:rPr>
          <w:rFonts w:eastAsia="Calibri"/>
          <w:color w:val="000000"/>
          <w:lang w:eastAsia="en-US"/>
        </w:rPr>
        <w:t xml:space="preserve">В </w:t>
      </w:r>
      <w:proofErr w:type="gramStart"/>
      <w:r w:rsidRPr="00074092">
        <w:rPr>
          <w:rFonts w:eastAsia="Calibri"/>
          <w:color w:val="000000"/>
          <w:lang w:eastAsia="en-US"/>
        </w:rPr>
        <w:t>случае</w:t>
      </w:r>
      <w:proofErr w:type="gramEnd"/>
      <w:r w:rsidRPr="00074092">
        <w:rPr>
          <w:rFonts w:eastAsia="Calibri"/>
          <w:color w:val="000000"/>
          <w:lang w:eastAsia="en-US"/>
        </w:rPr>
        <w:t xml:space="preserve"> выявления, разработчиком указываются иные риски решения проблемы предложенным способом.</w:t>
      </w:r>
    </w:p>
    <w:p w:rsidR="00D2759C" w:rsidRPr="00074092" w:rsidRDefault="00847158" w:rsidP="00D2759C">
      <w:pPr>
        <w:autoSpaceDE w:val="0"/>
        <w:autoSpaceDN w:val="0"/>
        <w:adjustRightInd w:val="0"/>
        <w:ind w:firstLine="709"/>
        <w:jc w:val="both"/>
        <w:outlineLvl w:val="0"/>
        <w:rPr>
          <w:rFonts w:eastAsia="Calibri"/>
          <w:color w:val="000000"/>
          <w:lang w:eastAsia="en-US"/>
        </w:rPr>
      </w:pPr>
      <w:r>
        <w:rPr>
          <w:rFonts w:eastAsia="Calibri"/>
          <w:color w:val="000000"/>
          <w:lang w:eastAsia="en-US"/>
        </w:rPr>
        <w:t>2.6.30</w:t>
      </w:r>
      <w:r w:rsidR="00D2759C" w:rsidRPr="00074092">
        <w:rPr>
          <w:rFonts w:eastAsia="Calibri"/>
          <w:color w:val="000000"/>
          <w:lang w:eastAsia="en-US"/>
        </w:rPr>
        <w:t xml:space="preserve">. При анализе рисков негативных последствий от внедрения предлагаемого проекта </w:t>
      </w:r>
      <w:r>
        <w:rPr>
          <w:rFonts w:eastAsia="Calibri"/>
          <w:color w:val="000000"/>
          <w:lang w:eastAsia="en-US"/>
        </w:rPr>
        <w:t xml:space="preserve">муниципального </w:t>
      </w:r>
      <w:r w:rsidR="00D2759C" w:rsidRPr="00074092">
        <w:rPr>
          <w:rFonts w:eastAsia="Calibri"/>
          <w:color w:val="000000"/>
          <w:lang w:eastAsia="en-US"/>
        </w:rPr>
        <w:t xml:space="preserve">нормативного </w:t>
      </w:r>
      <w:r>
        <w:rPr>
          <w:rFonts w:eastAsia="Calibri"/>
          <w:color w:val="000000"/>
          <w:lang w:eastAsia="en-US"/>
        </w:rPr>
        <w:t xml:space="preserve">правового </w:t>
      </w:r>
      <w:r w:rsidR="00D2759C" w:rsidRPr="00074092">
        <w:rPr>
          <w:rFonts w:eastAsia="Calibri"/>
          <w:color w:val="000000"/>
          <w:lang w:eastAsia="en-US"/>
        </w:rPr>
        <w:t>акта разработчиком должны приниматься во внимание, в том числе следующие виды рисков:</w:t>
      </w:r>
    </w:p>
    <w:p w:rsidR="00D2759C" w:rsidRPr="00074092" w:rsidRDefault="00847158" w:rsidP="00D2759C">
      <w:pPr>
        <w:autoSpaceDE w:val="0"/>
        <w:autoSpaceDN w:val="0"/>
        <w:adjustRightInd w:val="0"/>
        <w:ind w:firstLine="709"/>
        <w:jc w:val="both"/>
        <w:outlineLvl w:val="0"/>
        <w:rPr>
          <w:rFonts w:eastAsia="Calibri"/>
          <w:color w:val="000000"/>
          <w:lang w:eastAsia="en-US"/>
        </w:rPr>
      </w:pPr>
      <w:r>
        <w:rPr>
          <w:rFonts w:eastAsia="Calibri"/>
          <w:color w:val="000000"/>
          <w:lang w:eastAsia="en-US"/>
        </w:rPr>
        <w:t xml:space="preserve">1) </w:t>
      </w:r>
      <w:r w:rsidR="00D2759C" w:rsidRPr="00074092">
        <w:rPr>
          <w:rFonts w:eastAsia="Calibri"/>
          <w:color w:val="000000"/>
          <w:lang w:eastAsia="en-US"/>
        </w:rPr>
        <w:t>риски для инвестиционного климата, связанные,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D2759C" w:rsidRPr="00074092" w:rsidRDefault="00847158" w:rsidP="00D2759C">
      <w:pPr>
        <w:autoSpaceDE w:val="0"/>
        <w:autoSpaceDN w:val="0"/>
        <w:adjustRightInd w:val="0"/>
        <w:ind w:firstLine="709"/>
        <w:jc w:val="both"/>
        <w:outlineLvl w:val="0"/>
        <w:rPr>
          <w:rFonts w:eastAsia="Calibri"/>
          <w:color w:val="000000"/>
          <w:lang w:eastAsia="en-US"/>
        </w:rPr>
      </w:pPr>
      <w:r>
        <w:rPr>
          <w:rFonts w:eastAsia="Calibri"/>
          <w:color w:val="000000"/>
          <w:lang w:eastAsia="en-US"/>
        </w:rPr>
        <w:t xml:space="preserve">2) </w:t>
      </w:r>
      <w:r w:rsidR="00D2759C" w:rsidRPr="00074092">
        <w:rPr>
          <w:rFonts w:eastAsia="Calibri"/>
          <w:color w:val="000000"/>
          <w:lang w:eastAsia="en-US"/>
        </w:rPr>
        <w:t>риски для развития малого и среднего предпринимательства, связанные, прежде всего со стоимостью открытия нового бизнеса, административными издержками на реализацию предлагаемых мер регулирования, ограничением доступа к необходимым ресурсам;</w:t>
      </w:r>
    </w:p>
    <w:p w:rsidR="00D2759C" w:rsidRPr="00074092" w:rsidRDefault="00847158" w:rsidP="00D2759C">
      <w:pPr>
        <w:autoSpaceDE w:val="0"/>
        <w:autoSpaceDN w:val="0"/>
        <w:adjustRightInd w:val="0"/>
        <w:ind w:firstLine="709"/>
        <w:jc w:val="both"/>
        <w:outlineLvl w:val="0"/>
        <w:rPr>
          <w:rFonts w:eastAsia="Calibri"/>
          <w:color w:val="000000"/>
          <w:lang w:eastAsia="en-US"/>
        </w:rPr>
      </w:pPr>
      <w:r>
        <w:rPr>
          <w:rFonts w:eastAsia="Calibri"/>
          <w:color w:val="000000"/>
          <w:lang w:eastAsia="en-US"/>
        </w:rPr>
        <w:lastRenderedPageBreak/>
        <w:t xml:space="preserve">3) </w:t>
      </w:r>
      <w:r w:rsidR="00D2759C" w:rsidRPr="00074092">
        <w:rPr>
          <w:rFonts w:eastAsia="Calibri"/>
          <w:color w:val="000000"/>
          <w:lang w:eastAsia="en-US"/>
        </w:rPr>
        <w:t>риски для состояния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возможностью недобросовестной конкуренции;</w:t>
      </w:r>
    </w:p>
    <w:p w:rsidR="00D2759C" w:rsidRPr="00074092" w:rsidRDefault="00847158" w:rsidP="00D2759C">
      <w:pPr>
        <w:autoSpaceDE w:val="0"/>
        <w:autoSpaceDN w:val="0"/>
        <w:adjustRightInd w:val="0"/>
        <w:ind w:firstLine="709"/>
        <w:jc w:val="both"/>
        <w:outlineLvl w:val="0"/>
        <w:rPr>
          <w:rFonts w:eastAsia="Calibri"/>
          <w:color w:val="000000"/>
          <w:lang w:eastAsia="en-US"/>
        </w:rPr>
      </w:pPr>
      <w:r>
        <w:rPr>
          <w:rFonts w:eastAsia="Calibri"/>
          <w:color w:val="000000"/>
          <w:lang w:eastAsia="en-US"/>
        </w:rPr>
        <w:t xml:space="preserve">4) </w:t>
      </w:r>
      <w:r w:rsidR="00D2759C" w:rsidRPr="00074092">
        <w:rPr>
          <w:rFonts w:eastAsia="Calibri"/>
          <w:color w:val="000000"/>
          <w:lang w:eastAsia="en-US"/>
        </w:rPr>
        <w:t>риски для безопасности и качества продукции, связанные с недостаточностью рыночных механизмов контроля, которые не всегда могут обеспечить контроль за качеством продукции самими потребителями;</w:t>
      </w:r>
    </w:p>
    <w:p w:rsidR="00D2759C" w:rsidRPr="00074092" w:rsidRDefault="00847158" w:rsidP="00D2759C">
      <w:pPr>
        <w:autoSpaceDE w:val="0"/>
        <w:autoSpaceDN w:val="0"/>
        <w:adjustRightInd w:val="0"/>
        <w:ind w:firstLine="709"/>
        <w:jc w:val="both"/>
        <w:outlineLvl w:val="0"/>
        <w:rPr>
          <w:rFonts w:eastAsia="Calibri"/>
          <w:color w:val="000000"/>
          <w:lang w:eastAsia="en-US"/>
        </w:rPr>
      </w:pPr>
      <w:r>
        <w:rPr>
          <w:rFonts w:eastAsia="Calibri"/>
          <w:color w:val="000000"/>
          <w:lang w:eastAsia="en-US"/>
        </w:rPr>
        <w:t xml:space="preserve">5) </w:t>
      </w:r>
      <w:r w:rsidR="00D2759C" w:rsidRPr="00074092">
        <w:rPr>
          <w:rFonts w:eastAsia="Calibri"/>
          <w:color w:val="000000"/>
          <w:lang w:eastAsia="en-US"/>
        </w:rPr>
        <w:t>риски для окружающей среды, которые могут быть вызваны потенциальным ростом негативного воздействия на окружающую среду, невозможностью достичь заявленных целей по снижению такого воздействия;</w:t>
      </w:r>
    </w:p>
    <w:p w:rsidR="00D2759C" w:rsidRPr="00074092" w:rsidRDefault="00847158" w:rsidP="00D2759C">
      <w:pPr>
        <w:autoSpaceDE w:val="0"/>
        <w:autoSpaceDN w:val="0"/>
        <w:adjustRightInd w:val="0"/>
        <w:ind w:firstLine="709"/>
        <w:jc w:val="both"/>
        <w:outlineLvl w:val="0"/>
        <w:rPr>
          <w:rFonts w:eastAsia="Calibri"/>
          <w:color w:val="000000"/>
          <w:lang w:eastAsia="en-US"/>
        </w:rPr>
      </w:pPr>
      <w:r>
        <w:rPr>
          <w:rFonts w:eastAsia="Calibri"/>
          <w:color w:val="000000"/>
          <w:lang w:eastAsia="en-US"/>
        </w:rPr>
        <w:t xml:space="preserve">6) </w:t>
      </w:r>
      <w:r w:rsidR="00D2759C" w:rsidRPr="00074092">
        <w:rPr>
          <w:rFonts w:eastAsia="Calibri"/>
          <w:color w:val="000000"/>
          <w:lang w:eastAsia="en-US"/>
        </w:rPr>
        <w:t xml:space="preserve">социальные риски, которые могут быть связаны как с возможным сокращением числа </w:t>
      </w:r>
      <w:proofErr w:type="gramStart"/>
      <w:r w:rsidR="00D2759C" w:rsidRPr="00074092">
        <w:rPr>
          <w:rFonts w:eastAsia="Calibri"/>
          <w:color w:val="000000"/>
          <w:lang w:eastAsia="en-US"/>
        </w:rPr>
        <w:t>занятых</w:t>
      </w:r>
      <w:proofErr w:type="gramEnd"/>
      <w:r w:rsidR="00D2759C" w:rsidRPr="00074092">
        <w:rPr>
          <w:rFonts w:eastAsia="Calibri"/>
          <w:color w:val="000000"/>
          <w:lang w:eastAsia="en-US"/>
        </w:rPr>
        <w:t xml:space="preserve"> и уровня заработной платы в той или иной сфере, так и с воздействием регулирования на социальное неравенство, бедность, миграционные процессы, и иные социальные характеристики.</w:t>
      </w:r>
    </w:p>
    <w:p w:rsidR="00D2759C" w:rsidRPr="00074092" w:rsidRDefault="00D2759C" w:rsidP="00D2759C">
      <w:pPr>
        <w:autoSpaceDE w:val="0"/>
        <w:autoSpaceDN w:val="0"/>
        <w:adjustRightInd w:val="0"/>
        <w:ind w:firstLine="709"/>
        <w:jc w:val="both"/>
        <w:outlineLvl w:val="0"/>
        <w:rPr>
          <w:rFonts w:eastAsia="Calibri"/>
          <w:color w:val="000000"/>
          <w:lang w:eastAsia="en-US"/>
        </w:rPr>
      </w:pPr>
      <w:proofErr w:type="gramStart"/>
      <w:r w:rsidRPr="00074092">
        <w:rPr>
          <w:rFonts w:eastAsia="Calibri"/>
          <w:color w:val="000000"/>
          <w:lang w:eastAsia="en-US"/>
        </w:rPr>
        <w:t xml:space="preserve">В рамках анализа рисков влияния предлагаемых мер </w:t>
      </w:r>
      <w:r w:rsidR="00847158">
        <w:rPr>
          <w:rFonts w:eastAsia="Calibri"/>
          <w:color w:val="000000"/>
          <w:lang w:eastAsia="en-US"/>
        </w:rPr>
        <w:t>нормативного</w:t>
      </w:r>
      <w:r w:rsidRPr="00074092">
        <w:rPr>
          <w:rFonts w:eastAsia="Calibri"/>
          <w:color w:val="000000"/>
          <w:lang w:eastAsia="en-US"/>
        </w:rPr>
        <w:t xml:space="preserve"> регулирования могут рассматриваться и иные возможные последствия, в том числе</w:t>
      </w:r>
      <w:r w:rsidR="00847158">
        <w:rPr>
          <w:rFonts w:eastAsia="Calibri"/>
          <w:color w:val="000000"/>
          <w:lang w:eastAsia="en-US"/>
        </w:rPr>
        <w:t xml:space="preserve"> </w:t>
      </w:r>
      <w:r w:rsidRPr="00074092">
        <w:rPr>
          <w:rFonts w:eastAsia="Calibri"/>
          <w:color w:val="000000"/>
          <w:lang w:eastAsia="en-US"/>
        </w:rPr>
        <w:t>макроэкономические (влияние предлагаемых мер регулирования на экономический рост, производительность труда, инфляцию), производственные (влияние на развитие техники и технологий),</w:t>
      </w:r>
      <w:r w:rsidR="00847158">
        <w:rPr>
          <w:rFonts w:eastAsia="Calibri"/>
          <w:color w:val="000000"/>
          <w:lang w:eastAsia="en-US"/>
        </w:rPr>
        <w:t xml:space="preserve"> </w:t>
      </w:r>
      <w:r w:rsidRPr="00074092">
        <w:rPr>
          <w:rFonts w:eastAsia="Calibri"/>
          <w:color w:val="000000"/>
          <w:lang w:eastAsia="en-US"/>
        </w:rPr>
        <w:t>последствия в сфере внешнеэкономической деятельности.</w:t>
      </w:r>
      <w:proofErr w:type="gramEnd"/>
    </w:p>
    <w:p w:rsidR="00D2759C" w:rsidRPr="00074092" w:rsidRDefault="00847158" w:rsidP="00D2759C">
      <w:pPr>
        <w:autoSpaceDE w:val="0"/>
        <w:autoSpaceDN w:val="0"/>
        <w:adjustRightInd w:val="0"/>
        <w:ind w:firstLine="709"/>
        <w:jc w:val="both"/>
        <w:outlineLvl w:val="0"/>
        <w:rPr>
          <w:rFonts w:eastAsia="Calibri"/>
          <w:color w:val="000000"/>
          <w:lang w:eastAsia="en-US"/>
        </w:rPr>
      </w:pPr>
      <w:r>
        <w:rPr>
          <w:rFonts w:eastAsia="Calibri"/>
          <w:color w:val="000000"/>
          <w:lang w:eastAsia="en-US"/>
        </w:rPr>
        <w:t>2.6.31</w:t>
      </w:r>
      <w:r w:rsidR="00D2759C" w:rsidRPr="00074092">
        <w:rPr>
          <w:rFonts w:eastAsia="Calibri"/>
          <w:color w:val="000000"/>
          <w:lang w:eastAsia="en-US"/>
        </w:rPr>
        <w:t xml:space="preserve">. В </w:t>
      </w:r>
      <w:proofErr w:type="gramStart"/>
      <w:r w:rsidR="00D2759C" w:rsidRPr="00074092">
        <w:rPr>
          <w:rFonts w:eastAsia="Calibri"/>
          <w:color w:val="000000"/>
          <w:lang w:eastAsia="en-US"/>
        </w:rPr>
        <w:t>разделе</w:t>
      </w:r>
      <w:proofErr w:type="gramEnd"/>
      <w:r w:rsidR="00D2759C" w:rsidRPr="00074092">
        <w:rPr>
          <w:rFonts w:eastAsia="Calibri"/>
          <w:color w:val="000000"/>
          <w:lang w:eastAsia="en-US"/>
        </w:rPr>
        <w:t xml:space="preserve"> 12 сводного отчета разработчиком указываются количественно измеримые показатели (индикаторы), которые характеризуют степень достижения целей регулирования. Показатели должны быть указаны по каждой цели, а также способ их расчета и источники получения информации.</w:t>
      </w:r>
    </w:p>
    <w:p w:rsidR="00D2759C" w:rsidRPr="00074092" w:rsidRDefault="00D2759C" w:rsidP="00D2759C">
      <w:pPr>
        <w:autoSpaceDE w:val="0"/>
        <w:autoSpaceDN w:val="0"/>
        <w:adjustRightInd w:val="0"/>
        <w:ind w:firstLine="709"/>
        <w:jc w:val="both"/>
        <w:outlineLvl w:val="0"/>
        <w:rPr>
          <w:rFonts w:eastAsia="Calibri"/>
          <w:color w:val="000000"/>
          <w:lang w:eastAsia="en-US"/>
        </w:rPr>
      </w:pPr>
      <w:r w:rsidRPr="00074092">
        <w:rPr>
          <w:rFonts w:eastAsia="Calibri"/>
          <w:color w:val="000000"/>
          <w:lang w:eastAsia="en-US"/>
        </w:rPr>
        <w:t xml:space="preserve">В </w:t>
      </w:r>
      <w:proofErr w:type="gramStart"/>
      <w:r w:rsidRPr="00074092">
        <w:rPr>
          <w:rFonts w:eastAsia="Calibri"/>
          <w:color w:val="000000"/>
          <w:lang w:eastAsia="en-US"/>
        </w:rPr>
        <w:t>случае</w:t>
      </w:r>
      <w:proofErr w:type="gramEnd"/>
      <w:r w:rsidRPr="00074092">
        <w:rPr>
          <w:rFonts w:eastAsia="Calibri"/>
          <w:color w:val="000000"/>
          <w:lang w:eastAsia="en-US"/>
        </w:rPr>
        <w:t xml:space="preserve"> если показатель не представляется возможным рассчитать, необходимо оценить затраты на ведение мониторинга, включая затраты на сбор исходных данных и их обработку.</w:t>
      </w:r>
    </w:p>
    <w:p w:rsidR="00D2759C" w:rsidRPr="00074092" w:rsidRDefault="00847158" w:rsidP="00D2759C">
      <w:pPr>
        <w:autoSpaceDE w:val="0"/>
        <w:autoSpaceDN w:val="0"/>
        <w:adjustRightInd w:val="0"/>
        <w:ind w:firstLine="709"/>
        <w:jc w:val="both"/>
        <w:outlineLvl w:val="0"/>
        <w:rPr>
          <w:rFonts w:eastAsia="Calibri"/>
          <w:color w:val="000000"/>
          <w:lang w:eastAsia="en-US"/>
        </w:rPr>
      </w:pPr>
      <w:r>
        <w:rPr>
          <w:rFonts w:eastAsia="Calibri"/>
          <w:color w:val="000000"/>
          <w:lang w:eastAsia="en-US"/>
        </w:rPr>
        <w:t>2.6.32</w:t>
      </w:r>
      <w:r w:rsidR="00D2759C" w:rsidRPr="00074092">
        <w:rPr>
          <w:rFonts w:eastAsia="Calibri"/>
          <w:color w:val="000000"/>
          <w:lang w:eastAsia="en-US"/>
        </w:rPr>
        <w:t>. </w:t>
      </w:r>
      <w:proofErr w:type="gramStart"/>
      <w:r w:rsidR="00D2759C" w:rsidRPr="00074092">
        <w:rPr>
          <w:rFonts w:eastAsia="Calibri"/>
          <w:color w:val="000000"/>
          <w:lang w:eastAsia="en-US"/>
        </w:rPr>
        <w:t xml:space="preserve">В разделе 13 сводного отчета разработчиком указывается предполагаемая дата вступления в силу проекта </w:t>
      </w:r>
      <w:r>
        <w:rPr>
          <w:rFonts w:eastAsia="Calibri"/>
          <w:color w:val="000000"/>
          <w:lang w:eastAsia="en-US"/>
        </w:rPr>
        <w:t xml:space="preserve">муниципального </w:t>
      </w:r>
      <w:r w:rsidR="00D2759C" w:rsidRPr="00074092">
        <w:rPr>
          <w:rFonts w:eastAsia="Calibri"/>
          <w:color w:val="000000"/>
          <w:lang w:eastAsia="en-US"/>
        </w:rPr>
        <w:t>нормативного</w:t>
      </w:r>
      <w:r>
        <w:rPr>
          <w:rFonts w:eastAsia="Calibri"/>
          <w:color w:val="000000"/>
          <w:lang w:eastAsia="en-US"/>
        </w:rPr>
        <w:t xml:space="preserve"> правового </w:t>
      </w:r>
      <w:r w:rsidR="00D2759C" w:rsidRPr="00074092">
        <w:rPr>
          <w:rFonts w:eastAsia="Calibri"/>
          <w:color w:val="000000"/>
          <w:lang w:eastAsia="en-US"/>
        </w:rPr>
        <w:t>акта, наличие и сроки переходного периода, а также обоснование необходимости установления и сроки проведения эксперимента.</w:t>
      </w:r>
      <w:proofErr w:type="gramEnd"/>
    </w:p>
    <w:p w:rsidR="00D2759C" w:rsidRPr="00074092" w:rsidRDefault="00D2759C" w:rsidP="00D2759C">
      <w:pPr>
        <w:autoSpaceDE w:val="0"/>
        <w:autoSpaceDN w:val="0"/>
        <w:adjustRightInd w:val="0"/>
        <w:ind w:firstLine="709"/>
        <w:jc w:val="both"/>
        <w:outlineLvl w:val="0"/>
        <w:rPr>
          <w:rFonts w:eastAsia="Calibri"/>
          <w:color w:val="000000"/>
          <w:lang w:eastAsia="en-US"/>
        </w:rPr>
      </w:pPr>
      <w:r w:rsidRPr="00074092">
        <w:rPr>
          <w:rFonts w:eastAsia="Calibri"/>
          <w:color w:val="000000"/>
          <w:lang w:eastAsia="en-US"/>
        </w:rPr>
        <w:t xml:space="preserve">Если отдельные положения проекта </w:t>
      </w:r>
      <w:r w:rsidR="00847158">
        <w:rPr>
          <w:rFonts w:eastAsia="Calibri"/>
          <w:color w:val="000000"/>
          <w:lang w:eastAsia="en-US"/>
        </w:rPr>
        <w:t xml:space="preserve">муниципального </w:t>
      </w:r>
      <w:r w:rsidR="00847158" w:rsidRPr="00074092">
        <w:rPr>
          <w:rFonts w:eastAsia="Calibri"/>
          <w:color w:val="000000"/>
          <w:lang w:eastAsia="en-US"/>
        </w:rPr>
        <w:t>нормативного</w:t>
      </w:r>
      <w:r w:rsidR="00847158">
        <w:rPr>
          <w:rFonts w:eastAsia="Calibri"/>
          <w:color w:val="000000"/>
          <w:lang w:eastAsia="en-US"/>
        </w:rPr>
        <w:t xml:space="preserve"> правового </w:t>
      </w:r>
      <w:r w:rsidR="00847158" w:rsidRPr="00074092">
        <w:rPr>
          <w:rFonts w:eastAsia="Calibri"/>
          <w:color w:val="000000"/>
          <w:lang w:eastAsia="en-US"/>
        </w:rPr>
        <w:t xml:space="preserve">акта </w:t>
      </w:r>
      <w:r w:rsidRPr="00074092">
        <w:rPr>
          <w:rFonts w:eastAsia="Calibri"/>
          <w:color w:val="000000"/>
          <w:lang w:eastAsia="en-US"/>
        </w:rPr>
        <w:t>вступают в силу в разное время, приводятся такие положения (ссылки на них) и даты их вступления в силу.</w:t>
      </w:r>
    </w:p>
    <w:p w:rsidR="00D2759C" w:rsidRPr="00074092" w:rsidRDefault="00D2759C" w:rsidP="00D2759C">
      <w:pPr>
        <w:autoSpaceDE w:val="0"/>
        <w:autoSpaceDN w:val="0"/>
        <w:adjustRightInd w:val="0"/>
        <w:ind w:firstLine="709"/>
        <w:jc w:val="both"/>
        <w:outlineLvl w:val="0"/>
        <w:rPr>
          <w:rFonts w:eastAsia="Calibri"/>
          <w:color w:val="000000"/>
          <w:lang w:eastAsia="en-US"/>
        </w:rPr>
      </w:pPr>
      <w:r w:rsidRPr="00074092">
        <w:rPr>
          <w:rFonts w:eastAsia="Calibri"/>
          <w:color w:val="000000"/>
          <w:lang w:eastAsia="en-US"/>
        </w:rPr>
        <w:t xml:space="preserve">Если проектом </w:t>
      </w:r>
      <w:r w:rsidR="00847158">
        <w:rPr>
          <w:rFonts w:eastAsia="Calibri"/>
          <w:color w:val="000000"/>
          <w:lang w:eastAsia="en-US"/>
        </w:rPr>
        <w:t xml:space="preserve">муниципального </w:t>
      </w:r>
      <w:r w:rsidR="00847158" w:rsidRPr="00074092">
        <w:rPr>
          <w:rFonts w:eastAsia="Calibri"/>
          <w:color w:val="000000"/>
          <w:lang w:eastAsia="en-US"/>
        </w:rPr>
        <w:t>нормативного</w:t>
      </w:r>
      <w:r w:rsidR="00847158">
        <w:rPr>
          <w:rFonts w:eastAsia="Calibri"/>
          <w:color w:val="000000"/>
          <w:lang w:eastAsia="en-US"/>
        </w:rPr>
        <w:t xml:space="preserve"> правового </w:t>
      </w:r>
      <w:r w:rsidR="00847158" w:rsidRPr="00074092">
        <w:rPr>
          <w:rFonts w:eastAsia="Calibri"/>
          <w:color w:val="000000"/>
          <w:lang w:eastAsia="en-US"/>
        </w:rPr>
        <w:t xml:space="preserve">акта </w:t>
      </w:r>
      <w:r w:rsidRPr="00074092">
        <w:rPr>
          <w:rFonts w:eastAsia="Calibri"/>
          <w:color w:val="000000"/>
          <w:lang w:eastAsia="en-US"/>
        </w:rPr>
        <w:t>установлен переходный период, приводится обоснование необходимости такого переходного периода. Необходимость переходного периода может быть обусловлена в том числе наличием технологических, экономических, организационных и иных ограничений (необходимо указать, каких именно), не позволяющих группам участников отношений, включая органы местного самоуправления</w:t>
      </w:r>
      <w:r w:rsidR="00847158">
        <w:rPr>
          <w:rFonts w:eastAsia="Calibri"/>
          <w:color w:val="000000"/>
          <w:lang w:eastAsia="en-US"/>
        </w:rPr>
        <w:t xml:space="preserve"> города Урай</w:t>
      </w:r>
      <w:r w:rsidRPr="00074092">
        <w:rPr>
          <w:rFonts w:eastAsia="Calibri"/>
          <w:color w:val="000000"/>
          <w:lang w:eastAsia="en-US"/>
        </w:rPr>
        <w:t>, немедленно приступить к исполнению новых обязанностей, значительными единовременными затратами участников отношений или бюджетной системы, необходимыми для реализации предлагаемого регулирования.</w:t>
      </w:r>
    </w:p>
    <w:p w:rsidR="00D2759C" w:rsidRPr="00074092" w:rsidRDefault="00D2759C" w:rsidP="00D2759C">
      <w:pPr>
        <w:autoSpaceDE w:val="0"/>
        <w:autoSpaceDN w:val="0"/>
        <w:adjustRightInd w:val="0"/>
        <w:ind w:firstLine="709"/>
        <w:jc w:val="both"/>
        <w:outlineLvl w:val="0"/>
        <w:rPr>
          <w:rFonts w:eastAsia="Calibri"/>
          <w:color w:val="000000"/>
          <w:lang w:eastAsia="en-US"/>
        </w:rPr>
      </w:pPr>
      <w:r w:rsidRPr="00074092">
        <w:rPr>
          <w:rFonts w:eastAsia="Calibri"/>
          <w:color w:val="000000"/>
          <w:lang w:eastAsia="en-US"/>
        </w:rPr>
        <w:t xml:space="preserve">В </w:t>
      </w:r>
      <w:proofErr w:type="gramStart"/>
      <w:r w:rsidRPr="00074092">
        <w:rPr>
          <w:rFonts w:eastAsia="Calibri"/>
          <w:color w:val="000000"/>
          <w:lang w:eastAsia="en-US"/>
        </w:rPr>
        <w:t>отношении</w:t>
      </w:r>
      <w:proofErr w:type="gramEnd"/>
      <w:r w:rsidRPr="00074092">
        <w:rPr>
          <w:rFonts w:eastAsia="Calibri"/>
          <w:color w:val="000000"/>
          <w:lang w:eastAsia="en-US"/>
        </w:rPr>
        <w:t xml:space="preserve"> проекта </w:t>
      </w:r>
      <w:r w:rsidR="00847158">
        <w:rPr>
          <w:rFonts w:eastAsia="Calibri"/>
          <w:color w:val="000000"/>
          <w:lang w:eastAsia="en-US"/>
        </w:rPr>
        <w:t xml:space="preserve">муниципального </w:t>
      </w:r>
      <w:r w:rsidR="00847158" w:rsidRPr="00074092">
        <w:rPr>
          <w:rFonts w:eastAsia="Calibri"/>
          <w:color w:val="000000"/>
          <w:lang w:eastAsia="en-US"/>
        </w:rPr>
        <w:t>нормативного</w:t>
      </w:r>
      <w:r w:rsidR="00847158">
        <w:rPr>
          <w:rFonts w:eastAsia="Calibri"/>
          <w:color w:val="000000"/>
          <w:lang w:eastAsia="en-US"/>
        </w:rPr>
        <w:t xml:space="preserve"> правового </w:t>
      </w:r>
      <w:r w:rsidR="00847158" w:rsidRPr="00074092">
        <w:rPr>
          <w:rFonts w:eastAsia="Calibri"/>
          <w:color w:val="000000"/>
          <w:lang w:eastAsia="en-US"/>
        </w:rPr>
        <w:t xml:space="preserve">акта </w:t>
      </w:r>
      <w:r w:rsidRPr="00074092">
        <w:rPr>
          <w:rFonts w:eastAsia="Calibri"/>
          <w:color w:val="000000"/>
          <w:lang w:eastAsia="en-US"/>
        </w:rPr>
        <w:t xml:space="preserve">может быть предусмотрена необходимость проведения правового эксперимента. </w:t>
      </w:r>
      <w:proofErr w:type="gramStart"/>
      <w:r w:rsidRPr="00074092">
        <w:rPr>
          <w:rFonts w:eastAsia="Calibri"/>
          <w:color w:val="000000"/>
          <w:lang w:eastAsia="en-US"/>
        </w:rPr>
        <w:t>Такая необходимость может возникнуть в целях апробации правового регулирования в ограниченном масштабе на ограниченный промежуток времени для повышения будущей эффективности вводимого правового регулирования, дальнейшей корректировки тех или иных предписаний, предотвращения нормотворческих ошибок и нейтрализации возможных негативных последствий регулирования.</w:t>
      </w:r>
      <w:proofErr w:type="gramEnd"/>
    </w:p>
    <w:p w:rsidR="00D2759C" w:rsidRPr="00074092" w:rsidRDefault="00847158" w:rsidP="00D2759C">
      <w:pPr>
        <w:autoSpaceDE w:val="0"/>
        <w:autoSpaceDN w:val="0"/>
        <w:adjustRightInd w:val="0"/>
        <w:ind w:firstLine="709"/>
        <w:jc w:val="both"/>
        <w:rPr>
          <w:rFonts w:eastAsia="Calibri"/>
          <w:color w:val="000000"/>
          <w:lang w:eastAsia="en-US"/>
        </w:rPr>
      </w:pPr>
      <w:r>
        <w:rPr>
          <w:rFonts w:eastAsia="Calibri"/>
          <w:color w:val="000000"/>
          <w:lang w:eastAsia="en-US"/>
        </w:rPr>
        <w:t>2.6.33</w:t>
      </w:r>
      <w:r w:rsidR="00D2759C" w:rsidRPr="00074092">
        <w:rPr>
          <w:rFonts w:eastAsia="Calibri"/>
          <w:color w:val="000000"/>
          <w:lang w:eastAsia="en-US"/>
        </w:rPr>
        <w:t>. Сводный отчет для проектов нормативных актов с высокой и средней степенью регулирующего воздействия должен содержать сведения, предусмотренные разделами 1-13 сводного отчета.</w:t>
      </w:r>
    </w:p>
    <w:p w:rsidR="00D2759C" w:rsidRDefault="00847158" w:rsidP="00D2759C">
      <w:pPr>
        <w:autoSpaceDE w:val="0"/>
        <w:autoSpaceDN w:val="0"/>
        <w:adjustRightInd w:val="0"/>
        <w:ind w:firstLine="709"/>
        <w:jc w:val="both"/>
        <w:rPr>
          <w:rFonts w:eastAsia="Calibri"/>
          <w:color w:val="000000"/>
          <w:lang w:eastAsia="en-US"/>
        </w:rPr>
      </w:pPr>
      <w:r>
        <w:rPr>
          <w:rFonts w:eastAsia="Calibri"/>
          <w:color w:val="000000"/>
          <w:lang w:eastAsia="en-US"/>
        </w:rPr>
        <w:lastRenderedPageBreak/>
        <w:t>2.6.34</w:t>
      </w:r>
      <w:r w:rsidR="00D2759C" w:rsidRPr="00074092">
        <w:rPr>
          <w:rFonts w:eastAsia="Calibri"/>
          <w:color w:val="000000"/>
          <w:lang w:eastAsia="en-US"/>
        </w:rPr>
        <w:t>. Сводный отчет для проектов нормативных актов с низкой степенью регулирующего воздействия должен содержать сведения, предусмотренные разделами 1-3, 5-7, 11, 13 сводного отчета.</w:t>
      </w:r>
    </w:p>
    <w:p w:rsidR="002018F9" w:rsidRPr="00074092" w:rsidRDefault="002018F9" w:rsidP="00D2759C">
      <w:pPr>
        <w:autoSpaceDE w:val="0"/>
        <w:autoSpaceDN w:val="0"/>
        <w:adjustRightInd w:val="0"/>
        <w:ind w:firstLine="709"/>
        <w:jc w:val="both"/>
        <w:rPr>
          <w:rFonts w:eastAsia="Calibri"/>
          <w:color w:val="000000"/>
          <w:lang w:eastAsia="en-US"/>
        </w:rPr>
      </w:pPr>
      <w:r>
        <w:rPr>
          <w:rFonts w:eastAsia="Calibri"/>
          <w:color w:val="000000"/>
          <w:lang w:eastAsia="en-US"/>
        </w:rPr>
        <w:t xml:space="preserve">2.6.35. </w:t>
      </w:r>
      <w:proofErr w:type="gramStart"/>
      <w:r>
        <w:rPr>
          <w:rFonts w:eastAsia="Calibri"/>
          <w:color w:val="000000"/>
          <w:lang w:eastAsia="en-US"/>
        </w:rPr>
        <w:t xml:space="preserve">Подготовка сводного отчета </w:t>
      </w:r>
      <w:r w:rsidR="00245A70">
        <w:rPr>
          <w:rFonts w:eastAsia="Calibri"/>
          <w:color w:val="000000"/>
          <w:lang w:eastAsia="en-US"/>
        </w:rPr>
        <w:t xml:space="preserve">осуществляется в соответствии с </w:t>
      </w:r>
      <w:r w:rsidRPr="002838B2">
        <w:rPr>
          <w:rFonts w:eastAsia="Calibri"/>
          <w:bCs/>
          <w:iCs/>
          <w:color w:val="000000"/>
          <w:szCs w:val="28"/>
          <w:lang w:eastAsia="en-US"/>
        </w:rPr>
        <w:t>Методик</w:t>
      </w:r>
      <w:r w:rsidR="00245A70">
        <w:rPr>
          <w:rFonts w:eastAsia="Calibri"/>
          <w:bCs/>
          <w:iCs/>
          <w:color w:val="000000"/>
          <w:szCs w:val="28"/>
          <w:lang w:eastAsia="en-US"/>
        </w:rPr>
        <w:t>ой</w:t>
      </w:r>
      <w:r w:rsidRPr="002838B2">
        <w:rPr>
          <w:rFonts w:eastAsia="Calibri"/>
          <w:bCs/>
          <w:iCs/>
          <w:color w:val="000000"/>
          <w:szCs w:val="28"/>
          <w:lang w:eastAsia="en-US"/>
        </w:rPr>
        <w:t xml:space="preserve"> </w:t>
      </w:r>
      <w:r w:rsidRPr="002838B2">
        <w:rPr>
          <w:rFonts w:eastAsia="Calibri"/>
          <w:color w:val="000000"/>
          <w:szCs w:val="28"/>
          <w:lang w:eastAsia="en-US"/>
        </w:rPr>
        <w:t>оценки стандартных издержек субъектов предпринимательской и инвестиционной деятельности, возникающих в связи с исполнением требований регулирования</w:t>
      </w:r>
      <w:r w:rsidR="00245A70">
        <w:rPr>
          <w:rFonts w:eastAsia="Calibri"/>
          <w:color w:val="000000"/>
          <w:szCs w:val="28"/>
          <w:lang w:eastAsia="en-US"/>
        </w:rPr>
        <w:t xml:space="preserve">, утвержденной приложением </w:t>
      </w:r>
      <w:r w:rsidR="00DB4933">
        <w:rPr>
          <w:rFonts w:eastAsia="Calibri"/>
          <w:color w:val="000000"/>
          <w:szCs w:val="28"/>
          <w:lang w:eastAsia="en-US"/>
        </w:rPr>
        <w:t>20</w:t>
      </w:r>
      <w:r w:rsidR="00245A70">
        <w:rPr>
          <w:rFonts w:eastAsia="Calibri"/>
          <w:color w:val="000000"/>
          <w:szCs w:val="28"/>
          <w:lang w:eastAsia="en-US"/>
        </w:rPr>
        <w:t xml:space="preserve"> к настоящей Методике, с использованием системы оценки стандартных издержек «Калькулятор», размещенной на </w:t>
      </w:r>
      <w:r w:rsidR="00245A70">
        <w:rPr>
          <w:rStyle w:val="markedcontent"/>
          <w:rFonts w:cs="Arial"/>
        </w:rPr>
        <w:t xml:space="preserve">Федеральном портале проектов нормативных правовых актов </w:t>
      </w:r>
      <w:r w:rsidR="00EC2B56" w:rsidRPr="004360DC">
        <w:rPr>
          <w:color w:val="000000"/>
        </w:rPr>
        <w:t>(http://regulation.</w:t>
      </w:r>
      <w:proofErr w:type="spellStart"/>
      <w:r w:rsidR="00EC2B56">
        <w:rPr>
          <w:color w:val="000000"/>
          <w:lang w:val="en-US"/>
        </w:rPr>
        <w:t>gov</w:t>
      </w:r>
      <w:proofErr w:type="spellEnd"/>
      <w:r w:rsidR="00EC2B56" w:rsidRPr="004360DC">
        <w:rPr>
          <w:color w:val="000000"/>
        </w:rPr>
        <w:t>.</w:t>
      </w:r>
      <w:proofErr w:type="spellStart"/>
      <w:r w:rsidR="00EC2B56" w:rsidRPr="004360DC">
        <w:rPr>
          <w:color w:val="000000"/>
        </w:rPr>
        <w:t>ru</w:t>
      </w:r>
      <w:proofErr w:type="spellEnd"/>
      <w:r w:rsidR="00EC2B56" w:rsidRPr="004360DC">
        <w:rPr>
          <w:color w:val="000000"/>
        </w:rPr>
        <w:t>/)</w:t>
      </w:r>
      <w:r w:rsidR="00EC2B56">
        <w:rPr>
          <w:color w:val="000000"/>
        </w:rPr>
        <w:t>.</w:t>
      </w:r>
      <w:proofErr w:type="gramEnd"/>
    </w:p>
    <w:p w:rsidR="00D3156F" w:rsidRDefault="00FF36E7" w:rsidP="00FF36E7">
      <w:pPr>
        <w:autoSpaceDE w:val="0"/>
        <w:autoSpaceDN w:val="0"/>
        <w:adjustRightInd w:val="0"/>
        <w:ind w:firstLine="709"/>
        <w:jc w:val="both"/>
        <w:rPr>
          <w:bCs/>
          <w:color w:val="000000"/>
        </w:rPr>
      </w:pPr>
      <w:r w:rsidRPr="00074092">
        <w:rPr>
          <w:bCs/>
          <w:color w:val="000000"/>
        </w:rPr>
        <w:t>2.</w:t>
      </w:r>
      <w:r w:rsidR="00847158">
        <w:rPr>
          <w:bCs/>
          <w:color w:val="000000"/>
        </w:rPr>
        <w:t>7</w:t>
      </w:r>
      <w:r w:rsidR="009D138C">
        <w:rPr>
          <w:bCs/>
          <w:color w:val="000000"/>
        </w:rPr>
        <w:t>.</w:t>
      </w:r>
      <w:r w:rsidR="00D3156F">
        <w:rPr>
          <w:bCs/>
          <w:color w:val="000000"/>
        </w:rPr>
        <w:t xml:space="preserve"> Подготовка заключения об оценке регулирующего воздействия.</w:t>
      </w:r>
      <w:r w:rsidRPr="00074092">
        <w:rPr>
          <w:bCs/>
          <w:color w:val="000000"/>
        </w:rPr>
        <w:t xml:space="preserve"> </w:t>
      </w:r>
    </w:p>
    <w:p w:rsidR="00FF36E7" w:rsidRPr="00074092" w:rsidRDefault="00847158" w:rsidP="00FF36E7">
      <w:pPr>
        <w:autoSpaceDE w:val="0"/>
        <w:autoSpaceDN w:val="0"/>
        <w:adjustRightInd w:val="0"/>
        <w:ind w:firstLine="709"/>
        <w:jc w:val="both"/>
        <w:rPr>
          <w:bCs/>
          <w:color w:val="000000"/>
        </w:rPr>
      </w:pPr>
      <w:r>
        <w:rPr>
          <w:bCs/>
          <w:color w:val="000000"/>
        </w:rPr>
        <w:t>2.7</w:t>
      </w:r>
      <w:r w:rsidR="00D3156F">
        <w:rPr>
          <w:bCs/>
          <w:color w:val="000000"/>
        </w:rPr>
        <w:t xml:space="preserve">.1. </w:t>
      </w:r>
      <w:r w:rsidR="00FF36E7" w:rsidRPr="00074092">
        <w:rPr>
          <w:bCs/>
          <w:color w:val="000000"/>
        </w:rPr>
        <w:t xml:space="preserve">После получения от регулирующего органа </w:t>
      </w:r>
      <w:r w:rsidR="00417EA2">
        <w:rPr>
          <w:bCs/>
          <w:color w:val="000000"/>
        </w:rPr>
        <w:t xml:space="preserve">документов, предусмотренных пунктом 37 Порядка, </w:t>
      </w:r>
      <w:r w:rsidR="009C420F">
        <w:rPr>
          <w:bCs/>
          <w:color w:val="000000"/>
        </w:rPr>
        <w:t>с приложением</w:t>
      </w:r>
      <w:r w:rsidR="00740B0C">
        <w:rPr>
          <w:bCs/>
          <w:color w:val="000000"/>
        </w:rPr>
        <w:t xml:space="preserve"> сформированной сводки предложений, </w:t>
      </w:r>
      <w:r w:rsidR="00FF36E7" w:rsidRPr="00074092">
        <w:rPr>
          <w:bCs/>
          <w:color w:val="000000"/>
        </w:rPr>
        <w:t xml:space="preserve">уполномоченным органом в течение </w:t>
      </w:r>
      <w:r w:rsidR="00FF36E7" w:rsidRPr="006B2A12">
        <w:rPr>
          <w:bCs/>
          <w:color w:val="000000"/>
        </w:rPr>
        <w:t>10 рабочих дней</w:t>
      </w:r>
      <w:r w:rsidR="00FF36E7" w:rsidRPr="00074092">
        <w:rPr>
          <w:bCs/>
          <w:color w:val="000000"/>
        </w:rPr>
        <w:t xml:space="preserve"> подготавливается заключение об </w:t>
      </w:r>
      <w:r w:rsidR="00D3156F">
        <w:rPr>
          <w:bCs/>
          <w:color w:val="000000"/>
        </w:rPr>
        <w:t xml:space="preserve"> оценке регулирующего воздействия</w:t>
      </w:r>
      <w:r w:rsidR="00FF36E7" w:rsidRPr="00074092">
        <w:rPr>
          <w:bCs/>
          <w:color w:val="000000"/>
        </w:rPr>
        <w:t xml:space="preserve"> </w:t>
      </w:r>
      <w:r w:rsidR="00417EA2">
        <w:rPr>
          <w:bCs/>
          <w:color w:val="000000"/>
        </w:rPr>
        <w:t>по форме, установленной приложением 8</w:t>
      </w:r>
      <w:r w:rsidR="00FF36E7" w:rsidRPr="00074092">
        <w:rPr>
          <w:bCs/>
          <w:color w:val="000000"/>
        </w:rPr>
        <w:t xml:space="preserve"> к настоящ</w:t>
      </w:r>
      <w:r w:rsidR="00417EA2">
        <w:rPr>
          <w:bCs/>
          <w:color w:val="000000"/>
        </w:rPr>
        <w:t>ей</w:t>
      </w:r>
      <w:r w:rsidR="00FF36E7" w:rsidRPr="00074092">
        <w:rPr>
          <w:bCs/>
          <w:color w:val="000000"/>
        </w:rPr>
        <w:t xml:space="preserve"> Методи</w:t>
      </w:r>
      <w:r w:rsidR="00417EA2">
        <w:rPr>
          <w:bCs/>
          <w:color w:val="000000"/>
        </w:rPr>
        <w:t>ке</w:t>
      </w:r>
      <w:r w:rsidR="00D3156F">
        <w:rPr>
          <w:bCs/>
          <w:color w:val="000000"/>
        </w:rPr>
        <w:t xml:space="preserve"> (далее – заключение)</w:t>
      </w:r>
      <w:r w:rsidR="00FF36E7" w:rsidRPr="00074092">
        <w:rPr>
          <w:bCs/>
          <w:color w:val="000000"/>
        </w:rPr>
        <w:t>, включающее оценку:</w:t>
      </w:r>
    </w:p>
    <w:p w:rsidR="00FF36E7" w:rsidRPr="00074092" w:rsidRDefault="00417EA2" w:rsidP="00FF36E7">
      <w:pPr>
        <w:autoSpaceDE w:val="0"/>
        <w:autoSpaceDN w:val="0"/>
        <w:adjustRightInd w:val="0"/>
        <w:ind w:firstLine="709"/>
        <w:jc w:val="both"/>
        <w:rPr>
          <w:bCs/>
          <w:color w:val="000000"/>
        </w:rPr>
      </w:pPr>
      <w:r>
        <w:rPr>
          <w:bCs/>
          <w:color w:val="000000"/>
        </w:rPr>
        <w:t xml:space="preserve">1) </w:t>
      </w:r>
      <w:r w:rsidR="00FF36E7" w:rsidRPr="00074092">
        <w:rPr>
          <w:bCs/>
          <w:color w:val="000000"/>
        </w:rPr>
        <w:t>соответствия процедур ОРВ, проведенных регулирующим органом, требованиям Порядка</w:t>
      </w:r>
      <w:r>
        <w:rPr>
          <w:bCs/>
          <w:color w:val="000000"/>
        </w:rPr>
        <w:t>, настоящей Методики</w:t>
      </w:r>
      <w:r w:rsidR="00FF36E7" w:rsidRPr="00074092">
        <w:rPr>
          <w:bCs/>
          <w:color w:val="000000"/>
        </w:rPr>
        <w:t>;</w:t>
      </w:r>
    </w:p>
    <w:p w:rsidR="00FF36E7" w:rsidRPr="00074092" w:rsidRDefault="00417EA2" w:rsidP="00FF36E7">
      <w:pPr>
        <w:autoSpaceDE w:val="0"/>
        <w:autoSpaceDN w:val="0"/>
        <w:adjustRightInd w:val="0"/>
        <w:ind w:firstLine="709"/>
        <w:jc w:val="both"/>
        <w:rPr>
          <w:bCs/>
          <w:color w:val="000000"/>
        </w:rPr>
      </w:pPr>
      <w:r>
        <w:rPr>
          <w:bCs/>
          <w:color w:val="000000"/>
        </w:rPr>
        <w:t xml:space="preserve">2) </w:t>
      </w:r>
      <w:r w:rsidR="00FF36E7" w:rsidRPr="00074092">
        <w:rPr>
          <w:bCs/>
          <w:color w:val="000000"/>
        </w:rPr>
        <w:t>качества проведенных регу</w:t>
      </w:r>
      <w:r w:rsidR="0021614C">
        <w:rPr>
          <w:bCs/>
          <w:color w:val="000000"/>
        </w:rPr>
        <w:t>лирующим органом  процедур ОРВ</w:t>
      </w:r>
      <w:r w:rsidR="00FF36E7" w:rsidRPr="00074092">
        <w:rPr>
          <w:bCs/>
          <w:color w:val="000000"/>
        </w:rPr>
        <w:t>, а также подготовки сводного отчета и обоснованности, содержащихся в сводном отчете выводов и причин отклонения предложений участников публичных консультаций.</w:t>
      </w:r>
    </w:p>
    <w:p w:rsidR="00070F8A" w:rsidRDefault="00070F8A" w:rsidP="00FF36E7">
      <w:pPr>
        <w:widowControl w:val="0"/>
        <w:autoSpaceDE w:val="0"/>
        <w:autoSpaceDN w:val="0"/>
        <w:adjustRightInd w:val="0"/>
        <w:ind w:firstLine="709"/>
        <w:jc w:val="both"/>
        <w:rPr>
          <w:rFonts w:eastAsia="Calibri"/>
          <w:bCs/>
          <w:color w:val="000000"/>
          <w:lang w:eastAsia="en-US"/>
        </w:rPr>
      </w:pPr>
      <w:r>
        <w:rPr>
          <w:i/>
          <w:color w:val="0000FF"/>
          <w:sz w:val="20"/>
          <w:szCs w:val="20"/>
        </w:rPr>
        <w:t xml:space="preserve">(в редакции </w:t>
      </w:r>
      <w:r w:rsidRPr="00112F0B">
        <w:rPr>
          <w:i/>
          <w:color w:val="0000FF"/>
          <w:sz w:val="20"/>
          <w:szCs w:val="20"/>
        </w:rPr>
        <w:t>постановлени</w:t>
      </w:r>
      <w:r>
        <w:rPr>
          <w:i/>
          <w:color w:val="0000FF"/>
          <w:sz w:val="20"/>
          <w:szCs w:val="20"/>
        </w:rPr>
        <w:t>я администрации города Урай от 17.07.2023 №1527)</w:t>
      </w:r>
    </w:p>
    <w:p w:rsidR="00FF36E7" w:rsidRPr="00074092" w:rsidRDefault="00D3156F" w:rsidP="00FF36E7">
      <w:pPr>
        <w:widowControl w:val="0"/>
        <w:autoSpaceDE w:val="0"/>
        <w:autoSpaceDN w:val="0"/>
        <w:adjustRightInd w:val="0"/>
        <w:ind w:firstLine="709"/>
        <w:jc w:val="both"/>
        <w:rPr>
          <w:rFonts w:eastAsia="Calibri"/>
          <w:bCs/>
          <w:color w:val="000000"/>
          <w:lang w:eastAsia="en-US"/>
        </w:rPr>
      </w:pPr>
      <w:r>
        <w:rPr>
          <w:rFonts w:eastAsia="Calibri"/>
          <w:bCs/>
          <w:color w:val="000000"/>
          <w:lang w:eastAsia="en-US"/>
        </w:rPr>
        <w:t>2.</w:t>
      </w:r>
      <w:r w:rsidR="00847158">
        <w:rPr>
          <w:rFonts w:eastAsia="Calibri"/>
          <w:bCs/>
          <w:color w:val="000000"/>
          <w:lang w:eastAsia="en-US"/>
        </w:rPr>
        <w:t>7</w:t>
      </w:r>
      <w:r>
        <w:rPr>
          <w:rFonts w:eastAsia="Calibri"/>
          <w:bCs/>
          <w:color w:val="000000"/>
          <w:lang w:eastAsia="en-US"/>
        </w:rPr>
        <w:t>.2</w:t>
      </w:r>
      <w:r w:rsidR="00FF36E7" w:rsidRPr="00074092">
        <w:rPr>
          <w:rFonts w:eastAsia="Calibri"/>
          <w:bCs/>
          <w:color w:val="000000"/>
          <w:lang w:eastAsia="en-US"/>
        </w:rPr>
        <w:t>. Заключение структурно включает в себя вводную, описательную, мотивировочную и заключительную (итоговую) части.</w:t>
      </w:r>
    </w:p>
    <w:p w:rsidR="00FF36E7" w:rsidRPr="00074092" w:rsidRDefault="00847158" w:rsidP="00FF36E7">
      <w:pPr>
        <w:widowControl w:val="0"/>
        <w:autoSpaceDE w:val="0"/>
        <w:autoSpaceDN w:val="0"/>
        <w:adjustRightInd w:val="0"/>
        <w:ind w:firstLine="709"/>
        <w:jc w:val="both"/>
        <w:rPr>
          <w:rFonts w:eastAsia="Calibri"/>
          <w:bCs/>
          <w:color w:val="000000"/>
          <w:lang w:eastAsia="en-US"/>
        </w:rPr>
      </w:pPr>
      <w:r>
        <w:rPr>
          <w:rFonts w:eastAsia="Calibri"/>
          <w:bCs/>
          <w:color w:val="000000"/>
          <w:lang w:eastAsia="en-US"/>
        </w:rPr>
        <w:t>2.7</w:t>
      </w:r>
      <w:r w:rsidR="00D3156F">
        <w:rPr>
          <w:rFonts w:eastAsia="Calibri"/>
          <w:bCs/>
          <w:color w:val="000000"/>
          <w:lang w:eastAsia="en-US"/>
        </w:rPr>
        <w:t xml:space="preserve">.3. </w:t>
      </w:r>
      <w:r w:rsidR="00FF36E7" w:rsidRPr="00074092">
        <w:rPr>
          <w:rFonts w:eastAsia="Calibri"/>
          <w:bCs/>
          <w:color w:val="000000"/>
          <w:lang w:eastAsia="en-US"/>
        </w:rPr>
        <w:t xml:space="preserve">В вводной части заключения указывается наименование проекта </w:t>
      </w:r>
      <w:r w:rsidR="00D3156F">
        <w:rPr>
          <w:rFonts w:eastAsia="Calibri"/>
          <w:bCs/>
          <w:color w:val="000000"/>
          <w:lang w:eastAsia="en-US"/>
        </w:rPr>
        <w:t xml:space="preserve">муниципального </w:t>
      </w:r>
      <w:r w:rsidR="00FF36E7" w:rsidRPr="00074092">
        <w:rPr>
          <w:rFonts w:eastAsia="Calibri"/>
          <w:bCs/>
          <w:color w:val="000000"/>
          <w:lang w:eastAsia="en-US"/>
        </w:rPr>
        <w:t xml:space="preserve">нормативного </w:t>
      </w:r>
      <w:r w:rsidR="00D3156F">
        <w:rPr>
          <w:rFonts w:eastAsia="Calibri"/>
          <w:bCs/>
          <w:color w:val="000000"/>
          <w:lang w:eastAsia="en-US"/>
        </w:rPr>
        <w:t xml:space="preserve">правового </w:t>
      </w:r>
      <w:r w:rsidR="00FF36E7" w:rsidRPr="00074092">
        <w:rPr>
          <w:rFonts w:eastAsia="Calibri"/>
          <w:bCs/>
          <w:color w:val="000000"/>
          <w:lang w:eastAsia="en-US"/>
        </w:rPr>
        <w:t>акта  и его разработчика, приводятся краткие сведения о проведенных в рамках процедуры ОРВ  мероприятиях и их сроках.</w:t>
      </w:r>
    </w:p>
    <w:p w:rsidR="00FF36E7" w:rsidRPr="00074092" w:rsidRDefault="00FF36E7" w:rsidP="00FF36E7">
      <w:pPr>
        <w:widowControl w:val="0"/>
        <w:autoSpaceDE w:val="0"/>
        <w:autoSpaceDN w:val="0"/>
        <w:adjustRightInd w:val="0"/>
        <w:ind w:firstLine="709"/>
        <w:jc w:val="both"/>
        <w:rPr>
          <w:rFonts w:eastAsia="Calibri"/>
          <w:bCs/>
          <w:color w:val="000000"/>
          <w:lang w:eastAsia="en-US"/>
        </w:rPr>
      </w:pPr>
      <w:r w:rsidRPr="00074092">
        <w:rPr>
          <w:rFonts w:eastAsia="Calibri"/>
          <w:bCs/>
          <w:color w:val="000000"/>
          <w:lang w:eastAsia="en-US"/>
        </w:rPr>
        <w:t xml:space="preserve">В описательной части заключения указываются основные положения предлагаемого правового регулирования, содержащиеся в сводном отчете, выводы регулирующего органа </w:t>
      </w:r>
      <w:r w:rsidR="00774831">
        <w:rPr>
          <w:rFonts w:eastAsia="Calibri"/>
          <w:bCs/>
          <w:color w:val="000000"/>
          <w:lang w:eastAsia="en-US"/>
        </w:rPr>
        <w:t xml:space="preserve">об </w:t>
      </w:r>
      <w:r w:rsidRPr="00074092">
        <w:rPr>
          <w:rFonts w:eastAsia="Calibri"/>
          <w:bCs/>
          <w:color w:val="000000"/>
          <w:lang w:eastAsia="en-US"/>
        </w:rPr>
        <w:t>обоснованности предлагаемого правового регулирования и результаты публичных консультаций.</w:t>
      </w:r>
    </w:p>
    <w:p w:rsidR="00FF36E7" w:rsidRPr="00074092" w:rsidRDefault="00FF36E7" w:rsidP="00FF36E7">
      <w:pPr>
        <w:widowControl w:val="0"/>
        <w:autoSpaceDE w:val="0"/>
        <w:autoSpaceDN w:val="0"/>
        <w:adjustRightInd w:val="0"/>
        <w:ind w:firstLine="709"/>
        <w:jc w:val="both"/>
        <w:rPr>
          <w:rFonts w:eastAsia="Calibri"/>
          <w:bCs/>
          <w:color w:val="000000"/>
          <w:lang w:eastAsia="en-US"/>
        </w:rPr>
      </w:pPr>
      <w:r w:rsidRPr="00074092">
        <w:rPr>
          <w:rFonts w:eastAsia="Calibri"/>
          <w:bCs/>
          <w:color w:val="000000"/>
          <w:lang w:eastAsia="en-US"/>
        </w:rPr>
        <w:t>В мотивировочной части заключения указывается позиция уполномоченного органа относительно предлагаемого правового регулирования и соблюдения регулирующим органом установленного порядка проведения процедуры ОРВ с учетом положений Порядка и настоящ</w:t>
      </w:r>
      <w:r w:rsidR="00774831">
        <w:rPr>
          <w:rFonts w:eastAsia="Calibri"/>
          <w:bCs/>
          <w:color w:val="000000"/>
          <w:lang w:eastAsia="en-US"/>
        </w:rPr>
        <w:t>ей</w:t>
      </w:r>
      <w:r w:rsidRPr="00074092">
        <w:rPr>
          <w:rFonts w:eastAsia="Calibri"/>
          <w:bCs/>
          <w:color w:val="000000"/>
          <w:lang w:eastAsia="en-US"/>
        </w:rPr>
        <w:t xml:space="preserve"> Методи</w:t>
      </w:r>
      <w:r w:rsidR="00774831">
        <w:rPr>
          <w:rFonts w:eastAsia="Calibri"/>
          <w:bCs/>
          <w:color w:val="000000"/>
          <w:lang w:eastAsia="en-US"/>
        </w:rPr>
        <w:t>ки</w:t>
      </w:r>
      <w:r w:rsidRPr="00074092">
        <w:rPr>
          <w:rFonts w:eastAsia="Calibri"/>
          <w:bCs/>
          <w:color w:val="000000"/>
          <w:lang w:eastAsia="en-US"/>
        </w:rPr>
        <w:t>.</w:t>
      </w:r>
    </w:p>
    <w:p w:rsidR="00FF36E7" w:rsidRPr="00074092" w:rsidRDefault="00FF36E7" w:rsidP="00FF36E7">
      <w:pPr>
        <w:widowControl w:val="0"/>
        <w:autoSpaceDE w:val="0"/>
        <w:autoSpaceDN w:val="0"/>
        <w:adjustRightInd w:val="0"/>
        <w:ind w:firstLine="709"/>
        <w:jc w:val="both"/>
        <w:rPr>
          <w:rFonts w:eastAsia="Calibri"/>
          <w:bCs/>
          <w:color w:val="000000"/>
          <w:lang w:eastAsia="en-US"/>
        </w:rPr>
      </w:pPr>
      <w:r w:rsidRPr="00074092">
        <w:rPr>
          <w:rFonts w:eastAsia="Calibri"/>
          <w:bCs/>
          <w:color w:val="000000"/>
          <w:lang w:eastAsia="en-US"/>
        </w:rPr>
        <w:t>В мотивировочной части также осуществляется анализ ключевых выводов и результатов расчетов, представленных регулирующим органом в соответствующих разделах сводного отчета, обобщение и оценка результатов публичных консультаций, предложения уполномоченного органа, направленные на улучшение качества проекта.</w:t>
      </w:r>
    </w:p>
    <w:p w:rsidR="00FF36E7" w:rsidRPr="00074092" w:rsidRDefault="00FF36E7" w:rsidP="00FF36E7">
      <w:pPr>
        <w:widowControl w:val="0"/>
        <w:autoSpaceDE w:val="0"/>
        <w:autoSpaceDN w:val="0"/>
        <w:adjustRightInd w:val="0"/>
        <w:ind w:firstLine="709"/>
        <w:jc w:val="both"/>
        <w:rPr>
          <w:rFonts w:eastAsia="Calibri"/>
          <w:bCs/>
          <w:color w:val="000000"/>
          <w:lang w:eastAsia="en-US"/>
        </w:rPr>
      </w:pPr>
      <w:r w:rsidRPr="00074092">
        <w:rPr>
          <w:rFonts w:eastAsia="Calibri"/>
          <w:bCs/>
          <w:color w:val="000000"/>
          <w:lang w:eastAsia="en-US"/>
        </w:rPr>
        <w:t xml:space="preserve">В заключительной части указываются выводы о соблюдении (несоблюдении или неполном соблюдении) установленного порядка проведения ОРВ и о достаточности оснований для принятия </w:t>
      </w:r>
      <w:proofErr w:type="gramStart"/>
      <w:r w:rsidRPr="00074092">
        <w:rPr>
          <w:rFonts w:eastAsia="Calibri"/>
          <w:bCs/>
          <w:color w:val="000000"/>
          <w:lang w:eastAsia="en-US"/>
        </w:rPr>
        <w:t>решения</w:t>
      </w:r>
      <w:proofErr w:type="gramEnd"/>
      <w:r w:rsidRPr="00074092">
        <w:rPr>
          <w:rFonts w:eastAsia="Calibri"/>
          <w:bCs/>
          <w:color w:val="000000"/>
          <w:lang w:eastAsia="en-US"/>
        </w:rPr>
        <w:t xml:space="preserve"> о введении предлагаемого регулирующим органом варианта правового регулирования.</w:t>
      </w:r>
    </w:p>
    <w:p w:rsidR="00FF36E7" w:rsidRPr="00074092" w:rsidRDefault="00B327F6" w:rsidP="00FF36E7">
      <w:pPr>
        <w:autoSpaceDE w:val="0"/>
        <w:autoSpaceDN w:val="0"/>
        <w:adjustRightInd w:val="0"/>
        <w:ind w:firstLine="709"/>
        <w:jc w:val="both"/>
        <w:rPr>
          <w:bCs/>
          <w:color w:val="000000"/>
        </w:rPr>
      </w:pPr>
      <w:r>
        <w:rPr>
          <w:bCs/>
          <w:color w:val="000000"/>
        </w:rPr>
        <w:t>2.</w:t>
      </w:r>
      <w:r w:rsidR="00847158">
        <w:rPr>
          <w:bCs/>
          <w:color w:val="000000"/>
        </w:rPr>
        <w:t>7</w:t>
      </w:r>
      <w:r w:rsidR="00126900">
        <w:rPr>
          <w:bCs/>
          <w:color w:val="000000"/>
        </w:rPr>
        <w:t>.4</w:t>
      </w:r>
      <w:r w:rsidR="00FF36E7" w:rsidRPr="00074092">
        <w:rPr>
          <w:bCs/>
          <w:color w:val="000000"/>
        </w:rPr>
        <w:t>. Регулирующий орган устраняет замечания и учитывает выводы, указанные в заключени</w:t>
      </w:r>
      <w:proofErr w:type="gramStart"/>
      <w:r w:rsidR="00FF36E7" w:rsidRPr="00074092">
        <w:rPr>
          <w:bCs/>
          <w:color w:val="000000"/>
        </w:rPr>
        <w:t>и</w:t>
      </w:r>
      <w:proofErr w:type="gramEnd"/>
      <w:r w:rsidR="00FF36E7" w:rsidRPr="00074092">
        <w:rPr>
          <w:bCs/>
          <w:color w:val="000000"/>
        </w:rPr>
        <w:t xml:space="preserve"> уполномоченного органа, при доработке проекта и сводного отчета. По итогам доработки регулирующий орган повторно направляет проект, пояснительную записку к нему, сводный отчет</w:t>
      </w:r>
      <w:r w:rsidR="001407AE">
        <w:rPr>
          <w:bCs/>
          <w:color w:val="000000"/>
        </w:rPr>
        <w:t xml:space="preserve">, сводку предложений и свод предложений </w:t>
      </w:r>
      <w:r w:rsidR="00FF36E7" w:rsidRPr="00074092">
        <w:rPr>
          <w:bCs/>
          <w:color w:val="000000"/>
        </w:rPr>
        <w:t>в уполномоченный орган для подготовки заключения.</w:t>
      </w:r>
    </w:p>
    <w:p w:rsidR="00543E80" w:rsidRDefault="00126900" w:rsidP="00FF36E7">
      <w:pPr>
        <w:autoSpaceDE w:val="0"/>
        <w:autoSpaceDN w:val="0"/>
        <w:adjustRightInd w:val="0"/>
        <w:ind w:firstLine="709"/>
        <w:jc w:val="both"/>
        <w:rPr>
          <w:bCs/>
          <w:color w:val="000000"/>
        </w:rPr>
      </w:pPr>
      <w:r>
        <w:rPr>
          <w:bCs/>
          <w:color w:val="000000"/>
        </w:rPr>
        <w:t>2.</w:t>
      </w:r>
      <w:r w:rsidR="00847158">
        <w:rPr>
          <w:bCs/>
          <w:color w:val="000000"/>
        </w:rPr>
        <w:t>7</w:t>
      </w:r>
      <w:r>
        <w:rPr>
          <w:bCs/>
          <w:color w:val="000000"/>
        </w:rPr>
        <w:t>.5</w:t>
      </w:r>
      <w:r w:rsidR="00FF36E7" w:rsidRPr="00074092">
        <w:rPr>
          <w:bCs/>
          <w:color w:val="000000"/>
        </w:rPr>
        <w:t xml:space="preserve">. В </w:t>
      </w:r>
      <w:proofErr w:type="gramStart"/>
      <w:r w:rsidR="00FF36E7" w:rsidRPr="00074092">
        <w:rPr>
          <w:bCs/>
          <w:color w:val="000000"/>
        </w:rPr>
        <w:t>случае</w:t>
      </w:r>
      <w:proofErr w:type="gramEnd"/>
      <w:r w:rsidR="00FF36E7" w:rsidRPr="00074092">
        <w:rPr>
          <w:bCs/>
          <w:color w:val="000000"/>
        </w:rPr>
        <w:t xml:space="preserve"> если замечания, представленные уполномоченным органом в заключении, регулирующий орган считает необоснованными, провод</w:t>
      </w:r>
      <w:r w:rsidR="00DA1D35">
        <w:rPr>
          <w:bCs/>
          <w:color w:val="000000"/>
        </w:rPr>
        <w:t>и</w:t>
      </w:r>
      <w:r w:rsidR="00FF36E7" w:rsidRPr="00074092">
        <w:rPr>
          <w:bCs/>
          <w:color w:val="000000"/>
        </w:rPr>
        <w:t xml:space="preserve">тся </w:t>
      </w:r>
      <w:r w:rsidR="00543E80">
        <w:rPr>
          <w:bCs/>
          <w:color w:val="000000"/>
        </w:rPr>
        <w:t>урегулирование разногласий в соответствии с пунктом</w:t>
      </w:r>
      <w:r w:rsidR="00847158">
        <w:rPr>
          <w:bCs/>
          <w:color w:val="000000"/>
        </w:rPr>
        <w:t xml:space="preserve"> 2.8 </w:t>
      </w:r>
      <w:r w:rsidR="00543E80">
        <w:rPr>
          <w:bCs/>
          <w:color w:val="000000"/>
        </w:rPr>
        <w:t xml:space="preserve">настоящей Методики. </w:t>
      </w:r>
    </w:p>
    <w:p w:rsidR="00E42CC9" w:rsidRDefault="00126900" w:rsidP="00126900">
      <w:pPr>
        <w:autoSpaceDE w:val="0"/>
        <w:autoSpaceDN w:val="0"/>
        <w:adjustRightInd w:val="0"/>
        <w:ind w:firstLine="709"/>
        <w:jc w:val="both"/>
        <w:rPr>
          <w:bCs/>
          <w:color w:val="000000"/>
        </w:rPr>
      </w:pPr>
      <w:r>
        <w:rPr>
          <w:bCs/>
          <w:color w:val="000000"/>
        </w:rPr>
        <w:t>2.</w:t>
      </w:r>
      <w:r w:rsidR="00847158">
        <w:rPr>
          <w:bCs/>
          <w:color w:val="000000"/>
        </w:rPr>
        <w:t>7</w:t>
      </w:r>
      <w:r>
        <w:rPr>
          <w:bCs/>
          <w:color w:val="000000"/>
        </w:rPr>
        <w:t>.6</w:t>
      </w:r>
      <w:r w:rsidR="00FF36E7" w:rsidRPr="00074092">
        <w:rPr>
          <w:bCs/>
          <w:color w:val="000000"/>
        </w:rPr>
        <w:t>. </w:t>
      </w:r>
      <w:r w:rsidR="00E42CC9">
        <w:rPr>
          <w:bCs/>
          <w:color w:val="000000"/>
        </w:rPr>
        <w:t xml:space="preserve">Заключение, подписанное электронной цифровой подписью руководителя уполномоченного органа,  </w:t>
      </w:r>
      <w:r w:rsidR="001407AE">
        <w:rPr>
          <w:bCs/>
          <w:color w:val="000000"/>
        </w:rPr>
        <w:t>прикрепляется уполномоченным органом п</w:t>
      </w:r>
      <w:r w:rsidR="00E42CC9">
        <w:rPr>
          <w:bCs/>
          <w:color w:val="000000"/>
        </w:rPr>
        <w:t>ри</w:t>
      </w:r>
      <w:r>
        <w:rPr>
          <w:bCs/>
          <w:color w:val="000000"/>
        </w:rPr>
        <w:t xml:space="preserve"> согласовани</w:t>
      </w:r>
      <w:r w:rsidR="00E42CC9">
        <w:rPr>
          <w:bCs/>
          <w:color w:val="000000"/>
        </w:rPr>
        <w:t>и</w:t>
      </w:r>
      <w:r>
        <w:rPr>
          <w:bCs/>
          <w:color w:val="000000"/>
        </w:rPr>
        <w:t xml:space="preserve"> </w:t>
      </w:r>
      <w:r>
        <w:rPr>
          <w:bCs/>
          <w:color w:val="000000"/>
        </w:rPr>
        <w:lastRenderedPageBreak/>
        <w:t>проекта муниципального нормативного правового акта в системе электронного документооборота</w:t>
      </w:r>
      <w:r w:rsidR="0025609B">
        <w:rPr>
          <w:bCs/>
          <w:color w:val="000000"/>
        </w:rPr>
        <w:t xml:space="preserve"> </w:t>
      </w:r>
      <w:r w:rsidR="005E32F1">
        <w:rPr>
          <w:bCs/>
          <w:color w:val="000000"/>
        </w:rPr>
        <w:t>«Дело» (далее – СЭД «Дело»)</w:t>
      </w:r>
      <w:r w:rsidR="00E42CC9">
        <w:rPr>
          <w:bCs/>
          <w:color w:val="000000"/>
        </w:rPr>
        <w:t>.</w:t>
      </w:r>
      <w:r w:rsidR="005E32F1">
        <w:rPr>
          <w:bCs/>
          <w:color w:val="000000"/>
        </w:rPr>
        <w:t xml:space="preserve"> </w:t>
      </w:r>
    </w:p>
    <w:p w:rsidR="00126900" w:rsidRDefault="00E42CC9" w:rsidP="00126900">
      <w:pPr>
        <w:autoSpaceDE w:val="0"/>
        <w:autoSpaceDN w:val="0"/>
        <w:adjustRightInd w:val="0"/>
        <w:ind w:firstLine="709"/>
        <w:jc w:val="both"/>
        <w:rPr>
          <w:rFonts w:eastAsia="Calibri"/>
          <w:bCs/>
          <w:color w:val="000000"/>
        </w:rPr>
      </w:pPr>
      <w:r>
        <w:rPr>
          <w:bCs/>
          <w:color w:val="000000"/>
        </w:rPr>
        <w:t xml:space="preserve">В </w:t>
      </w:r>
      <w:proofErr w:type="gramStart"/>
      <w:r>
        <w:rPr>
          <w:bCs/>
          <w:color w:val="000000"/>
        </w:rPr>
        <w:t>примечании</w:t>
      </w:r>
      <w:proofErr w:type="gramEnd"/>
      <w:r>
        <w:rPr>
          <w:bCs/>
          <w:color w:val="000000"/>
        </w:rPr>
        <w:t xml:space="preserve"> к визе</w:t>
      </w:r>
      <w:r w:rsidR="005E32F1">
        <w:rPr>
          <w:bCs/>
          <w:color w:val="000000"/>
        </w:rPr>
        <w:t xml:space="preserve"> </w:t>
      </w:r>
      <w:r w:rsidR="00126900" w:rsidRPr="00E42CC9">
        <w:rPr>
          <w:rFonts w:eastAsia="Calibri"/>
          <w:bCs/>
          <w:color w:val="000000"/>
        </w:rPr>
        <w:t xml:space="preserve">указывается информация следующего содержания: «В </w:t>
      </w:r>
      <w:proofErr w:type="gramStart"/>
      <w:r w:rsidR="00126900" w:rsidRPr="00E42CC9">
        <w:rPr>
          <w:rFonts w:eastAsia="Calibri"/>
          <w:bCs/>
          <w:color w:val="000000"/>
        </w:rPr>
        <w:t>отношении</w:t>
      </w:r>
      <w:proofErr w:type="gramEnd"/>
      <w:r w:rsidR="00126900" w:rsidRPr="00E42CC9">
        <w:rPr>
          <w:rFonts w:eastAsia="Calibri"/>
          <w:bCs/>
          <w:color w:val="000000"/>
        </w:rPr>
        <w:t xml:space="preserve"> проекта муниципального нормативного правового акта проведена процедура оценки регулирующего воздействия. Проект получил положительное заключение от __ ______ года № ____», либо «В </w:t>
      </w:r>
      <w:proofErr w:type="gramStart"/>
      <w:r w:rsidR="00126900" w:rsidRPr="00E42CC9">
        <w:rPr>
          <w:rFonts w:eastAsia="Calibri"/>
          <w:bCs/>
          <w:color w:val="000000"/>
        </w:rPr>
        <w:t>отношении</w:t>
      </w:r>
      <w:proofErr w:type="gramEnd"/>
      <w:r w:rsidR="00126900" w:rsidRPr="00E42CC9">
        <w:rPr>
          <w:rFonts w:eastAsia="Calibri"/>
          <w:bCs/>
          <w:color w:val="000000"/>
        </w:rPr>
        <w:t xml:space="preserve"> проекта муниципального нормативного правового акта проведена процедура оценки регулирующего воздействия. Проект получил отрицательное заключение от __ ______ года № ___».</w:t>
      </w:r>
      <w:r w:rsidR="00126900" w:rsidRPr="00074092">
        <w:rPr>
          <w:rFonts w:eastAsia="Calibri"/>
          <w:bCs/>
          <w:color w:val="000000"/>
        </w:rPr>
        <w:t xml:space="preserve"> </w:t>
      </w:r>
    </w:p>
    <w:p w:rsidR="00B756E1" w:rsidRPr="00074092" w:rsidRDefault="00B756E1" w:rsidP="00B756E1">
      <w:pPr>
        <w:autoSpaceDE w:val="0"/>
        <w:autoSpaceDN w:val="0"/>
        <w:adjustRightInd w:val="0"/>
        <w:ind w:firstLine="709"/>
        <w:jc w:val="both"/>
        <w:rPr>
          <w:rFonts w:eastAsia="Calibri"/>
          <w:bCs/>
          <w:color w:val="000000"/>
        </w:rPr>
      </w:pPr>
      <w:r w:rsidRPr="00074092">
        <w:rPr>
          <w:rFonts w:eastAsia="Calibri"/>
          <w:bCs/>
          <w:color w:val="000000"/>
        </w:rPr>
        <w:t>При отрицательно</w:t>
      </w:r>
      <w:r w:rsidR="00DC2E1F">
        <w:rPr>
          <w:rFonts w:eastAsia="Calibri"/>
          <w:bCs/>
          <w:color w:val="000000"/>
        </w:rPr>
        <w:t>м</w:t>
      </w:r>
      <w:r w:rsidRPr="00074092">
        <w:rPr>
          <w:rFonts w:eastAsia="Calibri"/>
          <w:bCs/>
          <w:color w:val="000000"/>
        </w:rPr>
        <w:t xml:space="preserve"> заключени</w:t>
      </w:r>
      <w:r w:rsidR="00DC2E1F">
        <w:rPr>
          <w:rFonts w:eastAsia="Calibri"/>
          <w:bCs/>
          <w:color w:val="000000"/>
        </w:rPr>
        <w:t>и</w:t>
      </w:r>
      <w:r w:rsidRPr="00074092">
        <w:rPr>
          <w:rFonts w:eastAsia="Calibri"/>
          <w:bCs/>
          <w:color w:val="000000"/>
        </w:rPr>
        <w:t xml:space="preserve"> проект муниципального нормативного правового акта не согласовывается </w:t>
      </w:r>
      <w:r w:rsidR="00DC2E1F">
        <w:rPr>
          <w:rFonts w:eastAsia="Calibri"/>
          <w:bCs/>
          <w:color w:val="000000"/>
        </w:rPr>
        <w:t xml:space="preserve">уполномоченным органом </w:t>
      </w:r>
      <w:r w:rsidRPr="00074092">
        <w:rPr>
          <w:rFonts w:eastAsia="Calibri"/>
          <w:bCs/>
          <w:color w:val="000000"/>
        </w:rPr>
        <w:t xml:space="preserve">до устранения </w:t>
      </w:r>
      <w:r>
        <w:rPr>
          <w:rFonts w:eastAsia="Calibri"/>
          <w:bCs/>
          <w:color w:val="000000"/>
        </w:rPr>
        <w:t xml:space="preserve">указанных в </w:t>
      </w:r>
      <w:r w:rsidR="00DC2E1F">
        <w:rPr>
          <w:rFonts w:eastAsia="Calibri"/>
          <w:bCs/>
          <w:color w:val="000000"/>
        </w:rPr>
        <w:t>заключени</w:t>
      </w:r>
      <w:proofErr w:type="gramStart"/>
      <w:r w:rsidR="00DC2E1F">
        <w:rPr>
          <w:rFonts w:eastAsia="Calibri"/>
          <w:bCs/>
          <w:color w:val="000000"/>
        </w:rPr>
        <w:t>и</w:t>
      </w:r>
      <w:proofErr w:type="gramEnd"/>
      <w:r>
        <w:rPr>
          <w:rFonts w:eastAsia="Calibri"/>
          <w:bCs/>
          <w:color w:val="000000"/>
        </w:rPr>
        <w:t xml:space="preserve"> </w:t>
      </w:r>
      <w:r w:rsidRPr="00074092">
        <w:rPr>
          <w:rFonts w:eastAsia="Calibri"/>
          <w:bCs/>
          <w:color w:val="000000"/>
        </w:rPr>
        <w:t>замечаний.</w:t>
      </w:r>
    </w:p>
    <w:p w:rsidR="001A17F1" w:rsidRDefault="00126900" w:rsidP="00A64D5C">
      <w:pPr>
        <w:autoSpaceDE w:val="0"/>
        <w:autoSpaceDN w:val="0"/>
        <w:adjustRightInd w:val="0"/>
        <w:ind w:firstLine="709"/>
        <w:jc w:val="both"/>
        <w:rPr>
          <w:bCs/>
          <w:color w:val="000000"/>
        </w:rPr>
      </w:pPr>
      <w:r>
        <w:rPr>
          <w:bCs/>
          <w:color w:val="000000"/>
        </w:rPr>
        <w:t>2.</w:t>
      </w:r>
      <w:r w:rsidR="00847158">
        <w:rPr>
          <w:bCs/>
          <w:color w:val="000000"/>
        </w:rPr>
        <w:t>7</w:t>
      </w:r>
      <w:r>
        <w:rPr>
          <w:bCs/>
          <w:color w:val="000000"/>
        </w:rPr>
        <w:t xml:space="preserve">.7. </w:t>
      </w:r>
      <w:r w:rsidR="00FF36E7" w:rsidRPr="00074092">
        <w:rPr>
          <w:bCs/>
          <w:color w:val="000000"/>
        </w:rPr>
        <w:t>Заключение подлежит опубликованию регулирующим органом на портале проектов нормативных правовых актов не позднее 3 рабочих дней со дня его подписания.</w:t>
      </w:r>
    </w:p>
    <w:p w:rsidR="00434FC0" w:rsidRPr="004360DC" w:rsidRDefault="00434FC0" w:rsidP="00434FC0">
      <w:pPr>
        <w:widowControl w:val="0"/>
        <w:autoSpaceDE w:val="0"/>
        <w:autoSpaceDN w:val="0"/>
        <w:adjustRightInd w:val="0"/>
        <w:ind w:firstLine="709"/>
        <w:jc w:val="both"/>
        <w:textAlignment w:val="baseline"/>
        <w:rPr>
          <w:color w:val="000000"/>
        </w:rPr>
      </w:pPr>
      <w:r>
        <w:rPr>
          <w:bCs/>
          <w:color w:val="000000"/>
        </w:rPr>
        <w:t xml:space="preserve">2.7.8. </w:t>
      </w:r>
      <w:proofErr w:type="gramStart"/>
      <w:r w:rsidRPr="004360DC">
        <w:rPr>
          <w:color w:val="000000"/>
        </w:rPr>
        <w:t>В случае если по</w:t>
      </w:r>
      <w:r>
        <w:rPr>
          <w:color w:val="000000"/>
        </w:rPr>
        <w:t xml:space="preserve">сле получения положительного заключения </w:t>
      </w:r>
      <w:r w:rsidRPr="004360DC">
        <w:rPr>
          <w:color w:val="000000"/>
        </w:rPr>
        <w:t xml:space="preserve">регулирующим органом будет </w:t>
      </w:r>
      <w:r>
        <w:rPr>
          <w:color w:val="000000"/>
        </w:rPr>
        <w:t>определена нецелесообразность правового регулирования, он принимает решение об отказе от разработки муниципального нормативного правового акта.</w:t>
      </w:r>
      <w:proofErr w:type="gramEnd"/>
    </w:p>
    <w:p w:rsidR="001407AE" w:rsidRDefault="001407AE" w:rsidP="00417EA2">
      <w:pPr>
        <w:autoSpaceDE w:val="0"/>
        <w:autoSpaceDN w:val="0"/>
        <w:adjustRightInd w:val="0"/>
        <w:ind w:firstLine="709"/>
        <w:jc w:val="both"/>
        <w:rPr>
          <w:rFonts w:eastAsia="Calibri"/>
          <w:color w:val="000000"/>
          <w:lang w:eastAsia="en-US"/>
        </w:rPr>
      </w:pPr>
      <w:r>
        <w:rPr>
          <w:rFonts w:eastAsia="Calibri"/>
          <w:color w:val="000000"/>
          <w:lang w:eastAsia="en-US"/>
        </w:rPr>
        <w:t>2.</w:t>
      </w:r>
      <w:r w:rsidR="00847158">
        <w:rPr>
          <w:rFonts w:eastAsia="Calibri"/>
          <w:color w:val="000000"/>
          <w:lang w:eastAsia="en-US"/>
        </w:rPr>
        <w:t>8</w:t>
      </w:r>
      <w:r w:rsidR="00417EA2" w:rsidRPr="00BC4531">
        <w:rPr>
          <w:rFonts w:eastAsia="Calibri"/>
          <w:color w:val="000000"/>
          <w:lang w:eastAsia="en-US"/>
        </w:rPr>
        <w:t>. </w:t>
      </w:r>
      <w:r>
        <w:rPr>
          <w:rFonts w:eastAsia="Calibri"/>
          <w:color w:val="000000"/>
          <w:lang w:eastAsia="en-US"/>
        </w:rPr>
        <w:t>Урегулирование разногласий.</w:t>
      </w:r>
    </w:p>
    <w:p w:rsidR="00417EA2" w:rsidRPr="00BC4531" w:rsidRDefault="001407AE" w:rsidP="00417EA2">
      <w:pPr>
        <w:autoSpaceDE w:val="0"/>
        <w:autoSpaceDN w:val="0"/>
        <w:adjustRightInd w:val="0"/>
        <w:ind w:firstLine="709"/>
        <w:jc w:val="both"/>
        <w:rPr>
          <w:rFonts w:eastAsia="Calibri"/>
          <w:color w:val="000000"/>
          <w:lang w:eastAsia="en-US"/>
        </w:rPr>
      </w:pPr>
      <w:r>
        <w:rPr>
          <w:rFonts w:eastAsia="Calibri"/>
          <w:color w:val="000000"/>
          <w:lang w:eastAsia="en-US"/>
        </w:rPr>
        <w:t>2.</w:t>
      </w:r>
      <w:r w:rsidR="00847158">
        <w:rPr>
          <w:rFonts w:eastAsia="Calibri"/>
          <w:color w:val="000000"/>
          <w:lang w:eastAsia="en-US"/>
        </w:rPr>
        <w:t>8</w:t>
      </w:r>
      <w:r>
        <w:rPr>
          <w:rFonts w:eastAsia="Calibri"/>
          <w:color w:val="000000"/>
          <w:lang w:eastAsia="en-US"/>
        </w:rPr>
        <w:t xml:space="preserve">.1. </w:t>
      </w:r>
      <w:r w:rsidR="00417EA2" w:rsidRPr="00BC4531">
        <w:rPr>
          <w:rFonts w:eastAsia="Calibri"/>
          <w:color w:val="000000"/>
          <w:lang w:eastAsia="en-US"/>
        </w:rPr>
        <w:t xml:space="preserve">В </w:t>
      </w:r>
      <w:proofErr w:type="gramStart"/>
      <w:r w:rsidR="00417EA2" w:rsidRPr="00BC4531">
        <w:rPr>
          <w:rFonts w:eastAsia="Calibri"/>
          <w:color w:val="000000"/>
          <w:lang w:eastAsia="en-US"/>
        </w:rPr>
        <w:t>случае</w:t>
      </w:r>
      <w:proofErr w:type="gramEnd"/>
      <w:r w:rsidR="00417EA2" w:rsidRPr="00BC4531">
        <w:rPr>
          <w:rFonts w:eastAsia="Calibri"/>
          <w:color w:val="000000"/>
          <w:lang w:eastAsia="en-US"/>
        </w:rPr>
        <w:t xml:space="preserve"> возникновения разногласий при проведении ОРВ с участниками публичных консультаций и (или) уполномоченн</w:t>
      </w:r>
      <w:r>
        <w:rPr>
          <w:rFonts w:eastAsia="Calibri"/>
          <w:color w:val="000000"/>
          <w:lang w:eastAsia="en-US"/>
        </w:rPr>
        <w:t xml:space="preserve">ым органом, регулирующий орган </w:t>
      </w:r>
      <w:r w:rsidR="00417EA2" w:rsidRPr="00BC4531">
        <w:rPr>
          <w:rFonts w:eastAsia="Calibri"/>
          <w:color w:val="000000"/>
          <w:lang w:eastAsia="en-US"/>
        </w:rPr>
        <w:t xml:space="preserve">обязан обеспечить урегулирование разногласий с </w:t>
      </w:r>
      <w:r>
        <w:rPr>
          <w:rFonts w:eastAsia="Calibri"/>
          <w:color w:val="000000"/>
          <w:lang w:eastAsia="en-US"/>
        </w:rPr>
        <w:t xml:space="preserve">указанными лицами. </w:t>
      </w:r>
    </w:p>
    <w:p w:rsidR="00417EA2" w:rsidRDefault="001407AE" w:rsidP="00417EA2">
      <w:pPr>
        <w:autoSpaceDE w:val="0"/>
        <w:autoSpaceDN w:val="0"/>
        <w:ind w:firstLine="709"/>
        <w:jc w:val="both"/>
        <w:rPr>
          <w:rFonts w:eastAsia="Calibri"/>
          <w:color w:val="000000"/>
        </w:rPr>
      </w:pPr>
      <w:r>
        <w:rPr>
          <w:rFonts w:eastAsia="Calibri"/>
          <w:color w:val="000000"/>
        </w:rPr>
        <w:t>2.</w:t>
      </w:r>
      <w:r w:rsidR="00847158">
        <w:rPr>
          <w:rFonts w:eastAsia="Calibri"/>
          <w:color w:val="000000"/>
        </w:rPr>
        <w:t>8</w:t>
      </w:r>
      <w:r>
        <w:rPr>
          <w:rFonts w:eastAsia="Calibri"/>
          <w:color w:val="000000"/>
        </w:rPr>
        <w:t>.2. </w:t>
      </w:r>
      <w:proofErr w:type="gramStart"/>
      <w:r>
        <w:rPr>
          <w:rFonts w:eastAsia="Calibri"/>
          <w:color w:val="000000"/>
        </w:rPr>
        <w:t xml:space="preserve">Регулирующий орган </w:t>
      </w:r>
      <w:r w:rsidR="00417EA2" w:rsidRPr="00BC4531">
        <w:rPr>
          <w:rFonts w:eastAsia="Calibri"/>
          <w:color w:val="000000"/>
        </w:rPr>
        <w:t>в случае несогласия с поступившими от участника публичных консультаций предложениями или за</w:t>
      </w:r>
      <w:r>
        <w:rPr>
          <w:rFonts w:eastAsia="Calibri"/>
          <w:color w:val="000000"/>
        </w:rPr>
        <w:t xml:space="preserve">мечаниями, в срок </w:t>
      </w:r>
      <w:r w:rsidR="00417EA2" w:rsidRPr="00BC4531">
        <w:rPr>
          <w:rFonts w:eastAsia="Calibri"/>
          <w:color w:val="000000"/>
        </w:rPr>
        <w:t>не более 7 рабочих дней с даты завершения публичных консультаций обеспечивает проведение согласительных процедур в форме совместных совещаний, переговоров, переписки.</w:t>
      </w:r>
      <w:proofErr w:type="gramEnd"/>
    </w:p>
    <w:p w:rsidR="00126DE0" w:rsidRDefault="00847158" w:rsidP="00D62D90">
      <w:pPr>
        <w:autoSpaceDE w:val="0"/>
        <w:autoSpaceDN w:val="0"/>
        <w:ind w:firstLine="709"/>
        <w:jc w:val="both"/>
        <w:rPr>
          <w:rFonts w:eastAsia="Calibri"/>
          <w:color w:val="000000"/>
        </w:rPr>
      </w:pPr>
      <w:r>
        <w:rPr>
          <w:rFonts w:eastAsia="Calibri"/>
          <w:color w:val="000000"/>
        </w:rPr>
        <w:t>2.8</w:t>
      </w:r>
      <w:r w:rsidR="00DC2E1F">
        <w:rPr>
          <w:rFonts w:eastAsia="Calibri"/>
          <w:color w:val="000000"/>
        </w:rPr>
        <w:t>.3.</w:t>
      </w:r>
      <w:r w:rsidR="009E7FE8">
        <w:rPr>
          <w:rFonts w:eastAsia="Calibri"/>
          <w:color w:val="000000"/>
        </w:rPr>
        <w:t xml:space="preserve"> При проведении </w:t>
      </w:r>
      <w:r w:rsidR="009E7FE8" w:rsidRPr="00BC4531">
        <w:rPr>
          <w:rFonts w:eastAsia="Calibri"/>
          <w:color w:val="000000"/>
        </w:rPr>
        <w:t>согласительных процедур в форме переписки</w:t>
      </w:r>
      <w:r w:rsidR="009E7FE8">
        <w:rPr>
          <w:rFonts w:eastAsia="Calibri"/>
          <w:color w:val="000000"/>
        </w:rPr>
        <w:t xml:space="preserve"> </w:t>
      </w:r>
      <w:r w:rsidR="00D62D90">
        <w:rPr>
          <w:rFonts w:eastAsia="Calibri"/>
          <w:color w:val="000000"/>
        </w:rPr>
        <w:t>в адрес участника публичных консультаций, от которого поступил отзыв, содержащий разногласия (замечания, предложения) по проекту муниципального нормативного правового акта</w:t>
      </w:r>
      <w:r w:rsidR="00BD37D4">
        <w:rPr>
          <w:rFonts w:eastAsia="Calibri"/>
          <w:color w:val="000000"/>
        </w:rPr>
        <w:t>,</w:t>
      </w:r>
      <w:r w:rsidR="00D62D90">
        <w:rPr>
          <w:rFonts w:eastAsia="Calibri"/>
          <w:color w:val="000000"/>
        </w:rPr>
        <w:t xml:space="preserve"> направляется</w:t>
      </w:r>
      <w:r w:rsidR="00BD37D4">
        <w:rPr>
          <w:rFonts w:eastAsia="Calibri"/>
          <w:color w:val="000000"/>
        </w:rPr>
        <w:t xml:space="preserve"> письменное обоснование</w:t>
      </w:r>
      <w:r w:rsidR="00D85194">
        <w:rPr>
          <w:rFonts w:eastAsia="Calibri"/>
          <w:color w:val="000000"/>
        </w:rPr>
        <w:t xml:space="preserve"> </w:t>
      </w:r>
      <w:r w:rsidR="006D6F4F">
        <w:rPr>
          <w:rFonts w:eastAsia="Calibri"/>
          <w:color w:val="000000"/>
        </w:rPr>
        <w:t>позиции</w:t>
      </w:r>
      <w:r w:rsidR="00D62D90">
        <w:rPr>
          <w:rFonts w:eastAsia="Calibri"/>
          <w:color w:val="000000"/>
        </w:rPr>
        <w:t xml:space="preserve"> </w:t>
      </w:r>
      <w:r w:rsidR="006D6F4F">
        <w:rPr>
          <w:rFonts w:eastAsia="Calibri"/>
          <w:color w:val="000000"/>
        </w:rPr>
        <w:t xml:space="preserve">регулирующего органа с указанием срока, в течение которого участнику публичных консультаций предлагается представить свое согласие или несогласие с указанной </w:t>
      </w:r>
      <w:r w:rsidR="00126DE0">
        <w:rPr>
          <w:rFonts w:eastAsia="Calibri"/>
          <w:color w:val="000000"/>
        </w:rPr>
        <w:t>позицией.</w:t>
      </w:r>
    </w:p>
    <w:p w:rsidR="00CE1A5A" w:rsidRDefault="00A35FDF" w:rsidP="00D62D90">
      <w:pPr>
        <w:autoSpaceDE w:val="0"/>
        <w:autoSpaceDN w:val="0"/>
        <w:ind w:firstLine="709"/>
        <w:jc w:val="both"/>
        <w:rPr>
          <w:rFonts w:eastAsia="Calibri"/>
          <w:color w:val="000000"/>
        </w:rPr>
      </w:pPr>
      <w:r>
        <w:rPr>
          <w:rFonts w:eastAsia="Calibri"/>
          <w:color w:val="000000"/>
        </w:rPr>
        <w:t>Разногласие считается урегулированным</w:t>
      </w:r>
      <w:r w:rsidR="00CE1A5A">
        <w:rPr>
          <w:rFonts w:eastAsia="Calibri"/>
          <w:color w:val="000000"/>
        </w:rPr>
        <w:t>:</w:t>
      </w:r>
    </w:p>
    <w:p w:rsidR="00CE1A5A" w:rsidRDefault="00CE1A5A" w:rsidP="00D62D90">
      <w:pPr>
        <w:autoSpaceDE w:val="0"/>
        <w:autoSpaceDN w:val="0"/>
        <w:ind w:firstLine="709"/>
        <w:jc w:val="both"/>
        <w:rPr>
          <w:rFonts w:eastAsia="Calibri"/>
          <w:color w:val="000000"/>
        </w:rPr>
      </w:pPr>
      <w:r>
        <w:rPr>
          <w:rFonts w:eastAsia="Calibri"/>
          <w:color w:val="000000"/>
        </w:rPr>
        <w:t>1)</w:t>
      </w:r>
      <w:r w:rsidR="00A35FDF">
        <w:rPr>
          <w:rFonts w:eastAsia="Calibri"/>
          <w:color w:val="000000"/>
        </w:rPr>
        <w:t xml:space="preserve"> при поступлении </w:t>
      </w:r>
      <w:r w:rsidR="003E0C25">
        <w:rPr>
          <w:rFonts w:eastAsia="Calibri"/>
          <w:color w:val="000000"/>
        </w:rPr>
        <w:t xml:space="preserve">в адрес регулирующего органа </w:t>
      </w:r>
      <w:r w:rsidR="00A35FDF">
        <w:rPr>
          <w:rFonts w:eastAsia="Calibri"/>
          <w:color w:val="000000"/>
        </w:rPr>
        <w:t xml:space="preserve">в установленный срок согласия участника публичных консультаций с позицией </w:t>
      </w:r>
      <w:r>
        <w:rPr>
          <w:rFonts w:eastAsia="Calibri"/>
          <w:color w:val="000000"/>
        </w:rPr>
        <w:t xml:space="preserve">регулирующего органа </w:t>
      </w:r>
      <w:r w:rsidR="00A35FDF">
        <w:rPr>
          <w:rFonts w:eastAsia="Calibri"/>
          <w:color w:val="000000"/>
        </w:rPr>
        <w:t>по спорному положению проекта муниципального нормативного правового акта</w:t>
      </w:r>
      <w:r>
        <w:rPr>
          <w:rFonts w:eastAsia="Calibri"/>
          <w:color w:val="000000"/>
        </w:rPr>
        <w:t>;</w:t>
      </w:r>
    </w:p>
    <w:p w:rsidR="00CE1A5A" w:rsidRDefault="00CE1A5A" w:rsidP="00D62D90">
      <w:pPr>
        <w:autoSpaceDE w:val="0"/>
        <w:autoSpaceDN w:val="0"/>
        <w:ind w:firstLine="709"/>
        <w:jc w:val="both"/>
        <w:rPr>
          <w:rFonts w:eastAsia="Calibri"/>
          <w:color w:val="000000"/>
        </w:rPr>
      </w:pPr>
      <w:r>
        <w:rPr>
          <w:rFonts w:eastAsia="Calibri"/>
          <w:color w:val="000000"/>
        </w:rPr>
        <w:t>2)</w:t>
      </w:r>
      <w:r w:rsidR="00A35FDF">
        <w:rPr>
          <w:rFonts w:eastAsia="Calibri"/>
          <w:color w:val="000000"/>
        </w:rPr>
        <w:t xml:space="preserve"> </w:t>
      </w:r>
      <w:r>
        <w:rPr>
          <w:rFonts w:eastAsia="Calibri"/>
          <w:color w:val="000000"/>
        </w:rPr>
        <w:t xml:space="preserve">при </w:t>
      </w:r>
      <w:proofErr w:type="spellStart"/>
      <w:r w:rsidR="00A35FDF">
        <w:rPr>
          <w:rFonts w:eastAsia="Calibri"/>
          <w:color w:val="000000"/>
        </w:rPr>
        <w:t>непоступлени</w:t>
      </w:r>
      <w:r>
        <w:rPr>
          <w:rFonts w:eastAsia="Calibri"/>
          <w:color w:val="000000"/>
        </w:rPr>
        <w:t>и</w:t>
      </w:r>
      <w:proofErr w:type="spellEnd"/>
      <w:r w:rsidR="00A35FDF">
        <w:rPr>
          <w:rFonts w:eastAsia="Calibri"/>
          <w:color w:val="000000"/>
        </w:rPr>
        <w:t xml:space="preserve"> </w:t>
      </w:r>
      <w:r>
        <w:rPr>
          <w:rFonts w:eastAsia="Calibri"/>
          <w:color w:val="000000"/>
        </w:rPr>
        <w:t xml:space="preserve">в адрес регулирующего органа </w:t>
      </w:r>
      <w:r w:rsidR="00A35FDF">
        <w:rPr>
          <w:rFonts w:eastAsia="Calibri"/>
          <w:color w:val="000000"/>
        </w:rPr>
        <w:t>в установленный срок</w:t>
      </w:r>
      <w:r w:rsidRPr="00CE1A5A">
        <w:rPr>
          <w:rFonts w:eastAsia="Calibri"/>
          <w:color w:val="000000"/>
        </w:rPr>
        <w:t xml:space="preserve"> </w:t>
      </w:r>
      <w:r>
        <w:rPr>
          <w:rFonts w:eastAsia="Calibri"/>
          <w:color w:val="000000"/>
        </w:rPr>
        <w:t xml:space="preserve">ответа, содержащего позицию (мнение) участника публичных консультаций </w:t>
      </w:r>
      <w:r w:rsidR="00A35FDF">
        <w:rPr>
          <w:rFonts w:eastAsia="Calibri"/>
          <w:color w:val="000000"/>
        </w:rPr>
        <w:t>по спорному положению проекта муниципального нормативного правового акта</w:t>
      </w:r>
      <w:r>
        <w:rPr>
          <w:rFonts w:eastAsia="Calibri"/>
          <w:color w:val="000000"/>
        </w:rPr>
        <w:t>.</w:t>
      </w:r>
    </w:p>
    <w:p w:rsidR="00CE1A5A" w:rsidRPr="00BC4531" w:rsidRDefault="00CE1A5A" w:rsidP="00CE1A5A">
      <w:pPr>
        <w:autoSpaceDE w:val="0"/>
        <w:autoSpaceDN w:val="0"/>
        <w:adjustRightInd w:val="0"/>
        <w:ind w:firstLine="709"/>
        <w:jc w:val="both"/>
        <w:rPr>
          <w:rFonts w:eastAsia="Calibri"/>
          <w:color w:val="000000"/>
        </w:rPr>
      </w:pPr>
      <w:r w:rsidRPr="00BC4531">
        <w:rPr>
          <w:rFonts w:eastAsia="Calibri"/>
          <w:color w:val="000000"/>
        </w:rPr>
        <w:t xml:space="preserve">В </w:t>
      </w:r>
      <w:proofErr w:type="gramStart"/>
      <w:r w:rsidRPr="00BC4531">
        <w:rPr>
          <w:rFonts w:eastAsia="Calibri"/>
          <w:color w:val="000000"/>
        </w:rPr>
        <w:t>случае</w:t>
      </w:r>
      <w:proofErr w:type="gramEnd"/>
      <w:r w:rsidRPr="00BC4531">
        <w:rPr>
          <w:rFonts w:eastAsia="Calibri"/>
          <w:color w:val="000000"/>
        </w:rPr>
        <w:t xml:space="preserve"> </w:t>
      </w:r>
      <w:proofErr w:type="spellStart"/>
      <w:r w:rsidR="00237B47">
        <w:rPr>
          <w:rFonts w:eastAsia="Calibri"/>
          <w:color w:val="000000"/>
        </w:rPr>
        <w:t>недостижения</w:t>
      </w:r>
      <w:proofErr w:type="spellEnd"/>
      <w:r w:rsidR="00237B47">
        <w:rPr>
          <w:rFonts w:eastAsia="Calibri"/>
          <w:color w:val="000000"/>
        </w:rPr>
        <w:t xml:space="preserve"> </w:t>
      </w:r>
      <w:r w:rsidRPr="00BC4531">
        <w:rPr>
          <w:rFonts w:eastAsia="Calibri"/>
          <w:color w:val="000000"/>
        </w:rPr>
        <w:t>при проведении согласительн</w:t>
      </w:r>
      <w:r>
        <w:rPr>
          <w:rFonts w:eastAsia="Calibri"/>
          <w:color w:val="000000"/>
        </w:rPr>
        <w:t>ой</w:t>
      </w:r>
      <w:r w:rsidRPr="00BC4531">
        <w:rPr>
          <w:rFonts w:eastAsia="Calibri"/>
          <w:color w:val="000000"/>
        </w:rPr>
        <w:t xml:space="preserve"> процедур</w:t>
      </w:r>
      <w:r>
        <w:rPr>
          <w:rFonts w:eastAsia="Calibri"/>
          <w:color w:val="000000"/>
        </w:rPr>
        <w:t>ы</w:t>
      </w:r>
      <w:r w:rsidRPr="00BC4531">
        <w:rPr>
          <w:rFonts w:eastAsia="Calibri"/>
          <w:color w:val="000000"/>
        </w:rPr>
        <w:t xml:space="preserve"> </w:t>
      </w:r>
      <w:r w:rsidR="00237B47">
        <w:rPr>
          <w:rFonts w:eastAsia="Calibri"/>
          <w:color w:val="000000"/>
        </w:rPr>
        <w:t>согласия</w:t>
      </w:r>
      <w:r w:rsidR="00237B47" w:rsidRPr="00BC4531">
        <w:rPr>
          <w:rFonts w:eastAsia="Calibri"/>
          <w:color w:val="000000"/>
          <w:lang w:eastAsia="en-US"/>
        </w:rPr>
        <w:t xml:space="preserve"> </w:t>
      </w:r>
      <w:r w:rsidRPr="00BC4531">
        <w:rPr>
          <w:rFonts w:eastAsia="Calibri"/>
          <w:color w:val="000000"/>
          <w:lang w:eastAsia="en-US"/>
        </w:rPr>
        <w:t xml:space="preserve">между </w:t>
      </w:r>
      <w:r>
        <w:rPr>
          <w:rFonts w:eastAsia="Calibri"/>
          <w:color w:val="000000"/>
        </w:rPr>
        <w:t xml:space="preserve">регулирующим органом </w:t>
      </w:r>
      <w:r w:rsidRPr="00BC4531">
        <w:rPr>
          <w:rFonts w:eastAsia="Calibri"/>
          <w:color w:val="000000"/>
        </w:rPr>
        <w:t>и учас</w:t>
      </w:r>
      <w:r>
        <w:rPr>
          <w:rFonts w:eastAsia="Calibri"/>
          <w:color w:val="000000"/>
        </w:rPr>
        <w:t>тниками публичных консультаций</w:t>
      </w:r>
      <w:r w:rsidR="00237B47">
        <w:rPr>
          <w:rFonts w:eastAsia="Calibri"/>
          <w:color w:val="000000"/>
        </w:rPr>
        <w:t xml:space="preserve"> регулирующий орган самостоятельно принимает решение по итогам урегулирования разногласий</w:t>
      </w:r>
      <w:r w:rsidRPr="00BC4531">
        <w:rPr>
          <w:rFonts w:eastAsia="Calibri"/>
          <w:color w:val="000000"/>
        </w:rPr>
        <w:t>.</w:t>
      </w:r>
      <w:r>
        <w:rPr>
          <w:rFonts w:eastAsia="Calibri"/>
          <w:color w:val="000000"/>
        </w:rPr>
        <w:t xml:space="preserve">  </w:t>
      </w:r>
      <w:r w:rsidRPr="00BC4531">
        <w:rPr>
          <w:rFonts w:eastAsia="Calibri"/>
          <w:color w:val="000000"/>
        </w:rPr>
        <w:t xml:space="preserve"> </w:t>
      </w:r>
    </w:p>
    <w:p w:rsidR="00D62D90" w:rsidRDefault="00237B47" w:rsidP="00D62D90">
      <w:pPr>
        <w:autoSpaceDE w:val="0"/>
        <w:autoSpaceDN w:val="0"/>
        <w:ind w:firstLine="709"/>
        <w:jc w:val="both"/>
        <w:rPr>
          <w:rFonts w:eastAsia="Calibri"/>
          <w:color w:val="000000"/>
        </w:rPr>
      </w:pPr>
      <w:r>
        <w:rPr>
          <w:rFonts w:eastAsia="Calibri"/>
          <w:color w:val="000000"/>
        </w:rPr>
        <w:t>Информация</w:t>
      </w:r>
      <w:r w:rsidR="00D62D90" w:rsidRPr="00BC4531">
        <w:rPr>
          <w:rFonts w:eastAsia="Calibri"/>
          <w:color w:val="000000"/>
        </w:rPr>
        <w:t xml:space="preserve"> об урегулировании разногласий и принято</w:t>
      </w:r>
      <w:r>
        <w:rPr>
          <w:rFonts w:eastAsia="Calibri"/>
          <w:color w:val="000000"/>
        </w:rPr>
        <w:t>м решении</w:t>
      </w:r>
      <w:r w:rsidR="00D62D90" w:rsidRPr="00BC4531">
        <w:rPr>
          <w:rFonts w:eastAsia="Calibri"/>
          <w:color w:val="000000"/>
        </w:rPr>
        <w:t xml:space="preserve"> по итогам</w:t>
      </w:r>
      <w:r w:rsidR="00D62D90">
        <w:rPr>
          <w:rFonts w:eastAsia="Calibri"/>
          <w:color w:val="000000"/>
        </w:rPr>
        <w:t xml:space="preserve"> согласительных процедур </w:t>
      </w:r>
      <w:r>
        <w:rPr>
          <w:rFonts w:eastAsia="Calibri"/>
          <w:color w:val="000000"/>
        </w:rPr>
        <w:t xml:space="preserve">(с обоснованием позиции) </w:t>
      </w:r>
      <w:r w:rsidR="00D62D90">
        <w:rPr>
          <w:rFonts w:eastAsia="Calibri"/>
          <w:color w:val="000000"/>
        </w:rPr>
        <w:t>указывается регулирующим органом в своде предложений, к которому прилагаются документы</w:t>
      </w:r>
      <w:r w:rsidR="003E0C25">
        <w:rPr>
          <w:rFonts w:eastAsia="Calibri"/>
          <w:color w:val="000000"/>
        </w:rPr>
        <w:t>,</w:t>
      </w:r>
      <w:r w:rsidR="00D62D90">
        <w:rPr>
          <w:rFonts w:eastAsia="Calibri"/>
          <w:color w:val="000000"/>
        </w:rPr>
        <w:t xml:space="preserve"> </w:t>
      </w:r>
      <w:r w:rsidR="00D62D90" w:rsidRPr="00BC4531">
        <w:rPr>
          <w:rFonts w:eastAsia="Calibri"/>
          <w:color w:val="000000"/>
        </w:rPr>
        <w:t>подтверждающи</w:t>
      </w:r>
      <w:r w:rsidR="00D62D90">
        <w:rPr>
          <w:rFonts w:eastAsia="Calibri"/>
          <w:color w:val="000000"/>
        </w:rPr>
        <w:t>е</w:t>
      </w:r>
      <w:r w:rsidR="00D62D90" w:rsidRPr="00BC4531">
        <w:rPr>
          <w:rFonts w:eastAsia="Calibri"/>
          <w:color w:val="000000"/>
        </w:rPr>
        <w:t xml:space="preserve"> позицию (мнение) </w:t>
      </w:r>
      <w:r w:rsidR="00D62D90">
        <w:rPr>
          <w:rFonts w:eastAsia="Calibri"/>
          <w:color w:val="000000"/>
        </w:rPr>
        <w:t xml:space="preserve">регулирующего органа, </w:t>
      </w:r>
      <w:r w:rsidR="00D62D90" w:rsidRPr="00BC4531">
        <w:rPr>
          <w:rFonts w:eastAsia="Calibri"/>
          <w:color w:val="000000"/>
        </w:rPr>
        <w:t>участников публичных консультаций</w:t>
      </w:r>
      <w:r w:rsidR="00D62D90">
        <w:rPr>
          <w:rFonts w:eastAsia="Calibri"/>
          <w:color w:val="000000"/>
        </w:rPr>
        <w:t xml:space="preserve">. </w:t>
      </w:r>
    </w:p>
    <w:p w:rsidR="00417EA2" w:rsidRDefault="001407AE" w:rsidP="00D62D90">
      <w:pPr>
        <w:autoSpaceDE w:val="0"/>
        <w:autoSpaceDN w:val="0"/>
        <w:ind w:firstLine="709"/>
        <w:jc w:val="both"/>
        <w:rPr>
          <w:rFonts w:eastAsia="Calibri"/>
          <w:color w:val="000000"/>
        </w:rPr>
      </w:pPr>
      <w:r>
        <w:rPr>
          <w:rFonts w:eastAsia="Calibri"/>
          <w:color w:val="000000"/>
        </w:rPr>
        <w:t>2.</w:t>
      </w:r>
      <w:r w:rsidR="00847158">
        <w:rPr>
          <w:rFonts w:eastAsia="Calibri"/>
          <w:color w:val="000000"/>
        </w:rPr>
        <w:t>8.4</w:t>
      </w:r>
      <w:r w:rsidR="00417EA2" w:rsidRPr="00BC4531">
        <w:rPr>
          <w:rFonts w:eastAsia="Calibri"/>
          <w:color w:val="000000"/>
        </w:rPr>
        <w:t>. </w:t>
      </w:r>
      <w:r w:rsidR="00237B47">
        <w:rPr>
          <w:rFonts w:eastAsia="Calibri"/>
          <w:color w:val="000000"/>
        </w:rPr>
        <w:t xml:space="preserve">К участию в </w:t>
      </w:r>
      <w:r w:rsidR="00237B47" w:rsidRPr="00BC4531">
        <w:rPr>
          <w:rFonts w:eastAsia="Calibri"/>
          <w:color w:val="000000"/>
        </w:rPr>
        <w:t>согласительных процедур</w:t>
      </w:r>
      <w:r w:rsidR="00237B47">
        <w:rPr>
          <w:rFonts w:eastAsia="Calibri"/>
          <w:color w:val="000000"/>
        </w:rPr>
        <w:t>ах</w:t>
      </w:r>
      <w:r w:rsidR="00237B47" w:rsidRPr="00BC4531">
        <w:rPr>
          <w:rFonts w:eastAsia="Calibri"/>
          <w:color w:val="000000"/>
        </w:rPr>
        <w:t xml:space="preserve"> в форме </w:t>
      </w:r>
      <w:r w:rsidR="00417EA2" w:rsidRPr="00BC4531">
        <w:rPr>
          <w:rFonts w:eastAsia="Calibri"/>
          <w:color w:val="000000"/>
        </w:rPr>
        <w:t>совместных совещани</w:t>
      </w:r>
      <w:r w:rsidR="00237B47">
        <w:rPr>
          <w:rFonts w:eastAsia="Calibri"/>
          <w:color w:val="000000"/>
        </w:rPr>
        <w:t>й</w:t>
      </w:r>
      <w:r w:rsidR="00417EA2" w:rsidRPr="00BC4531">
        <w:rPr>
          <w:rFonts w:eastAsia="Calibri"/>
          <w:color w:val="000000"/>
        </w:rPr>
        <w:t>, переговор</w:t>
      </w:r>
      <w:r w:rsidR="00237B47">
        <w:rPr>
          <w:rFonts w:eastAsia="Calibri"/>
          <w:color w:val="000000"/>
        </w:rPr>
        <w:t>ов</w:t>
      </w:r>
      <w:r w:rsidR="00417EA2" w:rsidRPr="00BC4531">
        <w:rPr>
          <w:rFonts w:eastAsia="Calibri"/>
          <w:color w:val="000000"/>
        </w:rPr>
        <w:t xml:space="preserve"> привлекаются пред</w:t>
      </w:r>
      <w:r>
        <w:rPr>
          <w:rFonts w:eastAsia="Calibri"/>
          <w:color w:val="000000"/>
        </w:rPr>
        <w:t xml:space="preserve">ставители регулирующего органа, </w:t>
      </w:r>
      <w:r w:rsidR="00417EA2" w:rsidRPr="00BC4531">
        <w:rPr>
          <w:rFonts w:eastAsia="Calibri"/>
          <w:color w:val="000000"/>
        </w:rPr>
        <w:t>участники публичных консультаций</w:t>
      </w:r>
      <w:r>
        <w:rPr>
          <w:rFonts w:eastAsia="Calibri"/>
          <w:color w:val="000000"/>
        </w:rPr>
        <w:t>, а также иные лица (при необходимости)</w:t>
      </w:r>
      <w:r w:rsidR="00417EA2" w:rsidRPr="00BC4531">
        <w:rPr>
          <w:rFonts w:eastAsia="Calibri"/>
          <w:color w:val="000000"/>
        </w:rPr>
        <w:t>.</w:t>
      </w:r>
    </w:p>
    <w:p w:rsidR="00B756E1" w:rsidRPr="00BC4531" w:rsidRDefault="00B756E1" w:rsidP="00B756E1">
      <w:pPr>
        <w:autoSpaceDE w:val="0"/>
        <w:autoSpaceDN w:val="0"/>
        <w:adjustRightInd w:val="0"/>
        <w:ind w:firstLine="709"/>
        <w:jc w:val="both"/>
        <w:rPr>
          <w:rFonts w:eastAsia="Calibri"/>
          <w:color w:val="000000"/>
        </w:rPr>
      </w:pPr>
      <w:r w:rsidRPr="00BC4531">
        <w:rPr>
          <w:rFonts w:eastAsia="Calibri"/>
          <w:color w:val="000000"/>
        </w:rPr>
        <w:t xml:space="preserve">В </w:t>
      </w:r>
      <w:proofErr w:type="gramStart"/>
      <w:r w:rsidRPr="00BC4531">
        <w:rPr>
          <w:rFonts w:eastAsia="Calibri"/>
          <w:color w:val="000000"/>
        </w:rPr>
        <w:t>случае</w:t>
      </w:r>
      <w:proofErr w:type="gramEnd"/>
      <w:r w:rsidRPr="00BC4531">
        <w:rPr>
          <w:rFonts w:eastAsia="Calibri"/>
          <w:color w:val="000000"/>
        </w:rPr>
        <w:t xml:space="preserve"> наличия существенных разногласий, отсутствия единой позиции при проведении согласительных процедур </w:t>
      </w:r>
      <w:r w:rsidRPr="00BC4531">
        <w:rPr>
          <w:rFonts w:eastAsia="Calibri"/>
          <w:color w:val="000000"/>
          <w:lang w:eastAsia="en-US"/>
        </w:rPr>
        <w:t xml:space="preserve">между </w:t>
      </w:r>
      <w:r>
        <w:rPr>
          <w:rFonts w:eastAsia="Calibri"/>
          <w:color w:val="000000"/>
        </w:rPr>
        <w:t xml:space="preserve">регулирующим органом </w:t>
      </w:r>
      <w:r w:rsidRPr="00BC4531">
        <w:rPr>
          <w:rFonts w:eastAsia="Calibri"/>
          <w:color w:val="000000"/>
        </w:rPr>
        <w:t>и учас</w:t>
      </w:r>
      <w:r>
        <w:rPr>
          <w:rFonts w:eastAsia="Calibri"/>
          <w:color w:val="000000"/>
        </w:rPr>
        <w:t xml:space="preserve">тниками публичных консультаций </w:t>
      </w:r>
      <w:r w:rsidRPr="00BC4531">
        <w:rPr>
          <w:rFonts w:eastAsia="Calibri"/>
          <w:color w:val="000000"/>
        </w:rPr>
        <w:t xml:space="preserve">к участию в согласительных процедурах привлекается уполномоченный орган. </w:t>
      </w:r>
    </w:p>
    <w:p w:rsidR="00E83DAC" w:rsidRPr="00BC4531" w:rsidRDefault="00501407" w:rsidP="00417EA2">
      <w:pPr>
        <w:autoSpaceDE w:val="0"/>
        <w:autoSpaceDN w:val="0"/>
        <w:adjustRightInd w:val="0"/>
        <w:ind w:firstLine="709"/>
        <w:jc w:val="both"/>
        <w:rPr>
          <w:rFonts w:eastAsia="Calibri"/>
          <w:color w:val="000000"/>
        </w:rPr>
      </w:pPr>
      <w:r>
        <w:rPr>
          <w:rFonts w:eastAsia="Calibri"/>
          <w:color w:val="000000"/>
        </w:rPr>
        <w:t xml:space="preserve">Участие в </w:t>
      </w:r>
      <w:r w:rsidR="00E83DAC">
        <w:rPr>
          <w:rFonts w:eastAsia="Calibri"/>
          <w:color w:val="000000"/>
        </w:rPr>
        <w:t xml:space="preserve"> </w:t>
      </w:r>
      <w:r w:rsidRPr="00BC4531">
        <w:rPr>
          <w:rFonts w:eastAsia="Calibri"/>
          <w:color w:val="000000"/>
        </w:rPr>
        <w:t>совместных совещаниях, переговорах</w:t>
      </w:r>
      <w:r>
        <w:rPr>
          <w:rFonts w:eastAsia="Calibri"/>
          <w:color w:val="000000"/>
        </w:rPr>
        <w:t xml:space="preserve"> может осуществляться дистанционно с использованием сре</w:t>
      </w:r>
      <w:proofErr w:type="gramStart"/>
      <w:r>
        <w:rPr>
          <w:rFonts w:eastAsia="Calibri"/>
          <w:color w:val="000000"/>
        </w:rPr>
        <w:t>дств св</w:t>
      </w:r>
      <w:proofErr w:type="gramEnd"/>
      <w:r>
        <w:rPr>
          <w:rFonts w:eastAsia="Calibri"/>
          <w:color w:val="000000"/>
        </w:rPr>
        <w:t>язи (при наличии технической возможности).</w:t>
      </w:r>
    </w:p>
    <w:p w:rsidR="00417EA2" w:rsidRPr="00BC4531" w:rsidRDefault="00237B47" w:rsidP="00417EA2">
      <w:pPr>
        <w:autoSpaceDE w:val="0"/>
        <w:autoSpaceDN w:val="0"/>
        <w:adjustRightInd w:val="0"/>
        <w:ind w:firstLine="709"/>
        <w:jc w:val="both"/>
        <w:rPr>
          <w:rFonts w:eastAsia="Calibri"/>
          <w:color w:val="000000"/>
        </w:rPr>
      </w:pPr>
      <w:r>
        <w:rPr>
          <w:rFonts w:eastAsia="Calibri"/>
          <w:color w:val="000000"/>
        </w:rPr>
        <w:lastRenderedPageBreak/>
        <w:t xml:space="preserve">Результаты </w:t>
      </w:r>
      <w:r w:rsidR="00417EA2" w:rsidRPr="00BC4531">
        <w:rPr>
          <w:rFonts w:eastAsia="Calibri"/>
          <w:color w:val="000000"/>
        </w:rPr>
        <w:t xml:space="preserve"> согласительных процедур в форме </w:t>
      </w:r>
      <w:r w:rsidR="00501407">
        <w:rPr>
          <w:rFonts w:eastAsia="Calibri"/>
          <w:color w:val="000000"/>
        </w:rPr>
        <w:t>совместных совещаний,</w:t>
      </w:r>
      <w:r w:rsidR="00501407" w:rsidRPr="00BC4531">
        <w:rPr>
          <w:rFonts w:eastAsia="Calibri"/>
          <w:color w:val="000000"/>
        </w:rPr>
        <w:t xml:space="preserve"> </w:t>
      </w:r>
      <w:r w:rsidR="00417EA2" w:rsidRPr="00BC4531">
        <w:rPr>
          <w:rFonts w:eastAsia="Calibri"/>
          <w:color w:val="000000"/>
        </w:rPr>
        <w:t xml:space="preserve">переговоров </w:t>
      </w:r>
      <w:r>
        <w:rPr>
          <w:rFonts w:eastAsia="Calibri"/>
          <w:color w:val="000000"/>
        </w:rPr>
        <w:t xml:space="preserve">оформляются </w:t>
      </w:r>
      <w:r w:rsidR="00417EA2" w:rsidRPr="00BC4531">
        <w:rPr>
          <w:rFonts w:eastAsia="Calibri"/>
          <w:color w:val="000000"/>
        </w:rPr>
        <w:t>протокол</w:t>
      </w:r>
      <w:r w:rsidR="00172C8E">
        <w:rPr>
          <w:rFonts w:eastAsia="Calibri"/>
          <w:color w:val="000000"/>
        </w:rPr>
        <w:t>ом</w:t>
      </w:r>
      <w:r w:rsidR="00417EA2" w:rsidRPr="00BC4531">
        <w:rPr>
          <w:rFonts w:eastAsia="Calibri"/>
          <w:color w:val="000000"/>
        </w:rPr>
        <w:t xml:space="preserve">, в котором </w:t>
      </w:r>
      <w:r w:rsidR="00172C8E">
        <w:rPr>
          <w:rFonts w:eastAsia="Calibri"/>
          <w:color w:val="000000"/>
        </w:rPr>
        <w:t xml:space="preserve">регулирующим органом </w:t>
      </w:r>
      <w:r w:rsidR="00417EA2" w:rsidRPr="00BC4531">
        <w:rPr>
          <w:rFonts w:eastAsia="Calibri"/>
          <w:color w:val="000000"/>
        </w:rPr>
        <w:t xml:space="preserve">отражаются данные об урегулировании разногласий и принятое решение по итогам проведения </w:t>
      </w:r>
      <w:r w:rsidR="00501407">
        <w:rPr>
          <w:rFonts w:eastAsia="Calibri"/>
          <w:color w:val="000000"/>
        </w:rPr>
        <w:t xml:space="preserve">совместного </w:t>
      </w:r>
      <w:r w:rsidR="00501407" w:rsidRPr="00BC4531">
        <w:rPr>
          <w:rFonts w:eastAsia="Calibri"/>
          <w:color w:val="000000"/>
        </w:rPr>
        <w:t>совещания</w:t>
      </w:r>
      <w:r w:rsidR="00501407">
        <w:rPr>
          <w:rFonts w:eastAsia="Calibri"/>
          <w:color w:val="000000"/>
        </w:rPr>
        <w:t>,</w:t>
      </w:r>
      <w:r w:rsidR="00501407" w:rsidRPr="00BC4531">
        <w:rPr>
          <w:rFonts w:eastAsia="Calibri"/>
          <w:color w:val="000000"/>
        </w:rPr>
        <w:t xml:space="preserve"> </w:t>
      </w:r>
      <w:r w:rsidR="00417EA2" w:rsidRPr="00BC4531">
        <w:rPr>
          <w:rFonts w:eastAsia="Calibri"/>
          <w:color w:val="000000"/>
        </w:rPr>
        <w:t xml:space="preserve">переговоров. </w:t>
      </w:r>
    </w:p>
    <w:p w:rsidR="00417EA2" w:rsidRDefault="00417EA2" w:rsidP="00417EA2">
      <w:pPr>
        <w:autoSpaceDE w:val="0"/>
        <w:autoSpaceDN w:val="0"/>
        <w:adjustRightInd w:val="0"/>
        <w:ind w:firstLine="709"/>
        <w:jc w:val="both"/>
        <w:rPr>
          <w:rFonts w:eastAsia="Calibri"/>
          <w:color w:val="000000"/>
        </w:rPr>
      </w:pPr>
      <w:r w:rsidRPr="00BC4531">
        <w:rPr>
          <w:rFonts w:eastAsia="Calibri"/>
          <w:color w:val="000000"/>
        </w:rPr>
        <w:t xml:space="preserve">Протокол подписывается </w:t>
      </w:r>
      <w:r w:rsidR="00B756E1">
        <w:rPr>
          <w:rFonts w:eastAsia="Calibri"/>
          <w:color w:val="000000"/>
        </w:rPr>
        <w:t>лицами</w:t>
      </w:r>
      <w:r w:rsidRPr="00BC4531">
        <w:rPr>
          <w:rFonts w:eastAsia="Calibri"/>
          <w:color w:val="000000"/>
        </w:rPr>
        <w:t>,</w:t>
      </w:r>
      <w:r w:rsidR="00B756E1">
        <w:rPr>
          <w:rFonts w:eastAsia="Calibri"/>
          <w:color w:val="000000"/>
        </w:rPr>
        <w:t xml:space="preserve"> принимавшими</w:t>
      </w:r>
      <w:r w:rsidRPr="00BC4531">
        <w:rPr>
          <w:rFonts w:eastAsia="Calibri"/>
          <w:color w:val="000000"/>
        </w:rPr>
        <w:t xml:space="preserve"> участ</w:t>
      </w:r>
      <w:r w:rsidR="00B756E1">
        <w:rPr>
          <w:rFonts w:eastAsia="Calibri"/>
          <w:color w:val="000000"/>
        </w:rPr>
        <w:t>ие</w:t>
      </w:r>
      <w:r w:rsidRPr="00BC4531">
        <w:rPr>
          <w:rFonts w:eastAsia="Calibri"/>
          <w:color w:val="000000"/>
        </w:rPr>
        <w:t xml:space="preserve"> в </w:t>
      </w:r>
      <w:r w:rsidR="00B756E1">
        <w:rPr>
          <w:rFonts w:eastAsia="Calibri"/>
          <w:color w:val="000000"/>
        </w:rPr>
        <w:t>совместном со</w:t>
      </w:r>
      <w:r w:rsidR="00B756E1" w:rsidRPr="00BC4531">
        <w:rPr>
          <w:rFonts w:eastAsia="Calibri"/>
          <w:color w:val="000000"/>
        </w:rPr>
        <w:t>вещани</w:t>
      </w:r>
      <w:r w:rsidR="00B756E1">
        <w:rPr>
          <w:rFonts w:eastAsia="Calibri"/>
          <w:color w:val="000000"/>
        </w:rPr>
        <w:t>и,</w:t>
      </w:r>
      <w:r w:rsidR="00B756E1" w:rsidRPr="00BC4531">
        <w:rPr>
          <w:rFonts w:eastAsia="Calibri"/>
          <w:color w:val="000000"/>
        </w:rPr>
        <w:t xml:space="preserve"> </w:t>
      </w:r>
      <w:r w:rsidRPr="00BC4531">
        <w:rPr>
          <w:rFonts w:eastAsia="Calibri"/>
          <w:color w:val="000000"/>
        </w:rPr>
        <w:t>переговорах</w:t>
      </w:r>
      <w:r w:rsidR="00B756E1">
        <w:rPr>
          <w:rFonts w:eastAsia="Calibri"/>
          <w:color w:val="000000"/>
        </w:rPr>
        <w:t xml:space="preserve"> </w:t>
      </w:r>
      <w:proofErr w:type="spellStart"/>
      <w:r w:rsidR="00B756E1">
        <w:rPr>
          <w:rFonts w:eastAsia="Calibri"/>
          <w:color w:val="000000"/>
        </w:rPr>
        <w:t>очно</w:t>
      </w:r>
      <w:proofErr w:type="spellEnd"/>
      <w:r w:rsidRPr="00BC4531">
        <w:rPr>
          <w:rFonts w:eastAsia="Calibri"/>
          <w:color w:val="000000"/>
        </w:rPr>
        <w:t xml:space="preserve">, в срок не более 5 рабочих дней </w:t>
      </w:r>
      <w:proofErr w:type="gramStart"/>
      <w:r w:rsidRPr="00BC4531">
        <w:rPr>
          <w:rFonts w:eastAsia="Calibri"/>
          <w:color w:val="000000"/>
        </w:rPr>
        <w:t>с даты проведения</w:t>
      </w:r>
      <w:proofErr w:type="gramEnd"/>
      <w:r w:rsidRPr="00BC4531">
        <w:rPr>
          <w:rFonts w:eastAsia="Calibri"/>
          <w:color w:val="000000"/>
        </w:rPr>
        <w:t xml:space="preserve"> </w:t>
      </w:r>
      <w:r w:rsidR="00B756E1">
        <w:rPr>
          <w:rFonts w:eastAsia="Calibri"/>
          <w:color w:val="000000"/>
        </w:rPr>
        <w:t>совместного со</w:t>
      </w:r>
      <w:r w:rsidR="00B756E1" w:rsidRPr="00BC4531">
        <w:rPr>
          <w:rFonts w:eastAsia="Calibri"/>
          <w:color w:val="000000"/>
        </w:rPr>
        <w:t>вещани</w:t>
      </w:r>
      <w:r w:rsidR="00B756E1">
        <w:rPr>
          <w:rFonts w:eastAsia="Calibri"/>
          <w:color w:val="000000"/>
        </w:rPr>
        <w:t>я,</w:t>
      </w:r>
      <w:r w:rsidR="00B756E1" w:rsidRPr="00BC4531">
        <w:rPr>
          <w:rFonts w:eastAsia="Calibri"/>
          <w:color w:val="000000"/>
        </w:rPr>
        <w:t xml:space="preserve"> переговор</w:t>
      </w:r>
      <w:r w:rsidR="00B756E1">
        <w:rPr>
          <w:rFonts w:eastAsia="Calibri"/>
          <w:color w:val="000000"/>
        </w:rPr>
        <w:t>ов</w:t>
      </w:r>
      <w:r w:rsidRPr="00BC4531">
        <w:rPr>
          <w:rFonts w:eastAsia="Calibri"/>
          <w:color w:val="000000"/>
        </w:rPr>
        <w:t>.</w:t>
      </w:r>
    </w:p>
    <w:p w:rsidR="00B756E1" w:rsidRPr="00BC4531" w:rsidRDefault="00B756E1" w:rsidP="00417EA2">
      <w:pPr>
        <w:autoSpaceDE w:val="0"/>
        <w:autoSpaceDN w:val="0"/>
        <w:adjustRightInd w:val="0"/>
        <w:ind w:firstLine="709"/>
        <w:jc w:val="both"/>
        <w:rPr>
          <w:rFonts w:eastAsia="Calibri"/>
          <w:color w:val="000000"/>
        </w:rPr>
      </w:pPr>
      <w:proofErr w:type="gramStart"/>
      <w:r>
        <w:rPr>
          <w:rFonts w:eastAsia="Calibri"/>
          <w:color w:val="000000"/>
        </w:rPr>
        <w:t xml:space="preserve">К протоколу прилагаются (при наличии) документы, </w:t>
      </w:r>
      <w:r w:rsidRPr="00BC4531">
        <w:rPr>
          <w:rFonts w:eastAsia="Calibri"/>
          <w:color w:val="000000"/>
        </w:rPr>
        <w:t>подтверждающи</w:t>
      </w:r>
      <w:r>
        <w:rPr>
          <w:rFonts w:eastAsia="Calibri"/>
          <w:color w:val="000000"/>
        </w:rPr>
        <w:t>е</w:t>
      </w:r>
      <w:r w:rsidRPr="00BC4531">
        <w:rPr>
          <w:rFonts w:eastAsia="Calibri"/>
          <w:color w:val="000000"/>
        </w:rPr>
        <w:t xml:space="preserve"> позицию (мнение) </w:t>
      </w:r>
      <w:r>
        <w:rPr>
          <w:rFonts w:eastAsia="Calibri"/>
          <w:color w:val="000000"/>
        </w:rPr>
        <w:t xml:space="preserve">регулирующего органа, </w:t>
      </w:r>
      <w:r w:rsidRPr="00BC4531">
        <w:rPr>
          <w:rFonts w:eastAsia="Calibri"/>
          <w:color w:val="000000"/>
        </w:rPr>
        <w:t>участников публичных консультаций</w:t>
      </w:r>
      <w:r>
        <w:rPr>
          <w:rFonts w:eastAsia="Calibri"/>
          <w:color w:val="000000"/>
        </w:rPr>
        <w:t xml:space="preserve">, особое мнение лиц, участвующих в  </w:t>
      </w:r>
      <w:r w:rsidRPr="00BC4531">
        <w:rPr>
          <w:rFonts w:eastAsia="Calibri"/>
          <w:color w:val="000000"/>
        </w:rPr>
        <w:t>совместных совещаниях, переговорах</w:t>
      </w:r>
      <w:r>
        <w:rPr>
          <w:rFonts w:eastAsia="Calibri"/>
          <w:color w:val="000000"/>
        </w:rPr>
        <w:t xml:space="preserve">.  </w:t>
      </w:r>
      <w:proofErr w:type="gramEnd"/>
    </w:p>
    <w:p w:rsidR="00417EA2" w:rsidRPr="00BC4531" w:rsidRDefault="00172C8E" w:rsidP="00417EA2">
      <w:pPr>
        <w:autoSpaceDE w:val="0"/>
        <w:autoSpaceDN w:val="0"/>
        <w:adjustRightInd w:val="0"/>
        <w:ind w:firstLine="709"/>
        <w:jc w:val="both"/>
        <w:rPr>
          <w:rFonts w:eastAsia="Calibri"/>
          <w:color w:val="000000"/>
        </w:rPr>
      </w:pPr>
      <w:r>
        <w:rPr>
          <w:rFonts w:eastAsia="Calibri"/>
          <w:color w:val="000000"/>
        </w:rPr>
        <w:t>2.</w:t>
      </w:r>
      <w:r w:rsidR="00847158">
        <w:rPr>
          <w:rFonts w:eastAsia="Calibri"/>
          <w:color w:val="000000"/>
        </w:rPr>
        <w:t>8</w:t>
      </w:r>
      <w:r>
        <w:rPr>
          <w:rFonts w:eastAsia="Calibri"/>
          <w:color w:val="000000"/>
        </w:rPr>
        <w:t>.</w:t>
      </w:r>
      <w:r w:rsidR="00847158">
        <w:rPr>
          <w:rFonts w:eastAsia="Calibri"/>
          <w:color w:val="000000"/>
        </w:rPr>
        <w:t>5</w:t>
      </w:r>
      <w:r>
        <w:rPr>
          <w:rFonts w:eastAsia="Calibri"/>
          <w:color w:val="000000"/>
        </w:rPr>
        <w:t xml:space="preserve">. Регулирующий орган </w:t>
      </w:r>
      <w:r w:rsidR="00417EA2" w:rsidRPr="00BC4531">
        <w:rPr>
          <w:rFonts w:eastAsia="Calibri"/>
          <w:color w:val="000000"/>
        </w:rPr>
        <w:t xml:space="preserve">не позднее 20 рабочих дней после проведения согласительных процедур направляет в уполномоченный орган </w:t>
      </w:r>
      <w:r>
        <w:rPr>
          <w:rFonts w:eastAsia="Calibri"/>
          <w:color w:val="000000"/>
        </w:rPr>
        <w:t>документы, предусмотренные подпунктом 2.</w:t>
      </w:r>
      <w:r w:rsidR="00847158">
        <w:rPr>
          <w:rFonts w:eastAsia="Calibri"/>
          <w:color w:val="000000"/>
        </w:rPr>
        <w:t>7</w:t>
      </w:r>
      <w:r>
        <w:rPr>
          <w:rFonts w:eastAsia="Calibri"/>
          <w:color w:val="000000"/>
        </w:rPr>
        <w:t>.1 пункта 2.</w:t>
      </w:r>
      <w:r w:rsidR="00847158">
        <w:rPr>
          <w:rFonts w:eastAsia="Calibri"/>
          <w:color w:val="000000"/>
        </w:rPr>
        <w:t>7</w:t>
      </w:r>
      <w:r>
        <w:rPr>
          <w:rFonts w:eastAsia="Calibri"/>
          <w:color w:val="000000"/>
        </w:rPr>
        <w:t xml:space="preserve"> Методики с приложением документов, составленных по итогам урегулирования разногласий</w:t>
      </w:r>
      <w:r w:rsidR="00417EA2" w:rsidRPr="00BC4531">
        <w:rPr>
          <w:rFonts w:eastAsia="Calibri"/>
          <w:color w:val="000000"/>
        </w:rPr>
        <w:t>.</w:t>
      </w:r>
    </w:p>
    <w:p w:rsidR="00A64D5C" w:rsidRPr="00074092" w:rsidRDefault="00A64D5C" w:rsidP="00A64D5C">
      <w:pPr>
        <w:tabs>
          <w:tab w:val="left" w:pos="0"/>
        </w:tabs>
        <w:rPr>
          <w:color w:val="000000"/>
        </w:rPr>
      </w:pPr>
    </w:p>
    <w:p w:rsidR="00A64D5C" w:rsidRPr="00074092" w:rsidRDefault="00847158" w:rsidP="00A64D5C">
      <w:pPr>
        <w:autoSpaceDE w:val="0"/>
        <w:autoSpaceDN w:val="0"/>
        <w:adjustRightInd w:val="0"/>
        <w:jc w:val="center"/>
        <w:rPr>
          <w:color w:val="000000"/>
        </w:rPr>
      </w:pPr>
      <w:r>
        <w:rPr>
          <w:color w:val="000000"/>
        </w:rPr>
        <w:t>3</w:t>
      </w:r>
      <w:r w:rsidR="00A64D5C" w:rsidRPr="00074092">
        <w:rPr>
          <w:color w:val="000000"/>
        </w:rPr>
        <w:t>. Экспертиза муниципальных нормативных правовых актов</w:t>
      </w:r>
    </w:p>
    <w:p w:rsidR="00A64D5C" w:rsidRPr="00074092" w:rsidRDefault="00A64D5C" w:rsidP="00A64D5C">
      <w:pPr>
        <w:autoSpaceDE w:val="0"/>
        <w:autoSpaceDN w:val="0"/>
        <w:adjustRightInd w:val="0"/>
        <w:ind w:firstLine="709"/>
        <w:jc w:val="center"/>
        <w:rPr>
          <w:bCs/>
          <w:color w:val="000000"/>
        </w:rPr>
      </w:pPr>
    </w:p>
    <w:p w:rsidR="001A17F1" w:rsidRPr="00074092" w:rsidRDefault="00847158" w:rsidP="001A17F1">
      <w:pPr>
        <w:autoSpaceDE w:val="0"/>
        <w:autoSpaceDN w:val="0"/>
        <w:adjustRightInd w:val="0"/>
        <w:ind w:firstLine="709"/>
        <w:jc w:val="both"/>
        <w:rPr>
          <w:color w:val="000000"/>
        </w:rPr>
      </w:pPr>
      <w:r>
        <w:rPr>
          <w:bCs/>
          <w:color w:val="000000"/>
        </w:rPr>
        <w:t>3.1</w:t>
      </w:r>
      <w:r w:rsidR="00A64D5C" w:rsidRPr="00074092">
        <w:rPr>
          <w:bCs/>
          <w:color w:val="000000"/>
        </w:rPr>
        <w:t xml:space="preserve">. </w:t>
      </w:r>
      <w:r w:rsidR="001A17F1" w:rsidRPr="00074092">
        <w:rPr>
          <w:color w:val="000000"/>
        </w:rPr>
        <w:t xml:space="preserve">Процедура экспертизы муниципальных нормативных правовых актов проводится в целях оценки эффективности действующего способа правового регулирования, оценки фактических положительных и отрицательных последствий действующего способа правового регулирования посредством анализа правоприменительной практики. </w:t>
      </w:r>
    </w:p>
    <w:p w:rsidR="00A64D5C" w:rsidRPr="00074092" w:rsidRDefault="00BB319A" w:rsidP="00A64D5C">
      <w:pPr>
        <w:widowControl w:val="0"/>
        <w:autoSpaceDE w:val="0"/>
        <w:autoSpaceDN w:val="0"/>
        <w:adjustRightInd w:val="0"/>
        <w:ind w:firstLine="709"/>
        <w:jc w:val="both"/>
        <w:rPr>
          <w:bCs/>
          <w:color w:val="000000"/>
        </w:rPr>
      </w:pPr>
      <w:r>
        <w:rPr>
          <w:bCs/>
          <w:color w:val="000000"/>
        </w:rPr>
        <w:t>3.2</w:t>
      </w:r>
      <w:r w:rsidR="00A64D5C" w:rsidRPr="00074092">
        <w:rPr>
          <w:bCs/>
          <w:color w:val="000000"/>
        </w:rPr>
        <w:t xml:space="preserve">. </w:t>
      </w:r>
      <w:proofErr w:type="gramStart"/>
      <w:r w:rsidR="00A64D5C" w:rsidRPr="00074092">
        <w:rPr>
          <w:bCs/>
          <w:color w:val="000000"/>
        </w:rPr>
        <w:t>Экспертиза осуществляется в соответствии с планом проведения экспертизы</w:t>
      </w:r>
      <w:r w:rsidR="00910DE4">
        <w:rPr>
          <w:bCs/>
          <w:color w:val="000000"/>
        </w:rPr>
        <w:t xml:space="preserve"> муниципальных нормативных правовых актов</w:t>
      </w:r>
      <w:r w:rsidR="00A64D5C" w:rsidRPr="00074092">
        <w:rPr>
          <w:bCs/>
          <w:color w:val="000000"/>
        </w:rPr>
        <w:t xml:space="preserve"> (далее – план), который ежегодно не позднее </w:t>
      </w:r>
      <w:r w:rsidR="00A64D5C" w:rsidRPr="00074092">
        <w:rPr>
          <w:color w:val="000000"/>
        </w:rPr>
        <w:t xml:space="preserve">25 января текущего года утверждается </w:t>
      </w:r>
      <w:r w:rsidR="00EC0EFC">
        <w:rPr>
          <w:color w:val="000000"/>
        </w:rPr>
        <w:t xml:space="preserve">постановлением администрации города Урай </w:t>
      </w:r>
      <w:r w:rsidR="00A64D5C" w:rsidRPr="00074092">
        <w:rPr>
          <w:bCs/>
          <w:color w:val="000000"/>
        </w:rPr>
        <w:t xml:space="preserve">с учетом предложений </w:t>
      </w:r>
      <w:r w:rsidR="00A64D5C" w:rsidRPr="00910DE4">
        <w:rPr>
          <w:bCs/>
          <w:color w:val="000000"/>
        </w:rPr>
        <w:t>органов,</w:t>
      </w:r>
      <w:r w:rsidR="00A64D5C" w:rsidRPr="00074092">
        <w:rPr>
          <w:bCs/>
          <w:color w:val="000000"/>
        </w:rPr>
        <w:t xml:space="preserve"> осуществляющих экспертизу муниципальных нормативных правовых актов, научно-исследовательских, общественных и иных организаций, субъектов предпринимательской и инвестиционной деятельности, их ассоциаций и союзов, иных лиц.</w:t>
      </w:r>
      <w:proofErr w:type="gramEnd"/>
    </w:p>
    <w:p w:rsidR="00A64D5C" w:rsidRPr="00074092" w:rsidRDefault="00910DE4" w:rsidP="00A64D5C">
      <w:pPr>
        <w:autoSpaceDE w:val="0"/>
        <w:autoSpaceDN w:val="0"/>
        <w:adjustRightInd w:val="0"/>
        <w:ind w:firstLine="709"/>
        <w:jc w:val="both"/>
        <w:rPr>
          <w:color w:val="000000"/>
        </w:rPr>
      </w:pPr>
      <w:r>
        <w:rPr>
          <w:bCs/>
          <w:color w:val="000000"/>
        </w:rPr>
        <w:t>3.3</w:t>
      </w:r>
      <w:r w:rsidR="00A64D5C" w:rsidRPr="00074092">
        <w:rPr>
          <w:bCs/>
          <w:color w:val="000000"/>
        </w:rPr>
        <w:t xml:space="preserve">. </w:t>
      </w:r>
      <w:proofErr w:type="gramStart"/>
      <w:r w:rsidR="00A64D5C" w:rsidRPr="00074092">
        <w:rPr>
          <w:color w:val="000000"/>
        </w:rPr>
        <w:t>Экспертиза муниципальных нормативных правовых актов</w:t>
      </w:r>
      <w:r>
        <w:rPr>
          <w:color w:val="000000"/>
        </w:rPr>
        <w:t>, указанных в пункте 47 Порядка,</w:t>
      </w:r>
      <w:r w:rsidR="00A64D5C" w:rsidRPr="00074092">
        <w:rPr>
          <w:color w:val="000000"/>
        </w:rPr>
        <w:t xml:space="preserve"> осуществляется по истечении шести месяцев со дня их вступления в силу, за исключением муниципальных нормативных правовых актов временного характера, срок действия которых составляет менее шести месяцев в соответствии с условиями, указанными в правовом акте, либо признанных утратившими силу до истечения указанного срока.</w:t>
      </w:r>
      <w:proofErr w:type="gramEnd"/>
    </w:p>
    <w:p w:rsidR="00A64D5C" w:rsidRPr="00074092" w:rsidRDefault="00910DE4" w:rsidP="00A64D5C">
      <w:pPr>
        <w:autoSpaceDE w:val="0"/>
        <w:autoSpaceDN w:val="0"/>
        <w:adjustRightInd w:val="0"/>
        <w:ind w:firstLine="709"/>
        <w:jc w:val="both"/>
        <w:rPr>
          <w:color w:val="000000"/>
        </w:rPr>
      </w:pPr>
      <w:r>
        <w:rPr>
          <w:color w:val="000000"/>
        </w:rPr>
        <w:t>3.4</w:t>
      </w:r>
      <w:r w:rsidR="00A64D5C" w:rsidRPr="00074092">
        <w:rPr>
          <w:color w:val="000000"/>
        </w:rPr>
        <w:t xml:space="preserve">. Уполномоченным органом обобщается, анализируется и оценивается практика проведения ОРВ для выявления </w:t>
      </w:r>
      <w:r w:rsidRPr="00074092">
        <w:rPr>
          <w:color w:val="000000"/>
        </w:rPr>
        <w:t>муниципальных нормативных правовых актов</w:t>
      </w:r>
      <w:r w:rsidR="00A64D5C" w:rsidRPr="00074092">
        <w:rPr>
          <w:color w:val="000000"/>
        </w:rPr>
        <w:t xml:space="preserve">, в отношении которых необходимо проведение экспертизы. </w:t>
      </w:r>
    </w:p>
    <w:p w:rsidR="00A64D5C" w:rsidRPr="00074092" w:rsidRDefault="00A64D5C" w:rsidP="00A64D5C">
      <w:pPr>
        <w:autoSpaceDE w:val="0"/>
        <w:autoSpaceDN w:val="0"/>
        <w:adjustRightInd w:val="0"/>
        <w:ind w:firstLine="709"/>
        <w:jc w:val="both"/>
        <w:rPr>
          <w:color w:val="000000"/>
        </w:rPr>
      </w:pPr>
      <w:r w:rsidRPr="00074092">
        <w:rPr>
          <w:color w:val="000000"/>
        </w:rPr>
        <w:t xml:space="preserve">Отбор </w:t>
      </w:r>
      <w:r w:rsidR="00910DE4" w:rsidRPr="00074092">
        <w:rPr>
          <w:color w:val="000000"/>
        </w:rPr>
        <w:t>муниципальных нормативных правовых актов</w:t>
      </w:r>
      <w:r w:rsidRPr="00074092">
        <w:rPr>
          <w:color w:val="000000"/>
        </w:rPr>
        <w:t xml:space="preserve"> для включения в план проводится уполномоченным органом по следующим критериям:</w:t>
      </w:r>
    </w:p>
    <w:p w:rsidR="00A64D5C" w:rsidRPr="00074092" w:rsidRDefault="00910DE4" w:rsidP="00A64D5C">
      <w:pPr>
        <w:autoSpaceDE w:val="0"/>
        <w:autoSpaceDN w:val="0"/>
        <w:adjustRightInd w:val="0"/>
        <w:ind w:firstLine="709"/>
        <w:jc w:val="both"/>
        <w:rPr>
          <w:color w:val="000000"/>
        </w:rPr>
      </w:pPr>
      <w:r>
        <w:rPr>
          <w:color w:val="000000"/>
        </w:rPr>
        <w:t>1</w:t>
      </w:r>
      <w:r w:rsidR="00A64D5C" w:rsidRPr="00074092">
        <w:rPr>
          <w:color w:val="000000"/>
        </w:rPr>
        <w:t xml:space="preserve">) принятие </w:t>
      </w:r>
      <w:r>
        <w:rPr>
          <w:color w:val="000000"/>
        </w:rPr>
        <w:t xml:space="preserve">муниципального </w:t>
      </w:r>
      <w:r w:rsidR="00A64D5C" w:rsidRPr="00074092">
        <w:rPr>
          <w:color w:val="000000"/>
        </w:rPr>
        <w:t xml:space="preserve">нормативного </w:t>
      </w:r>
      <w:r>
        <w:rPr>
          <w:color w:val="000000"/>
        </w:rPr>
        <w:t xml:space="preserve">правового </w:t>
      </w:r>
      <w:r w:rsidR="00A64D5C" w:rsidRPr="00074092">
        <w:rPr>
          <w:color w:val="000000"/>
        </w:rPr>
        <w:t>акта без учета замечаний, представленных в заключении об ОРВ;</w:t>
      </w:r>
    </w:p>
    <w:p w:rsidR="00A64D5C" w:rsidRPr="00074092" w:rsidRDefault="00910DE4" w:rsidP="00A64D5C">
      <w:pPr>
        <w:autoSpaceDE w:val="0"/>
        <w:autoSpaceDN w:val="0"/>
        <w:adjustRightInd w:val="0"/>
        <w:ind w:firstLine="709"/>
        <w:jc w:val="both"/>
        <w:rPr>
          <w:color w:val="000000"/>
        </w:rPr>
      </w:pPr>
      <w:r>
        <w:rPr>
          <w:color w:val="000000"/>
        </w:rPr>
        <w:t>2</w:t>
      </w:r>
      <w:r w:rsidR="00A64D5C" w:rsidRPr="00074092">
        <w:rPr>
          <w:color w:val="000000"/>
        </w:rPr>
        <w:t>) количество субъектов предпринимательской и инвестиционной деятельности, интересы которых затронуты действующим правовым регулированием;</w:t>
      </w:r>
    </w:p>
    <w:p w:rsidR="00A64D5C" w:rsidRPr="00074092" w:rsidRDefault="00910DE4" w:rsidP="00A64D5C">
      <w:pPr>
        <w:autoSpaceDE w:val="0"/>
        <w:autoSpaceDN w:val="0"/>
        <w:adjustRightInd w:val="0"/>
        <w:ind w:firstLine="709"/>
        <w:jc w:val="both"/>
        <w:rPr>
          <w:bCs/>
          <w:color w:val="000000"/>
        </w:rPr>
      </w:pPr>
      <w:r>
        <w:rPr>
          <w:bCs/>
          <w:color w:val="000000"/>
        </w:rPr>
        <w:t>3</w:t>
      </w:r>
      <w:r w:rsidR="00A64D5C" w:rsidRPr="00074092">
        <w:rPr>
          <w:bCs/>
          <w:color w:val="000000"/>
        </w:rPr>
        <w:t xml:space="preserve">) общественная значимость проблемы, на решение которой направлено установленное правовое регулирование. </w:t>
      </w:r>
    </w:p>
    <w:p w:rsidR="00A64D5C" w:rsidRPr="00074092" w:rsidRDefault="00910DE4" w:rsidP="00A64D5C">
      <w:pPr>
        <w:autoSpaceDE w:val="0"/>
        <w:autoSpaceDN w:val="0"/>
        <w:adjustRightInd w:val="0"/>
        <w:ind w:firstLine="709"/>
        <w:jc w:val="both"/>
        <w:rPr>
          <w:bCs/>
          <w:color w:val="000000"/>
        </w:rPr>
      </w:pPr>
      <w:r>
        <w:rPr>
          <w:bCs/>
          <w:color w:val="000000"/>
        </w:rPr>
        <w:t>3.5</w:t>
      </w:r>
      <w:r w:rsidR="00A64D5C" w:rsidRPr="00074092">
        <w:rPr>
          <w:bCs/>
          <w:color w:val="000000"/>
        </w:rPr>
        <w:t xml:space="preserve">. Количество </w:t>
      </w:r>
      <w:r w:rsidRPr="00074092">
        <w:rPr>
          <w:color w:val="000000"/>
        </w:rPr>
        <w:t>муниципальных нормативных правовых актов</w:t>
      </w:r>
      <w:r w:rsidR="00A64D5C" w:rsidRPr="00074092">
        <w:rPr>
          <w:bCs/>
          <w:color w:val="000000"/>
        </w:rPr>
        <w:t xml:space="preserve">, включаемых в план, определяется уполномоченным органом, с учетом оценки необходимых трудозатрат и иных необходимых для реализации плана ресурсов, а также исходя из объективных возможностей участников процедур экспертизы. </w:t>
      </w:r>
    </w:p>
    <w:p w:rsidR="00A64D5C" w:rsidRPr="00074092" w:rsidRDefault="005D68B7" w:rsidP="00A64D5C">
      <w:pPr>
        <w:autoSpaceDE w:val="0"/>
        <w:autoSpaceDN w:val="0"/>
        <w:adjustRightInd w:val="0"/>
        <w:ind w:firstLine="709"/>
        <w:jc w:val="both"/>
        <w:rPr>
          <w:bCs/>
          <w:color w:val="000000"/>
        </w:rPr>
      </w:pPr>
      <w:r>
        <w:rPr>
          <w:color w:val="000000"/>
        </w:rPr>
        <w:t>3.6</w:t>
      </w:r>
      <w:r w:rsidR="00A64D5C" w:rsidRPr="00074092">
        <w:rPr>
          <w:color w:val="000000"/>
        </w:rPr>
        <w:t xml:space="preserve">. Органы, осуществляющие экспертизу </w:t>
      </w:r>
      <w:r w:rsidRPr="00074092">
        <w:rPr>
          <w:color w:val="000000"/>
        </w:rPr>
        <w:t>муниципальных нормативных правовых актов</w:t>
      </w:r>
      <w:r w:rsidR="00A64D5C" w:rsidRPr="00074092">
        <w:rPr>
          <w:color w:val="000000"/>
        </w:rPr>
        <w:t>, не позднее 1 декабря текущего года направляют в уполномо</w:t>
      </w:r>
      <w:r>
        <w:rPr>
          <w:color w:val="000000"/>
        </w:rPr>
        <w:t>ченный орган предложения в план, которые</w:t>
      </w:r>
      <w:r w:rsidR="00A64D5C" w:rsidRPr="00074092">
        <w:rPr>
          <w:bCs/>
          <w:color w:val="000000"/>
        </w:rPr>
        <w:t xml:space="preserve"> должны содержать: </w:t>
      </w:r>
    </w:p>
    <w:p w:rsidR="00A64D5C" w:rsidRPr="00074092" w:rsidRDefault="005D68B7" w:rsidP="00A64D5C">
      <w:pPr>
        <w:autoSpaceDE w:val="0"/>
        <w:autoSpaceDN w:val="0"/>
        <w:adjustRightInd w:val="0"/>
        <w:ind w:firstLine="709"/>
        <w:jc w:val="both"/>
        <w:rPr>
          <w:bCs/>
          <w:color w:val="000000"/>
        </w:rPr>
      </w:pPr>
      <w:r>
        <w:rPr>
          <w:bCs/>
          <w:color w:val="000000"/>
        </w:rPr>
        <w:lastRenderedPageBreak/>
        <w:t>1</w:t>
      </w:r>
      <w:r w:rsidR="00A64D5C" w:rsidRPr="00074092">
        <w:rPr>
          <w:bCs/>
          <w:color w:val="000000"/>
        </w:rPr>
        <w:t xml:space="preserve">) сведения о </w:t>
      </w:r>
      <w:r>
        <w:rPr>
          <w:bCs/>
          <w:color w:val="000000"/>
        </w:rPr>
        <w:t xml:space="preserve">муниципальном </w:t>
      </w:r>
      <w:r w:rsidR="00A64D5C" w:rsidRPr="00074092">
        <w:rPr>
          <w:bCs/>
          <w:color w:val="000000"/>
        </w:rPr>
        <w:t xml:space="preserve">нормативном </w:t>
      </w:r>
      <w:r>
        <w:rPr>
          <w:bCs/>
          <w:color w:val="000000"/>
        </w:rPr>
        <w:t xml:space="preserve">правовом </w:t>
      </w:r>
      <w:r w:rsidR="00A64D5C" w:rsidRPr="00074092">
        <w:rPr>
          <w:bCs/>
          <w:color w:val="000000"/>
        </w:rPr>
        <w:t>акте, подлежащем экспертизе;</w:t>
      </w:r>
    </w:p>
    <w:p w:rsidR="00A64D5C" w:rsidRPr="00074092" w:rsidRDefault="005D68B7" w:rsidP="00A64D5C">
      <w:pPr>
        <w:autoSpaceDE w:val="0"/>
        <w:autoSpaceDN w:val="0"/>
        <w:adjustRightInd w:val="0"/>
        <w:ind w:firstLine="709"/>
        <w:jc w:val="both"/>
        <w:rPr>
          <w:bCs/>
          <w:color w:val="000000"/>
        </w:rPr>
      </w:pPr>
      <w:r>
        <w:rPr>
          <w:bCs/>
          <w:color w:val="000000"/>
        </w:rPr>
        <w:t>2</w:t>
      </w:r>
      <w:r w:rsidR="00A64D5C" w:rsidRPr="00074092">
        <w:rPr>
          <w:bCs/>
          <w:color w:val="000000"/>
        </w:rPr>
        <w:t>) сроки проведения экспертизы (период проведения публичных консультаций, а также дату направления документов, подготовленных по результатам проведения публичных консультаций, в уполномоченный орган);</w:t>
      </w:r>
    </w:p>
    <w:p w:rsidR="00A64D5C" w:rsidRPr="00074092" w:rsidRDefault="005D68B7" w:rsidP="00A64D5C">
      <w:pPr>
        <w:autoSpaceDE w:val="0"/>
        <w:autoSpaceDN w:val="0"/>
        <w:adjustRightInd w:val="0"/>
        <w:ind w:firstLine="709"/>
        <w:jc w:val="both"/>
        <w:rPr>
          <w:bCs/>
          <w:color w:val="000000"/>
        </w:rPr>
      </w:pPr>
      <w:r>
        <w:rPr>
          <w:bCs/>
          <w:color w:val="000000"/>
        </w:rPr>
        <w:t>3</w:t>
      </w:r>
      <w:r w:rsidR="00A64D5C" w:rsidRPr="00074092">
        <w:rPr>
          <w:bCs/>
          <w:color w:val="000000"/>
        </w:rPr>
        <w:t>) информацию об инициаторе предложения для включения в план;</w:t>
      </w:r>
    </w:p>
    <w:p w:rsidR="00A64D5C" w:rsidRPr="00074092" w:rsidRDefault="005D68B7" w:rsidP="00A64D5C">
      <w:pPr>
        <w:autoSpaceDE w:val="0"/>
        <w:autoSpaceDN w:val="0"/>
        <w:adjustRightInd w:val="0"/>
        <w:ind w:firstLine="709"/>
        <w:jc w:val="both"/>
        <w:rPr>
          <w:bCs/>
          <w:color w:val="000000"/>
        </w:rPr>
      </w:pPr>
      <w:r>
        <w:rPr>
          <w:bCs/>
          <w:color w:val="000000"/>
        </w:rPr>
        <w:t>4</w:t>
      </w:r>
      <w:r w:rsidR="00A64D5C" w:rsidRPr="00074092">
        <w:rPr>
          <w:bCs/>
          <w:color w:val="000000"/>
        </w:rPr>
        <w:t xml:space="preserve">) обоснование необходимости включения </w:t>
      </w:r>
      <w:r>
        <w:rPr>
          <w:bCs/>
          <w:color w:val="000000"/>
        </w:rPr>
        <w:t xml:space="preserve">муниципального </w:t>
      </w:r>
      <w:r w:rsidR="00A64D5C" w:rsidRPr="00074092">
        <w:rPr>
          <w:bCs/>
          <w:color w:val="000000"/>
        </w:rPr>
        <w:t>нормативного</w:t>
      </w:r>
      <w:r>
        <w:rPr>
          <w:bCs/>
          <w:color w:val="000000"/>
        </w:rPr>
        <w:t xml:space="preserve"> правового</w:t>
      </w:r>
      <w:r w:rsidR="00A64D5C" w:rsidRPr="00074092">
        <w:rPr>
          <w:bCs/>
          <w:color w:val="000000"/>
        </w:rPr>
        <w:t xml:space="preserve"> акта в план. </w:t>
      </w:r>
    </w:p>
    <w:p w:rsidR="00A64D5C" w:rsidRPr="00074092" w:rsidRDefault="004924EC" w:rsidP="00A64D5C">
      <w:pPr>
        <w:autoSpaceDE w:val="0"/>
        <w:autoSpaceDN w:val="0"/>
        <w:adjustRightInd w:val="0"/>
        <w:ind w:firstLine="709"/>
        <w:jc w:val="both"/>
        <w:rPr>
          <w:color w:val="000000"/>
        </w:rPr>
      </w:pPr>
      <w:r>
        <w:rPr>
          <w:color w:val="000000"/>
        </w:rPr>
        <w:t>3.7</w:t>
      </w:r>
      <w:r w:rsidR="00A64D5C" w:rsidRPr="00074092">
        <w:rPr>
          <w:color w:val="000000"/>
        </w:rPr>
        <w:t>. Уполномоченный орган не позднее 10 декабря текущего года размещает проект плана</w:t>
      </w:r>
      <w:r>
        <w:rPr>
          <w:color w:val="000000"/>
        </w:rPr>
        <w:t xml:space="preserve"> проведения экспертизы </w:t>
      </w:r>
      <w:r w:rsidRPr="00074092">
        <w:rPr>
          <w:color w:val="000000"/>
        </w:rPr>
        <w:t>муниципа</w:t>
      </w:r>
      <w:r>
        <w:rPr>
          <w:color w:val="000000"/>
        </w:rPr>
        <w:t xml:space="preserve">льных нормативных правовых актов по форме, установленной приложением 9 настоящей Методики, </w:t>
      </w:r>
      <w:r w:rsidR="00A64D5C" w:rsidRPr="00074092">
        <w:rPr>
          <w:color w:val="000000"/>
        </w:rPr>
        <w:t xml:space="preserve">на портале проектов </w:t>
      </w:r>
      <w:r w:rsidR="00A64D5C" w:rsidRPr="004924EC">
        <w:rPr>
          <w:color w:val="000000"/>
        </w:rPr>
        <w:t>нормативных правовых актов и указывает срок</w:t>
      </w:r>
      <w:r>
        <w:rPr>
          <w:color w:val="000000"/>
        </w:rPr>
        <w:t xml:space="preserve"> его обсуждения</w:t>
      </w:r>
      <w:r w:rsidR="00A64D5C" w:rsidRPr="004924EC">
        <w:rPr>
          <w:color w:val="000000"/>
        </w:rPr>
        <w:t>.</w:t>
      </w:r>
    </w:p>
    <w:p w:rsidR="00A64D5C" w:rsidRPr="00074092" w:rsidRDefault="004924EC" w:rsidP="00A64D5C">
      <w:pPr>
        <w:autoSpaceDE w:val="0"/>
        <w:autoSpaceDN w:val="0"/>
        <w:adjustRightInd w:val="0"/>
        <w:ind w:firstLine="709"/>
        <w:jc w:val="both"/>
        <w:rPr>
          <w:color w:val="000000"/>
        </w:rPr>
      </w:pPr>
      <w:r>
        <w:rPr>
          <w:color w:val="000000"/>
        </w:rPr>
        <w:t>3.8</w:t>
      </w:r>
      <w:r w:rsidR="00A64D5C" w:rsidRPr="00074092">
        <w:rPr>
          <w:color w:val="000000"/>
        </w:rPr>
        <w:t xml:space="preserve">. </w:t>
      </w:r>
      <w:r w:rsidR="00A64D5C" w:rsidRPr="00074092">
        <w:rPr>
          <w:bCs/>
          <w:color w:val="000000"/>
        </w:rPr>
        <w:t>В</w:t>
      </w:r>
      <w:r w:rsidR="00A64D5C" w:rsidRPr="00074092">
        <w:rPr>
          <w:color w:val="000000"/>
        </w:rPr>
        <w:t xml:space="preserve"> </w:t>
      </w:r>
      <w:proofErr w:type="gramStart"/>
      <w:r w:rsidR="00A64D5C" w:rsidRPr="00074092">
        <w:rPr>
          <w:color w:val="000000"/>
        </w:rPr>
        <w:t>целях</w:t>
      </w:r>
      <w:proofErr w:type="gramEnd"/>
      <w:r w:rsidR="00A64D5C" w:rsidRPr="00074092">
        <w:rPr>
          <w:color w:val="000000"/>
        </w:rPr>
        <w:t xml:space="preserve"> учета мнения, сложившегося в результате правоприменительной практики, уполномоченный орган одновременно с размещением проекта плана запрашивает предложения в </w:t>
      </w:r>
      <w:r>
        <w:rPr>
          <w:color w:val="000000"/>
        </w:rPr>
        <w:t xml:space="preserve">проект </w:t>
      </w:r>
      <w:r w:rsidR="00A64D5C" w:rsidRPr="00074092">
        <w:rPr>
          <w:color w:val="000000"/>
        </w:rPr>
        <w:t>план</w:t>
      </w:r>
      <w:r>
        <w:rPr>
          <w:color w:val="000000"/>
        </w:rPr>
        <w:t>а</w:t>
      </w:r>
      <w:r w:rsidR="00A64D5C" w:rsidRPr="00074092">
        <w:rPr>
          <w:color w:val="000000"/>
        </w:rPr>
        <w:t xml:space="preserve"> у лиц из числа участников публичных консультаций, которых целесообразно прив</w:t>
      </w:r>
      <w:r>
        <w:rPr>
          <w:color w:val="000000"/>
        </w:rPr>
        <w:t>лечь к обсуждению проекта плана</w:t>
      </w:r>
      <w:r w:rsidR="00A64D5C" w:rsidRPr="00074092">
        <w:rPr>
          <w:color w:val="000000"/>
        </w:rPr>
        <w:t xml:space="preserve">. </w:t>
      </w:r>
    </w:p>
    <w:p w:rsidR="00A64D5C" w:rsidRPr="00074092" w:rsidRDefault="00A64D5C" w:rsidP="00A64D5C">
      <w:pPr>
        <w:autoSpaceDE w:val="0"/>
        <w:autoSpaceDN w:val="0"/>
        <w:adjustRightInd w:val="0"/>
        <w:ind w:firstLine="709"/>
        <w:jc w:val="both"/>
        <w:rPr>
          <w:color w:val="000000"/>
        </w:rPr>
      </w:pPr>
      <w:r w:rsidRPr="00074092">
        <w:rPr>
          <w:color w:val="000000"/>
        </w:rPr>
        <w:t>Предложения в проект плана могут собираться, в том числе, посредством:</w:t>
      </w:r>
    </w:p>
    <w:p w:rsidR="00A64D5C" w:rsidRPr="00074092" w:rsidRDefault="004924EC" w:rsidP="00A64D5C">
      <w:pPr>
        <w:autoSpaceDE w:val="0"/>
        <w:autoSpaceDN w:val="0"/>
        <w:adjustRightInd w:val="0"/>
        <w:ind w:firstLine="709"/>
        <w:jc w:val="both"/>
        <w:rPr>
          <w:color w:val="000000"/>
        </w:rPr>
      </w:pPr>
      <w:r>
        <w:rPr>
          <w:color w:val="000000"/>
        </w:rPr>
        <w:t>1</w:t>
      </w:r>
      <w:r w:rsidR="00A64D5C" w:rsidRPr="00074092">
        <w:rPr>
          <w:color w:val="000000"/>
        </w:rPr>
        <w:t>) обсуждения вопросов, связанных с формированием проекта плана на круглых столах, экспертных и рабочих группах, советах и иных координационных и совещательных органах;</w:t>
      </w:r>
    </w:p>
    <w:p w:rsidR="00A64D5C" w:rsidRPr="00074092" w:rsidRDefault="004924EC" w:rsidP="00A64D5C">
      <w:pPr>
        <w:autoSpaceDE w:val="0"/>
        <w:autoSpaceDN w:val="0"/>
        <w:adjustRightInd w:val="0"/>
        <w:ind w:firstLine="709"/>
        <w:jc w:val="both"/>
        <w:rPr>
          <w:color w:val="000000"/>
        </w:rPr>
      </w:pPr>
      <w:r>
        <w:rPr>
          <w:color w:val="000000"/>
        </w:rPr>
        <w:t>2</w:t>
      </w:r>
      <w:r w:rsidR="00A64D5C" w:rsidRPr="00074092">
        <w:rPr>
          <w:color w:val="000000"/>
        </w:rPr>
        <w:t xml:space="preserve">) опросов представителей заинтересованных лиц (групп заинтересованных лиц). </w:t>
      </w:r>
    </w:p>
    <w:p w:rsidR="00A64D5C" w:rsidRPr="00074092" w:rsidRDefault="004924EC" w:rsidP="00A64D5C">
      <w:pPr>
        <w:autoSpaceDE w:val="0"/>
        <w:autoSpaceDN w:val="0"/>
        <w:adjustRightInd w:val="0"/>
        <w:ind w:firstLine="709"/>
        <w:jc w:val="both"/>
        <w:rPr>
          <w:color w:val="000000"/>
        </w:rPr>
      </w:pPr>
      <w:r>
        <w:rPr>
          <w:color w:val="000000"/>
        </w:rPr>
        <w:t>3.9</w:t>
      </w:r>
      <w:r w:rsidR="00A64D5C" w:rsidRPr="00074092">
        <w:rPr>
          <w:color w:val="000000"/>
        </w:rPr>
        <w:t>. Уполномоченный орган рассматривает все предложения, поступившие в установленный срок в связи с проведением публичного обсуждения проекта плана, составляет свод предложений в план</w:t>
      </w:r>
      <w:r w:rsidR="00EC0EFC">
        <w:rPr>
          <w:color w:val="000000"/>
        </w:rPr>
        <w:t xml:space="preserve"> </w:t>
      </w:r>
      <w:r w:rsidR="00A64D5C" w:rsidRPr="00074092">
        <w:rPr>
          <w:color w:val="000000"/>
        </w:rPr>
        <w:t xml:space="preserve">по форме, </w:t>
      </w:r>
      <w:r w:rsidRPr="00074092">
        <w:rPr>
          <w:color w:val="000000"/>
        </w:rPr>
        <w:t>установленной</w:t>
      </w:r>
      <w:r>
        <w:rPr>
          <w:color w:val="000000"/>
        </w:rPr>
        <w:t xml:space="preserve"> приложением 10 к настоящей Методике,</w:t>
      </w:r>
      <w:r w:rsidRPr="00074092">
        <w:rPr>
          <w:color w:val="000000"/>
        </w:rPr>
        <w:t xml:space="preserve"> </w:t>
      </w:r>
      <w:r w:rsidR="00A64D5C" w:rsidRPr="00074092">
        <w:rPr>
          <w:color w:val="000000"/>
        </w:rPr>
        <w:t xml:space="preserve">с указанием сведений об их учете или о причинах отклонения. </w:t>
      </w:r>
    </w:p>
    <w:p w:rsidR="00A64D5C" w:rsidRPr="00074092" w:rsidRDefault="004924EC" w:rsidP="00A64D5C">
      <w:pPr>
        <w:autoSpaceDE w:val="0"/>
        <w:autoSpaceDN w:val="0"/>
        <w:adjustRightInd w:val="0"/>
        <w:ind w:firstLine="709"/>
        <w:jc w:val="both"/>
        <w:rPr>
          <w:bCs/>
          <w:color w:val="000000"/>
        </w:rPr>
      </w:pPr>
      <w:r>
        <w:rPr>
          <w:bCs/>
          <w:color w:val="000000"/>
        </w:rPr>
        <w:t>3.10</w:t>
      </w:r>
      <w:r w:rsidR="00A64D5C" w:rsidRPr="00074092">
        <w:rPr>
          <w:bCs/>
          <w:color w:val="000000"/>
        </w:rPr>
        <w:t xml:space="preserve">. </w:t>
      </w:r>
      <w:r w:rsidR="00A64D5C" w:rsidRPr="00074092">
        <w:rPr>
          <w:color w:val="000000"/>
        </w:rPr>
        <w:t>Утвержденный план, а также свод предложений в план, размещаются уполномоченным органом на портале проектов нормативных правовых актов в течение 3 рабочих дней со дня утверждения плана.</w:t>
      </w:r>
    </w:p>
    <w:p w:rsidR="00A64D5C" w:rsidRPr="00074092" w:rsidRDefault="004924EC" w:rsidP="00A64D5C">
      <w:pPr>
        <w:autoSpaceDE w:val="0"/>
        <w:autoSpaceDN w:val="0"/>
        <w:adjustRightInd w:val="0"/>
        <w:ind w:firstLine="709"/>
        <w:jc w:val="both"/>
        <w:rPr>
          <w:color w:val="000000"/>
        </w:rPr>
      </w:pPr>
      <w:r>
        <w:rPr>
          <w:color w:val="000000"/>
        </w:rPr>
        <w:t>3.11</w:t>
      </w:r>
      <w:r w:rsidR="00A64D5C" w:rsidRPr="00074092">
        <w:rPr>
          <w:color w:val="000000"/>
        </w:rPr>
        <w:t xml:space="preserve">. Внесение изменений в план осуществляется по решению уполномоченного органа, при наличии оснований, указанных пункте </w:t>
      </w:r>
      <w:r>
        <w:rPr>
          <w:color w:val="000000"/>
        </w:rPr>
        <w:t>47</w:t>
      </w:r>
      <w:r w:rsidR="00A64D5C" w:rsidRPr="00074092">
        <w:rPr>
          <w:color w:val="000000"/>
        </w:rPr>
        <w:t xml:space="preserve"> </w:t>
      </w:r>
      <w:r>
        <w:rPr>
          <w:color w:val="000000"/>
        </w:rPr>
        <w:t>Порядка</w:t>
      </w:r>
      <w:r w:rsidR="00A64D5C" w:rsidRPr="00074092">
        <w:rPr>
          <w:color w:val="000000"/>
        </w:rPr>
        <w:t xml:space="preserve">, выявленных уполномоченным органом, органами, осуществляющими экспертизу </w:t>
      </w:r>
      <w:r>
        <w:rPr>
          <w:color w:val="000000"/>
        </w:rPr>
        <w:t xml:space="preserve">муниципальных </w:t>
      </w:r>
      <w:r w:rsidR="00A64D5C" w:rsidRPr="00074092">
        <w:rPr>
          <w:color w:val="000000"/>
        </w:rPr>
        <w:t>нормативных</w:t>
      </w:r>
      <w:r>
        <w:rPr>
          <w:color w:val="000000"/>
        </w:rPr>
        <w:t xml:space="preserve"> правовых</w:t>
      </w:r>
      <w:r w:rsidR="00A64D5C" w:rsidRPr="00074092">
        <w:rPr>
          <w:color w:val="000000"/>
        </w:rPr>
        <w:t xml:space="preserve"> актов, или участниками публичных консультаций. </w:t>
      </w:r>
    </w:p>
    <w:p w:rsidR="00A64D5C" w:rsidRPr="00074092" w:rsidRDefault="00A64D5C" w:rsidP="00A64D5C">
      <w:pPr>
        <w:autoSpaceDE w:val="0"/>
        <w:autoSpaceDN w:val="0"/>
        <w:adjustRightInd w:val="0"/>
        <w:ind w:firstLine="709"/>
        <w:jc w:val="both"/>
        <w:rPr>
          <w:color w:val="000000"/>
        </w:rPr>
      </w:pPr>
      <w:r w:rsidRPr="00074092">
        <w:rPr>
          <w:color w:val="000000"/>
        </w:rPr>
        <w:t xml:space="preserve">Не позднее 7 рабочих дней со дня внесения изменений в план уполномоченный орган размещает актуальный план на портале проектов нормативных правовых актов, и информирует об изменениях в плане заинтересованный орган, осуществляющий экспертизу </w:t>
      </w:r>
      <w:r w:rsidR="00B219B7">
        <w:rPr>
          <w:color w:val="000000"/>
        </w:rPr>
        <w:t xml:space="preserve">муниципальных </w:t>
      </w:r>
      <w:r w:rsidR="00B219B7" w:rsidRPr="00074092">
        <w:rPr>
          <w:color w:val="000000"/>
        </w:rPr>
        <w:t>нормативных</w:t>
      </w:r>
      <w:r w:rsidR="00B219B7">
        <w:rPr>
          <w:color w:val="000000"/>
        </w:rPr>
        <w:t xml:space="preserve"> правовых</w:t>
      </w:r>
      <w:r w:rsidR="00B219B7" w:rsidRPr="00074092">
        <w:rPr>
          <w:color w:val="000000"/>
        </w:rPr>
        <w:t xml:space="preserve"> актов</w:t>
      </w:r>
      <w:r w:rsidRPr="00074092">
        <w:rPr>
          <w:color w:val="000000"/>
        </w:rPr>
        <w:t>.</w:t>
      </w:r>
    </w:p>
    <w:p w:rsidR="00A64D5C" w:rsidRPr="00074092" w:rsidRDefault="00B219B7" w:rsidP="00A64D5C">
      <w:pPr>
        <w:autoSpaceDE w:val="0"/>
        <w:autoSpaceDN w:val="0"/>
        <w:adjustRightInd w:val="0"/>
        <w:ind w:firstLine="709"/>
        <w:jc w:val="both"/>
        <w:rPr>
          <w:bCs/>
          <w:color w:val="000000"/>
        </w:rPr>
      </w:pPr>
      <w:r>
        <w:rPr>
          <w:bCs/>
          <w:color w:val="000000"/>
        </w:rPr>
        <w:t>3.12</w:t>
      </w:r>
      <w:r w:rsidR="00A64D5C" w:rsidRPr="00074092">
        <w:rPr>
          <w:bCs/>
          <w:color w:val="000000"/>
        </w:rPr>
        <w:t xml:space="preserve">. Орган, осуществляющий экспертизу </w:t>
      </w:r>
      <w:r>
        <w:rPr>
          <w:color w:val="000000"/>
        </w:rPr>
        <w:t xml:space="preserve">муниципальных </w:t>
      </w:r>
      <w:r w:rsidRPr="00074092">
        <w:rPr>
          <w:color w:val="000000"/>
        </w:rPr>
        <w:t>нормативных</w:t>
      </w:r>
      <w:r>
        <w:rPr>
          <w:color w:val="000000"/>
        </w:rPr>
        <w:t xml:space="preserve"> правовых</w:t>
      </w:r>
      <w:r w:rsidRPr="00074092">
        <w:rPr>
          <w:color w:val="000000"/>
        </w:rPr>
        <w:t xml:space="preserve"> актов</w:t>
      </w:r>
      <w:r w:rsidR="00A64D5C" w:rsidRPr="00074092">
        <w:rPr>
          <w:bCs/>
          <w:color w:val="000000"/>
        </w:rPr>
        <w:t xml:space="preserve">, в сроки, установленные планом, проводит экспертизу </w:t>
      </w:r>
      <w:r w:rsidR="00F13FD1">
        <w:rPr>
          <w:color w:val="000000"/>
        </w:rPr>
        <w:t xml:space="preserve">муниципальных </w:t>
      </w:r>
      <w:r w:rsidR="00F13FD1" w:rsidRPr="00074092">
        <w:rPr>
          <w:color w:val="000000"/>
        </w:rPr>
        <w:t>нормативных</w:t>
      </w:r>
      <w:r w:rsidR="00F13FD1">
        <w:rPr>
          <w:color w:val="000000"/>
        </w:rPr>
        <w:t xml:space="preserve"> правовых</w:t>
      </w:r>
      <w:r w:rsidR="00F13FD1" w:rsidRPr="00074092">
        <w:rPr>
          <w:color w:val="000000"/>
        </w:rPr>
        <w:t xml:space="preserve"> актов</w:t>
      </w:r>
      <w:r w:rsidR="00F13FD1" w:rsidRPr="00074092">
        <w:rPr>
          <w:bCs/>
          <w:color w:val="000000"/>
        </w:rPr>
        <w:t xml:space="preserve"> </w:t>
      </w:r>
      <w:r w:rsidR="00A64D5C" w:rsidRPr="00074092">
        <w:rPr>
          <w:bCs/>
          <w:color w:val="000000"/>
        </w:rPr>
        <w:t>и процедуры, предусмотренные Порядком и настоящими Методическими рекомендациями, на предмет выявления в нем положений, необоснованно затрудняющих ведение предпринимательской и инвестиционной деятельности.</w:t>
      </w:r>
    </w:p>
    <w:p w:rsidR="00FD2517" w:rsidRPr="00AA6604" w:rsidRDefault="00FD2517" w:rsidP="00FD2517">
      <w:pPr>
        <w:autoSpaceDE w:val="0"/>
        <w:autoSpaceDN w:val="0"/>
        <w:adjustRightInd w:val="0"/>
        <w:ind w:firstLine="709"/>
        <w:jc w:val="both"/>
        <w:rPr>
          <w:rFonts w:eastAsia="Calibri"/>
          <w:bCs/>
          <w:color w:val="000000"/>
        </w:rPr>
      </w:pPr>
      <w:r>
        <w:rPr>
          <w:rFonts w:eastAsia="Calibri"/>
          <w:bCs/>
          <w:color w:val="000000"/>
        </w:rPr>
        <w:t>3.13. Проведение публичных консультаций по муниципальным</w:t>
      </w:r>
      <w:r w:rsidRPr="00AA6604">
        <w:rPr>
          <w:rFonts w:eastAsia="Calibri"/>
          <w:bCs/>
          <w:color w:val="000000"/>
        </w:rPr>
        <w:t xml:space="preserve"> нормативны</w:t>
      </w:r>
      <w:r>
        <w:rPr>
          <w:rFonts w:eastAsia="Calibri"/>
          <w:bCs/>
          <w:color w:val="000000"/>
        </w:rPr>
        <w:t>м правовым актам</w:t>
      </w:r>
      <w:r w:rsidRPr="00AA6604">
        <w:rPr>
          <w:rFonts w:eastAsia="Calibri"/>
          <w:bCs/>
          <w:color w:val="000000"/>
        </w:rPr>
        <w:t xml:space="preserve">. </w:t>
      </w:r>
    </w:p>
    <w:p w:rsidR="00FD2517" w:rsidRPr="004360DC" w:rsidRDefault="00FD2517" w:rsidP="00FD2517">
      <w:pPr>
        <w:widowControl w:val="0"/>
        <w:autoSpaceDE w:val="0"/>
        <w:autoSpaceDN w:val="0"/>
        <w:ind w:firstLine="709"/>
        <w:jc w:val="both"/>
        <w:rPr>
          <w:color w:val="000000"/>
        </w:rPr>
      </w:pPr>
      <w:r>
        <w:rPr>
          <w:color w:val="000000"/>
        </w:rPr>
        <w:t>3.13.1</w:t>
      </w:r>
      <w:r w:rsidRPr="004360DC">
        <w:rPr>
          <w:color w:val="000000"/>
        </w:rPr>
        <w:t>. Цел</w:t>
      </w:r>
      <w:r>
        <w:rPr>
          <w:color w:val="000000"/>
        </w:rPr>
        <w:t>ью</w:t>
      </w:r>
      <w:r w:rsidRPr="004360DC">
        <w:rPr>
          <w:color w:val="000000"/>
        </w:rPr>
        <w:t xml:space="preserve"> проведения публичных консультаций явля</w:t>
      </w:r>
      <w:r>
        <w:rPr>
          <w:color w:val="000000"/>
        </w:rPr>
        <w:t>е</w:t>
      </w:r>
      <w:r w:rsidRPr="004360DC">
        <w:rPr>
          <w:color w:val="000000"/>
        </w:rPr>
        <w:t>тся</w:t>
      </w:r>
      <w:r>
        <w:rPr>
          <w:color w:val="000000"/>
        </w:rPr>
        <w:t xml:space="preserve"> </w:t>
      </w:r>
      <w:r w:rsidRPr="004360DC">
        <w:rPr>
          <w:color w:val="000000"/>
        </w:rPr>
        <w:t xml:space="preserve">учет </w:t>
      </w:r>
      <w:r w:rsidRPr="00910DE4">
        <w:rPr>
          <w:bCs/>
          <w:color w:val="000000"/>
        </w:rPr>
        <w:t>органов,</w:t>
      </w:r>
      <w:r w:rsidRPr="00074092">
        <w:rPr>
          <w:bCs/>
          <w:color w:val="000000"/>
        </w:rPr>
        <w:t xml:space="preserve"> осуществляющих экспертизу муниципальных нормативных правовых актов, </w:t>
      </w:r>
      <w:r w:rsidRPr="004360DC">
        <w:rPr>
          <w:color w:val="000000"/>
        </w:rPr>
        <w:t xml:space="preserve">мнения </w:t>
      </w:r>
      <w:r>
        <w:rPr>
          <w:color w:val="000000"/>
        </w:rPr>
        <w:t>участников публичных консультаций</w:t>
      </w:r>
      <w:r w:rsidRPr="004360DC">
        <w:rPr>
          <w:color w:val="000000"/>
        </w:rPr>
        <w:t>.</w:t>
      </w:r>
    </w:p>
    <w:p w:rsidR="00FD2517" w:rsidRPr="00FD2517" w:rsidRDefault="00FD2517" w:rsidP="00FD2517">
      <w:pPr>
        <w:widowControl w:val="0"/>
        <w:autoSpaceDE w:val="0"/>
        <w:autoSpaceDN w:val="0"/>
        <w:ind w:firstLine="709"/>
        <w:jc w:val="both"/>
        <w:rPr>
          <w:color w:val="000000"/>
        </w:rPr>
      </w:pPr>
      <w:proofErr w:type="gramStart"/>
      <w:r w:rsidRPr="004360DC">
        <w:rPr>
          <w:color w:val="000000"/>
        </w:rPr>
        <w:t>Мнение участника публичных консультаций</w:t>
      </w:r>
      <w:r>
        <w:rPr>
          <w:color w:val="000000"/>
        </w:rPr>
        <w:t xml:space="preserve"> (далее также отзыв </w:t>
      </w:r>
      <w:r w:rsidRPr="004360DC">
        <w:rPr>
          <w:color w:val="000000"/>
        </w:rPr>
        <w:t>участника публичных консультаций</w:t>
      </w:r>
      <w:r>
        <w:rPr>
          <w:color w:val="000000"/>
        </w:rPr>
        <w:t xml:space="preserve">, предложение </w:t>
      </w:r>
      <w:r w:rsidRPr="004360DC">
        <w:rPr>
          <w:color w:val="000000"/>
        </w:rPr>
        <w:t>участника публичных консультаций</w:t>
      </w:r>
      <w:r>
        <w:rPr>
          <w:color w:val="000000"/>
        </w:rPr>
        <w:t xml:space="preserve">) </w:t>
      </w:r>
      <w:r w:rsidRPr="004360DC">
        <w:rPr>
          <w:color w:val="000000"/>
        </w:rPr>
        <w:t xml:space="preserve"> – оформленная в виде связного текста позиция по муниципально</w:t>
      </w:r>
      <w:r>
        <w:rPr>
          <w:color w:val="000000"/>
        </w:rPr>
        <w:t>му</w:t>
      </w:r>
      <w:r w:rsidRPr="004360DC">
        <w:rPr>
          <w:color w:val="000000"/>
        </w:rPr>
        <w:t xml:space="preserve"> нормативно</w:t>
      </w:r>
      <w:r>
        <w:rPr>
          <w:color w:val="000000"/>
        </w:rPr>
        <w:t>му</w:t>
      </w:r>
      <w:r w:rsidRPr="004360DC">
        <w:rPr>
          <w:color w:val="000000"/>
        </w:rPr>
        <w:t xml:space="preserve"> правово</w:t>
      </w:r>
      <w:r>
        <w:rPr>
          <w:color w:val="000000"/>
        </w:rPr>
        <w:t>му</w:t>
      </w:r>
      <w:r w:rsidRPr="004360DC">
        <w:rPr>
          <w:color w:val="000000"/>
        </w:rPr>
        <w:t xml:space="preserve"> акт</w:t>
      </w:r>
      <w:r>
        <w:rPr>
          <w:color w:val="000000"/>
        </w:rPr>
        <w:t>у</w:t>
      </w:r>
      <w:r w:rsidRPr="004360DC">
        <w:rPr>
          <w:color w:val="000000"/>
        </w:rPr>
        <w:t xml:space="preserve">, позволяющая установить, от кого она поступила (фамилия, имя, отчество, (должность, название организации, юридический адрес – для юридических лиц и индивидуальных предпринимателей), телефон) и относящаяся к предмету предлагаемого регулирования независимо от </w:t>
      </w:r>
      <w:r w:rsidRPr="00FD2517">
        <w:rPr>
          <w:color w:val="000000"/>
        </w:rPr>
        <w:t>способа подачи:</w:t>
      </w:r>
      <w:proofErr w:type="gramEnd"/>
    </w:p>
    <w:p w:rsidR="002722A7" w:rsidRPr="00B136B0" w:rsidRDefault="002722A7" w:rsidP="002722A7">
      <w:pPr>
        <w:pStyle w:val="af2"/>
        <w:numPr>
          <w:ilvl w:val="0"/>
          <w:numId w:val="8"/>
        </w:numPr>
        <w:autoSpaceDE w:val="0"/>
        <w:autoSpaceDN w:val="0"/>
        <w:spacing w:after="0" w:line="240" w:lineRule="auto"/>
        <w:ind w:left="0" w:firstLine="709"/>
        <w:jc w:val="both"/>
        <w:rPr>
          <w:rFonts w:ascii="Times New Roman" w:hAnsi="Times New Roman"/>
          <w:color w:val="000000"/>
          <w:sz w:val="24"/>
          <w:szCs w:val="24"/>
        </w:rPr>
      </w:pPr>
      <w:r w:rsidRPr="00B136B0">
        <w:rPr>
          <w:rFonts w:ascii="Times New Roman" w:hAnsi="Times New Roman"/>
          <w:color w:val="000000"/>
          <w:sz w:val="24"/>
          <w:szCs w:val="24"/>
        </w:rPr>
        <w:lastRenderedPageBreak/>
        <w:t xml:space="preserve">непосредственно либо почтовым отправлением в </w:t>
      </w:r>
      <w:r w:rsidRPr="00EA737E">
        <w:rPr>
          <w:rFonts w:ascii="Times New Roman" w:hAnsi="Times New Roman"/>
          <w:bCs/>
          <w:color w:val="000000"/>
          <w:sz w:val="24"/>
          <w:szCs w:val="24"/>
        </w:rPr>
        <w:t>орган, осуществляющий экспертизу муниципальных нормативных правовых актов,</w:t>
      </w:r>
      <w:r w:rsidRPr="00B136B0">
        <w:rPr>
          <w:rFonts w:ascii="Times New Roman" w:hAnsi="Times New Roman"/>
          <w:color w:val="000000"/>
          <w:sz w:val="24"/>
          <w:szCs w:val="24"/>
        </w:rPr>
        <w:t xml:space="preserve"> в виде заполненного опросного листа</w:t>
      </w:r>
      <w:r>
        <w:rPr>
          <w:rFonts w:ascii="Times New Roman" w:hAnsi="Times New Roman"/>
          <w:color w:val="000000"/>
          <w:sz w:val="24"/>
          <w:szCs w:val="24"/>
        </w:rPr>
        <w:t>,</w:t>
      </w:r>
      <w:r w:rsidRPr="002722A7">
        <w:rPr>
          <w:rFonts w:ascii="Times New Roman" w:hAnsi="Times New Roman"/>
          <w:color w:val="000000"/>
          <w:sz w:val="24"/>
          <w:szCs w:val="24"/>
        </w:rPr>
        <w:t xml:space="preserve"> </w:t>
      </w:r>
      <w:r w:rsidRPr="00B136B0">
        <w:rPr>
          <w:rFonts w:ascii="Times New Roman" w:hAnsi="Times New Roman"/>
          <w:color w:val="000000"/>
          <w:sz w:val="24"/>
          <w:szCs w:val="24"/>
        </w:rPr>
        <w:t>подписанно</w:t>
      </w:r>
      <w:r>
        <w:rPr>
          <w:rFonts w:ascii="Times New Roman" w:hAnsi="Times New Roman"/>
          <w:color w:val="000000"/>
          <w:sz w:val="24"/>
          <w:szCs w:val="24"/>
        </w:rPr>
        <w:t>го</w:t>
      </w:r>
      <w:r w:rsidRPr="00B136B0">
        <w:rPr>
          <w:rFonts w:ascii="Times New Roman" w:hAnsi="Times New Roman"/>
          <w:color w:val="000000"/>
          <w:sz w:val="24"/>
          <w:szCs w:val="24"/>
        </w:rPr>
        <w:t xml:space="preserve"> руководителем организации или лицом, его замещающим; </w:t>
      </w:r>
    </w:p>
    <w:p w:rsidR="00FD2517" w:rsidRPr="00EA737E" w:rsidRDefault="00FD2517" w:rsidP="00EA737E">
      <w:pPr>
        <w:pStyle w:val="af2"/>
        <w:numPr>
          <w:ilvl w:val="0"/>
          <w:numId w:val="8"/>
        </w:numPr>
        <w:autoSpaceDE w:val="0"/>
        <w:autoSpaceDN w:val="0"/>
        <w:spacing w:after="0" w:line="240" w:lineRule="auto"/>
        <w:ind w:left="0" w:firstLine="709"/>
        <w:jc w:val="both"/>
        <w:rPr>
          <w:rFonts w:ascii="Times New Roman" w:hAnsi="Times New Roman"/>
          <w:color w:val="000000"/>
          <w:sz w:val="24"/>
          <w:szCs w:val="24"/>
        </w:rPr>
      </w:pPr>
      <w:r w:rsidRPr="00EA737E">
        <w:rPr>
          <w:rFonts w:ascii="Times New Roman" w:hAnsi="Times New Roman"/>
          <w:color w:val="000000"/>
          <w:sz w:val="24"/>
          <w:szCs w:val="24"/>
        </w:rPr>
        <w:t xml:space="preserve">по электронной почте (на адрес электронной почты </w:t>
      </w:r>
      <w:r w:rsidR="00EA737E" w:rsidRPr="00EA737E">
        <w:rPr>
          <w:rFonts w:ascii="Times New Roman" w:hAnsi="Times New Roman"/>
          <w:bCs/>
          <w:color w:val="000000"/>
          <w:sz w:val="24"/>
          <w:szCs w:val="24"/>
        </w:rPr>
        <w:t>орган, осуществляющий экспертизу муниципальных нормативных правовых актов,</w:t>
      </w:r>
      <w:r w:rsidRPr="00EA737E">
        <w:rPr>
          <w:rFonts w:ascii="Times New Roman" w:hAnsi="Times New Roman"/>
          <w:color w:val="000000"/>
          <w:sz w:val="24"/>
          <w:szCs w:val="24"/>
        </w:rPr>
        <w:t xml:space="preserve"> указанный в </w:t>
      </w:r>
      <w:r w:rsidR="00D427BC">
        <w:rPr>
          <w:rFonts w:ascii="Times New Roman" w:hAnsi="Times New Roman"/>
          <w:color w:val="000000"/>
          <w:sz w:val="24"/>
          <w:szCs w:val="24"/>
        </w:rPr>
        <w:t>уведомлении о проведении публичных консультаций в целях экспертизы муниципального нормативного правового акта</w:t>
      </w:r>
      <w:r w:rsidRPr="00EA737E">
        <w:rPr>
          <w:rFonts w:ascii="Times New Roman" w:hAnsi="Times New Roman"/>
          <w:color w:val="000000"/>
          <w:sz w:val="24"/>
          <w:szCs w:val="24"/>
        </w:rPr>
        <w:t>);</w:t>
      </w:r>
    </w:p>
    <w:p w:rsidR="00FD2517" w:rsidRPr="00EA737E" w:rsidRDefault="00FD2517" w:rsidP="00EA737E">
      <w:pPr>
        <w:widowControl w:val="0"/>
        <w:autoSpaceDE w:val="0"/>
        <w:autoSpaceDN w:val="0"/>
        <w:ind w:firstLine="709"/>
        <w:jc w:val="both"/>
        <w:rPr>
          <w:color w:val="000000"/>
        </w:rPr>
      </w:pPr>
      <w:r w:rsidRPr="00EA737E">
        <w:rPr>
          <w:color w:val="000000"/>
        </w:rPr>
        <w:t>3) с использованием программных средств портала проектов нормативных правовых актов (http://regulation.admhmao.ru/).</w:t>
      </w:r>
    </w:p>
    <w:p w:rsidR="00FD2517" w:rsidRPr="004360DC" w:rsidRDefault="00FD2517" w:rsidP="00EA737E">
      <w:pPr>
        <w:widowControl w:val="0"/>
        <w:autoSpaceDE w:val="0"/>
        <w:autoSpaceDN w:val="0"/>
        <w:ind w:firstLine="709"/>
        <w:jc w:val="both"/>
        <w:rPr>
          <w:color w:val="000000"/>
        </w:rPr>
      </w:pPr>
      <w:r w:rsidRPr="00EA737E">
        <w:rPr>
          <w:color w:val="000000"/>
        </w:rPr>
        <w:t>Позиция следующего</w:t>
      </w:r>
      <w:r w:rsidRPr="004360DC">
        <w:rPr>
          <w:color w:val="000000"/>
        </w:rPr>
        <w:t xml:space="preserve"> содержания: «Замечания и предложения к муниципально</w:t>
      </w:r>
      <w:r w:rsidR="00EA737E">
        <w:rPr>
          <w:color w:val="000000"/>
        </w:rPr>
        <w:t>му</w:t>
      </w:r>
      <w:r w:rsidRPr="004360DC">
        <w:rPr>
          <w:color w:val="000000"/>
        </w:rPr>
        <w:t xml:space="preserve"> нормативно</w:t>
      </w:r>
      <w:r w:rsidR="00EA737E">
        <w:rPr>
          <w:color w:val="000000"/>
        </w:rPr>
        <w:t>му</w:t>
      </w:r>
      <w:r w:rsidRPr="004360DC">
        <w:rPr>
          <w:color w:val="000000"/>
        </w:rPr>
        <w:t xml:space="preserve"> правово</w:t>
      </w:r>
      <w:r w:rsidR="00EA737E">
        <w:rPr>
          <w:color w:val="000000"/>
        </w:rPr>
        <w:t>му</w:t>
      </w:r>
      <w:r w:rsidRPr="004360DC">
        <w:rPr>
          <w:color w:val="000000"/>
        </w:rPr>
        <w:t xml:space="preserve"> акт</w:t>
      </w:r>
      <w:r w:rsidR="00EA737E">
        <w:rPr>
          <w:color w:val="000000"/>
        </w:rPr>
        <w:t>у</w:t>
      </w:r>
      <w:r w:rsidRPr="004360DC">
        <w:rPr>
          <w:color w:val="000000"/>
        </w:rPr>
        <w:t xml:space="preserve"> отсутствуют», позволяющая установить, от кого она поступила, независимо от указанных в </w:t>
      </w:r>
      <w:r>
        <w:rPr>
          <w:color w:val="000000"/>
        </w:rPr>
        <w:t xml:space="preserve">настоящем подпункте </w:t>
      </w:r>
      <w:r w:rsidRPr="004360DC">
        <w:rPr>
          <w:color w:val="000000"/>
        </w:rPr>
        <w:t>способов подачи, также является мнением участника публичных консультаций, и учитывается в своде предложений как отдельное мнение по муниципально</w:t>
      </w:r>
      <w:r w:rsidR="00EA737E">
        <w:rPr>
          <w:color w:val="000000"/>
        </w:rPr>
        <w:t>му</w:t>
      </w:r>
      <w:r w:rsidRPr="004360DC">
        <w:rPr>
          <w:color w:val="000000"/>
        </w:rPr>
        <w:t xml:space="preserve"> нормативно</w:t>
      </w:r>
      <w:r w:rsidR="00EA737E">
        <w:rPr>
          <w:color w:val="000000"/>
        </w:rPr>
        <w:t>му</w:t>
      </w:r>
      <w:r w:rsidRPr="004360DC">
        <w:rPr>
          <w:color w:val="000000"/>
        </w:rPr>
        <w:t xml:space="preserve"> правово</w:t>
      </w:r>
      <w:r w:rsidR="00EA737E">
        <w:rPr>
          <w:color w:val="000000"/>
        </w:rPr>
        <w:t>му</w:t>
      </w:r>
      <w:r w:rsidRPr="004360DC">
        <w:rPr>
          <w:color w:val="000000"/>
        </w:rPr>
        <w:t xml:space="preserve"> акт</w:t>
      </w:r>
      <w:r w:rsidR="00EA737E">
        <w:rPr>
          <w:color w:val="000000"/>
        </w:rPr>
        <w:t>у</w:t>
      </w:r>
      <w:r w:rsidRPr="004360DC">
        <w:rPr>
          <w:color w:val="000000"/>
        </w:rPr>
        <w:t>.</w:t>
      </w:r>
    </w:p>
    <w:p w:rsidR="00FD2517" w:rsidRPr="004360DC" w:rsidRDefault="00FD2517" w:rsidP="00FD2517">
      <w:pPr>
        <w:widowControl w:val="0"/>
        <w:autoSpaceDE w:val="0"/>
        <w:autoSpaceDN w:val="0"/>
        <w:ind w:firstLine="709"/>
        <w:jc w:val="both"/>
        <w:rPr>
          <w:color w:val="000000"/>
        </w:rPr>
      </w:pPr>
      <w:r w:rsidRPr="004360DC">
        <w:rPr>
          <w:color w:val="000000"/>
        </w:rPr>
        <w:t xml:space="preserve"> </w:t>
      </w:r>
      <w:r>
        <w:rPr>
          <w:color w:val="000000"/>
        </w:rPr>
        <w:t>Под о</w:t>
      </w:r>
      <w:r w:rsidRPr="004360DC">
        <w:rPr>
          <w:color w:val="000000"/>
        </w:rPr>
        <w:t>тсутствие</w:t>
      </w:r>
      <w:r>
        <w:rPr>
          <w:color w:val="000000"/>
        </w:rPr>
        <w:t>м</w:t>
      </w:r>
      <w:r w:rsidRPr="004360DC">
        <w:rPr>
          <w:color w:val="000000"/>
        </w:rPr>
        <w:t xml:space="preserve"> мнения участника публичных консультаций </w:t>
      </w:r>
      <w:r>
        <w:rPr>
          <w:color w:val="000000"/>
        </w:rPr>
        <w:t>подразумевается</w:t>
      </w:r>
      <w:r w:rsidRPr="004360DC">
        <w:rPr>
          <w:color w:val="000000"/>
        </w:rPr>
        <w:t xml:space="preserve"> </w:t>
      </w:r>
      <w:r w:rsidRPr="004360DC">
        <w:rPr>
          <w:color w:val="000000"/>
        </w:rPr>
        <w:br/>
      </w:r>
      <w:proofErr w:type="spellStart"/>
      <w:r w:rsidRPr="004360DC">
        <w:rPr>
          <w:color w:val="000000"/>
        </w:rPr>
        <w:t>непоступление</w:t>
      </w:r>
      <w:proofErr w:type="spellEnd"/>
      <w:r w:rsidRPr="004360DC">
        <w:rPr>
          <w:color w:val="000000"/>
        </w:rPr>
        <w:t xml:space="preserve"> в адрес </w:t>
      </w:r>
      <w:r w:rsidR="00EA737E" w:rsidRPr="00FD2517">
        <w:rPr>
          <w:bCs/>
          <w:color w:val="000000"/>
        </w:rPr>
        <w:t>орган</w:t>
      </w:r>
      <w:r w:rsidR="00EA737E">
        <w:rPr>
          <w:bCs/>
          <w:color w:val="000000"/>
        </w:rPr>
        <w:t>а</w:t>
      </w:r>
      <w:r w:rsidR="00EA737E" w:rsidRPr="00FD2517">
        <w:rPr>
          <w:bCs/>
          <w:color w:val="000000"/>
        </w:rPr>
        <w:t>, осуществляющ</w:t>
      </w:r>
      <w:r w:rsidR="00EA737E">
        <w:rPr>
          <w:bCs/>
          <w:color w:val="000000"/>
        </w:rPr>
        <w:t>его</w:t>
      </w:r>
      <w:r w:rsidR="00EA737E" w:rsidRPr="00FD2517">
        <w:rPr>
          <w:bCs/>
          <w:color w:val="000000"/>
        </w:rPr>
        <w:t xml:space="preserve"> экспертизу муниципальных нормативных правовых актов,</w:t>
      </w:r>
      <w:r w:rsidR="00EA737E">
        <w:rPr>
          <w:bCs/>
          <w:color w:val="000000"/>
        </w:rPr>
        <w:t xml:space="preserve"> </w:t>
      </w:r>
      <w:r w:rsidRPr="004360DC">
        <w:rPr>
          <w:color w:val="000000"/>
        </w:rPr>
        <w:t>оформленной в виде связного текста позиции по муниципально</w:t>
      </w:r>
      <w:r w:rsidR="00EA737E">
        <w:rPr>
          <w:color w:val="000000"/>
        </w:rPr>
        <w:t>му</w:t>
      </w:r>
      <w:r w:rsidRPr="004360DC">
        <w:rPr>
          <w:color w:val="000000"/>
        </w:rPr>
        <w:t xml:space="preserve"> нормативно</w:t>
      </w:r>
      <w:r w:rsidR="00EA737E">
        <w:rPr>
          <w:color w:val="000000"/>
        </w:rPr>
        <w:t>му</w:t>
      </w:r>
      <w:r w:rsidRPr="004360DC">
        <w:rPr>
          <w:color w:val="000000"/>
        </w:rPr>
        <w:t xml:space="preserve"> правово</w:t>
      </w:r>
      <w:r w:rsidR="00EA737E">
        <w:rPr>
          <w:color w:val="000000"/>
        </w:rPr>
        <w:t>му</w:t>
      </w:r>
      <w:r w:rsidRPr="004360DC">
        <w:rPr>
          <w:color w:val="000000"/>
        </w:rPr>
        <w:t xml:space="preserve"> акт</w:t>
      </w:r>
      <w:r w:rsidR="00EA737E">
        <w:rPr>
          <w:color w:val="000000"/>
        </w:rPr>
        <w:t>у</w:t>
      </w:r>
      <w:r w:rsidRPr="004360DC">
        <w:rPr>
          <w:color w:val="000000"/>
        </w:rPr>
        <w:t xml:space="preserve">. </w:t>
      </w:r>
    </w:p>
    <w:p w:rsidR="00FD2517" w:rsidRPr="004360DC" w:rsidRDefault="00EA737E" w:rsidP="00FD2517">
      <w:pPr>
        <w:widowControl w:val="0"/>
        <w:autoSpaceDE w:val="0"/>
        <w:autoSpaceDN w:val="0"/>
        <w:ind w:firstLine="709"/>
        <w:jc w:val="both"/>
        <w:rPr>
          <w:color w:val="000000"/>
        </w:rPr>
      </w:pPr>
      <w:r>
        <w:rPr>
          <w:color w:val="000000"/>
        </w:rPr>
        <w:t>3</w:t>
      </w:r>
      <w:r w:rsidR="00FD2517">
        <w:rPr>
          <w:color w:val="000000"/>
        </w:rPr>
        <w:t>.</w:t>
      </w:r>
      <w:r>
        <w:rPr>
          <w:color w:val="000000"/>
        </w:rPr>
        <w:t>13</w:t>
      </w:r>
      <w:r w:rsidR="00FD2517">
        <w:rPr>
          <w:color w:val="000000"/>
        </w:rPr>
        <w:t>.2</w:t>
      </w:r>
      <w:r w:rsidR="00FD2517" w:rsidRPr="004360DC">
        <w:rPr>
          <w:color w:val="000000"/>
        </w:rPr>
        <w:t>. Задачами проведения публичных консультаций являются:</w:t>
      </w:r>
    </w:p>
    <w:p w:rsidR="00FD2517" w:rsidRPr="004360DC" w:rsidRDefault="00FD2517" w:rsidP="00FD2517">
      <w:pPr>
        <w:widowControl w:val="0"/>
        <w:autoSpaceDE w:val="0"/>
        <w:autoSpaceDN w:val="0"/>
        <w:ind w:firstLine="709"/>
        <w:jc w:val="both"/>
        <w:rPr>
          <w:color w:val="000000"/>
        </w:rPr>
      </w:pPr>
      <w:proofErr w:type="gramStart"/>
      <w:r>
        <w:rPr>
          <w:color w:val="000000"/>
        </w:rPr>
        <w:t>1</w:t>
      </w:r>
      <w:r w:rsidRPr="004360DC">
        <w:rPr>
          <w:color w:val="000000"/>
        </w:rPr>
        <w:t>) консультирование с участниками публичных консультаций, интересы которых затрагиваются действующим правовым регулированием (далее – заинтересованные лица)</w:t>
      </w:r>
      <w:r w:rsidR="00EA737E">
        <w:rPr>
          <w:color w:val="000000"/>
        </w:rPr>
        <w:t>,</w:t>
      </w:r>
      <w:r w:rsidRPr="004360DC">
        <w:rPr>
          <w:color w:val="000000"/>
        </w:rPr>
        <w:t xml:space="preserve"> в целях уточнения масштаба, причин и негативных эффектов проблемы, требующей вмешательства путем принятия</w:t>
      </w:r>
      <w:r w:rsidR="00EA737E">
        <w:rPr>
          <w:color w:val="000000"/>
        </w:rPr>
        <w:t>, изменения или отмены</w:t>
      </w:r>
      <w:r w:rsidRPr="004360DC">
        <w:rPr>
          <w:color w:val="000000"/>
        </w:rPr>
        <w:t xml:space="preserve"> муниципального нормативного правового акта, поиск</w:t>
      </w:r>
      <w:r w:rsidR="00EA737E">
        <w:rPr>
          <w:color w:val="000000"/>
        </w:rPr>
        <w:t>а</w:t>
      </w:r>
      <w:r w:rsidRPr="004360DC">
        <w:rPr>
          <w:color w:val="000000"/>
        </w:rPr>
        <w:t xml:space="preserve"> возможных способов и альтернатив ее решения, а также определени</w:t>
      </w:r>
      <w:r w:rsidR="00EA737E">
        <w:rPr>
          <w:color w:val="000000"/>
        </w:rPr>
        <w:t>я</w:t>
      </w:r>
      <w:r w:rsidRPr="004360DC">
        <w:rPr>
          <w:color w:val="000000"/>
        </w:rPr>
        <w:t xml:space="preserve"> оптимальных способов и альтернатив (далее – регуляторное решение, предлагаемое регулирование);</w:t>
      </w:r>
      <w:proofErr w:type="gramEnd"/>
    </w:p>
    <w:p w:rsidR="00FD2517" w:rsidRPr="004360DC" w:rsidRDefault="00FD2517" w:rsidP="00FD2517">
      <w:pPr>
        <w:widowControl w:val="0"/>
        <w:autoSpaceDE w:val="0"/>
        <w:autoSpaceDN w:val="0"/>
        <w:ind w:firstLine="709"/>
        <w:jc w:val="both"/>
        <w:rPr>
          <w:color w:val="000000"/>
        </w:rPr>
      </w:pPr>
      <w:r>
        <w:rPr>
          <w:color w:val="000000"/>
        </w:rPr>
        <w:t>2</w:t>
      </w:r>
      <w:r w:rsidRPr="004360DC">
        <w:rPr>
          <w:color w:val="000000"/>
        </w:rPr>
        <w:t>) соблюдение баланса интересов при принятии регуляторного решения;</w:t>
      </w:r>
    </w:p>
    <w:p w:rsidR="00FD2517" w:rsidRPr="004360DC" w:rsidRDefault="00FD2517" w:rsidP="00FD2517">
      <w:pPr>
        <w:widowControl w:val="0"/>
        <w:autoSpaceDE w:val="0"/>
        <w:autoSpaceDN w:val="0"/>
        <w:ind w:firstLine="709"/>
        <w:jc w:val="both"/>
        <w:rPr>
          <w:color w:val="000000"/>
        </w:rPr>
      </w:pPr>
      <w:r>
        <w:rPr>
          <w:color w:val="000000"/>
        </w:rPr>
        <w:t>3</w:t>
      </w:r>
      <w:r w:rsidRPr="004360DC">
        <w:rPr>
          <w:color w:val="000000"/>
        </w:rPr>
        <w:t>) сокращение возможных негативных последствий и усиление положительных последствий принятого регуляторного решения;</w:t>
      </w:r>
    </w:p>
    <w:p w:rsidR="00FD2517" w:rsidRPr="004360DC" w:rsidRDefault="00FD2517" w:rsidP="00FD2517">
      <w:pPr>
        <w:widowControl w:val="0"/>
        <w:autoSpaceDE w:val="0"/>
        <w:autoSpaceDN w:val="0"/>
        <w:ind w:firstLine="709"/>
        <w:jc w:val="both"/>
        <w:rPr>
          <w:color w:val="000000"/>
        </w:rPr>
      </w:pPr>
      <w:r>
        <w:rPr>
          <w:color w:val="000000"/>
        </w:rPr>
        <w:t>4</w:t>
      </w:r>
      <w:r w:rsidRPr="004360DC">
        <w:rPr>
          <w:color w:val="000000"/>
        </w:rPr>
        <w:t>) информирование широкого круга заинтересованных лиц о начале обсуждения муниципальных нормативных правовых актов.</w:t>
      </w:r>
    </w:p>
    <w:p w:rsidR="00FD2517" w:rsidRPr="004360DC" w:rsidRDefault="00EA737E" w:rsidP="00FD2517">
      <w:pPr>
        <w:widowControl w:val="0"/>
        <w:autoSpaceDE w:val="0"/>
        <w:autoSpaceDN w:val="0"/>
        <w:ind w:firstLine="709"/>
        <w:jc w:val="both"/>
        <w:rPr>
          <w:color w:val="000000"/>
        </w:rPr>
      </w:pPr>
      <w:r>
        <w:rPr>
          <w:color w:val="000000"/>
        </w:rPr>
        <w:t>3</w:t>
      </w:r>
      <w:r w:rsidR="00FD2517">
        <w:rPr>
          <w:color w:val="000000"/>
        </w:rPr>
        <w:t>.</w:t>
      </w:r>
      <w:r>
        <w:rPr>
          <w:color w:val="000000"/>
        </w:rPr>
        <w:t>13</w:t>
      </w:r>
      <w:r w:rsidR="00FD2517">
        <w:rPr>
          <w:color w:val="000000"/>
        </w:rPr>
        <w:t>.3</w:t>
      </w:r>
      <w:r w:rsidR="00FD2517" w:rsidRPr="004360DC">
        <w:rPr>
          <w:color w:val="000000"/>
        </w:rPr>
        <w:t>. При проведении публичных консультаций рекомендуется руководствоваться следующими принципами:</w:t>
      </w:r>
    </w:p>
    <w:p w:rsidR="00FD2517" w:rsidRPr="004360DC" w:rsidRDefault="00FD2517" w:rsidP="00FD2517">
      <w:pPr>
        <w:widowControl w:val="0"/>
        <w:autoSpaceDE w:val="0"/>
        <w:autoSpaceDN w:val="0"/>
        <w:ind w:firstLine="709"/>
        <w:jc w:val="both"/>
        <w:rPr>
          <w:color w:val="000000"/>
        </w:rPr>
      </w:pPr>
      <w:r>
        <w:rPr>
          <w:color w:val="000000"/>
        </w:rPr>
        <w:t xml:space="preserve">1) </w:t>
      </w:r>
      <w:r w:rsidRPr="004360DC">
        <w:rPr>
          <w:color w:val="000000"/>
        </w:rPr>
        <w:t>обеспечение максимального вовлечения в процесс публичных консультаций всех заинтересованных лиц;</w:t>
      </w:r>
    </w:p>
    <w:p w:rsidR="00FD2517" w:rsidRPr="004360DC" w:rsidRDefault="00FD2517" w:rsidP="00FD2517">
      <w:pPr>
        <w:widowControl w:val="0"/>
        <w:autoSpaceDE w:val="0"/>
        <w:autoSpaceDN w:val="0"/>
        <w:ind w:firstLine="709"/>
        <w:jc w:val="both"/>
        <w:rPr>
          <w:color w:val="000000"/>
        </w:rPr>
      </w:pPr>
      <w:r>
        <w:rPr>
          <w:color w:val="000000"/>
        </w:rPr>
        <w:t xml:space="preserve">2) </w:t>
      </w:r>
      <w:r w:rsidRPr="004360DC">
        <w:rPr>
          <w:color w:val="000000"/>
        </w:rPr>
        <w:t>обеспечение максимального учета интересов заинтересованных лиц;</w:t>
      </w:r>
    </w:p>
    <w:p w:rsidR="00FD2517" w:rsidRPr="004360DC" w:rsidRDefault="00FD2517" w:rsidP="00FD2517">
      <w:pPr>
        <w:widowControl w:val="0"/>
        <w:autoSpaceDE w:val="0"/>
        <w:autoSpaceDN w:val="0"/>
        <w:ind w:firstLine="709"/>
        <w:jc w:val="both"/>
        <w:rPr>
          <w:color w:val="000000"/>
        </w:rPr>
      </w:pPr>
      <w:r>
        <w:rPr>
          <w:color w:val="000000"/>
        </w:rPr>
        <w:t xml:space="preserve">3) </w:t>
      </w:r>
      <w:r w:rsidRPr="004360DC">
        <w:rPr>
          <w:color w:val="000000"/>
        </w:rPr>
        <w:t>обеспечение прозрачности и ясности процедур, подотчетности, объективности и независимости выбора участников публичных консультаций из числа заинтересованных лиц;</w:t>
      </w:r>
    </w:p>
    <w:p w:rsidR="00FD2517" w:rsidRPr="004360DC" w:rsidRDefault="00FD2517" w:rsidP="00FD2517">
      <w:pPr>
        <w:autoSpaceDE w:val="0"/>
        <w:autoSpaceDN w:val="0"/>
        <w:adjustRightInd w:val="0"/>
        <w:ind w:firstLine="709"/>
        <w:jc w:val="both"/>
        <w:rPr>
          <w:bCs/>
          <w:color w:val="000000"/>
        </w:rPr>
      </w:pPr>
      <w:r>
        <w:rPr>
          <w:color w:val="000000"/>
        </w:rPr>
        <w:t xml:space="preserve">4) </w:t>
      </w:r>
      <w:r w:rsidRPr="004360DC">
        <w:rPr>
          <w:color w:val="000000"/>
        </w:rPr>
        <w:t xml:space="preserve">своевременное </w:t>
      </w:r>
      <w:r w:rsidRPr="004360DC">
        <w:rPr>
          <w:bCs/>
          <w:color w:val="000000"/>
        </w:rPr>
        <w:t>информирование о проведении публичных консультаций;</w:t>
      </w:r>
    </w:p>
    <w:p w:rsidR="00FD2517" w:rsidRPr="004360DC" w:rsidRDefault="00FD2517" w:rsidP="00FD2517">
      <w:pPr>
        <w:widowControl w:val="0"/>
        <w:autoSpaceDE w:val="0"/>
        <w:autoSpaceDN w:val="0"/>
        <w:ind w:firstLine="709"/>
        <w:jc w:val="both"/>
        <w:rPr>
          <w:color w:val="000000"/>
        </w:rPr>
      </w:pPr>
      <w:r>
        <w:rPr>
          <w:color w:val="000000"/>
        </w:rPr>
        <w:t xml:space="preserve">5) </w:t>
      </w:r>
      <w:r w:rsidRPr="004360DC">
        <w:rPr>
          <w:color w:val="000000"/>
        </w:rPr>
        <w:t>соблюдение сроков проведения публичных консультаций.</w:t>
      </w:r>
    </w:p>
    <w:p w:rsidR="00FD2517" w:rsidRPr="004360DC" w:rsidRDefault="00EA737E" w:rsidP="00FD2517">
      <w:pPr>
        <w:ind w:firstLine="709"/>
        <w:jc w:val="both"/>
        <w:rPr>
          <w:bCs/>
          <w:color w:val="000000"/>
        </w:rPr>
      </w:pPr>
      <w:r>
        <w:rPr>
          <w:color w:val="000000"/>
        </w:rPr>
        <w:t>3</w:t>
      </w:r>
      <w:r w:rsidR="00FD2517">
        <w:rPr>
          <w:color w:val="000000"/>
        </w:rPr>
        <w:t>.</w:t>
      </w:r>
      <w:r>
        <w:rPr>
          <w:color w:val="000000"/>
        </w:rPr>
        <w:t>13</w:t>
      </w:r>
      <w:r w:rsidR="00FD2517">
        <w:rPr>
          <w:color w:val="000000"/>
        </w:rPr>
        <w:t>.4</w:t>
      </w:r>
      <w:r w:rsidR="00FD2517" w:rsidRPr="004360DC">
        <w:rPr>
          <w:color w:val="000000"/>
        </w:rPr>
        <w:t xml:space="preserve">. </w:t>
      </w:r>
      <w:proofErr w:type="gramStart"/>
      <w:r w:rsidR="00FD2517" w:rsidRPr="004360DC">
        <w:rPr>
          <w:bCs/>
          <w:color w:val="000000"/>
        </w:rPr>
        <w:t xml:space="preserve">В целях получения наиболее своевременной, полной и достоверной информации при проведении публичных консультаций, увеличения числа участников публичных консультаций, </w:t>
      </w:r>
      <w:r w:rsidRPr="00FD2517">
        <w:rPr>
          <w:bCs/>
          <w:color w:val="000000"/>
        </w:rPr>
        <w:t>орган, осуществляющий экспертизу муниципал</w:t>
      </w:r>
      <w:r>
        <w:rPr>
          <w:bCs/>
          <w:color w:val="000000"/>
        </w:rPr>
        <w:t>ьных нормативных правовых актов</w:t>
      </w:r>
      <w:r w:rsidR="00FD2517" w:rsidRPr="004360DC">
        <w:rPr>
          <w:bCs/>
          <w:color w:val="000000"/>
        </w:rPr>
        <w:t>:</w:t>
      </w:r>
      <w:proofErr w:type="gramEnd"/>
    </w:p>
    <w:p w:rsidR="00FD2517" w:rsidRPr="004360DC" w:rsidRDefault="00741E5D" w:rsidP="00FD2517">
      <w:pPr>
        <w:ind w:firstLine="709"/>
        <w:jc w:val="both"/>
        <w:rPr>
          <w:color w:val="000000"/>
        </w:rPr>
      </w:pPr>
      <w:r>
        <w:rPr>
          <w:color w:val="000000"/>
        </w:rPr>
        <w:t>1</w:t>
      </w:r>
      <w:r w:rsidR="00FD2517">
        <w:rPr>
          <w:color w:val="000000"/>
        </w:rPr>
        <w:t xml:space="preserve">) </w:t>
      </w:r>
      <w:r w:rsidR="00FD2517" w:rsidRPr="004360DC">
        <w:rPr>
          <w:color w:val="000000"/>
        </w:rPr>
        <w:t>обеспечивает поступление отзывов участников публичных консультаций по муници</w:t>
      </w:r>
      <w:r w:rsidR="00EA737E">
        <w:rPr>
          <w:color w:val="000000"/>
        </w:rPr>
        <w:t>пальным нормативным правовым</w:t>
      </w:r>
      <w:r w:rsidR="00FD2517" w:rsidRPr="004360DC">
        <w:rPr>
          <w:color w:val="000000"/>
        </w:rPr>
        <w:t xml:space="preserve"> акт</w:t>
      </w:r>
      <w:r w:rsidR="00EA737E">
        <w:rPr>
          <w:color w:val="000000"/>
        </w:rPr>
        <w:t>ам</w:t>
      </w:r>
      <w:r w:rsidR="00FD2517" w:rsidRPr="004360DC">
        <w:rPr>
          <w:color w:val="000000"/>
        </w:rPr>
        <w:t xml:space="preserve"> в электронном </w:t>
      </w:r>
      <w:r w:rsidR="00FD2517">
        <w:rPr>
          <w:color w:val="000000"/>
        </w:rPr>
        <w:t>виде с использованием сервисов п</w:t>
      </w:r>
      <w:r w:rsidR="00FD2517" w:rsidRPr="004360DC">
        <w:rPr>
          <w:color w:val="000000"/>
        </w:rPr>
        <w:t>ортала проектов нормативных правовых актов;</w:t>
      </w:r>
    </w:p>
    <w:p w:rsidR="00FD2517" w:rsidRPr="004360DC" w:rsidRDefault="00741E5D" w:rsidP="00FD2517">
      <w:pPr>
        <w:ind w:firstLine="709"/>
        <w:jc w:val="both"/>
        <w:rPr>
          <w:bCs/>
          <w:color w:val="000000"/>
        </w:rPr>
      </w:pPr>
      <w:r>
        <w:rPr>
          <w:bCs/>
          <w:color w:val="000000"/>
        </w:rPr>
        <w:t>2</w:t>
      </w:r>
      <w:r w:rsidR="00FD2517">
        <w:rPr>
          <w:bCs/>
          <w:color w:val="000000"/>
        </w:rPr>
        <w:t xml:space="preserve">) </w:t>
      </w:r>
      <w:r w:rsidR="00FD2517" w:rsidRPr="004360DC">
        <w:rPr>
          <w:bCs/>
          <w:color w:val="000000"/>
        </w:rPr>
        <w:t xml:space="preserve">проводит открытые заседания общественно-консультативных и научно-технических советов, иных совещательных органов, созданных при </w:t>
      </w:r>
      <w:r w:rsidR="00FD2517">
        <w:rPr>
          <w:bCs/>
          <w:color w:val="000000"/>
        </w:rPr>
        <w:t>администрации города Урай</w:t>
      </w:r>
      <w:r w:rsidR="00FD2517" w:rsidRPr="004360DC">
        <w:rPr>
          <w:bCs/>
          <w:color w:val="000000"/>
        </w:rPr>
        <w:t xml:space="preserve">, опросы </w:t>
      </w:r>
      <w:proofErr w:type="spellStart"/>
      <w:r w:rsidR="00FD2517" w:rsidRPr="004360DC">
        <w:rPr>
          <w:bCs/>
          <w:color w:val="000000"/>
        </w:rPr>
        <w:t>бизнес-ассоциаций</w:t>
      </w:r>
      <w:proofErr w:type="spellEnd"/>
      <w:r w:rsidR="00FD2517" w:rsidRPr="004360DC">
        <w:rPr>
          <w:bCs/>
          <w:color w:val="000000"/>
        </w:rPr>
        <w:t xml:space="preserve">, экспертного сообщества, специально сформированных </w:t>
      </w:r>
      <w:r w:rsidR="00EA737E" w:rsidRPr="00FD2517">
        <w:rPr>
          <w:bCs/>
          <w:color w:val="000000"/>
        </w:rPr>
        <w:t>орган</w:t>
      </w:r>
      <w:r w:rsidR="00EA737E">
        <w:rPr>
          <w:bCs/>
          <w:color w:val="000000"/>
        </w:rPr>
        <w:t>ом, осуществляющим</w:t>
      </w:r>
      <w:r w:rsidR="00EA737E" w:rsidRPr="00FD2517">
        <w:rPr>
          <w:bCs/>
          <w:color w:val="000000"/>
        </w:rPr>
        <w:t xml:space="preserve"> экспертизу муниципальных нормативных правовых актов,</w:t>
      </w:r>
      <w:r w:rsidR="00EA737E">
        <w:rPr>
          <w:bCs/>
          <w:color w:val="000000"/>
        </w:rPr>
        <w:t xml:space="preserve"> </w:t>
      </w:r>
      <w:r w:rsidR="00FD2517" w:rsidRPr="004360DC">
        <w:rPr>
          <w:bCs/>
          <w:color w:val="000000"/>
        </w:rPr>
        <w:lastRenderedPageBreak/>
        <w:t xml:space="preserve">экспертных групп, </w:t>
      </w:r>
      <w:proofErr w:type="spellStart"/>
      <w:r w:rsidR="00FD2517" w:rsidRPr="004360DC">
        <w:rPr>
          <w:bCs/>
          <w:color w:val="000000"/>
        </w:rPr>
        <w:t>интернет-опросы</w:t>
      </w:r>
      <w:proofErr w:type="spellEnd"/>
      <w:r w:rsidR="00FD2517" w:rsidRPr="004360DC">
        <w:rPr>
          <w:bCs/>
          <w:color w:val="000000"/>
        </w:rPr>
        <w:t xml:space="preserve">, проведение совещаний с заинтересованными сторонами, включая обсуждение </w:t>
      </w:r>
      <w:proofErr w:type="gramStart"/>
      <w:r w:rsidR="00FD2517" w:rsidRPr="004360DC">
        <w:rPr>
          <w:bCs/>
          <w:color w:val="000000"/>
        </w:rPr>
        <w:t>на</w:t>
      </w:r>
      <w:proofErr w:type="gramEnd"/>
      <w:r w:rsidR="00FD2517" w:rsidRPr="004360DC">
        <w:rPr>
          <w:bCs/>
          <w:color w:val="000000"/>
        </w:rPr>
        <w:t xml:space="preserve"> независимых </w:t>
      </w:r>
      <w:proofErr w:type="spellStart"/>
      <w:r w:rsidR="00FD2517" w:rsidRPr="004360DC">
        <w:rPr>
          <w:bCs/>
          <w:color w:val="000000"/>
        </w:rPr>
        <w:t>интернет-площадках</w:t>
      </w:r>
      <w:proofErr w:type="spellEnd"/>
      <w:r w:rsidR="00FD2517" w:rsidRPr="004360DC">
        <w:rPr>
          <w:bCs/>
          <w:color w:val="000000"/>
        </w:rPr>
        <w:t>.</w:t>
      </w:r>
    </w:p>
    <w:p w:rsidR="00FD2517" w:rsidRPr="004360DC" w:rsidRDefault="00741B2A" w:rsidP="00FD2517">
      <w:pPr>
        <w:ind w:firstLine="709"/>
        <w:jc w:val="both"/>
        <w:rPr>
          <w:bCs/>
          <w:color w:val="000000"/>
        </w:rPr>
      </w:pPr>
      <w:r>
        <w:rPr>
          <w:bCs/>
          <w:color w:val="000000"/>
        </w:rPr>
        <w:t>3</w:t>
      </w:r>
      <w:r w:rsidR="00FD2517">
        <w:rPr>
          <w:bCs/>
          <w:color w:val="000000"/>
        </w:rPr>
        <w:t>.</w:t>
      </w:r>
      <w:r>
        <w:rPr>
          <w:bCs/>
          <w:color w:val="000000"/>
        </w:rPr>
        <w:t>13</w:t>
      </w:r>
      <w:r w:rsidR="00FD2517">
        <w:rPr>
          <w:bCs/>
          <w:color w:val="000000"/>
        </w:rPr>
        <w:t>.5.</w:t>
      </w:r>
      <w:r w:rsidR="00FD2517" w:rsidRPr="004360DC">
        <w:rPr>
          <w:bCs/>
          <w:color w:val="000000"/>
        </w:rPr>
        <w:t xml:space="preserve"> Организация проведения публичных консультаций состоит из следующих этапов:</w:t>
      </w:r>
    </w:p>
    <w:p w:rsidR="00FD2517" w:rsidRPr="004360DC" w:rsidRDefault="00FD2517" w:rsidP="00FD2517">
      <w:pPr>
        <w:ind w:firstLine="709"/>
        <w:jc w:val="both"/>
        <w:rPr>
          <w:bCs/>
          <w:color w:val="000000"/>
        </w:rPr>
      </w:pPr>
      <w:r>
        <w:rPr>
          <w:bCs/>
          <w:color w:val="000000"/>
        </w:rPr>
        <w:t>1</w:t>
      </w:r>
      <w:r w:rsidRPr="004360DC">
        <w:rPr>
          <w:bCs/>
          <w:color w:val="000000"/>
        </w:rPr>
        <w:t>) конкретизация групп заинтересованных лиц, затрагиваемых действующим правовым регулированием, формирование базы заинтересованных лиц для рассылки извещений о проведении публичных консультаций;</w:t>
      </w:r>
    </w:p>
    <w:p w:rsidR="00FD2517" w:rsidRPr="004360DC" w:rsidRDefault="00FD2517" w:rsidP="00FD2517">
      <w:pPr>
        <w:ind w:firstLine="709"/>
        <w:jc w:val="both"/>
        <w:rPr>
          <w:bCs/>
          <w:color w:val="000000"/>
        </w:rPr>
      </w:pPr>
      <w:r>
        <w:rPr>
          <w:bCs/>
          <w:color w:val="000000"/>
        </w:rPr>
        <w:t>2</w:t>
      </w:r>
      <w:r w:rsidRPr="004360DC">
        <w:rPr>
          <w:bCs/>
          <w:color w:val="000000"/>
        </w:rPr>
        <w:t xml:space="preserve">) составление перечня вопросов, которые </w:t>
      </w:r>
      <w:r w:rsidR="00741B2A" w:rsidRPr="00FD2517">
        <w:rPr>
          <w:bCs/>
          <w:color w:val="000000"/>
        </w:rPr>
        <w:t>орган, осуществляющий экспертизу муниципал</w:t>
      </w:r>
      <w:r w:rsidR="00741B2A">
        <w:rPr>
          <w:bCs/>
          <w:color w:val="000000"/>
        </w:rPr>
        <w:t>ьных нормативных правовых актов,</w:t>
      </w:r>
      <w:r w:rsidR="00741B2A" w:rsidRPr="004360DC">
        <w:rPr>
          <w:bCs/>
          <w:color w:val="000000"/>
        </w:rPr>
        <w:t xml:space="preserve"> </w:t>
      </w:r>
      <w:r w:rsidRPr="004360DC">
        <w:rPr>
          <w:bCs/>
          <w:color w:val="000000"/>
        </w:rPr>
        <w:t>считает целесообразным обсудить с участниками публичных консультаций;</w:t>
      </w:r>
    </w:p>
    <w:p w:rsidR="00FD2517" w:rsidRPr="004360DC" w:rsidRDefault="00FD2517" w:rsidP="00FD2517">
      <w:pPr>
        <w:ind w:firstLine="709"/>
        <w:jc w:val="both"/>
        <w:rPr>
          <w:bCs/>
          <w:color w:val="000000"/>
        </w:rPr>
      </w:pPr>
      <w:r>
        <w:rPr>
          <w:bCs/>
          <w:color w:val="000000"/>
        </w:rPr>
        <w:t>3</w:t>
      </w:r>
      <w:r w:rsidRPr="004360DC">
        <w:rPr>
          <w:bCs/>
          <w:color w:val="000000"/>
        </w:rPr>
        <w:t>) размещение</w:t>
      </w:r>
      <w:r>
        <w:rPr>
          <w:bCs/>
          <w:color w:val="000000"/>
        </w:rPr>
        <w:t xml:space="preserve"> материалов для проведения публичных консультаций</w:t>
      </w:r>
      <w:r>
        <w:rPr>
          <w:color w:val="000000"/>
        </w:rPr>
        <w:t xml:space="preserve"> </w:t>
      </w:r>
      <w:r w:rsidRPr="004360DC">
        <w:rPr>
          <w:bCs/>
          <w:color w:val="000000"/>
        </w:rPr>
        <w:t>на портале проектов нормативных правовых актов</w:t>
      </w:r>
      <w:r w:rsidRPr="004360DC">
        <w:rPr>
          <w:color w:val="000000"/>
        </w:rPr>
        <w:t>;</w:t>
      </w:r>
      <w:r w:rsidRPr="004360DC">
        <w:rPr>
          <w:bCs/>
          <w:color w:val="000000"/>
        </w:rPr>
        <w:t xml:space="preserve"> </w:t>
      </w:r>
    </w:p>
    <w:p w:rsidR="00FD2517" w:rsidRPr="004360DC" w:rsidRDefault="00FD2517" w:rsidP="00FD2517">
      <w:pPr>
        <w:ind w:firstLine="709"/>
        <w:jc w:val="both"/>
        <w:rPr>
          <w:bCs/>
          <w:color w:val="000000"/>
        </w:rPr>
      </w:pPr>
      <w:r>
        <w:rPr>
          <w:bCs/>
          <w:color w:val="000000"/>
        </w:rPr>
        <w:t>4</w:t>
      </w:r>
      <w:r w:rsidRPr="004360DC">
        <w:rPr>
          <w:bCs/>
          <w:color w:val="000000"/>
        </w:rPr>
        <w:t>) анализ поступивших от участников публичных консультаций предложений;</w:t>
      </w:r>
    </w:p>
    <w:p w:rsidR="00FD2517" w:rsidRPr="004360DC" w:rsidRDefault="00FD2517" w:rsidP="00FD2517">
      <w:pPr>
        <w:ind w:firstLine="709"/>
        <w:jc w:val="both"/>
        <w:rPr>
          <w:bCs/>
          <w:color w:val="000000"/>
        </w:rPr>
      </w:pPr>
      <w:r>
        <w:rPr>
          <w:bCs/>
          <w:color w:val="000000"/>
        </w:rPr>
        <w:t>5</w:t>
      </w:r>
      <w:r w:rsidRPr="004360DC">
        <w:rPr>
          <w:bCs/>
          <w:color w:val="000000"/>
        </w:rPr>
        <w:t xml:space="preserve">) подведение </w:t>
      </w:r>
      <w:r w:rsidR="00741B2A" w:rsidRPr="00FD2517">
        <w:rPr>
          <w:bCs/>
          <w:color w:val="000000"/>
        </w:rPr>
        <w:t>орган</w:t>
      </w:r>
      <w:r w:rsidR="00741B2A">
        <w:rPr>
          <w:bCs/>
          <w:color w:val="000000"/>
        </w:rPr>
        <w:t>ом</w:t>
      </w:r>
      <w:r w:rsidR="00741B2A" w:rsidRPr="00FD2517">
        <w:rPr>
          <w:bCs/>
          <w:color w:val="000000"/>
        </w:rPr>
        <w:t>, осуществляющи</w:t>
      </w:r>
      <w:r w:rsidR="00741B2A">
        <w:rPr>
          <w:bCs/>
          <w:color w:val="000000"/>
        </w:rPr>
        <w:t>м</w:t>
      </w:r>
      <w:r w:rsidR="00741B2A" w:rsidRPr="00FD2517">
        <w:rPr>
          <w:bCs/>
          <w:color w:val="000000"/>
        </w:rPr>
        <w:t xml:space="preserve"> экспертизу муниципал</w:t>
      </w:r>
      <w:r w:rsidR="00741B2A">
        <w:rPr>
          <w:bCs/>
          <w:color w:val="000000"/>
        </w:rPr>
        <w:t>ьных нормативных правовых актов,</w:t>
      </w:r>
      <w:r w:rsidR="00741B2A" w:rsidRPr="004360DC">
        <w:rPr>
          <w:bCs/>
          <w:color w:val="000000"/>
        </w:rPr>
        <w:t xml:space="preserve"> </w:t>
      </w:r>
      <w:r w:rsidRPr="004360DC">
        <w:rPr>
          <w:bCs/>
          <w:color w:val="000000"/>
        </w:rPr>
        <w:t>итогов проведения публичных консультаций, составление свода предложений.</w:t>
      </w:r>
    </w:p>
    <w:p w:rsidR="00FD2517" w:rsidRPr="004360DC" w:rsidRDefault="001A1396" w:rsidP="00FD2517">
      <w:pPr>
        <w:widowControl w:val="0"/>
        <w:autoSpaceDE w:val="0"/>
        <w:autoSpaceDN w:val="0"/>
        <w:ind w:firstLine="709"/>
        <w:jc w:val="both"/>
        <w:rPr>
          <w:color w:val="000000"/>
        </w:rPr>
      </w:pPr>
      <w:r>
        <w:rPr>
          <w:color w:val="000000"/>
        </w:rPr>
        <w:t>3.13.6</w:t>
      </w:r>
      <w:r w:rsidR="00FD2517">
        <w:rPr>
          <w:color w:val="000000"/>
        </w:rPr>
        <w:t>.</w:t>
      </w:r>
      <w:r w:rsidR="00FD2517" w:rsidRPr="004360DC">
        <w:rPr>
          <w:color w:val="000000"/>
        </w:rPr>
        <w:t xml:space="preserve"> С целью конкретизации групп заинтересованных лиц </w:t>
      </w:r>
      <w:r w:rsidRPr="00FD2517">
        <w:rPr>
          <w:bCs/>
          <w:color w:val="000000"/>
        </w:rPr>
        <w:t>орган</w:t>
      </w:r>
      <w:r>
        <w:rPr>
          <w:bCs/>
          <w:color w:val="000000"/>
        </w:rPr>
        <w:t>у</w:t>
      </w:r>
      <w:r w:rsidRPr="00FD2517">
        <w:rPr>
          <w:bCs/>
          <w:color w:val="000000"/>
        </w:rPr>
        <w:t>, осуществляющ</w:t>
      </w:r>
      <w:r>
        <w:rPr>
          <w:bCs/>
          <w:color w:val="000000"/>
        </w:rPr>
        <w:t>ему</w:t>
      </w:r>
      <w:r w:rsidRPr="00FD2517">
        <w:rPr>
          <w:bCs/>
          <w:color w:val="000000"/>
        </w:rPr>
        <w:t xml:space="preserve"> экспертизу муниципал</w:t>
      </w:r>
      <w:r>
        <w:rPr>
          <w:bCs/>
          <w:color w:val="000000"/>
        </w:rPr>
        <w:t>ьных нормативных правовых актов,</w:t>
      </w:r>
      <w:r w:rsidR="00FD2517" w:rsidRPr="004360DC">
        <w:rPr>
          <w:bCs/>
          <w:color w:val="000000"/>
        </w:rPr>
        <w:t xml:space="preserve"> </w:t>
      </w:r>
      <w:r w:rsidR="00FD2517" w:rsidRPr="004360DC">
        <w:rPr>
          <w:color w:val="000000"/>
        </w:rPr>
        <w:t>необходимо определить сферы деятельности, затрагиваемые действующим правовым регулированием, а также количество субъектов соответствующих общественных отношений.</w:t>
      </w:r>
    </w:p>
    <w:p w:rsidR="00FD2517" w:rsidRDefault="001A1396" w:rsidP="00FD2517">
      <w:pPr>
        <w:widowControl w:val="0"/>
        <w:autoSpaceDE w:val="0"/>
        <w:autoSpaceDN w:val="0"/>
        <w:ind w:firstLine="709"/>
        <w:jc w:val="both"/>
        <w:rPr>
          <w:color w:val="000000"/>
        </w:rPr>
      </w:pPr>
      <w:r>
        <w:rPr>
          <w:color w:val="000000"/>
        </w:rPr>
        <w:t>3.13.7</w:t>
      </w:r>
      <w:r w:rsidR="00FD2517">
        <w:rPr>
          <w:color w:val="000000"/>
        </w:rPr>
        <w:t>.</w:t>
      </w:r>
      <w:r w:rsidR="00FD2517" w:rsidRPr="004360DC">
        <w:rPr>
          <w:color w:val="000000"/>
        </w:rPr>
        <w:t xml:space="preserve"> Круг участников публичных консультаций определяется </w:t>
      </w:r>
      <w:r w:rsidRPr="00FD2517">
        <w:rPr>
          <w:bCs/>
          <w:color w:val="000000"/>
        </w:rPr>
        <w:t>орган</w:t>
      </w:r>
      <w:r>
        <w:rPr>
          <w:bCs/>
          <w:color w:val="000000"/>
        </w:rPr>
        <w:t>ом</w:t>
      </w:r>
      <w:r w:rsidRPr="00FD2517">
        <w:rPr>
          <w:bCs/>
          <w:color w:val="000000"/>
        </w:rPr>
        <w:t>, осуществляющи</w:t>
      </w:r>
      <w:r>
        <w:rPr>
          <w:bCs/>
          <w:color w:val="000000"/>
        </w:rPr>
        <w:t>м</w:t>
      </w:r>
      <w:r w:rsidRPr="00FD2517">
        <w:rPr>
          <w:bCs/>
          <w:color w:val="000000"/>
        </w:rPr>
        <w:t xml:space="preserve"> экспертизу муниципал</w:t>
      </w:r>
      <w:r>
        <w:rPr>
          <w:bCs/>
          <w:color w:val="000000"/>
        </w:rPr>
        <w:t>ьных нормативных правовых актов,</w:t>
      </w:r>
      <w:r w:rsidR="00FD2517" w:rsidRPr="004360DC">
        <w:rPr>
          <w:bCs/>
          <w:color w:val="000000"/>
        </w:rPr>
        <w:t xml:space="preserve"> </w:t>
      </w:r>
      <w:r w:rsidR="00FD2517" w:rsidRPr="004360DC">
        <w:rPr>
          <w:color w:val="000000"/>
        </w:rPr>
        <w:t>с учетом необходимости максимального вовлечения заинтересованных лиц в процесс подготовки и принятия решения о целесообразности действующего правового регулирования.</w:t>
      </w:r>
    </w:p>
    <w:p w:rsidR="00FD2517" w:rsidRPr="004360DC" w:rsidRDefault="001A1396" w:rsidP="00FD2517">
      <w:pPr>
        <w:widowControl w:val="0"/>
        <w:autoSpaceDE w:val="0"/>
        <w:autoSpaceDN w:val="0"/>
        <w:ind w:firstLine="709"/>
        <w:jc w:val="both"/>
        <w:rPr>
          <w:color w:val="000000"/>
        </w:rPr>
      </w:pPr>
      <w:r>
        <w:rPr>
          <w:color w:val="000000"/>
        </w:rPr>
        <w:t>3.13</w:t>
      </w:r>
      <w:r w:rsidR="00FD2517">
        <w:rPr>
          <w:color w:val="000000"/>
        </w:rPr>
        <w:t>.8.</w:t>
      </w:r>
      <w:r w:rsidR="00FD2517" w:rsidRPr="004360DC">
        <w:rPr>
          <w:color w:val="000000"/>
        </w:rPr>
        <w:t xml:space="preserve"> Для проведения публичных консультаций </w:t>
      </w:r>
      <w:r w:rsidRPr="00FD2517">
        <w:rPr>
          <w:bCs/>
          <w:color w:val="000000"/>
        </w:rPr>
        <w:t>орган</w:t>
      </w:r>
      <w:r>
        <w:rPr>
          <w:bCs/>
          <w:color w:val="000000"/>
        </w:rPr>
        <w:t>у</w:t>
      </w:r>
      <w:r w:rsidRPr="00FD2517">
        <w:rPr>
          <w:bCs/>
          <w:color w:val="000000"/>
        </w:rPr>
        <w:t>, осуществляющ</w:t>
      </w:r>
      <w:r>
        <w:rPr>
          <w:bCs/>
          <w:color w:val="000000"/>
        </w:rPr>
        <w:t>ему</w:t>
      </w:r>
      <w:r w:rsidRPr="00FD2517">
        <w:rPr>
          <w:bCs/>
          <w:color w:val="000000"/>
        </w:rPr>
        <w:t xml:space="preserve"> экспертизу муниципал</w:t>
      </w:r>
      <w:r>
        <w:rPr>
          <w:bCs/>
          <w:color w:val="000000"/>
        </w:rPr>
        <w:t xml:space="preserve">ьных нормативных правовых актов, </w:t>
      </w:r>
      <w:r w:rsidR="00FD2517" w:rsidRPr="004360DC">
        <w:rPr>
          <w:color w:val="000000"/>
        </w:rPr>
        <w:t xml:space="preserve">рекомендуется использовать перечень вопросов, которые он считает целесообразным обсудить с участниками публичных консультаций, или опросный лист </w:t>
      </w:r>
      <w:r w:rsidR="00FD2517">
        <w:rPr>
          <w:color w:val="000000"/>
        </w:rPr>
        <w:t xml:space="preserve">по форме, установленной </w:t>
      </w:r>
      <w:r w:rsidR="00FD2517" w:rsidRPr="004360DC">
        <w:rPr>
          <w:bCs/>
          <w:color w:val="000000"/>
        </w:rPr>
        <w:t>прил</w:t>
      </w:r>
      <w:r w:rsidR="00FD2517">
        <w:rPr>
          <w:bCs/>
          <w:color w:val="000000"/>
        </w:rPr>
        <w:t xml:space="preserve">ожением </w:t>
      </w:r>
      <w:r w:rsidR="001C67EB">
        <w:rPr>
          <w:bCs/>
          <w:color w:val="000000"/>
        </w:rPr>
        <w:t>11</w:t>
      </w:r>
      <w:r w:rsidR="00FD2517" w:rsidRPr="004360DC">
        <w:rPr>
          <w:bCs/>
          <w:color w:val="000000"/>
        </w:rPr>
        <w:t xml:space="preserve"> к настоящей Методике.</w:t>
      </w:r>
    </w:p>
    <w:p w:rsidR="00FD2517" w:rsidRPr="004360DC" w:rsidRDefault="001C67EB" w:rsidP="00FD2517">
      <w:pPr>
        <w:widowControl w:val="0"/>
        <w:autoSpaceDE w:val="0"/>
        <w:autoSpaceDN w:val="0"/>
        <w:ind w:firstLine="709"/>
        <w:jc w:val="both"/>
        <w:rPr>
          <w:color w:val="000000"/>
        </w:rPr>
      </w:pPr>
      <w:r>
        <w:rPr>
          <w:bCs/>
          <w:color w:val="000000"/>
        </w:rPr>
        <w:t>О</w:t>
      </w:r>
      <w:r w:rsidRPr="00FD2517">
        <w:rPr>
          <w:bCs/>
          <w:color w:val="000000"/>
        </w:rPr>
        <w:t>рган, осуществляющи</w:t>
      </w:r>
      <w:r>
        <w:rPr>
          <w:bCs/>
          <w:color w:val="000000"/>
        </w:rPr>
        <w:t>й</w:t>
      </w:r>
      <w:r w:rsidRPr="00FD2517">
        <w:rPr>
          <w:bCs/>
          <w:color w:val="000000"/>
        </w:rPr>
        <w:t xml:space="preserve"> экспертизу муниципал</w:t>
      </w:r>
      <w:r>
        <w:rPr>
          <w:bCs/>
          <w:color w:val="000000"/>
        </w:rPr>
        <w:t>ьных нормативных правовых актов,</w:t>
      </w:r>
      <w:r w:rsidR="00FD2517" w:rsidRPr="004360DC">
        <w:rPr>
          <w:bCs/>
          <w:color w:val="000000"/>
        </w:rPr>
        <w:t xml:space="preserve"> </w:t>
      </w:r>
      <w:r w:rsidR="00FD2517" w:rsidRPr="004360DC">
        <w:rPr>
          <w:color w:val="000000"/>
        </w:rPr>
        <w:t xml:space="preserve">вправе включать в указанный перечень дополнительные вопросы, исходя из специфики </w:t>
      </w:r>
      <w:r>
        <w:rPr>
          <w:color w:val="000000"/>
        </w:rPr>
        <w:t xml:space="preserve">действующего </w:t>
      </w:r>
      <w:r w:rsidR="00FD2517">
        <w:rPr>
          <w:color w:val="000000"/>
        </w:rPr>
        <w:t>правового регулирования</w:t>
      </w:r>
      <w:r w:rsidR="00FD2517" w:rsidRPr="004360DC">
        <w:rPr>
          <w:color w:val="000000"/>
        </w:rPr>
        <w:t>.</w:t>
      </w:r>
    </w:p>
    <w:p w:rsidR="00FD2517" w:rsidRDefault="001C67EB" w:rsidP="00FD2517">
      <w:pPr>
        <w:widowControl w:val="0"/>
        <w:autoSpaceDE w:val="0"/>
        <w:autoSpaceDN w:val="0"/>
        <w:ind w:firstLine="709"/>
        <w:jc w:val="both"/>
        <w:rPr>
          <w:bCs/>
          <w:color w:val="000000"/>
        </w:rPr>
      </w:pPr>
      <w:r>
        <w:rPr>
          <w:color w:val="000000"/>
        </w:rPr>
        <w:t>3</w:t>
      </w:r>
      <w:r w:rsidR="00FD2517">
        <w:rPr>
          <w:color w:val="000000"/>
        </w:rPr>
        <w:t>.</w:t>
      </w:r>
      <w:r>
        <w:rPr>
          <w:color w:val="000000"/>
        </w:rPr>
        <w:t>13</w:t>
      </w:r>
      <w:r w:rsidR="00FD2517">
        <w:rPr>
          <w:color w:val="000000"/>
        </w:rPr>
        <w:t>.9</w:t>
      </w:r>
      <w:r w:rsidR="00FD2517" w:rsidRPr="004360DC">
        <w:rPr>
          <w:color w:val="000000"/>
        </w:rPr>
        <w:t xml:space="preserve">. </w:t>
      </w:r>
      <w:proofErr w:type="gramStart"/>
      <w:r w:rsidR="00FD2517" w:rsidRPr="004360DC">
        <w:rPr>
          <w:color w:val="000000"/>
        </w:rPr>
        <w:t xml:space="preserve">В целях проведения публичных консультаций </w:t>
      </w:r>
      <w:r w:rsidRPr="00FD2517">
        <w:rPr>
          <w:bCs/>
          <w:color w:val="000000"/>
        </w:rPr>
        <w:t>орган, осуществляющи</w:t>
      </w:r>
      <w:r>
        <w:rPr>
          <w:bCs/>
          <w:color w:val="000000"/>
        </w:rPr>
        <w:t>й</w:t>
      </w:r>
      <w:r w:rsidRPr="00FD2517">
        <w:rPr>
          <w:bCs/>
          <w:color w:val="000000"/>
        </w:rPr>
        <w:t xml:space="preserve"> экспертизу муниципал</w:t>
      </w:r>
      <w:r>
        <w:rPr>
          <w:bCs/>
          <w:color w:val="000000"/>
        </w:rPr>
        <w:t xml:space="preserve">ьных нормативных правовых актов, </w:t>
      </w:r>
      <w:r w:rsidR="00FD2517" w:rsidRPr="004360DC">
        <w:rPr>
          <w:bCs/>
          <w:color w:val="000000"/>
        </w:rPr>
        <w:t>размещает на портале проектов нормативных правовых актов</w:t>
      </w:r>
      <w:r w:rsidR="00FD2517">
        <w:rPr>
          <w:bCs/>
          <w:color w:val="000000"/>
        </w:rPr>
        <w:t xml:space="preserve"> документы, установленные пунктом </w:t>
      </w:r>
      <w:r>
        <w:rPr>
          <w:bCs/>
          <w:color w:val="000000"/>
        </w:rPr>
        <w:t>49</w:t>
      </w:r>
      <w:r w:rsidR="00FD2517">
        <w:rPr>
          <w:bCs/>
          <w:color w:val="000000"/>
        </w:rPr>
        <w:t xml:space="preserve"> Порядка.</w:t>
      </w:r>
      <w:r w:rsidR="00FD2517" w:rsidRPr="004360DC">
        <w:rPr>
          <w:bCs/>
          <w:color w:val="000000"/>
        </w:rPr>
        <w:t xml:space="preserve"> </w:t>
      </w:r>
      <w:proofErr w:type="gramEnd"/>
    </w:p>
    <w:p w:rsidR="00FD2517" w:rsidRPr="004360DC" w:rsidRDefault="00C750F9" w:rsidP="00FD2517">
      <w:pPr>
        <w:autoSpaceDE w:val="0"/>
        <w:autoSpaceDN w:val="0"/>
        <w:adjustRightInd w:val="0"/>
        <w:ind w:firstLine="709"/>
        <w:jc w:val="both"/>
        <w:rPr>
          <w:rFonts w:eastAsia="Calibri"/>
          <w:color w:val="000000"/>
        </w:rPr>
      </w:pPr>
      <w:r>
        <w:rPr>
          <w:bCs/>
          <w:color w:val="000000"/>
        </w:rPr>
        <w:t>3</w:t>
      </w:r>
      <w:r w:rsidR="00FD2517">
        <w:rPr>
          <w:bCs/>
          <w:color w:val="000000"/>
        </w:rPr>
        <w:t>.</w:t>
      </w:r>
      <w:r>
        <w:rPr>
          <w:bCs/>
          <w:color w:val="000000"/>
        </w:rPr>
        <w:t>13</w:t>
      </w:r>
      <w:r w:rsidR="00FD2517">
        <w:rPr>
          <w:bCs/>
          <w:color w:val="000000"/>
        </w:rPr>
        <w:t xml:space="preserve">.10. </w:t>
      </w:r>
      <w:proofErr w:type="gramStart"/>
      <w:r w:rsidR="00FD2517" w:rsidRPr="004360DC">
        <w:rPr>
          <w:rFonts w:eastAsia="Calibri"/>
          <w:color w:val="000000"/>
        </w:rPr>
        <w:t>В уведомлени</w:t>
      </w:r>
      <w:r w:rsidR="00FD2517">
        <w:rPr>
          <w:rFonts w:eastAsia="Calibri"/>
          <w:color w:val="000000"/>
        </w:rPr>
        <w:t xml:space="preserve">и </w:t>
      </w:r>
      <w:r w:rsidR="00FD2517" w:rsidRPr="004360DC">
        <w:rPr>
          <w:color w:val="000000"/>
        </w:rPr>
        <w:t>о проведении публичных консультаций</w:t>
      </w:r>
      <w:r w:rsidR="00FD2517">
        <w:rPr>
          <w:color w:val="000000"/>
        </w:rPr>
        <w:t>, форма ко</w:t>
      </w:r>
      <w:r w:rsidR="00673817">
        <w:rPr>
          <w:color w:val="000000"/>
        </w:rPr>
        <w:t>торого установлена приложением 12</w:t>
      </w:r>
      <w:r w:rsidR="00FD2517">
        <w:rPr>
          <w:color w:val="000000"/>
        </w:rPr>
        <w:t xml:space="preserve"> к настоящей Методике,</w:t>
      </w:r>
      <w:r w:rsidR="00FD2517" w:rsidRPr="004360DC">
        <w:rPr>
          <w:rFonts w:eastAsia="Calibri"/>
          <w:color w:val="000000"/>
        </w:rPr>
        <w:t xml:space="preserve"> приводятся краткие сведения о </w:t>
      </w:r>
      <w:r w:rsidR="00673817">
        <w:rPr>
          <w:rFonts w:eastAsia="Calibri"/>
          <w:color w:val="000000"/>
        </w:rPr>
        <w:t>действующем</w:t>
      </w:r>
      <w:r w:rsidR="00FD2517" w:rsidRPr="004360DC">
        <w:rPr>
          <w:rFonts w:eastAsia="Calibri"/>
          <w:color w:val="000000"/>
        </w:rPr>
        <w:t xml:space="preserve"> правовом регулировании, о наличии проблемы, выявленной </w:t>
      </w:r>
      <w:r w:rsidR="00673817" w:rsidRPr="00FD2517">
        <w:rPr>
          <w:bCs/>
          <w:color w:val="000000"/>
        </w:rPr>
        <w:t>орган</w:t>
      </w:r>
      <w:r w:rsidR="00673817">
        <w:rPr>
          <w:bCs/>
          <w:color w:val="000000"/>
        </w:rPr>
        <w:t>ом</w:t>
      </w:r>
      <w:r w:rsidR="00673817" w:rsidRPr="00FD2517">
        <w:rPr>
          <w:bCs/>
          <w:color w:val="000000"/>
        </w:rPr>
        <w:t>, осуществляющи</w:t>
      </w:r>
      <w:r w:rsidR="00673817">
        <w:rPr>
          <w:bCs/>
          <w:color w:val="000000"/>
        </w:rPr>
        <w:t>м</w:t>
      </w:r>
      <w:r w:rsidR="00673817" w:rsidRPr="00FD2517">
        <w:rPr>
          <w:bCs/>
          <w:color w:val="000000"/>
        </w:rPr>
        <w:t xml:space="preserve"> экспертизу муниципал</w:t>
      </w:r>
      <w:r w:rsidR="00673817">
        <w:rPr>
          <w:bCs/>
          <w:color w:val="000000"/>
        </w:rPr>
        <w:t>ьных нормативных правовых актов,</w:t>
      </w:r>
      <w:r w:rsidR="00FD2517" w:rsidRPr="004360DC">
        <w:rPr>
          <w:rFonts w:eastAsia="Calibri"/>
          <w:color w:val="000000"/>
        </w:rPr>
        <w:t xml:space="preserve"> в определенной сфере деятельности, целях предлагаемого правового регулирования, потенциальных адресатах регулирования</w:t>
      </w:r>
      <w:r w:rsidR="00276803">
        <w:rPr>
          <w:rFonts w:eastAsia="Calibri"/>
          <w:color w:val="000000"/>
        </w:rPr>
        <w:t>, иные положения, предусмотренные установленной формой</w:t>
      </w:r>
      <w:r w:rsidR="00FD2517" w:rsidRPr="004360DC">
        <w:rPr>
          <w:rFonts w:eastAsia="Calibri"/>
          <w:color w:val="000000"/>
        </w:rPr>
        <w:t>.</w:t>
      </w:r>
      <w:proofErr w:type="gramEnd"/>
    </w:p>
    <w:p w:rsidR="00FD2517" w:rsidRPr="004360DC" w:rsidRDefault="00FD2517" w:rsidP="00FD2517">
      <w:pPr>
        <w:autoSpaceDE w:val="0"/>
        <w:autoSpaceDN w:val="0"/>
        <w:adjustRightInd w:val="0"/>
        <w:ind w:firstLine="709"/>
        <w:jc w:val="both"/>
        <w:rPr>
          <w:rFonts w:eastAsia="Calibri"/>
          <w:color w:val="000000"/>
        </w:rPr>
      </w:pPr>
      <w:r w:rsidRPr="004360DC">
        <w:rPr>
          <w:rFonts w:eastAsia="Calibri"/>
          <w:color w:val="000000"/>
        </w:rPr>
        <w:t>Также указывается ID-номер</w:t>
      </w:r>
      <w:r w:rsidR="00EA72A7">
        <w:rPr>
          <w:rFonts w:eastAsia="Calibri"/>
          <w:color w:val="000000"/>
        </w:rPr>
        <w:t xml:space="preserve"> муниципального нормативного правового акта</w:t>
      </w:r>
      <w:r w:rsidRPr="004360DC">
        <w:rPr>
          <w:rFonts w:eastAsia="Calibri"/>
          <w:color w:val="000000"/>
        </w:rPr>
        <w:t>, размещенного на портале проектов нормативных правовых актов, и информация о возможности формирования отзыва посредством функционала портала проектов нормативных правовых актов.</w:t>
      </w:r>
    </w:p>
    <w:p w:rsidR="00FD2517" w:rsidRPr="00D157E9" w:rsidRDefault="00276803" w:rsidP="00FD2517">
      <w:pPr>
        <w:autoSpaceDE w:val="0"/>
        <w:autoSpaceDN w:val="0"/>
        <w:adjustRightInd w:val="0"/>
        <w:ind w:firstLine="709"/>
        <w:jc w:val="both"/>
        <w:rPr>
          <w:rFonts w:eastAsia="Calibri"/>
          <w:bCs/>
          <w:color w:val="000000"/>
        </w:rPr>
      </w:pPr>
      <w:r>
        <w:rPr>
          <w:color w:val="000000"/>
        </w:rPr>
        <w:t>3</w:t>
      </w:r>
      <w:r w:rsidR="00FD2517" w:rsidRPr="00D157E9">
        <w:rPr>
          <w:color w:val="000000"/>
        </w:rPr>
        <w:t>.</w:t>
      </w:r>
      <w:r>
        <w:rPr>
          <w:color w:val="000000"/>
        </w:rPr>
        <w:t>13</w:t>
      </w:r>
      <w:r w:rsidR="00FD2517" w:rsidRPr="00D157E9">
        <w:rPr>
          <w:color w:val="000000"/>
        </w:rPr>
        <w:t>.1</w:t>
      </w:r>
      <w:r w:rsidR="00FD2517">
        <w:rPr>
          <w:color w:val="000000"/>
        </w:rPr>
        <w:t>1</w:t>
      </w:r>
      <w:r w:rsidR="00FD2517" w:rsidRPr="00D157E9">
        <w:rPr>
          <w:color w:val="000000"/>
        </w:rPr>
        <w:t xml:space="preserve">. </w:t>
      </w:r>
      <w:r w:rsidR="00FD2517" w:rsidRPr="00D157E9">
        <w:rPr>
          <w:rFonts w:eastAsia="Calibri"/>
          <w:bCs/>
          <w:color w:val="000000"/>
        </w:rPr>
        <w:t xml:space="preserve">Пояснительная записка к </w:t>
      </w:r>
      <w:r>
        <w:rPr>
          <w:rFonts w:eastAsia="Calibri"/>
          <w:bCs/>
          <w:color w:val="000000"/>
        </w:rPr>
        <w:t xml:space="preserve">муниципальному нормативному правовому акту </w:t>
      </w:r>
      <w:r w:rsidR="00FD2517" w:rsidRPr="00D157E9">
        <w:rPr>
          <w:rFonts w:eastAsia="Calibri"/>
          <w:bCs/>
          <w:color w:val="000000"/>
        </w:rPr>
        <w:t xml:space="preserve"> составляется по форме, установленной п</w:t>
      </w:r>
      <w:r>
        <w:rPr>
          <w:rFonts w:eastAsia="Calibri"/>
          <w:bCs/>
          <w:color w:val="000000"/>
        </w:rPr>
        <w:t>риложением 13</w:t>
      </w:r>
      <w:r w:rsidR="00FD2517" w:rsidRPr="00D157E9">
        <w:rPr>
          <w:rFonts w:eastAsia="Calibri"/>
          <w:bCs/>
          <w:color w:val="000000"/>
        </w:rPr>
        <w:t xml:space="preserve"> к настоящей Методике.</w:t>
      </w:r>
    </w:p>
    <w:p w:rsidR="00FD2517" w:rsidRPr="00D157E9" w:rsidRDefault="00276803" w:rsidP="00FD2517">
      <w:pPr>
        <w:autoSpaceDE w:val="0"/>
        <w:autoSpaceDN w:val="0"/>
        <w:adjustRightInd w:val="0"/>
        <w:ind w:firstLine="709"/>
        <w:jc w:val="both"/>
        <w:rPr>
          <w:rFonts w:eastAsia="Calibri"/>
          <w:bCs/>
          <w:color w:val="000000"/>
        </w:rPr>
      </w:pPr>
      <w:r>
        <w:rPr>
          <w:rFonts w:eastAsia="Calibri"/>
          <w:bCs/>
          <w:color w:val="000000"/>
        </w:rPr>
        <w:t>3</w:t>
      </w:r>
      <w:r w:rsidR="00FD2517">
        <w:rPr>
          <w:rFonts w:eastAsia="Calibri"/>
          <w:bCs/>
          <w:color w:val="000000"/>
        </w:rPr>
        <w:t>.</w:t>
      </w:r>
      <w:r>
        <w:rPr>
          <w:rFonts w:eastAsia="Calibri"/>
          <w:bCs/>
          <w:color w:val="000000"/>
        </w:rPr>
        <w:t>13</w:t>
      </w:r>
      <w:r w:rsidR="00FD2517">
        <w:rPr>
          <w:rFonts w:eastAsia="Calibri"/>
          <w:bCs/>
          <w:color w:val="000000"/>
        </w:rPr>
        <w:t>.12. Сводный отчет</w:t>
      </w:r>
      <w:r w:rsidR="00D76067">
        <w:rPr>
          <w:rFonts w:eastAsia="Calibri"/>
          <w:bCs/>
          <w:color w:val="000000"/>
        </w:rPr>
        <w:t xml:space="preserve"> о результатах проведения экспертизы муниципального нормативного правового акта</w:t>
      </w:r>
      <w:r w:rsidR="00FD2517">
        <w:rPr>
          <w:rFonts w:eastAsia="Calibri"/>
          <w:bCs/>
          <w:color w:val="000000"/>
        </w:rPr>
        <w:t xml:space="preserve"> заполняется по форме, установленной приложением </w:t>
      </w:r>
      <w:r>
        <w:rPr>
          <w:rFonts w:eastAsia="Calibri"/>
          <w:bCs/>
          <w:color w:val="000000"/>
        </w:rPr>
        <w:t>14</w:t>
      </w:r>
      <w:r w:rsidR="00FD2517">
        <w:rPr>
          <w:rFonts w:eastAsia="Calibri"/>
          <w:bCs/>
          <w:color w:val="000000"/>
        </w:rPr>
        <w:t xml:space="preserve"> к настоящей Методике, в соответствии с пунктом </w:t>
      </w:r>
      <w:r w:rsidR="00944B08">
        <w:rPr>
          <w:rFonts w:eastAsia="Calibri"/>
          <w:bCs/>
          <w:color w:val="000000"/>
        </w:rPr>
        <w:t>3.14</w:t>
      </w:r>
      <w:r w:rsidR="00FD2517">
        <w:rPr>
          <w:rFonts w:eastAsia="Calibri"/>
          <w:bCs/>
          <w:color w:val="000000"/>
        </w:rPr>
        <w:t xml:space="preserve"> настоящей Методики.</w:t>
      </w:r>
      <w:r w:rsidR="00FD2517" w:rsidRPr="00D157E9">
        <w:rPr>
          <w:rFonts w:eastAsia="Calibri"/>
          <w:bCs/>
          <w:color w:val="000000"/>
        </w:rPr>
        <w:t xml:space="preserve">  </w:t>
      </w:r>
    </w:p>
    <w:p w:rsidR="00FD2517" w:rsidRPr="004360DC" w:rsidRDefault="00276803" w:rsidP="00FD2517">
      <w:pPr>
        <w:widowControl w:val="0"/>
        <w:autoSpaceDE w:val="0"/>
        <w:autoSpaceDN w:val="0"/>
        <w:ind w:firstLine="709"/>
        <w:jc w:val="both"/>
        <w:rPr>
          <w:color w:val="000000"/>
        </w:rPr>
      </w:pPr>
      <w:r>
        <w:rPr>
          <w:color w:val="000000"/>
        </w:rPr>
        <w:t>3</w:t>
      </w:r>
      <w:r w:rsidR="00FD2517">
        <w:rPr>
          <w:color w:val="000000"/>
        </w:rPr>
        <w:t>.</w:t>
      </w:r>
      <w:r>
        <w:rPr>
          <w:color w:val="000000"/>
        </w:rPr>
        <w:t>13</w:t>
      </w:r>
      <w:r w:rsidR="00FD2517">
        <w:rPr>
          <w:color w:val="000000"/>
        </w:rPr>
        <w:t>.13</w:t>
      </w:r>
      <w:r w:rsidR="00FD2517" w:rsidRPr="004360DC">
        <w:rPr>
          <w:color w:val="000000"/>
        </w:rPr>
        <w:t xml:space="preserve">. </w:t>
      </w:r>
      <w:r>
        <w:rPr>
          <w:bCs/>
          <w:color w:val="000000"/>
        </w:rPr>
        <w:t>О</w:t>
      </w:r>
      <w:r w:rsidRPr="00FD2517">
        <w:rPr>
          <w:bCs/>
          <w:color w:val="000000"/>
        </w:rPr>
        <w:t>рган</w:t>
      </w:r>
      <w:r>
        <w:rPr>
          <w:bCs/>
          <w:color w:val="000000"/>
        </w:rPr>
        <w:t>у</w:t>
      </w:r>
      <w:r w:rsidRPr="00FD2517">
        <w:rPr>
          <w:bCs/>
          <w:color w:val="000000"/>
        </w:rPr>
        <w:t>, осуществляющ</w:t>
      </w:r>
      <w:r>
        <w:rPr>
          <w:bCs/>
          <w:color w:val="000000"/>
        </w:rPr>
        <w:t>ему</w:t>
      </w:r>
      <w:r w:rsidRPr="00FD2517">
        <w:rPr>
          <w:bCs/>
          <w:color w:val="000000"/>
        </w:rPr>
        <w:t xml:space="preserve"> экспертизу муниципал</w:t>
      </w:r>
      <w:r>
        <w:rPr>
          <w:bCs/>
          <w:color w:val="000000"/>
        </w:rPr>
        <w:t xml:space="preserve">ьных нормативных правовых актов, </w:t>
      </w:r>
      <w:r w:rsidR="00FD2517" w:rsidRPr="004360DC">
        <w:rPr>
          <w:color w:val="000000"/>
        </w:rPr>
        <w:t xml:space="preserve">рекомендуется устанавливать срок проведения публичных консультаций, </w:t>
      </w:r>
      <w:r w:rsidR="00FD2517" w:rsidRPr="004360DC">
        <w:rPr>
          <w:color w:val="000000"/>
        </w:rPr>
        <w:lastRenderedPageBreak/>
        <w:t xml:space="preserve">превышающий минимальный срок, предусмотренный </w:t>
      </w:r>
      <w:r w:rsidR="007313CF">
        <w:rPr>
          <w:color w:val="000000"/>
        </w:rPr>
        <w:t xml:space="preserve">пунктом 50 </w:t>
      </w:r>
      <w:r w:rsidR="00FD2517" w:rsidRPr="004360DC">
        <w:rPr>
          <w:color w:val="000000"/>
        </w:rPr>
        <w:t>Порядк</w:t>
      </w:r>
      <w:r w:rsidR="007313CF">
        <w:rPr>
          <w:color w:val="000000"/>
        </w:rPr>
        <w:t>а</w:t>
      </w:r>
      <w:r w:rsidR="00FD2517" w:rsidRPr="004360DC">
        <w:rPr>
          <w:color w:val="000000"/>
        </w:rPr>
        <w:t>, в случае если действующ</w:t>
      </w:r>
      <w:r w:rsidR="007313CF">
        <w:rPr>
          <w:color w:val="000000"/>
        </w:rPr>
        <w:t>е</w:t>
      </w:r>
      <w:r w:rsidR="00FD2517" w:rsidRPr="004360DC">
        <w:rPr>
          <w:color w:val="000000"/>
        </w:rPr>
        <w:t xml:space="preserve">е правовое регулирование, по мнению </w:t>
      </w:r>
      <w:r w:rsidR="007313CF" w:rsidRPr="00FD2517">
        <w:rPr>
          <w:bCs/>
          <w:color w:val="000000"/>
        </w:rPr>
        <w:t>орган</w:t>
      </w:r>
      <w:r w:rsidR="007313CF">
        <w:rPr>
          <w:bCs/>
          <w:color w:val="000000"/>
        </w:rPr>
        <w:t>а</w:t>
      </w:r>
      <w:r w:rsidR="007313CF" w:rsidRPr="00FD2517">
        <w:rPr>
          <w:bCs/>
          <w:color w:val="000000"/>
        </w:rPr>
        <w:t>, осуществляющ</w:t>
      </w:r>
      <w:r w:rsidR="007313CF">
        <w:rPr>
          <w:bCs/>
          <w:color w:val="000000"/>
        </w:rPr>
        <w:t>его</w:t>
      </w:r>
      <w:r w:rsidR="007313CF" w:rsidRPr="00FD2517">
        <w:rPr>
          <w:bCs/>
          <w:color w:val="000000"/>
        </w:rPr>
        <w:t xml:space="preserve"> экспертизу муниципал</w:t>
      </w:r>
      <w:r w:rsidR="007313CF">
        <w:rPr>
          <w:bCs/>
          <w:color w:val="000000"/>
        </w:rPr>
        <w:t xml:space="preserve">ьных нормативных правовых актов, </w:t>
      </w:r>
      <w:r w:rsidR="00FD2517" w:rsidRPr="004360DC">
        <w:rPr>
          <w:color w:val="000000"/>
        </w:rPr>
        <w:t>может оказать значительное влияние на соответствующие общественные отношения.</w:t>
      </w:r>
    </w:p>
    <w:p w:rsidR="00FD2517" w:rsidRDefault="002F0F92" w:rsidP="00FD2517">
      <w:pPr>
        <w:widowControl w:val="0"/>
        <w:autoSpaceDE w:val="0"/>
        <w:autoSpaceDN w:val="0"/>
        <w:ind w:firstLine="709"/>
        <w:jc w:val="both"/>
        <w:rPr>
          <w:color w:val="000000"/>
        </w:rPr>
      </w:pPr>
      <w:r>
        <w:rPr>
          <w:color w:val="000000"/>
        </w:rPr>
        <w:t>3</w:t>
      </w:r>
      <w:r w:rsidR="00FD2517">
        <w:rPr>
          <w:color w:val="000000"/>
        </w:rPr>
        <w:t>.</w:t>
      </w:r>
      <w:r>
        <w:rPr>
          <w:color w:val="000000"/>
        </w:rPr>
        <w:t>13</w:t>
      </w:r>
      <w:r w:rsidR="00FD2517">
        <w:rPr>
          <w:color w:val="000000"/>
        </w:rPr>
        <w:t>.14</w:t>
      </w:r>
      <w:r w:rsidR="00FD2517" w:rsidRPr="004360DC">
        <w:rPr>
          <w:color w:val="000000"/>
        </w:rPr>
        <w:t xml:space="preserve">. </w:t>
      </w:r>
      <w:r w:rsidR="00D427BC">
        <w:rPr>
          <w:color w:val="000000"/>
        </w:rPr>
        <w:t>Не позднее следующего дня после</w:t>
      </w:r>
      <w:r w:rsidR="00FD2517" w:rsidRPr="004360DC">
        <w:rPr>
          <w:color w:val="000000"/>
        </w:rPr>
        <w:t xml:space="preserve"> размещени</w:t>
      </w:r>
      <w:r w:rsidR="00D427BC">
        <w:rPr>
          <w:color w:val="000000"/>
        </w:rPr>
        <w:t>я</w:t>
      </w:r>
      <w:r w:rsidR="00FD2517" w:rsidRPr="004360DC">
        <w:rPr>
          <w:color w:val="000000"/>
        </w:rPr>
        <w:t xml:space="preserve"> </w:t>
      </w:r>
      <w:r w:rsidR="00FD2517">
        <w:rPr>
          <w:color w:val="000000"/>
        </w:rPr>
        <w:t>материалов для</w:t>
      </w:r>
      <w:r w:rsidR="00FD2517" w:rsidRPr="004360DC">
        <w:rPr>
          <w:color w:val="000000"/>
        </w:rPr>
        <w:t xml:space="preserve"> проведени</w:t>
      </w:r>
      <w:r w:rsidR="00FD2517">
        <w:rPr>
          <w:color w:val="000000"/>
        </w:rPr>
        <w:t>я</w:t>
      </w:r>
      <w:r w:rsidR="00FD2517" w:rsidRPr="004360DC">
        <w:rPr>
          <w:color w:val="000000"/>
        </w:rPr>
        <w:t xml:space="preserve"> публичных консультаций </w:t>
      </w:r>
      <w:r w:rsidRPr="00FD2517">
        <w:rPr>
          <w:bCs/>
          <w:color w:val="000000"/>
        </w:rPr>
        <w:t>орган, осуществляющи</w:t>
      </w:r>
      <w:r>
        <w:rPr>
          <w:bCs/>
          <w:color w:val="000000"/>
        </w:rPr>
        <w:t>й</w:t>
      </w:r>
      <w:r w:rsidRPr="00FD2517">
        <w:rPr>
          <w:bCs/>
          <w:color w:val="000000"/>
        </w:rPr>
        <w:t xml:space="preserve"> экспертизу муниципал</w:t>
      </w:r>
      <w:r>
        <w:rPr>
          <w:bCs/>
          <w:color w:val="000000"/>
        </w:rPr>
        <w:t xml:space="preserve">ьных нормативных правовых актов, </w:t>
      </w:r>
      <w:r w:rsidR="00FD2517" w:rsidRPr="004360DC">
        <w:rPr>
          <w:color w:val="000000"/>
        </w:rPr>
        <w:t xml:space="preserve">информирует об их проведении </w:t>
      </w:r>
      <w:r w:rsidR="00D427BC">
        <w:rPr>
          <w:color w:val="000000"/>
        </w:rPr>
        <w:t>лиц, указанных в пункте 51 Порядка</w:t>
      </w:r>
      <w:r w:rsidR="00FD2517" w:rsidRPr="004360DC">
        <w:rPr>
          <w:color w:val="000000"/>
        </w:rPr>
        <w:t>.</w:t>
      </w:r>
    </w:p>
    <w:p w:rsidR="00FD2517" w:rsidRPr="004360DC" w:rsidRDefault="002F0F92" w:rsidP="00FD2517">
      <w:pPr>
        <w:widowControl w:val="0"/>
        <w:autoSpaceDE w:val="0"/>
        <w:autoSpaceDN w:val="0"/>
        <w:ind w:firstLine="709"/>
        <w:jc w:val="both"/>
        <w:rPr>
          <w:color w:val="000000"/>
        </w:rPr>
      </w:pPr>
      <w:r>
        <w:rPr>
          <w:color w:val="000000"/>
        </w:rPr>
        <w:t>3</w:t>
      </w:r>
      <w:r w:rsidR="00FD2517">
        <w:rPr>
          <w:color w:val="000000"/>
        </w:rPr>
        <w:t>.</w:t>
      </w:r>
      <w:r>
        <w:rPr>
          <w:color w:val="000000"/>
        </w:rPr>
        <w:t>13</w:t>
      </w:r>
      <w:r w:rsidR="00FD2517">
        <w:rPr>
          <w:color w:val="000000"/>
        </w:rPr>
        <w:t>.15</w:t>
      </w:r>
      <w:r w:rsidR="00FD2517" w:rsidRPr="004360DC">
        <w:rPr>
          <w:color w:val="000000"/>
        </w:rPr>
        <w:t xml:space="preserve">. </w:t>
      </w:r>
      <w:proofErr w:type="gramStart"/>
      <w:r w:rsidR="00FD2517" w:rsidRPr="004360DC">
        <w:rPr>
          <w:color w:val="000000"/>
        </w:rPr>
        <w:t xml:space="preserve">В случае отсутствия по итогам публичных консультаций предложений от заинтересованных лиц </w:t>
      </w:r>
      <w:r w:rsidR="00007BCC" w:rsidRPr="00FD2517">
        <w:rPr>
          <w:bCs/>
          <w:color w:val="000000"/>
        </w:rPr>
        <w:t>орган, осуществляющи</w:t>
      </w:r>
      <w:r w:rsidR="00007BCC">
        <w:rPr>
          <w:bCs/>
          <w:color w:val="000000"/>
        </w:rPr>
        <w:t>й</w:t>
      </w:r>
      <w:r w:rsidR="00007BCC" w:rsidRPr="00FD2517">
        <w:rPr>
          <w:bCs/>
          <w:color w:val="000000"/>
        </w:rPr>
        <w:t xml:space="preserve"> экспертизу муниципал</w:t>
      </w:r>
      <w:r w:rsidR="00007BCC">
        <w:rPr>
          <w:bCs/>
          <w:color w:val="000000"/>
        </w:rPr>
        <w:t xml:space="preserve">ьных нормативных правовых актов, </w:t>
      </w:r>
      <w:r w:rsidR="00FD2517" w:rsidRPr="004360DC">
        <w:rPr>
          <w:color w:val="000000"/>
        </w:rPr>
        <w:t>продляет сроки проведения публичных консультаций.</w:t>
      </w:r>
      <w:proofErr w:type="gramEnd"/>
    </w:p>
    <w:p w:rsidR="00FD2517" w:rsidRPr="004360DC" w:rsidRDefault="00FD2517" w:rsidP="00FD2517">
      <w:pPr>
        <w:widowControl w:val="0"/>
        <w:autoSpaceDE w:val="0"/>
        <w:autoSpaceDN w:val="0"/>
        <w:adjustRightInd w:val="0"/>
        <w:ind w:firstLine="709"/>
        <w:jc w:val="both"/>
        <w:textAlignment w:val="baseline"/>
        <w:rPr>
          <w:color w:val="000000"/>
        </w:rPr>
      </w:pPr>
      <w:proofErr w:type="gramStart"/>
      <w:r w:rsidRPr="004360DC">
        <w:rPr>
          <w:color w:val="000000"/>
        </w:rPr>
        <w:t>В случае принятия решения о продлении сроков проведения публичных консультаций</w:t>
      </w:r>
      <w:r w:rsidR="00533459">
        <w:rPr>
          <w:color w:val="000000"/>
        </w:rPr>
        <w:t xml:space="preserve"> </w:t>
      </w:r>
      <w:r w:rsidRPr="004360DC">
        <w:rPr>
          <w:color w:val="000000"/>
        </w:rPr>
        <w:t>такие публичные консультации проводятся в соответствии с требованиями Методики, с обязательным извещением об их продлении участников проведенных публичных консультаций.</w:t>
      </w:r>
      <w:proofErr w:type="gramEnd"/>
    </w:p>
    <w:p w:rsidR="00FD2517" w:rsidRPr="004360DC" w:rsidRDefault="00533459" w:rsidP="00FD2517">
      <w:pPr>
        <w:widowControl w:val="0"/>
        <w:autoSpaceDE w:val="0"/>
        <w:autoSpaceDN w:val="0"/>
        <w:ind w:firstLine="709"/>
        <w:jc w:val="both"/>
        <w:rPr>
          <w:color w:val="000000"/>
        </w:rPr>
      </w:pPr>
      <w:r>
        <w:rPr>
          <w:color w:val="000000"/>
        </w:rPr>
        <w:t>3</w:t>
      </w:r>
      <w:r w:rsidR="00FD2517">
        <w:rPr>
          <w:color w:val="000000"/>
        </w:rPr>
        <w:t>.</w:t>
      </w:r>
      <w:r>
        <w:rPr>
          <w:color w:val="000000"/>
        </w:rPr>
        <w:t>13</w:t>
      </w:r>
      <w:r w:rsidR="00FD2517">
        <w:rPr>
          <w:color w:val="000000"/>
        </w:rPr>
        <w:t>.16</w:t>
      </w:r>
      <w:r w:rsidR="00FD2517" w:rsidRPr="004360DC">
        <w:rPr>
          <w:color w:val="000000"/>
        </w:rPr>
        <w:t xml:space="preserve">. </w:t>
      </w:r>
      <w:r>
        <w:rPr>
          <w:bCs/>
          <w:color w:val="000000"/>
        </w:rPr>
        <w:t>О</w:t>
      </w:r>
      <w:r w:rsidRPr="00FD2517">
        <w:rPr>
          <w:bCs/>
          <w:color w:val="000000"/>
        </w:rPr>
        <w:t>рган, осуществляющи</w:t>
      </w:r>
      <w:r>
        <w:rPr>
          <w:bCs/>
          <w:color w:val="000000"/>
        </w:rPr>
        <w:t>й</w:t>
      </w:r>
      <w:r w:rsidRPr="00FD2517">
        <w:rPr>
          <w:bCs/>
          <w:color w:val="000000"/>
        </w:rPr>
        <w:t xml:space="preserve"> экспертизу муниципал</w:t>
      </w:r>
      <w:r>
        <w:rPr>
          <w:bCs/>
          <w:color w:val="000000"/>
        </w:rPr>
        <w:t xml:space="preserve">ьных нормативных правовых актов, </w:t>
      </w:r>
      <w:r w:rsidR="00FD2517" w:rsidRPr="004360DC">
        <w:rPr>
          <w:color w:val="000000"/>
        </w:rPr>
        <w:t>рассматривает все поступившие от участников публичных консультаций предложения по результатам их проведения в различных формах, а также позволяющие установить, от кого они поступили, и относящиеся к предмету действующего правового регулирования независимо от способа подачи участниками публичных консультаций своих предложений.</w:t>
      </w:r>
    </w:p>
    <w:p w:rsidR="00FD2517" w:rsidRDefault="00533459" w:rsidP="00FD2517">
      <w:pPr>
        <w:widowControl w:val="0"/>
        <w:autoSpaceDE w:val="0"/>
        <w:autoSpaceDN w:val="0"/>
        <w:ind w:firstLine="709"/>
        <w:jc w:val="both"/>
        <w:rPr>
          <w:color w:val="000000"/>
        </w:rPr>
      </w:pPr>
      <w:r>
        <w:rPr>
          <w:bCs/>
          <w:color w:val="000000"/>
        </w:rPr>
        <w:t>О</w:t>
      </w:r>
      <w:r w:rsidRPr="00FD2517">
        <w:rPr>
          <w:bCs/>
          <w:color w:val="000000"/>
        </w:rPr>
        <w:t>рган</w:t>
      </w:r>
      <w:r>
        <w:rPr>
          <w:bCs/>
          <w:color w:val="000000"/>
        </w:rPr>
        <w:t>у</w:t>
      </w:r>
      <w:r w:rsidRPr="00FD2517">
        <w:rPr>
          <w:bCs/>
          <w:color w:val="000000"/>
        </w:rPr>
        <w:t>, осуществляющ</w:t>
      </w:r>
      <w:r>
        <w:rPr>
          <w:bCs/>
          <w:color w:val="000000"/>
        </w:rPr>
        <w:t>ему</w:t>
      </w:r>
      <w:r w:rsidRPr="00FD2517">
        <w:rPr>
          <w:bCs/>
          <w:color w:val="000000"/>
        </w:rPr>
        <w:t xml:space="preserve"> экспертизу муниципал</w:t>
      </w:r>
      <w:r>
        <w:rPr>
          <w:bCs/>
          <w:color w:val="000000"/>
        </w:rPr>
        <w:t xml:space="preserve">ьных нормативных правовых актов, </w:t>
      </w:r>
      <w:r w:rsidR="00FD2517" w:rsidRPr="004360DC">
        <w:rPr>
          <w:color w:val="000000"/>
        </w:rPr>
        <w:t>рекомендуется обеспечивать поступление отзывов участников публичных консул</w:t>
      </w:r>
      <w:r w:rsidR="00FD2517">
        <w:rPr>
          <w:color w:val="000000"/>
        </w:rPr>
        <w:t>ьтаций посредством функционала п</w:t>
      </w:r>
      <w:r w:rsidR="00FD2517" w:rsidRPr="004360DC">
        <w:rPr>
          <w:color w:val="000000"/>
        </w:rPr>
        <w:t xml:space="preserve">ортала проектов нормативных правовых актов, </w:t>
      </w:r>
      <w:proofErr w:type="gramStart"/>
      <w:r w:rsidR="00FD2517" w:rsidRPr="004360DC">
        <w:rPr>
          <w:color w:val="000000"/>
        </w:rPr>
        <w:t>не</w:t>
      </w:r>
      <w:proofErr w:type="gramEnd"/>
      <w:r w:rsidR="00FD2517" w:rsidRPr="004360DC">
        <w:rPr>
          <w:color w:val="000000"/>
        </w:rPr>
        <w:t xml:space="preserve"> исключая при этом возможность направления предложений участников публичных консультаций посредством своего официального сайта, а также в электронном виде или на бумажном носителе, в том числе в форме писем, протоколов заседаний общественно-консультативных органов и совещаний, анкет и опросных форм.</w:t>
      </w:r>
    </w:p>
    <w:p w:rsidR="00FD2517" w:rsidRDefault="00533459" w:rsidP="00FD2517">
      <w:pPr>
        <w:widowControl w:val="0"/>
        <w:autoSpaceDE w:val="0"/>
        <w:autoSpaceDN w:val="0"/>
        <w:ind w:firstLine="709"/>
        <w:jc w:val="both"/>
        <w:rPr>
          <w:color w:val="000000"/>
        </w:rPr>
      </w:pPr>
      <w:r>
        <w:rPr>
          <w:color w:val="000000"/>
        </w:rPr>
        <w:t>3</w:t>
      </w:r>
      <w:r w:rsidR="00FD2517">
        <w:rPr>
          <w:color w:val="000000"/>
        </w:rPr>
        <w:t>.</w:t>
      </w:r>
      <w:r>
        <w:rPr>
          <w:color w:val="000000"/>
        </w:rPr>
        <w:t>13</w:t>
      </w:r>
      <w:r w:rsidR="00FD2517">
        <w:rPr>
          <w:color w:val="000000"/>
        </w:rPr>
        <w:t>.17</w:t>
      </w:r>
      <w:r w:rsidR="00FD2517" w:rsidRPr="004360DC">
        <w:rPr>
          <w:color w:val="000000"/>
        </w:rPr>
        <w:t xml:space="preserve">. По итогам публичных консультаций </w:t>
      </w:r>
      <w:r w:rsidRPr="00FD2517">
        <w:rPr>
          <w:bCs/>
          <w:color w:val="000000"/>
        </w:rPr>
        <w:t>орган, осуществляющи</w:t>
      </w:r>
      <w:r>
        <w:rPr>
          <w:bCs/>
          <w:color w:val="000000"/>
        </w:rPr>
        <w:t>й</w:t>
      </w:r>
      <w:r w:rsidRPr="00FD2517">
        <w:rPr>
          <w:bCs/>
          <w:color w:val="000000"/>
        </w:rPr>
        <w:t xml:space="preserve"> экспертизу муниципал</w:t>
      </w:r>
      <w:r>
        <w:rPr>
          <w:bCs/>
          <w:color w:val="000000"/>
        </w:rPr>
        <w:t xml:space="preserve">ьных нормативных правовых актов, </w:t>
      </w:r>
      <w:r w:rsidR="00FD2517" w:rsidRPr="004360DC">
        <w:rPr>
          <w:color w:val="000000"/>
        </w:rPr>
        <w:t>систематизирует (структурирует) полученную информацию, в целях ее последующего анализа и обработки.</w:t>
      </w:r>
    </w:p>
    <w:p w:rsidR="00FD2517" w:rsidRPr="004360DC" w:rsidRDefault="00533459" w:rsidP="00FD2517">
      <w:pPr>
        <w:widowControl w:val="0"/>
        <w:autoSpaceDE w:val="0"/>
        <w:autoSpaceDN w:val="0"/>
        <w:ind w:firstLine="709"/>
        <w:jc w:val="both"/>
        <w:rPr>
          <w:color w:val="000000"/>
        </w:rPr>
      </w:pPr>
      <w:r>
        <w:rPr>
          <w:color w:val="000000"/>
        </w:rPr>
        <w:t>3</w:t>
      </w:r>
      <w:r w:rsidR="00FD2517">
        <w:rPr>
          <w:color w:val="000000"/>
        </w:rPr>
        <w:t>.</w:t>
      </w:r>
      <w:r>
        <w:rPr>
          <w:color w:val="000000"/>
        </w:rPr>
        <w:t>13</w:t>
      </w:r>
      <w:r w:rsidR="00FD2517">
        <w:rPr>
          <w:color w:val="000000"/>
        </w:rPr>
        <w:t>.18</w:t>
      </w:r>
      <w:r w:rsidR="00FD2517" w:rsidRPr="004360DC">
        <w:rPr>
          <w:color w:val="000000"/>
        </w:rPr>
        <w:t xml:space="preserve">. </w:t>
      </w:r>
      <w:proofErr w:type="gramStart"/>
      <w:r w:rsidR="00FD2517" w:rsidRPr="004360DC">
        <w:rPr>
          <w:color w:val="000000"/>
        </w:rPr>
        <w:t>Результаты публичных консультаций оформляются сводом предложений</w:t>
      </w:r>
      <w:r w:rsidR="00FD2517">
        <w:rPr>
          <w:color w:val="000000"/>
        </w:rPr>
        <w:t xml:space="preserve"> по форме, установленной </w:t>
      </w:r>
      <w:r w:rsidR="00FD2517" w:rsidRPr="004360DC">
        <w:rPr>
          <w:color w:val="000000"/>
        </w:rPr>
        <w:t>приложение</w:t>
      </w:r>
      <w:r w:rsidR="00FD2517">
        <w:rPr>
          <w:color w:val="000000"/>
        </w:rPr>
        <w:t>м</w:t>
      </w:r>
      <w:r w:rsidR="00FD2517" w:rsidRPr="004360DC">
        <w:rPr>
          <w:color w:val="000000"/>
        </w:rPr>
        <w:t xml:space="preserve"> </w:t>
      </w:r>
      <w:r>
        <w:rPr>
          <w:color w:val="000000"/>
        </w:rPr>
        <w:t>15</w:t>
      </w:r>
      <w:r w:rsidR="00FD2517" w:rsidRPr="004360DC">
        <w:rPr>
          <w:color w:val="000000"/>
        </w:rPr>
        <w:t xml:space="preserve"> к</w:t>
      </w:r>
      <w:r w:rsidR="00FD2517">
        <w:rPr>
          <w:color w:val="000000"/>
        </w:rPr>
        <w:t xml:space="preserve"> настоящей</w:t>
      </w:r>
      <w:r w:rsidR="00FD2517" w:rsidRPr="004360DC">
        <w:rPr>
          <w:color w:val="000000"/>
        </w:rPr>
        <w:t xml:space="preserve"> Методике, содержащим информацию об учете либо отклонении мнения участников публичных консультаций и аргументированную позицию </w:t>
      </w:r>
      <w:r w:rsidRPr="00FD2517">
        <w:rPr>
          <w:bCs/>
          <w:color w:val="000000"/>
        </w:rPr>
        <w:t>орган</w:t>
      </w:r>
      <w:r>
        <w:rPr>
          <w:bCs/>
          <w:color w:val="000000"/>
        </w:rPr>
        <w:t>а</w:t>
      </w:r>
      <w:r w:rsidRPr="00FD2517">
        <w:rPr>
          <w:bCs/>
          <w:color w:val="000000"/>
        </w:rPr>
        <w:t>, осуществляющ</w:t>
      </w:r>
      <w:r>
        <w:rPr>
          <w:bCs/>
          <w:color w:val="000000"/>
        </w:rPr>
        <w:t>его</w:t>
      </w:r>
      <w:r w:rsidRPr="00FD2517">
        <w:rPr>
          <w:bCs/>
          <w:color w:val="000000"/>
        </w:rPr>
        <w:t xml:space="preserve"> экспертизу муниципал</w:t>
      </w:r>
      <w:r>
        <w:rPr>
          <w:bCs/>
          <w:color w:val="000000"/>
        </w:rPr>
        <w:t xml:space="preserve">ьных нормативных правовых актов, </w:t>
      </w:r>
      <w:r w:rsidR="00FD2517" w:rsidRPr="004360DC">
        <w:rPr>
          <w:color w:val="000000"/>
        </w:rPr>
        <w:t>по всем полученным мнениям участников публичных консультаций.</w:t>
      </w:r>
      <w:proofErr w:type="gramEnd"/>
    </w:p>
    <w:p w:rsidR="00FD2517" w:rsidRPr="004360DC" w:rsidRDefault="00FD2517" w:rsidP="00FD2517">
      <w:pPr>
        <w:widowControl w:val="0"/>
        <w:autoSpaceDE w:val="0"/>
        <w:autoSpaceDN w:val="0"/>
        <w:ind w:firstLine="709"/>
        <w:jc w:val="both"/>
        <w:rPr>
          <w:color w:val="000000"/>
        </w:rPr>
      </w:pPr>
      <w:r w:rsidRPr="004360DC">
        <w:rPr>
          <w:color w:val="000000"/>
        </w:rPr>
        <w:t xml:space="preserve">В своде предложений указывается автор предложения и его </w:t>
      </w:r>
      <w:proofErr w:type="gramStart"/>
      <w:r w:rsidRPr="004360DC">
        <w:rPr>
          <w:color w:val="000000"/>
        </w:rPr>
        <w:t>содержание</w:t>
      </w:r>
      <w:proofErr w:type="gramEnd"/>
      <w:r w:rsidRPr="004360DC">
        <w:rPr>
          <w:color w:val="000000"/>
        </w:rPr>
        <w:t xml:space="preserve"> и результат рассмотрения.</w:t>
      </w:r>
    </w:p>
    <w:p w:rsidR="00FD2517" w:rsidRPr="004360DC" w:rsidRDefault="00FD2517" w:rsidP="00FD2517">
      <w:pPr>
        <w:widowControl w:val="0"/>
        <w:autoSpaceDE w:val="0"/>
        <w:autoSpaceDN w:val="0"/>
        <w:ind w:firstLine="709"/>
        <w:jc w:val="both"/>
        <w:rPr>
          <w:color w:val="000000"/>
        </w:rPr>
      </w:pPr>
      <w:r w:rsidRPr="004360DC">
        <w:rPr>
          <w:color w:val="000000"/>
        </w:rPr>
        <w:t>Также в своде предложений указывается перечень органов и организаций или лиц, которым были направлены уведомления о проведении публичных консультаций.</w:t>
      </w:r>
    </w:p>
    <w:p w:rsidR="00FD2517" w:rsidRPr="004360DC" w:rsidRDefault="00FD2517" w:rsidP="00FD2517">
      <w:pPr>
        <w:autoSpaceDE w:val="0"/>
        <w:autoSpaceDN w:val="0"/>
        <w:ind w:firstLine="709"/>
        <w:jc w:val="both"/>
        <w:rPr>
          <w:color w:val="000000"/>
        </w:rPr>
      </w:pPr>
      <w:r w:rsidRPr="004360DC">
        <w:rPr>
          <w:color w:val="000000"/>
        </w:rPr>
        <w:t>К своду предложений прикладываются копии отзывов участников публичных консультаций и копии писем, направленных в адрес участников публичных консультаций, о результатах рассмотрения замечаний и предложений, содержащихся в о</w:t>
      </w:r>
      <w:r w:rsidR="008167F7">
        <w:rPr>
          <w:color w:val="000000"/>
        </w:rPr>
        <w:t>тзыве, направленных на совершенствование</w:t>
      </w:r>
      <w:r w:rsidRPr="004360DC">
        <w:rPr>
          <w:color w:val="000000"/>
        </w:rPr>
        <w:t xml:space="preserve"> </w:t>
      </w:r>
      <w:r w:rsidR="008167F7">
        <w:rPr>
          <w:color w:val="000000"/>
        </w:rPr>
        <w:t xml:space="preserve">действующего </w:t>
      </w:r>
      <w:r w:rsidRPr="004360DC">
        <w:rPr>
          <w:color w:val="000000"/>
        </w:rPr>
        <w:t xml:space="preserve">нормативного </w:t>
      </w:r>
      <w:r w:rsidR="008167F7">
        <w:rPr>
          <w:color w:val="000000"/>
        </w:rPr>
        <w:t>регулирования</w:t>
      </w:r>
      <w:r w:rsidRPr="004360DC">
        <w:rPr>
          <w:color w:val="000000"/>
        </w:rPr>
        <w:t>.</w:t>
      </w:r>
    </w:p>
    <w:p w:rsidR="00FD2517" w:rsidRDefault="00944B08" w:rsidP="00FD2517">
      <w:pPr>
        <w:widowControl w:val="0"/>
        <w:autoSpaceDE w:val="0"/>
        <w:autoSpaceDN w:val="0"/>
        <w:ind w:firstLine="709"/>
        <w:jc w:val="both"/>
        <w:rPr>
          <w:color w:val="000000"/>
        </w:rPr>
      </w:pPr>
      <w:r>
        <w:rPr>
          <w:color w:val="000000"/>
        </w:rPr>
        <w:t>3</w:t>
      </w:r>
      <w:r w:rsidR="00FD2517">
        <w:rPr>
          <w:color w:val="000000"/>
        </w:rPr>
        <w:t>.</w:t>
      </w:r>
      <w:r>
        <w:rPr>
          <w:color w:val="000000"/>
        </w:rPr>
        <w:t>13</w:t>
      </w:r>
      <w:r w:rsidR="00FD2517">
        <w:rPr>
          <w:color w:val="000000"/>
        </w:rPr>
        <w:t>.19</w:t>
      </w:r>
      <w:r w:rsidR="00FD2517" w:rsidRPr="004360DC">
        <w:rPr>
          <w:color w:val="000000"/>
        </w:rPr>
        <w:t xml:space="preserve">. </w:t>
      </w:r>
      <w:r>
        <w:rPr>
          <w:bCs/>
          <w:color w:val="000000"/>
        </w:rPr>
        <w:t>О</w:t>
      </w:r>
      <w:r w:rsidRPr="00FD2517">
        <w:rPr>
          <w:bCs/>
          <w:color w:val="000000"/>
        </w:rPr>
        <w:t>рган, осуществляющи</w:t>
      </w:r>
      <w:r>
        <w:rPr>
          <w:bCs/>
          <w:color w:val="000000"/>
        </w:rPr>
        <w:t>й</w:t>
      </w:r>
      <w:r w:rsidRPr="00FD2517">
        <w:rPr>
          <w:bCs/>
          <w:color w:val="000000"/>
        </w:rPr>
        <w:t xml:space="preserve"> экспертизу муниципал</w:t>
      </w:r>
      <w:r>
        <w:rPr>
          <w:bCs/>
          <w:color w:val="000000"/>
        </w:rPr>
        <w:t xml:space="preserve">ьных нормативных правовых актов, </w:t>
      </w:r>
      <w:r w:rsidR="00FD2517" w:rsidRPr="004360DC">
        <w:rPr>
          <w:color w:val="000000"/>
        </w:rPr>
        <w:t>обеспечивает размещение на портале проектов нормативных правовых актов не позднее 10 рабочих дней со дня окончания публичных консультаци</w:t>
      </w:r>
      <w:r w:rsidR="00D427BC">
        <w:rPr>
          <w:color w:val="000000"/>
        </w:rPr>
        <w:t>й доработанного сводного отчета</w:t>
      </w:r>
      <w:r w:rsidR="004555EE">
        <w:rPr>
          <w:color w:val="000000"/>
        </w:rPr>
        <w:t xml:space="preserve"> </w:t>
      </w:r>
      <w:r w:rsidR="004555EE">
        <w:rPr>
          <w:rFonts w:eastAsia="Calibri"/>
          <w:bCs/>
          <w:color w:val="000000"/>
        </w:rPr>
        <w:t>о результатах проведения экспертизы муниципального нормативного правового акта</w:t>
      </w:r>
      <w:r w:rsidR="00FD2517" w:rsidRPr="004360DC">
        <w:rPr>
          <w:color w:val="000000"/>
        </w:rPr>
        <w:t>, свода предложений и пояснительной записки</w:t>
      </w:r>
      <w:r w:rsidR="00FD2517">
        <w:rPr>
          <w:color w:val="000000"/>
        </w:rPr>
        <w:t>.</w:t>
      </w:r>
    </w:p>
    <w:p w:rsidR="00944B08" w:rsidRDefault="00944B08" w:rsidP="00944B08">
      <w:pPr>
        <w:autoSpaceDE w:val="0"/>
        <w:autoSpaceDN w:val="0"/>
        <w:adjustRightInd w:val="0"/>
        <w:ind w:firstLine="709"/>
        <w:jc w:val="both"/>
        <w:rPr>
          <w:rFonts w:eastAsia="Calibri"/>
          <w:color w:val="000000"/>
          <w:lang w:eastAsia="en-US"/>
        </w:rPr>
      </w:pPr>
      <w:r>
        <w:rPr>
          <w:rFonts w:eastAsia="Calibri"/>
          <w:color w:val="000000"/>
          <w:lang w:eastAsia="en-US"/>
        </w:rPr>
        <w:t>3.1</w:t>
      </w:r>
      <w:r w:rsidRPr="00074092">
        <w:rPr>
          <w:rFonts w:eastAsia="Calibri"/>
          <w:color w:val="000000"/>
          <w:lang w:eastAsia="en-US"/>
        </w:rPr>
        <w:t>4.</w:t>
      </w:r>
      <w:r>
        <w:rPr>
          <w:rFonts w:eastAsia="Calibri"/>
          <w:color w:val="000000"/>
          <w:lang w:eastAsia="en-US"/>
        </w:rPr>
        <w:t xml:space="preserve"> Подготовка сводного отчета о результатах проведения экспертизы муниципального нормативного правового акта (далее – сводный отчет об экспертизе).</w:t>
      </w:r>
      <w:r w:rsidRPr="00074092">
        <w:rPr>
          <w:rFonts w:eastAsia="Calibri"/>
          <w:color w:val="000000"/>
          <w:lang w:eastAsia="en-US"/>
        </w:rPr>
        <w:t xml:space="preserve"> </w:t>
      </w:r>
    </w:p>
    <w:p w:rsidR="00944B08" w:rsidRPr="00074092" w:rsidRDefault="00944B08" w:rsidP="00944B08">
      <w:pPr>
        <w:autoSpaceDE w:val="0"/>
        <w:autoSpaceDN w:val="0"/>
        <w:adjustRightInd w:val="0"/>
        <w:ind w:firstLine="709"/>
        <w:jc w:val="both"/>
        <w:rPr>
          <w:rFonts w:eastAsia="Calibri"/>
          <w:color w:val="000000"/>
          <w:lang w:eastAsia="en-US"/>
        </w:rPr>
      </w:pPr>
      <w:r>
        <w:rPr>
          <w:rFonts w:eastAsia="Calibri"/>
          <w:color w:val="000000"/>
          <w:lang w:eastAsia="en-US"/>
        </w:rPr>
        <w:lastRenderedPageBreak/>
        <w:t xml:space="preserve">3.14.1. </w:t>
      </w:r>
      <w:r w:rsidRPr="00074092">
        <w:rPr>
          <w:rFonts w:eastAsia="Calibri"/>
          <w:color w:val="000000"/>
          <w:lang w:eastAsia="en-US"/>
        </w:rPr>
        <w:t xml:space="preserve">При заполнении формы сводного отчета </w:t>
      </w:r>
      <w:r>
        <w:rPr>
          <w:rFonts w:eastAsia="Calibri"/>
          <w:color w:val="000000"/>
          <w:lang w:eastAsia="en-US"/>
        </w:rPr>
        <w:t>об</w:t>
      </w:r>
      <w:r w:rsidRPr="00074092">
        <w:rPr>
          <w:rFonts w:eastAsia="Calibri"/>
          <w:color w:val="000000"/>
          <w:lang w:eastAsia="en-US"/>
        </w:rPr>
        <w:t xml:space="preserve"> экспертиз</w:t>
      </w:r>
      <w:r>
        <w:rPr>
          <w:rFonts w:eastAsia="Calibri"/>
          <w:color w:val="000000"/>
          <w:lang w:eastAsia="en-US"/>
        </w:rPr>
        <w:t>е</w:t>
      </w:r>
      <w:r w:rsidRPr="00074092">
        <w:rPr>
          <w:rFonts w:eastAsia="Calibri"/>
          <w:color w:val="000000"/>
          <w:lang w:eastAsia="en-US"/>
        </w:rPr>
        <w:t xml:space="preserve"> </w:t>
      </w:r>
      <w:r>
        <w:rPr>
          <w:bCs/>
          <w:color w:val="000000"/>
        </w:rPr>
        <w:t>о</w:t>
      </w:r>
      <w:r w:rsidRPr="00FD2517">
        <w:rPr>
          <w:bCs/>
          <w:color w:val="000000"/>
        </w:rPr>
        <w:t>рган, осуществляющи</w:t>
      </w:r>
      <w:r>
        <w:rPr>
          <w:bCs/>
          <w:color w:val="000000"/>
        </w:rPr>
        <w:t>й</w:t>
      </w:r>
      <w:r w:rsidRPr="00FD2517">
        <w:rPr>
          <w:bCs/>
          <w:color w:val="000000"/>
        </w:rPr>
        <w:t xml:space="preserve"> экспертизу муниципал</w:t>
      </w:r>
      <w:r>
        <w:rPr>
          <w:bCs/>
          <w:color w:val="000000"/>
        </w:rPr>
        <w:t>ьных нормативных правовых актов</w:t>
      </w:r>
      <w:r w:rsidRPr="00074092">
        <w:rPr>
          <w:rFonts w:eastAsia="Calibri"/>
          <w:color w:val="000000"/>
          <w:lang w:eastAsia="en-US"/>
        </w:rPr>
        <w:t xml:space="preserve">, учитывает рекомендации по заполнению соответствующих разделов сводного отчета, приведенные в </w:t>
      </w:r>
      <w:r>
        <w:rPr>
          <w:rFonts w:eastAsia="Calibri"/>
          <w:color w:val="000000"/>
          <w:lang w:eastAsia="en-US"/>
        </w:rPr>
        <w:t>пункте 2.6</w:t>
      </w:r>
      <w:r w:rsidRPr="00074092">
        <w:rPr>
          <w:rFonts w:eastAsia="Calibri"/>
          <w:color w:val="000000"/>
          <w:lang w:eastAsia="en-US"/>
        </w:rPr>
        <w:t xml:space="preserve"> настоящ</w:t>
      </w:r>
      <w:r>
        <w:rPr>
          <w:rFonts w:eastAsia="Calibri"/>
          <w:color w:val="000000"/>
          <w:lang w:eastAsia="en-US"/>
        </w:rPr>
        <w:t>ей</w:t>
      </w:r>
      <w:r w:rsidRPr="00074092">
        <w:rPr>
          <w:rFonts w:eastAsia="Calibri"/>
          <w:color w:val="000000"/>
          <w:lang w:eastAsia="en-US"/>
        </w:rPr>
        <w:t xml:space="preserve"> Методи</w:t>
      </w:r>
      <w:r>
        <w:rPr>
          <w:rFonts w:eastAsia="Calibri"/>
          <w:color w:val="000000"/>
          <w:lang w:eastAsia="en-US"/>
        </w:rPr>
        <w:t>ки</w:t>
      </w:r>
      <w:r w:rsidRPr="00074092">
        <w:rPr>
          <w:rFonts w:eastAsia="Calibri"/>
          <w:color w:val="000000"/>
          <w:lang w:eastAsia="en-US"/>
        </w:rPr>
        <w:t>.</w:t>
      </w:r>
    </w:p>
    <w:p w:rsidR="00944B08" w:rsidRPr="00074092" w:rsidRDefault="00944B08" w:rsidP="00944B08">
      <w:pPr>
        <w:autoSpaceDE w:val="0"/>
        <w:autoSpaceDN w:val="0"/>
        <w:adjustRightInd w:val="0"/>
        <w:ind w:firstLine="709"/>
        <w:jc w:val="both"/>
        <w:rPr>
          <w:rFonts w:eastAsia="Calibri"/>
          <w:color w:val="000000"/>
          <w:lang w:eastAsia="en-US"/>
        </w:rPr>
      </w:pPr>
      <w:r>
        <w:rPr>
          <w:rFonts w:eastAsia="Calibri"/>
          <w:color w:val="000000"/>
          <w:lang w:eastAsia="en-US"/>
        </w:rPr>
        <w:t xml:space="preserve">3.14.2. </w:t>
      </w:r>
      <w:r w:rsidRPr="00074092">
        <w:rPr>
          <w:rFonts w:eastAsia="Calibri"/>
          <w:color w:val="000000"/>
          <w:lang w:eastAsia="en-US"/>
        </w:rPr>
        <w:t>Также при заполнении формы сводного отчета о</w:t>
      </w:r>
      <w:r w:rsidR="00B521A0">
        <w:rPr>
          <w:rFonts w:eastAsia="Calibri"/>
          <w:color w:val="000000"/>
          <w:lang w:eastAsia="en-US"/>
        </w:rPr>
        <w:t>б</w:t>
      </w:r>
      <w:r w:rsidRPr="00074092">
        <w:rPr>
          <w:rFonts w:eastAsia="Calibri"/>
          <w:color w:val="000000"/>
          <w:lang w:eastAsia="en-US"/>
        </w:rPr>
        <w:t xml:space="preserve"> экспертиз</w:t>
      </w:r>
      <w:r w:rsidR="00B521A0">
        <w:rPr>
          <w:rFonts w:eastAsia="Calibri"/>
          <w:color w:val="000000"/>
          <w:lang w:eastAsia="en-US"/>
        </w:rPr>
        <w:t>е</w:t>
      </w:r>
      <w:r w:rsidRPr="00074092">
        <w:rPr>
          <w:rFonts w:eastAsia="Calibri"/>
          <w:color w:val="000000"/>
          <w:lang w:eastAsia="en-US"/>
        </w:rPr>
        <w:t xml:space="preserve">: </w:t>
      </w:r>
    </w:p>
    <w:p w:rsidR="00944B08" w:rsidRPr="00074092" w:rsidRDefault="00944B08" w:rsidP="00944B08">
      <w:pPr>
        <w:autoSpaceDE w:val="0"/>
        <w:autoSpaceDN w:val="0"/>
        <w:adjustRightInd w:val="0"/>
        <w:ind w:firstLine="709"/>
        <w:jc w:val="both"/>
        <w:rPr>
          <w:rFonts w:eastAsia="Calibri"/>
          <w:color w:val="000000"/>
          <w:lang w:eastAsia="en-US"/>
        </w:rPr>
      </w:pPr>
      <w:r w:rsidRPr="00074092">
        <w:rPr>
          <w:rFonts w:eastAsia="Calibri"/>
          <w:color w:val="000000"/>
          <w:lang w:eastAsia="en-US"/>
        </w:rPr>
        <w:t>1</w:t>
      </w:r>
      <w:r w:rsidR="00B521A0">
        <w:rPr>
          <w:rFonts w:eastAsia="Calibri"/>
          <w:color w:val="000000"/>
          <w:lang w:eastAsia="en-US"/>
        </w:rPr>
        <w:t>)</w:t>
      </w:r>
      <w:r w:rsidRPr="00074092">
        <w:rPr>
          <w:rFonts w:eastAsia="Calibri"/>
          <w:color w:val="000000"/>
          <w:lang w:eastAsia="en-US"/>
        </w:rPr>
        <w:t xml:space="preserve"> </w:t>
      </w:r>
      <w:r w:rsidR="00B521A0">
        <w:rPr>
          <w:rFonts w:eastAsia="Calibri"/>
          <w:color w:val="000000"/>
          <w:lang w:eastAsia="en-US"/>
        </w:rPr>
        <w:t>в</w:t>
      </w:r>
      <w:r w:rsidRPr="00074092">
        <w:rPr>
          <w:rFonts w:eastAsia="Calibri"/>
          <w:color w:val="000000"/>
          <w:lang w:eastAsia="en-US"/>
        </w:rPr>
        <w:t xml:space="preserve"> разделе 8 «Оценка фактических положительных и отрицательных последствий установленного регулирования» приводится перечень выявленных в ходе экспертизы муниципального нормативного правового акта положительных и отрицательных последствий регулирования. </w:t>
      </w:r>
    </w:p>
    <w:p w:rsidR="00944B08" w:rsidRPr="00074092" w:rsidRDefault="00944B08" w:rsidP="00944B08">
      <w:pPr>
        <w:autoSpaceDE w:val="0"/>
        <w:autoSpaceDN w:val="0"/>
        <w:adjustRightInd w:val="0"/>
        <w:ind w:firstLine="709"/>
        <w:jc w:val="both"/>
        <w:rPr>
          <w:rFonts w:eastAsia="Calibri"/>
          <w:color w:val="000000"/>
          <w:lang w:eastAsia="en-US"/>
        </w:rPr>
      </w:pPr>
      <w:r w:rsidRPr="00074092">
        <w:rPr>
          <w:rFonts w:eastAsia="Calibri"/>
          <w:color w:val="000000"/>
          <w:lang w:eastAsia="en-US"/>
        </w:rPr>
        <w:t xml:space="preserve">Должны быть учтены как последствия, связанные с преодолением негативных эффектов от существования проблем, так и иные последствия. </w:t>
      </w:r>
    </w:p>
    <w:p w:rsidR="00944B08" w:rsidRPr="00074092" w:rsidRDefault="00944B08" w:rsidP="00944B08">
      <w:pPr>
        <w:autoSpaceDE w:val="0"/>
        <w:autoSpaceDN w:val="0"/>
        <w:adjustRightInd w:val="0"/>
        <w:ind w:firstLine="709"/>
        <w:jc w:val="both"/>
        <w:rPr>
          <w:rFonts w:eastAsia="Calibri"/>
          <w:color w:val="000000"/>
          <w:lang w:eastAsia="en-US"/>
        </w:rPr>
      </w:pPr>
      <w:r w:rsidRPr="00074092">
        <w:rPr>
          <w:rFonts w:eastAsia="Calibri"/>
          <w:color w:val="000000"/>
          <w:lang w:eastAsia="en-US"/>
        </w:rPr>
        <w:t xml:space="preserve">Для каждого последствия установленного регулирования приводятся группы заинтересованных лиц, для которых они являются значимыми. Описание групп должно совпадать с описанием групп в разделе 4. </w:t>
      </w:r>
    </w:p>
    <w:p w:rsidR="00944B08" w:rsidRPr="00074092" w:rsidRDefault="00944B08" w:rsidP="00944B08">
      <w:pPr>
        <w:autoSpaceDE w:val="0"/>
        <w:autoSpaceDN w:val="0"/>
        <w:adjustRightInd w:val="0"/>
        <w:ind w:firstLine="709"/>
        <w:jc w:val="both"/>
        <w:rPr>
          <w:rFonts w:eastAsia="Calibri"/>
          <w:color w:val="000000"/>
          <w:lang w:eastAsia="en-US"/>
        </w:rPr>
      </w:pPr>
      <w:r w:rsidRPr="00074092">
        <w:rPr>
          <w:rFonts w:eastAsia="Calibri"/>
          <w:color w:val="000000"/>
          <w:lang w:eastAsia="en-US"/>
        </w:rPr>
        <w:t>Необходимо привести количественные оценки как положительных, так и отрицательных последствий</w:t>
      </w:r>
      <w:r w:rsidR="00B521A0">
        <w:rPr>
          <w:rFonts w:eastAsia="Calibri"/>
          <w:color w:val="000000"/>
          <w:lang w:eastAsia="en-US"/>
        </w:rPr>
        <w:t>;</w:t>
      </w:r>
    </w:p>
    <w:p w:rsidR="00944B08" w:rsidRPr="00074092" w:rsidRDefault="00944B08" w:rsidP="00944B08">
      <w:pPr>
        <w:autoSpaceDE w:val="0"/>
        <w:autoSpaceDN w:val="0"/>
        <w:adjustRightInd w:val="0"/>
        <w:ind w:firstLine="709"/>
        <w:jc w:val="both"/>
        <w:rPr>
          <w:rFonts w:eastAsia="Calibri"/>
          <w:color w:val="000000"/>
          <w:lang w:eastAsia="en-US"/>
        </w:rPr>
      </w:pPr>
      <w:proofErr w:type="gramStart"/>
      <w:r w:rsidRPr="00074092">
        <w:rPr>
          <w:rFonts w:eastAsia="Calibri"/>
          <w:color w:val="000000"/>
          <w:lang w:eastAsia="en-US"/>
        </w:rPr>
        <w:t>2</w:t>
      </w:r>
      <w:r w:rsidR="00B521A0">
        <w:rPr>
          <w:rFonts w:eastAsia="Calibri"/>
          <w:color w:val="000000"/>
          <w:lang w:eastAsia="en-US"/>
        </w:rPr>
        <w:t>) в</w:t>
      </w:r>
      <w:r w:rsidRPr="00074092">
        <w:rPr>
          <w:rFonts w:eastAsia="Calibri"/>
          <w:color w:val="000000"/>
          <w:lang w:eastAsia="en-US"/>
        </w:rPr>
        <w:t xml:space="preserve"> разделе 9 «Результаты экспертизы нормативного правового акта» указываются выводы органа, осуществляющего экспертизу муниципальных нормативных правовых актов</w:t>
      </w:r>
      <w:r w:rsidR="00B521A0">
        <w:rPr>
          <w:rFonts w:eastAsia="Calibri"/>
          <w:color w:val="000000"/>
          <w:lang w:eastAsia="en-US"/>
        </w:rPr>
        <w:t>,</w:t>
      </w:r>
      <w:r w:rsidRPr="00074092">
        <w:rPr>
          <w:rFonts w:eastAsia="Calibri"/>
          <w:color w:val="000000"/>
          <w:lang w:eastAsia="en-US"/>
        </w:rPr>
        <w:t xml:space="preserve"> о наличии (отсутствии) в муниципальном нормативном правовом акте положений, содержащих избыточные обязанности для субъектов предпринимательской и инвестиционной деятельности, запреты и ограничения для них, а также положений, предусматривающих необоснованные расходы субъектов предпринимательской и инвестиционной деятельности и бюджета </w:t>
      </w:r>
      <w:r w:rsidR="00B521A0">
        <w:rPr>
          <w:rFonts w:eastAsia="Calibri"/>
          <w:color w:val="000000"/>
          <w:lang w:eastAsia="en-US"/>
        </w:rPr>
        <w:t>города Урай</w:t>
      </w:r>
      <w:r w:rsidRPr="00074092">
        <w:rPr>
          <w:rFonts w:eastAsia="Calibri"/>
          <w:color w:val="000000"/>
          <w:lang w:eastAsia="en-US"/>
        </w:rPr>
        <w:t>.</w:t>
      </w:r>
      <w:proofErr w:type="gramEnd"/>
    </w:p>
    <w:p w:rsidR="00944B08" w:rsidRPr="00074092" w:rsidRDefault="00944B08" w:rsidP="00944B08">
      <w:pPr>
        <w:autoSpaceDE w:val="0"/>
        <w:autoSpaceDN w:val="0"/>
        <w:adjustRightInd w:val="0"/>
        <w:ind w:firstLine="709"/>
        <w:jc w:val="both"/>
        <w:rPr>
          <w:rFonts w:eastAsia="Calibri"/>
          <w:color w:val="000000"/>
          <w:lang w:eastAsia="en-US"/>
        </w:rPr>
      </w:pPr>
      <w:r w:rsidRPr="00074092">
        <w:rPr>
          <w:rFonts w:eastAsia="Calibri"/>
          <w:color w:val="000000"/>
          <w:lang w:eastAsia="en-US"/>
        </w:rPr>
        <w:t>Также приводятся предложения (информация об отсутствии предложений) об отмене или изменении муниципального нормативного правового акта или его отдельных положений, об изменениях, которые предлагается внести в иные муниципальные нормативные правовые акты для достижения поставленных целей регулирования с указанием сроков подготовки проектов муниципальных нормативных правовых актов.</w:t>
      </w:r>
    </w:p>
    <w:p w:rsidR="00944B08" w:rsidRPr="00074092" w:rsidRDefault="00944B08" w:rsidP="00944B08">
      <w:pPr>
        <w:autoSpaceDE w:val="0"/>
        <w:autoSpaceDN w:val="0"/>
        <w:adjustRightInd w:val="0"/>
        <w:ind w:firstLine="709"/>
        <w:jc w:val="both"/>
        <w:rPr>
          <w:rFonts w:eastAsia="Calibri"/>
          <w:color w:val="000000"/>
          <w:lang w:eastAsia="en-US"/>
        </w:rPr>
      </w:pPr>
      <w:r w:rsidRPr="00074092">
        <w:rPr>
          <w:rFonts w:eastAsia="Calibri"/>
          <w:color w:val="000000"/>
          <w:lang w:eastAsia="en-US"/>
        </w:rPr>
        <w:t>Выводы и предложения должны быть аргументированными и основываться на материалах отчета.</w:t>
      </w:r>
    </w:p>
    <w:p w:rsidR="00944B08" w:rsidRDefault="00B521A0" w:rsidP="00944B08">
      <w:pPr>
        <w:autoSpaceDE w:val="0"/>
        <w:autoSpaceDN w:val="0"/>
        <w:adjustRightInd w:val="0"/>
        <w:ind w:firstLine="709"/>
        <w:jc w:val="both"/>
        <w:rPr>
          <w:rFonts w:eastAsia="Calibri"/>
          <w:color w:val="000000"/>
          <w:lang w:eastAsia="en-US"/>
        </w:rPr>
      </w:pPr>
      <w:r>
        <w:rPr>
          <w:rFonts w:eastAsia="Calibri"/>
          <w:color w:val="000000"/>
          <w:lang w:eastAsia="en-US"/>
        </w:rPr>
        <w:t>3.14.3.</w:t>
      </w:r>
      <w:r w:rsidR="00944B08" w:rsidRPr="00074092">
        <w:rPr>
          <w:rFonts w:eastAsia="Calibri"/>
          <w:color w:val="000000"/>
          <w:lang w:eastAsia="en-US"/>
        </w:rPr>
        <w:t xml:space="preserve"> При подготовке сводного отчета </w:t>
      </w:r>
      <w:r w:rsidR="00EC2B56">
        <w:rPr>
          <w:rFonts w:eastAsia="Calibri"/>
          <w:color w:val="000000"/>
          <w:lang w:eastAsia="en-US"/>
        </w:rPr>
        <w:t xml:space="preserve">об экспертизе </w:t>
      </w:r>
      <w:r w:rsidR="00944B08" w:rsidRPr="00074092">
        <w:rPr>
          <w:rFonts w:eastAsia="Calibri"/>
          <w:color w:val="000000"/>
          <w:lang w:eastAsia="en-US"/>
        </w:rPr>
        <w:t xml:space="preserve">органом, осуществляющим экспертизу </w:t>
      </w:r>
      <w:r>
        <w:rPr>
          <w:rFonts w:eastAsia="Calibri"/>
          <w:color w:val="000000"/>
          <w:lang w:eastAsia="en-US"/>
        </w:rPr>
        <w:t xml:space="preserve">муниципальных </w:t>
      </w:r>
      <w:r w:rsidR="00944B08" w:rsidRPr="00074092">
        <w:rPr>
          <w:rFonts w:eastAsia="Calibri"/>
          <w:color w:val="000000"/>
          <w:lang w:eastAsia="en-US"/>
        </w:rPr>
        <w:t xml:space="preserve">нормативных </w:t>
      </w:r>
      <w:r>
        <w:rPr>
          <w:rFonts w:eastAsia="Calibri"/>
          <w:color w:val="000000"/>
          <w:lang w:eastAsia="en-US"/>
        </w:rPr>
        <w:t xml:space="preserve">правовых </w:t>
      </w:r>
      <w:r w:rsidR="00944B08" w:rsidRPr="00074092">
        <w:rPr>
          <w:rFonts w:eastAsia="Calibri"/>
          <w:color w:val="000000"/>
          <w:lang w:eastAsia="en-US"/>
        </w:rPr>
        <w:t>актов, заполняются все разделы, предусмотренные формой сводного отчета, и обеспечивается представление информации, необходимой для подготовки заключения уполномоченным органом.</w:t>
      </w:r>
    </w:p>
    <w:p w:rsidR="00EC2B56" w:rsidRPr="00074092" w:rsidRDefault="00EC2B56" w:rsidP="00944B08">
      <w:pPr>
        <w:autoSpaceDE w:val="0"/>
        <w:autoSpaceDN w:val="0"/>
        <w:adjustRightInd w:val="0"/>
        <w:ind w:firstLine="709"/>
        <w:jc w:val="both"/>
        <w:rPr>
          <w:rFonts w:eastAsia="Calibri"/>
          <w:color w:val="000000"/>
          <w:lang w:eastAsia="en-US"/>
        </w:rPr>
      </w:pPr>
      <w:r>
        <w:rPr>
          <w:rFonts w:eastAsia="Calibri"/>
          <w:color w:val="000000"/>
          <w:lang w:eastAsia="en-US"/>
        </w:rPr>
        <w:t xml:space="preserve">3.14.4. </w:t>
      </w:r>
      <w:proofErr w:type="gramStart"/>
      <w:r>
        <w:rPr>
          <w:rFonts w:eastAsia="Calibri"/>
          <w:color w:val="000000"/>
          <w:lang w:eastAsia="en-US"/>
        </w:rPr>
        <w:t xml:space="preserve">Подготовка сводного отчета осуществляется в соответствии с </w:t>
      </w:r>
      <w:r w:rsidRPr="002838B2">
        <w:rPr>
          <w:rFonts w:eastAsia="Calibri"/>
          <w:bCs/>
          <w:iCs/>
          <w:color w:val="000000"/>
          <w:szCs w:val="28"/>
          <w:lang w:eastAsia="en-US"/>
        </w:rPr>
        <w:t>Методик</w:t>
      </w:r>
      <w:r>
        <w:rPr>
          <w:rFonts w:eastAsia="Calibri"/>
          <w:bCs/>
          <w:iCs/>
          <w:color w:val="000000"/>
          <w:szCs w:val="28"/>
          <w:lang w:eastAsia="en-US"/>
        </w:rPr>
        <w:t>ой</w:t>
      </w:r>
      <w:r w:rsidRPr="002838B2">
        <w:rPr>
          <w:rFonts w:eastAsia="Calibri"/>
          <w:bCs/>
          <w:iCs/>
          <w:color w:val="000000"/>
          <w:szCs w:val="28"/>
          <w:lang w:eastAsia="en-US"/>
        </w:rPr>
        <w:t xml:space="preserve"> </w:t>
      </w:r>
      <w:r w:rsidRPr="002838B2">
        <w:rPr>
          <w:rFonts w:eastAsia="Calibri"/>
          <w:color w:val="000000"/>
          <w:szCs w:val="28"/>
          <w:lang w:eastAsia="en-US"/>
        </w:rPr>
        <w:t>оценки стандартных издержек субъектов предпринимательской и инвестиционной деятельности, возникающих в связи с исполнением требований регулирования</w:t>
      </w:r>
      <w:r>
        <w:rPr>
          <w:rFonts w:eastAsia="Calibri"/>
          <w:color w:val="000000"/>
          <w:szCs w:val="28"/>
          <w:lang w:eastAsia="en-US"/>
        </w:rPr>
        <w:t xml:space="preserve">, утвержденной приложением </w:t>
      </w:r>
      <w:r w:rsidR="00695227">
        <w:rPr>
          <w:rFonts w:eastAsia="Calibri"/>
          <w:color w:val="000000"/>
          <w:szCs w:val="28"/>
          <w:lang w:eastAsia="en-US"/>
        </w:rPr>
        <w:t>20</w:t>
      </w:r>
      <w:r>
        <w:rPr>
          <w:rFonts w:eastAsia="Calibri"/>
          <w:color w:val="000000"/>
          <w:szCs w:val="28"/>
          <w:lang w:eastAsia="en-US"/>
        </w:rPr>
        <w:t xml:space="preserve"> к настоящей Методике, с использованием системы оценки стандартных издержек «Калькулятор», размещенной на </w:t>
      </w:r>
      <w:r>
        <w:rPr>
          <w:rStyle w:val="markedcontent"/>
          <w:rFonts w:cs="Arial"/>
        </w:rPr>
        <w:t xml:space="preserve">Федеральном портале проектов нормативных правовых актов </w:t>
      </w:r>
      <w:r w:rsidRPr="004360DC">
        <w:rPr>
          <w:color w:val="000000"/>
        </w:rPr>
        <w:t>(http://regulation.</w:t>
      </w:r>
      <w:proofErr w:type="spellStart"/>
      <w:r>
        <w:rPr>
          <w:color w:val="000000"/>
          <w:lang w:val="en-US"/>
        </w:rPr>
        <w:t>gov</w:t>
      </w:r>
      <w:proofErr w:type="spellEnd"/>
      <w:r w:rsidRPr="004360DC">
        <w:rPr>
          <w:color w:val="000000"/>
        </w:rPr>
        <w:t>.</w:t>
      </w:r>
      <w:proofErr w:type="spellStart"/>
      <w:r w:rsidRPr="004360DC">
        <w:rPr>
          <w:color w:val="000000"/>
        </w:rPr>
        <w:t>ru</w:t>
      </w:r>
      <w:proofErr w:type="spellEnd"/>
      <w:r w:rsidRPr="004360DC">
        <w:rPr>
          <w:color w:val="000000"/>
        </w:rPr>
        <w:t>/)</w:t>
      </w:r>
      <w:r>
        <w:rPr>
          <w:color w:val="000000"/>
        </w:rPr>
        <w:t>.</w:t>
      </w:r>
      <w:proofErr w:type="gramEnd"/>
    </w:p>
    <w:p w:rsidR="00B521A0" w:rsidRDefault="0078596A" w:rsidP="00B521A0">
      <w:pPr>
        <w:autoSpaceDE w:val="0"/>
        <w:autoSpaceDN w:val="0"/>
        <w:adjustRightInd w:val="0"/>
        <w:ind w:firstLine="709"/>
        <w:jc w:val="both"/>
        <w:rPr>
          <w:bCs/>
          <w:color w:val="000000"/>
        </w:rPr>
      </w:pPr>
      <w:r>
        <w:rPr>
          <w:bCs/>
          <w:color w:val="000000"/>
        </w:rPr>
        <w:t>3</w:t>
      </w:r>
      <w:r w:rsidR="00B521A0" w:rsidRPr="00074092">
        <w:rPr>
          <w:bCs/>
          <w:color w:val="000000"/>
        </w:rPr>
        <w:t>.</w:t>
      </w:r>
      <w:r>
        <w:rPr>
          <w:bCs/>
          <w:color w:val="000000"/>
        </w:rPr>
        <w:t>15</w:t>
      </w:r>
      <w:r w:rsidR="00B521A0">
        <w:rPr>
          <w:bCs/>
          <w:color w:val="000000"/>
        </w:rPr>
        <w:t xml:space="preserve">. Подготовка заключения об </w:t>
      </w:r>
      <w:r>
        <w:rPr>
          <w:bCs/>
          <w:color w:val="000000"/>
        </w:rPr>
        <w:t>экспертизе муниципального нормативного правового акта</w:t>
      </w:r>
      <w:r w:rsidR="00B521A0">
        <w:rPr>
          <w:bCs/>
          <w:color w:val="000000"/>
        </w:rPr>
        <w:t>.</w:t>
      </w:r>
      <w:r w:rsidR="00B521A0" w:rsidRPr="00074092">
        <w:rPr>
          <w:bCs/>
          <w:color w:val="000000"/>
        </w:rPr>
        <w:t xml:space="preserve"> </w:t>
      </w:r>
    </w:p>
    <w:p w:rsidR="00B521A0" w:rsidRPr="00074092" w:rsidRDefault="0078596A" w:rsidP="00B521A0">
      <w:pPr>
        <w:autoSpaceDE w:val="0"/>
        <w:autoSpaceDN w:val="0"/>
        <w:adjustRightInd w:val="0"/>
        <w:ind w:firstLine="709"/>
        <w:jc w:val="both"/>
        <w:rPr>
          <w:bCs/>
          <w:color w:val="000000"/>
        </w:rPr>
      </w:pPr>
      <w:r>
        <w:rPr>
          <w:bCs/>
          <w:color w:val="000000"/>
        </w:rPr>
        <w:t>3</w:t>
      </w:r>
      <w:r w:rsidR="00B521A0">
        <w:rPr>
          <w:bCs/>
          <w:color w:val="000000"/>
        </w:rPr>
        <w:t>.</w:t>
      </w:r>
      <w:r>
        <w:rPr>
          <w:bCs/>
          <w:color w:val="000000"/>
        </w:rPr>
        <w:t>15</w:t>
      </w:r>
      <w:r w:rsidR="00B521A0">
        <w:rPr>
          <w:bCs/>
          <w:color w:val="000000"/>
        </w:rPr>
        <w:t xml:space="preserve">.1. </w:t>
      </w:r>
      <w:proofErr w:type="gramStart"/>
      <w:r w:rsidR="00B521A0" w:rsidRPr="00074092">
        <w:rPr>
          <w:bCs/>
          <w:color w:val="000000"/>
        </w:rPr>
        <w:t xml:space="preserve">После получения от </w:t>
      </w:r>
      <w:r w:rsidR="007B18B2" w:rsidRPr="00074092">
        <w:rPr>
          <w:rFonts w:eastAsia="Calibri"/>
          <w:color w:val="000000"/>
          <w:lang w:eastAsia="en-US"/>
        </w:rPr>
        <w:t>орган</w:t>
      </w:r>
      <w:r w:rsidR="007B18B2">
        <w:rPr>
          <w:rFonts w:eastAsia="Calibri"/>
          <w:color w:val="000000"/>
          <w:lang w:eastAsia="en-US"/>
        </w:rPr>
        <w:t>а</w:t>
      </w:r>
      <w:r w:rsidR="007B18B2" w:rsidRPr="00074092">
        <w:rPr>
          <w:rFonts w:eastAsia="Calibri"/>
          <w:color w:val="000000"/>
          <w:lang w:eastAsia="en-US"/>
        </w:rPr>
        <w:t>, осуществляющ</w:t>
      </w:r>
      <w:r w:rsidR="007B18B2">
        <w:rPr>
          <w:rFonts w:eastAsia="Calibri"/>
          <w:color w:val="000000"/>
          <w:lang w:eastAsia="en-US"/>
        </w:rPr>
        <w:t>его</w:t>
      </w:r>
      <w:r w:rsidR="007B18B2" w:rsidRPr="00074092">
        <w:rPr>
          <w:rFonts w:eastAsia="Calibri"/>
          <w:color w:val="000000"/>
          <w:lang w:eastAsia="en-US"/>
        </w:rPr>
        <w:t xml:space="preserve"> экспертизу </w:t>
      </w:r>
      <w:r w:rsidR="007B18B2">
        <w:rPr>
          <w:rFonts w:eastAsia="Calibri"/>
          <w:color w:val="000000"/>
          <w:lang w:eastAsia="en-US"/>
        </w:rPr>
        <w:t xml:space="preserve">муниципальных </w:t>
      </w:r>
      <w:r w:rsidR="007B18B2" w:rsidRPr="00074092">
        <w:rPr>
          <w:rFonts w:eastAsia="Calibri"/>
          <w:color w:val="000000"/>
          <w:lang w:eastAsia="en-US"/>
        </w:rPr>
        <w:t xml:space="preserve">нормативных </w:t>
      </w:r>
      <w:r w:rsidR="007B18B2">
        <w:rPr>
          <w:rFonts w:eastAsia="Calibri"/>
          <w:color w:val="000000"/>
          <w:lang w:eastAsia="en-US"/>
        </w:rPr>
        <w:t xml:space="preserve">правовых </w:t>
      </w:r>
      <w:r w:rsidR="007B18B2" w:rsidRPr="00074092">
        <w:rPr>
          <w:rFonts w:eastAsia="Calibri"/>
          <w:color w:val="000000"/>
          <w:lang w:eastAsia="en-US"/>
        </w:rPr>
        <w:t>актов,</w:t>
      </w:r>
      <w:r w:rsidR="00B521A0" w:rsidRPr="00074092">
        <w:rPr>
          <w:bCs/>
          <w:color w:val="000000"/>
        </w:rPr>
        <w:t xml:space="preserve"> </w:t>
      </w:r>
      <w:r w:rsidR="00B521A0">
        <w:rPr>
          <w:bCs/>
          <w:color w:val="000000"/>
        </w:rPr>
        <w:t xml:space="preserve">документов, предусмотренных пунктом </w:t>
      </w:r>
      <w:r w:rsidR="007B18B2">
        <w:rPr>
          <w:bCs/>
          <w:color w:val="000000"/>
        </w:rPr>
        <w:t>59</w:t>
      </w:r>
      <w:r w:rsidR="00B521A0">
        <w:rPr>
          <w:bCs/>
          <w:color w:val="000000"/>
        </w:rPr>
        <w:t xml:space="preserve"> Порядка, с приложением сформированной сводки предложений, автоматически генерируемой на портале </w:t>
      </w:r>
      <w:r w:rsidR="00B521A0" w:rsidRPr="004360DC">
        <w:rPr>
          <w:color w:val="000000"/>
        </w:rPr>
        <w:t>проектов нормативных правовых актов</w:t>
      </w:r>
      <w:r w:rsidR="00B521A0">
        <w:rPr>
          <w:color w:val="000000"/>
        </w:rPr>
        <w:t xml:space="preserve"> (далее – сводка предложений),</w:t>
      </w:r>
      <w:r w:rsidR="00B521A0" w:rsidRPr="00074092">
        <w:rPr>
          <w:bCs/>
          <w:color w:val="000000"/>
        </w:rPr>
        <w:t xml:space="preserve"> уполномоченным органом в течение </w:t>
      </w:r>
      <w:r w:rsidR="00B521A0" w:rsidRPr="006B2A12">
        <w:rPr>
          <w:bCs/>
          <w:color w:val="000000"/>
        </w:rPr>
        <w:t>10 рабочих дней</w:t>
      </w:r>
      <w:r w:rsidR="00B521A0" w:rsidRPr="00074092">
        <w:rPr>
          <w:bCs/>
          <w:color w:val="000000"/>
        </w:rPr>
        <w:t xml:space="preserve"> подготавливается заключение об </w:t>
      </w:r>
      <w:r w:rsidR="00B521A0">
        <w:rPr>
          <w:bCs/>
          <w:color w:val="000000"/>
        </w:rPr>
        <w:t xml:space="preserve"> </w:t>
      </w:r>
      <w:r w:rsidR="007B18B2">
        <w:rPr>
          <w:bCs/>
          <w:color w:val="000000"/>
        </w:rPr>
        <w:t xml:space="preserve">экспертизе муниципального нормативного правового акта </w:t>
      </w:r>
      <w:r w:rsidR="00B521A0">
        <w:rPr>
          <w:bCs/>
          <w:color w:val="000000"/>
        </w:rPr>
        <w:t xml:space="preserve">по форме, установленной приложением </w:t>
      </w:r>
      <w:r w:rsidR="007B18B2">
        <w:rPr>
          <w:bCs/>
          <w:color w:val="000000"/>
        </w:rPr>
        <w:t>16</w:t>
      </w:r>
      <w:r w:rsidR="00B521A0" w:rsidRPr="00074092">
        <w:rPr>
          <w:bCs/>
          <w:color w:val="000000"/>
        </w:rPr>
        <w:t xml:space="preserve"> к настоящ</w:t>
      </w:r>
      <w:r w:rsidR="00B521A0">
        <w:rPr>
          <w:bCs/>
          <w:color w:val="000000"/>
        </w:rPr>
        <w:t>ей</w:t>
      </w:r>
      <w:r w:rsidR="00B521A0" w:rsidRPr="00074092">
        <w:rPr>
          <w:bCs/>
          <w:color w:val="000000"/>
        </w:rPr>
        <w:t xml:space="preserve"> Методи</w:t>
      </w:r>
      <w:r w:rsidR="00B521A0">
        <w:rPr>
          <w:bCs/>
          <w:color w:val="000000"/>
        </w:rPr>
        <w:t>ке (далее – заключение</w:t>
      </w:r>
      <w:r w:rsidR="007B18B2">
        <w:rPr>
          <w:bCs/>
          <w:color w:val="000000"/>
        </w:rPr>
        <w:t xml:space="preserve"> об экспертизе</w:t>
      </w:r>
      <w:r w:rsidR="00B521A0">
        <w:rPr>
          <w:bCs/>
          <w:color w:val="000000"/>
        </w:rPr>
        <w:t>)</w:t>
      </w:r>
      <w:r w:rsidR="00B521A0" w:rsidRPr="00074092">
        <w:rPr>
          <w:bCs/>
          <w:color w:val="000000"/>
        </w:rPr>
        <w:t>, включающее оценку:</w:t>
      </w:r>
      <w:proofErr w:type="gramEnd"/>
    </w:p>
    <w:p w:rsidR="00B521A0" w:rsidRPr="00074092" w:rsidRDefault="00B521A0" w:rsidP="00B521A0">
      <w:pPr>
        <w:autoSpaceDE w:val="0"/>
        <w:autoSpaceDN w:val="0"/>
        <w:adjustRightInd w:val="0"/>
        <w:ind w:firstLine="709"/>
        <w:jc w:val="both"/>
        <w:rPr>
          <w:bCs/>
          <w:color w:val="000000"/>
        </w:rPr>
      </w:pPr>
      <w:r>
        <w:rPr>
          <w:bCs/>
          <w:color w:val="000000"/>
        </w:rPr>
        <w:t xml:space="preserve">1) </w:t>
      </w:r>
      <w:r w:rsidRPr="00074092">
        <w:rPr>
          <w:bCs/>
          <w:color w:val="000000"/>
        </w:rPr>
        <w:t xml:space="preserve">соответствия процедур </w:t>
      </w:r>
      <w:r w:rsidR="00D415D9">
        <w:rPr>
          <w:bCs/>
          <w:color w:val="000000"/>
        </w:rPr>
        <w:t>экспертизы</w:t>
      </w:r>
      <w:r w:rsidRPr="00074092">
        <w:rPr>
          <w:bCs/>
          <w:color w:val="000000"/>
        </w:rPr>
        <w:t xml:space="preserve">, проведенных </w:t>
      </w:r>
      <w:r w:rsidR="00D415D9" w:rsidRPr="00074092">
        <w:rPr>
          <w:rFonts w:eastAsia="Calibri"/>
          <w:color w:val="000000"/>
          <w:lang w:eastAsia="en-US"/>
        </w:rPr>
        <w:t>орган</w:t>
      </w:r>
      <w:r w:rsidR="00D415D9">
        <w:rPr>
          <w:rFonts w:eastAsia="Calibri"/>
          <w:color w:val="000000"/>
          <w:lang w:eastAsia="en-US"/>
        </w:rPr>
        <w:t>ом</w:t>
      </w:r>
      <w:r w:rsidR="00D415D9" w:rsidRPr="00074092">
        <w:rPr>
          <w:rFonts w:eastAsia="Calibri"/>
          <w:color w:val="000000"/>
          <w:lang w:eastAsia="en-US"/>
        </w:rPr>
        <w:t>, осуществляющ</w:t>
      </w:r>
      <w:r w:rsidR="00D415D9">
        <w:rPr>
          <w:rFonts w:eastAsia="Calibri"/>
          <w:color w:val="000000"/>
          <w:lang w:eastAsia="en-US"/>
        </w:rPr>
        <w:t>им</w:t>
      </w:r>
      <w:r w:rsidR="00D415D9" w:rsidRPr="00074092">
        <w:rPr>
          <w:rFonts w:eastAsia="Calibri"/>
          <w:color w:val="000000"/>
          <w:lang w:eastAsia="en-US"/>
        </w:rPr>
        <w:t xml:space="preserve"> экспертизу </w:t>
      </w:r>
      <w:r w:rsidR="00D415D9">
        <w:rPr>
          <w:rFonts w:eastAsia="Calibri"/>
          <w:color w:val="000000"/>
          <w:lang w:eastAsia="en-US"/>
        </w:rPr>
        <w:t xml:space="preserve">муниципальных </w:t>
      </w:r>
      <w:r w:rsidR="00D415D9" w:rsidRPr="00074092">
        <w:rPr>
          <w:rFonts w:eastAsia="Calibri"/>
          <w:color w:val="000000"/>
          <w:lang w:eastAsia="en-US"/>
        </w:rPr>
        <w:t xml:space="preserve">нормативных </w:t>
      </w:r>
      <w:r w:rsidR="00D415D9">
        <w:rPr>
          <w:rFonts w:eastAsia="Calibri"/>
          <w:color w:val="000000"/>
          <w:lang w:eastAsia="en-US"/>
        </w:rPr>
        <w:t xml:space="preserve">правовых </w:t>
      </w:r>
      <w:r w:rsidR="00D415D9" w:rsidRPr="00074092">
        <w:rPr>
          <w:rFonts w:eastAsia="Calibri"/>
          <w:color w:val="000000"/>
          <w:lang w:eastAsia="en-US"/>
        </w:rPr>
        <w:t>актов,</w:t>
      </w:r>
      <w:r w:rsidR="00D415D9" w:rsidRPr="00074092">
        <w:rPr>
          <w:bCs/>
          <w:color w:val="000000"/>
        </w:rPr>
        <w:t xml:space="preserve"> </w:t>
      </w:r>
      <w:r w:rsidRPr="00074092">
        <w:rPr>
          <w:bCs/>
          <w:color w:val="000000"/>
        </w:rPr>
        <w:t>требованиям Порядка</w:t>
      </w:r>
      <w:r>
        <w:rPr>
          <w:bCs/>
          <w:color w:val="000000"/>
        </w:rPr>
        <w:t>, настоящей Методики</w:t>
      </w:r>
      <w:r w:rsidRPr="00074092">
        <w:rPr>
          <w:bCs/>
          <w:color w:val="000000"/>
        </w:rPr>
        <w:t>;</w:t>
      </w:r>
    </w:p>
    <w:p w:rsidR="00B521A0" w:rsidRPr="00074092" w:rsidRDefault="00B521A0" w:rsidP="00B521A0">
      <w:pPr>
        <w:autoSpaceDE w:val="0"/>
        <w:autoSpaceDN w:val="0"/>
        <w:adjustRightInd w:val="0"/>
        <w:ind w:firstLine="709"/>
        <w:jc w:val="both"/>
        <w:rPr>
          <w:bCs/>
          <w:color w:val="000000"/>
        </w:rPr>
      </w:pPr>
      <w:r>
        <w:rPr>
          <w:bCs/>
          <w:color w:val="000000"/>
        </w:rPr>
        <w:lastRenderedPageBreak/>
        <w:t xml:space="preserve">2) </w:t>
      </w:r>
      <w:r w:rsidRPr="00074092">
        <w:rPr>
          <w:bCs/>
          <w:color w:val="000000"/>
        </w:rPr>
        <w:t xml:space="preserve">качества проведенных </w:t>
      </w:r>
      <w:r w:rsidR="00D415D9" w:rsidRPr="00074092">
        <w:rPr>
          <w:rFonts w:eastAsia="Calibri"/>
          <w:color w:val="000000"/>
          <w:lang w:eastAsia="en-US"/>
        </w:rPr>
        <w:t>орган</w:t>
      </w:r>
      <w:r w:rsidR="00D415D9">
        <w:rPr>
          <w:rFonts w:eastAsia="Calibri"/>
          <w:color w:val="000000"/>
          <w:lang w:eastAsia="en-US"/>
        </w:rPr>
        <w:t>ом</w:t>
      </w:r>
      <w:r w:rsidR="00D415D9" w:rsidRPr="00074092">
        <w:rPr>
          <w:rFonts w:eastAsia="Calibri"/>
          <w:color w:val="000000"/>
          <w:lang w:eastAsia="en-US"/>
        </w:rPr>
        <w:t>, осуществляющ</w:t>
      </w:r>
      <w:r w:rsidR="00D415D9">
        <w:rPr>
          <w:rFonts w:eastAsia="Calibri"/>
          <w:color w:val="000000"/>
          <w:lang w:eastAsia="en-US"/>
        </w:rPr>
        <w:t>им</w:t>
      </w:r>
      <w:r w:rsidR="00D415D9" w:rsidRPr="00074092">
        <w:rPr>
          <w:rFonts w:eastAsia="Calibri"/>
          <w:color w:val="000000"/>
          <w:lang w:eastAsia="en-US"/>
        </w:rPr>
        <w:t xml:space="preserve"> экспертизу </w:t>
      </w:r>
      <w:r w:rsidR="00D415D9">
        <w:rPr>
          <w:rFonts w:eastAsia="Calibri"/>
          <w:color w:val="000000"/>
          <w:lang w:eastAsia="en-US"/>
        </w:rPr>
        <w:t xml:space="preserve">муниципальных </w:t>
      </w:r>
      <w:r w:rsidR="00D415D9" w:rsidRPr="00074092">
        <w:rPr>
          <w:rFonts w:eastAsia="Calibri"/>
          <w:color w:val="000000"/>
          <w:lang w:eastAsia="en-US"/>
        </w:rPr>
        <w:t xml:space="preserve">нормативных </w:t>
      </w:r>
      <w:r w:rsidR="00D415D9">
        <w:rPr>
          <w:rFonts w:eastAsia="Calibri"/>
          <w:color w:val="000000"/>
          <w:lang w:eastAsia="en-US"/>
        </w:rPr>
        <w:t xml:space="preserve">правовых </w:t>
      </w:r>
      <w:r w:rsidR="00D415D9" w:rsidRPr="00074092">
        <w:rPr>
          <w:rFonts w:eastAsia="Calibri"/>
          <w:color w:val="000000"/>
          <w:lang w:eastAsia="en-US"/>
        </w:rPr>
        <w:t>актов,</w:t>
      </w:r>
      <w:r>
        <w:rPr>
          <w:bCs/>
          <w:color w:val="000000"/>
        </w:rPr>
        <w:t xml:space="preserve">  процедур </w:t>
      </w:r>
      <w:r w:rsidR="00D415D9">
        <w:rPr>
          <w:bCs/>
          <w:color w:val="000000"/>
        </w:rPr>
        <w:t>экспертизы</w:t>
      </w:r>
      <w:r w:rsidRPr="00074092">
        <w:rPr>
          <w:bCs/>
          <w:color w:val="000000"/>
        </w:rPr>
        <w:t xml:space="preserve">, а также подготовки сводного отчета </w:t>
      </w:r>
      <w:r w:rsidR="00D415D9">
        <w:rPr>
          <w:bCs/>
          <w:color w:val="000000"/>
        </w:rPr>
        <w:t xml:space="preserve">об экспертизе </w:t>
      </w:r>
      <w:r w:rsidRPr="00074092">
        <w:rPr>
          <w:bCs/>
          <w:color w:val="000000"/>
        </w:rPr>
        <w:t>и обоснованности содержащихся в свод</w:t>
      </w:r>
      <w:r w:rsidR="004555EE">
        <w:rPr>
          <w:bCs/>
          <w:color w:val="000000"/>
        </w:rPr>
        <w:t>е предложений</w:t>
      </w:r>
      <w:r w:rsidR="00D415D9">
        <w:rPr>
          <w:bCs/>
          <w:color w:val="000000"/>
        </w:rPr>
        <w:t xml:space="preserve"> </w:t>
      </w:r>
      <w:r w:rsidRPr="00074092">
        <w:rPr>
          <w:bCs/>
          <w:color w:val="000000"/>
        </w:rPr>
        <w:t>выводов и причин отклонения предложений участников публичных консультаций.</w:t>
      </w:r>
    </w:p>
    <w:p w:rsidR="00B521A0" w:rsidRPr="00074092" w:rsidRDefault="00D415D9" w:rsidP="00B521A0">
      <w:pPr>
        <w:widowControl w:val="0"/>
        <w:autoSpaceDE w:val="0"/>
        <w:autoSpaceDN w:val="0"/>
        <w:adjustRightInd w:val="0"/>
        <w:ind w:firstLine="709"/>
        <w:jc w:val="both"/>
        <w:rPr>
          <w:rFonts w:eastAsia="Calibri"/>
          <w:bCs/>
          <w:color w:val="000000"/>
          <w:lang w:eastAsia="en-US"/>
        </w:rPr>
      </w:pPr>
      <w:r>
        <w:rPr>
          <w:rFonts w:eastAsia="Calibri"/>
          <w:bCs/>
          <w:color w:val="000000"/>
          <w:lang w:eastAsia="en-US"/>
        </w:rPr>
        <w:t>3.1</w:t>
      </w:r>
      <w:r w:rsidR="00205549">
        <w:rPr>
          <w:rFonts w:eastAsia="Calibri"/>
          <w:bCs/>
          <w:color w:val="000000"/>
          <w:lang w:eastAsia="en-US"/>
        </w:rPr>
        <w:t>5</w:t>
      </w:r>
      <w:r w:rsidR="00B521A0">
        <w:rPr>
          <w:rFonts w:eastAsia="Calibri"/>
          <w:bCs/>
          <w:color w:val="000000"/>
          <w:lang w:eastAsia="en-US"/>
        </w:rPr>
        <w:t>.2</w:t>
      </w:r>
      <w:r w:rsidR="00B521A0" w:rsidRPr="00074092">
        <w:rPr>
          <w:rFonts w:eastAsia="Calibri"/>
          <w:bCs/>
          <w:color w:val="000000"/>
          <w:lang w:eastAsia="en-US"/>
        </w:rPr>
        <w:t>. Заключение</w:t>
      </w:r>
      <w:r>
        <w:rPr>
          <w:rFonts w:eastAsia="Calibri"/>
          <w:bCs/>
          <w:color w:val="000000"/>
          <w:lang w:eastAsia="en-US"/>
        </w:rPr>
        <w:t xml:space="preserve"> об экспертизе</w:t>
      </w:r>
      <w:r w:rsidR="00B521A0" w:rsidRPr="00074092">
        <w:rPr>
          <w:rFonts w:eastAsia="Calibri"/>
          <w:bCs/>
          <w:color w:val="000000"/>
          <w:lang w:eastAsia="en-US"/>
        </w:rPr>
        <w:t xml:space="preserve"> структурно включает в себя вводную, описательную, мотивировочную и заключительную (итоговую) части.</w:t>
      </w:r>
    </w:p>
    <w:p w:rsidR="00B521A0" w:rsidRPr="00074092" w:rsidRDefault="00205549" w:rsidP="00B521A0">
      <w:pPr>
        <w:widowControl w:val="0"/>
        <w:autoSpaceDE w:val="0"/>
        <w:autoSpaceDN w:val="0"/>
        <w:adjustRightInd w:val="0"/>
        <w:ind w:firstLine="709"/>
        <w:jc w:val="both"/>
        <w:rPr>
          <w:rFonts w:eastAsia="Calibri"/>
          <w:bCs/>
          <w:color w:val="000000"/>
          <w:lang w:eastAsia="en-US"/>
        </w:rPr>
      </w:pPr>
      <w:r>
        <w:rPr>
          <w:rFonts w:eastAsia="Calibri"/>
          <w:bCs/>
          <w:color w:val="000000"/>
          <w:lang w:eastAsia="en-US"/>
        </w:rPr>
        <w:t>3</w:t>
      </w:r>
      <w:r w:rsidR="00B521A0">
        <w:rPr>
          <w:rFonts w:eastAsia="Calibri"/>
          <w:bCs/>
          <w:color w:val="000000"/>
          <w:lang w:eastAsia="en-US"/>
        </w:rPr>
        <w:t>.</w:t>
      </w:r>
      <w:r>
        <w:rPr>
          <w:rFonts w:eastAsia="Calibri"/>
          <w:bCs/>
          <w:color w:val="000000"/>
          <w:lang w:eastAsia="en-US"/>
        </w:rPr>
        <w:t>15</w:t>
      </w:r>
      <w:r w:rsidR="00B521A0">
        <w:rPr>
          <w:rFonts w:eastAsia="Calibri"/>
          <w:bCs/>
          <w:color w:val="000000"/>
          <w:lang w:eastAsia="en-US"/>
        </w:rPr>
        <w:t xml:space="preserve">.3. </w:t>
      </w:r>
      <w:proofErr w:type="gramStart"/>
      <w:r w:rsidR="00B521A0" w:rsidRPr="00074092">
        <w:rPr>
          <w:rFonts w:eastAsia="Calibri"/>
          <w:bCs/>
          <w:color w:val="000000"/>
          <w:lang w:eastAsia="en-US"/>
        </w:rPr>
        <w:t>В вводной части заключения</w:t>
      </w:r>
      <w:r>
        <w:rPr>
          <w:rFonts w:eastAsia="Calibri"/>
          <w:bCs/>
          <w:color w:val="000000"/>
          <w:lang w:eastAsia="en-US"/>
        </w:rPr>
        <w:t xml:space="preserve"> об экспертизе</w:t>
      </w:r>
      <w:r w:rsidR="00B521A0" w:rsidRPr="00074092">
        <w:rPr>
          <w:rFonts w:eastAsia="Calibri"/>
          <w:bCs/>
          <w:color w:val="000000"/>
          <w:lang w:eastAsia="en-US"/>
        </w:rPr>
        <w:t xml:space="preserve"> указывается наименование </w:t>
      </w:r>
      <w:r w:rsidR="00B521A0">
        <w:rPr>
          <w:rFonts w:eastAsia="Calibri"/>
          <w:bCs/>
          <w:color w:val="000000"/>
          <w:lang w:eastAsia="en-US"/>
        </w:rPr>
        <w:t xml:space="preserve">муниципального </w:t>
      </w:r>
      <w:r w:rsidR="00B521A0" w:rsidRPr="00074092">
        <w:rPr>
          <w:rFonts w:eastAsia="Calibri"/>
          <w:bCs/>
          <w:color w:val="000000"/>
          <w:lang w:eastAsia="en-US"/>
        </w:rPr>
        <w:t xml:space="preserve">нормативного </w:t>
      </w:r>
      <w:r w:rsidR="00B521A0">
        <w:rPr>
          <w:rFonts w:eastAsia="Calibri"/>
          <w:bCs/>
          <w:color w:val="000000"/>
          <w:lang w:eastAsia="en-US"/>
        </w:rPr>
        <w:t xml:space="preserve">правового </w:t>
      </w:r>
      <w:r w:rsidR="00B521A0" w:rsidRPr="00074092">
        <w:rPr>
          <w:rFonts w:eastAsia="Calibri"/>
          <w:bCs/>
          <w:color w:val="000000"/>
          <w:lang w:eastAsia="en-US"/>
        </w:rPr>
        <w:t>акта</w:t>
      </w:r>
      <w:r w:rsidR="008449EA">
        <w:rPr>
          <w:rFonts w:eastAsia="Calibri"/>
          <w:bCs/>
          <w:color w:val="000000"/>
          <w:lang w:eastAsia="en-US"/>
        </w:rPr>
        <w:t xml:space="preserve">, </w:t>
      </w:r>
      <w:r w:rsidR="00B521A0" w:rsidRPr="00074092">
        <w:rPr>
          <w:rFonts w:eastAsia="Calibri"/>
          <w:bCs/>
          <w:color w:val="000000"/>
          <w:lang w:eastAsia="en-US"/>
        </w:rPr>
        <w:t xml:space="preserve">  </w:t>
      </w:r>
      <w:r w:rsidR="008449EA" w:rsidRPr="00074092">
        <w:rPr>
          <w:rFonts w:eastAsia="Calibri"/>
          <w:color w:val="000000"/>
          <w:lang w:eastAsia="en-US"/>
        </w:rPr>
        <w:t>орган</w:t>
      </w:r>
      <w:r w:rsidR="008449EA">
        <w:rPr>
          <w:rFonts w:eastAsia="Calibri"/>
          <w:color w:val="000000"/>
          <w:lang w:eastAsia="en-US"/>
        </w:rPr>
        <w:t>а</w:t>
      </w:r>
      <w:r w:rsidR="008449EA" w:rsidRPr="00074092">
        <w:rPr>
          <w:rFonts w:eastAsia="Calibri"/>
          <w:color w:val="000000"/>
          <w:lang w:eastAsia="en-US"/>
        </w:rPr>
        <w:t>, осуществляющ</w:t>
      </w:r>
      <w:r w:rsidR="008449EA">
        <w:rPr>
          <w:rFonts w:eastAsia="Calibri"/>
          <w:color w:val="000000"/>
          <w:lang w:eastAsia="en-US"/>
        </w:rPr>
        <w:t>его</w:t>
      </w:r>
      <w:r w:rsidR="008449EA" w:rsidRPr="00074092">
        <w:rPr>
          <w:rFonts w:eastAsia="Calibri"/>
          <w:color w:val="000000"/>
          <w:lang w:eastAsia="en-US"/>
        </w:rPr>
        <w:t xml:space="preserve"> экспертизу </w:t>
      </w:r>
      <w:r w:rsidR="008449EA">
        <w:rPr>
          <w:rFonts w:eastAsia="Calibri"/>
          <w:color w:val="000000"/>
          <w:lang w:eastAsia="en-US"/>
        </w:rPr>
        <w:t xml:space="preserve">муниципальных </w:t>
      </w:r>
      <w:r w:rsidR="008449EA" w:rsidRPr="00074092">
        <w:rPr>
          <w:rFonts w:eastAsia="Calibri"/>
          <w:color w:val="000000"/>
          <w:lang w:eastAsia="en-US"/>
        </w:rPr>
        <w:t xml:space="preserve">нормативных </w:t>
      </w:r>
      <w:r w:rsidR="008449EA">
        <w:rPr>
          <w:rFonts w:eastAsia="Calibri"/>
          <w:color w:val="000000"/>
          <w:lang w:eastAsia="en-US"/>
        </w:rPr>
        <w:t xml:space="preserve">правовых </w:t>
      </w:r>
      <w:r w:rsidR="008449EA" w:rsidRPr="00074092">
        <w:rPr>
          <w:rFonts w:eastAsia="Calibri"/>
          <w:color w:val="000000"/>
          <w:lang w:eastAsia="en-US"/>
        </w:rPr>
        <w:t>актов,</w:t>
      </w:r>
      <w:r w:rsidR="00B521A0" w:rsidRPr="00074092">
        <w:rPr>
          <w:rFonts w:eastAsia="Calibri"/>
          <w:bCs/>
          <w:color w:val="000000"/>
          <w:lang w:eastAsia="en-US"/>
        </w:rPr>
        <w:t xml:space="preserve"> приводятся краткие сведения о проведенных в рамках </w:t>
      </w:r>
      <w:r w:rsidR="008449EA">
        <w:rPr>
          <w:rFonts w:eastAsia="Calibri"/>
          <w:bCs/>
          <w:color w:val="000000"/>
          <w:lang w:eastAsia="en-US"/>
        </w:rPr>
        <w:t>экспертизы</w:t>
      </w:r>
      <w:r w:rsidR="00B521A0" w:rsidRPr="00074092">
        <w:rPr>
          <w:rFonts w:eastAsia="Calibri"/>
          <w:bCs/>
          <w:color w:val="000000"/>
          <w:lang w:eastAsia="en-US"/>
        </w:rPr>
        <w:t xml:space="preserve">  мероприятиях и их сроках.</w:t>
      </w:r>
      <w:proofErr w:type="gramEnd"/>
    </w:p>
    <w:p w:rsidR="00B521A0" w:rsidRPr="00074092" w:rsidRDefault="00B521A0" w:rsidP="00B521A0">
      <w:pPr>
        <w:widowControl w:val="0"/>
        <w:autoSpaceDE w:val="0"/>
        <w:autoSpaceDN w:val="0"/>
        <w:adjustRightInd w:val="0"/>
        <w:ind w:firstLine="709"/>
        <w:jc w:val="both"/>
        <w:rPr>
          <w:rFonts w:eastAsia="Calibri"/>
          <w:bCs/>
          <w:color w:val="000000"/>
          <w:lang w:eastAsia="en-US"/>
        </w:rPr>
      </w:pPr>
      <w:r w:rsidRPr="00074092">
        <w:rPr>
          <w:rFonts w:eastAsia="Calibri"/>
          <w:bCs/>
          <w:color w:val="000000"/>
          <w:lang w:eastAsia="en-US"/>
        </w:rPr>
        <w:t>В описательной части заключения</w:t>
      </w:r>
      <w:r w:rsidR="008449EA">
        <w:rPr>
          <w:rFonts w:eastAsia="Calibri"/>
          <w:bCs/>
          <w:color w:val="000000"/>
          <w:lang w:eastAsia="en-US"/>
        </w:rPr>
        <w:t xml:space="preserve"> об экспертизе </w:t>
      </w:r>
      <w:r w:rsidRPr="00074092">
        <w:rPr>
          <w:rFonts w:eastAsia="Calibri"/>
          <w:bCs/>
          <w:color w:val="000000"/>
          <w:lang w:eastAsia="en-US"/>
        </w:rPr>
        <w:t xml:space="preserve">указываются основные положения </w:t>
      </w:r>
      <w:r w:rsidR="008449EA">
        <w:rPr>
          <w:rFonts w:eastAsia="Calibri"/>
          <w:bCs/>
          <w:color w:val="000000"/>
          <w:lang w:eastAsia="en-US"/>
        </w:rPr>
        <w:t>действующего</w:t>
      </w:r>
      <w:r w:rsidRPr="00074092">
        <w:rPr>
          <w:rFonts w:eastAsia="Calibri"/>
          <w:bCs/>
          <w:color w:val="000000"/>
          <w:lang w:eastAsia="en-US"/>
        </w:rPr>
        <w:t xml:space="preserve"> правового регулирования, содержащиеся в сводном отчете</w:t>
      </w:r>
      <w:r w:rsidR="008449EA">
        <w:rPr>
          <w:rFonts w:eastAsia="Calibri"/>
          <w:bCs/>
          <w:color w:val="000000"/>
          <w:lang w:eastAsia="en-US"/>
        </w:rPr>
        <w:t xml:space="preserve"> об экспертизе</w:t>
      </w:r>
      <w:r w:rsidRPr="00074092">
        <w:rPr>
          <w:rFonts w:eastAsia="Calibri"/>
          <w:bCs/>
          <w:color w:val="000000"/>
          <w:lang w:eastAsia="en-US"/>
        </w:rPr>
        <w:t xml:space="preserve">, выводы </w:t>
      </w:r>
      <w:r w:rsidR="008449EA" w:rsidRPr="00074092">
        <w:rPr>
          <w:rFonts w:eastAsia="Calibri"/>
          <w:color w:val="000000"/>
          <w:lang w:eastAsia="en-US"/>
        </w:rPr>
        <w:t>орган</w:t>
      </w:r>
      <w:r w:rsidR="008449EA">
        <w:rPr>
          <w:rFonts w:eastAsia="Calibri"/>
          <w:color w:val="000000"/>
          <w:lang w:eastAsia="en-US"/>
        </w:rPr>
        <w:t>а</w:t>
      </w:r>
      <w:r w:rsidR="008449EA" w:rsidRPr="00074092">
        <w:rPr>
          <w:rFonts w:eastAsia="Calibri"/>
          <w:color w:val="000000"/>
          <w:lang w:eastAsia="en-US"/>
        </w:rPr>
        <w:t>, осуществляющ</w:t>
      </w:r>
      <w:r w:rsidR="008449EA">
        <w:rPr>
          <w:rFonts w:eastAsia="Calibri"/>
          <w:color w:val="000000"/>
          <w:lang w:eastAsia="en-US"/>
        </w:rPr>
        <w:t>его</w:t>
      </w:r>
      <w:r w:rsidR="008449EA" w:rsidRPr="00074092">
        <w:rPr>
          <w:rFonts w:eastAsia="Calibri"/>
          <w:color w:val="000000"/>
          <w:lang w:eastAsia="en-US"/>
        </w:rPr>
        <w:t xml:space="preserve"> экспертизу </w:t>
      </w:r>
      <w:r w:rsidR="008449EA">
        <w:rPr>
          <w:rFonts w:eastAsia="Calibri"/>
          <w:color w:val="000000"/>
          <w:lang w:eastAsia="en-US"/>
        </w:rPr>
        <w:t xml:space="preserve">муниципальных </w:t>
      </w:r>
      <w:r w:rsidR="008449EA" w:rsidRPr="00074092">
        <w:rPr>
          <w:rFonts w:eastAsia="Calibri"/>
          <w:color w:val="000000"/>
          <w:lang w:eastAsia="en-US"/>
        </w:rPr>
        <w:t xml:space="preserve">нормативных </w:t>
      </w:r>
      <w:r w:rsidR="008449EA">
        <w:rPr>
          <w:rFonts w:eastAsia="Calibri"/>
          <w:color w:val="000000"/>
          <w:lang w:eastAsia="en-US"/>
        </w:rPr>
        <w:t xml:space="preserve">правовых </w:t>
      </w:r>
      <w:r w:rsidR="008449EA" w:rsidRPr="00074092">
        <w:rPr>
          <w:rFonts w:eastAsia="Calibri"/>
          <w:color w:val="000000"/>
          <w:lang w:eastAsia="en-US"/>
        </w:rPr>
        <w:t>актов,</w:t>
      </w:r>
      <w:r w:rsidRPr="00074092">
        <w:rPr>
          <w:rFonts w:eastAsia="Calibri"/>
          <w:bCs/>
          <w:color w:val="000000"/>
          <w:lang w:eastAsia="en-US"/>
        </w:rPr>
        <w:t xml:space="preserve"> </w:t>
      </w:r>
      <w:r>
        <w:rPr>
          <w:rFonts w:eastAsia="Calibri"/>
          <w:bCs/>
          <w:color w:val="000000"/>
          <w:lang w:eastAsia="en-US"/>
        </w:rPr>
        <w:t xml:space="preserve">об </w:t>
      </w:r>
      <w:r w:rsidRPr="00074092">
        <w:rPr>
          <w:rFonts w:eastAsia="Calibri"/>
          <w:bCs/>
          <w:color w:val="000000"/>
          <w:lang w:eastAsia="en-US"/>
        </w:rPr>
        <w:t xml:space="preserve">обоснованности </w:t>
      </w:r>
      <w:r w:rsidR="008449EA">
        <w:rPr>
          <w:rFonts w:eastAsia="Calibri"/>
          <w:bCs/>
          <w:color w:val="000000"/>
          <w:lang w:eastAsia="en-US"/>
        </w:rPr>
        <w:t>действующего</w:t>
      </w:r>
      <w:r w:rsidRPr="00074092">
        <w:rPr>
          <w:rFonts w:eastAsia="Calibri"/>
          <w:bCs/>
          <w:color w:val="000000"/>
          <w:lang w:eastAsia="en-US"/>
        </w:rPr>
        <w:t xml:space="preserve"> правового регулирования и результаты публичных консультаций.</w:t>
      </w:r>
    </w:p>
    <w:p w:rsidR="00B521A0" w:rsidRPr="00074092" w:rsidRDefault="00B521A0" w:rsidP="00B521A0">
      <w:pPr>
        <w:widowControl w:val="0"/>
        <w:autoSpaceDE w:val="0"/>
        <w:autoSpaceDN w:val="0"/>
        <w:adjustRightInd w:val="0"/>
        <w:ind w:firstLine="709"/>
        <w:jc w:val="both"/>
        <w:rPr>
          <w:rFonts w:eastAsia="Calibri"/>
          <w:bCs/>
          <w:color w:val="000000"/>
          <w:lang w:eastAsia="en-US"/>
        </w:rPr>
      </w:pPr>
      <w:r w:rsidRPr="00074092">
        <w:rPr>
          <w:rFonts w:eastAsia="Calibri"/>
          <w:bCs/>
          <w:color w:val="000000"/>
          <w:lang w:eastAsia="en-US"/>
        </w:rPr>
        <w:t xml:space="preserve">В мотивировочной части заключения указывается позиция </w:t>
      </w:r>
      <w:r w:rsidR="008449EA">
        <w:rPr>
          <w:rFonts w:eastAsia="Calibri"/>
          <w:bCs/>
          <w:color w:val="000000"/>
          <w:lang w:eastAsia="en-US"/>
        </w:rPr>
        <w:t xml:space="preserve">уполномоченного </w:t>
      </w:r>
      <w:r w:rsidR="008449EA" w:rsidRPr="00074092">
        <w:rPr>
          <w:rFonts w:eastAsia="Calibri"/>
          <w:color w:val="000000"/>
          <w:lang w:eastAsia="en-US"/>
        </w:rPr>
        <w:t>орган</w:t>
      </w:r>
      <w:r w:rsidR="008449EA">
        <w:rPr>
          <w:rFonts w:eastAsia="Calibri"/>
          <w:color w:val="000000"/>
          <w:lang w:eastAsia="en-US"/>
        </w:rPr>
        <w:t xml:space="preserve">а относительно </w:t>
      </w:r>
      <w:r w:rsidR="008449EA">
        <w:rPr>
          <w:rFonts w:eastAsia="Calibri"/>
          <w:bCs/>
          <w:color w:val="000000"/>
          <w:lang w:eastAsia="en-US"/>
        </w:rPr>
        <w:t>действующего</w:t>
      </w:r>
      <w:r w:rsidRPr="00074092">
        <w:rPr>
          <w:rFonts w:eastAsia="Calibri"/>
          <w:bCs/>
          <w:color w:val="000000"/>
          <w:lang w:eastAsia="en-US"/>
        </w:rPr>
        <w:t xml:space="preserve"> правового регулирования и соблюдения </w:t>
      </w:r>
      <w:r w:rsidR="008449EA" w:rsidRPr="00074092">
        <w:rPr>
          <w:rFonts w:eastAsia="Calibri"/>
          <w:color w:val="000000"/>
          <w:lang w:eastAsia="en-US"/>
        </w:rPr>
        <w:t>орган</w:t>
      </w:r>
      <w:r w:rsidR="008449EA">
        <w:rPr>
          <w:rFonts w:eastAsia="Calibri"/>
          <w:color w:val="000000"/>
          <w:lang w:eastAsia="en-US"/>
        </w:rPr>
        <w:t>ом</w:t>
      </w:r>
      <w:r w:rsidR="008449EA" w:rsidRPr="00074092">
        <w:rPr>
          <w:rFonts w:eastAsia="Calibri"/>
          <w:color w:val="000000"/>
          <w:lang w:eastAsia="en-US"/>
        </w:rPr>
        <w:t>, осуществляющ</w:t>
      </w:r>
      <w:r w:rsidR="008449EA">
        <w:rPr>
          <w:rFonts w:eastAsia="Calibri"/>
          <w:color w:val="000000"/>
          <w:lang w:eastAsia="en-US"/>
        </w:rPr>
        <w:t>им</w:t>
      </w:r>
      <w:r w:rsidR="008449EA" w:rsidRPr="00074092">
        <w:rPr>
          <w:rFonts w:eastAsia="Calibri"/>
          <w:color w:val="000000"/>
          <w:lang w:eastAsia="en-US"/>
        </w:rPr>
        <w:t xml:space="preserve"> экспертизу </w:t>
      </w:r>
      <w:r w:rsidR="008449EA">
        <w:rPr>
          <w:rFonts w:eastAsia="Calibri"/>
          <w:color w:val="000000"/>
          <w:lang w:eastAsia="en-US"/>
        </w:rPr>
        <w:t xml:space="preserve">муниципальных </w:t>
      </w:r>
      <w:r w:rsidR="008449EA" w:rsidRPr="00074092">
        <w:rPr>
          <w:rFonts w:eastAsia="Calibri"/>
          <w:color w:val="000000"/>
          <w:lang w:eastAsia="en-US"/>
        </w:rPr>
        <w:t xml:space="preserve">нормативных </w:t>
      </w:r>
      <w:r w:rsidR="008449EA">
        <w:rPr>
          <w:rFonts w:eastAsia="Calibri"/>
          <w:color w:val="000000"/>
          <w:lang w:eastAsia="en-US"/>
        </w:rPr>
        <w:t xml:space="preserve">правовых </w:t>
      </w:r>
      <w:r w:rsidR="008449EA" w:rsidRPr="00074092">
        <w:rPr>
          <w:rFonts w:eastAsia="Calibri"/>
          <w:color w:val="000000"/>
          <w:lang w:eastAsia="en-US"/>
        </w:rPr>
        <w:t>актов,</w:t>
      </w:r>
      <w:r w:rsidRPr="00074092">
        <w:rPr>
          <w:rFonts w:eastAsia="Calibri"/>
          <w:bCs/>
          <w:color w:val="000000"/>
          <w:lang w:eastAsia="en-US"/>
        </w:rPr>
        <w:t xml:space="preserve"> установленного порядка проведения </w:t>
      </w:r>
      <w:r w:rsidR="008449EA">
        <w:rPr>
          <w:rFonts w:eastAsia="Calibri"/>
          <w:bCs/>
          <w:color w:val="000000"/>
          <w:lang w:eastAsia="en-US"/>
        </w:rPr>
        <w:t>экспертизы</w:t>
      </w:r>
      <w:r w:rsidRPr="00074092">
        <w:rPr>
          <w:rFonts w:eastAsia="Calibri"/>
          <w:bCs/>
          <w:color w:val="000000"/>
          <w:lang w:eastAsia="en-US"/>
        </w:rPr>
        <w:t xml:space="preserve"> с учетом положений Порядка и настоящ</w:t>
      </w:r>
      <w:r>
        <w:rPr>
          <w:rFonts w:eastAsia="Calibri"/>
          <w:bCs/>
          <w:color w:val="000000"/>
          <w:lang w:eastAsia="en-US"/>
        </w:rPr>
        <w:t>ей</w:t>
      </w:r>
      <w:r w:rsidRPr="00074092">
        <w:rPr>
          <w:rFonts w:eastAsia="Calibri"/>
          <w:bCs/>
          <w:color w:val="000000"/>
          <w:lang w:eastAsia="en-US"/>
        </w:rPr>
        <w:t xml:space="preserve"> Методи</w:t>
      </w:r>
      <w:r>
        <w:rPr>
          <w:rFonts w:eastAsia="Calibri"/>
          <w:bCs/>
          <w:color w:val="000000"/>
          <w:lang w:eastAsia="en-US"/>
        </w:rPr>
        <w:t>ки</w:t>
      </w:r>
      <w:r w:rsidRPr="00074092">
        <w:rPr>
          <w:rFonts w:eastAsia="Calibri"/>
          <w:bCs/>
          <w:color w:val="000000"/>
          <w:lang w:eastAsia="en-US"/>
        </w:rPr>
        <w:t>.</w:t>
      </w:r>
    </w:p>
    <w:p w:rsidR="00B521A0" w:rsidRPr="00074092" w:rsidRDefault="00B521A0" w:rsidP="00B521A0">
      <w:pPr>
        <w:widowControl w:val="0"/>
        <w:autoSpaceDE w:val="0"/>
        <w:autoSpaceDN w:val="0"/>
        <w:adjustRightInd w:val="0"/>
        <w:ind w:firstLine="709"/>
        <w:jc w:val="both"/>
        <w:rPr>
          <w:rFonts w:eastAsia="Calibri"/>
          <w:bCs/>
          <w:color w:val="000000"/>
          <w:lang w:eastAsia="en-US"/>
        </w:rPr>
      </w:pPr>
      <w:r w:rsidRPr="00074092">
        <w:rPr>
          <w:rFonts w:eastAsia="Calibri"/>
          <w:bCs/>
          <w:color w:val="000000"/>
          <w:lang w:eastAsia="en-US"/>
        </w:rPr>
        <w:t xml:space="preserve">В мотивировочной части также осуществляется анализ ключевых выводов и результатов расчетов, представленных </w:t>
      </w:r>
      <w:r w:rsidR="008449EA" w:rsidRPr="00074092">
        <w:rPr>
          <w:rFonts w:eastAsia="Calibri"/>
          <w:color w:val="000000"/>
          <w:lang w:eastAsia="en-US"/>
        </w:rPr>
        <w:t>орган</w:t>
      </w:r>
      <w:r w:rsidR="008449EA">
        <w:rPr>
          <w:rFonts w:eastAsia="Calibri"/>
          <w:color w:val="000000"/>
          <w:lang w:eastAsia="en-US"/>
        </w:rPr>
        <w:t>ом</w:t>
      </w:r>
      <w:r w:rsidR="008449EA" w:rsidRPr="00074092">
        <w:rPr>
          <w:rFonts w:eastAsia="Calibri"/>
          <w:color w:val="000000"/>
          <w:lang w:eastAsia="en-US"/>
        </w:rPr>
        <w:t>, осуществляющ</w:t>
      </w:r>
      <w:r w:rsidR="008449EA">
        <w:rPr>
          <w:rFonts w:eastAsia="Calibri"/>
          <w:color w:val="000000"/>
          <w:lang w:eastAsia="en-US"/>
        </w:rPr>
        <w:t>им</w:t>
      </w:r>
      <w:r w:rsidR="008449EA" w:rsidRPr="00074092">
        <w:rPr>
          <w:rFonts w:eastAsia="Calibri"/>
          <w:color w:val="000000"/>
          <w:lang w:eastAsia="en-US"/>
        </w:rPr>
        <w:t xml:space="preserve"> экспертизу </w:t>
      </w:r>
      <w:r w:rsidR="008449EA">
        <w:rPr>
          <w:rFonts w:eastAsia="Calibri"/>
          <w:color w:val="000000"/>
          <w:lang w:eastAsia="en-US"/>
        </w:rPr>
        <w:t xml:space="preserve">муниципальных </w:t>
      </w:r>
      <w:r w:rsidR="008449EA" w:rsidRPr="00074092">
        <w:rPr>
          <w:rFonts w:eastAsia="Calibri"/>
          <w:color w:val="000000"/>
          <w:lang w:eastAsia="en-US"/>
        </w:rPr>
        <w:t xml:space="preserve">нормативных </w:t>
      </w:r>
      <w:r w:rsidR="008449EA">
        <w:rPr>
          <w:rFonts w:eastAsia="Calibri"/>
          <w:color w:val="000000"/>
          <w:lang w:eastAsia="en-US"/>
        </w:rPr>
        <w:t xml:space="preserve">правовых </w:t>
      </w:r>
      <w:r w:rsidR="008449EA" w:rsidRPr="00074092">
        <w:rPr>
          <w:rFonts w:eastAsia="Calibri"/>
          <w:color w:val="000000"/>
          <w:lang w:eastAsia="en-US"/>
        </w:rPr>
        <w:t>актов,</w:t>
      </w:r>
      <w:r w:rsidR="008449EA">
        <w:rPr>
          <w:rFonts w:eastAsia="Calibri"/>
          <w:color w:val="000000"/>
          <w:lang w:eastAsia="en-US"/>
        </w:rPr>
        <w:t xml:space="preserve"> </w:t>
      </w:r>
      <w:r w:rsidRPr="00074092">
        <w:rPr>
          <w:rFonts w:eastAsia="Calibri"/>
          <w:bCs/>
          <w:color w:val="000000"/>
          <w:lang w:eastAsia="en-US"/>
        </w:rPr>
        <w:t>в соответствующих разделах сводного отчета</w:t>
      </w:r>
      <w:r w:rsidR="008449EA">
        <w:rPr>
          <w:rFonts w:eastAsia="Calibri"/>
          <w:bCs/>
          <w:color w:val="000000"/>
          <w:lang w:eastAsia="en-US"/>
        </w:rPr>
        <w:t xml:space="preserve"> об экспертизе</w:t>
      </w:r>
      <w:r w:rsidRPr="00074092">
        <w:rPr>
          <w:rFonts w:eastAsia="Calibri"/>
          <w:bCs/>
          <w:color w:val="000000"/>
          <w:lang w:eastAsia="en-US"/>
        </w:rPr>
        <w:t xml:space="preserve">, обобщение и оценка результатов публичных консультаций, предложения уполномоченного органа, направленные на улучшение качества </w:t>
      </w:r>
      <w:r w:rsidR="008449EA">
        <w:rPr>
          <w:rFonts w:eastAsia="Calibri"/>
          <w:bCs/>
          <w:color w:val="000000"/>
          <w:lang w:eastAsia="en-US"/>
        </w:rPr>
        <w:t>муниципального нормативного правового акта</w:t>
      </w:r>
      <w:r w:rsidRPr="00074092">
        <w:rPr>
          <w:rFonts w:eastAsia="Calibri"/>
          <w:bCs/>
          <w:color w:val="000000"/>
          <w:lang w:eastAsia="en-US"/>
        </w:rPr>
        <w:t>.</w:t>
      </w:r>
    </w:p>
    <w:p w:rsidR="00B521A0" w:rsidRPr="00074092" w:rsidRDefault="00B521A0" w:rsidP="00B521A0">
      <w:pPr>
        <w:widowControl w:val="0"/>
        <w:autoSpaceDE w:val="0"/>
        <w:autoSpaceDN w:val="0"/>
        <w:adjustRightInd w:val="0"/>
        <w:ind w:firstLine="709"/>
        <w:jc w:val="both"/>
        <w:rPr>
          <w:rFonts w:eastAsia="Calibri"/>
          <w:bCs/>
          <w:color w:val="000000"/>
          <w:lang w:eastAsia="en-US"/>
        </w:rPr>
      </w:pPr>
      <w:r w:rsidRPr="00074092">
        <w:rPr>
          <w:rFonts w:eastAsia="Calibri"/>
          <w:bCs/>
          <w:color w:val="000000"/>
          <w:lang w:eastAsia="en-US"/>
        </w:rPr>
        <w:t xml:space="preserve">В заключительной части указываются выводы о соблюдении (несоблюдении или неполном соблюдении) установленного порядка проведения </w:t>
      </w:r>
      <w:r w:rsidR="00304DEF">
        <w:rPr>
          <w:rFonts w:eastAsia="Calibri"/>
          <w:bCs/>
          <w:color w:val="000000"/>
          <w:lang w:eastAsia="en-US"/>
        </w:rPr>
        <w:t xml:space="preserve">экспертизы, предложения </w:t>
      </w:r>
      <w:r w:rsidRPr="00074092">
        <w:rPr>
          <w:rFonts w:eastAsia="Calibri"/>
          <w:bCs/>
          <w:color w:val="000000"/>
          <w:lang w:eastAsia="en-US"/>
        </w:rPr>
        <w:t xml:space="preserve">и </w:t>
      </w:r>
      <w:r w:rsidR="00304DEF">
        <w:rPr>
          <w:rFonts w:eastAsia="Calibri"/>
          <w:bCs/>
          <w:color w:val="000000"/>
          <w:lang w:eastAsia="en-US"/>
        </w:rPr>
        <w:t>мнения относительно действующего п</w:t>
      </w:r>
      <w:r w:rsidRPr="00074092">
        <w:rPr>
          <w:rFonts w:eastAsia="Calibri"/>
          <w:bCs/>
          <w:color w:val="000000"/>
          <w:lang w:eastAsia="en-US"/>
        </w:rPr>
        <w:t>равового регулирования.</w:t>
      </w:r>
    </w:p>
    <w:p w:rsidR="00B521A0" w:rsidRPr="00074092" w:rsidRDefault="00304DEF" w:rsidP="00B521A0">
      <w:pPr>
        <w:autoSpaceDE w:val="0"/>
        <w:autoSpaceDN w:val="0"/>
        <w:adjustRightInd w:val="0"/>
        <w:ind w:firstLine="709"/>
        <w:jc w:val="both"/>
        <w:rPr>
          <w:bCs/>
          <w:color w:val="000000"/>
        </w:rPr>
      </w:pPr>
      <w:r>
        <w:rPr>
          <w:bCs/>
          <w:color w:val="000000"/>
        </w:rPr>
        <w:t>3</w:t>
      </w:r>
      <w:r w:rsidR="00B521A0">
        <w:rPr>
          <w:bCs/>
          <w:color w:val="000000"/>
        </w:rPr>
        <w:t>.</w:t>
      </w:r>
      <w:r>
        <w:rPr>
          <w:bCs/>
          <w:color w:val="000000"/>
        </w:rPr>
        <w:t>15</w:t>
      </w:r>
      <w:r w:rsidR="00B521A0">
        <w:rPr>
          <w:bCs/>
          <w:color w:val="000000"/>
        </w:rPr>
        <w:t>.4</w:t>
      </w:r>
      <w:r w:rsidR="00B521A0" w:rsidRPr="00074092">
        <w:rPr>
          <w:bCs/>
          <w:color w:val="000000"/>
        </w:rPr>
        <w:t xml:space="preserve">. </w:t>
      </w:r>
      <w:r>
        <w:rPr>
          <w:rFonts w:eastAsia="Calibri"/>
          <w:color w:val="000000"/>
          <w:lang w:eastAsia="en-US"/>
        </w:rPr>
        <w:t>О</w:t>
      </w:r>
      <w:r w:rsidRPr="00074092">
        <w:rPr>
          <w:rFonts w:eastAsia="Calibri"/>
          <w:color w:val="000000"/>
          <w:lang w:eastAsia="en-US"/>
        </w:rPr>
        <w:t>рган, осуществляющ</w:t>
      </w:r>
      <w:r>
        <w:rPr>
          <w:rFonts w:eastAsia="Calibri"/>
          <w:color w:val="000000"/>
          <w:lang w:eastAsia="en-US"/>
        </w:rPr>
        <w:t>ий</w:t>
      </w:r>
      <w:r w:rsidRPr="00074092">
        <w:rPr>
          <w:rFonts w:eastAsia="Calibri"/>
          <w:color w:val="000000"/>
          <w:lang w:eastAsia="en-US"/>
        </w:rPr>
        <w:t xml:space="preserve"> экспертизу </w:t>
      </w:r>
      <w:r>
        <w:rPr>
          <w:rFonts w:eastAsia="Calibri"/>
          <w:color w:val="000000"/>
          <w:lang w:eastAsia="en-US"/>
        </w:rPr>
        <w:t xml:space="preserve">муниципальных </w:t>
      </w:r>
      <w:r w:rsidRPr="00074092">
        <w:rPr>
          <w:rFonts w:eastAsia="Calibri"/>
          <w:color w:val="000000"/>
          <w:lang w:eastAsia="en-US"/>
        </w:rPr>
        <w:t xml:space="preserve">нормативных </w:t>
      </w:r>
      <w:r>
        <w:rPr>
          <w:rFonts w:eastAsia="Calibri"/>
          <w:color w:val="000000"/>
          <w:lang w:eastAsia="en-US"/>
        </w:rPr>
        <w:t xml:space="preserve">правовых </w:t>
      </w:r>
      <w:r w:rsidRPr="00074092">
        <w:rPr>
          <w:rFonts w:eastAsia="Calibri"/>
          <w:color w:val="000000"/>
          <w:lang w:eastAsia="en-US"/>
        </w:rPr>
        <w:t>актов,</w:t>
      </w:r>
      <w:r>
        <w:rPr>
          <w:rFonts w:eastAsia="Calibri"/>
          <w:color w:val="000000"/>
          <w:lang w:eastAsia="en-US"/>
        </w:rPr>
        <w:t xml:space="preserve"> </w:t>
      </w:r>
      <w:r w:rsidR="00B521A0" w:rsidRPr="00074092">
        <w:rPr>
          <w:bCs/>
          <w:color w:val="000000"/>
        </w:rPr>
        <w:t>устраняет замечания и учитывает выводы, указанные в заключении</w:t>
      </w:r>
      <w:r>
        <w:rPr>
          <w:bCs/>
          <w:color w:val="000000"/>
        </w:rPr>
        <w:t xml:space="preserve"> об экспертизе</w:t>
      </w:r>
      <w:r w:rsidR="00B521A0" w:rsidRPr="00074092">
        <w:rPr>
          <w:bCs/>
          <w:color w:val="000000"/>
        </w:rPr>
        <w:t>, при доработке сводного отчета</w:t>
      </w:r>
      <w:r>
        <w:rPr>
          <w:bCs/>
          <w:color w:val="000000"/>
        </w:rPr>
        <w:t xml:space="preserve"> об экспертизе</w:t>
      </w:r>
      <w:r w:rsidR="00B521A0" w:rsidRPr="00074092">
        <w:rPr>
          <w:bCs/>
          <w:color w:val="000000"/>
        </w:rPr>
        <w:t xml:space="preserve">. По итогам доработки </w:t>
      </w:r>
      <w:r w:rsidRPr="00074092">
        <w:rPr>
          <w:rFonts w:eastAsia="Calibri"/>
          <w:color w:val="000000"/>
          <w:lang w:eastAsia="en-US"/>
        </w:rPr>
        <w:t>орган, осуществляющ</w:t>
      </w:r>
      <w:r>
        <w:rPr>
          <w:rFonts w:eastAsia="Calibri"/>
          <w:color w:val="000000"/>
          <w:lang w:eastAsia="en-US"/>
        </w:rPr>
        <w:t>и</w:t>
      </w:r>
      <w:r w:rsidR="00D76067">
        <w:rPr>
          <w:rFonts w:eastAsia="Calibri"/>
          <w:color w:val="000000"/>
          <w:lang w:eastAsia="en-US"/>
        </w:rPr>
        <w:t>й</w:t>
      </w:r>
      <w:r w:rsidRPr="00074092">
        <w:rPr>
          <w:rFonts w:eastAsia="Calibri"/>
          <w:color w:val="000000"/>
          <w:lang w:eastAsia="en-US"/>
        </w:rPr>
        <w:t xml:space="preserve"> экспертизу </w:t>
      </w:r>
      <w:r>
        <w:rPr>
          <w:rFonts w:eastAsia="Calibri"/>
          <w:color w:val="000000"/>
          <w:lang w:eastAsia="en-US"/>
        </w:rPr>
        <w:t xml:space="preserve">муниципальных </w:t>
      </w:r>
      <w:r w:rsidRPr="00074092">
        <w:rPr>
          <w:rFonts w:eastAsia="Calibri"/>
          <w:color w:val="000000"/>
          <w:lang w:eastAsia="en-US"/>
        </w:rPr>
        <w:t xml:space="preserve">нормативных </w:t>
      </w:r>
      <w:r>
        <w:rPr>
          <w:rFonts w:eastAsia="Calibri"/>
          <w:color w:val="000000"/>
          <w:lang w:eastAsia="en-US"/>
        </w:rPr>
        <w:t xml:space="preserve">правовых </w:t>
      </w:r>
      <w:r w:rsidRPr="00074092">
        <w:rPr>
          <w:rFonts w:eastAsia="Calibri"/>
          <w:color w:val="000000"/>
          <w:lang w:eastAsia="en-US"/>
        </w:rPr>
        <w:t>актов,</w:t>
      </w:r>
      <w:r w:rsidR="00D76067">
        <w:rPr>
          <w:rFonts w:eastAsia="Calibri"/>
          <w:color w:val="000000"/>
          <w:lang w:eastAsia="en-US"/>
        </w:rPr>
        <w:t xml:space="preserve"> </w:t>
      </w:r>
      <w:r w:rsidR="00B521A0" w:rsidRPr="00074092">
        <w:rPr>
          <w:bCs/>
          <w:color w:val="000000"/>
        </w:rPr>
        <w:t xml:space="preserve">повторно направляет </w:t>
      </w:r>
      <w:r w:rsidR="00D76067">
        <w:rPr>
          <w:bCs/>
          <w:color w:val="000000"/>
        </w:rPr>
        <w:t>муниципальный нормативный правовой акт</w:t>
      </w:r>
      <w:r w:rsidR="00B521A0" w:rsidRPr="00074092">
        <w:rPr>
          <w:bCs/>
          <w:color w:val="000000"/>
        </w:rPr>
        <w:t>, пояснительную записку к нему, сводный отчет</w:t>
      </w:r>
      <w:r w:rsidR="00D76067">
        <w:rPr>
          <w:bCs/>
          <w:color w:val="000000"/>
        </w:rPr>
        <w:t xml:space="preserve"> об экспертизе</w:t>
      </w:r>
      <w:r w:rsidR="00B521A0">
        <w:rPr>
          <w:bCs/>
          <w:color w:val="000000"/>
        </w:rPr>
        <w:t>, сводку предложений и свод предложений</w:t>
      </w:r>
      <w:r w:rsidR="00D76067">
        <w:rPr>
          <w:bCs/>
          <w:color w:val="000000"/>
        </w:rPr>
        <w:t xml:space="preserve"> </w:t>
      </w:r>
      <w:r w:rsidR="00B521A0" w:rsidRPr="00074092">
        <w:rPr>
          <w:bCs/>
          <w:color w:val="000000"/>
        </w:rPr>
        <w:t>в уполномоченный орган для подготовки заключения.</w:t>
      </w:r>
    </w:p>
    <w:p w:rsidR="00B521A0" w:rsidRDefault="00D76067" w:rsidP="00B521A0">
      <w:pPr>
        <w:autoSpaceDE w:val="0"/>
        <w:autoSpaceDN w:val="0"/>
        <w:adjustRightInd w:val="0"/>
        <w:ind w:firstLine="709"/>
        <w:jc w:val="both"/>
        <w:rPr>
          <w:bCs/>
          <w:color w:val="000000"/>
        </w:rPr>
      </w:pPr>
      <w:r>
        <w:rPr>
          <w:bCs/>
          <w:color w:val="000000"/>
        </w:rPr>
        <w:t>3</w:t>
      </w:r>
      <w:r w:rsidR="00B521A0">
        <w:rPr>
          <w:bCs/>
          <w:color w:val="000000"/>
        </w:rPr>
        <w:t>.</w:t>
      </w:r>
      <w:r>
        <w:rPr>
          <w:bCs/>
          <w:color w:val="000000"/>
        </w:rPr>
        <w:t>15</w:t>
      </w:r>
      <w:r w:rsidR="00B521A0">
        <w:rPr>
          <w:bCs/>
          <w:color w:val="000000"/>
        </w:rPr>
        <w:t>.5</w:t>
      </w:r>
      <w:r w:rsidR="00B521A0" w:rsidRPr="00074092">
        <w:rPr>
          <w:bCs/>
          <w:color w:val="000000"/>
        </w:rPr>
        <w:t xml:space="preserve">. В </w:t>
      </w:r>
      <w:proofErr w:type="gramStart"/>
      <w:r w:rsidR="00B521A0" w:rsidRPr="00074092">
        <w:rPr>
          <w:bCs/>
          <w:color w:val="000000"/>
        </w:rPr>
        <w:t>случае</w:t>
      </w:r>
      <w:proofErr w:type="gramEnd"/>
      <w:r w:rsidR="00B521A0" w:rsidRPr="00074092">
        <w:rPr>
          <w:bCs/>
          <w:color w:val="000000"/>
        </w:rPr>
        <w:t xml:space="preserve"> если замечания, представленные уполномоченным органом в заключении</w:t>
      </w:r>
      <w:r>
        <w:rPr>
          <w:bCs/>
          <w:color w:val="000000"/>
        </w:rPr>
        <w:t xml:space="preserve"> об экспертизе</w:t>
      </w:r>
      <w:r w:rsidR="00B521A0" w:rsidRPr="00074092">
        <w:rPr>
          <w:bCs/>
          <w:color w:val="000000"/>
        </w:rPr>
        <w:t xml:space="preserve">, </w:t>
      </w:r>
      <w:r w:rsidRPr="00074092">
        <w:rPr>
          <w:rFonts w:eastAsia="Calibri"/>
          <w:color w:val="000000"/>
          <w:lang w:eastAsia="en-US"/>
        </w:rPr>
        <w:t>орган, осуществляющ</w:t>
      </w:r>
      <w:r>
        <w:rPr>
          <w:rFonts w:eastAsia="Calibri"/>
          <w:color w:val="000000"/>
          <w:lang w:eastAsia="en-US"/>
        </w:rPr>
        <w:t>ий</w:t>
      </w:r>
      <w:r w:rsidRPr="00074092">
        <w:rPr>
          <w:rFonts w:eastAsia="Calibri"/>
          <w:color w:val="000000"/>
          <w:lang w:eastAsia="en-US"/>
        </w:rPr>
        <w:t xml:space="preserve"> экспертизу </w:t>
      </w:r>
      <w:r>
        <w:rPr>
          <w:rFonts w:eastAsia="Calibri"/>
          <w:color w:val="000000"/>
          <w:lang w:eastAsia="en-US"/>
        </w:rPr>
        <w:t xml:space="preserve">муниципальных </w:t>
      </w:r>
      <w:r w:rsidRPr="00074092">
        <w:rPr>
          <w:rFonts w:eastAsia="Calibri"/>
          <w:color w:val="000000"/>
          <w:lang w:eastAsia="en-US"/>
        </w:rPr>
        <w:t xml:space="preserve">нормативных </w:t>
      </w:r>
      <w:r>
        <w:rPr>
          <w:rFonts w:eastAsia="Calibri"/>
          <w:color w:val="000000"/>
          <w:lang w:eastAsia="en-US"/>
        </w:rPr>
        <w:t xml:space="preserve">правовых </w:t>
      </w:r>
      <w:r w:rsidRPr="00074092">
        <w:rPr>
          <w:rFonts w:eastAsia="Calibri"/>
          <w:color w:val="000000"/>
          <w:lang w:eastAsia="en-US"/>
        </w:rPr>
        <w:t>актов,</w:t>
      </w:r>
      <w:r>
        <w:rPr>
          <w:rFonts w:eastAsia="Calibri"/>
          <w:color w:val="000000"/>
          <w:lang w:eastAsia="en-US"/>
        </w:rPr>
        <w:t xml:space="preserve"> </w:t>
      </w:r>
      <w:r w:rsidR="00B521A0" w:rsidRPr="00074092">
        <w:rPr>
          <w:bCs/>
          <w:color w:val="000000"/>
        </w:rPr>
        <w:t>считает необоснованными, провод</w:t>
      </w:r>
      <w:r w:rsidR="00B521A0">
        <w:rPr>
          <w:bCs/>
          <w:color w:val="000000"/>
        </w:rPr>
        <w:t>и</w:t>
      </w:r>
      <w:r w:rsidR="00B521A0" w:rsidRPr="00074092">
        <w:rPr>
          <w:bCs/>
          <w:color w:val="000000"/>
        </w:rPr>
        <w:t xml:space="preserve">тся </w:t>
      </w:r>
      <w:r w:rsidR="00B521A0">
        <w:rPr>
          <w:bCs/>
          <w:color w:val="000000"/>
        </w:rPr>
        <w:t xml:space="preserve">урегулирование разногласий в соответствии с пунктом 2.8 настоящей Методики. </w:t>
      </w:r>
    </w:p>
    <w:p w:rsidR="00D76067" w:rsidRPr="00074092" w:rsidRDefault="00D76067" w:rsidP="00D76067">
      <w:pPr>
        <w:autoSpaceDE w:val="0"/>
        <w:autoSpaceDN w:val="0"/>
        <w:adjustRightInd w:val="0"/>
        <w:ind w:firstLine="709"/>
        <w:jc w:val="both"/>
        <w:rPr>
          <w:bCs/>
          <w:color w:val="000000"/>
        </w:rPr>
      </w:pPr>
      <w:r w:rsidRPr="00074092">
        <w:rPr>
          <w:bCs/>
          <w:color w:val="000000"/>
        </w:rPr>
        <w:t>Решение, принятое по результатам урегулирования разногласий, является обязательным для исполнения.</w:t>
      </w:r>
    </w:p>
    <w:p w:rsidR="00B521A0" w:rsidRDefault="00D76067" w:rsidP="00B521A0">
      <w:pPr>
        <w:autoSpaceDE w:val="0"/>
        <w:autoSpaceDN w:val="0"/>
        <w:adjustRightInd w:val="0"/>
        <w:ind w:firstLine="709"/>
        <w:jc w:val="both"/>
        <w:rPr>
          <w:bCs/>
          <w:color w:val="000000"/>
        </w:rPr>
      </w:pPr>
      <w:r>
        <w:rPr>
          <w:bCs/>
          <w:color w:val="000000"/>
        </w:rPr>
        <w:t>3</w:t>
      </w:r>
      <w:r w:rsidR="00B521A0">
        <w:rPr>
          <w:bCs/>
          <w:color w:val="000000"/>
        </w:rPr>
        <w:t>.</w:t>
      </w:r>
      <w:r>
        <w:rPr>
          <w:bCs/>
          <w:color w:val="000000"/>
        </w:rPr>
        <w:t>15</w:t>
      </w:r>
      <w:r w:rsidR="00B521A0">
        <w:rPr>
          <w:bCs/>
          <w:color w:val="000000"/>
        </w:rPr>
        <w:t>.6</w:t>
      </w:r>
      <w:r w:rsidR="00B521A0" w:rsidRPr="00074092">
        <w:rPr>
          <w:bCs/>
          <w:color w:val="000000"/>
        </w:rPr>
        <w:t>. </w:t>
      </w:r>
      <w:r w:rsidR="00B521A0">
        <w:rPr>
          <w:bCs/>
          <w:color w:val="000000"/>
        </w:rPr>
        <w:t>Заключение</w:t>
      </w:r>
      <w:r>
        <w:rPr>
          <w:bCs/>
          <w:color w:val="000000"/>
        </w:rPr>
        <w:t xml:space="preserve"> об экспертизе</w:t>
      </w:r>
      <w:r w:rsidR="00B521A0">
        <w:rPr>
          <w:bCs/>
          <w:color w:val="000000"/>
        </w:rPr>
        <w:t xml:space="preserve">, подписанное электронной цифровой подписью руководителя уполномоченного органа,  </w:t>
      </w:r>
      <w:r>
        <w:rPr>
          <w:bCs/>
          <w:color w:val="000000"/>
        </w:rPr>
        <w:t>направляется</w:t>
      </w:r>
      <w:r w:rsidR="00B521A0">
        <w:rPr>
          <w:bCs/>
          <w:color w:val="000000"/>
        </w:rPr>
        <w:t xml:space="preserve"> уполномоченным органом </w:t>
      </w:r>
      <w:r>
        <w:rPr>
          <w:bCs/>
          <w:color w:val="000000"/>
        </w:rPr>
        <w:t xml:space="preserve">в адрес </w:t>
      </w:r>
      <w:r w:rsidRPr="00074092">
        <w:rPr>
          <w:rFonts w:eastAsia="Calibri"/>
          <w:color w:val="000000"/>
          <w:lang w:eastAsia="en-US"/>
        </w:rPr>
        <w:t>орган</w:t>
      </w:r>
      <w:r>
        <w:rPr>
          <w:rFonts w:eastAsia="Calibri"/>
          <w:color w:val="000000"/>
          <w:lang w:eastAsia="en-US"/>
        </w:rPr>
        <w:t>а</w:t>
      </w:r>
      <w:r w:rsidRPr="00074092">
        <w:rPr>
          <w:rFonts w:eastAsia="Calibri"/>
          <w:color w:val="000000"/>
          <w:lang w:eastAsia="en-US"/>
        </w:rPr>
        <w:t>, осуществляющ</w:t>
      </w:r>
      <w:r>
        <w:rPr>
          <w:rFonts w:eastAsia="Calibri"/>
          <w:color w:val="000000"/>
          <w:lang w:eastAsia="en-US"/>
        </w:rPr>
        <w:t>его</w:t>
      </w:r>
      <w:r w:rsidRPr="00074092">
        <w:rPr>
          <w:rFonts w:eastAsia="Calibri"/>
          <w:color w:val="000000"/>
          <w:lang w:eastAsia="en-US"/>
        </w:rPr>
        <w:t xml:space="preserve"> экспертизу </w:t>
      </w:r>
      <w:r>
        <w:rPr>
          <w:rFonts w:eastAsia="Calibri"/>
          <w:color w:val="000000"/>
          <w:lang w:eastAsia="en-US"/>
        </w:rPr>
        <w:t xml:space="preserve">муниципальных </w:t>
      </w:r>
      <w:r w:rsidRPr="00074092">
        <w:rPr>
          <w:rFonts w:eastAsia="Calibri"/>
          <w:color w:val="000000"/>
          <w:lang w:eastAsia="en-US"/>
        </w:rPr>
        <w:t xml:space="preserve">нормативных </w:t>
      </w:r>
      <w:r>
        <w:rPr>
          <w:rFonts w:eastAsia="Calibri"/>
          <w:color w:val="000000"/>
          <w:lang w:eastAsia="en-US"/>
        </w:rPr>
        <w:t xml:space="preserve">правовых </w:t>
      </w:r>
      <w:r w:rsidRPr="00074092">
        <w:rPr>
          <w:rFonts w:eastAsia="Calibri"/>
          <w:color w:val="000000"/>
          <w:lang w:eastAsia="en-US"/>
        </w:rPr>
        <w:t>актов,</w:t>
      </w:r>
      <w:r>
        <w:rPr>
          <w:rFonts w:eastAsia="Calibri"/>
          <w:color w:val="000000"/>
          <w:lang w:eastAsia="en-US"/>
        </w:rPr>
        <w:t xml:space="preserve"> </w:t>
      </w:r>
      <w:r>
        <w:rPr>
          <w:bCs/>
          <w:color w:val="000000"/>
        </w:rPr>
        <w:t>посредством</w:t>
      </w:r>
      <w:r w:rsidR="00B521A0">
        <w:rPr>
          <w:bCs/>
          <w:color w:val="000000"/>
        </w:rPr>
        <w:t xml:space="preserve"> систем</w:t>
      </w:r>
      <w:r>
        <w:rPr>
          <w:bCs/>
          <w:color w:val="000000"/>
        </w:rPr>
        <w:t>ы</w:t>
      </w:r>
      <w:r w:rsidR="00B521A0">
        <w:rPr>
          <w:bCs/>
          <w:color w:val="000000"/>
        </w:rPr>
        <w:t xml:space="preserve"> электронного документооборота «Дело» (далее – СЭД «Дело»). </w:t>
      </w:r>
    </w:p>
    <w:p w:rsidR="00B521A0" w:rsidRDefault="00D76067" w:rsidP="00B521A0">
      <w:pPr>
        <w:autoSpaceDE w:val="0"/>
        <w:autoSpaceDN w:val="0"/>
        <w:adjustRightInd w:val="0"/>
        <w:ind w:firstLine="709"/>
        <w:jc w:val="both"/>
        <w:rPr>
          <w:bCs/>
          <w:color w:val="000000"/>
        </w:rPr>
      </w:pPr>
      <w:r>
        <w:rPr>
          <w:bCs/>
          <w:color w:val="000000"/>
        </w:rPr>
        <w:t>3</w:t>
      </w:r>
      <w:r w:rsidR="00B521A0">
        <w:rPr>
          <w:bCs/>
          <w:color w:val="000000"/>
        </w:rPr>
        <w:t>.</w:t>
      </w:r>
      <w:r>
        <w:rPr>
          <w:bCs/>
          <w:color w:val="000000"/>
        </w:rPr>
        <w:t>15</w:t>
      </w:r>
      <w:r w:rsidR="00B521A0">
        <w:rPr>
          <w:bCs/>
          <w:color w:val="000000"/>
        </w:rPr>
        <w:t xml:space="preserve">.7. </w:t>
      </w:r>
      <w:r w:rsidR="00B521A0" w:rsidRPr="00074092">
        <w:rPr>
          <w:bCs/>
          <w:color w:val="000000"/>
        </w:rPr>
        <w:t xml:space="preserve">Заключение подлежит опубликованию </w:t>
      </w:r>
      <w:r w:rsidRPr="00074092">
        <w:rPr>
          <w:rFonts w:eastAsia="Calibri"/>
          <w:color w:val="000000"/>
          <w:lang w:eastAsia="en-US"/>
        </w:rPr>
        <w:t>орган</w:t>
      </w:r>
      <w:r>
        <w:rPr>
          <w:rFonts w:eastAsia="Calibri"/>
          <w:color w:val="000000"/>
          <w:lang w:eastAsia="en-US"/>
        </w:rPr>
        <w:t>ом</w:t>
      </w:r>
      <w:r w:rsidRPr="00074092">
        <w:rPr>
          <w:rFonts w:eastAsia="Calibri"/>
          <w:color w:val="000000"/>
          <w:lang w:eastAsia="en-US"/>
        </w:rPr>
        <w:t>, осуществляющ</w:t>
      </w:r>
      <w:r>
        <w:rPr>
          <w:rFonts w:eastAsia="Calibri"/>
          <w:color w:val="000000"/>
          <w:lang w:eastAsia="en-US"/>
        </w:rPr>
        <w:t>им</w:t>
      </w:r>
      <w:r w:rsidRPr="00074092">
        <w:rPr>
          <w:rFonts w:eastAsia="Calibri"/>
          <w:color w:val="000000"/>
          <w:lang w:eastAsia="en-US"/>
        </w:rPr>
        <w:t xml:space="preserve"> экспертизу </w:t>
      </w:r>
      <w:r>
        <w:rPr>
          <w:rFonts w:eastAsia="Calibri"/>
          <w:color w:val="000000"/>
          <w:lang w:eastAsia="en-US"/>
        </w:rPr>
        <w:t xml:space="preserve">муниципальных </w:t>
      </w:r>
      <w:r w:rsidRPr="00074092">
        <w:rPr>
          <w:rFonts w:eastAsia="Calibri"/>
          <w:color w:val="000000"/>
          <w:lang w:eastAsia="en-US"/>
        </w:rPr>
        <w:t xml:space="preserve">нормативных </w:t>
      </w:r>
      <w:r>
        <w:rPr>
          <w:rFonts w:eastAsia="Calibri"/>
          <w:color w:val="000000"/>
          <w:lang w:eastAsia="en-US"/>
        </w:rPr>
        <w:t xml:space="preserve">правовых </w:t>
      </w:r>
      <w:r w:rsidRPr="00074092">
        <w:rPr>
          <w:rFonts w:eastAsia="Calibri"/>
          <w:color w:val="000000"/>
          <w:lang w:eastAsia="en-US"/>
        </w:rPr>
        <w:t>актов,</w:t>
      </w:r>
      <w:r>
        <w:rPr>
          <w:rFonts w:eastAsia="Calibri"/>
          <w:color w:val="000000"/>
          <w:lang w:eastAsia="en-US"/>
        </w:rPr>
        <w:t xml:space="preserve"> </w:t>
      </w:r>
      <w:r w:rsidR="00B521A0" w:rsidRPr="00074092">
        <w:rPr>
          <w:bCs/>
          <w:color w:val="000000"/>
        </w:rPr>
        <w:t>на портале проектов нормативных правовых актов не позднее 3 рабочих дней со дня его подписания.</w:t>
      </w:r>
    </w:p>
    <w:p w:rsidR="00B630F5" w:rsidRDefault="00B630F5" w:rsidP="00B521A0">
      <w:pPr>
        <w:autoSpaceDE w:val="0"/>
        <w:autoSpaceDN w:val="0"/>
        <w:adjustRightInd w:val="0"/>
        <w:ind w:firstLine="709"/>
        <w:jc w:val="both"/>
        <w:rPr>
          <w:bCs/>
          <w:color w:val="000000"/>
        </w:rPr>
      </w:pPr>
    </w:p>
    <w:p w:rsidR="00B630F5" w:rsidRDefault="00B630F5" w:rsidP="00B630F5">
      <w:pPr>
        <w:autoSpaceDE w:val="0"/>
        <w:autoSpaceDN w:val="0"/>
        <w:adjustRightInd w:val="0"/>
        <w:ind w:firstLine="709"/>
        <w:jc w:val="center"/>
        <w:rPr>
          <w:bCs/>
          <w:color w:val="000000"/>
        </w:rPr>
      </w:pPr>
      <w:r>
        <w:rPr>
          <w:bCs/>
          <w:color w:val="000000"/>
        </w:rPr>
        <w:t>4. Публичные консультации на этапе формирования концепции (идеи) предлагаемого правового регулирования</w:t>
      </w:r>
    </w:p>
    <w:p w:rsidR="00B630F5" w:rsidRDefault="00B630F5" w:rsidP="00B521A0">
      <w:pPr>
        <w:autoSpaceDE w:val="0"/>
        <w:autoSpaceDN w:val="0"/>
        <w:adjustRightInd w:val="0"/>
        <w:ind w:firstLine="709"/>
        <w:jc w:val="both"/>
        <w:rPr>
          <w:bCs/>
          <w:color w:val="000000"/>
        </w:rPr>
      </w:pPr>
    </w:p>
    <w:p w:rsidR="00B630F5" w:rsidRDefault="00B630F5" w:rsidP="00B630F5">
      <w:pPr>
        <w:autoSpaceDE w:val="0"/>
        <w:autoSpaceDN w:val="0"/>
        <w:adjustRightInd w:val="0"/>
        <w:ind w:firstLine="709"/>
        <w:jc w:val="both"/>
        <w:rPr>
          <w:bCs/>
          <w:color w:val="000000"/>
        </w:rPr>
      </w:pPr>
      <w:r w:rsidRPr="00B630F5">
        <w:rPr>
          <w:rFonts w:eastAsia="Calibri"/>
          <w:bCs/>
          <w:color w:val="000000"/>
        </w:rPr>
        <w:lastRenderedPageBreak/>
        <w:t xml:space="preserve">4.1. </w:t>
      </w:r>
      <w:r>
        <w:rPr>
          <w:rFonts w:eastAsia="Calibri"/>
          <w:bCs/>
          <w:color w:val="000000"/>
        </w:rPr>
        <w:t xml:space="preserve">Проведение </w:t>
      </w:r>
      <w:r>
        <w:rPr>
          <w:bCs/>
          <w:color w:val="000000"/>
        </w:rPr>
        <w:t>публичных консультаций на этапе формирования концепции (идеи) предлагаемого правового регулирования осуществляется регулирующим органом в соответствии с разделом III Порядка.</w:t>
      </w:r>
    </w:p>
    <w:p w:rsidR="00B630F5" w:rsidRDefault="00B630F5" w:rsidP="00B630F5">
      <w:pPr>
        <w:autoSpaceDE w:val="0"/>
        <w:autoSpaceDN w:val="0"/>
        <w:adjustRightInd w:val="0"/>
        <w:ind w:firstLine="709"/>
        <w:jc w:val="both"/>
        <w:rPr>
          <w:color w:val="000000"/>
        </w:rPr>
      </w:pPr>
      <w:r>
        <w:rPr>
          <w:bCs/>
          <w:color w:val="000000"/>
        </w:rPr>
        <w:t xml:space="preserve">4.2. </w:t>
      </w:r>
      <w:r w:rsidRPr="007A646A">
        <w:rPr>
          <w:color w:val="000000"/>
        </w:rPr>
        <w:t>Уведомление о проведении публичных консультаций</w:t>
      </w:r>
      <w:r>
        <w:rPr>
          <w:color w:val="000000"/>
        </w:rPr>
        <w:t xml:space="preserve"> </w:t>
      </w:r>
      <w:r w:rsidRPr="007A646A">
        <w:rPr>
          <w:color w:val="000000"/>
        </w:rPr>
        <w:t>по обсуждению концепции (идеи) предлагаемого правового регулирования</w:t>
      </w:r>
      <w:r>
        <w:rPr>
          <w:color w:val="000000"/>
        </w:rPr>
        <w:t xml:space="preserve"> составляется</w:t>
      </w:r>
      <w:r w:rsidR="002018F9">
        <w:rPr>
          <w:color w:val="000000"/>
        </w:rPr>
        <w:t xml:space="preserve"> регулирующим органом</w:t>
      </w:r>
      <w:r>
        <w:rPr>
          <w:color w:val="000000"/>
        </w:rPr>
        <w:t xml:space="preserve"> по форме, установленной приложением 17 к настоящей Методике.</w:t>
      </w:r>
    </w:p>
    <w:p w:rsidR="00B630F5" w:rsidRDefault="00B630F5" w:rsidP="00B630F5">
      <w:pPr>
        <w:autoSpaceDE w:val="0"/>
        <w:autoSpaceDN w:val="0"/>
        <w:adjustRightInd w:val="0"/>
        <w:ind w:firstLine="709"/>
        <w:jc w:val="both"/>
        <w:rPr>
          <w:color w:val="000000"/>
        </w:rPr>
      </w:pPr>
      <w:r>
        <w:rPr>
          <w:bCs/>
          <w:color w:val="000000"/>
        </w:rPr>
        <w:t xml:space="preserve"> 4.3. </w:t>
      </w:r>
      <w:r w:rsidR="002018F9">
        <w:rPr>
          <w:color w:val="000000"/>
        </w:rPr>
        <w:t>Опросный лист при</w:t>
      </w:r>
      <w:r w:rsidRPr="007A646A">
        <w:rPr>
          <w:color w:val="000000"/>
        </w:rPr>
        <w:t xml:space="preserve"> проведении публичных консультаций</w:t>
      </w:r>
      <w:r>
        <w:rPr>
          <w:color w:val="000000"/>
        </w:rPr>
        <w:t xml:space="preserve"> </w:t>
      </w:r>
      <w:r w:rsidRPr="007A646A">
        <w:rPr>
          <w:color w:val="000000"/>
        </w:rPr>
        <w:t>по обсуждению концепции (идеи) предлагаемого правового регулирования</w:t>
      </w:r>
      <w:r>
        <w:rPr>
          <w:color w:val="000000"/>
        </w:rPr>
        <w:t xml:space="preserve"> составляется</w:t>
      </w:r>
      <w:r w:rsidR="002018F9">
        <w:rPr>
          <w:color w:val="000000"/>
        </w:rPr>
        <w:t xml:space="preserve"> регулирующим органом</w:t>
      </w:r>
      <w:r>
        <w:rPr>
          <w:color w:val="000000"/>
        </w:rPr>
        <w:t xml:space="preserve"> по форме, установленной приложением 1</w:t>
      </w:r>
      <w:r w:rsidR="002018F9">
        <w:rPr>
          <w:color w:val="000000"/>
        </w:rPr>
        <w:t>8</w:t>
      </w:r>
      <w:r>
        <w:rPr>
          <w:color w:val="000000"/>
        </w:rPr>
        <w:t xml:space="preserve"> к настоящей Методике.</w:t>
      </w:r>
    </w:p>
    <w:p w:rsidR="00D55F37" w:rsidRDefault="00D55F37" w:rsidP="00D55F37">
      <w:pPr>
        <w:autoSpaceDE w:val="0"/>
        <w:autoSpaceDN w:val="0"/>
        <w:adjustRightInd w:val="0"/>
        <w:ind w:firstLine="709"/>
        <w:jc w:val="both"/>
        <w:rPr>
          <w:color w:val="000000"/>
        </w:rPr>
      </w:pPr>
      <w:r w:rsidRPr="00354CEE">
        <w:rPr>
          <w:color w:val="000000"/>
        </w:rPr>
        <w:t xml:space="preserve">4.4. Свод предложений </w:t>
      </w:r>
      <w:r w:rsidR="00354CEE" w:rsidRPr="00354CEE">
        <w:rPr>
          <w:color w:val="000000"/>
        </w:rPr>
        <w:t xml:space="preserve">о результатах проведения публичных консультаций по обсуждению концепции (идеи) предлагаемого правового регулирования </w:t>
      </w:r>
      <w:r w:rsidRPr="00354CEE">
        <w:rPr>
          <w:color w:val="000000"/>
        </w:rPr>
        <w:t xml:space="preserve">составляется регулирующим органом по форме, установленной приложением </w:t>
      </w:r>
      <w:r w:rsidR="00695227" w:rsidRPr="00354CEE">
        <w:rPr>
          <w:color w:val="000000"/>
        </w:rPr>
        <w:t>19</w:t>
      </w:r>
      <w:r w:rsidRPr="00354CEE">
        <w:rPr>
          <w:color w:val="000000"/>
        </w:rPr>
        <w:t xml:space="preserve"> к настоящей Методике.</w:t>
      </w:r>
    </w:p>
    <w:p w:rsidR="00D55F37" w:rsidRDefault="00D55F37" w:rsidP="00B630F5">
      <w:pPr>
        <w:autoSpaceDE w:val="0"/>
        <w:autoSpaceDN w:val="0"/>
        <w:adjustRightInd w:val="0"/>
        <w:ind w:firstLine="709"/>
        <w:jc w:val="both"/>
        <w:rPr>
          <w:color w:val="000000"/>
        </w:rPr>
      </w:pPr>
    </w:p>
    <w:p w:rsidR="002018F9" w:rsidRDefault="002018F9" w:rsidP="00B630F5">
      <w:pPr>
        <w:autoSpaceDE w:val="0"/>
        <w:autoSpaceDN w:val="0"/>
        <w:adjustRightInd w:val="0"/>
        <w:ind w:firstLine="709"/>
        <w:jc w:val="both"/>
        <w:rPr>
          <w:color w:val="000000"/>
        </w:rPr>
      </w:pPr>
    </w:p>
    <w:p w:rsidR="002018F9" w:rsidRDefault="002018F9" w:rsidP="002018F9">
      <w:pPr>
        <w:autoSpaceDE w:val="0"/>
        <w:autoSpaceDN w:val="0"/>
        <w:adjustRightInd w:val="0"/>
        <w:ind w:firstLine="709"/>
        <w:jc w:val="center"/>
        <w:rPr>
          <w:color w:val="000000"/>
        </w:rPr>
      </w:pPr>
    </w:p>
    <w:p w:rsidR="00B630F5" w:rsidRPr="00B630F5" w:rsidRDefault="00B630F5" w:rsidP="00B630F5">
      <w:pPr>
        <w:autoSpaceDE w:val="0"/>
        <w:autoSpaceDN w:val="0"/>
        <w:adjustRightInd w:val="0"/>
        <w:ind w:firstLine="709"/>
        <w:jc w:val="both"/>
        <w:rPr>
          <w:rFonts w:eastAsia="Calibri"/>
          <w:bCs/>
          <w:color w:val="000000"/>
        </w:rPr>
      </w:pPr>
    </w:p>
    <w:p w:rsidR="00944B08" w:rsidRPr="00074092" w:rsidRDefault="00944B08" w:rsidP="00944B08">
      <w:pPr>
        <w:autoSpaceDE w:val="0"/>
        <w:autoSpaceDN w:val="0"/>
        <w:adjustRightInd w:val="0"/>
        <w:ind w:firstLine="709"/>
        <w:jc w:val="both"/>
        <w:rPr>
          <w:bCs/>
          <w:strike/>
          <w:color w:val="000000"/>
        </w:rPr>
      </w:pPr>
    </w:p>
    <w:p w:rsidR="00944B08" w:rsidRDefault="00944B08" w:rsidP="00FD2517">
      <w:pPr>
        <w:widowControl w:val="0"/>
        <w:autoSpaceDE w:val="0"/>
        <w:autoSpaceDN w:val="0"/>
        <w:ind w:firstLine="709"/>
        <w:jc w:val="both"/>
        <w:rPr>
          <w:color w:val="000000"/>
        </w:rPr>
      </w:pPr>
    </w:p>
    <w:p w:rsidR="00A64D5C" w:rsidRPr="00074092" w:rsidRDefault="00A64D5C" w:rsidP="00A64D5C">
      <w:pPr>
        <w:autoSpaceDE w:val="0"/>
        <w:autoSpaceDN w:val="0"/>
        <w:adjustRightInd w:val="0"/>
        <w:ind w:firstLine="709"/>
        <w:jc w:val="both"/>
        <w:rPr>
          <w:bCs/>
          <w:strike/>
          <w:color w:val="000000"/>
        </w:rPr>
      </w:pPr>
    </w:p>
    <w:p w:rsidR="00A64D5C" w:rsidRPr="00074092" w:rsidRDefault="00A64D5C" w:rsidP="00A64D5C">
      <w:pPr>
        <w:autoSpaceDE w:val="0"/>
        <w:autoSpaceDN w:val="0"/>
        <w:adjustRightInd w:val="0"/>
        <w:jc w:val="center"/>
        <w:outlineLvl w:val="0"/>
        <w:rPr>
          <w:rFonts w:eastAsia="Calibri"/>
          <w:color w:val="000000"/>
          <w:lang w:eastAsia="en-US"/>
        </w:rPr>
      </w:pPr>
    </w:p>
    <w:p w:rsidR="002D5E9E" w:rsidRDefault="002D5E9E" w:rsidP="002D5E9E">
      <w:pPr>
        <w:tabs>
          <w:tab w:val="left" w:pos="709"/>
        </w:tabs>
        <w:ind w:firstLine="709"/>
        <w:jc w:val="both"/>
        <w:rPr>
          <w:rFonts w:eastAsiaTheme="minorHAnsi"/>
          <w:color w:val="000000" w:themeColor="text1"/>
          <w:lang w:eastAsia="en-US"/>
        </w:rPr>
      </w:pPr>
    </w:p>
    <w:p w:rsidR="002D5E9E" w:rsidRDefault="002D5E9E">
      <w:pPr>
        <w:rPr>
          <w:rFonts w:eastAsiaTheme="minorHAnsi"/>
          <w:color w:val="000000" w:themeColor="text1"/>
          <w:lang w:eastAsia="en-US"/>
        </w:rPr>
      </w:pPr>
      <w:r>
        <w:rPr>
          <w:rFonts w:eastAsiaTheme="minorHAnsi"/>
          <w:color w:val="000000" w:themeColor="text1"/>
          <w:lang w:eastAsia="en-US"/>
        </w:rPr>
        <w:br w:type="page"/>
      </w:r>
    </w:p>
    <w:p w:rsidR="0064031E" w:rsidRPr="0064031E" w:rsidRDefault="00A04658" w:rsidP="00425FC7">
      <w:pPr>
        <w:autoSpaceDE w:val="0"/>
        <w:autoSpaceDN w:val="0"/>
        <w:adjustRightInd w:val="0"/>
        <w:ind w:left="5103"/>
        <w:outlineLvl w:val="0"/>
        <w:rPr>
          <w:color w:val="000000"/>
          <w:szCs w:val="28"/>
        </w:rPr>
      </w:pPr>
      <w:r w:rsidRPr="0064031E">
        <w:rPr>
          <w:color w:val="000000"/>
          <w:szCs w:val="28"/>
        </w:rPr>
        <w:lastRenderedPageBreak/>
        <w:t xml:space="preserve">Приложение </w:t>
      </w:r>
      <w:r w:rsidR="00285BEF">
        <w:rPr>
          <w:color w:val="000000"/>
          <w:szCs w:val="28"/>
        </w:rPr>
        <w:t>1</w:t>
      </w:r>
      <w:r w:rsidR="0064031E">
        <w:rPr>
          <w:color w:val="000000"/>
          <w:szCs w:val="28"/>
        </w:rPr>
        <w:t xml:space="preserve"> </w:t>
      </w:r>
      <w:r w:rsidRPr="0064031E">
        <w:rPr>
          <w:color w:val="000000"/>
          <w:szCs w:val="28"/>
        </w:rPr>
        <w:t xml:space="preserve">к </w:t>
      </w:r>
      <w:r w:rsidR="00285BEF">
        <w:rPr>
          <w:color w:val="000000"/>
          <w:szCs w:val="28"/>
        </w:rPr>
        <w:t>Методике</w:t>
      </w:r>
      <w:r w:rsidR="00571BE0" w:rsidRPr="00571BE0">
        <w:rPr>
          <w:rFonts w:cs="Calibri"/>
        </w:rPr>
        <w:t xml:space="preserve"> </w:t>
      </w:r>
      <w:r w:rsidR="00571BE0">
        <w:rPr>
          <w:rFonts w:cs="Calibri"/>
        </w:rPr>
        <w:t xml:space="preserve">проведения администрацией города Урай </w:t>
      </w:r>
      <w:r w:rsidR="00571BE0" w:rsidRPr="002508F9">
        <w:rPr>
          <w:rFonts w:cs="Calibri"/>
        </w:rPr>
        <w:t>оценки регулирующего воздействия проектов муниципальных нормативных правовых актов</w:t>
      </w:r>
      <w:r w:rsidR="00571BE0" w:rsidRPr="002508F9">
        <w:rPr>
          <w:rFonts w:eastAsiaTheme="minorHAnsi"/>
          <w:bCs/>
        </w:rPr>
        <w:t xml:space="preserve">, экспертизы </w:t>
      </w:r>
      <w:r w:rsidR="00571BE0" w:rsidRPr="002508F9">
        <w:rPr>
          <w:rFonts w:cs="Calibri"/>
        </w:rPr>
        <w:t>муниципальных нормативных правовых</w:t>
      </w:r>
      <w:r w:rsidR="00571BE0" w:rsidRPr="002508F9">
        <w:rPr>
          <w:rFonts w:ascii="Calibri" w:hAnsi="Calibri" w:cs="Calibri"/>
        </w:rPr>
        <w:t xml:space="preserve"> </w:t>
      </w:r>
      <w:r w:rsidR="00571BE0" w:rsidRPr="002508F9">
        <w:rPr>
          <w:rFonts w:cs="Calibri"/>
        </w:rPr>
        <w:t>актов</w:t>
      </w:r>
    </w:p>
    <w:p w:rsidR="0064031E" w:rsidRPr="0064031E" w:rsidRDefault="0064031E" w:rsidP="002838B2">
      <w:pPr>
        <w:jc w:val="center"/>
        <w:rPr>
          <w:color w:val="000000"/>
          <w:szCs w:val="28"/>
        </w:rPr>
      </w:pPr>
    </w:p>
    <w:p w:rsidR="00221B33" w:rsidRDefault="00221B33" w:rsidP="002838B2">
      <w:pPr>
        <w:jc w:val="center"/>
        <w:rPr>
          <w:color w:val="000000"/>
          <w:szCs w:val="28"/>
        </w:rPr>
      </w:pPr>
    </w:p>
    <w:p w:rsidR="00A04658" w:rsidRPr="0064031E" w:rsidRDefault="00A04658" w:rsidP="002838B2">
      <w:pPr>
        <w:jc w:val="center"/>
        <w:rPr>
          <w:color w:val="000000"/>
          <w:szCs w:val="28"/>
        </w:rPr>
      </w:pPr>
      <w:r w:rsidRPr="0064031E">
        <w:rPr>
          <w:color w:val="000000"/>
          <w:szCs w:val="28"/>
        </w:rPr>
        <w:t>СОГЛАШЕНИЕ</w:t>
      </w:r>
    </w:p>
    <w:p w:rsidR="00A04658" w:rsidRPr="00AA01B9" w:rsidRDefault="00A04658" w:rsidP="002838B2">
      <w:pPr>
        <w:jc w:val="center"/>
        <w:rPr>
          <w:color w:val="000000"/>
          <w:sz w:val="10"/>
          <w:szCs w:val="28"/>
        </w:rPr>
      </w:pPr>
      <w:r w:rsidRPr="0064031E">
        <w:rPr>
          <w:color w:val="000000"/>
          <w:szCs w:val="28"/>
        </w:rPr>
        <w:t>о взаимодействии при оценке регулирующего воздействия проектов нормативных правовых актов, экспертизе нормативных правовых актов</w:t>
      </w:r>
    </w:p>
    <w:p w:rsidR="00A04658" w:rsidRPr="0064031E" w:rsidRDefault="00285BEF" w:rsidP="002838B2">
      <w:pPr>
        <w:tabs>
          <w:tab w:val="left" w:pos="1134"/>
        </w:tabs>
        <w:jc w:val="both"/>
        <w:rPr>
          <w:color w:val="000000"/>
        </w:rPr>
      </w:pPr>
      <w:r>
        <w:rPr>
          <w:color w:val="000000"/>
        </w:rPr>
        <w:t xml:space="preserve">Администрация города Урай, </w:t>
      </w:r>
      <w:r w:rsidR="00A04658" w:rsidRPr="0064031E">
        <w:rPr>
          <w:color w:val="000000"/>
        </w:rPr>
        <w:t>в лице __________________________________</w:t>
      </w:r>
      <w:r w:rsidR="00221B33">
        <w:rPr>
          <w:color w:val="000000"/>
        </w:rPr>
        <w:t>__________</w:t>
      </w:r>
      <w:r w:rsidR="00A04658" w:rsidRPr="0064031E">
        <w:rPr>
          <w:color w:val="000000"/>
        </w:rPr>
        <w:t>,</w:t>
      </w:r>
    </w:p>
    <w:p w:rsidR="00A04658" w:rsidRPr="00221B33" w:rsidRDefault="00285BEF" w:rsidP="00221B33">
      <w:pPr>
        <w:tabs>
          <w:tab w:val="left" w:pos="1134"/>
        </w:tabs>
        <w:jc w:val="center"/>
        <w:rPr>
          <w:color w:val="000000"/>
          <w:sz w:val="20"/>
        </w:rPr>
      </w:pPr>
      <w:r>
        <w:rPr>
          <w:color w:val="000000"/>
          <w:sz w:val="20"/>
        </w:rPr>
        <w:t xml:space="preserve">                                                                             </w:t>
      </w:r>
      <w:r w:rsidR="00A04658" w:rsidRPr="00221B33">
        <w:rPr>
          <w:color w:val="000000"/>
          <w:sz w:val="20"/>
        </w:rPr>
        <w:t>(должность, фамилия, имя и отчество руководителя)</w:t>
      </w:r>
    </w:p>
    <w:p w:rsidR="00A04658" w:rsidRPr="0064031E" w:rsidRDefault="00A04658" w:rsidP="002838B2">
      <w:pPr>
        <w:tabs>
          <w:tab w:val="left" w:pos="1134"/>
        </w:tabs>
        <w:jc w:val="both"/>
        <w:rPr>
          <w:color w:val="000000"/>
        </w:rPr>
      </w:pPr>
      <w:proofErr w:type="gramStart"/>
      <w:r w:rsidRPr="0064031E">
        <w:rPr>
          <w:color w:val="000000"/>
        </w:rPr>
        <w:t>действующего</w:t>
      </w:r>
      <w:proofErr w:type="gramEnd"/>
      <w:r w:rsidRPr="0064031E">
        <w:rPr>
          <w:color w:val="000000"/>
        </w:rPr>
        <w:t xml:space="preserve"> на основании _______________________________________</w:t>
      </w:r>
      <w:r w:rsidR="00221B33">
        <w:rPr>
          <w:color w:val="000000"/>
        </w:rPr>
        <w:t>______________</w:t>
      </w:r>
    </w:p>
    <w:p w:rsidR="00A04658" w:rsidRPr="00221B33" w:rsidRDefault="00A04658" w:rsidP="008C25A9">
      <w:pPr>
        <w:tabs>
          <w:tab w:val="left" w:pos="1134"/>
        </w:tabs>
        <w:ind w:firstLine="4253"/>
        <w:jc w:val="both"/>
        <w:rPr>
          <w:color w:val="000000"/>
          <w:sz w:val="20"/>
        </w:rPr>
      </w:pPr>
      <w:r w:rsidRPr="00221B33">
        <w:rPr>
          <w:color w:val="000000"/>
          <w:sz w:val="20"/>
        </w:rPr>
        <w:t>(документ, устанавливающий полномочия)</w:t>
      </w:r>
    </w:p>
    <w:p w:rsidR="00A04658" w:rsidRPr="0064031E" w:rsidRDefault="00A04658" w:rsidP="002838B2">
      <w:pPr>
        <w:tabs>
          <w:tab w:val="left" w:pos="1134"/>
        </w:tabs>
        <w:jc w:val="both"/>
        <w:rPr>
          <w:color w:val="000000"/>
        </w:rPr>
      </w:pPr>
      <w:r w:rsidRPr="0064031E">
        <w:rPr>
          <w:color w:val="000000"/>
        </w:rPr>
        <w:t>с одной стороны, и _______________________________________________</w:t>
      </w:r>
      <w:r w:rsidR="00221B33">
        <w:rPr>
          <w:color w:val="000000"/>
        </w:rPr>
        <w:t>_____________</w:t>
      </w:r>
    </w:p>
    <w:p w:rsidR="00A04658" w:rsidRPr="0064031E" w:rsidRDefault="00A04658" w:rsidP="002838B2">
      <w:pPr>
        <w:tabs>
          <w:tab w:val="left" w:pos="1134"/>
        </w:tabs>
        <w:jc w:val="both"/>
        <w:rPr>
          <w:color w:val="000000"/>
        </w:rPr>
      </w:pPr>
      <w:r w:rsidRPr="0064031E">
        <w:rPr>
          <w:color w:val="000000"/>
        </w:rPr>
        <w:t>________________________________________________________________</w:t>
      </w:r>
      <w:r w:rsidR="00221B33">
        <w:rPr>
          <w:color w:val="000000"/>
        </w:rPr>
        <w:t>___________</w:t>
      </w:r>
    </w:p>
    <w:p w:rsidR="0038652C" w:rsidRPr="0064031E" w:rsidRDefault="0038652C" w:rsidP="002838B2">
      <w:pPr>
        <w:tabs>
          <w:tab w:val="left" w:pos="1134"/>
        </w:tabs>
        <w:ind w:left="1134"/>
        <w:jc w:val="center"/>
        <w:rPr>
          <w:color w:val="000000"/>
        </w:rPr>
      </w:pPr>
      <w:r w:rsidRPr="00221B33">
        <w:rPr>
          <w:color w:val="000000"/>
          <w:sz w:val="20"/>
        </w:rPr>
        <w:t>(наименование организации (должностного лица), представляюще</w:t>
      </w:r>
      <w:proofErr w:type="gramStart"/>
      <w:r w:rsidRPr="00221B33">
        <w:rPr>
          <w:color w:val="000000"/>
          <w:sz w:val="20"/>
        </w:rPr>
        <w:t>й(</w:t>
      </w:r>
      <w:proofErr w:type="gramEnd"/>
      <w:r w:rsidRPr="00221B33">
        <w:rPr>
          <w:color w:val="000000"/>
          <w:sz w:val="20"/>
        </w:rPr>
        <w:t>его) интересы предпринимательского и инвестиционного сообщества</w:t>
      </w:r>
      <w:r w:rsidR="00890017" w:rsidRPr="00221B33">
        <w:rPr>
          <w:rFonts w:eastAsia="Calibri"/>
          <w:color w:val="000000"/>
          <w:sz w:val="20"/>
        </w:rPr>
        <w:t>, субъектов иной экономической деятельности</w:t>
      </w:r>
      <w:r w:rsidRPr="00221B33">
        <w:rPr>
          <w:color w:val="000000"/>
          <w:sz w:val="20"/>
        </w:rPr>
        <w:t>)</w:t>
      </w:r>
    </w:p>
    <w:p w:rsidR="00A04658" w:rsidRPr="0064031E" w:rsidRDefault="00A04658" w:rsidP="002838B2">
      <w:pPr>
        <w:tabs>
          <w:tab w:val="left" w:pos="1134"/>
        </w:tabs>
        <w:jc w:val="both"/>
        <w:rPr>
          <w:color w:val="000000"/>
        </w:rPr>
      </w:pPr>
      <w:r w:rsidRPr="0064031E">
        <w:rPr>
          <w:color w:val="000000"/>
        </w:rPr>
        <w:t>в лице ________________________________________________________________</w:t>
      </w:r>
      <w:r w:rsidR="00221B33">
        <w:rPr>
          <w:color w:val="000000"/>
        </w:rPr>
        <w:t>____</w:t>
      </w:r>
      <w:r w:rsidRPr="0064031E">
        <w:rPr>
          <w:color w:val="000000"/>
        </w:rPr>
        <w:t>,</w:t>
      </w:r>
    </w:p>
    <w:p w:rsidR="00221B33" w:rsidRDefault="00221B33" w:rsidP="002838B2">
      <w:pPr>
        <w:tabs>
          <w:tab w:val="left" w:pos="1134"/>
        </w:tabs>
        <w:jc w:val="center"/>
        <w:rPr>
          <w:rFonts w:eastAsia="Calibri"/>
          <w:color w:val="000000"/>
          <w:sz w:val="20"/>
        </w:rPr>
      </w:pPr>
      <w:r>
        <w:rPr>
          <w:color w:val="000000"/>
          <w:sz w:val="20"/>
        </w:rPr>
        <w:tab/>
      </w:r>
      <w:proofErr w:type="gramStart"/>
      <w:r w:rsidR="0038652C" w:rsidRPr="00221B33">
        <w:rPr>
          <w:color w:val="000000"/>
          <w:sz w:val="20"/>
        </w:rPr>
        <w:t>(должность, фамилия, имя и отчество представителя организации (должностного лица), представляющей (его) интересы предпринимательского и инвестиционного сообщества</w:t>
      </w:r>
      <w:r w:rsidR="00890017" w:rsidRPr="00221B33">
        <w:rPr>
          <w:rFonts w:eastAsia="Calibri"/>
          <w:color w:val="000000"/>
          <w:sz w:val="20"/>
        </w:rPr>
        <w:t xml:space="preserve">, </w:t>
      </w:r>
      <w:proofErr w:type="gramEnd"/>
    </w:p>
    <w:p w:rsidR="0038652C" w:rsidRPr="00221B33" w:rsidRDefault="00890017" w:rsidP="002838B2">
      <w:pPr>
        <w:tabs>
          <w:tab w:val="left" w:pos="1134"/>
        </w:tabs>
        <w:jc w:val="center"/>
        <w:rPr>
          <w:color w:val="000000"/>
          <w:sz w:val="20"/>
        </w:rPr>
      </w:pPr>
      <w:r w:rsidRPr="00221B33">
        <w:rPr>
          <w:rFonts w:eastAsia="Calibri"/>
          <w:color w:val="000000"/>
          <w:sz w:val="20"/>
        </w:rPr>
        <w:t>субъектов иной экономической деятельности</w:t>
      </w:r>
      <w:r w:rsidR="0038652C" w:rsidRPr="00221B33">
        <w:rPr>
          <w:color w:val="000000"/>
          <w:sz w:val="20"/>
        </w:rPr>
        <w:t>)</w:t>
      </w:r>
    </w:p>
    <w:p w:rsidR="00A04658" w:rsidRPr="0064031E" w:rsidRDefault="00A04658" w:rsidP="002838B2">
      <w:pPr>
        <w:tabs>
          <w:tab w:val="left" w:pos="1134"/>
        </w:tabs>
        <w:jc w:val="both"/>
        <w:rPr>
          <w:color w:val="000000"/>
        </w:rPr>
      </w:pPr>
      <w:proofErr w:type="gramStart"/>
      <w:r w:rsidRPr="0064031E">
        <w:rPr>
          <w:color w:val="000000"/>
        </w:rPr>
        <w:t>действующего</w:t>
      </w:r>
      <w:proofErr w:type="gramEnd"/>
      <w:r w:rsidRPr="0064031E">
        <w:rPr>
          <w:color w:val="000000"/>
        </w:rPr>
        <w:t xml:space="preserve"> на основании ______________________________________</w:t>
      </w:r>
      <w:r w:rsidR="00221B33">
        <w:rPr>
          <w:color w:val="000000"/>
        </w:rPr>
        <w:t>______________</w:t>
      </w:r>
      <w:r w:rsidRPr="0064031E">
        <w:rPr>
          <w:color w:val="000000"/>
        </w:rPr>
        <w:t>,</w:t>
      </w:r>
    </w:p>
    <w:p w:rsidR="00A04658" w:rsidRPr="00221B33" w:rsidRDefault="00221B33" w:rsidP="00221B33">
      <w:pPr>
        <w:tabs>
          <w:tab w:val="left" w:pos="1134"/>
        </w:tabs>
        <w:jc w:val="both"/>
        <w:rPr>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r w:rsidR="00A04658" w:rsidRPr="00221B33">
        <w:rPr>
          <w:color w:val="000000"/>
          <w:sz w:val="20"/>
        </w:rPr>
        <w:t>(наименование документа, устанавливающего полномочия)</w:t>
      </w:r>
    </w:p>
    <w:p w:rsidR="00221B33" w:rsidRDefault="00221B33" w:rsidP="002838B2">
      <w:pPr>
        <w:tabs>
          <w:tab w:val="left" w:pos="1134"/>
        </w:tabs>
        <w:jc w:val="both"/>
        <w:rPr>
          <w:color w:val="000000"/>
        </w:rPr>
      </w:pPr>
    </w:p>
    <w:p w:rsidR="00A04658" w:rsidRPr="0064031E" w:rsidRDefault="00A04658" w:rsidP="002838B2">
      <w:pPr>
        <w:tabs>
          <w:tab w:val="left" w:pos="1134"/>
        </w:tabs>
        <w:jc w:val="both"/>
        <w:rPr>
          <w:color w:val="000000"/>
        </w:rPr>
      </w:pPr>
      <w:r w:rsidRPr="0064031E">
        <w:rPr>
          <w:color w:val="000000"/>
        </w:rPr>
        <w:t>с другой стороны, именуемые совместно Стороны, заключили настоящее Соглашение о нижеследующем:</w:t>
      </w:r>
    </w:p>
    <w:p w:rsidR="00A04658" w:rsidRPr="0064031E" w:rsidRDefault="00A04658" w:rsidP="002838B2">
      <w:pPr>
        <w:tabs>
          <w:tab w:val="left" w:pos="1134"/>
        </w:tabs>
        <w:jc w:val="both"/>
        <w:rPr>
          <w:color w:val="000000"/>
        </w:rPr>
      </w:pPr>
    </w:p>
    <w:p w:rsidR="00A04658" w:rsidRDefault="00A04658" w:rsidP="002838B2">
      <w:pPr>
        <w:tabs>
          <w:tab w:val="left" w:pos="0"/>
        </w:tabs>
        <w:jc w:val="center"/>
        <w:rPr>
          <w:color w:val="000000"/>
        </w:rPr>
      </w:pPr>
      <w:r w:rsidRPr="0064031E">
        <w:rPr>
          <w:color w:val="000000"/>
          <w:lang w:val="en-US"/>
        </w:rPr>
        <w:t>I</w:t>
      </w:r>
      <w:r w:rsidRPr="0064031E">
        <w:rPr>
          <w:color w:val="000000"/>
        </w:rPr>
        <w:t>. Предмет Соглашения</w:t>
      </w:r>
    </w:p>
    <w:p w:rsidR="00425FC7" w:rsidRPr="0064031E" w:rsidRDefault="00425FC7" w:rsidP="002838B2">
      <w:pPr>
        <w:tabs>
          <w:tab w:val="left" w:pos="0"/>
        </w:tabs>
        <w:jc w:val="center"/>
        <w:rPr>
          <w:color w:val="000000"/>
        </w:rPr>
      </w:pPr>
    </w:p>
    <w:p w:rsidR="00221B33" w:rsidRPr="008C25A9" w:rsidRDefault="00A04658" w:rsidP="00221B33">
      <w:pPr>
        <w:tabs>
          <w:tab w:val="left" w:pos="0"/>
        </w:tabs>
        <w:ind w:firstLine="709"/>
        <w:jc w:val="both"/>
        <w:rPr>
          <w:color w:val="000000"/>
        </w:rPr>
      </w:pPr>
      <w:r w:rsidRPr="0064031E">
        <w:rPr>
          <w:color w:val="000000"/>
        </w:rPr>
        <w:t xml:space="preserve">1.1. Предметом настоящего Соглашения является взаимодействие Сторон в целях обеспечения информационно-аналитической поддержки </w:t>
      </w:r>
      <w:proofErr w:type="gramStart"/>
      <w:r w:rsidRPr="0064031E">
        <w:rPr>
          <w:color w:val="000000"/>
        </w:rPr>
        <w:t>проведения процедуры оценки регулирующего воздействия проектов муниципальных нормативных правовых</w:t>
      </w:r>
      <w:proofErr w:type="gramEnd"/>
      <w:r w:rsidRPr="0064031E">
        <w:rPr>
          <w:color w:val="000000"/>
        </w:rPr>
        <w:t xml:space="preserve"> актов, экспертизы муниципальн</w:t>
      </w:r>
      <w:r w:rsidR="00285BEF">
        <w:rPr>
          <w:color w:val="000000"/>
        </w:rPr>
        <w:t>ых и нормативных правовых актов</w:t>
      </w:r>
      <w:r w:rsidRPr="00E003D4">
        <w:rPr>
          <w:color w:val="000000"/>
        </w:rPr>
        <w:t>.</w:t>
      </w:r>
      <w:r w:rsidR="00221B33" w:rsidRPr="008C25A9">
        <w:rPr>
          <w:color w:val="000000"/>
        </w:rPr>
        <w:t xml:space="preserve"> </w:t>
      </w:r>
    </w:p>
    <w:p w:rsidR="00221B33" w:rsidRDefault="00221B33" w:rsidP="00221B33">
      <w:pPr>
        <w:tabs>
          <w:tab w:val="left" w:pos="0"/>
        </w:tabs>
        <w:ind w:firstLine="709"/>
        <w:jc w:val="both"/>
        <w:rPr>
          <w:color w:val="000000"/>
        </w:rPr>
      </w:pPr>
    </w:p>
    <w:p w:rsidR="00A04658" w:rsidRDefault="00A04658" w:rsidP="00221B33">
      <w:pPr>
        <w:tabs>
          <w:tab w:val="left" w:pos="0"/>
        </w:tabs>
        <w:ind w:firstLine="709"/>
        <w:jc w:val="center"/>
        <w:rPr>
          <w:color w:val="000000"/>
        </w:rPr>
      </w:pPr>
      <w:r w:rsidRPr="0064031E">
        <w:rPr>
          <w:color w:val="000000"/>
          <w:lang w:val="en-US"/>
        </w:rPr>
        <w:t>II</w:t>
      </w:r>
      <w:r w:rsidRPr="0064031E">
        <w:rPr>
          <w:color w:val="000000"/>
        </w:rPr>
        <w:t>. Обязанности Сторон</w:t>
      </w:r>
    </w:p>
    <w:p w:rsidR="00425FC7" w:rsidRPr="0064031E" w:rsidRDefault="00425FC7" w:rsidP="00221B33">
      <w:pPr>
        <w:tabs>
          <w:tab w:val="left" w:pos="0"/>
        </w:tabs>
        <w:ind w:firstLine="709"/>
        <w:jc w:val="center"/>
        <w:rPr>
          <w:color w:val="000000"/>
        </w:rPr>
      </w:pPr>
    </w:p>
    <w:p w:rsidR="0038652C" w:rsidRPr="0064031E" w:rsidRDefault="00A04658" w:rsidP="00221B33">
      <w:pPr>
        <w:tabs>
          <w:tab w:val="left" w:pos="0"/>
        </w:tabs>
        <w:ind w:firstLine="709"/>
        <w:jc w:val="both"/>
        <w:rPr>
          <w:color w:val="000000"/>
        </w:rPr>
      </w:pPr>
      <w:r w:rsidRPr="0064031E">
        <w:rPr>
          <w:color w:val="000000"/>
        </w:rPr>
        <w:t>2.1</w:t>
      </w:r>
      <w:r w:rsidR="0038652C" w:rsidRPr="0064031E">
        <w:rPr>
          <w:color w:val="000000"/>
        </w:rPr>
        <w:t>.</w:t>
      </w:r>
      <w:r w:rsidR="00C94736">
        <w:rPr>
          <w:color w:val="000000"/>
        </w:rPr>
        <w:t xml:space="preserve"> Администрация города Урай</w:t>
      </w:r>
      <w:r w:rsidR="0038652C" w:rsidRPr="0064031E">
        <w:rPr>
          <w:color w:val="000000"/>
        </w:rPr>
        <w:t xml:space="preserve">: </w:t>
      </w:r>
    </w:p>
    <w:p w:rsidR="0038652C" w:rsidRPr="0064031E" w:rsidRDefault="0038652C" w:rsidP="002838B2">
      <w:pPr>
        <w:tabs>
          <w:tab w:val="left" w:pos="1134"/>
        </w:tabs>
        <w:rPr>
          <w:bCs/>
          <w:color w:val="000000"/>
        </w:rPr>
      </w:pPr>
      <w:r w:rsidRPr="0064031E">
        <w:rPr>
          <w:color w:val="000000"/>
        </w:rPr>
        <w:t xml:space="preserve">обеспечивает направление </w:t>
      </w:r>
      <w:r w:rsidRPr="0064031E">
        <w:rPr>
          <w:bCs/>
          <w:color w:val="000000"/>
        </w:rPr>
        <w:t>____</w:t>
      </w:r>
      <w:r w:rsidR="00020F87" w:rsidRPr="0064031E">
        <w:rPr>
          <w:bCs/>
          <w:color w:val="000000"/>
        </w:rPr>
        <w:t>____________________________________</w:t>
      </w:r>
      <w:r w:rsidR="00221B33">
        <w:rPr>
          <w:bCs/>
          <w:color w:val="000000"/>
        </w:rPr>
        <w:t>______________</w:t>
      </w:r>
    </w:p>
    <w:p w:rsidR="0038652C" w:rsidRPr="00221B33" w:rsidRDefault="0038652C" w:rsidP="002838B2">
      <w:pPr>
        <w:tabs>
          <w:tab w:val="left" w:pos="1134"/>
        </w:tabs>
        <w:ind w:left="2694"/>
        <w:jc w:val="center"/>
        <w:rPr>
          <w:color w:val="000000"/>
          <w:sz w:val="20"/>
        </w:rPr>
      </w:pPr>
      <w:r w:rsidRPr="00221B33">
        <w:rPr>
          <w:color w:val="000000"/>
          <w:sz w:val="20"/>
        </w:rPr>
        <w:t>(наименование орга</w:t>
      </w:r>
      <w:r w:rsidR="00020F87" w:rsidRPr="00221B33">
        <w:rPr>
          <w:color w:val="000000"/>
          <w:sz w:val="20"/>
        </w:rPr>
        <w:t xml:space="preserve">низации (должностного лица), </w:t>
      </w:r>
      <w:r w:rsidRPr="00221B33">
        <w:rPr>
          <w:color w:val="000000"/>
          <w:sz w:val="20"/>
        </w:rPr>
        <w:t>представляюще</w:t>
      </w:r>
      <w:proofErr w:type="gramStart"/>
      <w:r w:rsidRPr="00221B33">
        <w:rPr>
          <w:color w:val="000000"/>
          <w:sz w:val="20"/>
        </w:rPr>
        <w:t>й(</w:t>
      </w:r>
      <w:proofErr w:type="gramEnd"/>
      <w:r w:rsidRPr="00221B33">
        <w:rPr>
          <w:color w:val="000000"/>
          <w:sz w:val="20"/>
        </w:rPr>
        <w:t>его)</w:t>
      </w:r>
      <w:r w:rsidR="00020F87" w:rsidRPr="00221B33">
        <w:rPr>
          <w:color w:val="000000"/>
          <w:sz w:val="20"/>
        </w:rPr>
        <w:t xml:space="preserve"> интересы предпринимательского </w:t>
      </w:r>
      <w:r w:rsidRPr="00221B33">
        <w:rPr>
          <w:color w:val="000000"/>
          <w:sz w:val="20"/>
        </w:rPr>
        <w:t>и инвестиционного сообщества</w:t>
      </w:r>
      <w:r w:rsidR="00020F87" w:rsidRPr="00221B33">
        <w:rPr>
          <w:color w:val="000000"/>
          <w:sz w:val="20"/>
        </w:rPr>
        <w:t>, субъектов</w:t>
      </w:r>
      <w:r w:rsidR="00890017" w:rsidRPr="00221B33">
        <w:rPr>
          <w:color w:val="000000"/>
          <w:sz w:val="20"/>
        </w:rPr>
        <w:t xml:space="preserve"> иной экономической деятельности</w:t>
      </w:r>
      <w:r w:rsidRPr="00221B33">
        <w:rPr>
          <w:color w:val="000000"/>
          <w:sz w:val="20"/>
        </w:rPr>
        <w:t>)</w:t>
      </w:r>
    </w:p>
    <w:p w:rsidR="0038652C" w:rsidRPr="0064031E" w:rsidRDefault="00A04658" w:rsidP="002838B2">
      <w:pPr>
        <w:tabs>
          <w:tab w:val="left" w:pos="0"/>
        </w:tabs>
        <w:jc w:val="both"/>
        <w:rPr>
          <w:color w:val="000000"/>
        </w:rPr>
      </w:pPr>
      <w:r w:rsidRPr="0064031E">
        <w:rPr>
          <w:color w:val="000000"/>
        </w:rPr>
        <w:t>уведомления о проведении публичной консультации</w:t>
      </w:r>
      <w:r w:rsidR="0038652C" w:rsidRPr="0064031E">
        <w:rPr>
          <w:color w:val="000000"/>
        </w:rPr>
        <w:t xml:space="preserve"> по проекту муниципального нормативного правового акта, уведомления о проведении публичной консультации в целях экспертизы муниципального нормативного правового акта;</w:t>
      </w:r>
    </w:p>
    <w:p w:rsidR="00221B33" w:rsidRDefault="0038652C" w:rsidP="002838B2">
      <w:pPr>
        <w:tabs>
          <w:tab w:val="left" w:pos="1134"/>
        </w:tabs>
        <w:ind w:firstLine="709"/>
        <w:jc w:val="both"/>
        <w:rPr>
          <w:color w:val="000000"/>
        </w:rPr>
      </w:pPr>
      <w:r w:rsidRPr="0064031E">
        <w:rPr>
          <w:color w:val="000000"/>
        </w:rPr>
        <w:t xml:space="preserve">рассматривает предложения и замечания, поступившие </w:t>
      </w:r>
      <w:proofErr w:type="gramStart"/>
      <w:r w:rsidRPr="0064031E">
        <w:rPr>
          <w:color w:val="000000"/>
        </w:rPr>
        <w:t>от</w:t>
      </w:r>
      <w:proofErr w:type="gramEnd"/>
      <w:r w:rsidRPr="0064031E">
        <w:rPr>
          <w:color w:val="000000"/>
        </w:rPr>
        <w:t xml:space="preserve"> </w:t>
      </w:r>
      <w:r w:rsidR="00221B33">
        <w:rPr>
          <w:color w:val="000000"/>
        </w:rPr>
        <w:t xml:space="preserve"> </w:t>
      </w:r>
      <w:r w:rsidRPr="0064031E">
        <w:rPr>
          <w:color w:val="000000"/>
        </w:rPr>
        <w:t>________________________________________________________________</w:t>
      </w:r>
      <w:r w:rsidR="00221B33">
        <w:rPr>
          <w:color w:val="000000"/>
        </w:rPr>
        <w:t xml:space="preserve">__________ </w:t>
      </w:r>
    </w:p>
    <w:p w:rsidR="0038652C" w:rsidRPr="00221B33" w:rsidRDefault="0038652C" w:rsidP="00221B33">
      <w:pPr>
        <w:tabs>
          <w:tab w:val="left" w:pos="1134"/>
        </w:tabs>
        <w:ind w:firstLine="709"/>
        <w:jc w:val="center"/>
        <w:rPr>
          <w:color w:val="000000"/>
          <w:sz w:val="20"/>
        </w:rPr>
      </w:pPr>
      <w:r w:rsidRPr="00221B33">
        <w:rPr>
          <w:color w:val="000000"/>
          <w:sz w:val="20"/>
        </w:rPr>
        <w:t>(наименование организации (должностного лица), представляюще</w:t>
      </w:r>
      <w:proofErr w:type="gramStart"/>
      <w:r w:rsidRPr="00221B33">
        <w:rPr>
          <w:color w:val="000000"/>
          <w:sz w:val="20"/>
        </w:rPr>
        <w:t>й(</w:t>
      </w:r>
      <w:proofErr w:type="gramEnd"/>
      <w:r w:rsidRPr="00221B33">
        <w:rPr>
          <w:color w:val="000000"/>
          <w:sz w:val="20"/>
        </w:rPr>
        <w:t>его) интересы предпринимательского и инвестиционного сообщества</w:t>
      </w:r>
      <w:r w:rsidR="00020F87" w:rsidRPr="00221B33">
        <w:rPr>
          <w:color w:val="000000"/>
          <w:sz w:val="20"/>
        </w:rPr>
        <w:t>, субъектов иной экономической деятельности</w:t>
      </w:r>
      <w:r w:rsidRPr="00221B33">
        <w:rPr>
          <w:color w:val="000000"/>
          <w:sz w:val="20"/>
        </w:rPr>
        <w:t>)</w:t>
      </w:r>
    </w:p>
    <w:p w:rsidR="00221B33" w:rsidRDefault="00221B33" w:rsidP="002838B2">
      <w:pPr>
        <w:tabs>
          <w:tab w:val="left" w:pos="1134"/>
        </w:tabs>
        <w:jc w:val="both"/>
        <w:rPr>
          <w:color w:val="000000"/>
        </w:rPr>
      </w:pPr>
    </w:p>
    <w:p w:rsidR="0089488B" w:rsidRPr="0064031E" w:rsidRDefault="0089488B" w:rsidP="002838B2">
      <w:pPr>
        <w:tabs>
          <w:tab w:val="left" w:pos="1134"/>
        </w:tabs>
        <w:jc w:val="both"/>
        <w:rPr>
          <w:bCs/>
          <w:color w:val="000000"/>
        </w:rPr>
      </w:pPr>
      <w:r w:rsidRPr="0064031E">
        <w:rPr>
          <w:color w:val="000000"/>
        </w:rPr>
        <w:t xml:space="preserve">относительно положений проекта муниципального нормативного правового акта, муниципального нормативного правового акта, результаты </w:t>
      </w:r>
      <w:proofErr w:type="gramStart"/>
      <w:r w:rsidRPr="0064031E">
        <w:rPr>
          <w:color w:val="000000"/>
        </w:rPr>
        <w:t>рассмотрения</w:t>
      </w:r>
      <w:proofErr w:type="gramEnd"/>
      <w:r w:rsidRPr="0064031E">
        <w:rPr>
          <w:color w:val="000000"/>
        </w:rPr>
        <w:t xml:space="preserve"> которых оформляет сводом предложений и размещает на Портале проектов нормативных правовых </w:t>
      </w:r>
      <w:r w:rsidRPr="0064031E">
        <w:rPr>
          <w:color w:val="000000"/>
        </w:rPr>
        <w:lastRenderedPageBreak/>
        <w:t>актов (</w:t>
      </w:r>
      <w:hyperlink r:id="rId18" w:history="1">
        <w:r w:rsidRPr="0064031E">
          <w:rPr>
            <w:rStyle w:val="af1"/>
            <w:color w:val="000000"/>
          </w:rPr>
          <w:t>https://regulation.admhmao.ru/</w:t>
        </w:r>
      </w:hyperlink>
      <w:r w:rsidRPr="0064031E">
        <w:rPr>
          <w:color w:val="000000"/>
        </w:rPr>
        <w:t>) (далее – Портал)</w:t>
      </w:r>
      <w:r w:rsidR="003739EC">
        <w:rPr>
          <w:bCs/>
          <w:color w:val="000000"/>
        </w:rPr>
        <w:t xml:space="preserve">, оформляет </w:t>
      </w:r>
      <w:r w:rsidRPr="0064031E">
        <w:rPr>
          <w:bCs/>
          <w:color w:val="000000"/>
        </w:rPr>
        <w:t>результат</w:t>
      </w:r>
      <w:r w:rsidR="003739EC">
        <w:rPr>
          <w:bCs/>
          <w:color w:val="000000"/>
        </w:rPr>
        <w:t>ы</w:t>
      </w:r>
      <w:r w:rsidRPr="0064031E">
        <w:rPr>
          <w:bCs/>
          <w:color w:val="000000"/>
        </w:rPr>
        <w:t xml:space="preserve"> рассмотрения предложений и замечаний посредством указания статуса рассмотрения и оставления соответствующего комментария на Портале;</w:t>
      </w:r>
    </w:p>
    <w:p w:rsidR="00A04658" w:rsidRPr="0064031E" w:rsidRDefault="00A04658" w:rsidP="002838B2">
      <w:pPr>
        <w:tabs>
          <w:tab w:val="left" w:pos="1134"/>
        </w:tabs>
        <w:ind w:firstLine="709"/>
        <w:jc w:val="both"/>
        <w:rPr>
          <w:color w:val="000000"/>
        </w:rPr>
      </w:pPr>
      <w:r w:rsidRPr="0064031E">
        <w:rPr>
          <w:color w:val="000000"/>
        </w:rPr>
        <w:t>определяет лиц, ответственных за взаимодействие между</w:t>
      </w:r>
      <w:r w:rsidR="00911E54">
        <w:rPr>
          <w:color w:val="000000"/>
        </w:rPr>
        <w:t xml:space="preserve"> </w:t>
      </w:r>
      <w:r w:rsidR="003739EC">
        <w:rPr>
          <w:color w:val="000000"/>
        </w:rPr>
        <w:t>администрацией города Урай</w:t>
      </w:r>
      <w:r w:rsidRPr="0064031E">
        <w:rPr>
          <w:color w:val="000000"/>
        </w:rPr>
        <w:t xml:space="preserve"> и представителями предпринимательского и инвестиционного сообщества в ходе публичных консультаций в отношении проекта муниципального нормативного правового акта или действующего муниципального нормативного правового акта;</w:t>
      </w:r>
    </w:p>
    <w:p w:rsidR="00A04658" w:rsidRPr="0064031E" w:rsidRDefault="00A04658" w:rsidP="002838B2">
      <w:pPr>
        <w:tabs>
          <w:tab w:val="left" w:pos="1134"/>
        </w:tabs>
        <w:ind w:firstLine="709"/>
        <w:jc w:val="both"/>
        <w:rPr>
          <w:color w:val="000000"/>
        </w:rPr>
      </w:pPr>
      <w:r w:rsidRPr="0064031E">
        <w:rPr>
          <w:color w:val="000000"/>
        </w:rPr>
        <w:t>обеспечивает организационно-техническое сопровождение реализации настоящего Соглашения.</w:t>
      </w:r>
    </w:p>
    <w:p w:rsidR="0089488B" w:rsidRPr="0064031E" w:rsidRDefault="00A04658" w:rsidP="002838B2">
      <w:pPr>
        <w:tabs>
          <w:tab w:val="left" w:pos="0"/>
        </w:tabs>
        <w:ind w:firstLine="709"/>
        <w:jc w:val="both"/>
        <w:rPr>
          <w:color w:val="000000"/>
        </w:rPr>
      </w:pPr>
      <w:r w:rsidRPr="0064031E">
        <w:rPr>
          <w:color w:val="000000"/>
        </w:rPr>
        <w:t>2.2. </w:t>
      </w:r>
      <w:r w:rsidR="0089488B" w:rsidRPr="0064031E">
        <w:rPr>
          <w:color w:val="000000"/>
        </w:rPr>
        <w:t>Организация (должностное лицо), представляюща</w:t>
      </w:r>
      <w:proofErr w:type="gramStart"/>
      <w:r w:rsidR="0089488B" w:rsidRPr="0064031E">
        <w:rPr>
          <w:color w:val="000000"/>
        </w:rPr>
        <w:t>я(</w:t>
      </w:r>
      <w:proofErr w:type="gramEnd"/>
      <w:r w:rsidR="0089488B" w:rsidRPr="0064031E">
        <w:rPr>
          <w:color w:val="000000"/>
        </w:rPr>
        <w:t>ее) интересы предпринимательского и инвестиционного сообщества:</w:t>
      </w:r>
    </w:p>
    <w:p w:rsidR="00A04658" w:rsidRPr="0064031E" w:rsidRDefault="00A04658" w:rsidP="002838B2">
      <w:pPr>
        <w:tabs>
          <w:tab w:val="left" w:pos="0"/>
        </w:tabs>
        <w:ind w:firstLine="709"/>
        <w:jc w:val="both"/>
        <w:rPr>
          <w:color w:val="000000"/>
        </w:rPr>
      </w:pPr>
      <w:r w:rsidRPr="0064031E">
        <w:rPr>
          <w:color w:val="000000"/>
        </w:rPr>
        <w:t>принимают участие в проводимых в различных формах публичных консультациях при обсуждении проекта муниципального нормативного правового акта или действующего муниципального нормативного правового акта;</w:t>
      </w:r>
    </w:p>
    <w:p w:rsidR="00A04658" w:rsidRPr="0064031E" w:rsidRDefault="00A04658" w:rsidP="002838B2">
      <w:pPr>
        <w:tabs>
          <w:tab w:val="left" w:pos="1134"/>
        </w:tabs>
        <w:ind w:firstLine="709"/>
        <w:jc w:val="both"/>
        <w:rPr>
          <w:color w:val="000000"/>
        </w:rPr>
      </w:pPr>
      <w:r w:rsidRPr="0064031E">
        <w:rPr>
          <w:color w:val="000000"/>
        </w:rPr>
        <w:t>организуют сбор информации по вопросам, поставленным в ходе проведения публичных консультаций, осуществляют анализ и обобщение указанной информации, формируют сводную позицию членов организаций, представляющих интересы предпринимательского и инвестиционного сообщества, относительно положений проекта муниципального нормативного правового акта или действующего муниципального нормативного правового акта;</w:t>
      </w:r>
    </w:p>
    <w:p w:rsidR="0089488B" w:rsidRPr="0064031E" w:rsidRDefault="0089488B" w:rsidP="007902A8">
      <w:pPr>
        <w:tabs>
          <w:tab w:val="left" w:pos="1134"/>
        </w:tabs>
        <w:ind w:firstLine="709"/>
        <w:jc w:val="both"/>
        <w:rPr>
          <w:color w:val="000000"/>
        </w:rPr>
      </w:pPr>
      <w:proofErr w:type="gramStart"/>
      <w:r w:rsidRPr="0064031E">
        <w:rPr>
          <w:color w:val="000000"/>
        </w:rPr>
        <w:t xml:space="preserve">направляет </w:t>
      </w:r>
      <w:r w:rsidR="007902A8">
        <w:rPr>
          <w:color w:val="000000"/>
        </w:rPr>
        <w:t xml:space="preserve">администрации города Урай </w:t>
      </w:r>
      <w:r w:rsidRPr="0064031E">
        <w:rPr>
          <w:color w:val="000000"/>
        </w:rPr>
        <w:t>отзывы в поддержку предлагаемого правового регулирования (установленного правового регулирования), либо замечания и предложения, направленные на улучшение обсуждаемой редакции проекта муниципального нормативного правового акта, муниципального нормативного правового акта, в том числе с использованием функционала Портала;</w:t>
      </w:r>
      <w:proofErr w:type="gramEnd"/>
    </w:p>
    <w:p w:rsidR="00A04658" w:rsidRPr="0064031E" w:rsidRDefault="00A04658" w:rsidP="002838B2">
      <w:pPr>
        <w:tabs>
          <w:tab w:val="left" w:pos="1134"/>
        </w:tabs>
        <w:ind w:firstLine="709"/>
        <w:jc w:val="both"/>
        <w:rPr>
          <w:color w:val="000000"/>
        </w:rPr>
      </w:pPr>
      <w:proofErr w:type="gramStart"/>
      <w:r w:rsidRPr="0064031E">
        <w:rPr>
          <w:color w:val="000000"/>
        </w:rPr>
        <w:t>направляют предложения и замечания субъектов предпринимательской и инвестиционной деятельности о необходимости включения муниципальных нормативных правовых актов в ежегодные планы проведения экспертизы муниципальных нормативных правовых актов, а также относительно положений муниципального нормативного правового акта необоснованно затрудняющих осуществление предпринимательской и инвестиционной деятельности, положений проекта муниципального нормативного правового акта, которые вводят избыточные обязанности, запреты и ограничения для субъектов предпринимательской и инвестиционной деятельности или</w:t>
      </w:r>
      <w:proofErr w:type="gramEnd"/>
      <w:r w:rsidRPr="0064031E">
        <w:rPr>
          <w:color w:val="000000"/>
        </w:rPr>
        <w:t xml:space="preserve"> способствуют их введению, а также способствуют возникновению необоснованных расходов субъектов указанных видов деятельности и местного бюджета;</w:t>
      </w:r>
    </w:p>
    <w:p w:rsidR="00A04658" w:rsidRPr="0064031E" w:rsidRDefault="00A04658" w:rsidP="002838B2">
      <w:pPr>
        <w:tabs>
          <w:tab w:val="left" w:pos="1134"/>
        </w:tabs>
        <w:ind w:firstLine="709"/>
        <w:jc w:val="both"/>
        <w:rPr>
          <w:color w:val="000000"/>
        </w:rPr>
      </w:pPr>
      <w:r w:rsidRPr="0064031E">
        <w:rPr>
          <w:color w:val="000000"/>
        </w:rPr>
        <w:t>определяют в целях проведения публичных консультаций сотрудников, ответственных за организацию подготовки предложений и замечаний по обсуждаемым положениям (проектов) муниципаль</w:t>
      </w:r>
      <w:r w:rsidR="007902A8">
        <w:rPr>
          <w:color w:val="000000"/>
        </w:rPr>
        <w:t xml:space="preserve">ных нормативных правовых актов </w:t>
      </w:r>
      <w:r w:rsidRPr="0064031E">
        <w:rPr>
          <w:color w:val="000000"/>
        </w:rPr>
        <w:t xml:space="preserve">и направляют контактные данные указанных сотрудников в </w:t>
      </w:r>
      <w:r w:rsidR="007902A8">
        <w:rPr>
          <w:color w:val="000000"/>
        </w:rPr>
        <w:t>администрацию города Урай;</w:t>
      </w:r>
    </w:p>
    <w:p w:rsidR="00A04658" w:rsidRPr="0064031E" w:rsidRDefault="00A04658" w:rsidP="002838B2">
      <w:pPr>
        <w:tabs>
          <w:tab w:val="left" w:pos="1134"/>
        </w:tabs>
        <w:ind w:firstLine="709"/>
        <w:jc w:val="both"/>
        <w:rPr>
          <w:color w:val="000000"/>
        </w:rPr>
      </w:pPr>
      <w:r w:rsidRPr="0064031E">
        <w:rPr>
          <w:color w:val="000000"/>
        </w:rPr>
        <w:t xml:space="preserve">размещают на своих официальных сайтах в информационно-телекоммуникационной сети Интернет информацию об оценке регулирующего воздействия проектов муниципальных нормативных правовых актов, </w:t>
      </w:r>
      <w:r w:rsidR="0089488B" w:rsidRPr="0064031E">
        <w:rPr>
          <w:color w:val="000000"/>
        </w:rPr>
        <w:t xml:space="preserve">а также </w:t>
      </w:r>
      <w:r w:rsidRPr="0064031E">
        <w:rPr>
          <w:color w:val="000000"/>
        </w:rPr>
        <w:t>экспертизе муниципальных нормативных правовых актов;</w:t>
      </w:r>
    </w:p>
    <w:p w:rsidR="0089488B" w:rsidRPr="0064031E" w:rsidRDefault="0089488B" w:rsidP="002838B2">
      <w:pPr>
        <w:widowControl w:val="0"/>
        <w:tabs>
          <w:tab w:val="left" w:pos="1134"/>
        </w:tabs>
        <w:adjustRightInd w:val="0"/>
        <w:ind w:firstLine="709"/>
        <w:jc w:val="both"/>
        <w:textAlignment w:val="baseline"/>
        <w:rPr>
          <w:color w:val="000000"/>
        </w:rPr>
      </w:pPr>
      <w:r w:rsidRPr="0064031E">
        <w:rPr>
          <w:color w:val="000000"/>
        </w:rPr>
        <w:t xml:space="preserve">информирует членов организаций, представляющих интересы предпринимательского и инвестиционного сообщества, и субъектов предпринимательской и инвестиционной деятельности, о возможности участия в обсуждении в рамках процедур оценки регулирующего воздействия, </w:t>
      </w:r>
      <w:r w:rsidR="0050390D" w:rsidRPr="0064031E">
        <w:rPr>
          <w:color w:val="000000"/>
        </w:rPr>
        <w:t xml:space="preserve">экспертизы, </w:t>
      </w:r>
      <w:r w:rsidRPr="0064031E">
        <w:rPr>
          <w:color w:val="000000"/>
        </w:rPr>
        <w:t xml:space="preserve">в том числе с использованием Портала; </w:t>
      </w:r>
    </w:p>
    <w:p w:rsidR="00A04658" w:rsidRPr="0064031E" w:rsidRDefault="00A04658" w:rsidP="002838B2">
      <w:pPr>
        <w:widowControl w:val="0"/>
        <w:tabs>
          <w:tab w:val="left" w:pos="1134"/>
        </w:tabs>
        <w:adjustRightInd w:val="0"/>
        <w:ind w:firstLine="709"/>
        <w:jc w:val="both"/>
        <w:textAlignment w:val="baseline"/>
        <w:rPr>
          <w:color w:val="000000"/>
        </w:rPr>
      </w:pPr>
      <w:r w:rsidRPr="0064031E">
        <w:rPr>
          <w:color w:val="000000"/>
        </w:rPr>
        <w:t>представляют предложения по вопросам проведения оценки регулирующего воздействия проектов муниципальных нормативных правовых актов, экспертизе муниципальных нормативных правовых актов</w:t>
      </w:r>
      <w:r w:rsidR="0050390D" w:rsidRPr="0064031E">
        <w:rPr>
          <w:color w:val="000000"/>
        </w:rPr>
        <w:t>.</w:t>
      </w:r>
    </w:p>
    <w:p w:rsidR="00911E54" w:rsidRDefault="00911E54" w:rsidP="002838B2">
      <w:pPr>
        <w:tabs>
          <w:tab w:val="left" w:pos="0"/>
        </w:tabs>
        <w:jc w:val="center"/>
        <w:rPr>
          <w:color w:val="000000"/>
        </w:rPr>
      </w:pPr>
    </w:p>
    <w:p w:rsidR="00425FC7" w:rsidRDefault="00425FC7" w:rsidP="002838B2">
      <w:pPr>
        <w:tabs>
          <w:tab w:val="left" w:pos="0"/>
        </w:tabs>
        <w:jc w:val="center"/>
        <w:rPr>
          <w:color w:val="000000"/>
        </w:rPr>
      </w:pPr>
    </w:p>
    <w:p w:rsidR="00A04658" w:rsidRPr="0064031E" w:rsidRDefault="00A04658" w:rsidP="002838B2">
      <w:pPr>
        <w:tabs>
          <w:tab w:val="left" w:pos="0"/>
        </w:tabs>
        <w:jc w:val="center"/>
        <w:rPr>
          <w:color w:val="000000"/>
        </w:rPr>
      </w:pPr>
      <w:r w:rsidRPr="0064031E">
        <w:rPr>
          <w:color w:val="000000"/>
          <w:lang w:val="en-US"/>
        </w:rPr>
        <w:t>III</w:t>
      </w:r>
      <w:r w:rsidRPr="0064031E">
        <w:rPr>
          <w:color w:val="000000"/>
        </w:rPr>
        <w:t>. Права Сторон</w:t>
      </w:r>
    </w:p>
    <w:p w:rsidR="00A04658" w:rsidRPr="0064031E" w:rsidRDefault="00A04658" w:rsidP="002838B2">
      <w:pPr>
        <w:tabs>
          <w:tab w:val="left" w:pos="0"/>
        </w:tabs>
        <w:jc w:val="center"/>
        <w:rPr>
          <w:color w:val="000000"/>
        </w:rPr>
      </w:pPr>
    </w:p>
    <w:p w:rsidR="0089488B" w:rsidRPr="0064031E" w:rsidRDefault="00A04658" w:rsidP="002838B2">
      <w:pPr>
        <w:tabs>
          <w:tab w:val="left" w:pos="0"/>
        </w:tabs>
        <w:ind w:firstLine="709"/>
        <w:jc w:val="both"/>
        <w:rPr>
          <w:color w:val="000000"/>
        </w:rPr>
      </w:pPr>
      <w:r w:rsidRPr="0064031E">
        <w:rPr>
          <w:color w:val="000000"/>
        </w:rPr>
        <w:t>3.1</w:t>
      </w:r>
      <w:r w:rsidR="0089488B" w:rsidRPr="0064031E">
        <w:rPr>
          <w:color w:val="000000"/>
        </w:rPr>
        <w:t>.</w:t>
      </w:r>
      <w:r w:rsidR="008C25A9">
        <w:rPr>
          <w:color w:val="000000"/>
        </w:rPr>
        <w:t xml:space="preserve"> Администрация города Урай </w:t>
      </w:r>
      <w:r w:rsidR="0089488B" w:rsidRPr="0064031E">
        <w:rPr>
          <w:color w:val="000000"/>
        </w:rPr>
        <w:t>вправе:</w:t>
      </w:r>
    </w:p>
    <w:p w:rsidR="0089488B" w:rsidRPr="0064031E" w:rsidRDefault="0089488B" w:rsidP="00CB2CBD">
      <w:pPr>
        <w:tabs>
          <w:tab w:val="left" w:pos="1134"/>
        </w:tabs>
        <w:ind w:firstLine="709"/>
        <w:jc w:val="both"/>
        <w:rPr>
          <w:color w:val="000000"/>
        </w:rPr>
      </w:pPr>
      <w:r w:rsidRPr="0064031E">
        <w:rPr>
          <w:color w:val="000000"/>
        </w:rPr>
        <w:t xml:space="preserve">направлять запросы </w:t>
      </w:r>
      <w:proofErr w:type="gramStart"/>
      <w:r w:rsidRPr="0064031E">
        <w:rPr>
          <w:color w:val="000000"/>
        </w:rPr>
        <w:t>в</w:t>
      </w:r>
      <w:proofErr w:type="gramEnd"/>
      <w:r w:rsidRPr="0064031E">
        <w:rPr>
          <w:color w:val="000000"/>
        </w:rPr>
        <w:t xml:space="preserve"> ___________________________________</w:t>
      </w:r>
      <w:r w:rsidR="00CB2CBD">
        <w:rPr>
          <w:color w:val="000000"/>
        </w:rPr>
        <w:t>_________________</w:t>
      </w:r>
    </w:p>
    <w:p w:rsidR="0089488B" w:rsidRPr="00CB2CBD" w:rsidRDefault="0089488B" w:rsidP="00CB2CBD">
      <w:pPr>
        <w:tabs>
          <w:tab w:val="left" w:pos="1134"/>
        </w:tabs>
        <w:ind w:left="3119" w:right="283"/>
        <w:jc w:val="center"/>
        <w:rPr>
          <w:color w:val="000000"/>
          <w:sz w:val="20"/>
        </w:rPr>
      </w:pPr>
      <w:r w:rsidRPr="00CB2CBD">
        <w:rPr>
          <w:color w:val="000000"/>
          <w:sz w:val="20"/>
        </w:rPr>
        <w:t>(наименование организации (должностного лица), представляюще</w:t>
      </w:r>
      <w:proofErr w:type="gramStart"/>
      <w:r w:rsidRPr="00CB2CBD">
        <w:rPr>
          <w:color w:val="000000"/>
          <w:sz w:val="20"/>
        </w:rPr>
        <w:t>й(</w:t>
      </w:r>
      <w:proofErr w:type="gramEnd"/>
      <w:r w:rsidRPr="00CB2CBD">
        <w:rPr>
          <w:color w:val="000000"/>
          <w:sz w:val="20"/>
        </w:rPr>
        <w:t>его) интересы предпринимательского и инвестиционного сообщества</w:t>
      </w:r>
      <w:r w:rsidR="0050390D" w:rsidRPr="00CB2CBD">
        <w:rPr>
          <w:color w:val="000000"/>
          <w:sz w:val="20"/>
        </w:rPr>
        <w:t>, субъектов иной экономической деятельности</w:t>
      </w:r>
      <w:r w:rsidRPr="00CB2CBD">
        <w:rPr>
          <w:color w:val="000000"/>
          <w:sz w:val="20"/>
        </w:rPr>
        <w:t>)</w:t>
      </w:r>
    </w:p>
    <w:p w:rsidR="00A04658" w:rsidRPr="0064031E" w:rsidRDefault="00A04658" w:rsidP="002838B2">
      <w:pPr>
        <w:widowControl w:val="0"/>
        <w:tabs>
          <w:tab w:val="left" w:pos="1134"/>
        </w:tabs>
        <w:adjustRightInd w:val="0"/>
        <w:jc w:val="both"/>
        <w:textAlignment w:val="baseline"/>
        <w:rPr>
          <w:color w:val="000000"/>
        </w:rPr>
      </w:pPr>
      <w:proofErr w:type="gramStart"/>
      <w:r w:rsidRPr="0064031E">
        <w:rPr>
          <w:color w:val="000000"/>
        </w:rPr>
        <w:t>о представлении информационно-аналитических материалов, в том числе сведений о стандартных издержках субъектов предпринимательской и инвестиционной деятельности на соблюдение требований законодательства, сведений о развитии предпринимательской и инвестиционной</w:t>
      </w:r>
      <w:r w:rsidR="0050390D" w:rsidRPr="0064031E">
        <w:rPr>
          <w:color w:val="000000"/>
        </w:rPr>
        <w:t>, иной экономической</w:t>
      </w:r>
      <w:r w:rsidRPr="0064031E">
        <w:rPr>
          <w:color w:val="000000"/>
        </w:rPr>
        <w:t xml:space="preserve"> деятельности в отдельных отраслях, о качественном и количественном составе субъектов предпринимательской и инвестиционной</w:t>
      </w:r>
      <w:r w:rsidR="0050390D" w:rsidRPr="0064031E">
        <w:rPr>
          <w:color w:val="000000"/>
        </w:rPr>
        <w:t xml:space="preserve">, иной экономической </w:t>
      </w:r>
      <w:r w:rsidRPr="0064031E">
        <w:rPr>
          <w:color w:val="000000"/>
        </w:rPr>
        <w:t>деятельности в отдельных отраслях, иных сведений, необходимых для оценки регулирующего воздействия проектов муниципальных нормативных правовых актов</w:t>
      </w:r>
      <w:r w:rsidR="00BF472A" w:rsidRPr="0064031E">
        <w:rPr>
          <w:color w:val="000000"/>
        </w:rPr>
        <w:t>,</w:t>
      </w:r>
      <w:r w:rsidRPr="0064031E">
        <w:rPr>
          <w:color w:val="000000"/>
        </w:rPr>
        <w:t xml:space="preserve"> экспертизы</w:t>
      </w:r>
      <w:proofErr w:type="gramEnd"/>
      <w:r w:rsidRPr="0064031E">
        <w:rPr>
          <w:color w:val="000000"/>
        </w:rPr>
        <w:t xml:space="preserve"> муниципальных нормативных правовых актов</w:t>
      </w:r>
      <w:r w:rsidR="0050390D" w:rsidRPr="0064031E">
        <w:rPr>
          <w:color w:val="000000"/>
        </w:rPr>
        <w:t>;</w:t>
      </w:r>
    </w:p>
    <w:p w:rsidR="0089488B" w:rsidRPr="0064031E" w:rsidRDefault="00A04658" w:rsidP="002838B2">
      <w:pPr>
        <w:tabs>
          <w:tab w:val="left" w:pos="1134"/>
        </w:tabs>
        <w:ind w:firstLine="709"/>
        <w:jc w:val="both"/>
        <w:rPr>
          <w:color w:val="000000"/>
        </w:rPr>
      </w:pPr>
      <w:r w:rsidRPr="0064031E">
        <w:rPr>
          <w:color w:val="000000"/>
        </w:rPr>
        <w:t xml:space="preserve">запрашивать у </w:t>
      </w:r>
      <w:r w:rsidR="0089488B" w:rsidRPr="0064031E">
        <w:rPr>
          <w:color w:val="000000"/>
        </w:rPr>
        <w:t>______________________________________________</w:t>
      </w:r>
      <w:r w:rsidR="00CB2CBD">
        <w:rPr>
          <w:color w:val="000000"/>
        </w:rPr>
        <w:t>___________</w:t>
      </w:r>
    </w:p>
    <w:p w:rsidR="0089488B" w:rsidRPr="00CB2CBD" w:rsidRDefault="0089488B" w:rsidP="00CB2CBD">
      <w:pPr>
        <w:tabs>
          <w:tab w:val="left" w:pos="1134"/>
        </w:tabs>
        <w:ind w:left="2268"/>
        <w:jc w:val="center"/>
        <w:rPr>
          <w:color w:val="000000"/>
          <w:sz w:val="20"/>
        </w:rPr>
      </w:pPr>
      <w:r w:rsidRPr="00CB2CBD">
        <w:rPr>
          <w:color w:val="000000"/>
          <w:sz w:val="20"/>
        </w:rPr>
        <w:t>(наименование организации (должностного лица), представляюще</w:t>
      </w:r>
      <w:proofErr w:type="gramStart"/>
      <w:r w:rsidRPr="00CB2CBD">
        <w:rPr>
          <w:color w:val="000000"/>
          <w:sz w:val="20"/>
        </w:rPr>
        <w:t>й(</w:t>
      </w:r>
      <w:proofErr w:type="gramEnd"/>
      <w:r w:rsidRPr="00CB2CBD">
        <w:rPr>
          <w:color w:val="000000"/>
          <w:sz w:val="20"/>
        </w:rPr>
        <w:t>его) интересы предпринимательского и инвестиционного сообщества</w:t>
      </w:r>
      <w:r w:rsidR="0050390D" w:rsidRPr="00CB2CBD">
        <w:rPr>
          <w:color w:val="000000"/>
          <w:sz w:val="20"/>
        </w:rPr>
        <w:t>, субъектов иной экономической деятельности</w:t>
      </w:r>
      <w:r w:rsidRPr="00CB2CBD">
        <w:rPr>
          <w:color w:val="000000"/>
          <w:sz w:val="20"/>
        </w:rPr>
        <w:t>)</w:t>
      </w:r>
    </w:p>
    <w:p w:rsidR="00A04658" w:rsidRPr="0064031E" w:rsidRDefault="00A04658" w:rsidP="002838B2">
      <w:pPr>
        <w:tabs>
          <w:tab w:val="left" w:pos="1134"/>
        </w:tabs>
        <w:jc w:val="both"/>
        <w:rPr>
          <w:color w:val="000000"/>
        </w:rPr>
      </w:pPr>
      <w:r w:rsidRPr="0064031E">
        <w:rPr>
          <w:color w:val="000000"/>
        </w:rPr>
        <w:t>предложения, необходимые для формирования планов проведения экспертизы муниципальных нормативных правовых актов;</w:t>
      </w:r>
    </w:p>
    <w:p w:rsidR="0089488B" w:rsidRPr="0064031E" w:rsidRDefault="00A04658" w:rsidP="002838B2">
      <w:pPr>
        <w:tabs>
          <w:tab w:val="left" w:pos="1134"/>
        </w:tabs>
        <w:ind w:firstLine="709"/>
        <w:jc w:val="both"/>
        <w:rPr>
          <w:color w:val="000000"/>
        </w:rPr>
      </w:pPr>
      <w:r w:rsidRPr="0064031E">
        <w:rPr>
          <w:color w:val="000000"/>
        </w:rPr>
        <w:t xml:space="preserve">направлять своих представителей для участия в совещаниях, круглых столах и иных мероприятиях, проводимых </w:t>
      </w:r>
      <w:r w:rsidR="0089488B" w:rsidRPr="0064031E">
        <w:rPr>
          <w:color w:val="000000"/>
        </w:rPr>
        <w:t>_______________________________________________,</w:t>
      </w:r>
    </w:p>
    <w:p w:rsidR="0089488B" w:rsidRPr="00B2196B" w:rsidRDefault="0089488B" w:rsidP="00B2196B">
      <w:pPr>
        <w:tabs>
          <w:tab w:val="left" w:pos="1134"/>
        </w:tabs>
        <w:ind w:left="3686"/>
        <w:jc w:val="center"/>
        <w:rPr>
          <w:color w:val="000000"/>
          <w:sz w:val="20"/>
        </w:rPr>
      </w:pPr>
      <w:r w:rsidRPr="00B2196B">
        <w:rPr>
          <w:color w:val="000000"/>
          <w:sz w:val="20"/>
        </w:rPr>
        <w:t>(наименование организации (должностного лица), представляюще</w:t>
      </w:r>
      <w:proofErr w:type="gramStart"/>
      <w:r w:rsidRPr="00B2196B">
        <w:rPr>
          <w:color w:val="000000"/>
          <w:sz w:val="20"/>
        </w:rPr>
        <w:t>й(</w:t>
      </w:r>
      <w:proofErr w:type="gramEnd"/>
      <w:r w:rsidRPr="00B2196B">
        <w:rPr>
          <w:color w:val="000000"/>
          <w:sz w:val="20"/>
        </w:rPr>
        <w:t>его) интересы предпринимательского и инвестиционного сообщества</w:t>
      </w:r>
      <w:r w:rsidR="0050390D" w:rsidRPr="00B2196B">
        <w:rPr>
          <w:color w:val="000000"/>
          <w:sz w:val="20"/>
        </w:rPr>
        <w:t>, субъектов иной экономической деятельности</w:t>
      </w:r>
      <w:r w:rsidRPr="00B2196B">
        <w:rPr>
          <w:color w:val="000000"/>
          <w:sz w:val="20"/>
        </w:rPr>
        <w:t>)</w:t>
      </w:r>
    </w:p>
    <w:p w:rsidR="00A04658" w:rsidRPr="0064031E" w:rsidRDefault="00A04658" w:rsidP="002838B2">
      <w:pPr>
        <w:tabs>
          <w:tab w:val="left" w:pos="1134"/>
        </w:tabs>
        <w:jc w:val="both"/>
        <w:rPr>
          <w:color w:val="000000"/>
        </w:rPr>
      </w:pPr>
      <w:r w:rsidRPr="0064031E">
        <w:rPr>
          <w:color w:val="000000"/>
        </w:rPr>
        <w:t xml:space="preserve">направленных на активное привлечение субъектов предпринимательской и инвестиционной деятельности к участию в публичных консультациях, разъяснение ключевых </w:t>
      </w:r>
      <w:proofErr w:type="gramStart"/>
      <w:r w:rsidRPr="0064031E">
        <w:rPr>
          <w:color w:val="000000"/>
        </w:rPr>
        <w:t>вопросов функционирования института оценки регулирующего воздействия</w:t>
      </w:r>
      <w:proofErr w:type="gramEnd"/>
      <w:r w:rsidRPr="0064031E">
        <w:rPr>
          <w:color w:val="000000"/>
        </w:rPr>
        <w:t>.</w:t>
      </w:r>
    </w:p>
    <w:p w:rsidR="00A04658" w:rsidRPr="0064031E" w:rsidRDefault="00A04658" w:rsidP="002838B2">
      <w:pPr>
        <w:tabs>
          <w:tab w:val="left" w:pos="0"/>
        </w:tabs>
        <w:ind w:firstLine="709"/>
        <w:jc w:val="both"/>
        <w:rPr>
          <w:color w:val="000000"/>
        </w:rPr>
      </w:pPr>
      <w:r w:rsidRPr="0064031E">
        <w:rPr>
          <w:color w:val="000000"/>
        </w:rPr>
        <w:t>3.2. </w:t>
      </w:r>
      <w:r w:rsidR="0089488B" w:rsidRPr="0064031E">
        <w:rPr>
          <w:color w:val="000000"/>
        </w:rPr>
        <w:t>Организации</w:t>
      </w:r>
      <w:r w:rsidRPr="0064031E">
        <w:rPr>
          <w:color w:val="000000"/>
        </w:rPr>
        <w:t xml:space="preserve"> </w:t>
      </w:r>
      <w:r w:rsidR="0089488B" w:rsidRPr="0064031E">
        <w:rPr>
          <w:color w:val="000000"/>
        </w:rPr>
        <w:t xml:space="preserve">(должностные лица), представляющие </w:t>
      </w:r>
      <w:r w:rsidRPr="0064031E">
        <w:rPr>
          <w:color w:val="000000"/>
        </w:rPr>
        <w:t>интересы предпринимательского и инвестиционного сообщества, вправе:</w:t>
      </w:r>
    </w:p>
    <w:p w:rsidR="00A04658" w:rsidRPr="0064031E" w:rsidRDefault="00A04658" w:rsidP="00ED5794">
      <w:pPr>
        <w:tabs>
          <w:tab w:val="left" w:pos="1134"/>
        </w:tabs>
        <w:ind w:firstLine="709"/>
        <w:jc w:val="both"/>
        <w:rPr>
          <w:color w:val="000000"/>
        </w:rPr>
      </w:pPr>
      <w:proofErr w:type="gramStart"/>
      <w:r w:rsidRPr="0064031E">
        <w:rPr>
          <w:color w:val="000000"/>
        </w:rPr>
        <w:t>направлять в</w:t>
      </w:r>
      <w:r w:rsidR="00ED5794">
        <w:rPr>
          <w:color w:val="000000"/>
        </w:rPr>
        <w:t xml:space="preserve"> администрацию города Урай </w:t>
      </w:r>
      <w:r w:rsidRPr="0064031E">
        <w:rPr>
          <w:color w:val="000000"/>
        </w:rPr>
        <w:t>предложения и замечания субъектов предпринимательской и инвестиционной</w:t>
      </w:r>
      <w:r w:rsidR="0050390D" w:rsidRPr="0064031E">
        <w:rPr>
          <w:color w:val="000000"/>
        </w:rPr>
        <w:t>, иной экономической</w:t>
      </w:r>
      <w:r w:rsidRPr="0064031E">
        <w:rPr>
          <w:color w:val="000000"/>
        </w:rPr>
        <w:t xml:space="preserve"> деятельности о необходимости включения муниципальных нормативных правовых актов в ежегодный план проведения экспертизы муниципальных нормативных правовых актов, а также относительно положений проекта муниципального нормативного правового акта, подлежащего оценке регулирующего воздействия или действующего муниципального нормативного правового акта, подлежащего экспертизе, и предложения по совершенствованию института оценки регулирующего воздействия;</w:t>
      </w:r>
      <w:proofErr w:type="gramEnd"/>
    </w:p>
    <w:p w:rsidR="00A04658" w:rsidRPr="0064031E" w:rsidRDefault="00A04658" w:rsidP="00ED5794">
      <w:pPr>
        <w:tabs>
          <w:tab w:val="left" w:pos="1134"/>
        </w:tabs>
        <w:ind w:firstLine="709"/>
        <w:jc w:val="both"/>
        <w:rPr>
          <w:color w:val="000000"/>
        </w:rPr>
      </w:pPr>
      <w:proofErr w:type="gramStart"/>
      <w:r w:rsidRPr="0064031E">
        <w:rPr>
          <w:color w:val="000000"/>
        </w:rPr>
        <w:t>запрашивать в</w:t>
      </w:r>
      <w:r w:rsidR="00ED5794">
        <w:rPr>
          <w:color w:val="000000"/>
        </w:rPr>
        <w:t xml:space="preserve"> администрации города Урай </w:t>
      </w:r>
      <w:r w:rsidRPr="0064031E">
        <w:rPr>
          <w:color w:val="000000"/>
        </w:rPr>
        <w:t>в электронной или бумажной форме муниципальные нормативные правовые акты и методические документы по вопросам проведения оценки регулирующего воздействия проектов муниципальных нормативных правовых актов</w:t>
      </w:r>
      <w:r w:rsidR="00CE7DAB" w:rsidRPr="0064031E">
        <w:rPr>
          <w:color w:val="000000"/>
        </w:rPr>
        <w:t>,</w:t>
      </w:r>
      <w:r w:rsidRPr="0064031E">
        <w:rPr>
          <w:color w:val="000000"/>
        </w:rPr>
        <w:t xml:space="preserve"> экспертизы муниципальных нормативных правовых актов, информационные материалы о деятельности</w:t>
      </w:r>
      <w:r w:rsidR="00B2196B">
        <w:rPr>
          <w:color w:val="000000"/>
        </w:rPr>
        <w:t xml:space="preserve"> </w:t>
      </w:r>
      <w:r w:rsidR="00ED5794">
        <w:rPr>
          <w:color w:val="000000"/>
        </w:rPr>
        <w:t xml:space="preserve">администрации города Урай </w:t>
      </w:r>
      <w:r w:rsidRPr="0064031E">
        <w:rPr>
          <w:color w:val="000000"/>
        </w:rPr>
        <w:t>по оценке регулирующего воздействия проектов муниципальных нормативных правовых актов</w:t>
      </w:r>
      <w:r w:rsidR="00CE7DAB" w:rsidRPr="0064031E">
        <w:rPr>
          <w:color w:val="000000"/>
        </w:rPr>
        <w:t>,</w:t>
      </w:r>
      <w:r w:rsidRPr="0064031E">
        <w:rPr>
          <w:color w:val="000000"/>
        </w:rPr>
        <w:t xml:space="preserve"> экспертизе муниципальных нормативных правовых актов;</w:t>
      </w:r>
      <w:proofErr w:type="gramEnd"/>
    </w:p>
    <w:p w:rsidR="00A04658" w:rsidRPr="0064031E" w:rsidRDefault="00A04658" w:rsidP="00ED5794">
      <w:pPr>
        <w:tabs>
          <w:tab w:val="left" w:pos="1134"/>
        </w:tabs>
        <w:ind w:firstLine="709"/>
        <w:jc w:val="both"/>
        <w:rPr>
          <w:color w:val="000000"/>
        </w:rPr>
      </w:pPr>
      <w:r w:rsidRPr="0064031E">
        <w:rPr>
          <w:color w:val="000000"/>
        </w:rPr>
        <w:t>принимать участие в совещаниях, круглых столах и иных мероприятиях, проводимых</w:t>
      </w:r>
      <w:r w:rsidR="00ED5794">
        <w:rPr>
          <w:color w:val="000000"/>
        </w:rPr>
        <w:t xml:space="preserve"> администрацией города Урай</w:t>
      </w:r>
      <w:r w:rsidR="00982F74">
        <w:rPr>
          <w:color w:val="000000"/>
        </w:rPr>
        <w:t>,</w:t>
      </w:r>
      <w:r w:rsidR="00ED5794">
        <w:rPr>
          <w:color w:val="000000"/>
        </w:rPr>
        <w:t xml:space="preserve"> </w:t>
      </w:r>
      <w:r w:rsidRPr="0064031E">
        <w:rPr>
          <w:color w:val="000000"/>
        </w:rPr>
        <w:t>направленных на активное привлечение субъектов предпринимательской и инвестиционной</w:t>
      </w:r>
      <w:r w:rsidR="00941D10" w:rsidRPr="0064031E">
        <w:rPr>
          <w:color w:val="000000"/>
        </w:rPr>
        <w:t>, иной экономической</w:t>
      </w:r>
      <w:r w:rsidRPr="0064031E">
        <w:rPr>
          <w:color w:val="000000"/>
        </w:rPr>
        <w:t xml:space="preserve"> деятельности к участию в публичных консультациях, разъяснение ключевых </w:t>
      </w:r>
      <w:proofErr w:type="gramStart"/>
      <w:r w:rsidRPr="0064031E">
        <w:rPr>
          <w:color w:val="000000"/>
        </w:rPr>
        <w:t>вопросов функционирования института оценки регулирующего воздействия</w:t>
      </w:r>
      <w:proofErr w:type="gramEnd"/>
      <w:r w:rsidR="00982F74">
        <w:rPr>
          <w:color w:val="000000"/>
        </w:rPr>
        <w:t xml:space="preserve"> </w:t>
      </w:r>
      <w:r w:rsidRPr="0064031E">
        <w:rPr>
          <w:color w:val="000000"/>
        </w:rPr>
        <w:t xml:space="preserve">в </w:t>
      </w:r>
      <w:r w:rsidR="00ED5794">
        <w:rPr>
          <w:color w:val="000000"/>
        </w:rPr>
        <w:t xml:space="preserve">городе Урай </w:t>
      </w:r>
    </w:p>
    <w:p w:rsidR="00A04658" w:rsidRPr="0064031E" w:rsidRDefault="00A04658" w:rsidP="002838B2">
      <w:pPr>
        <w:tabs>
          <w:tab w:val="left" w:pos="567"/>
        </w:tabs>
        <w:rPr>
          <w:color w:val="000000"/>
        </w:rPr>
      </w:pPr>
    </w:p>
    <w:p w:rsidR="00A04658" w:rsidRPr="0064031E" w:rsidRDefault="00A04658" w:rsidP="002838B2">
      <w:pPr>
        <w:tabs>
          <w:tab w:val="left" w:pos="567"/>
        </w:tabs>
        <w:jc w:val="center"/>
        <w:rPr>
          <w:color w:val="000000"/>
        </w:rPr>
      </w:pPr>
      <w:r w:rsidRPr="0064031E">
        <w:rPr>
          <w:color w:val="000000"/>
          <w:lang w:val="en-US"/>
        </w:rPr>
        <w:t>IV</w:t>
      </w:r>
      <w:r w:rsidRPr="0064031E">
        <w:rPr>
          <w:color w:val="000000"/>
        </w:rPr>
        <w:t>. Заключительные положения</w:t>
      </w:r>
    </w:p>
    <w:p w:rsidR="00A04658" w:rsidRPr="0064031E" w:rsidRDefault="00A04658" w:rsidP="002838B2">
      <w:pPr>
        <w:tabs>
          <w:tab w:val="left" w:pos="567"/>
        </w:tabs>
        <w:jc w:val="center"/>
        <w:rPr>
          <w:color w:val="000000"/>
        </w:rPr>
      </w:pPr>
    </w:p>
    <w:p w:rsidR="00A04658" w:rsidRPr="0064031E" w:rsidRDefault="00A04658" w:rsidP="002838B2">
      <w:pPr>
        <w:tabs>
          <w:tab w:val="left" w:pos="0"/>
        </w:tabs>
        <w:ind w:firstLine="709"/>
        <w:jc w:val="both"/>
        <w:rPr>
          <w:color w:val="000000"/>
        </w:rPr>
      </w:pPr>
      <w:r w:rsidRPr="0064031E">
        <w:rPr>
          <w:color w:val="000000"/>
        </w:rPr>
        <w:t>4.1. Соглашение заключается сроком на два года и вступает в силу</w:t>
      </w:r>
      <w:r w:rsidR="00ED5794">
        <w:rPr>
          <w:color w:val="000000"/>
        </w:rPr>
        <w:t xml:space="preserve"> </w:t>
      </w:r>
      <w:r w:rsidRPr="0064031E">
        <w:rPr>
          <w:color w:val="000000"/>
        </w:rPr>
        <w:t>с момента его подписания.</w:t>
      </w:r>
    </w:p>
    <w:p w:rsidR="00A04658" w:rsidRPr="0064031E" w:rsidRDefault="00A04658" w:rsidP="002838B2">
      <w:pPr>
        <w:tabs>
          <w:tab w:val="left" w:pos="0"/>
        </w:tabs>
        <w:ind w:firstLine="709"/>
        <w:jc w:val="both"/>
        <w:rPr>
          <w:color w:val="000000"/>
        </w:rPr>
      </w:pPr>
      <w:r w:rsidRPr="0064031E">
        <w:rPr>
          <w:color w:val="000000"/>
        </w:rPr>
        <w:t>4.2. Дополнения и изменения Соглашения, принимаемые</w:t>
      </w:r>
      <w:r w:rsidR="00ED5794">
        <w:rPr>
          <w:color w:val="000000"/>
        </w:rPr>
        <w:t xml:space="preserve"> </w:t>
      </w:r>
      <w:r w:rsidRPr="0064031E">
        <w:rPr>
          <w:color w:val="000000"/>
        </w:rPr>
        <w:t>по предложениям Сторон, оформляются в письменной форме и становятся его неотъемлемой частью с момента их подписания Сторонами.</w:t>
      </w:r>
    </w:p>
    <w:p w:rsidR="00A04658" w:rsidRPr="0064031E" w:rsidRDefault="00A04658" w:rsidP="002838B2">
      <w:pPr>
        <w:tabs>
          <w:tab w:val="left" w:pos="0"/>
        </w:tabs>
        <w:ind w:firstLine="709"/>
        <w:jc w:val="both"/>
        <w:rPr>
          <w:color w:val="000000"/>
        </w:rPr>
      </w:pPr>
      <w:r w:rsidRPr="0064031E">
        <w:rPr>
          <w:color w:val="000000"/>
        </w:rPr>
        <w:t>4.3. Споры и разногласия, возникающие при исполнении условий Соглашения, разрешаются путем переговоров.</w:t>
      </w:r>
    </w:p>
    <w:p w:rsidR="00A04658" w:rsidRPr="0064031E" w:rsidRDefault="00A04658" w:rsidP="002838B2">
      <w:pPr>
        <w:tabs>
          <w:tab w:val="left" w:pos="1134"/>
        </w:tabs>
        <w:ind w:firstLine="709"/>
        <w:jc w:val="both"/>
        <w:rPr>
          <w:color w:val="000000"/>
        </w:rPr>
      </w:pPr>
      <w:r w:rsidRPr="0064031E">
        <w:rPr>
          <w:color w:val="000000"/>
        </w:rPr>
        <w:t>4.4. Соглашение может быть расторгнуто по инициативе любой</w:t>
      </w:r>
      <w:r w:rsidR="00ED5794">
        <w:rPr>
          <w:color w:val="000000"/>
        </w:rPr>
        <w:t xml:space="preserve"> </w:t>
      </w:r>
      <w:r w:rsidRPr="0064031E">
        <w:rPr>
          <w:color w:val="000000"/>
        </w:rPr>
        <w:t>из Сторон, при этом она должна письменно уведомить другую Сторону</w:t>
      </w:r>
      <w:r w:rsidR="00ED5794">
        <w:rPr>
          <w:color w:val="000000"/>
        </w:rPr>
        <w:t xml:space="preserve"> </w:t>
      </w:r>
      <w:r w:rsidRPr="0064031E">
        <w:rPr>
          <w:color w:val="000000"/>
        </w:rPr>
        <w:t>не менее чем за три месяца до предполагаемой даты прекращения действия Соглашения.</w:t>
      </w:r>
    </w:p>
    <w:p w:rsidR="00A04658" w:rsidRPr="0064031E" w:rsidRDefault="00A04658" w:rsidP="002838B2">
      <w:pPr>
        <w:tabs>
          <w:tab w:val="left" w:pos="0"/>
        </w:tabs>
        <w:ind w:firstLine="709"/>
        <w:jc w:val="both"/>
        <w:rPr>
          <w:color w:val="000000"/>
        </w:rPr>
      </w:pPr>
      <w:r w:rsidRPr="0064031E">
        <w:rPr>
          <w:color w:val="000000"/>
        </w:rPr>
        <w:t xml:space="preserve">4.5. Если по </w:t>
      </w:r>
      <w:proofErr w:type="gramStart"/>
      <w:r w:rsidRPr="0064031E">
        <w:rPr>
          <w:color w:val="000000"/>
        </w:rPr>
        <w:t>истечении</w:t>
      </w:r>
      <w:proofErr w:type="gramEnd"/>
      <w:r w:rsidRPr="0064031E">
        <w:rPr>
          <w:color w:val="000000"/>
        </w:rPr>
        <w:t xml:space="preserve"> срока действия Соглашения ни одна из Сторон не выразила желание прекратить взаимодействие, Соглашение считается пролонгированным на каждые последующие два года.</w:t>
      </w:r>
    </w:p>
    <w:p w:rsidR="00A04658" w:rsidRPr="0064031E" w:rsidRDefault="00A04658" w:rsidP="002838B2">
      <w:pPr>
        <w:tabs>
          <w:tab w:val="left" w:pos="0"/>
        </w:tabs>
        <w:ind w:firstLine="709"/>
        <w:jc w:val="both"/>
        <w:rPr>
          <w:color w:val="000000"/>
        </w:rPr>
      </w:pPr>
      <w:r w:rsidRPr="0064031E">
        <w:rPr>
          <w:color w:val="000000"/>
        </w:rPr>
        <w:t>4.6. Настоящее Соглашение составлено в двух экземплярах, имеющих равную юридическую силу, по одному для каждой из Сторон.</w:t>
      </w:r>
    </w:p>
    <w:p w:rsidR="00A04658" w:rsidRPr="0064031E" w:rsidRDefault="00A04658" w:rsidP="002838B2">
      <w:pPr>
        <w:tabs>
          <w:tab w:val="left" w:pos="1134"/>
        </w:tabs>
        <w:jc w:val="both"/>
        <w:rPr>
          <w:color w:val="000000"/>
        </w:rPr>
      </w:pPr>
    </w:p>
    <w:p w:rsidR="00A04658" w:rsidRPr="0064031E" w:rsidRDefault="00A04658" w:rsidP="002838B2">
      <w:pPr>
        <w:tabs>
          <w:tab w:val="left" w:pos="1134"/>
        </w:tabs>
        <w:jc w:val="both"/>
        <w:rPr>
          <w:color w:val="000000"/>
        </w:rPr>
      </w:pPr>
      <w:r w:rsidRPr="0064031E">
        <w:rPr>
          <w:color w:val="000000"/>
        </w:rPr>
        <w:t>Подписи сторон:</w:t>
      </w:r>
    </w:p>
    <w:tbl>
      <w:tblPr>
        <w:tblW w:w="9356" w:type="dxa"/>
        <w:jc w:val="center"/>
        <w:tblInd w:w="1042" w:type="dxa"/>
        <w:tblLayout w:type="fixed"/>
        <w:tblLook w:val="01E0"/>
      </w:tblPr>
      <w:tblGrid>
        <w:gridCol w:w="4821"/>
        <w:gridCol w:w="4535"/>
      </w:tblGrid>
      <w:tr w:rsidR="00A04658" w:rsidRPr="00AA01B9" w:rsidTr="002E1FF2">
        <w:trPr>
          <w:jc w:val="center"/>
        </w:trPr>
        <w:tc>
          <w:tcPr>
            <w:tcW w:w="4821" w:type="dxa"/>
            <w:shd w:val="clear" w:color="auto" w:fill="auto"/>
          </w:tcPr>
          <w:p w:rsidR="00A04658" w:rsidRPr="00AA01B9" w:rsidRDefault="00982F74" w:rsidP="002838B2">
            <w:pPr>
              <w:tabs>
                <w:tab w:val="left" w:pos="1134"/>
              </w:tabs>
              <w:jc w:val="center"/>
              <w:rPr>
                <w:color w:val="000000"/>
                <w:sz w:val="20"/>
                <w:szCs w:val="20"/>
              </w:rPr>
            </w:pPr>
            <w:r>
              <w:rPr>
                <w:color w:val="000000"/>
                <w:sz w:val="20"/>
                <w:szCs w:val="20"/>
              </w:rPr>
              <w:t>Администрация города Урай</w:t>
            </w:r>
          </w:p>
          <w:p w:rsidR="00A04658" w:rsidRPr="00AA01B9" w:rsidRDefault="00A04658" w:rsidP="002838B2">
            <w:pPr>
              <w:tabs>
                <w:tab w:val="left" w:pos="1134"/>
              </w:tabs>
              <w:jc w:val="center"/>
              <w:rPr>
                <w:color w:val="000000"/>
                <w:sz w:val="20"/>
                <w:szCs w:val="20"/>
              </w:rPr>
            </w:pPr>
          </w:p>
          <w:p w:rsidR="00A04658" w:rsidRPr="00AA01B9" w:rsidRDefault="00A04658" w:rsidP="002838B2">
            <w:pPr>
              <w:jc w:val="center"/>
              <w:rPr>
                <w:color w:val="000000"/>
                <w:sz w:val="20"/>
                <w:szCs w:val="20"/>
              </w:rPr>
            </w:pPr>
            <w:r w:rsidRPr="00AA01B9">
              <w:rPr>
                <w:color w:val="000000"/>
                <w:sz w:val="20"/>
                <w:szCs w:val="20"/>
              </w:rPr>
              <w:t>________________________________________________________________ должность, фамилия, имя</w:t>
            </w:r>
            <w:r w:rsidRPr="00AA01B9">
              <w:rPr>
                <w:color w:val="000000"/>
                <w:sz w:val="20"/>
                <w:szCs w:val="20"/>
              </w:rPr>
              <w:br/>
              <w:t>и отчество руководителя</w:t>
            </w:r>
          </w:p>
          <w:p w:rsidR="00A04658" w:rsidRPr="00AA01B9" w:rsidRDefault="00A04658" w:rsidP="002838B2">
            <w:pPr>
              <w:jc w:val="center"/>
              <w:rPr>
                <w:color w:val="000000"/>
                <w:sz w:val="20"/>
                <w:szCs w:val="20"/>
              </w:rPr>
            </w:pPr>
            <w:r w:rsidRPr="00AA01B9">
              <w:rPr>
                <w:color w:val="000000"/>
                <w:sz w:val="20"/>
                <w:szCs w:val="20"/>
              </w:rPr>
              <w:t>М.П.</w:t>
            </w:r>
          </w:p>
        </w:tc>
        <w:tc>
          <w:tcPr>
            <w:tcW w:w="4535" w:type="dxa"/>
            <w:shd w:val="clear" w:color="auto" w:fill="auto"/>
          </w:tcPr>
          <w:p w:rsidR="00A04658" w:rsidRPr="00AA01B9" w:rsidRDefault="00A04658" w:rsidP="002838B2">
            <w:pPr>
              <w:ind w:left="-120" w:right="-11"/>
              <w:jc w:val="center"/>
              <w:rPr>
                <w:color w:val="000000"/>
                <w:sz w:val="20"/>
                <w:szCs w:val="20"/>
              </w:rPr>
            </w:pPr>
            <w:r w:rsidRPr="00AA01B9">
              <w:rPr>
                <w:color w:val="000000"/>
                <w:sz w:val="20"/>
                <w:szCs w:val="20"/>
              </w:rPr>
              <w:t>_____________________________________________________________</w:t>
            </w:r>
          </w:p>
          <w:p w:rsidR="00B668B3" w:rsidRPr="00AA01B9" w:rsidRDefault="00B668B3" w:rsidP="002838B2">
            <w:pPr>
              <w:ind w:left="-119" w:right="-11"/>
              <w:jc w:val="center"/>
              <w:rPr>
                <w:color w:val="000000"/>
                <w:sz w:val="20"/>
                <w:szCs w:val="20"/>
              </w:rPr>
            </w:pPr>
            <w:r w:rsidRPr="00AA01B9">
              <w:rPr>
                <w:color w:val="000000"/>
                <w:sz w:val="20"/>
                <w:szCs w:val="20"/>
              </w:rPr>
              <w:t>Наименование организации (должностного лица),</w:t>
            </w:r>
            <w:r w:rsidRPr="00AA01B9">
              <w:rPr>
                <w:color w:val="000000"/>
                <w:sz w:val="20"/>
                <w:szCs w:val="20"/>
              </w:rPr>
              <w:br/>
              <w:t xml:space="preserve"> представляюще</w:t>
            </w:r>
            <w:proofErr w:type="gramStart"/>
            <w:r w:rsidRPr="00AA01B9">
              <w:rPr>
                <w:color w:val="000000"/>
                <w:sz w:val="20"/>
                <w:szCs w:val="20"/>
              </w:rPr>
              <w:t>й(</w:t>
            </w:r>
            <w:proofErr w:type="gramEnd"/>
            <w:r w:rsidRPr="00AA01B9">
              <w:rPr>
                <w:color w:val="000000"/>
                <w:sz w:val="20"/>
                <w:szCs w:val="20"/>
              </w:rPr>
              <w:t>его) интересы</w:t>
            </w:r>
          </w:p>
          <w:p w:rsidR="00A04658" w:rsidRPr="00AA01B9" w:rsidRDefault="00B668B3" w:rsidP="002838B2">
            <w:pPr>
              <w:ind w:left="-120" w:right="-11"/>
              <w:jc w:val="center"/>
              <w:rPr>
                <w:color w:val="000000"/>
                <w:sz w:val="20"/>
                <w:szCs w:val="20"/>
              </w:rPr>
            </w:pPr>
            <w:r w:rsidRPr="00AA01B9">
              <w:rPr>
                <w:color w:val="000000"/>
                <w:sz w:val="20"/>
                <w:szCs w:val="20"/>
              </w:rPr>
              <w:t xml:space="preserve">предпринимательского и инвестиционного сообщества </w:t>
            </w:r>
            <w:r w:rsidR="00941D10" w:rsidRPr="00AA01B9">
              <w:rPr>
                <w:color w:val="000000"/>
                <w:sz w:val="20"/>
                <w:szCs w:val="20"/>
              </w:rPr>
              <w:t>субъектов, иной экономической деятельности</w:t>
            </w:r>
            <w:r w:rsidR="00941D10" w:rsidRPr="00AA01B9">
              <w:rPr>
                <w:color w:val="000000"/>
                <w:sz w:val="28"/>
                <w:szCs w:val="28"/>
              </w:rPr>
              <w:t xml:space="preserve"> </w:t>
            </w:r>
            <w:r w:rsidR="00A04658" w:rsidRPr="00AA01B9">
              <w:rPr>
                <w:color w:val="000000"/>
                <w:sz w:val="20"/>
                <w:szCs w:val="20"/>
              </w:rPr>
              <w:t>______________________________________________________________должность, фамилия, имя и отчество представителя организации</w:t>
            </w:r>
            <w:r w:rsidRPr="00AA01B9">
              <w:rPr>
                <w:color w:val="000000"/>
                <w:sz w:val="20"/>
                <w:szCs w:val="20"/>
              </w:rPr>
              <w:t xml:space="preserve"> (должностного лица)</w:t>
            </w:r>
          </w:p>
          <w:p w:rsidR="00A04658" w:rsidRPr="00AA01B9" w:rsidRDefault="00A04658" w:rsidP="002838B2">
            <w:pPr>
              <w:ind w:right="-11"/>
              <w:jc w:val="center"/>
              <w:rPr>
                <w:color w:val="000000"/>
                <w:sz w:val="20"/>
                <w:szCs w:val="20"/>
              </w:rPr>
            </w:pPr>
            <w:r w:rsidRPr="00AA01B9">
              <w:rPr>
                <w:color w:val="000000"/>
                <w:sz w:val="20"/>
                <w:szCs w:val="20"/>
              </w:rPr>
              <w:t>М.П.</w:t>
            </w:r>
          </w:p>
        </w:tc>
      </w:tr>
    </w:tbl>
    <w:p w:rsidR="00A87A2A" w:rsidRPr="00AA01B9" w:rsidRDefault="00A87A2A" w:rsidP="002838B2">
      <w:pPr>
        <w:ind w:firstLine="567"/>
        <w:rPr>
          <w:color w:val="000000"/>
          <w:sz w:val="28"/>
          <w:szCs w:val="28"/>
        </w:rPr>
      </w:pPr>
    </w:p>
    <w:p w:rsidR="0006133A" w:rsidRDefault="0006133A">
      <w:pPr>
        <w:rPr>
          <w:color w:val="000000"/>
          <w:sz w:val="28"/>
          <w:szCs w:val="28"/>
        </w:rPr>
      </w:pPr>
      <w:r>
        <w:rPr>
          <w:color w:val="000000"/>
          <w:sz w:val="28"/>
          <w:szCs w:val="28"/>
        </w:rPr>
        <w:br w:type="page"/>
      </w:r>
    </w:p>
    <w:p w:rsidR="0081538D" w:rsidRDefault="00E003D4" w:rsidP="00982F74">
      <w:pPr>
        <w:ind w:left="5103"/>
        <w:rPr>
          <w:color w:val="000000"/>
          <w:sz w:val="28"/>
          <w:szCs w:val="28"/>
        </w:rPr>
      </w:pPr>
      <w:r w:rsidRPr="0064031E">
        <w:rPr>
          <w:color w:val="000000"/>
          <w:szCs w:val="28"/>
        </w:rPr>
        <w:lastRenderedPageBreak/>
        <w:t xml:space="preserve">Приложение </w:t>
      </w:r>
      <w:r>
        <w:rPr>
          <w:color w:val="000000"/>
          <w:szCs w:val="28"/>
        </w:rPr>
        <w:t xml:space="preserve">2 </w:t>
      </w:r>
      <w:r w:rsidRPr="0064031E">
        <w:rPr>
          <w:color w:val="000000"/>
          <w:szCs w:val="28"/>
        </w:rPr>
        <w:t xml:space="preserve">к </w:t>
      </w:r>
      <w:r>
        <w:rPr>
          <w:color w:val="000000"/>
          <w:szCs w:val="28"/>
        </w:rPr>
        <w:t>Методике</w:t>
      </w:r>
      <w:r w:rsidRPr="00571BE0">
        <w:rPr>
          <w:rFonts w:cs="Calibri"/>
        </w:rPr>
        <w:t xml:space="preserve"> </w:t>
      </w:r>
      <w:r>
        <w:rPr>
          <w:rFonts w:cs="Calibri"/>
        </w:rPr>
        <w:t xml:space="preserve">проведения администрацией города Урай </w:t>
      </w:r>
      <w:r w:rsidRPr="002508F9">
        <w:rPr>
          <w:rFonts w:cs="Calibri"/>
        </w:rPr>
        <w:t>оценки регулирующего воздействия проектов муниципальных нормативных правовых актов</w:t>
      </w:r>
      <w:r w:rsidRPr="002508F9">
        <w:rPr>
          <w:rFonts w:eastAsiaTheme="minorHAnsi"/>
          <w:bCs/>
        </w:rPr>
        <w:t xml:space="preserve">, экспертизы </w:t>
      </w:r>
      <w:r w:rsidRPr="002508F9">
        <w:rPr>
          <w:rFonts w:cs="Calibri"/>
        </w:rPr>
        <w:t>муниципальных нормативных правовых</w:t>
      </w:r>
      <w:r w:rsidRPr="002508F9">
        <w:rPr>
          <w:rFonts w:ascii="Calibri" w:hAnsi="Calibri" w:cs="Calibri"/>
        </w:rPr>
        <w:t xml:space="preserve"> </w:t>
      </w:r>
      <w:r w:rsidRPr="002508F9">
        <w:rPr>
          <w:rFonts w:cs="Calibri"/>
        </w:rPr>
        <w:t>актов</w:t>
      </w:r>
    </w:p>
    <w:p w:rsidR="0081538D" w:rsidRDefault="0081538D" w:rsidP="00801CA1">
      <w:pPr>
        <w:ind w:left="5670"/>
        <w:jc w:val="right"/>
        <w:rPr>
          <w:color w:val="000000"/>
          <w:sz w:val="28"/>
          <w:szCs w:val="28"/>
        </w:rPr>
      </w:pPr>
    </w:p>
    <w:p w:rsidR="0081538D" w:rsidRPr="00B96DC1" w:rsidRDefault="0081538D" w:rsidP="0081538D">
      <w:pPr>
        <w:jc w:val="right"/>
        <w:rPr>
          <w:color w:val="000000"/>
        </w:rPr>
      </w:pPr>
    </w:p>
    <w:p w:rsidR="00982F74" w:rsidRPr="00343104" w:rsidRDefault="00982F74" w:rsidP="00982F74">
      <w:pPr>
        <w:jc w:val="center"/>
        <w:rPr>
          <w:color w:val="000000"/>
        </w:rPr>
      </w:pPr>
    </w:p>
    <w:p w:rsidR="00982F74" w:rsidRPr="00343104" w:rsidRDefault="00982F74" w:rsidP="00982F74">
      <w:pPr>
        <w:jc w:val="center"/>
        <w:rPr>
          <w:color w:val="000000"/>
        </w:rPr>
      </w:pPr>
      <w:r w:rsidRPr="00343104">
        <w:rPr>
          <w:color w:val="000000"/>
        </w:rPr>
        <w:t>Опросный лист при проведении публичных консультаций</w:t>
      </w:r>
    </w:p>
    <w:p w:rsidR="00982F74" w:rsidRPr="00343104" w:rsidRDefault="00982F74" w:rsidP="00982F74">
      <w:pPr>
        <w:jc w:val="center"/>
        <w:rPr>
          <w:color w:val="000000"/>
        </w:rPr>
      </w:pPr>
      <w:r w:rsidRPr="00343104">
        <w:rPr>
          <w:color w:val="000000"/>
        </w:rPr>
        <w:t>в рамках оценки регулирующего воздействия</w:t>
      </w:r>
    </w:p>
    <w:p w:rsidR="00982F74" w:rsidRPr="00343104" w:rsidRDefault="00982F74" w:rsidP="00982F74">
      <w:pPr>
        <w:jc w:val="center"/>
        <w:rPr>
          <w:color w:val="000000"/>
        </w:rPr>
      </w:pPr>
      <w:r w:rsidRPr="00343104">
        <w:rPr>
          <w:color w:val="000000"/>
        </w:rPr>
        <w:t>проекта муниципального нормативного правового акта</w:t>
      </w:r>
    </w:p>
    <w:p w:rsidR="00982F74" w:rsidRPr="00343104" w:rsidRDefault="00982F74" w:rsidP="00982F74">
      <w:pPr>
        <w:rPr>
          <w:color w:val="000000"/>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2"/>
      </w:tblGrid>
      <w:tr w:rsidR="00982F74" w:rsidRPr="00343104" w:rsidTr="00982F74">
        <w:tc>
          <w:tcPr>
            <w:tcW w:w="9782" w:type="dxa"/>
            <w:tcBorders>
              <w:bottom w:val="single" w:sz="4" w:space="0" w:color="auto"/>
            </w:tcBorders>
            <w:shd w:val="clear" w:color="auto" w:fill="auto"/>
          </w:tcPr>
          <w:p w:rsidR="00982F74" w:rsidRPr="00343104" w:rsidRDefault="00982F74" w:rsidP="00982F74">
            <w:pPr>
              <w:ind w:firstLine="567"/>
              <w:jc w:val="center"/>
              <w:rPr>
                <w:color w:val="000000"/>
              </w:rPr>
            </w:pPr>
            <w:r w:rsidRPr="00343104">
              <w:rPr>
                <w:color w:val="000000"/>
              </w:rPr>
              <w:t>Перечень вопросов в рамках проведения публичного обсуждения</w:t>
            </w:r>
          </w:p>
          <w:p w:rsidR="00982F74" w:rsidRPr="00343104" w:rsidRDefault="00982F74" w:rsidP="00982F74">
            <w:pPr>
              <w:jc w:val="center"/>
              <w:rPr>
                <w:color w:val="000000"/>
              </w:rPr>
            </w:pPr>
            <w:r w:rsidRPr="00343104">
              <w:rPr>
                <w:color w:val="000000"/>
              </w:rPr>
              <w:t>________________________________________________________________</w:t>
            </w:r>
          </w:p>
          <w:p w:rsidR="00982F74" w:rsidRPr="00343104" w:rsidRDefault="00982F74" w:rsidP="00982F74">
            <w:pPr>
              <w:jc w:val="center"/>
              <w:rPr>
                <w:color w:val="000000"/>
                <w:sz w:val="20"/>
              </w:rPr>
            </w:pPr>
            <w:r w:rsidRPr="00343104">
              <w:rPr>
                <w:color w:val="000000"/>
                <w:sz w:val="20"/>
              </w:rPr>
              <w:t>наименование проекта муниципального нормативного правового акта</w:t>
            </w:r>
          </w:p>
          <w:p w:rsidR="00982F74" w:rsidRPr="00343104" w:rsidRDefault="00982F74" w:rsidP="00982F74">
            <w:pPr>
              <w:jc w:val="both"/>
              <w:rPr>
                <w:color w:val="000000"/>
              </w:rPr>
            </w:pPr>
            <w:r w:rsidRPr="00343104">
              <w:rPr>
                <w:color w:val="000000"/>
              </w:rPr>
              <w:t>Пожалуйста, заполните данную форму на портале проектов нормативных правовых актов по ссылке _________________________________________________________________</w:t>
            </w:r>
            <w:r>
              <w:rPr>
                <w:color w:val="000000"/>
              </w:rPr>
              <w:t>____</w:t>
            </w:r>
          </w:p>
          <w:p w:rsidR="00982F74" w:rsidRPr="00343104" w:rsidRDefault="00982F74" w:rsidP="00982F74">
            <w:pPr>
              <w:autoSpaceDE w:val="0"/>
              <w:autoSpaceDN w:val="0"/>
              <w:ind w:right="459" w:firstLine="885"/>
              <w:jc w:val="center"/>
              <w:rPr>
                <w:color w:val="000000"/>
                <w:sz w:val="20"/>
              </w:rPr>
            </w:pPr>
            <w:r w:rsidRPr="00343104">
              <w:rPr>
                <w:color w:val="000000"/>
                <w:sz w:val="20"/>
              </w:rPr>
              <w:t>(указывается  ссылка на место размещения проекта на портале проектов нормативных правовых актов)</w:t>
            </w:r>
          </w:p>
          <w:p w:rsidR="00982F74" w:rsidRPr="00343104" w:rsidRDefault="00982F74" w:rsidP="00982F74">
            <w:pPr>
              <w:jc w:val="both"/>
              <w:rPr>
                <w:color w:val="000000"/>
              </w:rPr>
            </w:pPr>
            <w:r w:rsidRPr="00343104">
              <w:rPr>
                <w:color w:val="000000"/>
              </w:rPr>
              <w:t>или направьте данную форму</w:t>
            </w:r>
            <w:r>
              <w:rPr>
                <w:color w:val="000000"/>
              </w:rPr>
              <w:t xml:space="preserve">, </w:t>
            </w:r>
            <w:r w:rsidRPr="001C326E">
              <w:rPr>
                <w:color w:val="000000"/>
              </w:rPr>
              <w:t xml:space="preserve">подписанную </w:t>
            </w:r>
            <w:r w:rsidR="001C326E" w:rsidRPr="001C326E">
              <w:rPr>
                <w:color w:val="000000"/>
              </w:rPr>
              <w:t>представителем</w:t>
            </w:r>
            <w:r w:rsidRPr="001C326E">
              <w:rPr>
                <w:color w:val="000000"/>
              </w:rPr>
              <w:t xml:space="preserve"> организации,</w:t>
            </w:r>
            <w:r>
              <w:rPr>
                <w:color w:val="000000"/>
              </w:rPr>
              <w:t xml:space="preserve"> </w:t>
            </w:r>
            <w:r w:rsidRPr="00343104">
              <w:rPr>
                <w:color w:val="000000"/>
              </w:rPr>
              <w:t>по электронной почте на адрес</w:t>
            </w:r>
            <w:r>
              <w:rPr>
                <w:color w:val="000000"/>
              </w:rPr>
              <w:t xml:space="preserve"> </w:t>
            </w:r>
            <w:r w:rsidRPr="00343104">
              <w:rPr>
                <w:color w:val="000000"/>
              </w:rPr>
              <w:t>_____________________</w:t>
            </w:r>
            <w:r w:rsidR="001D0012">
              <w:rPr>
                <w:color w:val="000000"/>
              </w:rPr>
              <w:t xml:space="preserve"> либо </w:t>
            </w:r>
            <w:r w:rsidR="001D0012" w:rsidRPr="00343104">
              <w:rPr>
                <w:color w:val="000000"/>
              </w:rPr>
              <w:t>по</w:t>
            </w:r>
            <w:r w:rsidR="001D0012">
              <w:rPr>
                <w:color w:val="000000"/>
              </w:rPr>
              <w:t>чтовым отправлением</w:t>
            </w:r>
            <w:r w:rsidR="001D0012" w:rsidRPr="00343104">
              <w:rPr>
                <w:color w:val="000000"/>
              </w:rPr>
              <w:t xml:space="preserve"> на адрес</w:t>
            </w:r>
            <w:r w:rsidR="001D0012">
              <w:rPr>
                <w:color w:val="000000"/>
              </w:rPr>
              <w:t xml:space="preserve"> </w:t>
            </w:r>
            <w:r w:rsidR="001D0012" w:rsidRPr="00343104">
              <w:rPr>
                <w:color w:val="000000"/>
              </w:rPr>
              <w:t>_____________________</w:t>
            </w:r>
            <w:r w:rsidR="001D0012">
              <w:rPr>
                <w:color w:val="000000"/>
              </w:rPr>
              <w:t>,</w:t>
            </w:r>
            <w:r>
              <w:rPr>
                <w:color w:val="000000"/>
              </w:rPr>
              <w:t xml:space="preserve"> </w:t>
            </w:r>
            <w:r w:rsidRPr="00343104">
              <w:rPr>
                <w:color w:val="000000"/>
              </w:rPr>
              <w:t>не позднее</w:t>
            </w:r>
            <w:r>
              <w:rPr>
                <w:color w:val="000000"/>
              </w:rPr>
              <w:t xml:space="preserve"> </w:t>
            </w:r>
            <w:r w:rsidRPr="00343104">
              <w:rPr>
                <w:color w:val="000000"/>
              </w:rPr>
              <w:t>_____________________</w:t>
            </w:r>
            <w:r>
              <w:rPr>
                <w:color w:val="000000"/>
              </w:rPr>
              <w:t>.</w:t>
            </w:r>
            <w:r w:rsidRPr="00343104">
              <w:rPr>
                <w:color w:val="000000"/>
              </w:rPr>
              <w:t xml:space="preserve"> </w:t>
            </w:r>
          </w:p>
          <w:p w:rsidR="00982F74" w:rsidRPr="00343104" w:rsidRDefault="00982F74" w:rsidP="00982F74">
            <w:pPr>
              <w:ind w:firstLine="567"/>
              <w:jc w:val="both"/>
              <w:rPr>
                <w:color w:val="000000"/>
              </w:rPr>
            </w:pPr>
            <w:r w:rsidRPr="00343104">
              <w:rPr>
                <w:color w:val="000000"/>
              </w:rPr>
              <w:t>Регулирующий орган не будет иметь возможности проанализировать позиции, направленные ему после указанного срока.</w:t>
            </w:r>
          </w:p>
        </w:tc>
      </w:tr>
    </w:tbl>
    <w:p w:rsidR="00982F74" w:rsidRPr="00343104" w:rsidRDefault="00982F74" w:rsidP="00982F74">
      <w:pPr>
        <w:ind w:firstLine="567"/>
        <w:rPr>
          <w:color w:val="000000"/>
        </w:rPr>
      </w:pPr>
    </w:p>
    <w:p w:rsidR="00982F74" w:rsidRPr="00343104" w:rsidRDefault="00982F74" w:rsidP="00982F74">
      <w:pPr>
        <w:pBdr>
          <w:top w:val="single" w:sz="4" w:space="1" w:color="auto"/>
          <w:left w:val="single" w:sz="4" w:space="13" w:color="auto"/>
          <w:bottom w:val="single" w:sz="4" w:space="1" w:color="auto"/>
          <w:right w:val="single" w:sz="4" w:space="5" w:color="auto"/>
        </w:pBdr>
        <w:ind w:firstLine="567"/>
        <w:jc w:val="center"/>
        <w:rPr>
          <w:color w:val="000000"/>
        </w:rPr>
      </w:pPr>
      <w:r w:rsidRPr="00343104">
        <w:rPr>
          <w:color w:val="000000"/>
        </w:rPr>
        <w:t>Контактная информация</w:t>
      </w:r>
    </w:p>
    <w:p w:rsidR="00982F74" w:rsidRPr="00343104" w:rsidRDefault="00982F74" w:rsidP="00982F74">
      <w:pPr>
        <w:pBdr>
          <w:top w:val="single" w:sz="4" w:space="1" w:color="auto"/>
          <w:left w:val="single" w:sz="4" w:space="13" w:color="auto"/>
          <w:bottom w:val="single" w:sz="4" w:space="1" w:color="auto"/>
          <w:right w:val="single" w:sz="4" w:space="5" w:color="auto"/>
        </w:pBdr>
        <w:jc w:val="both"/>
        <w:rPr>
          <w:color w:val="000000"/>
        </w:rPr>
      </w:pPr>
      <w:r w:rsidRPr="00343104">
        <w:rPr>
          <w:color w:val="000000"/>
        </w:rPr>
        <w:t>Наименование организации __________________________________________</w:t>
      </w:r>
    </w:p>
    <w:p w:rsidR="00982F74" w:rsidRPr="00343104" w:rsidRDefault="00982F74" w:rsidP="00982F74">
      <w:pPr>
        <w:pBdr>
          <w:top w:val="single" w:sz="4" w:space="1" w:color="auto"/>
          <w:left w:val="single" w:sz="4" w:space="13" w:color="auto"/>
          <w:bottom w:val="single" w:sz="4" w:space="1" w:color="auto"/>
          <w:right w:val="single" w:sz="4" w:space="5" w:color="auto"/>
        </w:pBdr>
        <w:jc w:val="both"/>
        <w:rPr>
          <w:color w:val="000000"/>
        </w:rPr>
      </w:pPr>
      <w:r w:rsidRPr="00343104">
        <w:rPr>
          <w:color w:val="000000"/>
        </w:rPr>
        <w:t>Сфер</w:t>
      </w:r>
      <w:r>
        <w:rPr>
          <w:color w:val="000000"/>
        </w:rPr>
        <w:t>а</w:t>
      </w:r>
      <w:r w:rsidRPr="00343104">
        <w:rPr>
          <w:color w:val="000000"/>
        </w:rPr>
        <w:t xml:space="preserve"> деятельности организации _____________________________________</w:t>
      </w:r>
    </w:p>
    <w:p w:rsidR="00982F74" w:rsidRPr="00343104" w:rsidRDefault="00982F74" w:rsidP="00982F74">
      <w:pPr>
        <w:pBdr>
          <w:top w:val="single" w:sz="4" w:space="1" w:color="auto"/>
          <w:left w:val="single" w:sz="4" w:space="13" w:color="auto"/>
          <w:bottom w:val="single" w:sz="4" w:space="1" w:color="auto"/>
          <w:right w:val="single" w:sz="4" w:space="5" w:color="auto"/>
        </w:pBdr>
        <w:jc w:val="both"/>
        <w:rPr>
          <w:color w:val="000000"/>
        </w:rPr>
      </w:pPr>
      <w:r w:rsidRPr="00343104">
        <w:rPr>
          <w:color w:val="000000"/>
        </w:rPr>
        <w:t>Ф.И.О. контактного лица ____________________________________________</w:t>
      </w:r>
    </w:p>
    <w:p w:rsidR="00982F74" w:rsidRPr="00343104" w:rsidRDefault="00982F74" w:rsidP="00982F74">
      <w:pPr>
        <w:pBdr>
          <w:top w:val="single" w:sz="4" w:space="1" w:color="auto"/>
          <w:left w:val="single" w:sz="4" w:space="13" w:color="auto"/>
          <w:bottom w:val="single" w:sz="4" w:space="1" w:color="auto"/>
          <w:right w:val="single" w:sz="4" w:space="5" w:color="auto"/>
        </w:pBdr>
        <w:jc w:val="both"/>
        <w:rPr>
          <w:color w:val="000000"/>
        </w:rPr>
      </w:pPr>
      <w:r w:rsidRPr="00343104">
        <w:rPr>
          <w:color w:val="000000"/>
        </w:rPr>
        <w:t>Номер контактного телефона _________________________________________</w:t>
      </w:r>
    </w:p>
    <w:p w:rsidR="00982F74" w:rsidRPr="00343104" w:rsidRDefault="00982F74" w:rsidP="00982F74">
      <w:pPr>
        <w:pBdr>
          <w:top w:val="single" w:sz="4" w:space="1" w:color="auto"/>
          <w:left w:val="single" w:sz="4" w:space="13" w:color="auto"/>
          <w:bottom w:val="single" w:sz="4" w:space="1" w:color="auto"/>
          <w:right w:val="single" w:sz="4" w:space="5" w:color="auto"/>
        </w:pBdr>
        <w:jc w:val="both"/>
        <w:rPr>
          <w:color w:val="000000"/>
        </w:rPr>
      </w:pPr>
      <w:r w:rsidRPr="00343104">
        <w:rPr>
          <w:color w:val="000000"/>
        </w:rPr>
        <w:t>Адрес электронной почты ___________________________________________</w:t>
      </w:r>
    </w:p>
    <w:p w:rsidR="00982F74" w:rsidRPr="00343104" w:rsidRDefault="00982F74" w:rsidP="00982F74">
      <w:pPr>
        <w:rPr>
          <w:color w:val="000000"/>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2"/>
      </w:tblGrid>
      <w:tr w:rsidR="00982F74" w:rsidRPr="00343104" w:rsidTr="00982F74">
        <w:trPr>
          <w:trHeight w:val="397"/>
        </w:trPr>
        <w:tc>
          <w:tcPr>
            <w:tcW w:w="9782" w:type="dxa"/>
            <w:tcBorders>
              <w:top w:val="single" w:sz="4" w:space="0" w:color="auto"/>
            </w:tcBorders>
            <w:shd w:val="clear" w:color="auto" w:fill="auto"/>
            <w:vAlign w:val="bottom"/>
          </w:tcPr>
          <w:p w:rsidR="00982F74" w:rsidRPr="00343104" w:rsidRDefault="00982F74" w:rsidP="00982F74">
            <w:pPr>
              <w:tabs>
                <w:tab w:val="left" w:pos="1026"/>
              </w:tabs>
              <w:jc w:val="both"/>
              <w:rPr>
                <w:color w:val="000000"/>
              </w:rPr>
            </w:pPr>
            <w:r w:rsidRPr="00343104">
              <w:rPr>
                <w:color w:val="000000"/>
              </w:rPr>
              <w:t>1. На решение какой проблемы, на Ваш взгляд, направлено предлагаемое правовое регулирование? Актуальная ли данная проблема сегодня?</w:t>
            </w:r>
          </w:p>
        </w:tc>
      </w:tr>
      <w:tr w:rsidR="00982F74" w:rsidRPr="00343104" w:rsidTr="00982F74">
        <w:trPr>
          <w:trHeight w:val="435"/>
        </w:trPr>
        <w:tc>
          <w:tcPr>
            <w:tcW w:w="9782" w:type="dxa"/>
            <w:shd w:val="clear" w:color="auto" w:fill="auto"/>
            <w:vAlign w:val="bottom"/>
          </w:tcPr>
          <w:p w:rsidR="00982F74" w:rsidRPr="00343104" w:rsidRDefault="00982F74" w:rsidP="00982F74">
            <w:pPr>
              <w:jc w:val="both"/>
              <w:rPr>
                <w:color w:val="000000"/>
              </w:rPr>
            </w:pPr>
          </w:p>
        </w:tc>
      </w:tr>
      <w:tr w:rsidR="00982F74" w:rsidRPr="00343104" w:rsidTr="00982F74">
        <w:trPr>
          <w:trHeight w:val="221"/>
        </w:trPr>
        <w:tc>
          <w:tcPr>
            <w:tcW w:w="9782" w:type="dxa"/>
            <w:shd w:val="clear" w:color="auto" w:fill="auto"/>
            <w:vAlign w:val="bottom"/>
          </w:tcPr>
          <w:p w:rsidR="00982F74" w:rsidRPr="00343104" w:rsidRDefault="00982F74" w:rsidP="001C326E">
            <w:pPr>
              <w:tabs>
                <w:tab w:val="left" w:pos="1026"/>
              </w:tabs>
              <w:jc w:val="both"/>
              <w:rPr>
                <w:color w:val="000000"/>
              </w:rPr>
            </w:pPr>
            <w:r w:rsidRPr="00343104">
              <w:rPr>
                <w:color w:val="000000"/>
              </w:rPr>
              <w:t>2. Обосновал ли разработчик необходимость вмешательства</w:t>
            </w:r>
            <w:r w:rsidR="001C326E">
              <w:rPr>
                <w:color w:val="000000"/>
              </w:rPr>
              <w:t xml:space="preserve"> органов власти</w:t>
            </w:r>
            <w:r w:rsidRPr="00343104">
              <w:rPr>
                <w:color w:val="000000"/>
              </w:rPr>
              <w:t xml:space="preserve">? Соответствует ли цель предлагаемого правового регулирования проблеме, на решение которой оно направлено? </w:t>
            </w:r>
          </w:p>
        </w:tc>
      </w:tr>
      <w:tr w:rsidR="00982F74" w:rsidRPr="00343104" w:rsidTr="00982F74">
        <w:trPr>
          <w:trHeight w:val="221"/>
        </w:trPr>
        <w:tc>
          <w:tcPr>
            <w:tcW w:w="9782" w:type="dxa"/>
            <w:shd w:val="clear" w:color="auto" w:fill="auto"/>
            <w:vAlign w:val="bottom"/>
          </w:tcPr>
          <w:p w:rsidR="00982F74" w:rsidRPr="00343104" w:rsidRDefault="00982F74" w:rsidP="00982F74">
            <w:pPr>
              <w:jc w:val="both"/>
              <w:rPr>
                <w:color w:val="000000"/>
              </w:rPr>
            </w:pPr>
          </w:p>
        </w:tc>
      </w:tr>
      <w:tr w:rsidR="00982F74" w:rsidRPr="00343104" w:rsidTr="00982F74">
        <w:tc>
          <w:tcPr>
            <w:tcW w:w="9782" w:type="dxa"/>
            <w:shd w:val="clear" w:color="auto" w:fill="auto"/>
            <w:vAlign w:val="bottom"/>
          </w:tcPr>
          <w:p w:rsidR="00982F74" w:rsidRPr="00343104" w:rsidRDefault="00982F74" w:rsidP="00982F74">
            <w:pPr>
              <w:tabs>
                <w:tab w:val="left" w:pos="1026"/>
              </w:tabs>
              <w:jc w:val="both"/>
              <w:rPr>
                <w:color w:val="000000"/>
              </w:rPr>
            </w:pPr>
            <w:r w:rsidRPr="00343104">
              <w:rPr>
                <w:color w:val="000000"/>
              </w:rPr>
              <w:t xml:space="preserve">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w:t>
            </w:r>
            <w:proofErr w:type="spellStart"/>
            <w:r w:rsidRPr="00343104">
              <w:rPr>
                <w:color w:val="000000"/>
              </w:rPr>
              <w:t>затратны</w:t>
            </w:r>
            <w:proofErr w:type="spellEnd"/>
            <w:r w:rsidRPr="00343104">
              <w:rPr>
                <w:color w:val="000000"/>
              </w:rPr>
              <w:t xml:space="preserve"> и (или) более эффективны?</w:t>
            </w:r>
          </w:p>
        </w:tc>
      </w:tr>
      <w:tr w:rsidR="00982F74" w:rsidRPr="00343104" w:rsidTr="00982F74">
        <w:trPr>
          <w:trHeight w:val="86"/>
        </w:trPr>
        <w:tc>
          <w:tcPr>
            <w:tcW w:w="9782" w:type="dxa"/>
            <w:shd w:val="clear" w:color="auto" w:fill="auto"/>
            <w:vAlign w:val="bottom"/>
          </w:tcPr>
          <w:p w:rsidR="00982F74" w:rsidRPr="00343104" w:rsidRDefault="00982F74" w:rsidP="00982F74">
            <w:pPr>
              <w:jc w:val="both"/>
              <w:rPr>
                <w:color w:val="000000"/>
              </w:rPr>
            </w:pPr>
          </w:p>
        </w:tc>
      </w:tr>
      <w:tr w:rsidR="00982F74" w:rsidRPr="00343104" w:rsidTr="00982F74">
        <w:trPr>
          <w:trHeight w:val="397"/>
        </w:trPr>
        <w:tc>
          <w:tcPr>
            <w:tcW w:w="9782" w:type="dxa"/>
            <w:shd w:val="clear" w:color="auto" w:fill="auto"/>
            <w:vAlign w:val="bottom"/>
          </w:tcPr>
          <w:p w:rsidR="00982F74" w:rsidRPr="00343104" w:rsidRDefault="00982F74" w:rsidP="00982F74">
            <w:pPr>
              <w:tabs>
                <w:tab w:val="left" w:pos="1026"/>
              </w:tabs>
              <w:jc w:val="both"/>
              <w:rPr>
                <w:color w:val="000000"/>
              </w:rPr>
            </w:pPr>
            <w:r w:rsidRPr="00343104">
              <w:rPr>
                <w:color w:val="000000"/>
              </w:rPr>
              <w:t>4. Какие, по Вашему мнению, субъекты предпринимательской</w:t>
            </w:r>
            <w:r w:rsidRPr="00343104">
              <w:rPr>
                <w:rFonts w:eastAsia="Calibri"/>
                <w:color w:val="000000"/>
                <w:lang w:eastAsia="en-US"/>
              </w:rPr>
              <w:t xml:space="preserve">, </w:t>
            </w:r>
            <w:r w:rsidRPr="00343104">
              <w:rPr>
                <w:color w:val="000000"/>
              </w:rPr>
              <w:t>инвестиционной и иной экономической</w:t>
            </w:r>
            <w:r w:rsidRPr="00343104">
              <w:rPr>
                <w:rFonts w:eastAsia="Calibri"/>
                <w:color w:val="000000"/>
              </w:rPr>
              <w:t xml:space="preserve"> </w:t>
            </w:r>
            <w:r w:rsidRPr="00343104">
              <w:rPr>
                <w:color w:val="000000"/>
              </w:rPr>
              <w:t>деятельности будут затронуты предлагаемым регулированием (по видам субъектов, по отраслям, по количеству таких субъектов?)</w:t>
            </w:r>
          </w:p>
        </w:tc>
      </w:tr>
      <w:tr w:rsidR="00982F74" w:rsidRPr="00343104" w:rsidTr="00982F74">
        <w:trPr>
          <w:trHeight w:val="218"/>
        </w:trPr>
        <w:tc>
          <w:tcPr>
            <w:tcW w:w="9782" w:type="dxa"/>
            <w:shd w:val="clear" w:color="auto" w:fill="auto"/>
            <w:vAlign w:val="bottom"/>
          </w:tcPr>
          <w:p w:rsidR="00982F74" w:rsidRPr="00343104" w:rsidRDefault="00982F74" w:rsidP="00982F74">
            <w:pPr>
              <w:jc w:val="both"/>
              <w:rPr>
                <w:color w:val="000000"/>
              </w:rPr>
            </w:pPr>
          </w:p>
        </w:tc>
      </w:tr>
      <w:tr w:rsidR="00982F74" w:rsidRPr="00343104" w:rsidTr="00982F74">
        <w:trPr>
          <w:trHeight w:val="397"/>
        </w:trPr>
        <w:tc>
          <w:tcPr>
            <w:tcW w:w="9782" w:type="dxa"/>
            <w:shd w:val="clear" w:color="auto" w:fill="auto"/>
            <w:vAlign w:val="bottom"/>
          </w:tcPr>
          <w:p w:rsidR="00982F74" w:rsidRPr="00343104" w:rsidRDefault="00982F74" w:rsidP="00982F74">
            <w:pPr>
              <w:tabs>
                <w:tab w:val="left" w:pos="1026"/>
              </w:tabs>
              <w:jc w:val="both"/>
              <w:rPr>
                <w:color w:val="000000"/>
              </w:rPr>
            </w:pPr>
            <w:r w:rsidRPr="00343104">
              <w:rPr>
                <w:color w:val="000000"/>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982F74" w:rsidRPr="00343104" w:rsidTr="00982F74">
        <w:trPr>
          <w:trHeight w:val="197"/>
        </w:trPr>
        <w:tc>
          <w:tcPr>
            <w:tcW w:w="9782" w:type="dxa"/>
            <w:shd w:val="clear" w:color="auto" w:fill="auto"/>
            <w:vAlign w:val="bottom"/>
          </w:tcPr>
          <w:p w:rsidR="00982F74" w:rsidRPr="00343104" w:rsidRDefault="00982F74" w:rsidP="00982F74">
            <w:pPr>
              <w:jc w:val="both"/>
              <w:rPr>
                <w:color w:val="000000"/>
              </w:rPr>
            </w:pPr>
          </w:p>
        </w:tc>
      </w:tr>
      <w:tr w:rsidR="00982F74" w:rsidRPr="00343104" w:rsidTr="00982F74">
        <w:trPr>
          <w:trHeight w:val="397"/>
        </w:trPr>
        <w:tc>
          <w:tcPr>
            <w:tcW w:w="9782" w:type="dxa"/>
            <w:shd w:val="clear" w:color="auto" w:fill="auto"/>
            <w:vAlign w:val="bottom"/>
          </w:tcPr>
          <w:p w:rsidR="00982F74" w:rsidRPr="00343104" w:rsidRDefault="00982F74" w:rsidP="00982F74">
            <w:pPr>
              <w:tabs>
                <w:tab w:val="left" w:pos="1026"/>
              </w:tabs>
              <w:jc w:val="both"/>
              <w:rPr>
                <w:color w:val="000000"/>
              </w:rPr>
            </w:pPr>
            <w:r w:rsidRPr="00343104">
              <w:rPr>
                <w:color w:val="000000"/>
              </w:rPr>
              <w:lastRenderedPageBreak/>
              <w:t xml:space="preserve">6. 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ответственными органами местного самоуправления муниципального образования, насколько точно и недвусмысленно прописаны властные функции и полномочия? </w:t>
            </w:r>
          </w:p>
        </w:tc>
      </w:tr>
      <w:tr w:rsidR="00982F74" w:rsidRPr="00343104" w:rsidTr="00982F74">
        <w:trPr>
          <w:trHeight w:val="397"/>
        </w:trPr>
        <w:tc>
          <w:tcPr>
            <w:tcW w:w="9782" w:type="dxa"/>
            <w:shd w:val="clear" w:color="auto" w:fill="auto"/>
            <w:vAlign w:val="bottom"/>
          </w:tcPr>
          <w:p w:rsidR="00982F74" w:rsidRPr="00343104" w:rsidRDefault="00982F74" w:rsidP="00982F74">
            <w:pPr>
              <w:jc w:val="both"/>
              <w:rPr>
                <w:color w:val="000000"/>
              </w:rPr>
            </w:pPr>
          </w:p>
        </w:tc>
      </w:tr>
      <w:tr w:rsidR="00982F74" w:rsidRPr="00343104" w:rsidTr="00982F74">
        <w:trPr>
          <w:trHeight w:val="397"/>
        </w:trPr>
        <w:tc>
          <w:tcPr>
            <w:tcW w:w="9782" w:type="dxa"/>
            <w:shd w:val="clear" w:color="auto" w:fill="auto"/>
            <w:vAlign w:val="bottom"/>
          </w:tcPr>
          <w:p w:rsidR="00982F74" w:rsidRPr="00343104" w:rsidRDefault="00982F74" w:rsidP="00982F74">
            <w:pPr>
              <w:tabs>
                <w:tab w:val="left" w:pos="1026"/>
              </w:tabs>
              <w:jc w:val="both"/>
              <w:rPr>
                <w:color w:val="000000"/>
              </w:rPr>
            </w:pPr>
            <w:r w:rsidRPr="00343104">
              <w:rPr>
                <w:color w:val="000000"/>
              </w:rPr>
              <w:t>7.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982F74" w:rsidRPr="00343104" w:rsidTr="00982F74">
        <w:trPr>
          <w:trHeight w:val="104"/>
        </w:trPr>
        <w:tc>
          <w:tcPr>
            <w:tcW w:w="9782" w:type="dxa"/>
            <w:shd w:val="clear" w:color="auto" w:fill="auto"/>
            <w:vAlign w:val="bottom"/>
          </w:tcPr>
          <w:p w:rsidR="00982F74" w:rsidRPr="00343104" w:rsidRDefault="00982F74" w:rsidP="00982F74">
            <w:pPr>
              <w:jc w:val="both"/>
              <w:rPr>
                <w:color w:val="000000"/>
              </w:rPr>
            </w:pPr>
          </w:p>
        </w:tc>
      </w:tr>
      <w:tr w:rsidR="00982F74" w:rsidRPr="00343104" w:rsidTr="00982F74">
        <w:trPr>
          <w:trHeight w:val="201"/>
        </w:trPr>
        <w:tc>
          <w:tcPr>
            <w:tcW w:w="9782" w:type="dxa"/>
            <w:shd w:val="clear" w:color="auto" w:fill="auto"/>
            <w:vAlign w:val="bottom"/>
          </w:tcPr>
          <w:p w:rsidR="00982F74" w:rsidRPr="00343104" w:rsidRDefault="00982F74" w:rsidP="001C326E">
            <w:pPr>
              <w:jc w:val="both"/>
              <w:rPr>
                <w:color w:val="000000"/>
              </w:rPr>
            </w:pPr>
            <w:r w:rsidRPr="00343104">
              <w:rPr>
                <w:color w:val="000000"/>
              </w:rPr>
              <w:t>7.1. Соответствует ли проект муниципального нормативного правового акта</w:t>
            </w:r>
            <w:r w:rsidR="001C326E">
              <w:rPr>
                <w:color w:val="000000"/>
              </w:rPr>
              <w:t>, устанавливающего (изменяющего</w:t>
            </w:r>
            <w:r w:rsidRPr="00343104">
              <w:rPr>
                <w:color w:val="000000"/>
              </w:rPr>
              <w:t>) обязательные требования, принципам, установленным Федеральным законом от 31 июля 2020 года № 247-ФЗ «Об обязательных требованиях в Российской Федерации».</w:t>
            </w:r>
          </w:p>
        </w:tc>
      </w:tr>
      <w:tr w:rsidR="00982F74" w:rsidRPr="00343104" w:rsidTr="00982F74">
        <w:trPr>
          <w:trHeight w:val="167"/>
        </w:trPr>
        <w:tc>
          <w:tcPr>
            <w:tcW w:w="9782" w:type="dxa"/>
            <w:shd w:val="clear" w:color="auto" w:fill="auto"/>
            <w:vAlign w:val="bottom"/>
          </w:tcPr>
          <w:p w:rsidR="00982F74" w:rsidRPr="00343104" w:rsidRDefault="00982F74" w:rsidP="00982F74">
            <w:pPr>
              <w:jc w:val="both"/>
              <w:rPr>
                <w:color w:val="000000"/>
              </w:rPr>
            </w:pPr>
          </w:p>
        </w:tc>
      </w:tr>
      <w:tr w:rsidR="00982F74" w:rsidRPr="00343104" w:rsidTr="00982F74">
        <w:tc>
          <w:tcPr>
            <w:tcW w:w="9782" w:type="dxa"/>
            <w:shd w:val="clear" w:color="auto" w:fill="auto"/>
            <w:vAlign w:val="bottom"/>
          </w:tcPr>
          <w:p w:rsidR="00982F74" w:rsidRPr="00343104" w:rsidRDefault="00982F74" w:rsidP="00982F74">
            <w:pPr>
              <w:tabs>
                <w:tab w:val="left" w:pos="1026"/>
              </w:tabs>
              <w:jc w:val="both"/>
              <w:rPr>
                <w:color w:val="000000"/>
              </w:rPr>
            </w:pPr>
            <w:r w:rsidRPr="00343104">
              <w:rPr>
                <w:color w:val="000000"/>
              </w:rPr>
              <w:t xml:space="preserve">8. Существуют ли в предлагаемом правовом регулировании положения, которые необоснованно затрудняют ведение предпринимательской, инвестиционной и иной экономической деятельности? </w:t>
            </w:r>
            <w:proofErr w:type="gramStart"/>
            <w:r w:rsidRPr="00343104">
              <w:rPr>
                <w:color w:val="000000"/>
              </w:rPr>
              <w:t>Приведите обоснования по каждому указанному положению, дополнительно определив</w:t>
            </w:r>
            <w:proofErr w:type="gramEnd"/>
            <w:r w:rsidRPr="00343104">
              <w:rPr>
                <w:color w:val="000000"/>
              </w:rPr>
              <w:t>:</w:t>
            </w:r>
          </w:p>
          <w:p w:rsidR="00982F74" w:rsidRDefault="00982F74" w:rsidP="00982F74">
            <w:pPr>
              <w:tabs>
                <w:tab w:val="left" w:pos="1026"/>
              </w:tabs>
              <w:ind w:firstLine="602"/>
              <w:jc w:val="both"/>
              <w:rPr>
                <w:color w:val="000000"/>
              </w:rPr>
            </w:pPr>
            <w:r w:rsidRPr="00343104">
              <w:rPr>
                <w:color w:val="000000"/>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982F74" w:rsidRDefault="00982F74" w:rsidP="00982F74">
            <w:pPr>
              <w:tabs>
                <w:tab w:val="left" w:pos="1026"/>
              </w:tabs>
              <w:ind w:firstLine="602"/>
              <w:jc w:val="both"/>
              <w:rPr>
                <w:color w:val="000000"/>
              </w:rPr>
            </w:pPr>
            <w:r w:rsidRPr="00343104">
              <w:rPr>
                <w:color w:val="000000"/>
              </w:rPr>
              <w:t>имеются ли технические ошибки;</w:t>
            </w:r>
          </w:p>
          <w:p w:rsidR="00982F74" w:rsidRDefault="00982F74" w:rsidP="00982F74">
            <w:pPr>
              <w:tabs>
                <w:tab w:val="left" w:pos="1026"/>
              </w:tabs>
              <w:ind w:firstLine="602"/>
              <w:jc w:val="both"/>
              <w:rPr>
                <w:color w:val="000000"/>
              </w:rPr>
            </w:pPr>
            <w:r w:rsidRPr="00343104">
              <w:rPr>
                <w:color w:val="000000"/>
              </w:rPr>
              <w:t>приводит ли исполнение положений правового регулирования к избыточным действиям или, наоборот, ограничивает действия субъектов предпринимательской</w:t>
            </w:r>
            <w:r w:rsidRPr="00343104">
              <w:rPr>
                <w:rFonts w:eastAsia="Calibri"/>
                <w:color w:val="000000"/>
                <w:lang w:eastAsia="en-US"/>
              </w:rPr>
              <w:t xml:space="preserve">, </w:t>
            </w:r>
            <w:r w:rsidRPr="00343104">
              <w:rPr>
                <w:color w:val="000000"/>
              </w:rPr>
              <w:t>инвестиционной и иной экономической</w:t>
            </w:r>
            <w:r w:rsidRPr="00343104">
              <w:rPr>
                <w:rFonts w:eastAsia="Calibri"/>
                <w:color w:val="000000"/>
              </w:rPr>
              <w:t xml:space="preserve"> </w:t>
            </w:r>
            <w:r w:rsidRPr="00343104">
              <w:rPr>
                <w:color w:val="000000"/>
              </w:rPr>
              <w:t>деятельности;</w:t>
            </w:r>
          </w:p>
          <w:p w:rsidR="00982F74" w:rsidRDefault="00982F74" w:rsidP="00982F74">
            <w:pPr>
              <w:tabs>
                <w:tab w:val="left" w:pos="1026"/>
              </w:tabs>
              <w:ind w:firstLine="602"/>
              <w:jc w:val="both"/>
              <w:rPr>
                <w:color w:val="000000"/>
              </w:rPr>
            </w:pPr>
            <w:r w:rsidRPr="00343104">
              <w:rPr>
                <w:color w:val="000000"/>
              </w:rPr>
              <w:t>приводит ли исполнение положения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982F74" w:rsidRDefault="00982F74" w:rsidP="00982F74">
            <w:pPr>
              <w:tabs>
                <w:tab w:val="left" w:pos="1026"/>
              </w:tabs>
              <w:ind w:firstLine="602"/>
              <w:jc w:val="both"/>
              <w:rPr>
                <w:color w:val="000000"/>
              </w:rPr>
            </w:pPr>
            <w:r w:rsidRPr="00343104">
              <w:rPr>
                <w:color w:val="000000"/>
              </w:rPr>
              <w:t>устанавливается ли положением необоснованное ограничение выбора субъектов предпринимательской</w:t>
            </w:r>
            <w:r w:rsidRPr="00343104">
              <w:rPr>
                <w:rFonts w:eastAsia="Calibri"/>
                <w:color w:val="000000"/>
                <w:lang w:eastAsia="en-US"/>
              </w:rPr>
              <w:t xml:space="preserve">, </w:t>
            </w:r>
            <w:r w:rsidRPr="00343104">
              <w:rPr>
                <w:color w:val="000000"/>
              </w:rPr>
              <w:t>инвестиционной и иной экономической</w:t>
            </w:r>
            <w:r w:rsidRPr="00343104">
              <w:rPr>
                <w:rFonts w:eastAsia="Calibri"/>
                <w:color w:val="000000"/>
              </w:rPr>
              <w:t xml:space="preserve"> </w:t>
            </w:r>
            <w:r w:rsidRPr="00343104">
              <w:rPr>
                <w:color w:val="000000"/>
              </w:rPr>
              <w:t>деятельности существующих или возможных поставщиков или потребителей;</w:t>
            </w:r>
          </w:p>
          <w:p w:rsidR="00982F74" w:rsidRDefault="00982F74" w:rsidP="00982F74">
            <w:pPr>
              <w:tabs>
                <w:tab w:val="left" w:pos="1026"/>
              </w:tabs>
              <w:ind w:firstLine="602"/>
              <w:jc w:val="both"/>
              <w:rPr>
                <w:color w:val="000000"/>
              </w:rPr>
            </w:pPr>
            <w:r w:rsidRPr="00343104">
              <w:rPr>
                <w:color w:val="000000"/>
              </w:rPr>
              <w:t>создает ли исполнение положений правового регулирования существенные риски ведения предпринимательской</w:t>
            </w:r>
            <w:r w:rsidRPr="00343104">
              <w:rPr>
                <w:rFonts w:eastAsia="Calibri"/>
                <w:color w:val="000000"/>
                <w:lang w:eastAsia="en-US"/>
              </w:rPr>
              <w:t xml:space="preserve">, </w:t>
            </w:r>
            <w:r w:rsidRPr="00343104">
              <w:rPr>
                <w:color w:val="000000"/>
              </w:rPr>
              <w:t>инвестиционной и иной экономической</w:t>
            </w:r>
            <w:r w:rsidRPr="00343104">
              <w:rPr>
                <w:rFonts w:eastAsia="Calibri"/>
                <w:color w:val="000000"/>
              </w:rPr>
              <w:t xml:space="preserve"> </w:t>
            </w:r>
            <w:r w:rsidRPr="00343104">
              <w:rPr>
                <w:color w:val="000000"/>
              </w:rPr>
              <w:t xml:space="preserve">деятельности, способствует ли возникновению необоснованных прав </w:t>
            </w:r>
            <w:r w:rsidR="001C326E">
              <w:rPr>
                <w:color w:val="000000"/>
              </w:rPr>
              <w:t>органов местного самоуправления</w:t>
            </w:r>
            <w:r w:rsidRPr="00343104">
              <w:rPr>
                <w:color w:val="000000"/>
              </w:rPr>
              <w:t xml:space="preserve"> и должностных лиц, допускает ли возможность избирательного применения норм;</w:t>
            </w:r>
          </w:p>
          <w:p w:rsidR="00982F74" w:rsidRPr="00343104" w:rsidRDefault="00982F74" w:rsidP="00982F74">
            <w:pPr>
              <w:tabs>
                <w:tab w:val="left" w:pos="1026"/>
              </w:tabs>
              <w:ind w:firstLine="602"/>
              <w:jc w:val="both"/>
              <w:rPr>
                <w:color w:val="000000"/>
              </w:rPr>
            </w:pPr>
            <w:r w:rsidRPr="00343104">
              <w:rPr>
                <w:color w:val="000000"/>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tc>
      </w:tr>
      <w:tr w:rsidR="00982F74" w:rsidRPr="00343104" w:rsidTr="00982F74">
        <w:trPr>
          <w:trHeight w:val="70"/>
        </w:trPr>
        <w:tc>
          <w:tcPr>
            <w:tcW w:w="9782" w:type="dxa"/>
            <w:shd w:val="clear" w:color="auto" w:fill="auto"/>
            <w:vAlign w:val="bottom"/>
          </w:tcPr>
          <w:p w:rsidR="00982F74" w:rsidRPr="00343104" w:rsidRDefault="00982F74" w:rsidP="00982F74">
            <w:pPr>
              <w:jc w:val="both"/>
              <w:rPr>
                <w:color w:val="000000"/>
              </w:rPr>
            </w:pPr>
          </w:p>
        </w:tc>
      </w:tr>
      <w:tr w:rsidR="00982F74" w:rsidRPr="00343104" w:rsidTr="00982F74">
        <w:tc>
          <w:tcPr>
            <w:tcW w:w="9782" w:type="dxa"/>
            <w:shd w:val="clear" w:color="auto" w:fill="auto"/>
            <w:vAlign w:val="bottom"/>
          </w:tcPr>
          <w:p w:rsidR="00982F74" w:rsidRPr="00343104" w:rsidRDefault="00982F74" w:rsidP="00982F74">
            <w:pPr>
              <w:tabs>
                <w:tab w:val="left" w:pos="1026"/>
              </w:tabs>
              <w:jc w:val="both"/>
              <w:rPr>
                <w:color w:val="000000"/>
              </w:rPr>
            </w:pPr>
            <w:r w:rsidRPr="00343104">
              <w:rPr>
                <w:color w:val="000000"/>
              </w:rPr>
              <w:t>9.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982F74" w:rsidRPr="00343104" w:rsidTr="00982F74">
        <w:tc>
          <w:tcPr>
            <w:tcW w:w="9782" w:type="dxa"/>
            <w:shd w:val="clear" w:color="auto" w:fill="auto"/>
            <w:vAlign w:val="bottom"/>
          </w:tcPr>
          <w:p w:rsidR="00982F74" w:rsidRPr="00343104" w:rsidRDefault="00982F74" w:rsidP="00982F74">
            <w:pPr>
              <w:jc w:val="both"/>
              <w:rPr>
                <w:color w:val="000000"/>
              </w:rPr>
            </w:pPr>
          </w:p>
        </w:tc>
      </w:tr>
      <w:tr w:rsidR="00982F74" w:rsidRPr="00343104" w:rsidTr="00982F74">
        <w:trPr>
          <w:trHeight w:val="397"/>
        </w:trPr>
        <w:tc>
          <w:tcPr>
            <w:tcW w:w="9782" w:type="dxa"/>
            <w:shd w:val="clear" w:color="auto" w:fill="auto"/>
            <w:vAlign w:val="bottom"/>
          </w:tcPr>
          <w:p w:rsidR="00982F74" w:rsidRPr="00343104" w:rsidRDefault="00982F74" w:rsidP="001C326E">
            <w:pPr>
              <w:tabs>
                <w:tab w:val="left" w:pos="1026"/>
              </w:tabs>
              <w:jc w:val="both"/>
              <w:rPr>
                <w:color w:val="000000"/>
              </w:rPr>
            </w:pPr>
            <w:r w:rsidRPr="00343104">
              <w:rPr>
                <w:color w:val="000000"/>
              </w:rPr>
              <w:t>10. Оцените издержки (упущенную выгоду) субъектов предпринимательской</w:t>
            </w:r>
            <w:r w:rsidRPr="00343104">
              <w:rPr>
                <w:rFonts w:eastAsia="Calibri"/>
                <w:color w:val="000000"/>
                <w:lang w:eastAsia="en-US"/>
              </w:rPr>
              <w:t xml:space="preserve">, </w:t>
            </w:r>
            <w:r w:rsidRPr="00343104">
              <w:rPr>
                <w:color w:val="000000"/>
              </w:rPr>
              <w:t>инвестиционной и иной экономической</w:t>
            </w:r>
            <w:r w:rsidRPr="00343104">
              <w:rPr>
                <w:rFonts w:eastAsia="Calibri"/>
                <w:color w:val="000000"/>
              </w:rPr>
              <w:t xml:space="preserve"> </w:t>
            </w:r>
            <w:r w:rsidRPr="00343104">
              <w:rPr>
                <w:color w:val="000000"/>
              </w:rPr>
              <w:t>деятельности, возникающие при введении предлагаемого регулировании, а</w:t>
            </w:r>
            <w:r w:rsidR="001C326E">
              <w:rPr>
                <w:color w:val="000000"/>
              </w:rPr>
              <w:t>,</w:t>
            </w:r>
            <w:r w:rsidRPr="00343104">
              <w:rPr>
                <w:color w:val="000000"/>
              </w:rPr>
              <w:t xml:space="preserve"> при возможности</w:t>
            </w:r>
            <w:r w:rsidR="001C326E">
              <w:rPr>
                <w:color w:val="000000"/>
              </w:rPr>
              <w:t>,</w:t>
            </w:r>
            <w:r w:rsidRPr="00343104">
              <w:rPr>
                <w:color w:val="000000"/>
              </w:rPr>
              <w:t xml:space="preserve"> и бюджета </w:t>
            </w:r>
            <w:r w:rsidRPr="001C326E">
              <w:rPr>
                <w:color w:val="000000"/>
              </w:rPr>
              <w:t>город</w:t>
            </w:r>
            <w:r w:rsidR="001C326E" w:rsidRPr="001C326E">
              <w:rPr>
                <w:color w:val="000000"/>
              </w:rPr>
              <w:t>ского округа</w:t>
            </w:r>
            <w:r w:rsidRPr="001C326E">
              <w:rPr>
                <w:color w:val="000000"/>
              </w:rPr>
              <w:t xml:space="preserve"> Урай</w:t>
            </w:r>
            <w:r w:rsidR="001C326E">
              <w:rPr>
                <w:color w:val="000000"/>
              </w:rPr>
              <w:t xml:space="preserve"> Ханты-Мансийского автономного округа - Югры</w:t>
            </w:r>
            <w:r>
              <w:rPr>
                <w:color w:val="000000"/>
              </w:rPr>
              <w:t xml:space="preserve"> </w:t>
            </w:r>
            <w:r w:rsidRPr="00343104">
              <w:rPr>
                <w:color w:val="000000"/>
              </w:rPr>
              <w:t xml:space="preserve">и укажите их.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w:t>
            </w:r>
            <w:r w:rsidRPr="00343104">
              <w:rPr>
                <w:color w:val="000000"/>
              </w:rPr>
              <w:lastRenderedPageBreak/>
              <w:t>времени, в денежном эквиваленте и проч.)</w:t>
            </w:r>
          </w:p>
        </w:tc>
      </w:tr>
      <w:tr w:rsidR="00982F74" w:rsidRPr="00343104" w:rsidTr="00982F74">
        <w:trPr>
          <w:trHeight w:val="124"/>
        </w:trPr>
        <w:tc>
          <w:tcPr>
            <w:tcW w:w="9782" w:type="dxa"/>
            <w:shd w:val="clear" w:color="auto" w:fill="auto"/>
            <w:vAlign w:val="bottom"/>
          </w:tcPr>
          <w:p w:rsidR="00982F74" w:rsidRPr="00343104" w:rsidRDefault="00982F74" w:rsidP="00982F74">
            <w:pPr>
              <w:jc w:val="both"/>
              <w:rPr>
                <w:color w:val="000000"/>
              </w:rPr>
            </w:pPr>
          </w:p>
        </w:tc>
      </w:tr>
      <w:tr w:rsidR="00982F74" w:rsidRPr="00343104" w:rsidTr="00982F74">
        <w:trPr>
          <w:trHeight w:val="397"/>
        </w:trPr>
        <w:tc>
          <w:tcPr>
            <w:tcW w:w="9782" w:type="dxa"/>
            <w:shd w:val="clear" w:color="auto" w:fill="auto"/>
          </w:tcPr>
          <w:p w:rsidR="00982F74" w:rsidRPr="00343104" w:rsidRDefault="00982F74" w:rsidP="00982F74">
            <w:pPr>
              <w:tabs>
                <w:tab w:val="left" w:pos="1026"/>
              </w:tabs>
              <w:jc w:val="both"/>
              <w:rPr>
                <w:color w:val="000000"/>
              </w:rPr>
            </w:pPr>
            <w:r w:rsidRPr="00343104">
              <w:rPr>
                <w:color w:val="000000"/>
              </w:rPr>
              <w:t>11. Какие, на Ваш взгляд, могут возникнуть проблемы и трудности с контролем соблюдения требований и норм, вводимых проектом  нормативного правового акта?</w:t>
            </w:r>
          </w:p>
        </w:tc>
      </w:tr>
      <w:tr w:rsidR="00982F74" w:rsidRPr="00343104" w:rsidTr="00982F74">
        <w:trPr>
          <w:trHeight w:val="155"/>
        </w:trPr>
        <w:tc>
          <w:tcPr>
            <w:tcW w:w="9782" w:type="dxa"/>
            <w:shd w:val="clear" w:color="auto" w:fill="auto"/>
          </w:tcPr>
          <w:p w:rsidR="00982F74" w:rsidRPr="00343104" w:rsidRDefault="00982F74" w:rsidP="00982F74">
            <w:pPr>
              <w:jc w:val="both"/>
              <w:rPr>
                <w:color w:val="000000"/>
              </w:rPr>
            </w:pPr>
          </w:p>
        </w:tc>
      </w:tr>
      <w:tr w:rsidR="00982F74" w:rsidRPr="00343104" w:rsidTr="00982F74">
        <w:trPr>
          <w:trHeight w:val="397"/>
        </w:trPr>
        <w:tc>
          <w:tcPr>
            <w:tcW w:w="9782" w:type="dxa"/>
            <w:shd w:val="clear" w:color="auto" w:fill="auto"/>
            <w:vAlign w:val="bottom"/>
          </w:tcPr>
          <w:p w:rsidR="00982F74" w:rsidRPr="00343104" w:rsidRDefault="00982F74" w:rsidP="00982F74">
            <w:pPr>
              <w:tabs>
                <w:tab w:val="left" w:pos="1026"/>
              </w:tabs>
              <w:jc w:val="both"/>
              <w:rPr>
                <w:color w:val="000000"/>
              </w:rPr>
            </w:pPr>
            <w:r w:rsidRPr="00343104">
              <w:rPr>
                <w:color w:val="000000"/>
              </w:rPr>
              <w:t>12. 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tc>
      </w:tr>
      <w:tr w:rsidR="00982F74" w:rsidRPr="00343104" w:rsidTr="00982F74">
        <w:trPr>
          <w:trHeight w:val="221"/>
        </w:trPr>
        <w:tc>
          <w:tcPr>
            <w:tcW w:w="9782" w:type="dxa"/>
            <w:shd w:val="clear" w:color="auto" w:fill="auto"/>
            <w:vAlign w:val="bottom"/>
          </w:tcPr>
          <w:p w:rsidR="00982F74" w:rsidRPr="00343104" w:rsidRDefault="00982F74" w:rsidP="00982F74">
            <w:pPr>
              <w:jc w:val="both"/>
              <w:rPr>
                <w:color w:val="000000"/>
              </w:rPr>
            </w:pPr>
          </w:p>
        </w:tc>
      </w:tr>
      <w:tr w:rsidR="00982F74" w:rsidRPr="00343104" w:rsidTr="00982F74">
        <w:trPr>
          <w:trHeight w:val="397"/>
        </w:trPr>
        <w:tc>
          <w:tcPr>
            <w:tcW w:w="9782" w:type="dxa"/>
            <w:shd w:val="clear" w:color="auto" w:fill="auto"/>
            <w:vAlign w:val="bottom"/>
          </w:tcPr>
          <w:p w:rsidR="00982F74" w:rsidRPr="00343104" w:rsidRDefault="00982F74" w:rsidP="00982F74">
            <w:pPr>
              <w:tabs>
                <w:tab w:val="left" w:pos="1026"/>
              </w:tabs>
              <w:jc w:val="both"/>
              <w:rPr>
                <w:color w:val="000000"/>
              </w:rPr>
            </w:pPr>
            <w:r w:rsidRPr="00343104">
              <w:rPr>
                <w:color w:val="000000"/>
              </w:rPr>
              <w:t>13. 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tc>
      </w:tr>
      <w:tr w:rsidR="00982F74" w:rsidRPr="00343104" w:rsidTr="00982F74">
        <w:trPr>
          <w:trHeight w:val="70"/>
        </w:trPr>
        <w:tc>
          <w:tcPr>
            <w:tcW w:w="9782" w:type="dxa"/>
            <w:shd w:val="clear" w:color="auto" w:fill="auto"/>
            <w:vAlign w:val="bottom"/>
          </w:tcPr>
          <w:p w:rsidR="00982F74" w:rsidRPr="00343104" w:rsidRDefault="00982F74" w:rsidP="00982F74">
            <w:pPr>
              <w:jc w:val="both"/>
              <w:rPr>
                <w:color w:val="000000"/>
              </w:rPr>
            </w:pPr>
          </w:p>
        </w:tc>
      </w:tr>
      <w:tr w:rsidR="00982F74" w:rsidRPr="00343104" w:rsidTr="00982F74">
        <w:trPr>
          <w:trHeight w:val="70"/>
        </w:trPr>
        <w:tc>
          <w:tcPr>
            <w:tcW w:w="9782" w:type="dxa"/>
            <w:shd w:val="clear" w:color="auto" w:fill="auto"/>
            <w:vAlign w:val="bottom"/>
          </w:tcPr>
          <w:p w:rsidR="00982F74" w:rsidRPr="00343104" w:rsidRDefault="00982F74" w:rsidP="001C326E">
            <w:pPr>
              <w:tabs>
                <w:tab w:val="left" w:pos="1026"/>
              </w:tabs>
              <w:jc w:val="both"/>
              <w:rPr>
                <w:color w:val="000000"/>
              </w:rPr>
            </w:pPr>
            <w:r w:rsidRPr="00343104">
              <w:rPr>
                <w:color w:val="000000"/>
              </w:rPr>
              <w:t>14. Специальные вопросы, касающиеся конкретных положений и норм предлагаемого регулирования, которые разработчику необходимо пояснить.</w:t>
            </w:r>
          </w:p>
        </w:tc>
      </w:tr>
      <w:tr w:rsidR="00982F74" w:rsidRPr="00343104" w:rsidTr="00982F74">
        <w:trPr>
          <w:trHeight w:val="70"/>
        </w:trPr>
        <w:tc>
          <w:tcPr>
            <w:tcW w:w="9782" w:type="dxa"/>
            <w:shd w:val="clear" w:color="auto" w:fill="auto"/>
            <w:vAlign w:val="bottom"/>
          </w:tcPr>
          <w:p w:rsidR="00982F74" w:rsidRPr="00343104" w:rsidRDefault="00982F74" w:rsidP="00982F74">
            <w:pPr>
              <w:jc w:val="both"/>
              <w:rPr>
                <w:color w:val="000000"/>
              </w:rPr>
            </w:pPr>
          </w:p>
        </w:tc>
      </w:tr>
      <w:tr w:rsidR="00982F74" w:rsidRPr="00343104" w:rsidTr="00982F74">
        <w:trPr>
          <w:trHeight w:val="70"/>
        </w:trPr>
        <w:tc>
          <w:tcPr>
            <w:tcW w:w="9782" w:type="dxa"/>
            <w:shd w:val="clear" w:color="auto" w:fill="auto"/>
            <w:vAlign w:val="bottom"/>
          </w:tcPr>
          <w:p w:rsidR="00982F74" w:rsidRPr="00343104" w:rsidRDefault="00982F74" w:rsidP="00982F74">
            <w:pPr>
              <w:tabs>
                <w:tab w:val="left" w:pos="1026"/>
              </w:tabs>
              <w:jc w:val="both"/>
              <w:rPr>
                <w:color w:val="000000"/>
              </w:rPr>
            </w:pPr>
            <w:r w:rsidRPr="00343104">
              <w:rPr>
                <w:color w:val="000000"/>
              </w:rPr>
              <w:t>15. Иные предложения и замечания, которые, по Вашему мнению, целесообразно учесть в рамках оценки регулирующего воздействия</w:t>
            </w:r>
          </w:p>
        </w:tc>
      </w:tr>
      <w:tr w:rsidR="00982F74" w:rsidRPr="00343104" w:rsidTr="00982F74">
        <w:trPr>
          <w:trHeight w:val="70"/>
        </w:trPr>
        <w:tc>
          <w:tcPr>
            <w:tcW w:w="9782" w:type="dxa"/>
            <w:shd w:val="clear" w:color="auto" w:fill="auto"/>
            <w:vAlign w:val="bottom"/>
          </w:tcPr>
          <w:p w:rsidR="00982F74" w:rsidRPr="00343104" w:rsidRDefault="00982F74" w:rsidP="00982F74">
            <w:pPr>
              <w:jc w:val="both"/>
              <w:rPr>
                <w:color w:val="000000"/>
              </w:rPr>
            </w:pPr>
          </w:p>
        </w:tc>
      </w:tr>
    </w:tbl>
    <w:p w:rsidR="00982F74" w:rsidRDefault="00982F74" w:rsidP="00982F74">
      <w:pPr>
        <w:ind w:firstLine="567"/>
        <w:rPr>
          <w:color w:val="000000"/>
        </w:rPr>
      </w:pPr>
    </w:p>
    <w:p w:rsidR="00982F74" w:rsidRDefault="00982F74" w:rsidP="00982F74">
      <w:pPr>
        <w:ind w:firstLine="567"/>
        <w:rPr>
          <w:color w:val="000000"/>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1"/>
        <w:gridCol w:w="567"/>
        <w:gridCol w:w="459"/>
        <w:gridCol w:w="2234"/>
        <w:gridCol w:w="425"/>
        <w:gridCol w:w="3084"/>
      </w:tblGrid>
      <w:tr w:rsidR="00982F74" w:rsidTr="00982F74">
        <w:tc>
          <w:tcPr>
            <w:tcW w:w="3369" w:type="dxa"/>
            <w:gridSpan w:val="2"/>
            <w:tcBorders>
              <w:bottom w:val="single" w:sz="4" w:space="0" w:color="auto"/>
            </w:tcBorders>
          </w:tcPr>
          <w:p w:rsidR="00982F74" w:rsidRDefault="00982F74" w:rsidP="00982F74">
            <w:pPr>
              <w:rPr>
                <w:color w:val="000000"/>
              </w:rPr>
            </w:pPr>
          </w:p>
        </w:tc>
        <w:tc>
          <w:tcPr>
            <w:tcW w:w="459" w:type="dxa"/>
          </w:tcPr>
          <w:p w:rsidR="00982F74" w:rsidRDefault="00982F74" w:rsidP="00982F74">
            <w:pPr>
              <w:rPr>
                <w:color w:val="000000"/>
              </w:rPr>
            </w:pPr>
          </w:p>
        </w:tc>
        <w:tc>
          <w:tcPr>
            <w:tcW w:w="2234" w:type="dxa"/>
            <w:tcBorders>
              <w:bottom w:val="single" w:sz="4" w:space="0" w:color="auto"/>
            </w:tcBorders>
          </w:tcPr>
          <w:p w:rsidR="00982F74" w:rsidRDefault="00982F74" w:rsidP="00982F74">
            <w:pPr>
              <w:rPr>
                <w:color w:val="000000"/>
              </w:rPr>
            </w:pPr>
          </w:p>
        </w:tc>
        <w:tc>
          <w:tcPr>
            <w:tcW w:w="425" w:type="dxa"/>
          </w:tcPr>
          <w:p w:rsidR="00982F74" w:rsidRDefault="00982F74" w:rsidP="00982F74">
            <w:pPr>
              <w:rPr>
                <w:color w:val="000000"/>
              </w:rPr>
            </w:pPr>
          </w:p>
        </w:tc>
        <w:tc>
          <w:tcPr>
            <w:tcW w:w="3085" w:type="dxa"/>
            <w:tcBorders>
              <w:bottom w:val="single" w:sz="4" w:space="0" w:color="auto"/>
            </w:tcBorders>
          </w:tcPr>
          <w:p w:rsidR="00982F74" w:rsidRDefault="00982F74" w:rsidP="00982F74">
            <w:pPr>
              <w:rPr>
                <w:color w:val="000000"/>
              </w:rPr>
            </w:pPr>
          </w:p>
        </w:tc>
      </w:tr>
      <w:tr w:rsidR="00982F74" w:rsidTr="00982F74">
        <w:tc>
          <w:tcPr>
            <w:tcW w:w="3369" w:type="dxa"/>
            <w:gridSpan w:val="2"/>
            <w:tcBorders>
              <w:top w:val="single" w:sz="4" w:space="0" w:color="auto"/>
            </w:tcBorders>
          </w:tcPr>
          <w:p w:rsidR="00982F74" w:rsidRPr="006D3C8F" w:rsidRDefault="00982F74" w:rsidP="00982F74">
            <w:pPr>
              <w:jc w:val="center"/>
              <w:rPr>
                <w:color w:val="000000"/>
                <w:sz w:val="20"/>
              </w:rPr>
            </w:pPr>
            <w:r>
              <w:rPr>
                <w:color w:val="000000"/>
                <w:sz w:val="20"/>
              </w:rPr>
              <w:t>должность</w:t>
            </w:r>
          </w:p>
        </w:tc>
        <w:tc>
          <w:tcPr>
            <w:tcW w:w="459" w:type="dxa"/>
          </w:tcPr>
          <w:p w:rsidR="00982F74" w:rsidRPr="006D3C8F" w:rsidRDefault="00982F74" w:rsidP="00982F74">
            <w:pPr>
              <w:jc w:val="center"/>
              <w:rPr>
                <w:color w:val="000000"/>
                <w:sz w:val="20"/>
              </w:rPr>
            </w:pPr>
          </w:p>
        </w:tc>
        <w:tc>
          <w:tcPr>
            <w:tcW w:w="2234" w:type="dxa"/>
            <w:tcBorders>
              <w:top w:val="single" w:sz="4" w:space="0" w:color="auto"/>
            </w:tcBorders>
          </w:tcPr>
          <w:p w:rsidR="00982F74" w:rsidRPr="006D3C8F" w:rsidRDefault="00982F74" w:rsidP="00982F74">
            <w:pPr>
              <w:jc w:val="center"/>
              <w:rPr>
                <w:color w:val="000000"/>
                <w:sz w:val="20"/>
              </w:rPr>
            </w:pPr>
            <w:r>
              <w:rPr>
                <w:color w:val="000000"/>
                <w:sz w:val="20"/>
              </w:rPr>
              <w:t>подпись</w:t>
            </w:r>
          </w:p>
        </w:tc>
        <w:tc>
          <w:tcPr>
            <w:tcW w:w="425" w:type="dxa"/>
          </w:tcPr>
          <w:p w:rsidR="00982F74" w:rsidRPr="006D3C8F" w:rsidRDefault="00982F74" w:rsidP="00982F74">
            <w:pPr>
              <w:jc w:val="center"/>
              <w:rPr>
                <w:color w:val="000000"/>
                <w:sz w:val="20"/>
              </w:rPr>
            </w:pPr>
          </w:p>
        </w:tc>
        <w:tc>
          <w:tcPr>
            <w:tcW w:w="3085" w:type="dxa"/>
            <w:tcBorders>
              <w:top w:val="single" w:sz="4" w:space="0" w:color="auto"/>
            </w:tcBorders>
          </w:tcPr>
          <w:p w:rsidR="00982F74" w:rsidRPr="006D3C8F" w:rsidRDefault="00982F74" w:rsidP="00982F74">
            <w:pPr>
              <w:jc w:val="center"/>
              <w:rPr>
                <w:color w:val="000000"/>
                <w:sz w:val="20"/>
              </w:rPr>
            </w:pPr>
            <w:r>
              <w:rPr>
                <w:color w:val="000000"/>
                <w:sz w:val="20"/>
              </w:rPr>
              <w:t>расшифровка подписи</w:t>
            </w:r>
          </w:p>
        </w:tc>
      </w:tr>
      <w:tr w:rsidR="00982F74" w:rsidTr="00982F74">
        <w:trPr>
          <w:trHeight w:val="791"/>
        </w:trPr>
        <w:tc>
          <w:tcPr>
            <w:tcW w:w="2802" w:type="dxa"/>
            <w:tcBorders>
              <w:bottom w:val="single" w:sz="4" w:space="0" w:color="auto"/>
            </w:tcBorders>
          </w:tcPr>
          <w:p w:rsidR="00982F74" w:rsidRDefault="00982F74" w:rsidP="00982F74">
            <w:pPr>
              <w:rPr>
                <w:color w:val="000000"/>
              </w:rPr>
            </w:pPr>
          </w:p>
        </w:tc>
        <w:tc>
          <w:tcPr>
            <w:tcW w:w="6770" w:type="dxa"/>
            <w:gridSpan w:val="5"/>
          </w:tcPr>
          <w:p w:rsidR="00982F74" w:rsidRDefault="00982F74" w:rsidP="00982F74">
            <w:pPr>
              <w:rPr>
                <w:color w:val="000000"/>
              </w:rPr>
            </w:pPr>
          </w:p>
        </w:tc>
      </w:tr>
      <w:tr w:rsidR="00982F74" w:rsidTr="00982F74">
        <w:tc>
          <w:tcPr>
            <w:tcW w:w="2802" w:type="dxa"/>
            <w:tcBorders>
              <w:top w:val="single" w:sz="4" w:space="0" w:color="auto"/>
            </w:tcBorders>
          </w:tcPr>
          <w:p w:rsidR="00982F74" w:rsidRPr="006D3C8F" w:rsidRDefault="00982F74" w:rsidP="00982F74">
            <w:pPr>
              <w:jc w:val="center"/>
              <w:rPr>
                <w:color w:val="000000"/>
                <w:sz w:val="20"/>
              </w:rPr>
            </w:pPr>
            <w:r w:rsidRPr="006D3C8F">
              <w:rPr>
                <w:color w:val="000000"/>
                <w:sz w:val="20"/>
              </w:rPr>
              <w:t>дата</w:t>
            </w:r>
          </w:p>
        </w:tc>
        <w:tc>
          <w:tcPr>
            <w:tcW w:w="6770" w:type="dxa"/>
            <w:gridSpan w:val="5"/>
          </w:tcPr>
          <w:p w:rsidR="00982F74" w:rsidRDefault="00982F74" w:rsidP="00982F74">
            <w:pPr>
              <w:rPr>
                <w:color w:val="000000"/>
              </w:rPr>
            </w:pPr>
          </w:p>
        </w:tc>
      </w:tr>
    </w:tbl>
    <w:p w:rsidR="00982F74" w:rsidRPr="00343104" w:rsidRDefault="00982F74" w:rsidP="00982F74">
      <w:pPr>
        <w:ind w:firstLine="567"/>
        <w:rPr>
          <w:color w:val="000000"/>
        </w:rPr>
      </w:pPr>
    </w:p>
    <w:p w:rsidR="0006133A" w:rsidRDefault="0006133A">
      <w:pPr>
        <w:rPr>
          <w:color w:val="000000"/>
        </w:rPr>
      </w:pPr>
      <w:r>
        <w:rPr>
          <w:color w:val="000000"/>
        </w:rPr>
        <w:br w:type="page"/>
      </w:r>
    </w:p>
    <w:p w:rsidR="00982F74" w:rsidRDefault="00982F74" w:rsidP="00982F74">
      <w:pPr>
        <w:ind w:left="5103"/>
        <w:rPr>
          <w:color w:val="000000"/>
          <w:sz w:val="28"/>
          <w:szCs w:val="28"/>
        </w:rPr>
      </w:pPr>
      <w:r w:rsidRPr="0064031E">
        <w:rPr>
          <w:color w:val="000000"/>
          <w:szCs w:val="28"/>
        </w:rPr>
        <w:lastRenderedPageBreak/>
        <w:t xml:space="preserve">Приложение </w:t>
      </w:r>
      <w:r>
        <w:rPr>
          <w:color w:val="000000"/>
          <w:szCs w:val="28"/>
        </w:rPr>
        <w:t xml:space="preserve">3 </w:t>
      </w:r>
      <w:r w:rsidRPr="0064031E">
        <w:rPr>
          <w:color w:val="000000"/>
          <w:szCs w:val="28"/>
        </w:rPr>
        <w:t xml:space="preserve">к </w:t>
      </w:r>
      <w:r>
        <w:rPr>
          <w:color w:val="000000"/>
          <w:szCs w:val="28"/>
        </w:rPr>
        <w:t>Методике</w:t>
      </w:r>
      <w:r w:rsidRPr="00571BE0">
        <w:rPr>
          <w:rFonts w:cs="Calibri"/>
        </w:rPr>
        <w:t xml:space="preserve"> </w:t>
      </w:r>
      <w:r>
        <w:rPr>
          <w:rFonts w:cs="Calibri"/>
        </w:rPr>
        <w:t xml:space="preserve">проведения администрацией города Урай </w:t>
      </w:r>
      <w:r w:rsidRPr="002508F9">
        <w:rPr>
          <w:rFonts w:cs="Calibri"/>
        </w:rPr>
        <w:t>оценки регулирующего воздействия проектов муниципальных нормативных правовых актов</w:t>
      </w:r>
      <w:r w:rsidRPr="002508F9">
        <w:rPr>
          <w:rFonts w:eastAsiaTheme="minorHAnsi"/>
          <w:bCs/>
        </w:rPr>
        <w:t xml:space="preserve">, экспертизы </w:t>
      </w:r>
      <w:r w:rsidRPr="002508F9">
        <w:rPr>
          <w:rFonts w:cs="Calibri"/>
        </w:rPr>
        <w:t>муниципальных нормативных правовых</w:t>
      </w:r>
      <w:r w:rsidRPr="002508F9">
        <w:rPr>
          <w:rFonts w:ascii="Calibri" w:hAnsi="Calibri" w:cs="Calibri"/>
        </w:rPr>
        <w:t xml:space="preserve"> </w:t>
      </w:r>
      <w:r w:rsidRPr="002508F9">
        <w:rPr>
          <w:rFonts w:cs="Calibri"/>
        </w:rPr>
        <w:t>актов</w:t>
      </w:r>
    </w:p>
    <w:p w:rsidR="00982F74" w:rsidRDefault="00982F74" w:rsidP="0081538D">
      <w:pPr>
        <w:jc w:val="right"/>
        <w:rPr>
          <w:color w:val="000000"/>
        </w:rPr>
      </w:pPr>
    </w:p>
    <w:p w:rsidR="00EC2B56" w:rsidRDefault="00EC2B56" w:rsidP="00982F74">
      <w:pPr>
        <w:jc w:val="center"/>
        <w:rPr>
          <w:color w:val="000000"/>
        </w:rPr>
      </w:pPr>
    </w:p>
    <w:p w:rsidR="00982F74" w:rsidRPr="000B1B88" w:rsidRDefault="00982F74" w:rsidP="00982F74">
      <w:pPr>
        <w:jc w:val="center"/>
        <w:rPr>
          <w:color w:val="000000"/>
        </w:rPr>
      </w:pPr>
      <w:r w:rsidRPr="000B1B88">
        <w:rPr>
          <w:color w:val="000000"/>
        </w:rPr>
        <w:t>Уведомление</w:t>
      </w:r>
      <w:r w:rsidRPr="000B1B88">
        <w:rPr>
          <w:color w:val="000000"/>
        </w:rPr>
        <w:br/>
        <w:t xml:space="preserve"> о проведении публичных консультаций по проекту</w:t>
      </w:r>
      <w:r w:rsidRPr="000B1B88">
        <w:rPr>
          <w:color w:val="000000"/>
        </w:rPr>
        <w:br/>
        <w:t xml:space="preserve">муниципального нормативного правового акта </w:t>
      </w:r>
    </w:p>
    <w:p w:rsidR="00982F74" w:rsidRPr="000B1B88" w:rsidRDefault="00982F74" w:rsidP="00982F74">
      <w:pPr>
        <w:jc w:val="center"/>
        <w:rPr>
          <w:color w:val="000000"/>
        </w:rPr>
      </w:pPr>
    </w:p>
    <w:p w:rsidR="00982F74" w:rsidRPr="000B1B88" w:rsidRDefault="00982F74" w:rsidP="00982F74">
      <w:pPr>
        <w:autoSpaceDE w:val="0"/>
        <w:autoSpaceDN w:val="0"/>
        <w:ind w:left="567"/>
        <w:rPr>
          <w:color w:val="000000"/>
        </w:rPr>
      </w:pPr>
      <w:r w:rsidRPr="000B1B88">
        <w:rPr>
          <w:color w:val="000000"/>
        </w:rPr>
        <w:t xml:space="preserve">Настоящим  </w:t>
      </w:r>
    </w:p>
    <w:p w:rsidR="00982F74" w:rsidRPr="00C55898" w:rsidRDefault="00982F74" w:rsidP="00982F74">
      <w:pPr>
        <w:pBdr>
          <w:top w:val="single" w:sz="4" w:space="1" w:color="auto"/>
        </w:pBdr>
        <w:autoSpaceDE w:val="0"/>
        <w:autoSpaceDN w:val="0"/>
        <w:ind w:left="1860"/>
        <w:jc w:val="center"/>
        <w:rPr>
          <w:iCs/>
          <w:color w:val="000000"/>
          <w:sz w:val="20"/>
        </w:rPr>
      </w:pPr>
      <w:r w:rsidRPr="00C55898">
        <w:rPr>
          <w:iCs/>
          <w:color w:val="000000"/>
          <w:sz w:val="20"/>
        </w:rPr>
        <w:t>(наименование регулирующего органа)</w:t>
      </w:r>
    </w:p>
    <w:p w:rsidR="00982F74" w:rsidRPr="000B1B88" w:rsidRDefault="00982F74" w:rsidP="00982F74">
      <w:pPr>
        <w:autoSpaceDE w:val="0"/>
        <w:autoSpaceDN w:val="0"/>
        <w:jc w:val="both"/>
        <w:rPr>
          <w:color w:val="000000"/>
        </w:rPr>
      </w:pPr>
      <w:r w:rsidRPr="000B1B88">
        <w:rPr>
          <w:color w:val="000000"/>
        </w:rPr>
        <w:t>извещает о начале обсуждения предлагаемого правового регулирования и сборе предложений заинтересованных лиц по проекту</w:t>
      </w:r>
      <w:r>
        <w:rPr>
          <w:color w:val="000000"/>
        </w:rPr>
        <w:t xml:space="preserve"> </w:t>
      </w:r>
      <w:r w:rsidRPr="000B1B88">
        <w:rPr>
          <w:color w:val="000000"/>
        </w:rPr>
        <w:t>_________________________________________________________</w:t>
      </w:r>
      <w:r>
        <w:rPr>
          <w:color w:val="000000"/>
        </w:rPr>
        <w:t>____________________</w:t>
      </w:r>
    </w:p>
    <w:p w:rsidR="00982F74" w:rsidRPr="00C55898" w:rsidRDefault="00982F74" w:rsidP="00982F74">
      <w:pPr>
        <w:autoSpaceDE w:val="0"/>
        <w:autoSpaceDN w:val="0"/>
        <w:jc w:val="center"/>
        <w:rPr>
          <w:iCs/>
          <w:color w:val="000000"/>
          <w:sz w:val="20"/>
        </w:rPr>
      </w:pPr>
      <w:r w:rsidRPr="00C55898">
        <w:rPr>
          <w:iCs/>
          <w:color w:val="000000"/>
          <w:sz w:val="20"/>
        </w:rPr>
        <w:t>(наименование проекта муниципального нормативного правового акта)</w:t>
      </w:r>
    </w:p>
    <w:p w:rsidR="00982F74" w:rsidRDefault="00982F74" w:rsidP="00982F74">
      <w:pPr>
        <w:tabs>
          <w:tab w:val="right" w:pos="9923"/>
        </w:tabs>
        <w:autoSpaceDE w:val="0"/>
        <w:autoSpaceDN w:val="0"/>
        <w:ind w:firstLine="567"/>
        <w:jc w:val="both"/>
        <w:rPr>
          <w:iCs/>
          <w:color w:val="000000"/>
        </w:rPr>
      </w:pPr>
    </w:p>
    <w:p w:rsidR="00982F74" w:rsidRDefault="00982F74" w:rsidP="00982F74">
      <w:pPr>
        <w:tabs>
          <w:tab w:val="right" w:pos="9923"/>
        </w:tabs>
        <w:autoSpaceDE w:val="0"/>
        <w:autoSpaceDN w:val="0"/>
        <w:ind w:firstLine="567"/>
        <w:jc w:val="both"/>
        <w:rPr>
          <w:color w:val="000000"/>
        </w:rPr>
      </w:pPr>
      <w:r>
        <w:rPr>
          <w:iCs/>
          <w:color w:val="000000"/>
        </w:rPr>
        <w:t xml:space="preserve">1. </w:t>
      </w:r>
      <w:r w:rsidRPr="000B1B88">
        <w:rPr>
          <w:color w:val="000000"/>
        </w:rPr>
        <w:t>Цели предлагаемого правового регулирования</w:t>
      </w:r>
      <w:r>
        <w:rPr>
          <w:color w:val="000000"/>
        </w:rPr>
        <w:t>:</w:t>
      </w:r>
    </w:p>
    <w:p w:rsidR="00982F74" w:rsidRPr="000B1B88" w:rsidRDefault="00982F74" w:rsidP="00982F74">
      <w:pPr>
        <w:tabs>
          <w:tab w:val="right" w:pos="9923"/>
        </w:tabs>
        <w:autoSpaceDE w:val="0"/>
        <w:autoSpaceDN w:val="0"/>
        <w:jc w:val="both"/>
        <w:rPr>
          <w:color w:val="000000"/>
        </w:rPr>
      </w:pPr>
      <w:r>
        <w:rPr>
          <w:color w:val="000000"/>
        </w:rPr>
        <w:t>_____________________________________________________________________________</w:t>
      </w:r>
    </w:p>
    <w:p w:rsidR="00982F74" w:rsidRDefault="00982F74" w:rsidP="00982F74">
      <w:pPr>
        <w:autoSpaceDE w:val="0"/>
        <w:autoSpaceDN w:val="0"/>
        <w:jc w:val="center"/>
        <w:rPr>
          <w:iCs/>
          <w:color w:val="000000"/>
        </w:rPr>
      </w:pPr>
      <w:r w:rsidRPr="00ED5794">
        <w:rPr>
          <w:color w:val="000000"/>
          <w:sz w:val="20"/>
        </w:rPr>
        <w:t>(место для текстового описания)</w:t>
      </w:r>
    </w:p>
    <w:p w:rsidR="00982F74" w:rsidRDefault="00982F74" w:rsidP="00982F74">
      <w:pPr>
        <w:tabs>
          <w:tab w:val="right" w:pos="9923"/>
        </w:tabs>
        <w:autoSpaceDE w:val="0"/>
        <w:autoSpaceDN w:val="0"/>
        <w:ind w:firstLine="567"/>
        <w:jc w:val="both"/>
        <w:rPr>
          <w:iCs/>
          <w:color w:val="000000"/>
        </w:rPr>
      </w:pPr>
    </w:p>
    <w:p w:rsidR="00982F74" w:rsidRDefault="00982F74" w:rsidP="00982F74">
      <w:pPr>
        <w:tabs>
          <w:tab w:val="right" w:pos="9923"/>
        </w:tabs>
        <w:autoSpaceDE w:val="0"/>
        <w:autoSpaceDN w:val="0"/>
        <w:ind w:firstLine="567"/>
        <w:jc w:val="both"/>
        <w:rPr>
          <w:color w:val="000000"/>
        </w:rPr>
      </w:pPr>
      <w:r>
        <w:rPr>
          <w:iCs/>
          <w:color w:val="000000"/>
        </w:rPr>
        <w:t xml:space="preserve">2. </w:t>
      </w:r>
      <w:r w:rsidRPr="000B1B88">
        <w:rPr>
          <w:color w:val="000000"/>
        </w:rPr>
        <w:t>Оценка количества субъектов предпринимательской</w:t>
      </w:r>
      <w:r w:rsidRPr="000B1B88">
        <w:rPr>
          <w:rFonts w:eastAsia="Calibri"/>
          <w:color w:val="000000"/>
          <w:lang w:eastAsia="en-US"/>
        </w:rPr>
        <w:t xml:space="preserve">, </w:t>
      </w:r>
      <w:r w:rsidRPr="000B1B88">
        <w:rPr>
          <w:color w:val="000000"/>
        </w:rPr>
        <w:t>инвестиционной и иной экономической</w:t>
      </w:r>
      <w:r w:rsidRPr="000B1B88">
        <w:rPr>
          <w:rFonts w:eastAsia="Calibri"/>
          <w:color w:val="000000"/>
        </w:rPr>
        <w:t xml:space="preserve"> </w:t>
      </w:r>
      <w:r w:rsidRPr="000B1B88">
        <w:rPr>
          <w:color w:val="000000"/>
        </w:rPr>
        <w:t xml:space="preserve">деятельности, иных заинтересованных лиц, включая органы </w:t>
      </w:r>
      <w:r w:rsidR="000B2E24">
        <w:rPr>
          <w:color w:val="000000"/>
        </w:rPr>
        <w:t>местного самоуправления города Урай</w:t>
      </w:r>
      <w:r w:rsidRPr="000B1B88">
        <w:rPr>
          <w:color w:val="000000"/>
        </w:rPr>
        <w:t>, интересы которых будут затронуты предлагаемым правовым регулированием, оценка количества таких субъектов</w:t>
      </w:r>
      <w:r>
        <w:rPr>
          <w:color w:val="000000"/>
        </w:rPr>
        <w:t>:</w:t>
      </w:r>
    </w:p>
    <w:p w:rsidR="00982F74" w:rsidRPr="000B1B88" w:rsidRDefault="00982F74" w:rsidP="00982F74">
      <w:pPr>
        <w:tabs>
          <w:tab w:val="right" w:pos="9923"/>
        </w:tabs>
        <w:autoSpaceDE w:val="0"/>
        <w:autoSpaceDN w:val="0"/>
        <w:jc w:val="both"/>
        <w:rPr>
          <w:color w:val="000000"/>
        </w:rPr>
      </w:pPr>
      <w:r>
        <w:rPr>
          <w:color w:val="000000"/>
        </w:rPr>
        <w:t>_____________________________________________________________________________</w:t>
      </w:r>
    </w:p>
    <w:p w:rsidR="00982F74" w:rsidRDefault="00982F74" w:rsidP="00982F74">
      <w:pPr>
        <w:autoSpaceDE w:val="0"/>
        <w:autoSpaceDN w:val="0"/>
        <w:jc w:val="center"/>
        <w:rPr>
          <w:iCs/>
          <w:color w:val="000000"/>
        </w:rPr>
      </w:pPr>
      <w:r w:rsidRPr="00ED5794">
        <w:rPr>
          <w:color w:val="000000"/>
          <w:sz w:val="20"/>
        </w:rPr>
        <w:t>(место для текстового описания)</w:t>
      </w:r>
    </w:p>
    <w:p w:rsidR="00982F74" w:rsidRDefault="00982F74" w:rsidP="00982F74">
      <w:pPr>
        <w:autoSpaceDE w:val="0"/>
        <w:autoSpaceDN w:val="0"/>
        <w:ind w:firstLine="567"/>
        <w:jc w:val="both"/>
        <w:rPr>
          <w:iCs/>
          <w:color w:val="000000"/>
        </w:rPr>
      </w:pPr>
    </w:p>
    <w:p w:rsidR="00982F74" w:rsidRDefault="00982F74" w:rsidP="00982F74">
      <w:pPr>
        <w:autoSpaceDE w:val="0"/>
        <w:autoSpaceDN w:val="0"/>
        <w:ind w:firstLine="567"/>
        <w:jc w:val="both"/>
        <w:rPr>
          <w:color w:val="000000"/>
        </w:rPr>
      </w:pPr>
      <w:r>
        <w:rPr>
          <w:iCs/>
          <w:color w:val="000000"/>
        </w:rPr>
        <w:t xml:space="preserve">3. </w:t>
      </w:r>
      <w:r w:rsidRPr="000B1B88">
        <w:rPr>
          <w:color w:val="000000"/>
        </w:rPr>
        <w:t>Описание новых обязательных требований для субъектов предпринимательской и иной экономической деятельности, обязанностей (запретов) для субъектов предпринимательской и  инвестиционной деятельности, либо изменение содержания  существующих обязательных требований, обязанностей (запретов)</w:t>
      </w:r>
      <w:r>
        <w:rPr>
          <w:color w:val="000000"/>
        </w:rPr>
        <w:t>:</w:t>
      </w:r>
    </w:p>
    <w:p w:rsidR="00982F74" w:rsidRPr="000B1B88" w:rsidRDefault="00982F74" w:rsidP="00982F74">
      <w:pPr>
        <w:tabs>
          <w:tab w:val="right" w:pos="9923"/>
        </w:tabs>
        <w:autoSpaceDE w:val="0"/>
        <w:autoSpaceDN w:val="0"/>
        <w:jc w:val="both"/>
        <w:rPr>
          <w:color w:val="000000"/>
        </w:rPr>
      </w:pPr>
      <w:r>
        <w:rPr>
          <w:color w:val="000000"/>
        </w:rPr>
        <w:t>_____________________________________________________________________________</w:t>
      </w:r>
    </w:p>
    <w:p w:rsidR="00982F74" w:rsidRDefault="00982F74" w:rsidP="00982F74">
      <w:pPr>
        <w:autoSpaceDE w:val="0"/>
        <w:autoSpaceDN w:val="0"/>
        <w:jc w:val="center"/>
        <w:rPr>
          <w:iCs/>
          <w:color w:val="000000"/>
        </w:rPr>
      </w:pPr>
      <w:r w:rsidRPr="00ED5794">
        <w:rPr>
          <w:color w:val="000000"/>
          <w:sz w:val="20"/>
        </w:rPr>
        <w:t>(место для текстового описания)</w:t>
      </w:r>
    </w:p>
    <w:p w:rsidR="00982F74" w:rsidRDefault="00982F74" w:rsidP="00982F74">
      <w:pPr>
        <w:autoSpaceDE w:val="0"/>
        <w:autoSpaceDN w:val="0"/>
        <w:jc w:val="both"/>
        <w:rPr>
          <w:iCs/>
          <w:color w:val="000000"/>
        </w:rPr>
      </w:pPr>
    </w:p>
    <w:p w:rsidR="00982F74" w:rsidRDefault="00982F74" w:rsidP="00982F74">
      <w:pPr>
        <w:tabs>
          <w:tab w:val="right" w:pos="9923"/>
        </w:tabs>
        <w:autoSpaceDE w:val="0"/>
        <w:autoSpaceDN w:val="0"/>
        <w:ind w:firstLine="567"/>
        <w:jc w:val="both"/>
        <w:rPr>
          <w:color w:val="000000"/>
        </w:rPr>
      </w:pPr>
      <w:r>
        <w:rPr>
          <w:iCs/>
          <w:color w:val="000000"/>
        </w:rPr>
        <w:t xml:space="preserve">4. </w:t>
      </w:r>
      <w:r w:rsidRPr="000B1B88">
        <w:rPr>
          <w:color w:val="000000"/>
        </w:rPr>
        <w:t>Оценка расходов (доходов) субъектов предпринимательской</w:t>
      </w:r>
      <w:r w:rsidRPr="000B1B88">
        <w:rPr>
          <w:rFonts w:eastAsia="Calibri"/>
          <w:color w:val="000000"/>
          <w:lang w:eastAsia="en-US"/>
        </w:rPr>
        <w:t xml:space="preserve">, </w:t>
      </w:r>
      <w:r w:rsidRPr="000B1B88">
        <w:rPr>
          <w:color w:val="000000"/>
        </w:rPr>
        <w:t>инвестиционной и иной экономической</w:t>
      </w:r>
      <w:r w:rsidRPr="000B1B88">
        <w:rPr>
          <w:rFonts w:eastAsia="Calibri"/>
          <w:color w:val="000000"/>
        </w:rPr>
        <w:t xml:space="preserve"> </w:t>
      </w:r>
      <w:r w:rsidRPr="000B1B88">
        <w:rPr>
          <w:color w:val="000000"/>
        </w:rPr>
        <w:t>деятельности, связанных с предлагаемым правовым регулированием</w:t>
      </w:r>
      <w:r>
        <w:rPr>
          <w:color w:val="000000"/>
        </w:rPr>
        <w:t>:</w:t>
      </w:r>
    </w:p>
    <w:p w:rsidR="00982F74" w:rsidRPr="000B1B88" w:rsidRDefault="00982F74" w:rsidP="00982F74">
      <w:pPr>
        <w:tabs>
          <w:tab w:val="right" w:pos="9923"/>
        </w:tabs>
        <w:autoSpaceDE w:val="0"/>
        <w:autoSpaceDN w:val="0"/>
        <w:jc w:val="both"/>
        <w:rPr>
          <w:color w:val="000000"/>
        </w:rPr>
      </w:pPr>
      <w:r>
        <w:rPr>
          <w:color w:val="000000"/>
        </w:rPr>
        <w:t>_____________________________________________________________________________</w:t>
      </w:r>
    </w:p>
    <w:p w:rsidR="00982F74" w:rsidRDefault="00982F74" w:rsidP="00982F74">
      <w:pPr>
        <w:autoSpaceDE w:val="0"/>
        <w:autoSpaceDN w:val="0"/>
        <w:jc w:val="center"/>
        <w:rPr>
          <w:iCs/>
          <w:color w:val="000000"/>
        </w:rPr>
      </w:pPr>
      <w:r w:rsidRPr="00ED5794">
        <w:rPr>
          <w:color w:val="000000"/>
          <w:sz w:val="20"/>
        </w:rPr>
        <w:t>(место для текстового описания)</w:t>
      </w:r>
    </w:p>
    <w:p w:rsidR="00982F74" w:rsidRDefault="00982F74" w:rsidP="00982F74">
      <w:pPr>
        <w:autoSpaceDE w:val="0"/>
        <w:autoSpaceDN w:val="0"/>
        <w:jc w:val="both"/>
        <w:rPr>
          <w:iCs/>
          <w:color w:val="000000"/>
        </w:rPr>
      </w:pPr>
    </w:p>
    <w:p w:rsidR="00982F74" w:rsidRDefault="00982F74" w:rsidP="00982F74">
      <w:pPr>
        <w:tabs>
          <w:tab w:val="right" w:pos="9923"/>
        </w:tabs>
        <w:autoSpaceDE w:val="0"/>
        <w:autoSpaceDN w:val="0"/>
        <w:ind w:firstLine="567"/>
        <w:jc w:val="both"/>
        <w:rPr>
          <w:color w:val="000000"/>
        </w:rPr>
      </w:pPr>
      <w:r>
        <w:rPr>
          <w:iCs/>
          <w:color w:val="000000"/>
        </w:rPr>
        <w:t xml:space="preserve">5. </w:t>
      </w:r>
      <w:r w:rsidRPr="000B1B88">
        <w:rPr>
          <w:color w:val="000000"/>
        </w:rPr>
        <w:t>Планируемый срок вступления в силу предлагаемого правового регулирования</w:t>
      </w:r>
      <w:r>
        <w:rPr>
          <w:color w:val="000000"/>
        </w:rPr>
        <w:t>:</w:t>
      </w:r>
    </w:p>
    <w:p w:rsidR="00982F74" w:rsidRPr="000B1B88" w:rsidRDefault="00982F74" w:rsidP="00982F74">
      <w:pPr>
        <w:tabs>
          <w:tab w:val="right" w:pos="9923"/>
        </w:tabs>
        <w:autoSpaceDE w:val="0"/>
        <w:autoSpaceDN w:val="0"/>
        <w:jc w:val="both"/>
        <w:rPr>
          <w:color w:val="000000"/>
        </w:rPr>
      </w:pPr>
      <w:r>
        <w:rPr>
          <w:color w:val="000000"/>
        </w:rPr>
        <w:t>_____________________________________________________________________________</w:t>
      </w:r>
    </w:p>
    <w:p w:rsidR="00982F74" w:rsidRDefault="00982F74" w:rsidP="00982F74">
      <w:pPr>
        <w:autoSpaceDE w:val="0"/>
        <w:autoSpaceDN w:val="0"/>
        <w:jc w:val="center"/>
        <w:rPr>
          <w:iCs/>
          <w:color w:val="000000"/>
        </w:rPr>
      </w:pPr>
      <w:r w:rsidRPr="00ED5794">
        <w:rPr>
          <w:color w:val="000000"/>
          <w:sz w:val="20"/>
        </w:rPr>
        <w:t>(место для текстового описания)</w:t>
      </w:r>
    </w:p>
    <w:p w:rsidR="00982F74" w:rsidRPr="00C55898" w:rsidRDefault="00982F74" w:rsidP="00982F74">
      <w:pPr>
        <w:autoSpaceDE w:val="0"/>
        <w:autoSpaceDN w:val="0"/>
        <w:jc w:val="both"/>
        <w:rPr>
          <w:iCs/>
          <w:color w:val="000000"/>
        </w:rPr>
      </w:pPr>
    </w:p>
    <w:p w:rsidR="00982F74" w:rsidRDefault="00982F74" w:rsidP="00982F74">
      <w:pPr>
        <w:widowControl w:val="0"/>
        <w:tabs>
          <w:tab w:val="right" w:pos="9923"/>
        </w:tabs>
        <w:autoSpaceDE w:val="0"/>
        <w:autoSpaceDN w:val="0"/>
        <w:adjustRightInd w:val="0"/>
        <w:ind w:firstLine="567"/>
        <w:jc w:val="both"/>
        <w:textAlignment w:val="baseline"/>
        <w:rPr>
          <w:color w:val="000000"/>
        </w:rPr>
      </w:pPr>
      <w:r w:rsidRPr="000B1B88">
        <w:rPr>
          <w:color w:val="000000"/>
        </w:rPr>
        <w:t>Предложения принимаются на портале проектов нормативных правовых актов по ссылке:</w:t>
      </w:r>
      <w:r>
        <w:rPr>
          <w:color w:val="000000"/>
        </w:rPr>
        <w:t xml:space="preserve"> </w:t>
      </w:r>
      <w:r w:rsidRPr="000B1B88">
        <w:rPr>
          <w:color w:val="000000"/>
        </w:rPr>
        <w:t>______________________________,</w:t>
      </w:r>
      <w:r>
        <w:rPr>
          <w:color w:val="000000"/>
        </w:rPr>
        <w:t xml:space="preserve"> </w:t>
      </w:r>
      <w:r w:rsidRPr="000B1B88">
        <w:rPr>
          <w:color w:val="000000"/>
        </w:rPr>
        <w:t xml:space="preserve">а также по адресу электронной почты: </w:t>
      </w:r>
    </w:p>
    <w:p w:rsidR="00982F74" w:rsidRDefault="00982F74" w:rsidP="00982F74">
      <w:pPr>
        <w:widowControl w:val="0"/>
        <w:tabs>
          <w:tab w:val="right" w:pos="9923"/>
        </w:tabs>
        <w:autoSpaceDE w:val="0"/>
        <w:autoSpaceDN w:val="0"/>
        <w:adjustRightInd w:val="0"/>
        <w:jc w:val="center"/>
        <w:textAlignment w:val="baseline"/>
        <w:rPr>
          <w:color w:val="000000"/>
        </w:rPr>
      </w:pPr>
      <w:r>
        <w:rPr>
          <w:color w:val="000000"/>
        </w:rPr>
        <w:t>____________________________________________________________________________,</w:t>
      </w:r>
    </w:p>
    <w:p w:rsidR="00982F74" w:rsidRDefault="00982F74" w:rsidP="00982F74">
      <w:pPr>
        <w:widowControl w:val="0"/>
        <w:tabs>
          <w:tab w:val="right" w:pos="9923"/>
        </w:tabs>
        <w:autoSpaceDE w:val="0"/>
        <w:autoSpaceDN w:val="0"/>
        <w:adjustRightInd w:val="0"/>
        <w:jc w:val="center"/>
        <w:textAlignment w:val="baseline"/>
        <w:rPr>
          <w:color w:val="000000"/>
        </w:rPr>
      </w:pPr>
      <w:r w:rsidRPr="003658DC">
        <w:rPr>
          <w:color w:val="000000"/>
          <w:sz w:val="20"/>
        </w:rPr>
        <w:t>(приводится адрес электронной почты разработчика)</w:t>
      </w:r>
      <w:r w:rsidRPr="000B1B88">
        <w:rPr>
          <w:color w:val="000000"/>
        </w:rPr>
        <w:t xml:space="preserve">  </w:t>
      </w:r>
    </w:p>
    <w:p w:rsidR="00982F74" w:rsidRDefault="00982F74" w:rsidP="00982F74">
      <w:pPr>
        <w:widowControl w:val="0"/>
        <w:tabs>
          <w:tab w:val="right" w:pos="9923"/>
        </w:tabs>
        <w:autoSpaceDE w:val="0"/>
        <w:autoSpaceDN w:val="0"/>
        <w:adjustRightInd w:val="0"/>
        <w:jc w:val="both"/>
        <w:textAlignment w:val="baseline"/>
        <w:rPr>
          <w:color w:val="000000"/>
        </w:rPr>
      </w:pPr>
      <w:r w:rsidRPr="000B1B88">
        <w:rPr>
          <w:color w:val="000000"/>
        </w:rPr>
        <w:t>либо по адресу</w:t>
      </w:r>
      <w:r>
        <w:rPr>
          <w:color w:val="000000"/>
        </w:rPr>
        <w:t xml:space="preserve"> ___________________________________________________________.</w:t>
      </w:r>
      <w:r w:rsidRPr="000B1B88">
        <w:rPr>
          <w:color w:val="000000"/>
        </w:rPr>
        <w:t xml:space="preserve"> </w:t>
      </w:r>
    </w:p>
    <w:p w:rsidR="00982F74" w:rsidRPr="003658DC" w:rsidRDefault="00982F74" w:rsidP="00982F74">
      <w:pPr>
        <w:widowControl w:val="0"/>
        <w:tabs>
          <w:tab w:val="right" w:pos="9923"/>
        </w:tabs>
        <w:autoSpaceDE w:val="0"/>
        <w:autoSpaceDN w:val="0"/>
        <w:adjustRightInd w:val="0"/>
        <w:jc w:val="center"/>
        <w:textAlignment w:val="baseline"/>
        <w:rPr>
          <w:color w:val="000000"/>
          <w:sz w:val="20"/>
        </w:rPr>
      </w:pPr>
      <w:r w:rsidRPr="003658DC">
        <w:rPr>
          <w:color w:val="000000"/>
          <w:sz w:val="20"/>
        </w:rPr>
        <w:t>(приводится почтовый адрес разработчика)</w:t>
      </w:r>
    </w:p>
    <w:p w:rsidR="00982F74" w:rsidRPr="000B1B88" w:rsidRDefault="00982F74" w:rsidP="00982F74">
      <w:pPr>
        <w:autoSpaceDE w:val="0"/>
        <w:autoSpaceDN w:val="0"/>
        <w:ind w:firstLine="567"/>
        <w:jc w:val="both"/>
        <w:rPr>
          <w:color w:val="000000"/>
        </w:rPr>
      </w:pPr>
      <w:r w:rsidRPr="000B1B88">
        <w:rPr>
          <w:color w:val="000000"/>
        </w:rPr>
        <w:t>Контактное лицо по вопросам проведения публичных консультаций:____________________________________________________</w:t>
      </w:r>
    </w:p>
    <w:p w:rsidR="00982F74" w:rsidRPr="00C55898" w:rsidRDefault="00982F74" w:rsidP="00982F74">
      <w:pPr>
        <w:autoSpaceDE w:val="0"/>
        <w:autoSpaceDN w:val="0"/>
        <w:ind w:right="-2"/>
        <w:jc w:val="center"/>
        <w:rPr>
          <w:color w:val="000000"/>
          <w:sz w:val="20"/>
        </w:rPr>
      </w:pPr>
      <w:r w:rsidRPr="00C55898">
        <w:rPr>
          <w:color w:val="000000"/>
          <w:sz w:val="20"/>
        </w:rPr>
        <w:lastRenderedPageBreak/>
        <w:t>(должность, ФИО, контактный телефон)</w:t>
      </w:r>
    </w:p>
    <w:p w:rsidR="00982F74" w:rsidRDefault="00982F74" w:rsidP="00982F74">
      <w:pPr>
        <w:autoSpaceDE w:val="0"/>
        <w:autoSpaceDN w:val="0"/>
        <w:ind w:left="567"/>
        <w:rPr>
          <w:color w:val="000000"/>
        </w:rPr>
      </w:pPr>
    </w:p>
    <w:p w:rsidR="00982F74" w:rsidRPr="000B1B88" w:rsidRDefault="00982F74" w:rsidP="00982F74">
      <w:pPr>
        <w:autoSpaceDE w:val="0"/>
        <w:autoSpaceDN w:val="0"/>
        <w:ind w:left="567"/>
        <w:rPr>
          <w:color w:val="000000"/>
        </w:rPr>
      </w:pPr>
      <w:r w:rsidRPr="000B1B88">
        <w:rPr>
          <w:color w:val="000000"/>
        </w:rPr>
        <w:t xml:space="preserve">Сроки приема предложений: с «__»______ </w:t>
      </w:r>
      <w:proofErr w:type="spellStart"/>
      <w:r w:rsidRPr="000B1B88">
        <w:rPr>
          <w:color w:val="000000"/>
        </w:rPr>
        <w:t>___г</w:t>
      </w:r>
      <w:proofErr w:type="spellEnd"/>
      <w:r w:rsidRPr="000B1B88">
        <w:rPr>
          <w:color w:val="000000"/>
        </w:rPr>
        <w:t xml:space="preserve">.  по «__»______ </w:t>
      </w:r>
      <w:proofErr w:type="spellStart"/>
      <w:r w:rsidRPr="000B1B88">
        <w:rPr>
          <w:color w:val="000000"/>
        </w:rPr>
        <w:t>___г</w:t>
      </w:r>
      <w:proofErr w:type="spellEnd"/>
      <w:r w:rsidRPr="000B1B88">
        <w:rPr>
          <w:color w:val="000000"/>
        </w:rPr>
        <w:t>.</w:t>
      </w:r>
    </w:p>
    <w:p w:rsidR="00982F74" w:rsidRPr="000B1B88" w:rsidRDefault="00982F74" w:rsidP="00982F74">
      <w:pPr>
        <w:autoSpaceDE w:val="0"/>
        <w:autoSpaceDN w:val="0"/>
        <w:ind w:firstLine="567"/>
        <w:jc w:val="both"/>
        <w:rPr>
          <w:color w:val="000000"/>
        </w:rPr>
      </w:pPr>
    </w:p>
    <w:p w:rsidR="00982F74" w:rsidRPr="007D64B0" w:rsidRDefault="00982F74" w:rsidP="007D64B0">
      <w:pPr>
        <w:autoSpaceDE w:val="0"/>
        <w:autoSpaceDN w:val="0"/>
        <w:ind w:firstLine="567"/>
        <w:jc w:val="both"/>
        <w:rPr>
          <w:color w:val="000000"/>
        </w:rPr>
      </w:pPr>
      <w:r w:rsidRPr="007D64B0">
        <w:rPr>
          <w:color w:val="000000"/>
          <w:lang w:val="en-US"/>
        </w:rPr>
        <w:t>I</w:t>
      </w:r>
      <w:r w:rsidRPr="007D64B0">
        <w:rPr>
          <w:color w:val="000000"/>
        </w:rPr>
        <w:t xml:space="preserve">D-номер проекта, размещенного на портале проектов нормативных правовых актов: </w:t>
      </w:r>
      <w:r w:rsidR="007D64B0">
        <w:rPr>
          <w:color w:val="000000"/>
        </w:rPr>
        <w:t>_____________________________________________________________________________.</w:t>
      </w:r>
    </w:p>
    <w:p w:rsidR="00982F74" w:rsidRPr="000B1B88" w:rsidRDefault="00982F74" w:rsidP="00982F74">
      <w:pPr>
        <w:tabs>
          <w:tab w:val="right" w:pos="9923"/>
        </w:tabs>
        <w:autoSpaceDE w:val="0"/>
        <w:autoSpaceDN w:val="0"/>
        <w:ind w:firstLine="567"/>
        <w:jc w:val="both"/>
        <w:rPr>
          <w:color w:val="000000"/>
        </w:rPr>
      </w:pPr>
    </w:p>
    <w:p w:rsidR="00982F74" w:rsidRDefault="00982F74" w:rsidP="00982F74">
      <w:pPr>
        <w:tabs>
          <w:tab w:val="right" w:pos="9923"/>
        </w:tabs>
        <w:autoSpaceDE w:val="0"/>
        <w:autoSpaceDN w:val="0"/>
        <w:ind w:firstLine="567"/>
        <w:jc w:val="both"/>
        <w:rPr>
          <w:color w:val="000000"/>
        </w:rPr>
      </w:pPr>
      <w:r w:rsidRPr="000B1B88">
        <w:rPr>
          <w:color w:val="000000"/>
        </w:rPr>
        <w:t xml:space="preserve">Все поступившие предложения будут рассмотрены. </w:t>
      </w:r>
    </w:p>
    <w:p w:rsidR="00982F74" w:rsidRPr="000B1B88" w:rsidRDefault="00982F74" w:rsidP="00982F74">
      <w:pPr>
        <w:tabs>
          <w:tab w:val="right" w:pos="9923"/>
        </w:tabs>
        <w:autoSpaceDE w:val="0"/>
        <w:autoSpaceDN w:val="0"/>
        <w:ind w:firstLine="567"/>
        <w:jc w:val="both"/>
        <w:rPr>
          <w:color w:val="000000"/>
        </w:rPr>
      </w:pPr>
      <w:r w:rsidRPr="000B1B88">
        <w:rPr>
          <w:color w:val="000000"/>
        </w:rPr>
        <w:t xml:space="preserve">Не позднее «____»___________ </w:t>
      </w:r>
      <w:r>
        <w:rPr>
          <w:color w:val="000000"/>
        </w:rPr>
        <w:t>20</w:t>
      </w:r>
      <w:r w:rsidRPr="000B1B88">
        <w:rPr>
          <w:color w:val="000000"/>
        </w:rPr>
        <w:t>___г. свод предложений будет размещен на портале проектов нормативных правовых актов.</w:t>
      </w:r>
    </w:p>
    <w:p w:rsidR="00982F74" w:rsidRPr="000B1B88" w:rsidRDefault="00982F74" w:rsidP="00982F74">
      <w:pPr>
        <w:tabs>
          <w:tab w:val="right" w:pos="9923"/>
        </w:tabs>
        <w:autoSpaceDE w:val="0"/>
        <w:autoSpaceDN w:val="0"/>
        <w:ind w:firstLine="567"/>
        <w:jc w:val="both"/>
        <w:rPr>
          <w:color w:val="000000"/>
        </w:rPr>
      </w:pPr>
    </w:p>
    <w:p w:rsidR="00982F74" w:rsidRDefault="00982F74" w:rsidP="00982F74">
      <w:pPr>
        <w:autoSpaceDE w:val="0"/>
        <w:autoSpaceDN w:val="0"/>
        <w:ind w:firstLine="567"/>
        <w:rPr>
          <w:color w:val="000000"/>
        </w:rPr>
      </w:pPr>
      <w:r w:rsidRPr="000B1B88">
        <w:rPr>
          <w:color w:val="000000"/>
        </w:rPr>
        <w:t>К уведомлению прилагаются:</w:t>
      </w:r>
    </w:p>
    <w:p w:rsidR="00982F74" w:rsidRDefault="00982F74" w:rsidP="00982F74">
      <w:pPr>
        <w:autoSpaceDE w:val="0"/>
        <w:autoSpaceDN w:val="0"/>
        <w:ind w:firstLine="567"/>
        <w:rPr>
          <w:color w:val="000000"/>
        </w:rPr>
      </w:pPr>
      <w:r>
        <w:rPr>
          <w:color w:val="000000"/>
        </w:rPr>
        <w:t xml:space="preserve">1. </w:t>
      </w:r>
      <w:r w:rsidRPr="000B1B88">
        <w:rPr>
          <w:color w:val="000000"/>
        </w:rPr>
        <w:t xml:space="preserve">Перечень вопросов для участников публичных </w:t>
      </w:r>
      <w:r>
        <w:rPr>
          <w:color w:val="000000"/>
        </w:rPr>
        <w:t>консультаций;</w:t>
      </w:r>
    </w:p>
    <w:p w:rsidR="00982F74" w:rsidRDefault="00982F74" w:rsidP="00982F74">
      <w:pPr>
        <w:autoSpaceDE w:val="0"/>
        <w:autoSpaceDN w:val="0"/>
        <w:ind w:firstLine="567"/>
        <w:rPr>
          <w:color w:val="000000"/>
        </w:rPr>
      </w:pPr>
      <w:r>
        <w:rPr>
          <w:color w:val="000000"/>
        </w:rPr>
        <w:t xml:space="preserve">2. </w:t>
      </w:r>
      <w:r w:rsidRPr="000B1B88">
        <w:rPr>
          <w:color w:val="000000"/>
        </w:rPr>
        <w:t>Иные материалы, которые, по мнению регулирующего органа, позволяют оценить необходимость введения предлагаемого правового регулирования</w:t>
      </w:r>
    </w:p>
    <w:p w:rsidR="00982F74" w:rsidRPr="000B1B88" w:rsidRDefault="00982F74" w:rsidP="00982F74">
      <w:pPr>
        <w:autoSpaceDE w:val="0"/>
        <w:autoSpaceDN w:val="0"/>
        <w:ind w:firstLine="567"/>
        <w:rPr>
          <w:color w:val="000000"/>
        </w:rPr>
      </w:pPr>
    </w:p>
    <w:p w:rsidR="00982F74" w:rsidRDefault="00982F74" w:rsidP="0006133A">
      <w:pPr>
        <w:rPr>
          <w:color w:val="000000"/>
        </w:rPr>
      </w:pPr>
      <w:r w:rsidRPr="00AA01B9">
        <w:rPr>
          <w:color w:val="000000"/>
          <w:sz w:val="22"/>
          <w:szCs w:val="22"/>
        </w:rPr>
        <w:br w:type="page"/>
      </w:r>
    </w:p>
    <w:p w:rsidR="00982F74" w:rsidRDefault="00982F74" w:rsidP="00982F74">
      <w:pPr>
        <w:ind w:left="5103"/>
        <w:rPr>
          <w:color w:val="000000"/>
          <w:sz w:val="28"/>
          <w:szCs w:val="28"/>
        </w:rPr>
      </w:pPr>
      <w:r w:rsidRPr="0064031E">
        <w:rPr>
          <w:color w:val="000000"/>
          <w:szCs w:val="28"/>
        </w:rPr>
        <w:lastRenderedPageBreak/>
        <w:t xml:space="preserve">Приложение </w:t>
      </w:r>
      <w:r>
        <w:rPr>
          <w:color w:val="000000"/>
          <w:szCs w:val="28"/>
        </w:rPr>
        <w:t xml:space="preserve">4 </w:t>
      </w:r>
      <w:r w:rsidRPr="0064031E">
        <w:rPr>
          <w:color w:val="000000"/>
          <w:szCs w:val="28"/>
        </w:rPr>
        <w:t xml:space="preserve">к </w:t>
      </w:r>
      <w:r>
        <w:rPr>
          <w:color w:val="000000"/>
          <w:szCs w:val="28"/>
        </w:rPr>
        <w:t>Методике</w:t>
      </w:r>
      <w:r w:rsidRPr="00571BE0">
        <w:rPr>
          <w:rFonts w:cs="Calibri"/>
        </w:rPr>
        <w:t xml:space="preserve"> </w:t>
      </w:r>
      <w:r>
        <w:rPr>
          <w:rFonts w:cs="Calibri"/>
        </w:rPr>
        <w:t xml:space="preserve">проведения администрацией города Урай </w:t>
      </w:r>
      <w:r w:rsidRPr="002508F9">
        <w:rPr>
          <w:rFonts w:cs="Calibri"/>
        </w:rPr>
        <w:t>оценки регулирующего воздействия проектов муниципальных нормативных правовых актов</w:t>
      </w:r>
      <w:r w:rsidRPr="002508F9">
        <w:rPr>
          <w:rFonts w:eastAsiaTheme="minorHAnsi"/>
          <w:bCs/>
        </w:rPr>
        <w:t xml:space="preserve">, экспертизы </w:t>
      </w:r>
      <w:r w:rsidRPr="002508F9">
        <w:rPr>
          <w:rFonts w:cs="Calibri"/>
        </w:rPr>
        <w:t>муниципальных нормативных правовых</w:t>
      </w:r>
      <w:r w:rsidRPr="002508F9">
        <w:rPr>
          <w:rFonts w:ascii="Calibri" w:hAnsi="Calibri" w:cs="Calibri"/>
        </w:rPr>
        <w:t xml:space="preserve"> </w:t>
      </w:r>
      <w:r w:rsidRPr="002508F9">
        <w:rPr>
          <w:rFonts w:cs="Calibri"/>
        </w:rPr>
        <w:t>актов</w:t>
      </w:r>
    </w:p>
    <w:p w:rsidR="00982F74" w:rsidRDefault="00982F74" w:rsidP="0081538D">
      <w:pPr>
        <w:jc w:val="right"/>
        <w:rPr>
          <w:color w:val="000000"/>
        </w:rPr>
      </w:pPr>
    </w:p>
    <w:p w:rsidR="00982F74" w:rsidRDefault="00982F74" w:rsidP="0081538D">
      <w:pPr>
        <w:jc w:val="right"/>
        <w:rPr>
          <w:color w:val="000000"/>
        </w:rPr>
      </w:pPr>
    </w:p>
    <w:p w:rsidR="00982F74" w:rsidRDefault="00982F74" w:rsidP="0081538D">
      <w:pPr>
        <w:jc w:val="right"/>
        <w:rPr>
          <w:color w:val="000000"/>
        </w:rPr>
      </w:pPr>
    </w:p>
    <w:p w:rsidR="00982F74" w:rsidRDefault="00982F74" w:rsidP="0081538D">
      <w:pPr>
        <w:jc w:val="right"/>
        <w:rPr>
          <w:color w:val="000000"/>
        </w:rPr>
      </w:pPr>
    </w:p>
    <w:p w:rsidR="0081538D" w:rsidRPr="00B96DC1" w:rsidRDefault="0081538D" w:rsidP="0081538D">
      <w:pPr>
        <w:jc w:val="center"/>
        <w:rPr>
          <w:color w:val="000000"/>
        </w:rPr>
      </w:pPr>
      <w:r>
        <w:rPr>
          <w:color w:val="000000"/>
        </w:rPr>
        <w:t>П</w:t>
      </w:r>
      <w:r w:rsidRPr="00B96DC1">
        <w:rPr>
          <w:color w:val="000000"/>
        </w:rPr>
        <w:t>ояснительн</w:t>
      </w:r>
      <w:r>
        <w:rPr>
          <w:color w:val="000000"/>
        </w:rPr>
        <w:t xml:space="preserve">ая </w:t>
      </w:r>
      <w:r w:rsidRPr="00B96DC1">
        <w:rPr>
          <w:color w:val="000000"/>
        </w:rPr>
        <w:t>записк</w:t>
      </w:r>
      <w:r>
        <w:rPr>
          <w:color w:val="000000"/>
        </w:rPr>
        <w:t>а</w:t>
      </w:r>
      <w:r w:rsidRPr="00B96DC1">
        <w:rPr>
          <w:color w:val="000000"/>
        </w:rPr>
        <w:t xml:space="preserve"> </w:t>
      </w:r>
    </w:p>
    <w:p w:rsidR="007D64B0" w:rsidRPr="00B96DC1" w:rsidRDefault="0081538D" w:rsidP="007D64B0">
      <w:pPr>
        <w:jc w:val="center"/>
        <w:rPr>
          <w:color w:val="000000"/>
        </w:rPr>
      </w:pPr>
      <w:r w:rsidRPr="00B96DC1">
        <w:rPr>
          <w:color w:val="000000"/>
        </w:rPr>
        <w:t>к проекту муниципального нормативного правового акта</w:t>
      </w:r>
      <w:r>
        <w:rPr>
          <w:color w:val="000000"/>
        </w:rPr>
        <w:t xml:space="preserve"> </w:t>
      </w:r>
    </w:p>
    <w:p w:rsidR="0081538D" w:rsidRPr="00B96DC1" w:rsidRDefault="0081538D" w:rsidP="0081538D">
      <w:pPr>
        <w:jc w:val="center"/>
        <w:rPr>
          <w:color w:val="000000"/>
        </w:rPr>
      </w:pPr>
    </w:p>
    <w:p w:rsidR="0081538D" w:rsidRPr="00B96DC1" w:rsidRDefault="0081538D" w:rsidP="0081538D">
      <w:pPr>
        <w:autoSpaceDE w:val="0"/>
        <w:autoSpaceDN w:val="0"/>
        <w:ind w:firstLine="708"/>
        <w:jc w:val="both"/>
        <w:rPr>
          <w:color w:val="000000"/>
        </w:rPr>
      </w:pPr>
    </w:p>
    <w:p w:rsidR="0081538D" w:rsidRPr="00B96DC1" w:rsidRDefault="0081538D" w:rsidP="0081538D">
      <w:pPr>
        <w:autoSpaceDE w:val="0"/>
        <w:autoSpaceDN w:val="0"/>
        <w:rPr>
          <w:color w:val="000000"/>
        </w:rPr>
      </w:pPr>
    </w:p>
    <w:p w:rsidR="0081538D" w:rsidRPr="00B96DC1" w:rsidRDefault="0081538D" w:rsidP="0081538D">
      <w:pPr>
        <w:pBdr>
          <w:top w:val="single" w:sz="4" w:space="1" w:color="auto"/>
        </w:pBdr>
        <w:autoSpaceDE w:val="0"/>
        <w:autoSpaceDN w:val="0"/>
        <w:jc w:val="center"/>
        <w:rPr>
          <w:color w:val="000000"/>
          <w:sz w:val="20"/>
          <w:szCs w:val="20"/>
        </w:rPr>
      </w:pPr>
      <w:r>
        <w:rPr>
          <w:color w:val="000000"/>
          <w:sz w:val="20"/>
          <w:szCs w:val="20"/>
        </w:rPr>
        <w:t>Положения, предусмотренные Порядком внесения проектов</w:t>
      </w:r>
      <w:r w:rsidR="007D64B0">
        <w:rPr>
          <w:color w:val="000000"/>
          <w:sz w:val="20"/>
          <w:szCs w:val="20"/>
        </w:rPr>
        <w:t xml:space="preserve"> муниципальных правовых актов администрации города Урай</w:t>
      </w:r>
    </w:p>
    <w:p w:rsidR="0081538D" w:rsidRDefault="0081538D" w:rsidP="0081538D">
      <w:pPr>
        <w:pStyle w:val="ConsPlusNormal"/>
        <w:ind w:firstLine="709"/>
        <w:jc w:val="both"/>
        <w:rPr>
          <w:rFonts w:ascii="Times New Roman" w:hAnsi="Times New Roman" w:cs="Times New Roman"/>
          <w:color w:val="000000"/>
          <w:sz w:val="24"/>
          <w:szCs w:val="24"/>
        </w:rPr>
      </w:pPr>
    </w:p>
    <w:p w:rsidR="0081538D" w:rsidRPr="00A23C0E" w:rsidRDefault="0081538D" w:rsidP="0081538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Pr="00A23C0E">
        <w:rPr>
          <w:rFonts w:ascii="Times New Roman" w:hAnsi="Times New Roman" w:cs="Times New Roman"/>
          <w:color w:val="000000" w:themeColor="text1"/>
          <w:sz w:val="24"/>
          <w:szCs w:val="24"/>
        </w:rPr>
        <w:t>ведения о проблеме, на решение которой направлено предлагаемое правовое регулирование, оценка негативных эффектов от наличия данной проблемы</w:t>
      </w:r>
      <w:r w:rsidRPr="00A23C0E">
        <w:rPr>
          <w:rFonts w:ascii="Times New Roman" w:hAnsi="Times New Roman" w:cs="Times New Roman"/>
          <w:color w:val="000000"/>
          <w:sz w:val="24"/>
          <w:szCs w:val="24"/>
        </w:rPr>
        <w:t>:</w:t>
      </w:r>
    </w:p>
    <w:p w:rsidR="0081538D" w:rsidRPr="00B96DC1" w:rsidRDefault="0081538D" w:rsidP="0081538D">
      <w:pPr>
        <w:autoSpaceDE w:val="0"/>
        <w:autoSpaceDN w:val="0"/>
        <w:rPr>
          <w:color w:val="000000"/>
        </w:rPr>
      </w:pPr>
    </w:p>
    <w:p w:rsidR="0081538D" w:rsidRPr="00B96DC1" w:rsidRDefault="0081538D" w:rsidP="0081538D">
      <w:pPr>
        <w:pBdr>
          <w:top w:val="single" w:sz="4" w:space="1" w:color="auto"/>
        </w:pBdr>
        <w:autoSpaceDE w:val="0"/>
        <w:autoSpaceDN w:val="0"/>
        <w:jc w:val="center"/>
        <w:rPr>
          <w:color w:val="000000"/>
          <w:sz w:val="20"/>
          <w:szCs w:val="20"/>
        </w:rPr>
      </w:pPr>
      <w:r w:rsidRPr="00B96DC1">
        <w:rPr>
          <w:color w:val="000000"/>
          <w:sz w:val="20"/>
          <w:szCs w:val="20"/>
        </w:rPr>
        <w:t>место для текстового описания</w:t>
      </w:r>
    </w:p>
    <w:p w:rsidR="0081538D" w:rsidRDefault="0081538D" w:rsidP="0081538D">
      <w:pPr>
        <w:pStyle w:val="ConsPlusNormal"/>
        <w:ind w:firstLine="709"/>
        <w:jc w:val="both"/>
        <w:rPr>
          <w:rFonts w:ascii="Times New Roman" w:hAnsi="Times New Roman" w:cs="Times New Roman"/>
          <w:color w:val="000000"/>
          <w:sz w:val="24"/>
          <w:szCs w:val="24"/>
        </w:rPr>
      </w:pPr>
    </w:p>
    <w:p w:rsidR="0081538D" w:rsidRPr="00A23C0E" w:rsidRDefault="0081538D" w:rsidP="0081538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A23C0E">
        <w:rPr>
          <w:rFonts w:ascii="Times New Roman" w:hAnsi="Times New Roman" w:cs="Times New Roman"/>
          <w:color w:val="000000" w:themeColor="text1"/>
          <w:sz w:val="24"/>
          <w:szCs w:val="24"/>
        </w:rPr>
        <w:t>писание субъектов предпринимательской, инвестиционной и иной экономической деятельности, интересы которых будут затронуты предлагаемым правовым регулированием</w:t>
      </w:r>
      <w:r w:rsidRPr="00A23C0E">
        <w:rPr>
          <w:rFonts w:ascii="Times New Roman" w:hAnsi="Times New Roman" w:cs="Times New Roman"/>
          <w:color w:val="000000"/>
          <w:sz w:val="24"/>
          <w:szCs w:val="24"/>
        </w:rPr>
        <w:t>:</w:t>
      </w:r>
    </w:p>
    <w:p w:rsidR="0081538D" w:rsidRPr="00B96DC1" w:rsidRDefault="0081538D" w:rsidP="0081538D">
      <w:pPr>
        <w:pStyle w:val="ConsPlusNormal"/>
        <w:ind w:firstLine="709"/>
        <w:jc w:val="both"/>
        <w:rPr>
          <w:rFonts w:ascii="Times New Roman" w:hAnsi="Times New Roman" w:cs="Times New Roman"/>
          <w:color w:val="000000"/>
          <w:sz w:val="24"/>
          <w:szCs w:val="24"/>
        </w:rPr>
      </w:pPr>
    </w:p>
    <w:p w:rsidR="0081538D" w:rsidRPr="00B96DC1" w:rsidRDefault="0081538D" w:rsidP="0081538D">
      <w:pPr>
        <w:pBdr>
          <w:top w:val="single" w:sz="4" w:space="1" w:color="auto"/>
        </w:pBdr>
        <w:autoSpaceDE w:val="0"/>
        <w:autoSpaceDN w:val="0"/>
        <w:jc w:val="center"/>
        <w:rPr>
          <w:color w:val="000000"/>
          <w:sz w:val="20"/>
          <w:szCs w:val="20"/>
        </w:rPr>
      </w:pPr>
      <w:r w:rsidRPr="00B96DC1">
        <w:rPr>
          <w:color w:val="000000"/>
          <w:sz w:val="20"/>
          <w:szCs w:val="20"/>
        </w:rPr>
        <w:t>место для текстового описания</w:t>
      </w:r>
    </w:p>
    <w:p w:rsidR="0081538D" w:rsidRDefault="0081538D" w:rsidP="0081538D">
      <w:pPr>
        <w:pBdr>
          <w:top w:val="single" w:sz="4" w:space="1" w:color="auto"/>
        </w:pBdr>
        <w:autoSpaceDE w:val="0"/>
        <w:autoSpaceDN w:val="0"/>
        <w:jc w:val="both"/>
        <w:rPr>
          <w:color w:val="000000"/>
        </w:rPr>
      </w:pPr>
    </w:p>
    <w:p w:rsidR="0081538D" w:rsidRPr="00B96DC1" w:rsidRDefault="0081538D" w:rsidP="0081538D">
      <w:pPr>
        <w:pBdr>
          <w:top w:val="single" w:sz="4" w:space="1" w:color="auto"/>
        </w:pBdr>
        <w:autoSpaceDE w:val="0"/>
        <w:autoSpaceDN w:val="0"/>
        <w:ind w:firstLine="709"/>
        <w:jc w:val="both"/>
        <w:rPr>
          <w:color w:val="000000"/>
        </w:rPr>
      </w:pPr>
      <w:r>
        <w:rPr>
          <w:color w:val="000000"/>
        </w:rPr>
        <w:t>О</w:t>
      </w:r>
      <w:r w:rsidRPr="00BF3D11">
        <w:rPr>
          <w:rFonts w:eastAsiaTheme="minorEastAsia"/>
          <w:color w:val="000000" w:themeColor="text1"/>
        </w:rPr>
        <w:t>писание новых (изменяемых) обязательных требований для субъектов предпринимательской и иной экономической деятельности, обязанностей для субъектов инвестиционной деятельности</w:t>
      </w:r>
      <w:r>
        <w:rPr>
          <w:rFonts w:eastAsiaTheme="minorEastAsia"/>
          <w:color w:val="000000" w:themeColor="text1"/>
        </w:rPr>
        <w:t>:</w:t>
      </w:r>
      <w:r>
        <w:rPr>
          <w:rStyle w:val="af0"/>
          <w:rFonts w:eastAsiaTheme="minorEastAsia"/>
          <w:color w:val="000000" w:themeColor="text1"/>
        </w:rPr>
        <w:footnoteReference w:id="1"/>
      </w:r>
    </w:p>
    <w:p w:rsidR="0081538D" w:rsidRPr="00B96DC1" w:rsidRDefault="0081538D" w:rsidP="0081538D">
      <w:pPr>
        <w:pBdr>
          <w:top w:val="single" w:sz="4" w:space="1" w:color="auto"/>
        </w:pBdr>
        <w:autoSpaceDE w:val="0"/>
        <w:autoSpaceDN w:val="0"/>
        <w:jc w:val="both"/>
        <w:rPr>
          <w:color w:val="000000"/>
        </w:rPr>
      </w:pPr>
      <w:r w:rsidRPr="00B96DC1">
        <w:rPr>
          <w:color w:val="000000"/>
        </w:rPr>
        <w:t>_____________________________________________________________</w:t>
      </w:r>
      <w:r>
        <w:rPr>
          <w:color w:val="000000"/>
        </w:rPr>
        <w:t>_____________</w:t>
      </w:r>
    </w:p>
    <w:p w:rsidR="0081538D" w:rsidRPr="00B96DC1" w:rsidRDefault="0081538D" w:rsidP="0081538D">
      <w:pPr>
        <w:pBdr>
          <w:top w:val="single" w:sz="4" w:space="1" w:color="auto"/>
        </w:pBdr>
        <w:autoSpaceDE w:val="0"/>
        <w:autoSpaceDN w:val="0"/>
        <w:jc w:val="center"/>
        <w:rPr>
          <w:color w:val="000000"/>
          <w:sz w:val="20"/>
          <w:szCs w:val="20"/>
        </w:rPr>
      </w:pPr>
      <w:r w:rsidRPr="00B96DC1">
        <w:rPr>
          <w:color w:val="000000"/>
          <w:sz w:val="20"/>
          <w:szCs w:val="20"/>
        </w:rPr>
        <w:t>место для текстового описания</w:t>
      </w:r>
    </w:p>
    <w:p w:rsidR="0081538D" w:rsidRPr="00B96DC1" w:rsidRDefault="0081538D" w:rsidP="0081538D">
      <w:pPr>
        <w:pBdr>
          <w:top w:val="single" w:sz="4" w:space="1" w:color="auto"/>
        </w:pBdr>
        <w:autoSpaceDE w:val="0"/>
        <w:autoSpaceDN w:val="0"/>
        <w:jc w:val="center"/>
        <w:rPr>
          <w:color w:val="000000"/>
        </w:rPr>
      </w:pPr>
    </w:p>
    <w:p w:rsidR="0081538D" w:rsidRPr="00B96DC1" w:rsidRDefault="0081538D" w:rsidP="0081538D">
      <w:pPr>
        <w:pBdr>
          <w:top w:val="single" w:sz="4" w:space="1" w:color="auto"/>
        </w:pBdr>
        <w:autoSpaceDE w:val="0"/>
        <w:autoSpaceDN w:val="0"/>
        <w:ind w:firstLine="708"/>
        <w:jc w:val="both"/>
        <w:rPr>
          <w:color w:val="000000"/>
        </w:rPr>
      </w:pPr>
      <w:r>
        <w:rPr>
          <w:color w:val="000000"/>
        </w:rPr>
        <w:t>О</w:t>
      </w:r>
      <w:r w:rsidRPr="00BF3D11">
        <w:rPr>
          <w:rFonts w:eastAsiaTheme="minorEastAsia"/>
          <w:color w:val="000000" w:themeColor="text1"/>
        </w:rPr>
        <w:t>ценка расходо</w:t>
      </w:r>
      <w:r>
        <w:rPr>
          <w:rFonts w:eastAsiaTheme="minorEastAsia"/>
          <w:color w:val="000000" w:themeColor="text1"/>
        </w:rPr>
        <w:t>в субъектов предпринимательской</w:t>
      </w:r>
      <w:r w:rsidRPr="00BF3D11">
        <w:rPr>
          <w:rFonts w:eastAsiaTheme="minorEastAsia"/>
          <w:color w:val="000000" w:themeColor="text1"/>
        </w:rPr>
        <w:t xml:space="preserve"> и иной экономической деятельности, связанных с необходимостью соблюдать </w:t>
      </w:r>
      <w:proofErr w:type="gramStart"/>
      <w:r w:rsidRPr="00BF3D11">
        <w:rPr>
          <w:rFonts w:eastAsiaTheme="minorEastAsia"/>
          <w:color w:val="000000" w:themeColor="text1"/>
        </w:rPr>
        <w:t>требования</w:t>
      </w:r>
      <w:proofErr w:type="gramEnd"/>
      <w:r w:rsidRPr="00BF3D11">
        <w:rPr>
          <w:rFonts w:eastAsiaTheme="minorEastAsia"/>
          <w:color w:val="000000" w:themeColor="text1"/>
        </w:rPr>
        <w:t xml:space="preserve"> предлагаемого проектом нормативного правового акта правового регулирования</w:t>
      </w:r>
      <w:r>
        <w:rPr>
          <w:rFonts w:eastAsiaTheme="minorEastAsia"/>
          <w:color w:val="000000" w:themeColor="text1"/>
        </w:rPr>
        <w:t>:</w:t>
      </w:r>
      <w:r>
        <w:rPr>
          <w:rStyle w:val="af0"/>
          <w:rFonts w:eastAsiaTheme="minorEastAsia"/>
          <w:color w:val="000000" w:themeColor="text1"/>
        </w:rPr>
        <w:footnoteReference w:id="2"/>
      </w:r>
    </w:p>
    <w:p w:rsidR="0081538D" w:rsidRPr="00B96DC1" w:rsidRDefault="0081538D" w:rsidP="0081538D">
      <w:pPr>
        <w:autoSpaceDE w:val="0"/>
        <w:autoSpaceDN w:val="0"/>
        <w:jc w:val="both"/>
        <w:rPr>
          <w:color w:val="000000"/>
        </w:rPr>
      </w:pPr>
    </w:p>
    <w:p w:rsidR="0081538D" w:rsidRPr="00BC4531" w:rsidRDefault="0081538D" w:rsidP="0081538D">
      <w:pPr>
        <w:pBdr>
          <w:top w:val="single" w:sz="4" w:space="1" w:color="auto"/>
        </w:pBdr>
        <w:autoSpaceDE w:val="0"/>
        <w:autoSpaceDN w:val="0"/>
        <w:jc w:val="center"/>
        <w:rPr>
          <w:color w:val="000000"/>
          <w:sz w:val="20"/>
          <w:szCs w:val="20"/>
        </w:rPr>
      </w:pPr>
      <w:r w:rsidRPr="00BC4531">
        <w:rPr>
          <w:color w:val="000000"/>
          <w:sz w:val="20"/>
          <w:szCs w:val="20"/>
        </w:rPr>
        <w:t>место для текстового описания</w:t>
      </w:r>
    </w:p>
    <w:p w:rsidR="0081538D" w:rsidRPr="00B96DC1" w:rsidRDefault="0081538D" w:rsidP="0081538D">
      <w:pPr>
        <w:pStyle w:val="ConsPlusNormal"/>
        <w:ind w:firstLine="709"/>
        <w:jc w:val="both"/>
        <w:rPr>
          <w:rFonts w:ascii="Times New Roman" w:hAnsi="Times New Roman" w:cs="Times New Roman"/>
          <w:color w:val="000000"/>
          <w:sz w:val="24"/>
          <w:szCs w:val="24"/>
        </w:rPr>
      </w:pPr>
    </w:p>
    <w:p w:rsidR="0081538D" w:rsidRPr="00401EC6" w:rsidRDefault="0081538D" w:rsidP="0081538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401EC6">
        <w:rPr>
          <w:rFonts w:ascii="Times New Roman" w:hAnsi="Times New Roman" w:cs="Times New Roman"/>
          <w:color w:val="000000" w:themeColor="text1"/>
          <w:sz w:val="24"/>
          <w:szCs w:val="24"/>
        </w:rPr>
        <w:t>ценка рисков невозможности решения проблемы предложенным способом, рисков непредвиденных негативных последствий</w:t>
      </w:r>
      <w:r>
        <w:rPr>
          <w:rFonts w:ascii="Times New Roman" w:hAnsi="Times New Roman" w:cs="Times New Roman"/>
          <w:color w:val="000000" w:themeColor="text1"/>
          <w:sz w:val="24"/>
          <w:szCs w:val="24"/>
        </w:rPr>
        <w:t>:</w:t>
      </w:r>
      <w:r w:rsidRPr="00401EC6">
        <w:rPr>
          <w:rFonts w:ascii="Times New Roman" w:hAnsi="Times New Roman" w:cs="Times New Roman"/>
          <w:color w:val="000000"/>
          <w:sz w:val="24"/>
          <w:szCs w:val="24"/>
        </w:rPr>
        <w:t xml:space="preserve"> </w:t>
      </w:r>
    </w:p>
    <w:p w:rsidR="0081538D" w:rsidRPr="00401EC6" w:rsidRDefault="0081538D" w:rsidP="0081538D">
      <w:pPr>
        <w:pStyle w:val="ConsPlusNormal"/>
        <w:ind w:firstLine="709"/>
        <w:jc w:val="both"/>
        <w:rPr>
          <w:rFonts w:ascii="Times New Roman" w:hAnsi="Times New Roman" w:cs="Times New Roman"/>
          <w:color w:val="000000"/>
          <w:sz w:val="24"/>
          <w:szCs w:val="24"/>
        </w:rPr>
      </w:pPr>
    </w:p>
    <w:p w:rsidR="0081538D" w:rsidRPr="00BC4531" w:rsidRDefault="0081538D" w:rsidP="0081538D">
      <w:pPr>
        <w:pBdr>
          <w:top w:val="single" w:sz="4" w:space="1" w:color="auto"/>
        </w:pBdr>
        <w:autoSpaceDE w:val="0"/>
        <w:autoSpaceDN w:val="0"/>
        <w:jc w:val="center"/>
        <w:rPr>
          <w:color w:val="000000"/>
          <w:sz w:val="20"/>
          <w:szCs w:val="20"/>
        </w:rPr>
      </w:pPr>
      <w:r w:rsidRPr="00BC4531">
        <w:rPr>
          <w:color w:val="000000"/>
          <w:sz w:val="20"/>
          <w:szCs w:val="20"/>
        </w:rPr>
        <w:t>место для текстового описания</w:t>
      </w:r>
    </w:p>
    <w:p w:rsidR="0081538D" w:rsidRDefault="0081538D" w:rsidP="0081538D"/>
    <w:p w:rsidR="0006133A" w:rsidRDefault="0006133A">
      <w:r>
        <w:br w:type="page"/>
      </w:r>
    </w:p>
    <w:p w:rsidR="00982F74" w:rsidRDefault="00982F74" w:rsidP="00982F74">
      <w:pPr>
        <w:ind w:left="5103"/>
        <w:rPr>
          <w:color w:val="000000"/>
          <w:sz w:val="28"/>
          <w:szCs w:val="28"/>
        </w:rPr>
      </w:pPr>
      <w:r w:rsidRPr="0064031E">
        <w:rPr>
          <w:color w:val="000000"/>
          <w:szCs w:val="28"/>
        </w:rPr>
        <w:lastRenderedPageBreak/>
        <w:t xml:space="preserve">Приложение </w:t>
      </w:r>
      <w:r>
        <w:rPr>
          <w:color w:val="000000"/>
          <w:szCs w:val="28"/>
        </w:rPr>
        <w:t xml:space="preserve">5 </w:t>
      </w:r>
      <w:r w:rsidRPr="0064031E">
        <w:rPr>
          <w:color w:val="000000"/>
          <w:szCs w:val="28"/>
        </w:rPr>
        <w:t xml:space="preserve">к </w:t>
      </w:r>
      <w:r>
        <w:rPr>
          <w:color w:val="000000"/>
          <w:szCs w:val="28"/>
        </w:rPr>
        <w:t>Методике</w:t>
      </w:r>
      <w:r w:rsidRPr="00571BE0">
        <w:rPr>
          <w:rFonts w:cs="Calibri"/>
        </w:rPr>
        <w:t xml:space="preserve"> </w:t>
      </w:r>
      <w:r>
        <w:rPr>
          <w:rFonts w:cs="Calibri"/>
        </w:rPr>
        <w:t xml:space="preserve">проведения администрацией города Урай </w:t>
      </w:r>
      <w:r w:rsidRPr="002508F9">
        <w:rPr>
          <w:rFonts w:cs="Calibri"/>
        </w:rPr>
        <w:t>оценки регулирующего воздействия проектов муниципальных нормативных правовых актов</w:t>
      </w:r>
      <w:r w:rsidRPr="002508F9">
        <w:rPr>
          <w:rFonts w:eastAsiaTheme="minorHAnsi"/>
          <w:bCs/>
        </w:rPr>
        <w:t xml:space="preserve">, экспертизы </w:t>
      </w:r>
      <w:r w:rsidRPr="002508F9">
        <w:rPr>
          <w:rFonts w:cs="Calibri"/>
        </w:rPr>
        <w:t>муниципальных нормативных правовых</w:t>
      </w:r>
      <w:r w:rsidRPr="002508F9">
        <w:rPr>
          <w:rFonts w:ascii="Calibri" w:hAnsi="Calibri" w:cs="Calibri"/>
        </w:rPr>
        <w:t xml:space="preserve"> </w:t>
      </w:r>
      <w:r w:rsidRPr="002508F9">
        <w:rPr>
          <w:rFonts w:cs="Calibri"/>
        </w:rPr>
        <w:t>актов</w:t>
      </w:r>
    </w:p>
    <w:p w:rsidR="0081538D" w:rsidRDefault="0081538D" w:rsidP="0081538D">
      <w:pPr>
        <w:jc w:val="right"/>
      </w:pPr>
    </w:p>
    <w:p w:rsidR="00EC2B56" w:rsidRDefault="00EC2B56" w:rsidP="0081538D">
      <w:pPr>
        <w:jc w:val="center"/>
        <w:rPr>
          <w:color w:val="000000"/>
        </w:rPr>
      </w:pPr>
    </w:p>
    <w:p w:rsidR="0081538D" w:rsidRPr="00B96DC1" w:rsidRDefault="0081538D" w:rsidP="0081538D">
      <w:pPr>
        <w:jc w:val="center"/>
        <w:rPr>
          <w:color w:val="000000"/>
        </w:rPr>
      </w:pPr>
      <w:r>
        <w:rPr>
          <w:color w:val="000000"/>
        </w:rPr>
        <w:t>П</w:t>
      </w:r>
      <w:r w:rsidRPr="00B96DC1">
        <w:rPr>
          <w:color w:val="000000"/>
        </w:rPr>
        <w:t>ояснительн</w:t>
      </w:r>
      <w:r>
        <w:rPr>
          <w:color w:val="000000"/>
        </w:rPr>
        <w:t xml:space="preserve">ая </w:t>
      </w:r>
      <w:r w:rsidRPr="00B96DC1">
        <w:rPr>
          <w:color w:val="000000"/>
        </w:rPr>
        <w:t>записк</w:t>
      </w:r>
      <w:r>
        <w:rPr>
          <w:color w:val="000000"/>
        </w:rPr>
        <w:t>а</w:t>
      </w:r>
      <w:r w:rsidRPr="00B96DC1">
        <w:rPr>
          <w:color w:val="000000"/>
        </w:rPr>
        <w:t xml:space="preserve"> </w:t>
      </w:r>
    </w:p>
    <w:p w:rsidR="00C170AD" w:rsidRDefault="0081538D" w:rsidP="0081538D">
      <w:pPr>
        <w:jc w:val="center"/>
        <w:rPr>
          <w:color w:val="000000"/>
        </w:rPr>
      </w:pPr>
      <w:r w:rsidRPr="00B96DC1">
        <w:rPr>
          <w:color w:val="000000"/>
        </w:rPr>
        <w:t>к проекту муниципального нормативного правового акта</w:t>
      </w:r>
      <w:r>
        <w:rPr>
          <w:color w:val="000000"/>
        </w:rPr>
        <w:t xml:space="preserve"> </w:t>
      </w:r>
    </w:p>
    <w:p w:rsidR="0081538D" w:rsidRPr="00B96DC1" w:rsidRDefault="00C170AD" w:rsidP="0081538D">
      <w:pPr>
        <w:jc w:val="center"/>
        <w:rPr>
          <w:color w:val="000000"/>
        </w:rPr>
      </w:pPr>
      <w:r>
        <w:rPr>
          <w:color w:val="000000"/>
        </w:rPr>
        <w:t xml:space="preserve">при проведении ОРВ </w:t>
      </w:r>
      <w:r w:rsidR="00A63035">
        <w:rPr>
          <w:color w:val="000000"/>
        </w:rPr>
        <w:t>в специальном порядке</w:t>
      </w:r>
    </w:p>
    <w:p w:rsidR="0081538D" w:rsidRPr="00B96DC1" w:rsidRDefault="0081538D" w:rsidP="0081538D">
      <w:pPr>
        <w:autoSpaceDE w:val="0"/>
        <w:autoSpaceDN w:val="0"/>
        <w:ind w:firstLine="708"/>
        <w:jc w:val="both"/>
        <w:rPr>
          <w:color w:val="000000"/>
        </w:rPr>
      </w:pPr>
    </w:p>
    <w:p w:rsidR="0081538D" w:rsidRPr="00B96DC1" w:rsidRDefault="0081538D" w:rsidP="0081538D">
      <w:pPr>
        <w:autoSpaceDE w:val="0"/>
        <w:autoSpaceDN w:val="0"/>
        <w:rPr>
          <w:color w:val="000000"/>
        </w:rPr>
      </w:pPr>
    </w:p>
    <w:p w:rsidR="00C170AD" w:rsidRPr="00B96DC1" w:rsidRDefault="00C170AD" w:rsidP="00C170AD">
      <w:pPr>
        <w:pBdr>
          <w:top w:val="single" w:sz="4" w:space="1" w:color="auto"/>
        </w:pBdr>
        <w:autoSpaceDE w:val="0"/>
        <w:autoSpaceDN w:val="0"/>
        <w:jc w:val="center"/>
        <w:rPr>
          <w:color w:val="000000"/>
          <w:sz w:val="20"/>
          <w:szCs w:val="20"/>
        </w:rPr>
      </w:pPr>
      <w:r>
        <w:rPr>
          <w:color w:val="000000"/>
          <w:sz w:val="20"/>
          <w:szCs w:val="20"/>
        </w:rPr>
        <w:t>Положения, предусмотренные Порядком внесения проектов муниципальных правовых актов администрации города Урай</w:t>
      </w:r>
    </w:p>
    <w:p w:rsidR="0081538D" w:rsidRDefault="0081538D" w:rsidP="0081538D">
      <w:pPr>
        <w:pStyle w:val="ConsPlusNormal"/>
        <w:ind w:firstLine="709"/>
        <w:jc w:val="both"/>
        <w:rPr>
          <w:rFonts w:ascii="Times New Roman" w:hAnsi="Times New Roman" w:cs="Times New Roman"/>
          <w:color w:val="000000"/>
          <w:sz w:val="24"/>
          <w:szCs w:val="24"/>
        </w:rPr>
      </w:pPr>
    </w:p>
    <w:p w:rsidR="0081538D" w:rsidRPr="00B96DC1" w:rsidRDefault="0081538D" w:rsidP="0081538D">
      <w:pPr>
        <w:pStyle w:val="ConsPlusNormal"/>
        <w:ind w:firstLine="709"/>
        <w:jc w:val="both"/>
        <w:rPr>
          <w:rFonts w:ascii="Times New Roman" w:hAnsi="Times New Roman" w:cs="Times New Roman"/>
          <w:color w:val="000000"/>
          <w:sz w:val="24"/>
          <w:szCs w:val="24"/>
        </w:rPr>
      </w:pPr>
      <w:r w:rsidRPr="00B96DC1">
        <w:rPr>
          <w:rFonts w:ascii="Times New Roman" w:hAnsi="Times New Roman" w:cs="Times New Roman"/>
          <w:color w:val="000000"/>
          <w:sz w:val="24"/>
          <w:szCs w:val="24"/>
        </w:rPr>
        <w:t>Сведения о проблеме, на решение которой направлено предлагаемое проектом нормативного правового акта правовое регулирование, оценка негативных эффектов от наличия данной проблемы:</w:t>
      </w:r>
    </w:p>
    <w:p w:rsidR="0081538D" w:rsidRPr="00B96DC1" w:rsidRDefault="0081538D" w:rsidP="0081538D">
      <w:pPr>
        <w:autoSpaceDE w:val="0"/>
        <w:autoSpaceDN w:val="0"/>
        <w:rPr>
          <w:color w:val="000000"/>
        </w:rPr>
      </w:pPr>
    </w:p>
    <w:p w:rsidR="0081538D" w:rsidRPr="00B96DC1" w:rsidRDefault="0081538D" w:rsidP="0081538D">
      <w:pPr>
        <w:pBdr>
          <w:top w:val="single" w:sz="4" w:space="1" w:color="auto"/>
        </w:pBdr>
        <w:autoSpaceDE w:val="0"/>
        <w:autoSpaceDN w:val="0"/>
        <w:jc w:val="center"/>
        <w:rPr>
          <w:color w:val="000000"/>
          <w:sz w:val="20"/>
          <w:szCs w:val="20"/>
        </w:rPr>
      </w:pPr>
      <w:r w:rsidRPr="00B96DC1">
        <w:rPr>
          <w:color w:val="000000"/>
          <w:sz w:val="20"/>
          <w:szCs w:val="20"/>
        </w:rPr>
        <w:t>место для текстового описания</w:t>
      </w:r>
    </w:p>
    <w:p w:rsidR="0081538D" w:rsidRDefault="0081538D" w:rsidP="0081538D">
      <w:pPr>
        <w:pStyle w:val="ConsPlusNormal"/>
        <w:ind w:firstLine="709"/>
        <w:jc w:val="both"/>
        <w:rPr>
          <w:rFonts w:ascii="Times New Roman" w:hAnsi="Times New Roman" w:cs="Times New Roman"/>
          <w:color w:val="000000"/>
          <w:sz w:val="24"/>
          <w:szCs w:val="24"/>
        </w:rPr>
      </w:pPr>
    </w:p>
    <w:p w:rsidR="0081538D" w:rsidRPr="00B96DC1" w:rsidRDefault="0081538D" w:rsidP="0081538D">
      <w:pPr>
        <w:pStyle w:val="ConsPlusNormal"/>
        <w:ind w:firstLine="709"/>
        <w:jc w:val="both"/>
        <w:rPr>
          <w:rFonts w:ascii="Times New Roman" w:hAnsi="Times New Roman" w:cs="Times New Roman"/>
          <w:color w:val="000000"/>
          <w:sz w:val="24"/>
          <w:szCs w:val="24"/>
        </w:rPr>
      </w:pPr>
      <w:r w:rsidRPr="00B96DC1">
        <w:rPr>
          <w:rFonts w:ascii="Times New Roman" w:hAnsi="Times New Roman" w:cs="Times New Roman"/>
          <w:color w:val="000000"/>
          <w:sz w:val="24"/>
          <w:szCs w:val="24"/>
        </w:rPr>
        <w:t>Описание субъектов предпринимательской, инвестиционной и иной экономической деятельности, интересы которых будут затронуты предлагаемым проектом муниципального нормативного правового акта правовым регулированием (их количественная оценка):</w:t>
      </w:r>
    </w:p>
    <w:p w:rsidR="0081538D" w:rsidRPr="00B96DC1" w:rsidRDefault="0081538D" w:rsidP="0081538D">
      <w:pPr>
        <w:pStyle w:val="ConsPlusNormal"/>
        <w:ind w:firstLine="709"/>
        <w:jc w:val="both"/>
        <w:rPr>
          <w:rFonts w:ascii="Times New Roman" w:hAnsi="Times New Roman" w:cs="Times New Roman"/>
          <w:color w:val="000000"/>
          <w:sz w:val="24"/>
          <w:szCs w:val="24"/>
        </w:rPr>
      </w:pPr>
    </w:p>
    <w:p w:rsidR="0081538D" w:rsidRPr="00B96DC1" w:rsidRDefault="0081538D" w:rsidP="0081538D">
      <w:pPr>
        <w:pBdr>
          <w:top w:val="single" w:sz="4" w:space="1" w:color="auto"/>
        </w:pBdr>
        <w:autoSpaceDE w:val="0"/>
        <w:autoSpaceDN w:val="0"/>
        <w:jc w:val="center"/>
        <w:rPr>
          <w:color w:val="000000"/>
          <w:sz w:val="20"/>
          <w:szCs w:val="20"/>
        </w:rPr>
      </w:pPr>
      <w:r w:rsidRPr="00B96DC1">
        <w:rPr>
          <w:color w:val="000000"/>
          <w:sz w:val="20"/>
          <w:szCs w:val="20"/>
        </w:rPr>
        <w:t>место для текстового описания</w:t>
      </w:r>
    </w:p>
    <w:p w:rsidR="0081538D" w:rsidRDefault="0081538D" w:rsidP="0081538D">
      <w:pPr>
        <w:pBdr>
          <w:top w:val="single" w:sz="4" w:space="1" w:color="auto"/>
        </w:pBdr>
        <w:autoSpaceDE w:val="0"/>
        <w:autoSpaceDN w:val="0"/>
        <w:jc w:val="both"/>
        <w:rPr>
          <w:color w:val="000000"/>
        </w:rPr>
      </w:pPr>
    </w:p>
    <w:p w:rsidR="0081538D" w:rsidRPr="00B96DC1" w:rsidRDefault="0081538D" w:rsidP="0081538D">
      <w:pPr>
        <w:pBdr>
          <w:top w:val="single" w:sz="4" w:space="1" w:color="auto"/>
        </w:pBdr>
        <w:autoSpaceDE w:val="0"/>
        <w:autoSpaceDN w:val="0"/>
        <w:ind w:firstLine="709"/>
        <w:jc w:val="both"/>
        <w:rPr>
          <w:color w:val="000000"/>
        </w:rPr>
      </w:pPr>
      <w:r w:rsidRPr="00B96DC1">
        <w:rPr>
          <w:color w:val="000000"/>
        </w:rPr>
        <w:t>Сведения о разработке проекта муниципального нормативного правового акта во исполнение планов мероприятий по обеспечению устойчивого развития экономики муниципального образования в условиях режима повышенной готовности (в отношении проектов муниципальных нормативных правовых актов, разрабатываемых в условиях режима повышенной готовности);</w:t>
      </w:r>
    </w:p>
    <w:p w:rsidR="0081538D" w:rsidRPr="00B96DC1" w:rsidRDefault="0081538D" w:rsidP="0081538D">
      <w:pPr>
        <w:pBdr>
          <w:top w:val="single" w:sz="4" w:space="1" w:color="auto"/>
        </w:pBdr>
        <w:autoSpaceDE w:val="0"/>
        <w:autoSpaceDN w:val="0"/>
        <w:jc w:val="both"/>
        <w:rPr>
          <w:color w:val="000000"/>
        </w:rPr>
      </w:pPr>
      <w:r w:rsidRPr="00B96DC1">
        <w:rPr>
          <w:color w:val="000000"/>
        </w:rPr>
        <w:t>_____________________________________________________________</w:t>
      </w:r>
      <w:r>
        <w:rPr>
          <w:color w:val="000000"/>
        </w:rPr>
        <w:t>_____________</w:t>
      </w:r>
    </w:p>
    <w:p w:rsidR="0081538D" w:rsidRPr="00B96DC1" w:rsidRDefault="0081538D" w:rsidP="0081538D">
      <w:pPr>
        <w:pBdr>
          <w:top w:val="single" w:sz="4" w:space="1" w:color="auto"/>
        </w:pBdr>
        <w:autoSpaceDE w:val="0"/>
        <w:autoSpaceDN w:val="0"/>
        <w:jc w:val="center"/>
        <w:rPr>
          <w:color w:val="000000"/>
          <w:sz w:val="20"/>
          <w:szCs w:val="20"/>
        </w:rPr>
      </w:pPr>
      <w:r w:rsidRPr="00B96DC1">
        <w:rPr>
          <w:color w:val="000000"/>
          <w:sz w:val="20"/>
          <w:szCs w:val="20"/>
        </w:rPr>
        <w:t>место для текстового описания</w:t>
      </w:r>
    </w:p>
    <w:p w:rsidR="0081538D" w:rsidRPr="00B96DC1" w:rsidRDefault="0081538D" w:rsidP="0081538D">
      <w:pPr>
        <w:pBdr>
          <w:top w:val="single" w:sz="4" w:space="1" w:color="auto"/>
        </w:pBdr>
        <w:autoSpaceDE w:val="0"/>
        <w:autoSpaceDN w:val="0"/>
        <w:jc w:val="center"/>
        <w:rPr>
          <w:color w:val="000000"/>
        </w:rPr>
      </w:pPr>
    </w:p>
    <w:p w:rsidR="0081538D" w:rsidRPr="00B96DC1" w:rsidRDefault="0081538D" w:rsidP="0081538D">
      <w:pPr>
        <w:pBdr>
          <w:top w:val="single" w:sz="4" w:space="1" w:color="auto"/>
        </w:pBdr>
        <w:autoSpaceDE w:val="0"/>
        <w:autoSpaceDN w:val="0"/>
        <w:ind w:firstLine="708"/>
        <w:jc w:val="both"/>
        <w:rPr>
          <w:color w:val="000000"/>
        </w:rPr>
      </w:pPr>
      <w:r w:rsidRPr="00B96DC1">
        <w:rPr>
          <w:bCs/>
          <w:color w:val="000000"/>
        </w:rPr>
        <w:t>Основные группы субъектов предпринимательской</w:t>
      </w:r>
      <w:r w:rsidRPr="00B96DC1">
        <w:rPr>
          <w:color w:val="000000"/>
        </w:rPr>
        <w:t>, инвестиционной и иной экономической</w:t>
      </w:r>
      <w:r w:rsidRPr="00B96DC1">
        <w:rPr>
          <w:bCs/>
          <w:color w:val="000000"/>
        </w:rPr>
        <w:t xml:space="preserve"> деятельности, иные заинтересованные лица, включая органы местного самоуправления </w:t>
      </w:r>
      <w:r w:rsidR="000B2E24">
        <w:rPr>
          <w:bCs/>
          <w:color w:val="000000"/>
        </w:rPr>
        <w:t>города Урай</w:t>
      </w:r>
      <w:r w:rsidRPr="00B96DC1">
        <w:rPr>
          <w:bCs/>
          <w:color w:val="000000"/>
        </w:rPr>
        <w:t xml:space="preserve">, интересы которых затрагиваются регулированием, установленным </w:t>
      </w:r>
      <w:r w:rsidR="000B2E24">
        <w:rPr>
          <w:bCs/>
          <w:color w:val="000000"/>
        </w:rPr>
        <w:t xml:space="preserve">муниципальным </w:t>
      </w:r>
      <w:r w:rsidRPr="00B96DC1">
        <w:rPr>
          <w:bCs/>
          <w:color w:val="000000"/>
        </w:rPr>
        <w:t xml:space="preserve">нормативным правовым актом, </w:t>
      </w:r>
      <w:r w:rsidRPr="00B96DC1">
        <w:rPr>
          <w:color w:val="000000"/>
        </w:rPr>
        <w:t>и их количественная оценка:</w:t>
      </w:r>
    </w:p>
    <w:p w:rsidR="0081538D" w:rsidRPr="00B96DC1" w:rsidRDefault="0081538D" w:rsidP="0081538D">
      <w:pPr>
        <w:autoSpaceDE w:val="0"/>
        <w:autoSpaceDN w:val="0"/>
        <w:jc w:val="both"/>
        <w:rPr>
          <w:color w:val="000000"/>
        </w:rPr>
      </w:pPr>
    </w:p>
    <w:p w:rsidR="0081538D" w:rsidRPr="00BC4531" w:rsidRDefault="0081538D" w:rsidP="0081538D">
      <w:pPr>
        <w:pBdr>
          <w:top w:val="single" w:sz="4" w:space="1" w:color="auto"/>
        </w:pBdr>
        <w:autoSpaceDE w:val="0"/>
        <w:autoSpaceDN w:val="0"/>
        <w:jc w:val="center"/>
        <w:rPr>
          <w:color w:val="000000"/>
          <w:sz w:val="20"/>
          <w:szCs w:val="20"/>
        </w:rPr>
      </w:pPr>
      <w:r w:rsidRPr="00BC4531">
        <w:rPr>
          <w:color w:val="000000"/>
          <w:sz w:val="20"/>
          <w:szCs w:val="20"/>
        </w:rPr>
        <w:t>место для текстового описания</w:t>
      </w:r>
    </w:p>
    <w:p w:rsidR="0081538D" w:rsidRPr="00B96DC1" w:rsidRDefault="0081538D" w:rsidP="0081538D">
      <w:pPr>
        <w:pStyle w:val="ConsPlusNormal"/>
        <w:ind w:firstLine="709"/>
        <w:jc w:val="both"/>
        <w:rPr>
          <w:rFonts w:ascii="Times New Roman" w:hAnsi="Times New Roman" w:cs="Times New Roman"/>
          <w:color w:val="000000"/>
          <w:sz w:val="24"/>
          <w:szCs w:val="24"/>
        </w:rPr>
      </w:pPr>
    </w:p>
    <w:p w:rsidR="0081538D" w:rsidRDefault="0081538D" w:rsidP="0081538D">
      <w:pPr>
        <w:pStyle w:val="ConsPlusNormal"/>
        <w:ind w:firstLine="709"/>
        <w:jc w:val="both"/>
        <w:rPr>
          <w:rFonts w:ascii="Times New Roman" w:hAnsi="Times New Roman" w:cs="Times New Roman"/>
          <w:color w:val="000000"/>
          <w:sz w:val="24"/>
          <w:szCs w:val="24"/>
        </w:rPr>
      </w:pPr>
      <w:r w:rsidRPr="00B96DC1">
        <w:rPr>
          <w:rFonts w:ascii="Times New Roman" w:hAnsi="Times New Roman" w:cs="Times New Roman"/>
          <w:color w:val="000000"/>
          <w:sz w:val="24"/>
          <w:szCs w:val="24"/>
        </w:rPr>
        <w:t xml:space="preserve">Описание новых (изменяемых) обязательных требований для субъектов предпринимательской и иной экономической деятельности, обязанностей, запретов для субъектов предпринимательской и инвестиционной деятельности, ответственности за нарушение нормативных правовых актов, затрагивающих вопросы осуществления предпринимательской и иной экономической </w:t>
      </w:r>
      <w:r w:rsidRPr="00BC4531">
        <w:rPr>
          <w:rFonts w:ascii="Times New Roman" w:hAnsi="Times New Roman" w:cs="Times New Roman"/>
          <w:color w:val="000000"/>
          <w:sz w:val="24"/>
          <w:szCs w:val="24"/>
        </w:rPr>
        <w:t xml:space="preserve">деятельности </w:t>
      </w:r>
    </w:p>
    <w:p w:rsidR="0081538D" w:rsidRPr="00BC4531" w:rsidRDefault="0081538D" w:rsidP="0081538D">
      <w:pPr>
        <w:pStyle w:val="ConsPlusNormal"/>
        <w:ind w:firstLine="709"/>
        <w:jc w:val="both"/>
        <w:rPr>
          <w:rFonts w:ascii="Times New Roman" w:hAnsi="Times New Roman" w:cs="Times New Roman"/>
          <w:color w:val="000000"/>
          <w:sz w:val="24"/>
          <w:szCs w:val="24"/>
        </w:rPr>
      </w:pPr>
    </w:p>
    <w:p w:rsidR="0081538D" w:rsidRPr="00BC4531" w:rsidRDefault="0081538D" w:rsidP="0081538D">
      <w:pPr>
        <w:pBdr>
          <w:top w:val="single" w:sz="4" w:space="1" w:color="auto"/>
        </w:pBdr>
        <w:autoSpaceDE w:val="0"/>
        <w:autoSpaceDN w:val="0"/>
        <w:jc w:val="center"/>
        <w:rPr>
          <w:color w:val="000000"/>
          <w:sz w:val="20"/>
          <w:szCs w:val="20"/>
        </w:rPr>
      </w:pPr>
      <w:r w:rsidRPr="00BC4531">
        <w:rPr>
          <w:color w:val="000000"/>
          <w:sz w:val="20"/>
          <w:szCs w:val="20"/>
        </w:rPr>
        <w:t>место для текстового описания</w:t>
      </w:r>
    </w:p>
    <w:p w:rsidR="0081538D" w:rsidRPr="00B96DC1" w:rsidRDefault="0081538D" w:rsidP="0081538D">
      <w:pPr>
        <w:pBdr>
          <w:top w:val="single" w:sz="4" w:space="1" w:color="auto"/>
        </w:pBdr>
        <w:autoSpaceDE w:val="0"/>
        <w:autoSpaceDN w:val="0"/>
        <w:jc w:val="both"/>
        <w:rPr>
          <w:color w:val="000000"/>
        </w:rPr>
      </w:pPr>
    </w:p>
    <w:p w:rsidR="0081538D" w:rsidRDefault="00AB2018" w:rsidP="0081538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w:t>
      </w:r>
      <w:r w:rsidR="0081538D" w:rsidRPr="00B96DC1">
        <w:rPr>
          <w:rFonts w:ascii="Times New Roman" w:hAnsi="Times New Roman" w:cs="Times New Roman"/>
          <w:color w:val="000000"/>
          <w:sz w:val="24"/>
          <w:szCs w:val="24"/>
        </w:rPr>
        <w:t xml:space="preserve">ценка расходов субъектов предпринимательской, инвестиционной и иной экономической деятельности, связанных с необходимостью соблюдать </w:t>
      </w:r>
      <w:proofErr w:type="gramStart"/>
      <w:r w:rsidR="0081538D" w:rsidRPr="00B96DC1">
        <w:rPr>
          <w:rFonts w:ascii="Times New Roman" w:hAnsi="Times New Roman" w:cs="Times New Roman"/>
          <w:color w:val="000000"/>
          <w:sz w:val="24"/>
          <w:szCs w:val="24"/>
        </w:rPr>
        <w:t>требования</w:t>
      </w:r>
      <w:proofErr w:type="gramEnd"/>
      <w:r w:rsidR="0081538D" w:rsidRPr="00B96DC1">
        <w:rPr>
          <w:rFonts w:ascii="Times New Roman" w:hAnsi="Times New Roman" w:cs="Times New Roman"/>
          <w:color w:val="000000"/>
          <w:sz w:val="24"/>
          <w:szCs w:val="24"/>
        </w:rPr>
        <w:t xml:space="preserve"> устанавливаемого проектом муниципального нормативного правового акта правового </w:t>
      </w:r>
      <w:r w:rsidR="0081538D" w:rsidRPr="00BC4531">
        <w:rPr>
          <w:rFonts w:ascii="Times New Roman" w:hAnsi="Times New Roman" w:cs="Times New Roman"/>
          <w:color w:val="000000"/>
          <w:sz w:val="24"/>
          <w:szCs w:val="24"/>
        </w:rPr>
        <w:t>регулирования</w:t>
      </w:r>
    </w:p>
    <w:p w:rsidR="0081538D" w:rsidRPr="00BC4531" w:rsidRDefault="0081538D" w:rsidP="0081538D">
      <w:pPr>
        <w:pStyle w:val="ConsPlusNormal"/>
        <w:ind w:firstLine="709"/>
        <w:jc w:val="both"/>
        <w:rPr>
          <w:rFonts w:ascii="Times New Roman" w:hAnsi="Times New Roman" w:cs="Times New Roman"/>
          <w:color w:val="000000"/>
          <w:sz w:val="24"/>
          <w:szCs w:val="24"/>
        </w:rPr>
      </w:pPr>
    </w:p>
    <w:p w:rsidR="0081538D" w:rsidRPr="00BC4531" w:rsidRDefault="0081538D" w:rsidP="0081538D">
      <w:pPr>
        <w:pBdr>
          <w:top w:val="single" w:sz="4" w:space="1" w:color="auto"/>
        </w:pBdr>
        <w:autoSpaceDE w:val="0"/>
        <w:autoSpaceDN w:val="0"/>
        <w:jc w:val="center"/>
        <w:rPr>
          <w:color w:val="000000"/>
          <w:sz w:val="20"/>
          <w:szCs w:val="20"/>
        </w:rPr>
      </w:pPr>
      <w:r w:rsidRPr="00BC4531">
        <w:rPr>
          <w:color w:val="000000"/>
          <w:sz w:val="20"/>
          <w:szCs w:val="20"/>
        </w:rPr>
        <w:t>место для текстового описания</w:t>
      </w:r>
    </w:p>
    <w:p w:rsidR="0081538D" w:rsidRPr="00BC4531" w:rsidRDefault="0081538D" w:rsidP="0081538D">
      <w:pPr>
        <w:pBdr>
          <w:top w:val="single" w:sz="4" w:space="1" w:color="auto"/>
        </w:pBdr>
        <w:autoSpaceDE w:val="0"/>
        <w:autoSpaceDN w:val="0"/>
        <w:jc w:val="center"/>
        <w:rPr>
          <w:color w:val="000000"/>
        </w:rPr>
      </w:pPr>
    </w:p>
    <w:p w:rsidR="0081538D" w:rsidRPr="00BC4531" w:rsidRDefault="0081538D" w:rsidP="0081538D">
      <w:pPr>
        <w:pStyle w:val="ConsPlusNormal"/>
        <w:ind w:firstLine="709"/>
        <w:jc w:val="both"/>
        <w:rPr>
          <w:rFonts w:ascii="Times New Roman" w:hAnsi="Times New Roman" w:cs="Times New Roman"/>
          <w:color w:val="000000"/>
          <w:sz w:val="24"/>
          <w:szCs w:val="24"/>
        </w:rPr>
      </w:pPr>
      <w:r w:rsidRPr="00BC4531">
        <w:rPr>
          <w:rFonts w:ascii="Times New Roman" w:hAnsi="Times New Roman" w:cs="Times New Roman"/>
          <w:color w:val="000000"/>
          <w:sz w:val="24"/>
          <w:szCs w:val="24"/>
        </w:rPr>
        <w:t>Оценка рисков невозможности решения проблемы предложенным способом, рисков непредвиденных негативных последствий</w:t>
      </w:r>
    </w:p>
    <w:p w:rsidR="0081538D" w:rsidRPr="00BC4531" w:rsidRDefault="0081538D" w:rsidP="0081538D">
      <w:pPr>
        <w:pStyle w:val="ConsPlusNormal"/>
        <w:ind w:firstLine="709"/>
        <w:jc w:val="both"/>
        <w:rPr>
          <w:rFonts w:ascii="Times New Roman" w:hAnsi="Times New Roman" w:cs="Times New Roman"/>
          <w:color w:val="000000"/>
          <w:sz w:val="24"/>
          <w:szCs w:val="24"/>
        </w:rPr>
      </w:pPr>
    </w:p>
    <w:p w:rsidR="0081538D" w:rsidRPr="00BC4531" w:rsidRDefault="0081538D" w:rsidP="0081538D">
      <w:pPr>
        <w:pBdr>
          <w:top w:val="single" w:sz="4" w:space="1" w:color="auto"/>
        </w:pBdr>
        <w:autoSpaceDE w:val="0"/>
        <w:autoSpaceDN w:val="0"/>
        <w:jc w:val="center"/>
        <w:rPr>
          <w:color w:val="000000"/>
          <w:sz w:val="20"/>
          <w:szCs w:val="20"/>
        </w:rPr>
      </w:pPr>
      <w:r w:rsidRPr="00BC4531">
        <w:rPr>
          <w:color w:val="000000"/>
          <w:sz w:val="20"/>
          <w:szCs w:val="20"/>
        </w:rPr>
        <w:t>место для текстового описания</w:t>
      </w:r>
    </w:p>
    <w:p w:rsidR="0081538D" w:rsidRPr="00BC4531" w:rsidRDefault="0081538D" w:rsidP="0081538D">
      <w:pPr>
        <w:pBdr>
          <w:top w:val="single" w:sz="4" w:space="1" w:color="auto"/>
        </w:pBdr>
        <w:autoSpaceDE w:val="0"/>
        <w:autoSpaceDN w:val="0"/>
        <w:jc w:val="center"/>
        <w:rPr>
          <w:color w:val="000000"/>
        </w:rPr>
      </w:pPr>
    </w:p>
    <w:p w:rsidR="0081538D" w:rsidRDefault="0081538D" w:rsidP="0081538D">
      <w:pPr>
        <w:pBdr>
          <w:top w:val="single" w:sz="4" w:space="1" w:color="auto"/>
        </w:pBdr>
        <w:autoSpaceDE w:val="0"/>
        <w:autoSpaceDN w:val="0"/>
        <w:jc w:val="center"/>
        <w:rPr>
          <w:color w:val="000000"/>
        </w:rPr>
      </w:pPr>
    </w:p>
    <w:p w:rsidR="00D509C1" w:rsidRDefault="00D509C1" w:rsidP="00801CA1">
      <w:pPr>
        <w:ind w:left="5670"/>
        <w:jc w:val="right"/>
        <w:rPr>
          <w:color w:val="000000"/>
          <w:sz w:val="28"/>
          <w:szCs w:val="28"/>
        </w:rPr>
      </w:pPr>
    </w:p>
    <w:p w:rsidR="0006133A" w:rsidRDefault="0006133A">
      <w:pPr>
        <w:rPr>
          <w:color w:val="000000"/>
          <w:sz w:val="28"/>
          <w:szCs w:val="28"/>
        </w:rPr>
      </w:pPr>
      <w:r>
        <w:rPr>
          <w:color w:val="000000"/>
          <w:sz w:val="28"/>
          <w:szCs w:val="28"/>
        </w:rPr>
        <w:br w:type="page"/>
      </w:r>
    </w:p>
    <w:p w:rsidR="00D509C1" w:rsidRDefault="00D509C1" w:rsidP="00D509C1">
      <w:pPr>
        <w:ind w:left="5103"/>
        <w:rPr>
          <w:color w:val="000000"/>
          <w:sz w:val="28"/>
          <w:szCs w:val="28"/>
        </w:rPr>
      </w:pPr>
      <w:r w:rsidRPr="0064031E">
        <w:rPr>
          <w:color w:val="000000"/>
          <w:szCs w:val="28"/>
        </w:rPr>
        <w:lastRenderedPageBreak/>
        <w:t xml:space="preserve">Приложение </w:t>
      </w:r>
      <w:r>
        <w:rPr>
          <w:color w:val="000000"/>
          <w:szCs w:val="28"/>
        </w:rPr>
        <w:t xml:space="preserve">6 </w:t>
      </w:r>
      <w:r w:rsidRPr="0064031E">
        <w:rPr>
          <w:color w:val="000000"/>
          <w:szCs w:val="28"/>
        </w:rPr>
        <w:t xml:space="preserve">к </w:t>
      </w:r>
      <w:r>
        <w:rPr>
          <w:color w:val="000000"/>
          <w:szCs w:val="28"/>
        </w:rPr>
        <w:t>Методике</w:t>
      </w:r>
      <w:r w:rsidRPr="00571BE0">
        <w:rPr>
          <w:rFonts w:cs="Calibri"/>
        </w:rPr>
        <w:t xml:space="preserve"> </w:t>
      </w:r>
      <w:r>
        <w:rPr>
          <w:rFonts w:cs="Calibri"/>
        </w:rPr>
        <w:t xml:space="preserve">проведения администрацией города Урай </w:t>
      </w:r>
      <w:r w:rsidRPr="002508F9">
        <w:rPr>
          <w:rFonts w:cs="Calibri"/>
        </w:rPr>
        <w:t>оценки регулирующего воздействия проектов муниципальных нормативных правовых актов</w:t>
      </w:r>
      <w:r w:rsidRPr="002508F9">
        <w:rPr>
          <w:rFonts w:eastAsiaTheme="minorHAnsi"/>
          <w:bCs/>
        </w:rPr>
        <w:t xml:space="preserve">, экспертизы </w:t>
      </w:r>
      <w:r w:rsidRPr="002508F9">
        <w:rPr>
          <w:rFonts w:cs="Calibri"/>
        </w:rPr>
        <w:t>муниципальных нормативных правовых</w:t>
      </w:r>
      <w:r w:rsidRPr="002508F9">
        <w:rPr>
          <w:rFonts w:ascii="Calibri" w:hAnsi="Calibri" w:cs="Calibri"/>
        </w:rPr>
        <w:t xml:space="preserve"> </w:t>
      </w:r>
      <w:r w:rsidRPr="002508F9">
        <w:rPr>
          <w:rFonts w:cs="Calibri"/>
        </w:rPr>
        <w:t>актов</w:t>
      </w:r>
    </w:p>
    <w:p w:rsidR="00D509C1" w:rsidRDefault="00D509C1" w:rsidP="00D509C1">
      <w:pPr>
        <w:jc w:val="right"/>
      </w:pPr>
    </w:p>
    <w:p w:rsidR="00D509C1" w:rsidRDefault="00D509C1" w:rsidP="00801CA1">
      <w:pPr>
        <w:ind w:left="5670"/>
        <w:jc w:val="right"/>
        <w:rPr>
          <w:color w:val="000000"/>
          <w:sz w:val="28"/>
          <w:szCs w:val="28"/>
        </w:rPr>
      </w:pPr>
    </w:p>
    <w:p w:rsidR="00D509C1" w:rsidRPr="002A13E8" w:rsidRDefault="00D509C1" w:rsidP="00D509C1">
      <w:pPr>
        <w:jc w:val="center"/>
        <w:rPr>
          <w:color w:val="000000"/>
        </w:rPr>
      </w:pPr>
      <w:r w:rsidRPr="002A13E8">
        <w:rPr>
          <w:color w:val="000000"/>
        </w:rPr>
        <w:t>Сводный отчет</w:t>
      </w:r>
    </w:p>
    <w:p w:rsidR="00D509C1" w:rsidRDefault="00D509C1" w:rsidP="00D509C1">
      <w:pPr>
        <w:jc w:val="center"/>
        <w:rPr>
          <w:color w:val="000000"/>
        </w:rPr>
      </w:pPr>
      <w:r w:rsidRPr="002A13E8">
        <w:rPr>
          <w:color w:val="000000"/>
        </w:rPr>
        <w:t xml:space="preserve">о результатах проведения оценки регулирующего воздействия </w:t>
      </w:r>
    </w:p>
    <w:p w:rsidR="00D509C1" w:rsidRPr="002A13E8" w:rsidRDefault="00D509C1" w:rsidP="00D509C1">
      <w:pPr>
        <w:jc w:val="center"/>
        <w:rPr>
          <w:color w:val="000000"/>
        </w:rPr>
      </w:pPr>
      <w:r w:rsidRPr="002A13E8">
        <w:rPr>
          <w:color w:val="000000"/>
        </w:rPr>
        <w:t>проекта муниципального нормативного правового акта</w:t>
      </w:r>
    </w:p>
    <w:p w:rsidR="00D509C1" w:rsidRPr="002A13E8" w:rsidRDefault="00D509C1" w:rsidP="00D509C1">
      <w:pPr>
        <w:jc w:val="center"/>
        <w:rPr>
          <w:color w:val="000000"/>
        </w:rPr>
      </w:pPr>
    </w:p>
    <w:tbl>
      <w:tblPr>
        <w:tblW w:w="4945"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4"/>
        <w:gridCol w:w="2989"/>
        <w:gridCol w:w="4242"/>
      </w:tblGrid>
      <w:tr w:rsidR="00D509C1" w:rsidRPr="002A13E8" w:rsidTr="00D509C1">
        <w:trPr>
          <w:trHeight w:val="737"/>
        </w:trPr>
        <w:tc>
          <w:tcPr>
            <w:tcW w:w="5000" w:type="pct"/>
            <w:gridSpan w:val="3"/>
            <w:shd w:val="clear" w:color="auto" w:fill="auto"/>
            <w:vAlign w:val="center"/>
          </w:tcPr>
          <w:p w:rsidR="00D509C1" w:rsidRPr="002A13E8" w:rsidRDefault="00D509C1" w:rsidP="00D509C1">
            <w:pPr>
              <w:jc w:val="center"/>
              <w:rPr>
                <w:color w:val="000000"/>
              </w:rPr>
            </w:pPr>
            <w:r w:rsidRPr="002A13E8">
              <w:rPr>
                <w:color w:val="000000"/>
              </w:rPr>
              <w:t>Сроки проведения публичного обсуждения</w:t>
            </w:r>
          </w:p>
          <w:p w:rsidR="00D509C1" w:rsidRPr="002A13E8" w:rsidRDefault="00D509C1" w:rsidP="00D509C1">
            <w:pPr>
              <w:jc w:val="center"/>
              <w:rPr>
                <w:color w:val="000000"/>
              </w:rPr>
            </w:pPr>
            <w:r w:rsidRPr="002A13E8">
              <w:rPr>
                <w:color w:val="000000"/>
              </w:rPr>
              <w:t>проекта муниципального нормативного правового акта:</w:t>
            </w:r>
          </w:p>
        </w:tc>
      </w:tr>
      <w:tr w:rsidR="00D509C1" w:rsidRPr="002A13E8" w:rsidTr="00D509C1">
        <w:trPr>
          <w:trHeight w:val="369"/>
        </w:trPr>
        <w:tc>
          <w:tcPr>
            <w:tcW w:w="1180" w:type="pct"/>
            <w:shd w:val="clear" w:color="auto" w:fill="auto"/>
          </w:tcPr>
          <w:p w:rsidR="00D509C1" w:rsidRPr="002A13E8" w:rsidRDefault="00D509C1" w:rsidP="00D509C1">
            <w:pPr>
              <w:jc w:val="both"/>
              <w:rPr>
                <w:color w:val="000000"/>
                <w:lang w:val="en-US"/>
              </w:rPr>
            </w:pPr>
            <w:r w:rsidRPr="002A13E8">
              <w:rPr>
                <w:color w:val="000000"/>
              </w:rPr>
              <w:t>начало</w:t>
            </w:r>
            <w:r w:rsidRPr="002A13E8">
              <w:rPr>
                <w:color w:val="000000"/>
                <w:lang w:val="en-US"/>
              </w:rPr>
              <w:t>:</w:t>
            </w:r>
          </w:p>
        </w:tc>
        <w:tc>
          <w:tcPr>
            <w:tcW w:w="3820" w:type="pct"/>
            <w:gridSpan w:val="2"/>
            <w:shd w:val="clear" w:color="auto" w:fill="auto"/>
            <w:vAlign w:val="bottom"/>
          </w:tcPr>
          <w:p w:rsidR="00D509C1" w:rsidRPr="002A13E8" w:rsidRDefault="00D509C1" w:rsidP="00D509C1">
            <w:pPr>
              <w:rPr>
                <w:color w:val="000000"/>
              </w:rPr>
            </w:pPr>
            <w:r w:rsidRPr="002A13E8">
              <w:rPr>
                <w:color w:val="000000"/>
              </w:rPr>
              <w:t>«___»________ 20 ____ года</w:t>
            </w:r>
          </w:p>
        </w:tc>
      </w:tr>
      <w:tr w:rsidR="00D509C1" w:rsidRPr="002A13E8" w:rsidTr="00D509C1">
        <w:trPr>
          <w:trHeight w:val="417"/>
        </w:trPr>
        <w:tc>
          <w:tcPr>
            <w:tcW w:w="1180" w:type="pct"/>
            <w:shd w:val="clear" w:color="auto" w:fill="auto"/>
          </w:tcPr>
          <w:p w:rsidR="00D509C1" w:rsidRPr="002A13E8" w:rsidRDefault="00D509C1" w:rsidP="00D509C1">
            <w:pPr>
              <w:jc w:val="both"/>
              <w:rPr>
                <w:color w:val="000000"/>
                <w:lang w:val="en-US"/>
              </w:rPr>
            </w:pPr>
            <w:r w:rsidRPr="002A13E8">
              <w:rPr>
                <w:color w:val="000000"/>
              </w:rPr>
              <w:t>окончание</w:t>
            </w:r>
            <w:r w:rsidRPr="002A13E8">
              <w:rPr>
                <w:color w:val="000000"/>
                <w:lang w:val="en-US"/>
              </w:rPr>
              <w:t>:</w:t>
            </w:r>
          </w:p>
        </w:tc>
        <w:tc>
          <w:tcPr>
            <w:tcW w:w="3820" w:type="pct"/>
            <w:gridSpan w:val="2"/>
            <w:shd w:val="clear" w:color="auto" w:fill="auto"/>
            <w:vAlign w:val="bottom"/>
          </w:tcPr>
          <w:p w:rsidR="00D509C1" w:rsidRPr="002A13E8" w:rsidRDefault="00D509C1" w:rsidP="00D509C1">
            <w:pPr>
              <w:rPr>
                <w:color w:val="000000"/>
              </w:rPr>
            </w:pPr>
            <w:r w:rsidRPr="002A13E8">
              <w:rPr>
                <w:color w:val="000000"/>
              </w:rPr>
              <w:t>«___»________ 20 ____ года</w:t>
            </w:r>
          </w:p>
        </w:tc>
      </w:tr>
      <w:tr w:rsidR="00D509C1" w:rsidRPr="002A13E8" w:rsidTr="00D509C1">
        <w:trPr>
          <w:trHeight w:val="737"/>
        </w:trPr>
        <w:tc>
          <w:tcPr>
            <w:tcW w:w="5000" w:type="pct"/>
            <w:gridSpan w:val="3"/>
            <w:shd w:val="clear" w:color="auto" w:fill="auto"/>
            <w:vAlign w:val="center"/>
          </w:tcPr>
          <w:p w:rsidR="00D509C1" w:rsidRPr="002A13E8" w:rsidRDefault="00D509C1" w:rsidP="00D509C1">
            <w:pPr>
              <w:jc w:val="center"/>
              <w:rPr>
                <w:color w:val="000000"/>
              </w:rPr>
            </w:pPr>
            <w:r w:rsidRPr="002A13E8">
              <w:rPr>
                <w:color w:val="000000"/>
              </w:rPr>
              <w:t>Сведения о количестве замечаний и предложений, полученных в ходе проведения публичных консультаций по проекту муниципального нормативного правового акта:</w:t>
            </w:r>
          </w:p>
        </w:tc>
      </w:tr>
      <w:tr w:rsidR="00D509C1" w:rsidRPr="002A13E8" w:rsidTr="00D509C1">
        <w:trPr>
          <w:trHeight w:val="340"/>
        </w:trPr>
        <w:tc>
          <w:tcPr>
            <w:tcW w:w="2759" w:type="pct"/>
            <w:gridSpan w:val="2"/>
            <w:shd w:val="clear" w:color="auto" w:fill="auto"/>
          </w:tcPr>
          <w:p w:rsidR="00D509C1" w:rsidRPr="002A13E8" w:rsidRDefault="00D509C1" w:rsidP="00D509C1">
            <w:pPr>
              <w:rPr>
                <w:color w:val="000000"/>
              </w:rPr>
            </w:pPr>
            <w:r w:rsidRPr="002A13E8">
              <w:rPr>
                <w:color w:val="000000"/>
              </w:rPr>
              <w:t>Всего замечаний и предложений, из них</w:t>
            </w:r>
          </w:p>
        </w:tc>
        <w:tc>
          <w:tcPr>
            <w:tcW w:w="2241" w:type="pct"/>
            <w:shd w:val="clear" w:color="auto" w:fill="auto"/>
          </w:tcPr>
          <w:p w:rsidR="00D509C1" w:rsidRPr="002A13E8" w:rsidRDefault="00D509C1" w:rsidP="00D509C1">
            <w:pPr>
              <w:jc w:val="center"/>
              <w:rPr>
                <w:color w:val="000000"/>
              </w:rPr>
            </w:pPr>
            <w:r w:rsidRPr="002A13E8">
              <w:rPr>
                <w:color w:val="000000"/>
              </w:rPr>
              <w:t>указывается количество</w:t>
            </w:r>
          </w:p>
        </w:tc>
      </w:tr>
      <w:tr w:rsidR="00D509C1" w:rsidRPr="002A13E8" w:rsidTr="00D509C1">
        <w:trPr>
          <w:trHeight w:val="340"/>
        </w:trPr>
        <w:tc>
          <w:tcPr>
            <w:tcW w:w="2759" w:type="pct"/>
            <w:gridSpan w:val="2"/>
            <w:shd w:val="clear" w:color="auto" w:fill="auto"/>
          </w:tcPr>
          <w:p w:rsidR="00D509C1" w:rsidRPr="002A13E8" w:rsidRDefault="00D509C1" w:rsidP="00D509C1">
            <w:pPr>
              <w:jc w:val="right"/>
              <w:rPr>
                <w:color w:val="000000"/>
              </w:rPr>
            </w:pPr>
            <w:r w:rsidRPr="002A13E8">
              <w:rPr>
                <w:color w:val="000000"/>
              </w:rPr>
              <w:t>учтено полностью</w:t>
            </w:r>
          </w:p>
        </w:tc>
        <w:tc>
          <w:tcPr>
            <w:tcW w:w="2241" w:type="pct"/>
            <w:shd w:val="clear" w:color="auto" w:fill="auto"/>
          </w:tcPr>
          <w:p w:rsidR="00D509C1" w:rsidRPr="002A13E8" w:rsidRDefault="00D509C1" w:rsidP="00D509C1">
            <w:pPr>
              <w:rPr>
                <w:color w:val="000000"/>
              </w:rPr>
            </w:pPr>
          </w:p>
        </w:tc>
      </w:tr>
      <w:tr w:rsidR="00D509C1" w:rsidRPr="002A13E8" w:rsidTr="00D509C1">
        <w:trPr>
          <w:trHeight w:val="340"/>
        </w:trPr>
        <w:tc>
          <w:tcPr>
            <w:tcW w:w="2759" w:type="pct"/>
            <w:gridSpan w:val="2"/>
            <w:shd w:val="clear" w:color="auto" w:fill="auto"/>
          </w:tcPr>
          <w:p w:rsidR="00D509C1" w:rsidRPr="002A13E8" w:rsidRDefault="00D509C1" w:rsidP="00D509C1">
            <w:pPr>
              <w:jc w:val="right"/>
              <w:rPr>
                <w:color w:val="000000"/>
              </w:rPr>
            </w:pPr>
            <w:r w:rsidRPr="002A13E8">
              <w:rPr>
                <w:color w:val="000000"/>
              </w:rPr>
              <w:t>учтено частично</w:t>
            </w:r>
          </w:p>
        </w:tc>
        <w:tc>
          <w:tcPr>
            <w:tcW w:w="2241" w:type="pct"/>
            <w:shd w:val="clear" w:color="auto" w:fill="auto"/>
          </w:tcPr>
          <w:p w:rsidR="00D509C1" w:rsidRPr="002A13E8" w:rsidRDefault="00D509C1" w:rsidP="00D509C1">
            <w:pPr>
              <w:rPr>
                <w:color w:val="000000"/>
              </w:rPr>
            </w:pPr>
          </w:p>
        </w:tc>
      </w:tr>
      <w:tr w:rsidR="00D509C1" w:rsidRPr="002A13E8" w:rsidTr="00D509C1">
        <w:trPr>
          <w:trHeight w:val="340"/>
        </w:trPr>
        <w:tc>
          <w:tcPr>
            <w:tcW w:w="2759" w:type="pct"/>
            <w:gridSpan w:val="2"/>
            <w:shd w:val="clear" w:color="auto" w:fill="auto"/>
          </w:tcPr>
          <w:p w:rsidR="00D509C1" w:rsidRPr="002A13E8" w:rsidRDefault="00D509C1" w:rsidP="00D509C1">
            <w:pPr>
              <w:jc w:val="right"/>
              <w:rPr>
                <w:color w:val="000000"/>
              </w:rPr>
            </w:pPr>
            <w:r w:rsidRPr="002A13E8">
              <w:rPr>
                <w:color w:val="000000"/>
              </w:rPr>
              <w:t>не учтено</w:t>
            </w:r>
          </w:p>
        </w:tc>
        <w:tc>
          <w:tcPr>
            <w:tcW w:w="2241" w:type="pct"/>
            <w:shd w:val="clear" w:color="auto" w:fill="auto"/>
          </w:tcPr>
          <w:p w:rsidR="00D509C1" w:rsidRPr="002A13E8" w:rsidRDefault="00D509C1" w:rsidP="00D509C1">
            <w:pPr>
              <w:rPr>
                <w:color w:val="000000"/>
              </w:rPr>
            </w:pPr>
          </w:p>
        </w:tc>
      </w:tr>
    </w:tbl>
    <w:p w:rsidR="00D509C1" w:rsidRDefault="00D509C1" w:rsidP="00D509C1">
      <w:pPr>
        <w:jc w:val="center"/>
        <w:rPr>
          <w:color w:val="000000"/>
        </w:rPr>
      </w:pPr>
    </w:p>
    <w:p w:rsidR="00D509C1" w:rsidRPr="002A13E8" w:rsidRDefault="00D509C1" w:rsidP="00D509C1">
      <w:pPr>
        <w:jc w:val="center"/>
        <w:rPr>
          <w:color w:val="000000"/>
        </w:rPr>
      </w:pPr>
      <w:r w:rsidRPr="002A13E8">
        <w:rPr>
          <w:color w:val="000000"/>
        </w:rPr>
        <w:t>1. Общая информация</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3425"/>
        <w:gridCol w:w="5406"/>
      </w:tblGrid>
      <w:tr w:rsidR="00D509C1" w:rsidRPr="002A13E8" w:rsidTr="00D509C1">
        <w:trPr>
          <w:trHeight w:val="1166"/>
        </w:trPr>
        <w:tc>
          <w:tcPr>
            <w:tcW w:w="336" w:type="pct"/>
            <w:shd w:val="clear" w:color="auto" w:fill="auto"/>
          </w:tcPr>
          <w:p w:rsidR="00D509C1" w:rsidRPr="002A13E8" w:rsidRDefault="00D509C1" w:rsidP="00D509C1">
            <w:pPr>
              <w:contextualSpacing/>
              <w:rPr>
                <w:rFonts w:eastAsia="Calibri"/>
                <w:color w:val="000000"/>
                <w:lang w:eastAsia="en-US"/>
              </w:rPr>
            </w:pPr>
            <w:r w:rsidRPr="002A13E8">
              <w:rPr>
                <w:rFonts w:eastAsia="Calibri"/>
                <w:color w:val="000000"/>
                <w:lang w:eastAsia="en-US"/>
              </w:rPr>
              <w:t>1.1.</w:t>
            </w:r>
          </w:p>
        </w:tc>
        <w:tc>
          <w:tcPr>
            <w:tcW w:w="4664" w:type="pct"/>
            <w:gridSpan w:val="2"/>
            <w:shd w:val="clear" w:color="auto" w:fill="auto"/>
          </w:tcPr>
          <w:p w:rsidR="00D509C1" w:rsidRPr="002A13E8" w:rsidRDefault="00A63035" w:rsidP="00D509C1">
            <w:pPr>
              <w:pBdr>
                <w:bottom w:val="single" w:sz="4" w:space="1" w:color="auto"/>
              </w:pBdr>
              <w:jc w:val="both"/>
              <w:rPr>
                <w:color w:val="000000"/>
              </w:rPr>
            </w:pPr>
            <w:r>
              <w:rPr>
                <w:color w:val="000000"/>
              </w:rPr>
              <w:t>Сведения о</w:t>
            </w:r>
            <w:r w:rsidR="00D509C1" w:rsidRPr="002A13E8">
              <w:rPr>
                <w:color w:val="000000"/>
              </w:rPr>
              <w:t xml:space="preserve"> разработчик</w:t>
            </w:r>
            <w:r>
              <w:rPr>
                <w:color w:val="000000"/>
              </w:rPr>
              <w:t>е проекта муниципального нормативного правового акта</w:t>
            </w:r>
            <w:r w:rsidR="00D509C1" w:rsidRPr="002A13E8">
              <w:rPr>
                <w:color w:val="000000"/>
              </w:rPr>
              <w:t xml:space="preserve">: </w:t>
            </w:r>
          </w:p>
          <w:p w:rsidR="00D509C1" w:rsidRPr="002A13E8" w:rsidRDefault="00D509C1" w:rsidP="00D509C1">
            <w:pPr>
              <w:pBdr>
                <w:bottom w:val="single" w:sz="4" w:space="1" w:color="auto"/>
              </w:pBdr>
              <w:rPr>
                <w:color w:val="000000"/>
              </w:rPr>
            </w:pPr>
          </w:p>
          <w:p w:rsidR="00D509C1" w:rsidRPr="002A13E8" w:rsidRDefault="00D509C1" w:rsidP="00D509C1">
            <w:pPr>
              <w:contextualSpacing/>
              <w:jc w:val="center"/>
              <w:rPr>
                <w:rFonts w:eastAsia="Calibri"/>
                <w:color w:val="000000"/>
                <w:lang w:eastAsia="en-US"/>
              </w:rPr>
            </w:pPr>
            <w:r w:rsidRPr="00801CA1">
              <w:rPr>
                <w:rFonts w:eastAsia="Calibri"/>
                <w:color w:val="000000"/>
                <w:sz w:val="20"/>
                <w:lang w:eastAsia="en-US"/>
              </w:rPr>
              <w:t>(указываются полное и краткое наименования)</w:t>
            </w:r>
          </w:p>
        </w:tc>
      </w:tr>
      <w:tr w:rsidR="00D509C1" w:rsidRPr="002A13E8" w:rsidTr="00D509C1">
        <w:trPr>
          <w:trHeight w:val="1267"/>
        </w:trPr>
        <w:tc>
          <w:tcPr>
            <w:tcW w:w="336" w:type="pct"/>
            <w:shd w:val="clear" w:color="auto" w:fill="auto"/>
          </w:tcPr>
          <w:p w:rsidR="00D509C1" w:rsidRPr="002A13E8" w:rsidRDefault="00D509C1" w:rsidP="00D509C1">
            <w:pPr>
              <w:contextualSpacing/>
              <w:rPr>
                <w:rFonts w:eastAsia="Calibri"/>
                <w:color w:val="000000"/>
                <w:lang w:eastAsia="en-US"/>
              </w:rPr>
            </w:pPr>
            <w:r w:rsidRPr="002A13E8">
              <w:rPr>
                <w:rFonts w:eastAsia="Calibri"/>
                <w:color w:val="000000"/>
                <w:lang w:eastAsia="en-US"/>
              </w:rPr>
              <w:t>1.2.</w:t>
            </w:r>
          </w:p>
        </w:tc>
        <w:tc>
          <w:tcPr>
            <w:tcW w:w="4664" w:type="pct"/>
            <w:gridSpan w:val="2"/>
            <w:shd w:val="clear" w:color="auto" w:fill="auto"/>
          </w:tcPr>
          <w:p w:rsidR="00D509C1" w:rsidRPr="002A13E8" w:rsidRDefault="00D509C1" w:rsidP="00D509C1">
            <w:pPr>
              <w:pBdr>
                <w:bottom w:val="single" w:sz="4" w:space="1" w:color="auto"/>
              </w:pBdr>
              <w:jc w:val="both"/>
              <w:rPr>
                <w:color w:val="000000"/>
              </w:rPr>
            </w:pPr>
            <w:r w:rsidRPr="002A13E8">
              <w:rPr>
                <w:color w:val="000000"/>
              </w:rPr>
              <w:t xml:space="preserve">Сведения о соисполнителях: </w:t>
            </w:r>
          </w:p>
          <w:p w:rsidR="00D509C1" w:rsidRPr="002A13E8" w:rsidRDefault="00D509C1" w:rsidP="00D509C1">
            <w:pPr>
              <w:pBdr>
                <w:bottom w:val="single" w:sz="4" w:space="1" w:color="auto"/>
              </w:pBdr>
              <w:rPr>
                <w:color w:val="000000"/>
              </w:rPr>
            </w:pPr>
          </w:p>
          <w:p w:rsidR="00D509C1" w:rsidRPr="002A13E8" w:rsidRDefault="00D509C1" w:rsidP="00D509C1">
            <w:pPr>
              <w:contextualSpacing/>
              <w:jc w:val="center"/>
              <w:rPr>
                <w:rFonts w:eastAsia="Calibri"/>
                <w:color w:val="000000"/>
                <w:lang w:eastAsia="en-US"/>
              </w:rPr>
            </w:pPr>
            <w:r w:rsidRPr="00801CA1">
              <w:rPr>
                <w:rFonts w:eastAsia="Calibri"/>
                <w:color w:val="000000"/>
                <w:sz w:val="20"/>
                <w:lang w:eastAsia="en-US"/>
              </w:rPr>
              <w:t>(указываются полное и краткое наименования)</w:t>
            </w:r>
          </w:p>
        </w:tc>
      </w:tr>
      <w:tr w:rsidR="00D509C1" w:rsidRPr="002A13E8" w:rsidTr="00D509C1">
        <w:trPr>
          <w:trHeight w:val="991"/>
        </w:trPr>
        <w:tc>
          <w:tcPr>
            <w:tcW w:w="336" w:type="pct"/>
            <w:shd w:val="clear" w:color="auto" w:fill="auto"/>
          </w:tcPr>
          <w:p w:rsidR="00D509C1" w:rsidRPr="002A13E8" w:rsidRDefault="00D509C1" w:rsidP="00D509C1">
            <w:pPr>
              <w:contextualSpacing/>
              <w:rPr>
                <w:rFonts w:eastAsia="Calibri"/>
                <w:color w:val="000000"/>
                <w:lang w:eastAsia="en-US"/>
              </w:rPr>
            </w:pPr>
            <w:r w:rsidRPr="002A13E8">
              <w:rPr>
                <w:rFonts w:eastAsia="Calibri"/>
                <w:color w:val="000000"/>
                <w:lang w:eastAsia="en-US"/>
              </w:rPr>
              <w:t>1.3.</w:t>
            </w:r>
          </w:p>
        </w:tc>
        <w:tc>
          <w:tcPr>
            <w:tcW w:w="4664" w:type="pct"/>
            <w:gridSpan w:val="2"/>
            <w:shd w:val="clear" w:color="auto" w:fill="auto"/>
          </w:tcPr>
          <w:p w:rsidR="00D509C1" w:rsidRPr="002A13E8" w:rsidRDefault="00D509C1" w:rsidP="00D509C1">
            <w:pPr>
              <w:pBdr>
                <w:bottom w:val="single" w:sz="4" w:space="1" w:color="auto"/>
              </w:pBdr>
              <w:jc w:val="both"/>
              <w:rPr>
                <w:color w:val="000000"/>
              </w:rPr>
            </w:pPr>
            <w:r w:rsidRPr="002A13E8">
              <w:rPr>
                <w:color w:val="000000"/>
              </w:rPr>
              <w:t xml:space="preserve">Вид и наименование проекта муниципального нормативного правового акта: </w:t>
            </w:r>
          </w:p>
          <w:p w:rsidR="00D509C1" w:rsidRPr="002A13E8" w:rsidRDefault="00D509C1" w:rsidP="00D509C1">
            <w:pPr>
              <w:pBdr>
                <w:bottom w:val="single" w:sz="4" w:space="1" w:color="auto"/>
              </w:pBdr>
              <w:rPr>
                <w:color w:val="000000"/>
              </w:rPr>
            </w:pPr>
          </w:p>
          <w:p w:rsidR="00D509C1" w:rsidRPr="002A13E8" w:rsidRDefault="00D509C1" w:rsidP="00D509C1">
            <w:pPr>
              <w:contextualSpacing/>
              <w:jc w:val="center"/>
              <w:rPr>
                <w:rFonts w:eastAsia="Calibri"/>
                <w:color w:val="000000"/>
                <w:lang w:eastAsia="en-US"/>
              </w:rPr>
            </w:pPr>
            <w:r w:rsidRPr="00801CA1">
              <w:rPr>
                <w:rFonts w:eastAsia="Calibri"/>
                <w:color w:val="000000"/>
                <w:sz w:val="20"/>
                <w:lang w:eastAsia="en-US"/>
              </w:rPr>
              <w:t>(</w:t>
            </w:r>
            <w:r w:rsidRPr="00801CA1">
              <w:rPr>
                <w:color w:val="000000"/>
                <w:sz w:val="20"/>
              </w:rPr>
              <w:t>место для текстового описания</w:t>
            </w:r>
            <w:r w:rsidRPr="00801CA1">
              <w:rPr>
                <w:rFonts w:eastAsia="Calibri"/>
                <w:color w:val="000000"/>
                <w:sz w:val="20"/>
                <w:lang w:eastAsia="en-US"/>
              </w:rPr>
              <w:t>)</w:t>
            </w:r>
          </w:p>
        </w:tc>
      </w:tr>
      <w:tr w:rsidR="00D509C1" w:rsidRPr="002A13E8" w:rsidTr="00D509C1">
        <w:trPr>
          <w:trHeight w:val="1192"/>
        </w:trPr>
        <w:tc>
          <w:tcPr>
            <w:tcW w:w="336" w:type="pct"/>
            <w:shd w:val="clear" w:color="auto" w:fill="auto"/>
          </w:tcPr>
          <w:p w:rsidR="00D509C1" w:rsidRPr="002A13E8" w:rsidRDefault="00D509C1" w:rsidP="00D509C1">
            <w:pPr>
              <w:contextualSpacing/>
              <w:rPr>
                <w:rFonts w:eastAsia="Calibri"/>
                <w:color w:val="000000"/>
                <w:lang w:eastAsia="en-US"/>
              </w:rPr>
            </w:pPr>
            <w:r w:rsidRPr="002A13E8">
              <w:rPr>
                <w:rFonts w:eastAsia="Calibri"/>
                <w:color w:val="000000"/>
                <w:lang w:eastAsia="en-US"/>
              </w:rPr>
              <w:t>1.4.</w:t>
            </w:r>
          </w:p>
        </w:tc>
        <w:tc>
          <w:tcPr>
            <w:tcW w:w="4664" w:type="pct"/>
            <w:gridSpan w:val="2"/>
            <w:shd w:val="clear" w:color="auto" w:fill="auto"/>
          </w:tcPr>
          <w:p w:rsidR="00D509C1" w:rsidRPr="002A13E8" w:rsidRDefault="00D509C1" w:rsidP="00D509C1">
            <w:pPr>
              <w:pBdr>
                <w:bottom w:val="single" w:sz="4" w:space="1" w:color="auto"/>
              </w:pBdr>
              <w:jc w:val="both"/>
              <w:rPr>
                <w:color w:val="000000"/>
              </w:rPr>
            </w:pPr>
            <w:r w:rsidRPr="002A13E8">
              <w:rPr>
                <w:color w:val="000000"/>
              </w:rPr>
              <w:t xml:space="preserve">Краткое описание содержания предлагаемого правового регулирования, основание для разработки проекта муниципального нормативного правового акта: </w:t>
            </w:r>
          </w:p>
          <w:p w:rsidR="00D509C1" w:rsidRPr="002A13E8" w:rsidRDefault="00D509C1" w:rsidP="00D509C1">
            <w:pPr>
              <w:pBdr>
                <w:bottom w:val="single" w:sz="4" w:space="1" w:color="auto"/>
              </w:pBdr>
              <w:rPr>
                <w:color w:val="000000"/>
              </w:rPr>
            </w:pPr>
          </w:p>
          <w:p w:rsidR="00D509C1" w:rsidRPr="002A13E8" w:rsidRDefault="00D509C1" w:rsidP="00D509C1">
            <w:pPr>
              <w:contextualSpacing/>
              <w:jc w:val="center"/>
              <w:rPr>
                <w:rFonts w:eastAsia="Calibri"/>
                <w:color w:val="000000"/>
                <w:lang w:eastAsia="en-US"/>
              </w:rPr>
            </w:pPr>
            <w:r w:rsidRPr="00801CA1">
              <w:rPr>
                <w:rFonts w:eastAsia="Calibri"/>
                <w:color w:val="000000"/>
                <w:sz w:val="20"/>
                <w:lang w:eastAsia="en-US"/>
              </w:rPr>
              <w:t>(</w:t>
            </w:r>
            <w:r w:rsidRPr="00801CA1">
              <w:rPr>
                <w:color w:val="000000"/>
                <w:sz w:val="20"/>
              </w:rPr>
              <w:t>место для текстового описания</w:t>
            </w:r>
            <w:r w:rsidRPr="00801CA1">
              <w:rPr>
                <w:rFonts w:eastAsia="Calibri"/>
                <w:color w:val="000000"/>
                <w:sz w:val="20"/>
                <w:lang w:eastAsia="en-US"/>
              </w:rPr>
              <w:t>)</w:t>
            </w:r>
          </w:p>
        </w:tc>
      </w:tr>
      <w:tr w:rsidR="00D509C1" w:rsidRPr="002A13E8" w:rsidTr="00D509C1">
        <w:trPr>
          <w:trHeight w:val="397"/>
        </w:trPr>
        <w:tc>
          <w:tcPr>
            <w:tcW w:w="336" w:type="pct"/>
            <w:vMerge w:val="restart"/>
            <w:shd w:val="clear" w:color="auto" w:fill="auto"/>
          </w:tcPr>
          <w:p w:rsidR="00D509C1" w:rsidRPr="002A13E8" w:rsidRDefault="00D509C1" w:rsidP="00D509C1">
            <w:pPr>
              <w:contextualSpacing/>
              <w:rPr>
                <w:rFonts w:eastAsia="Calibri"/>
                <w:color w:val="000000"/>
                <w:lang w:eastAsia="en-US"/>
              </w:rPr>
            </w:pPr>
            <w:r w:rsidRPr="002A13E8">
              <w:rPr>
                <w:rFonts w:eastAsia="Calibri"/>
                <w:color w:val="000000"/>
                <w:lang w:eastAsia="en-US"/>
              </w:rPr>
              <w:t>1.5.</w:t>
            </w:r>
          </w:p>
        </w:tc>
        <w:tc>
          <w:tcPr>
            <w:tcW w:w="4664" w:type="pct"/>
            <w:gridSpan w:val="2"/>
            <w:shd w:val="clear" w:color="auto" w:fill="auto"/>
          </w:tcPr>
          <w:p w:rsidR="00D509C1" w:rsidRPr="002A13E8" w:rsidRDefault="00D509C1" w:rsidP="00D509C1">
            <w:pPr>
              <w:jc w:val="both"/>
              <w:rPr>
                <w:color w:val="000000"/>
                <w:lang w:val="en-US"/>
              </w:rPr>
            </w:pPr>
            <w:proofErr w:type="spellStart"/>
            <w:r w:rsidRPr="002A13E8">
              <w:rPr>
                <w:color w:val="000000"/>
                <w:lang w:val="en-US"/>
              </w:rPr>
              <w:t>Контактная</w:t>
            </w:r>
            <w:proofErr w:type="spellEnd"/>
            <w:r w:rsidRPr="002A13E8">
              <w:rPr>
                <w:color w:val="000000"/>
                <w:lang w:val="en-US"/>
              </w:rPr>
              <w:t xml:space="preserve"> </w:t>
            </w:r>
            <w:proofErr w:type="spellStart"/>
            <w:r w:rsidRPr="002A13E8">
              <w:rPr>
                <w:color w:val="000000"/>
                <w:lang w:val="en-US"/>
              </w:rPr>
              <w:t>информация</w:t>
            </w:r>
            <w:proofErr w:type="spellEnd"/>
            <w:r w:rsidRPr="002A13E8">
              <w:rPr>
                <w:color w:val="000000"/>
                <w:lang w:val="en-US"/>
              </w:rPr>
              <w:t xml:space="preserve"> </w:t>
            </w:r>
            <w:proofErr w:type="spellStart"/>
            <w:r w:rsidRPr="002A13E8">
              <w:rPr>
                <w:color w:val="000000"/>
                <w:lang w:val="en-US"/>
              </w:rPr>
              <w:t>исполнителя</w:t>
            </w:r>
            <w:proofErr w:type="spellEnd"/>
            <w:r w:rsidRPr="002A13E8">
              <w:rPr>
                <w:color w:val="000000"/>
                <w:lang w:val="en-US"/>
              </w:rPr>
              <w:t xml:space="preserve"> </w:t>
            </w:r>
            <w:proofErr w:type="spellStart"/>
            <w:r w:rsidRPr="002A13E8">
              <w:rPr>
                <w:color w:val="000000"/>
                <w:lang w:val="en-US"/>
              </w:rPr>
              <w:t>разработчика</w:t>
            </w:r>
            <w:proofErr w:type="spellEnd"/>
            <w:r w:rsidRPr="002A13E8">
              <w:rPr>
                <w:color w:val="000000"/>
                <w:lang w:val="en-US"/>
              </w:rPr>
              <w:t>:</w:t>
            </w:r>
          </w:p>
        </w:tc>
      </w:tr>
      <w:tr w:rsidR="00D509C1" w:rsidRPr="002A13E8" w:rsidTr="00D509C1">
        <w:trPr>
          <w:trHeight w:val="397"/>
        </w:trPr>
        <w:tc>
          <w:tcPr>
            <w:tcW w:w="336" w:type="pct"/>
            <w:vMerge/>
            <w:shd w:val="clear" w:color="auto" w:fill="auto"/>
          </w:tcPr>
          <w:p w:rsidR="00D509C1" w:rsidRPr="002A13E8" w:rsidRDefault="00D509C1" w:rsidP="00D509C1">
            <w:pPr>
              <w:jc w:val="center"/>
              <w:rPr>
                <w:color w:val="000000"/>
              </w:rPr>
            </w:pPr>
          </w:p>
        </w:tc>
        <w:tc>
          <w:tcPr>
            <w:tcW w:w="1809" w:type="pct"/>
            <w:tcBorders>
              <w:right w:val="single" w:sz="4" w:space="0" w:color="auto"/>
            </w:tcBorders>
            <w:shd w:val="clear" w:color="auto" w:fill="auto"/>
          </w:tcPr>
          <w:p w:rsidR="00D509C1" w:rsidRPr="002A13E8" w:rsidRDefault="00D509C1" w:rsidP="00D509C1">
            <w:pPr>
              <w:rPr>
                <w:color w:val="000000"/>
              </w:rPr>
            </w:pPr>
            <w:r w:rsidRPr="002A13E8">
              <w:rPr>
                <w:color w:val="000000"/>
              </w:rPr>
              <w:t>Ф.И.О.:</w:t>
            </w:r>
          </w:p>
        </w:tc>
        <w:tc>
          <w:tcPr>
            <w:tcW w:w="2855" w:type="pct"/>
            <w:tcBorders>
              <w:top w:val="single" w:sz="4" w:space="0" w:color="auto"/>
              <w:left w:val="single" w:sz="4" w:space="0" w:color="auto"/>
              <w:bottom w:val="single" w:sz="4" w:space="0" w:color="auto"/>
              <w:right w:val="single" w:sz="4" w:space="0" w:color="auto"/>
            </w:tcBorders>
            <w:shd w:val="clear" w:color="auto" w:fill="auto"/>
          </w:tcPr>
          <w:p w:rsidR="00D509C1" w:rsidRPr="002A13E8" w:rsidRDefault="00D509C1" w:rsidP="00D509C1">
            <w:pPr>
              <w:jc w:val="center"/>
              <w:rPr>
                <w:color w:val="000000"/>
                <w:lang w:val="en-US"/>
              </w:rPr>
            </w:pPr>
          </w:p>
        </w:tc>
      </w:tr>
      <w:tr w:rsidR="00D509C1" w:rsidRPr="002A13E8" w:rsidTr="00D509C1">
        <w:trPr>
          <w:trHeight w:val="397"/>
        </w:trPr>
        <w:tc>
          <w:tcPr>
            <w:tcW w:w="336" w:type="pct"/>
            <w:vMerge/>
            <w:shd w:val="clear" w:color="auto" w:fill="auto"/>
          </w:tcPr>
          <w:p w:rsidR="00D509C1" w:rsidRPr="002A13E8" w:rsidRDefault="00D509C1" w:rsidP="00D509C1">
            <w:pPr>
              <w:jc w:val="center"/>
              <w:rPr>
                <w:color w:val="000000"/>
              </w:rPr>
            </w:pPr>
          </w:p>
        </w:tc>
        <w:tc>
          <w:tcPr>
            <w:tcW w:w="1809" w:type="pct"/>
            <w:tcBorders>
              <w:right w:val="single" w:sz="4" w:space="0" w:color="auto"/>
            </w:tcBorders>
            <w:shd w:val="clear" w:color="auto" w:fill="auto"/>
          </w:tcPr>
          <w:p w:rsidR="00D509C1" w:rsidRPr="002A13E8" w:rsidRDefault="00D509C1" w:rsidP="00D509C1">
            <w:pPr>
              <w:rPr>
                <w:color w:val="000000"/>
              </w:rPr>
            </w:pPr>
            <w:r w:rsidRPr="002A13E8">
              <w:rPr>
                <w:color w:val="000000"/>
              </w:rPr>
              <w:t>Должность:</w:t>
            </w:r>
          </w:p>
        </w:tc>
        <w:tc>
          <w:tcPr>
            <w:tcW w:w="2855" w:type="pct"/>
            <w:tcBorders>
              <w:top w:val="single" w:sz="4" w:space="0" w:color="auto"/>
              <w:left w:val="single" w:sz="4" w:space="0" w:color="auto"/>
              <w:bottom w:val="single" w:sz="4" w:space="0" w:color="auto"/>
              <w:right w:val="single" w:sz="4" w:space="0" w:color="auto"/>
            </w:tcBorders>
            <w:shd w:val="clear" w:color="auto" w:fill="auto"/>
          </w:tcPr>
          <w:p w:rsidR="00D509C1" w:rsidRPr="002A13E8" w:rsidRDefault="00D509C1" w:rsidP="00D509C1">
            <w:pPr>
              <w:jc w:val="center"/>
              <w:rPr>
                <w:color w:val="000000"/>
                <w:lang w:val="en-US"/>
              </w:rPr>
            </w:pPr>
          </w:p>
        </w:tc>
      </w:tr>
      <w:tr w:rsidR="00D509C1" w:rsidRPr="002A13E8" w:rsidTr="00D509C1">
        <w:trPr>
          <w:trHeight w:val="397"/>
        </w:trPr>
        <w:tc>
          <w:tcPr>
            <w:tcW w:w="336" w:type="pct"/>
            <w:vMerge/>
            <w:shd w:val="clear" w:color="auto" w:fill="auto"/>
          </w:tcPr>
          <w:p w:rsidR="00D509C1" w:rsidRPr="002A13E8" w:rsidRDefault="00D509C1" w:rsidP="00D509C1">
            <w:pPr>
              <w:jc w:val="center"/>
              <w:rPr>
                <w:color w:val="000000"/>
              </w:rPr>
            </w:pPr>
          </w:p>
        </w:tc>
        <w:tc>
          <w:tcPr>
            <w:tcW w:w="1809" w:type="pct"/>
            <w:tcBorders>
              <w:right w:val="single" w:sz="4" w:space="0" w:color="auto"/>
            </w:tcBorders>
            <w:shd w:val="clear" w:color="auto" w:fill="auto"/>
          </w:tcPr>
          <w:p w:rsidR="00D509C1" w:rsidRPr="002A13E8" w:rsidRDefault="00D509C1" w:rsidP="00D509C1">
            <w:pPr>
              <w:rPr>
                <w:color w:val="000000"/>
              </w:rPr>
            </w:pPr>
            <w:r w:rsidRPr="002A13E8">
              <w:rPr>
                <w:color w:val="000000"/>
              </w:rPr>
              <w:t>Тел:</w:t>
            </w:r>
          </w:p>
        </w:tc>
        <w:tc>
          <w:tcPr>
            <w:tcW w:w="2855" w:type="pct"/>
            <w:tcBorders>
              <w:top w:val="single" w:sz="4" w:space="0" w:color="auto"/>
              <w:left w:val="single" w:sz="4" w:space="0" w:color="auto"/>
              <w:bottom w:val="single" w:sz="4" w:space="0" w:color="auto"/>
              <w:right w:val="single" w:sz="4" w:space="0" w:color="auto"/>
            </w:tcBorders>
            <w:shd w:val="clear" w:color="auto" w:fill="auto"/>
          </w:tcPr>
          <w:p w:rsidR="00D509C1" w:rsidRPr="002A13E8" w:rsidRDefault="00D509C1" w:rsidP="00D509C1">
            <w:pPr>
              <w:jc w:val="center"/>
              <w:rPr>
                <w:color w:val="000000"/>
                <w:lang w:val="en-US"/>
              </w:rPr>
            </w:pPr>
          </w:p>
        </w:tc>
      </w:tr>
      <w:tr w:rsidR="00D509C1" w:rsidRPr="002A13E8" w:rsidTr="00D509C1">
        <w:trPr>
          <w:trHeight w:val="397"/>
        </w:trPr>
        <w:tc>
          <w:tcPr>
            <w:tcW w:w="336" w:type="pct"/>
            <w:vMerge/>
            <w:shd w:val="clear" w:color="auto" w:fill="auto"/>
          </w:tcPr>
          <w:p w:rsidR="00D509C1" w:rsidRPr="002A13E8" w:rsidRDefault="00D509C1" w:rsidP="00D509C1">
            <w:pPr>
              <w:jc w:val="center"/>
              <w:rPr>
                <w:color w:val="000000"/>
              </w:rPr>
            </w:pPr>
          </w:p>
        </w:tc>
        <w:tc>
          <w:tcPr>
            <w:tcW w:w="1809" w:type="pct"/>
            <w:tcBorders>
              <w:right w:val="single" w:sz="4" w:space="0" w:color="auto"/>
            </w:tcBorders>
            <w:shd w:val="clear" w:color="auto" w:fill="auto"/>
          </w:tcPr>
          <w:p w:rsidR="00D509C1" w:rsidRPr="002A13E8" w:rsidRDefault="00D509C1" w:rsidP="00D509C1">
            <w:pPr>
              <w:rPr>
                <w:color w:val="000000"/>
              </w:rPr>
            </w:pPr>
            <w:r w:rsidRPr="002A13E8">
              <w:rPr>
                <w:color w:val="000000"/>
              </w:rPr>
              <w:t>Адрес электронной почты:</w:t>
            </w:r>
          </w:p>
        </w:tc>
        <w:tc>
          <w:tcPr>
            <w:tcW w:w="2855" w:type="pct"/>
            <w:tcBorders>
              <w:top w:val="single" w:sz="4" w:space="0" w:color="auto"/>
              <w:left w:val="single" w:sz="4" w:space="0" w:color="auto"/>
              <w:bottom w:val="single" w:sz="4" w:space="0" w:color="auto"/>
              <w:right w:val="single" w:sz="4" w:space="0" w:color="auto"/>
            </w:tcBorders>
            <w:shd w:val="clear" w:color="auto" w:fill="auto"/>
          </w:tcPr>
          <w:p w:rsidR="00D509C1" w:rsidRPr="002A13E8" w:rsidRDefault="00D509C1" w:rsidP="00D509C1">
            <w:pPr>
              <w:jc w:val="center"/>
              <w:rPr>
                <w:color w:val="000000"/>
                <w:lang w:val="en-US"/>
              </w:rPr>
            </w:pPr>
          </w:p>
        </w:tc>
      </w:tr>
    </w:tbl>
    <w:p w:rsidR="00D509C1" w:rsidRDefault="00D509C1" w:rsidP="00D509C1">
      <w:pPr>
        <w:jc w:val="center"/>
        <w:rPr>
          <w:color w:val="000000"/>
        </w:rPr>
      </w:pPr>
    </w:p>
    <w:p w:rsidR="00D509C1" w:rsidRPr="002A13E8" w:rsidRDefault="00D509C1" w:rsidP="00D509C1">
      <w:pPr>
        <w:jc w:val="center"/>
        <w:rPr>
          <w:color w:val="000000"/>
        </w:rPr>
      </w:pPr>
      <w:r w:rsidRPr="002A13E8">
        <w:rPr>
          <w:color w:val="000000"/>
        </w:rPr>
        <w:lastRenderedPageBreak/>
        <w:t xml:space="preserve">2. Степень регулирующего воздействия </w:t>
      </w:r>
    </w:p>
    <w:p w:rsidR="00D509C1" w:rsidRPr="002A13E8" w:rsidRDefault="00D509C1" w:rsidP="00D509C1">
      <w:pPr>
        <w:jc w:val="center"/>
        <w:rPr>
          <w:color w:val="000000"/>
        </w:rPr>
      </w:pPr>
      <w:r w:rsidRPr="002A13E8">
        <w:rPr>
          <w:color w:val="000000"/>
        </w:rPr>
        <w:t>проекта муниципального нормативного правового акта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4887"/>
        <w:gridCol w:w="3934"/>
      </w:tblGrid>
      <w:tr w:rsidR="00D509C1" w:rsidRPr="002A13E8" w:rsidTr="00D509C1">
        <w:tc>
          <w:tcPr>
            <w:tcW w:w="341" w:type="pct"/>
            <w:shd w:val="clear" w:color="auto" w:fill="auto"/>
          </w:tcPr>
          <w:p w:rsidR="00D509C1" w:rsidRPr="002A13E8" w:rsidRDefault="00D509C1" w:rsidP="00D509C1">
            <w:pPr>
              <w:contextualSpacing/>
              <w:rPr>
                <w:rFonts w:eastAsia="Calibri"/>
                <w:color w:val="000000"/>
                <w:lang w:eastAsia="en-US"/>
              </w:rPr>
            </w:pPr>
            <w:r w:rsidRPr="002A13E8">
              <w:rPr>
                <w:rFonts w:eastAsia="Calibri"/>
                <w:color w:val="000000"/>
                <w:lang w:val="en-US" w:eastAsia="en-US"/>
              </w:rPr>
              <w:t>2</w:t>
            </w:r>
            <w:r w:rsidRPr="002A13E8">
              <w:rPr>
                <w:rFonts w:eastAsia="Calibri"/>
                <w:color w:val="000000"/>
                <w:lang w:eastAsia="en-US"/>
              </w:rPr>
              <w:t>.1.</w:t>
            </w:r>
          </w:p>
        </w:tc>
        <w:tc>
          <w:tcPr>
            <w:tcW w:w="2581" w:type="pct"/>
            <w:shd w:val="clear" w:color="auto" w:fill="auto"/>
          </w:tcPr>
          <w:p w:rsidR="00D509C1" w:rsidRPr="002A13E8" w:rsidRDefault="00D509C1" w:rsidP="00D509C1">
            <w:pPr>
              <w:rPr>
                <w:color w:val="000000"/>
              </w:rPr>
            </w:pPr>
            <w:r w:rsidRPr="002A13E8">
              <w:rPr>
                <w:color w:val="000000"/>
              </w:rPr>
              <w:t xml:space="preserve">Степень регулирующего воздействия проекта муниципального нормативного правового акта: </w:t>
            </w:r>
          </w:p>
        </w:tc>
        <w:tc>
          <w:tcPr>
            <w:tcW w:w="2078" w:type="pct"/>
            <w:tcBorders>
              <w:bottom w:val="single" w:sz="4" w:space="0" w:color="auto"/>
            </w:tcBorders>
            <w:shd w:val="clear" w:color="auto" w:fill="auto"/>
          </w:tcPr>
          <w:p w:rsidR="00D509C1" w:rsidRPr="002A13E8" w:rsidRDefault="00D509C1" w:rsidP="00D509C1">
            <w:pPr>
              <w:pBdr>
                <w:bottom w:val="single" w:sz="4" w:space="1" w:color="auto"/>
              </w:pBdr>
              <w:jc w:val="center"/>
              <w:rPr>
                <w:color w:val="000000"/>
              </w:rPr>
            </w:pPr>
          </w:p>
          <w:p w:rsidR="00D509C1" w:rsidRPr="002A13E8" w:rsidRDefault="00D509C1" w:rsidP="00D509C1">
            <w:pPr>
              <w:contextualSpacing/>
              <w:jc w:val="center"/>
              <w:rPr>
                <w:rFonts w:eastAsia="Calibri"/>
                <w:color w:val="000000"/>
                <w:lang w:eastAsia="en-US"/>
              </w:rPr>
            </w:pPr>
            <w:r w:rsidRPr="005A13C9">
              <w:rPr>
                <w:rFonts w:eastAsia="Calibri"/>
                <w:color w:val="000000"/>
                <w:sz w:val="20"/>
                <w:lang w:eastAsia="en-US"/>
              </w:rPr>
              <w:t>(высокая/ средняя/ низкая)</w:t>
            </w:r>
          </w:p>
        </w:tc>
      </w:tr>
      <w:tr w:rsidR="00D509C1" w:rsidRPr="002A13E8" w:rsidTr="00D509C1">
        <w:trPr>
          <w:trHeight w:val="1191"/>
        </w:trPr>
        <w:tc>
          <w:tcPr>
            <w:tcW w:w="341" w:type="pct"/>
            <w:shd w:val="clear" w:color="auto" w:fill="auto"/>
          </w:tcPr>
          <w:p w:rsidR="00D509C1" w:rsidRPr="002A13E8" w:rsidRDefault="00D509C1" w:rsidP="00D509C1">
            <w:pPr>
              <w:contextualSpacing/>
              <w:rPr>
                <w:rFonts w:eastAsia="Calibri"/>
                <w:color w:val="000000"/>
                <w:lang w:eastAsia="en-US"/>
              </w:rPr>
            </w:pPr>
            <w:r w:rsidRPr="002A13E8">
              <w:rPr>
                <w:rFonts w:eastAsia="Calibri"/>
                <w:color w:val="000000"/>
                <w:lang w:eastAsia="en-US"/>
              </w:rPr>
              <w:t>2.2.</w:t>
            </w:r>
          </w:p>
        </w:tc>
        <w:tc>
          <w:tcPr>
            <w:tcW w:w="4659" w:type="pct"/>
            <w:gridSpan w:val="2"/>
            <w:shd w:val="clear" w:color="auto" w:fill="auto"/>
          </w:tcPr>
          <w:p w:rsidR="00D509C1" w:rsidRPr="002A13E8" w:rsidRDefault="00D509C1" w:rsidP="00D509C1">
            <w:pPr>
              <w:pBdr>
                <w:bottom w:val="single" w:sz="4" w:space="1" w:color="auto"/>
              </w:pBdr>
              <w:jc w:val="both"/>
              <w:rPr>
                <w:color w:val="000000"/>
              </w:rPr>
            </w:pPr>
            <w:r w:rsidRPr="002A13E8">
              <w:rPr>
                <w:color w:val="000000"/>
              </w:rPr>
              <w:t xml:space="preserve">Обоснование отнесения проекта муниципального нормативного правового акта к определенной степени регулирующего воздействия: </w:t>
            </w:r>
          </w:p>
          <w:p w:rsidR="00D509C1" w:rsidRPr="002A13E8" w:rsidRDefault="00D509C1" w:rsidP="00D509C1">
            <w:pPr>
              <w:pBdr>
                <w:bottom w:val="single" w:sz="4" w:space="1" w:color="auto"/>
              </w:pBdr>
              <w:jc w:val="center"/>
              <w:rPr>
                <w:color w:val="000000"/>
              </w:rPr>
            </w:pPr>
          </w:p>
          <w:p w:rsidR="00D509C1" w:rsidRPr="002A13E8" w:rsidRDefault="00D509C1" w:rsidP="00D509C1">
            <w:pPr>
              <w:contextualSpacing/>
              <w:jc w:val="center"/>
              <w:rPr>
                <w:rFonts w:eastAsia="Calibri"/>
                <w:color w:val="000000"/>
                <w:lang w:eastAsia="en-US"/>
              </w:rPr>
            </w:pPr>
            <w:r w:rsidRPr="005A13C9">
              <w:rPr>
                <w:rFonts w:eastAsia="Calibri"/>
                <w:color w:val="000000"/>
                <w:sz w:val="20"/>
                <w:lang w:eastAsia="en-US"/>
              </w:rPr>
              <w:t>(место для текстового описания)</w:t>
            </w:r>
          </w:p>
        </w:tc>
      </w:tr>
    </w:tbl>
    <w:p w:rsidR="00D509C1" w:rsidRPr="002A13E8" w:rsidRDefault="00D509C1" w:rsidP="00D509C1">
      <w:pPr>
        <w:jc w:val="center"/>
        <w:rPr>
          <w:color w:val="000000"/>
        </w:rPr>
      </w:pPr>
    </w:p>
    <w:p w:rsidR="00D509C1" w:rsidRPr="002A13E8" w:rsidRDefault="00D509C1" w:rsidP="00D509C1">
      <w:pPr>
        <w:jc w:val="center"/>
        <w:rPr>
          <w:color w:val="000000"/>
        </w:rPr>
      </w:pPr>
      <w:r w:rsidRPr="002A13E8">
        <w:rPr>
          <w:color w:val="000000"/>
        </w:rPr>
        <w:t xml:space="preserve">3. Описание проблемы, на решение которой направлен предлагаемый способ регулирования, оценка негативных эффектов, возникающих </w:t>
      </w:r>
    </w:p>
    <w:p w:rsidR="00D509C1" w:rsidRPr="002A13E8" w:rsidRDefault="00D509C1" w:rsidP="00D509C1">
      <w:pPr>
        <w:jc w:val="center"/>
        <w:rPr>
          <w:color w:val="000000"/>
        </w:rPr>
      </w:pPr>
      <w:r w:rsidRPr="002A13E8">
        <w:rPr>
          <w:color w:val="000000"/>
        </w:rPr>
        <w:t>в связи с наличием рассматриваемой проблемы</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8691"/>
      </w:tblGrid>
      <w:tr w:rsidR="00D509C1" w:rsidRPr="002A13E8" w:rsidTr="00D509C1">
        <w:trPr>
          <w:trHeight w:val="1681"/>
        </w:trPr>
        <w:tc>
          <w:tcPr>
            <w:tcW w:w="410" w:type="pct"/>
            <w:shd w:val="clear" w:color="auto" w:fill="auto"/>
          </w:tcPr>
          <w:p w:rsidR="00D509C1" w:rsidRPr="002A13E8" w:rsidRDefault="00D509C1" w:rsidP="00D509C1">
            <w:pPr>
              <w:contextualSpacing/>
              <w:rPr>
                <w:rFonts w:eastAsia="Calibri"/>
                <w:color w:val="000000"/>
                <w:lang w:eastAsia="en-US"/>
              </w:rPr>
            </w:pPr>
            <w:r w:rsidRPr="002A13E8">
              <w:rPr>
                <w:rFonts w:eastAsia="Calibri"/>
                <w:color w:val="000000"/>
                <w:lang w:eastAsia="en-US"/>
              </w:rPr>
              <w:t>3.1.</w:t>
            </w:r>
          </w:p>
        </w:tc>
        <w:tc>
          <w:tcPr>
            <w:tcW w:w="4590" w:type="pct"/>
            <w:shd w:val="clear" w:color="auto" w:fill="auto"/>
          </w:tcPr>
          <w:p w:rsidR="00D509C1" w:rsidRPr="002A13E8" w:rsidRDefault="00D509C1" w:rsidP="00D509C1">
            <w:pPr>
              <w:pBdr>
                <w:bottom w:val="single" w:sz="4" w:space="1" w:color="auto"/>
              </w:pBdr>
              <w:jc w:val="both"/>
              <w:rPr>
                <w:color w:val="000000"/>
              </w:rPr>
            </w:pPr>
            <w:r w:rsidRPr="002A13E8">
              <w:rPr>
                <w:color w:val="000000"/>
              </w:rPr>
              <w:t>Описание проблемы, на решение которой направлен предлагаемый способ регулирования, условий и факторов ее существования (в том числе описание убытков в виде реального ущерба и упущенной выгоды, и их количественная оценка):</w:t>
            </w:r>
          </w:p>
          <w:p w:rsidR="00D509C1" w:rsidRPr="002A13E8" w:rsidRDefault="00D509C1" w:rsidP="00D509C1">
            <w:pPr>
              <w:pBdr>
                <w:bottom w:val="single" w:sz="4" w:space="1" w:color="auto"/>
              </w:pBdr>
              <w:jc w:val="center"/>
              <w:rPr>
                <w:color w:val="000000"/>
              </w:rPr>
            </w:pPr>
          </w:p>
          <w:p w:rsidR="00D509C1" w:rsidRPr="002A13E8" w:rsidRDefault="00D509C1" w:rsidP="00D509C1">
            <w:pPr>
              <w:contextualSpacing/>
              <w:jc w:val="center"/>
              <w:rPr>
                <w:rFonts w:eastAsia="Calibri"/>
                <w:color w:val="000000"/>
                <w:lang w:eastAsia="en-US"/>
              </w:rPr>
            </w:pPr>
            <w:r w:rsidRPr="005A13C9">
              <w:rPr>
                <w:rFonts w:eastAsia="Calibri"/>
                <w:color w:val="000000"/>
                <w:sz w:val="20"/>
                <w:lang w:eastAsia="en-US"/>
              </w:rPr>
              <w:t xml:space="preserve"> (</w:t>
            </w:r>
            <w:r w:rsidRPr="005A13C9">
              <w:rPr>
                <w:color w:val="000000"/>
                <w:sz w:val="20"/>
              </w:rPr>
              <w:t>место для текстового описания</w:t>
            </w:r>
            <w:r w:rsidRPr="005A13C9">
              <w:rPr>
                <w:rFonts w:eastAsia="Calibri"/>
                <w:color w:val="000000"/>
                <w:sz w:val="20"/>
                <w:lang w:eastAsia="en-US"/>
              </w:rPr>
              <w:t>)</w:t>
            </w:r>
          </w:p>
        </w:tc>
      </w:tr>
      <w:tr w:rsidR="00D509C1" w:rsidRPr="002A13E8" w:rsidTr="00D509C1">
        <w:trPr>
          <w:trHeight w:val="840"/>
        </w:trPr>
        <w:tc>
          <w:tcPr>
            <w:tcW w:w="410" w:type="pct"/>
            <w:shd w:val="clear" w:color="auto" w:fill="auto"/>
          </w:tcPr>
          <w:p w:rsidR="00D509C1" w:rsidRPr="002A13E8" w:rsidRDefault="00D509C1" w:rsidP="00D509C1">
            <w:pPr>
              <w:contextualSpacing/>
              <w:rPr>
                <w:rFonts w:eastAsia="Calibri"/>
                <w:color w:val="000000"/>
                <w:lang w:eastAsia="en-US"/>
              </w:rPr>
            </w:pPr>
            <w:r w:rsidRPr="002A13E8">
              <w:rPr>
                <w:rFonts w:eastAsia="Calibri"/>
                <w:color w:val="000000"/>
                <w:lang w:eastAsia="en-US"/>
              </w:rPr>
              <w:t>3.2.</w:t>
            </w:r>
          </w:p>
        </w:tc>
        <w:tc>
          <w:tcPr>
            <w:tcW w:w="4590" w:type="pct"/>
            <w:shd w:val="clear" w:color="auto" w:fill="auto"/>
          </w:tcPr>
          <w:p w:rsidR="00D509C1" w:rsidRPr="002A13E8" w:rsidRDefault="00D509C1" w:rsidP="00D509C1">
            <w:pPr>
              <w:pBdr>
                <w:bottom w:val="single" w:sz="4" w:space="1" w:color="auto"/>
              </w:pBdr>
              <w:jc w:val="both"/>
              <w:rPr>
                <w:color w:val="000000"/>
              </w:rPr>
            </w:pPr>
            <w:r w:rsidRPr="002A13E8">
              <w:rPr>
                <w:color w:val="000000"/>
              </w:rPr>
              <w:t>Негативные эффекты, возникающие в связи с наличием проблемы:</w:t>
            </w:r>
          </w:p>
          <w:p w:rsidR="00D509C1" w:rsidRPr="002A13E8" w:rsidRDefault="00D509C1" w:rsidP="00D509C1">
            <w:pPr>
              <w:pBdr>
                <w:bottom w:val="single" w:sz="4" w:space="1" w:color="auto"/>
              </w:pBdr>
              <w:jc w:val="center"/>
              <w:rPr>
                <w:color w:val="000000"/>
              </w:rPr>
            </w:pPr>
          </w:p>
          <w:p w:rsidR="00D509C1" w:rsidRPr="002A13E8" w:rsidRDefault="00D509C1" w:rsidP="00D509C1">
            <w:pPr>
              <w:contextualSpacing/>
              <w:jc w:val="center"/>
              <w:rPr>
                <w:rFonts w:eastAsia="Calibri"/>
                <w:color w:val="000000"/>
                <w:lang w:eastAsia="en-US"/>
              </w:rPr>
            </w:pPr>
            <w:r w:rsidRPr="005A13C9">
              <w:rPr>
                <w:rFonts w:eastAsia="Calibri"/>
                <w:color w:val="000000"/>
                <w:sz w:val="20"/>
                <w:lang w:eastAsia="en-US"/>
              </w:rPr>
              <w:t xml:space="preserve"> (</w:t>
            </w:r>
            <w:r w:rsidRPr="005A13C9">
              <w:rPr>
                <w:color w:val="000000"/>
                <w:sz w:val="20"/>
              </w:rPr>
              <w:t>место для текстового описания</w:t>
            </w:r>
            <w:r w:rsidRPr="005A13C9">
              <w:rPr>
                <w:rFonts w:eastAsia="Calibri"/>
                <w:color w:val="000000"/>
                <w:sz w:val="20"/>
                <w:lang w:eastAsia="en-US"/>
              </w:rPr>
              <w:t>)</w:t>
            </w:r>
          </w:p>
        </w:tc>
      </w:tr>
      <w:tr w:rsidR="00D509C1" w:rsidRPr="002A13E8" w:rsidTr="00D509C1">
        <w:trPr>
          <w:trHeight w:val="1361"/>
        </w:trPr>
        <w:tc>
          <w:tcPr>
            <w:tcW w:w="410" w:type="pct"/>
            <w:shd w:val="clear" w:color="auto" w:fill="auto"/>
          </w:tcPr>
          <w:p w:rsidR="00D509C1" w:rsidRPr="002A13E8" w:rsidRDefault="00D509C1" w:rsidP="00D509C1">
            <w:pPr>
              <w:contextualSpacing/>
              <w:rPr>
                <w:rFonts w:eastAsia="Calibri"/>
                <w:color w:val="000000"/>
                <w:lang w:eastAsia="en-US"/>
              </w:rPr>
            </w:pPr>
            <w:r w:rsidRPr="002A13E8">
              <w:rPr>
                <w:rFonts w:eastAsia="Calibri"/>
                <w:color w:val="000000"/>
                <w:lang w:eastAsia="en-US"/>
              </w:rPr>
              <w:t>3.3.</w:t>
            </w:r>
          </w:p>
        </w:tc>
        <w:tc>
          <w:tcPr>
            <w:tcW w:w="4590" w:type="pct"/>
            <w:shd w:val="clear" w:color="auto" w:fill="auto"/>
          </w:tcPr>
          <w:p w:rsidR="00D509C1" w:rsidRPr="002A13E8" w:rsidRDefault="00D509C1" w:rsidP="00D509C1">
            <w:pPr>
              <w:pBdr>
                <w:bottom w:val="single" w:sz="4" w:space="1" w:color="auto"/>
              </w:pBdr>
              <w:jc w:val="both"/>
              <w:rPr>
                <w:color w:val="000000"/>
              </w:rPr>
            </w:pPr>
            <w:r w:rsidRPr="002A13E8">
              <w:rPr>
                <w:color w:val="000000"/>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D509C1" w:rsidRPr="002A13E8" w:rsidRDefault="00D509C1" w:rsidP="00D509C1">
            <w:pPr>
              <w:pBdr>
                <w:bottom w:val="single" w:sz="4" w:space="1" w:color="auto"/>
              </w:pBdr>
              <w:jc w:val="center"/>
              <w:rPr>
                <w:color w:val="000000"/>
              </w:rPr>
            </w:pPr>
          </w:p>
          <w:p w:rsidR="00D509C1" w:rsidRPr="002A13E8" w:rsidRDefault="00D509C1" w:rsidP="00D509C1">
            <w:pPr>
              <w:contextualSpacing/>
              <w:jc w:val="center"/>
              <w:rPr>
                <w:rFonts w:eastAsia="Calibri"/>
                <w:color w:val="000000"/>
                <w:lang w:eastAsia="en-US"/>
              </w:rPr>
            </w:pPr>
            <w:r w:rsidRPr="005A13C9">
              <w:rPr>
                <w:rFonts w:eastAsia="Calibri"/>
                <w:color w:val="000000"/>
                <w:sz w:val="20"/>
                <w:lang w:eastAsia="en-US"/>
              </w:rPr>
              <w:t xml:space="preserve"> (</w:t>
            </w:r>
            <w:r w:rsidRPr="005A13C9">
              <w:rPr>
                <w:color w:val="000000"/>
                <w:sz w:val="20"/>
              </w:rPr>
              <w:t>место для текстового описания</w:t>
            </w:r>
            <w:r w:rsidRPr="005A13C9">
              <w:rPr>
                <w:rFonts w:eastAsia="Calibri"/>
                <w:color w:val="000000"/>
                <w:sz w:val="20"/>
                <w:lang w:eastAsia="en-US"/>
              </w:rPr>
              <w:t>)</w:t>
            </w:r>
          </w:p>
        </w:tc>
      </w:tr>
      <w:tr w:rsidR="00D509C1" w:rsidRPr="002A13E8" w:rsidTr="00D509C1">
        <w:trPr>
          <w:trHeight w:val="1020"/>
        </w:trPr>
        <w:tc>
          <w:tcPr>
            <w:tcW w:w="410" w:type="pct"/>
            <w:shd w:val="clear" w:color="auto" w:fill="auto"/>
          </w:tcPr>
          <w:p w:rsidR="00D509C1" w:rsidRPr="002A13E8" w:rsidRDefault="00D509C1" w:rsidP="00D509C1">
            <w:pPr>
              <w:contextualSpacing/>
              <w:rPr>
                <w:rFonts w:eastAsia="Calibri"/>
                <w:color w:val="000000"/>
                <w:lang w:eastAsia="en-US"/>
              </w:rPr>
            </w:pPr>
            <w:r w:rsidRPr="002A13E8">
              <w:rPr>
                <w:rFonts w:eastAsia="Calibri"/>
                <w:color w:val="000000"/>
                <w:lang w:eastAsia="en-US"/>
              </w:rPr>
              <w:t>3.4.</w:t>
            </w:r>
          </w:p>
        </w:tc>
        <w:tc>
          <w:tcPr>
            <w:tcW w:w="4590" w:type="pct"/>
            <w:shd w:val="clear" w:color="auto" w:fill="auto"/>
          </w:tcPr>
          <w:p w:rsidR="00D509C1" w:rsidRPr="002A13E8" w:rsidRDefault="00D509C1" w:rsidP="00D509C1">
            <w:pPr>
              <w:pBdr>
                <w:bottom w:val="single" w:sz="4" w:space="1" w:color="auto"/>
              </w:pBdr>
              <w:jc w:val="both"/>
              <w:rPr>
                <w:color w:val="000000"/>
              </w:rPr>
            </w:pPr>
            <w:r w:rsidRPr="002A13E8">
              <w:rPr>
                <w:color w:val="000000"/>
              </w:rPr>
              <w:t xml:space="preserve">Описание условий, при которых проблема может быть решена в целом без вмешательства со стороны </w:t>
            </w:r>
            <w:r w:rsidR="00774D1E">
              <w:rPr>
                <w:color w:val="000000"/>
              </w:rPr>
              <w:t>органов власти</w:t>
            </w:r>
            <w:r w:rsidRPr="002A13E8">
              <w:rPr>
                <w:color w:val="000000"/>
              </w:rPr>
              <w:t>:</w:t>
            </w:r>
          </w:p>
          <w:p w:rsidR="00D509C1" w:rsidRPr="002A13E8" w:rsidRDefault="00D509C1" w:rsidP="00D509C1">
            <w:pPr>
              <w:pBdr>
                <w:bottom w:val="single" w:sz="4" w:space="1" w:color="auto"/>
              </w:pBdr>
              <w:jc w:val="center"/>
              <w:rPr>
                <w:color w:val="000000"/>
              </w:rPr>
            </w:pPr>
          </w:p>
          <w:p w:rsidR="00D509C1" w:rsidRPr="002A13E8" w:rsidRDefault="00D509C1" w:rsidP="00D509C1">
            <w:pPr>
              <w:contextualSpacing/>
              <w:jc w:val="center"/>
              <w:rPr>
                <w:rFonts w:eastAsia="Calibri"/>
                <w:color w:val="000000"/>
                <w:lang w:eastAsia="en-US"/>
              </w:rPr>
            </w:pPr>
            <w:r w:rsidRPr="005A13C9">
              <w:rPr>
                <w:rFonts w:eastAsia="Calibri"/>
                <w:color w:val="000000"/>
                <w:sz w:val="20"/>
                <w:lang w:eastAsia="en-US"/>
              </w:rPr>
              <w:t xml:space="preserve"> (</w:t>
            </w:r>
            <w:r w:rsidRPr="005A13C9">
              <w:rPr>
                <w:color w:val="000000"/>
                <w:sz w:val="20"/>
              </w:rPr>
              <w:t>место для текстового описания</w:t>
            </w:r>
            <w:r w:rsidRPr="005A13C9">
              <w:rPr>
                <w:rFonts w:eastAsia="Calibri"/>
                <w:color w:val="000000"/>
                <w:sz w:val="20"/>
                <w:lang w:eastAsia="en-US"/>
              </w:rPr>
              <w:t>)</w:t>
            </w:r>
          </w:p>
        </w:tc>
      </w:tr>
      <w:tr w:rsidR="00D509C1" w:rsidRPr="002A13E8" w:rsidTr="00D509C1">
        <w:trPr>
          <w:trHeight w:val="737"/>
        </w:trPr>
        <w:tc>
          <w:tcPr>
            <w:tcW w:w="410" w:type="pct"/>
            <w:shd w:val="clear" w:color="auto" w:fill="auto"/>
          </w:tcPr>
          <w:p w:rsidR="00D509C1" w:rsidRPr="002A13E8" w:rsidRDefault="00D509C1" w:rsidP="00D509C1">
            <w:pPr>
              <w:contextualSpacing/>
              <w:rPr>
                <w:rFonts w:eastAsia="Calibri"/>
                <w:color w:val="000000"/>
                <w:lang w:eastAsia="en-US"/>
              </w:rPr>
            </w:pPr>
            <w:r w:rsidRPr="002A13E8">
              <w:rPr>
                <w:rFonts w:eastAsia="Calibri"/>
                <w:color w:val="000000"/>
                <w:lang w:eastAsia="en-US"/>
              </w:rPr>
              <w:t>3.5.</w:t>
            </w:r>
          </w:p>
        </w:tc>
        <w:tc>
          <w:tcPr>
            <w:tcW w:w="4590" w:type="pct"/>
            <w:shd w:val="clear" w:color="auto" w:fill="auto"/>
          </w:tcPr>
          <w:p w:rsidR="00D509C1" w:rsidRPr="002A13E8" w:rsidRDefault="00D509C1" w:rsidP="00D509C1">
            <w:pPr>
              <w:pBdr>
                <w:bottom w:val="single" w:sz="4" w:space="1" w:color="auto"/>
              </w:pBdr>
              <w:rPr>
                <w:color w:val="000000"/>
              </w:rPr>
            </w:pPr>
            <w:r w:rsidRPr="002A13E8">
              <w:rPr>
                <w:color w:val="000000"/>
              </w:rPr>
              <w:t>Источники данных:</w:t>
            </w:r>
          </w:p>
          <w:p w:rsidR="00D509C1" w:rsidRPr="002A13E8" w:rsidRDefault="00D509C1" w:rsidP="00D509C1">
            <w:pPr>
              <w:pBdr>
                <w:bottom w:val="single" w:sz="4" w:space="1" w:color="auto"/>
              </w:pBdr>
              <w:jc w:val="center"/>
              <w:rPr>
                <w:color w:val="000000"/>
              </w:rPr>
            </w:pPr>
          </w:p>
          <w:p w:rsidR="00D509C1" w:rsidRPr="002A13E8" w:rsidRDefault="00D509C1" w:rsidP="00D509C1">
            <w:pPr>
              <w:contextualSpacing/>
              <w:jc w:val="center"/>
              <w:rPr>
                <w:rFonts w:eastAsia="Calibri"/>
                <w:color w:val="000000"/>
                <w:lang w:eastAsia="en-US"/>
              </w:rPr>
            </w:pPr>
            <w:r w:rsidRPr="005A13C9">
              <w:rPr>
                <w:rFonts w:eastAsia="Calibri"/>
                <w:color w:val="000000"/>
                <w:sz w:val="20"/>
                <w:lang w:eastAsia="en-US"/>
              </w:rPr>
              <w:t xml:space="preserve"> (</w:t>
            </w:r>
            <w:r w:rsidRPr="005A13C9">
              <w:rPr>
                <w:color w:val="000000"/>
                <w:sz w:val="20"/>
              </w:rPr>
              <w:t>место для текстового описания</w:t>
            </w:r>
            <w:r w:rsidRPr="005A13C9">
              <w:rPr>
                <w:rFonts w:eastAsia="Calibri"/>
                <w:color w:val="000000"/>
                <w:sz w:val="20"/>
                <w:lang w:eastAsia="en-US"/>
              </w:rPr>
              <w:t>)</w:t>
            </w:r>
          </w:p>
        </w:tc>
      </w:tr>
      <w:tr w:rsidR="00D509C1" w:rsidRPr="002A13E8" w:rsidTr="00D509C1">
        <w:trPr>
          <w:trHeight w:val="624"/>
        </w:trPr>
        <w:tc>
          <w:tcPr>
            <w:tcW w:w="410" w:type="pct"/>
            <w:shd w:val="clear" w:color="auto" w:fill="auto"/>
          </w:tcPr>
          <w:p w:rsidR="00D509C1" w:rsidRPr="002A13E8" w:rsidRDefault="00D509C1" w:rsidP="00D509C1">
            <w:pPr>
              <w:contextualSpacing/>
              <w:rPr>
                <w:rFonts w:eastAsia="Calibri"/>
                <w:color w:val="000000"/>
                <w:lang w:eastAsia="en-US"/>
              </w:rPr>
            </w:pPr>
            <w:r w:rsidRPr="002A13E8">
              <w:rPr>
                <w:rFonts w:eastAsia="Calibri"/>
                <w:color w:val="000000"/>
                <w:lang w:eastAsia="en-US"/>
              </w:rPr>
              <w:t>3.6.</w:t>
            </w:r>
          </w:p>
        </w:tc>
        <w:tc>
          <w:tcPr>
            <w:tcW w:w="4590" w:type="pct"/>
            <w:shd w:val="clear" w:color="auto" w:fill="auto"/>
          </w:tcPr>
          <w:p w:rsidR="00D509C1" w:rsidRPr="002A13E8" w:rsidRDefault="00D509C1" w:rsidP="00D509C1">
            <w:pPr>
              <w:pBdr>
                <w:bottom w:val="single" w:sz="4" w:space="1" w:color="auto"/>
              </w:pBdr>
              <w:rPr>
                <w:color w:val="000000"/>
              </w:rPr>
            </w:pPr>
            <w:r w:rsidRPr="002A13E8">
              <w:rPr>
                <w:color w:val="000000"/>
              </w:rPr>
              <w:t>Иная информация о проблеме:</w:t>
            </w:r>
          </w:p>
          <w:p w:rsidR="00D509C1" w:rsidRPr="002A13E8" w:rsidRDefault="00D509C1" w:rsidP="00D509C1">
            <w:pPr>
              <w:pBdr>
                <w:bottom w:val="single" w:sz="4" w:space="1" w:color="auto"/>
              </w:pBdr>
              <w:jc w:val="center"/>
              <w:rPr>
                <w:color w:val="000000"/>
              </w:rPr>
            </w:pPr>
          </w:p>
          <w:p w:rsidR="00D509C1" w:rsidRPr="002A13E8" w:rsidRDefault="00D509C1" w:rsidP="00D509C1">
            <w:pPr>
              <w:contextualSpacing/>
              <w:jc w:val="center"/>
              <w:rPr>
                <w:rFonts w:eastAsia="Calibri"/>
                <w:color w:val="000000"/>
                <w:lang w:eastAsia="en-US"/>
              </w:rPr>
            </w:pPr>
            <w:r w:rsidRPr="005A13C9">
              <w:rPr>
                <w:rFonts w:eastAsia="Calibri"/>
                <w:color w:val="000000"/>
                <w:sz w:val="20"/>
                <w:lang w:eastAsia="en-US"/>
              </w:rPr>
              <w:t xml:space="preserve"> (</w:t>
            </w:r>
            <w:r w:rsidRPr="005A13C9">
              <w:rPr>
                <w:color w:val="000000"/>
                <w:sz w:val="20"/>
              </w:rPr>
              <w:t>место для текстового описания</w:t>
            </w:r>
            <w:r w:rsidRPr="005A13C9">
              <w:rPr>
                <w:rFonts w:eastAsia="Calibri"/>
                <w:color w:val="000000"/>
                <w:sz w:val="20"/>
                <w:lang w:eastAsia="en-US"/>
              </w:rPr>
              <w:t>)</w:t>
            </w:r>
          </w:p>
        </w:tc>
      </w:tr>
    </w:tbl>
    <w:p w:rsidR="00D509C1" w:rsidRPr="002A13E8" w:rsidRDefault="00D509C1" w:rsidP="00D509C1">
      <w:pPr>
        <w:jc w:val="center"/>
        <w:rPr>
          <w:color w:val="000000"/>
        </w:rPr>
      </w:pPr>
    </w:p>
    <w:p w:rsidR="00D509C1" w:rsidRPr="002A13E8" w:rsidRDefault="00D509C1" w:rsidP="00D509C1">
      <w:pPr>
        <w:jc w:val="center"/>
        <w:rPr>
          <w:color w:val="000000"/>
        </w:rPr>
      </w:pPr>
      <w:r w:rsidRPr="002A13E8">
        <w:rPr>
          <w:color w:val="000000"/>
        </w:rPr>
        <w:t xml:space="preserve">4. Опыт решения </w:t>
      </w:r>
      <w:proofErr w:type="gramStart"/>
      <w:r w:rsidRPr="002A13E8">
        <w:rPr>
          <w:color w:val="000000"/>
        </w:rPr>
        <w:t>аналогичных проблем</w:t>
      </w:r>
      <w:proofErr w:type="gramEnd"/>
      <w:r w:rsidRPr="002A13E8">
        <w:rPr>
          <w:color w:val="000000"/>
        </w:rPr>
        <w:t xml:space="preserve"> в других субъектах </w:t>
      </w:r>
    </w:p>
    <w:p w:rsidR="00D509C1" w:rsidRPr="002A13E8" w:rsidRDefault="00D509C1" w:rsidP="00D509C1">
      <w:pPr>
        <w:jc w:val="center"/>
        <w:rPr>
          <w:color w:val="000000"/>
        </w:rPr>
      </w:pPr>
      <w:r w:rsidRPr="002A13E8">
        <w:rPr>
          <w:color w:val="000000"/>
        </w:rPr>
        <w:t xml:space="preserve">Российской Федерации, в том числе </w:t>
      </w:r>
      <w:proofErr w:type="gramStart"/>
      <w:r w:rsidRPr="002A13E8">
        <w:rPr>
          <w:color w:val="000000"/>
        </w:rPr>
        <w:t>в</w:t>
      </w:r>
      <w:proofErr w:type="gramEnd"/>
      <w:r w:rsidRPr="002A13E8">
        <w:rPr>
          <w:color w:val="000000"/>
        </w:rPr>
        <w:t xml:space="preserve"> </w:t>
      </w:r>
      <w:proofErr w:type="gramStart"/>
      <w:r>
        <w:rPr>
          <w:color w:val="000000"/>
        </w:rPr>
        <w:t>Ханты-Мансийском</w:t>
      </w:r>
      <w:proofErr w:type="gramEnd"/>
      <w:r>
        <w:rPr>
          <w:color w:val="000000"/>
        </w:rPr>
        <w:t xml:space="preserve"> автономном округе – Югре</w:t>
      </w:r>
      <w:r w:rsidR="00774D1E">
        <w:rPr>
          <w:color w:val="000000"/>
        </w:rPr>
        <w:t>,</w:t>
      </w:r>
      <w:r w:rsidRPr="002A13E8">
        <w:rPr>
          <w:color w:val="000000"/>
        </w:rPr>
        <w:t xml:space="preserve"> в соответствующих сферах деятельности</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8691"/>
      </w:tblGrid>
      <w:tr w:rsidR="00D509C1" w:rsidRPr="002A13E8" w:rsidTr="00D509C1">
        <w:tc>
          <w:tcPr>
            <w:tcW w:w="410" w:type="pct"/>
            <w:shd w:val="clear" w:color="auto" w:fill="auto"/>
          </w:tcPr>
          <w:p w:rsidR="00D509C1" w:rsidRPr="002A13E8" w:rsidRDefault="00D509C1" w:rsidP="00D509C1">
            <w:pPr>
              <w:contextualSpacing/>
              <w:rPr>
                <w:rFonts w:eastAsia="Calibri"/>
                <w:color w:val="000000"/>
                <w:lang w:eastAsia="en-US"/>
              </w:rPr>
            </w:pPr>
            <w:r w:rsidRPr="002A13E8">
              <w:rPr>
                <w:rFonts w:eastAsia="Calibri"/>
                <w:color w:val="000000"/>
                <w:lang w:val="en-US" w:eastAsia="en-US"/>
              </w:rPr>
              <w:t>4</w:t>
            </w:r>
            <w:r w:rsidRPr="002A13E8">
              <w:rPr>
                <w:rFonts w:eastAsia="Calibri"/>
                <w:color w:val="000000"/>
                <w:lang w:eastAsia="en-US"/>
              </w:rPr>
              <w:t>.1.</w:t>
            </w:r>
          </w:p>
        </w:tc>
        <w:tc>
          <w:tcPr>
            <w:tcW w:w="4590" w:type="pct"/>
            <w:shd w:val="clear" w:color="auto" w:fill="auto"/>
          </w:tcPr>
          <w:p w:rsidR="00D509C1" w:rsidRPr="002A13E8" w:rsidRDefault="00D509C1" w:rsidP="00D509C1">
            <w:pPr>
              <w:pBdr>
                <w:bottom w:val="single" w:sz="4" w:space="1" w:color="auto"/>
              </w:pBdr>
              <w:jc w:val="both"/>
              <w:rPr>
                <w:color w:val="000000"/>
              </w:rPr>
            </w:pPr>
            <w:r w:rsidRPr="002A13E8">
              <w:rPr>
                <w:color w:val="000000"/>
              </w:rPr>
              <w:t xml:space="preserve">Опыт решения аналогичных проблем в других субъектах Российской Федерации, в том числе </w:t>
            </w:r>
            <w:proofErr w:type="gramStart"/>
            <w:r w:rsidRPr="002A13E8">
              <w:rPr>
                <w:color w:val="000000"/>
              </w:rPr>
              <w:t>в</w:t>
            </w:r>
            <w:proofErr w:type="gramEnd"/>
            <w:r w:rsidRPr="002A13E8">
              <w:rPr>
                <w:color w:val="000000"/>
              </w:rPr>
              <w:t xml:space="preserve"> </w:t>
            </w:r>
            <w:proofErr w:type="gramStart"/>
            <w:r>
              <w:rPr>
                <w:color w:val="000000"/>
              </w:rPr>
              <w:t>Ханты-Мансийском</w:t>
            </w:r>
            <w:proofErr w:type="gramEnd"/>
            <w:r>
              <w:rPr>
                <w:color w:val="000000"/>
              </w:rPr>
              <w:t xml:space="preserve"> </w:t>
            </w:r>
            <w:r w:rsidRPr="002A13E8">
              <w:rPr>
                <w:color w:val="000000"/>
              </w:rPr>
              <w:t>автономном округе</w:t>
            </w:r>
            <w:r>
              <w:rPr>
                <w:color w:val="000000"/>
              </w:rPr>
              <w:t xml:space="preserve"> </w:t>
            </w:r>
            <w:r w:rsidR="00774D1E">
              <w:rPr>
                <w:color w:val="000000"/>
              </w:rPr>
              <w:t>–</w:t>
            </w:r>
            <w:r>
              <w:rPr>
                <w:color w:val="000000"/>
              </w:rPr>
              <w:t xml:space="preserve"> Югре</w:t>
            </w:r>
            <w:r w:rsidR="00774D1E">
              <w:rPr>
                <w:color w:val="000000"/>
              </w:rPr>
              <w:t>,</w:t>
            </w:r>
            <w:r w:rsidRPr="002A13E8">
              <w:rPr>
                <w:color w:val="000000"/>
              </w:rPr>
              <w:t xml:space="preserve"> в соответствующих сферах деятельности:</w:t>
            </w:r>
          </w:p>
          <w:p w:rsidR="00D509C1" w:rsidRPr="002A13E8" w:rsidRDefault="00D509C1" w:rsidP="00D509C1">
            <w:pPr>
              <w:pBdr>
                <w:bottom w:val="single" w:sz="4" w:space="1" w:color="auto"/>
              </w:pBdr>
              <w:jc w:val="center"/>
              <w:rPr>
                <w:color w:val="000000"/>
              </w:rPr>
            </w:pPr>
          </w:p>
          <w:p w:rsidR="00D509C1" w:rsidRPr="002A13E8" w:rsidRDefault="00D509C1" w:rsidP="00D509C1">
            <w:pPr>
              <w:contextualSpacing/>
              <w:jc w:val="center"/>
              <w:rPr>
                <w:rFonts w:eastAsia="Calibri"/>
                <w:color w:val="000000"/>
                <w:lang w:eastAsia="en-US"/>
              </w:rPr>
            </w:pPr>
            <w:r w:rsidRPr="005A13C9">
              <w:rPr>
                <w:rFonts w:eastAsia="Calibri"/>
                <w:color w:val="000000"/>
                <w:sz w:val="20"/>
                <w:lang w:eastAsia="en-US"/>
              </w:rPr>
              <w:t xml:space="preserve"> (</w:t>
            </w:r>
            <w:r w:rsidRPr="005A13C9">
              <w:rPr>
                <w:color w:val="000000"/>
                <w:sz w:val="20"/>
              </w:rPr>
              <w:t>место для текстового описания</w:t>
            </w:r>
            <w:r w:rsidRPr="005A13C9">
              <w:rPr>
                <w:rFonts w:eastAsia="Calibri"/>
                <w:color w:val="000000"/>
                <w:sz w:val="20"/>
                <w:lang w:eastAsia="en-US"/>
              </w:rPr>
              <w:t>)</w:t>
            </w:r>
          </w:p>
        </w:tc>
      </w:tr>
      <w:tr w:rsidR="00D509C1" w:rsidRPr="002A13E8" w:rsidTr="00D509C1">
        <w:tc>
          <w:tcPr>
            <w:tcW w:w="410" w:type="pct"/>
            <w:shd w:val="clear" w:color="auto" w:fill="auto"/>
          </w:tcPr>
          <w:p w:rsidR="00D509C1" w:rsidRPr="002A13E8" w:rsidRDefault="00D509C1" w:rsidP="00D509C1">
            <w:pPr>
              <w:contextualSpacing/>
              <w:rPr>
                <w:rFonts w:eastAsia="Calibri"/>
                <w:color w:val="000000"/>
                <w:lang w:eastAsia="en-US"/>
              </w:rPr>
            </w:pPr>
            <w:r w:rsidRPr="002A13E8">
              <w:rPr>
                <w:rFonts w:eastAsia="Calibri"/>
                <w:color w:val="000000"/>
                <w:lang w:eastAsia="en-US"/>
              </w:rPr>
              <w:t>4.2.</w:t>
            </w:r>
          </w:p>
        </w:tc>
        <w:tc>
          <w:tcPr>
            <w:tcW w:w="4590" w:type="pct"/>
            <w:shd w:val="clear" w:color="auto" w:fill="auto"/>
          </w:tcPr>
          <w:p w:rsidR="00D509C1" w:rsidRPr="002A13E8" w:rsidRDefault="00D509C1" w:rsidP="00D509C1">
            <w:pPr>
              <w:pBdr>
                <w:bottom w:val="single" w:sz="4" w:space="1" w:color="auto"/>
              </w:pBdr>
              <w:rPr>
                <w:color w:val="000000"/>
              </w:rPr>
            </w:pPr>
            <w:r w:rsidRPr="002A13E8">
              <w:rPr>
                <w:color w:val="000000"/>
              </w:rPr>
              <w:t>Источники данных:</w:t>
            </w:r>
          </w:p>
          <w:p w:rsidR="00D509C1" w:rsidRPr="002A13E8" w:rsidRDefault="00D509C1" w:rsidP="00D509C1">
            <w:pPr>
              <w:pBdr>
                <w:bottom w:val="single" w:sz="4" w:space="1" w:color="auto"/>
              </w:pBdr>
              <w:jc w:val="center"/>
              <w:rPr>
                <w:color w:val="000000"/>
              </w:rPr>
            </w:pPr>
          </w:p>
          <w:p w:rsidR="00D509C1" w:rsidRPr="002A13E8" w:rsidRDefault="00D509C1" w:rsidP="00D509C1">
            <w:pPr>
              <w:contextualSpacing/>
              <w:jc w:val="center"/>
              <w:rPr>
                <w:rFonts w:eastAsia="Calibri"/>
                <w:color w:val="000000"/>
                <w:lang w:eastAsia="en-US"/>
              </w:rPr>
            </w:pPr>
            <w:r w:rsidRPr="005A13C9">
              <w:rPr>
                <w:rFonts w:eastAsia="Calibri"/>
                <w:color w:val="000000"/>
                <w:sz w:val="20"/>
                <w:lang w:eastAsia="en-US"/>
              </w:rPr>
              <w:t xml:space="preserve"> (</w:t>
            </w:r>
            <w:r w:rsidRPr="005A13C9">
              <w:rPr>
                <w:color w:val="000000"/>
                <w:sz w:val="20"/>
              </w:rPr>
              <w:t>место для текстового описания</w:t>
            </w:r>
            <w:r w:rsidRPr="005A13C9">
              <w:rPr>
                <w:rFonts w:eastAsia="Calibri"/>
                <w:color w:val="000000"/>
                <w:sz w:val="20"/>
                <w:lang w:eastAsia="en-US"/>
              </w:rPr>
              <w:t>)</w:t>
            </w:r>
          </w:p>
        </w:tc>
      </w:tr>
    </w:tbl>
    <w:p w:rsidR="00774D1E" w:rsidRDefault="00774D1E" w:rsidP="00D509C1">
      <w:pPr>
        <w:jc w:val="center"/>
        <w:rPr>
          <w:color w:val="000000"/>
        </w:rPr>
      </w:pPr>
    </w:p>
    <w:p w:rsidR="00D509C1" w:rsidRPr="002A13E8" w:rsidRDefault="00D509C1" w:rsidP="00D509C1">
      <w:pPr>
        <w:jc w:val="center"/>
        <w:rPr>
          <w:color w:val="000000"/>
        </w:rPr>
      </w:pPr>
      <w:r w:rsidRPr="00B64A1D">
        <w:rPr>
          <w:color w:val="000000"/>
        </w:rPr>
        <w:lastRenderedPageBreak/>
        <w:t>5.  Цели предлагаемого регулирования и их соответствие принципам правового регулирования, программным документам Ханты-Мансийского автономного округа – Югры, города Урай</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3904"/>
        <w:gridCol w:w="591"/>
        <w:gridCol w:w="4396"/>
      </w:tblGrid>
      <w:tr w:rsidR="00D509C1" w:rsidRPr="002A13E8" w:rsidTr="00D509C1">
        <w:trPr>
          <w:trHeight w:val="989"/>
        </w:trPr>
        <w:tc>
          <w:tcPr>
            <w:tcW w:w="304" w:type="pct"/>
            <w:shd w:val="clear" w:color="auto" w:fill="auto"/>
          </w:tcPr>
          <w:p w:rsidR="00D509C1" w:rsidRPr="002A13E8" w:rsidRDefault="00D509C1" w:rsidP="00D509C1">
            <w:pPr>
              <w:contextualSpacing/>
              <w:rPr>
                <w:rFonts w:eastAsia="Calibri"/>
                <w:color w:val="000000"/>
                <w:lang w:eastAsia="en-US"/>
              </w:rPr>
            </w:pPr>
            <w:r w:rsidRPr="002A13E8">
              <w:rPr>
                <w:rFonts w:eastAsia="Calibri"/>
                <w:color w:val="000000"/>
                <w:lang w:val="en-US" w:eastAsia="en-US"/>
              </w:rPr>
              <w:t>5</w:t>
            </w:r>
            <w:r w:rsidRPr="002A13E8">
              <w:rPr>
                <w:rFonts w:eastAsia="Calibri"/>
                <w:color w:val="000000"/>
                <w:lang w:eastAsia="en-US"/>
              </w:rPr>
              <w:t>.1.</w:t>
            </w:r>
          </w:p>
        </w:tc>
        <w:tc>
          <w:tcPr>
            <w:tcW w:w="2062" w:type="pct"/>
            <w:shd w:val="clear" w:color="auto" w:fill="auto"/>
          </w:tcPr>
          <w:p w:rsidR="00D509C1" w:rsidRPr="002A13E8" w:rsidRDefault="00D509C1" w:rsidP="00D509C1">
            <w:pPr>
              <w:contextualSpacing/>
              <w:rPr>
                <w:rFonts w:eastAsia="Calibri"/>
                <w:color w:val="000000"/>
                <w:lang w:eastAsia="en-US"/>
              </w:rPr>
            </w:pPr>
            <w:r w:rsidRPr="002A13E8">
              <w:rPr>
                <w:rFonts w:eastAsia="Calibri"/>
                <w:color w:val="000000"/>
                <w:lang w:eastAsia="en-US"/>
              </w:rPr>
              <w:t>Цели предлагаемого регулирования:</w:t>
            </w:r>
          </w:p>
        </w:tc>
        <w:tc>
          <w:tcPr>
            <w:tcW w:w="312" w:type="pct"/>
            <w:shd w:val="clear" w:color="auto" w:fill="auto"/>
          </w:tcPr>
          <w:p w:rsidR="00D509C1" w:rsidRPr="002A13E8" w:rsidRDefault="00D509C1" w:rsidP="00D509C1">
            <w:pPr>
              <w:contextualSpacing/>
              <w:rPr>
                <w:rFonts w:eastAsia="Calibri"/>
                <w:color w:val="000000"/>
                <w:lang w:eastAsia="en-US"/>
              </w:rPr>
            </w:pPr>
            <w:r w:rsidRPr="002A13E8">
              <w:rPr>
                <w:rFonts w:eastAsia="Calibri"/>
                <w:color w:val="000000"/>
                <w:lang w:val="en-US" w:eastAsia="en-US"/>
              </w:rPr>
              <w:t>5</w:t>
            </w:r>
            <w:r w:rsidRPr="002A13E8">
              <w:rPr>
                <w:rFonts w:eastAsia="Calibri"/>
                <w:color w:val="000000"/>
                <w:lang w:eastAsia="en-US"/>
              </w:rPr>
              <w:t>.2.</w:t>
            </w:r>
          </w:p>
        </w:tc>
        <w:tc>
          <w:tcPr>
            <w:tcW w:w="2322" w:type="pct"/>
            <w:shd w:val="clear" w:color="auto" w:fill="auto"/>
          </w:tcPr>
          <w:p w:rsidR="00D509C1" w:rsidRPr="002A13E8" w:rsidRDefault="00D509C1" w:rsidP="00D509C1">
            <w:pPr>
              <w:contextualSpacing/>
              <w:rPr>
                <w:rFonts w:eastAsia="Calibri"/>
                <w:color w:val="000000"/>
                <w:lang w:eastAsia="en-US"/>
              </w:rPr>
            </w:pPr>
            <w:r w:rsidRPr="002A13E8">
              <w:rPr>
                <w:rFonts w:eastAsia="Calibri"/>
                <w:color w:val="000000"/>
                <w:lang w:eastAsia="en-US"/>
              </w:rPr>
              <w:t>Установленные сроки достижения целей предлагаемого регулирования:</w:t>
            </w:r>
          </w:p>
        </w:tc>
      </w:tr>
      <w:tr w:rsidR="00D509C1" w:rsidRPr="002A13E8" w:rsidTr="00D509C1">
        <w:trPr>
          <w:trHeight w:val="367"/>
        </w:trPr>
        <w:tc>
          <w:tcPr>
            <w:tcW w:w="2366" w:type="pct"/>
            <w:gridSpan w:val="2"/>
            <w:shd w:val="clear" w:color="auto" w:fill="auto"/>
          </w:tcPr>
          <w:p w:rsidR="00D509C1" w:rsidRPr="002A13E8" w:rsidRDefault="00D509C1" w:rsidP="00D509C1">
            <w:pPr>
              <w:contextualSpacing/>
              <w:rPr>
                <w:rFonts w:eastAsia="Calibri"/>
                <w:color w:val="000000"/>
                <w:lang w:eastAsia="en-US"/>
              </w:rPr>
            </w:pPr>
            <w:r w:rsidRPr="002A13E8">
              <w:rPr>
                <w:rFonts w:eastAsia="Calibri"/>
                <w:color w:val="000000"/>
                <w:lang w:eastAsia="en-US"/>
              </w:rPr>
              <w:t>(Цель 1)</w:t>
            </w:r>
          </w:p>
        </w:tc>
        <w:tc>
          <w:tcPr>
            <w:tcW w:w="2634" w:type="pct"/>
            <w:gridSpan w:val="2"/>
            <w:shd w:val="clear" w:color="auto" w:fill="auto"/>
          </w:tcPr>
          <w:p w:rsidR="00D509C1" w:rsidRPr="002A13E8" w:rsidRDefault="00D509C1" w:rsidP="00D509C1">
            <w:pPr>
              <w:contextualSpacing/>
              <w:rPr>
                <w:rFonts w:eastAsia="Calibri"/>
                <w:color w:val="000000"/>
                <w:lang w:eastAsia="en-US"/>
              </w:rPr>
            </w:pPr>
          </w:p>
        </w:tc>
      </w:tr>
      <w:tr w:rsidR="00D509C1" w:rsidRPr="002A13E8" w:rsidTr="00D509C1">
        <w:trPr>
          <w:trHeight w:val="52"/>
        </w:trPr>
        <w:tc>
          <w:tcPr>
            <w:tcW w:w="2366" w:type="pct"/>
            <w:gridSpan w:val="2"/>
            <w:shd w:val="clear" w:color="auto" w:fill="auto"/>
          </w:tcPr>
          <w:p w:rsidR="00D509C1" w:rsidRPr="002A13E8" w:rsidRDefault="00D509C1" w:rsidP="00D509C1">
            <w:pPr>
              <w:contextualSpacing/>
              <w:rPr>
                <w:rFonts w:eastAsia="Calibri"/>
                <w:color w:val="000000"/>
                <w:lang w:eastAsia="en-US"/>
              </w:rPr>
            </w:pPr>
            <w:r w:rsidRPr="002A13E8">
              <w:rPr>
                <w:rFonts w:eastAsia="Calibri"/>
                <w:color w:val="000000"/>
                <w:lang w:eastAsia="en-US"/>
              </w:rPr>
              <w:t>(Цель №)</w:t>
            </w:r>
          </w:p>
        </w:tc>
        <w:tc>
          <w:tcPr>
            <w:tcW w:w="2634" w:type="pct"/>
            <w:gridSpan w:val="2"/>
            <w:shd w:val="clear" w:color="auto" w:fill="auto"/>
          </w:tcPr>
          <w:p w:rsidR="00D509C1" w:rsidRPr="002A13E8" w:rsidRDefault="00D509C1" w:rsidP="00D509C1">
            <w:pPr>
              <w:contextualSpacing/>
              <w:rPr>
                <w:rFonts w:eastAsia="Calibri"/>
                <w:color w:val="000000"/>
                <w:lang w:eastAsia="en-US"/>
              </w:rPr>
            </w:pPr>
          </w:p>
        </w:tc>
      </w:tr>
      <w:tr w:rsidR="00D509C1" w:rsidRPr="002A13E8" w:rsidTr="00D509C1">
        <w:tc>
          <w:tcPr>
            <w:tcW w:w="304" w:type="pct"/>
            <w:shd w:val="clear" w:color="auto" w:fill="auto"/>
          </w:tcPr>
          <w:p w:rsidR="00D509C1" w:rsidRPr="002A13E8" w:rsidRDefault="00D509C1" w:rsidP="00D509C1">
            <w:pPr>
              <w:contextualSpacing/>
              <w:rPr>
                <w:rFonts w:eastAsia="Calibri"/>
                <w:color w:val="000000"/>
                <w:lang w:eastAsia="en-US"/>
              </w:rPr>
            </w:pPr>
            <w:r w:rsidRPr="002A13E8">
              <w:rPr>
                <w:rFonts w:eastAsia="Calibri"/>
                <w:color w:val="000000"/>
                <w:lang w:val="en-US" w:eastAsia="en-US"/>
              </w:rPr>
              <w:t>5</w:t>
            </w:r>
            <w:r w:rsidRPr="002A13E8">
              <w:rPr>
                <w:rFonts w:eastAsia="Calibri"/>
                <w:color w:val="000000"/>
                <w:lang w:eastAsia="en-US"/>
              </w:rPr>
              <w:t>.</w:t>
            </w:r>
            <w:r w:rsidRPr="002A13E8">
              <w:rPr>
                <w:rFonts w:eastAsia="Calibri"/>
                <w:color w:val="000000"/>
                <w:lang w:val="en-US" w:eastAsia="en-US"/>
              </w:rPr>
              <w:t>3</w:t>
            </w:r>
            <w:r w:rsidRPr="002A13E8">
              <w:rPr>
                <w:rFonts w:eastAsia="Calibri"/>
                <w:color w:val="000000"/>
                <w:lang w:eastAsia="en-US"/>
              </w:rPr>
              <w:t>.</w:t>
            </w:r>
          </w:p>
        </w:tc>
        <w:tc>
          <w:tcPr>
            <w:tcW w:w="4696" w:type="pct"/>
            <w:gridSpan w:val="3"/>
            <w:shd w:val="clear" w:color="auto" w:fill="auto"/>
          </w:tcPr>
          <w:p w:rsidR="00D509C1" w:rsidRPr="002A13E8" w:rsidRDefault="00D509C1" w:rsidP="00D509C1">
            <w:pPr>
              <w:pBdr>
                <w:bottom w:val="single" w:sz="4" w:space="1" w:color="auto"/>
              </w:pBdr>
              <w:jc w:val="both"/>
              <w:rPr>
                <w:color w:val="000000"/>
              </w:rPr>
            </w:pPr>
            <w:r w:rsidRPr="002A13E8">
              <w:rPr>
                <w:color w:val="000000"/>
              </w:rPr>
              <w:t xml:space="preserve">Обоснование соответствия целей предлагаемого регулирования принципам правового регулирования, </w:t>
            </w:r>
            <w:r w:rsidRPr="00B64A1D">
              <w:rPr>
                <w:color w:val="000000"/>
              </w:rPr>
              <w:t>программным документам Ханты-Мансийского автономного округа – Югры, города Урай:</w:t>
            </w:r>
          </w:p>
          <w:p w:rsidR="00D509C1" w:rsidRPr="002A13E8" w:rsidRDefault="00D509C1" w:rsidP="00D509C1">
            <w:pPr>
              <w:pBdr>
                <w:bottom w:val="single" w:sz="4" w:space="1" w:color="auto"/>
              </w:pBdr>
              <w:jc w:val="center"/>
              <w:rPr>
                <w:color w:val="000000"/>
              </w:rPr>
            </w:pPr>
          </w:p>
          <w:p w:rsidR="00D509C1" w:rsidRPr="002A13E8" w:rsidRDefault="00D509C1" w:rsidP="00D509C1">
            <w:pPr>
              <w:contextualSpacing/>
              <w:jc w:val="center"/>
              <w:rPr>
                <w:rFonts w:eastAsia="Calibri"/>
                <w:color w:val="000000"/>
                <w:lang w:eastAsia="en-US"/>
              </w:rPr>
            </w:pPr>
            <w:r w:rsidRPr="00F724C4">
              <w:rPr>
                <w:rFonts w:eastAsia="Calibri"/>
                <w:color w:val="000000"/>
                <w:sz w:val="20"/>
                <w:lang w:eastAsia="en-US"/>
              </w:rPr>
              <w:t xml:space="preserve"> (</w:t>
            </w:r>
            <w:r w:rsidRPr="00F724C4">
              <w:rPr>
                <w:color w:val="000000"/>
                <w:sz w:val="20"/>
              </w:rPr>
              <w:t>место для текстового описания</w:t>
            </w:r>
            <w:r w:rsidRPr="00F724C4">
              <w:rPr>
                <w:rFonts w:eastAsia="Calibri"/>
                <w:color w:val="000000"/>
                <w:sz w:val="20"/>
                <w:lang w:eastAsia="en-US"/>
              </w:rPr>
              <w:t>)</w:t>
            </w:r>
          </w:p>
        </w:tc>
      </w:tr>
      <w:tr w:rsidR="00D509C1" w:rsidRPr="002A13E8" w:rsidTr="00D509C1">
        <w:tc>
          <w:tcPr>
            <w:tcW w:w="304" w:type="pct"/>
            <w:shd w:val="clear" w:color="auto" w:fill="auto"/>
          </w:tcPr>
          <w:p w:rsidR="00D509C1" w:rsidRPr="002A13E8" w:rsidRDefault="00D509C1" w:rsidP="00D509C1">
            <w:pPr>
              <w:contextualSpacing/>
              <w:rPr>
                <w:rFonts w:eastAsia="Calibri"/>
                <w:color w:val="000000"/>
                <w:lang w:eastAsia="en-US"/>
              </w:rPr>
            </w:pPr>
            <w:r w:rsidRPr="002A13E8">
              <w:rPr>
                <w:rFonts w:eastAsia="Calibri"/>
                <w:color w:val="000000"/>
                <w:lang w:val="en-US" w:eastAsia="en-US"/>
              </w:rPr>
              <w:t>5</w:t>
            </w:r>
            <w:r w:rsidRPr="002A13E8">
              <w:rPr>
                <w:rFonts w:eastAsia="Calibri"/>
                <w:color w:val="000000"/>
                <w:lang w:eastAsia="en-US"/>
              </w:rPr>
              <w:t>.</w:t>
            </w:r>
            <w:r w:rsidRPr="002A13E8">
              <w:rPr>
                <w:rFonts w:eastAsia="Calibri"/>
                <w:color w:val="000000"/>
                <w:lang w:val="en-US" w:eastAsia="en-US"/>
              </w:rPr>
              <w:t>4</w:t>
            </w:r>
            <w:r w:rsidRPr="002A13E8">
              <w:rPr>
                <w:rFonts w:eastAsia="Calibri"/>
                <w:color w:val="000000"/>
                <w:lang w:eastAsia="en-US"/>
              </w:rPr>
              <w:t>.</w:t>
            </w:r>
          </w:p>
        </w:tc>
        <w:tc>
          <w:tcPr>
            <w:tcW w:w="4696" w:type="pct"/>
            <w:gridSpan w:val="3"/>
            <w:shd w:val="clear" w:color="auto" w:fill="auto"/>
          </w:tcPr>
          <w:p w:rsidR="00D509C1" w:rsidRPr="002A13E8" w:rsidRDefault="00D509C1" w:rsidP="00D509C1">
            <w:pPr>
              <w:pBdr>
                <w:bottom w:val="single" w:sz="4" w:space="1" w:color="auto"/>
              </w:pBdr>
              <w:rPr>
                <w:color w:val="000000"/>
              </w:rPr>
            </w:pPr>
            <w:r w:rsidRPr="002A13E8">
              <w:rPr>
                <w:color w:val="000000"/>
              </w:rPr>
              <w:t>Иная информация о целях предлагаемого регулирования:</w:t>
            </w:r>
          </w:p>
          <w:p w:rsidR="00D509C1" w:rsidRPr="002A13E8" w:rsidRDefault="00D509C1" w:rsidP="00D509C1">
            <w:pPr>
              <w:pBdr>
                <w:bottom w:val="single" w:sz="4" w:space="1" w:color="auto"/>
              </w:pBdr>
              <w:jc w:val="center"/>
              <w:rPr>
                <w:color w:val="000000"/>
              </w:rPr>
            </w:pPr>
          </w:p>
          <w:p w:rsidR="00D509C1" w:rsidRPr="002A13E8" w:rsidRDefault="00D509C1" w:rsidP="00D509C1">
            <w:pPr>
              <w:contextualSpacing/>
              <w:jc w:val="center"/>
              <w:rPr>
                <w:rFonts w:eastAsia="Calibri"/>
                <w:color w:val="000000"/>
                <w:lang w:eastAsia="en-US"/>
              </w:rPr>
            </w:pPr>
            <w:r w:rsidRPr="00F724C4">
              <w:rPr>
                <w:rFonts w:eastAsia="Calibri"/>
                <w:color w:val="000000"/>
                <w:sz w:val="20"/>
                <w:lang w:eastAsia="en-US"/>
              </w:rPr>
              <w:t xml:space="preserve"> (</w:t>
            </w:r>
            <w:r w:rsidRPr="00F724C4">
              <w:rPr>
                <w:color w:val="000000"/>
                <w:sz w:val="20"/>
              </w:rPr>
              <w:t>место для текстового описания</w:t>
            </w:r>
            <w:r w:rsidRPr="00F724C4">
              <w:rPr>
                <w:rFonts w:eastAsia="Calibri"/>
                <w:color w:val="000000"/>
                <w:sz w:val="20"/>
                <w:lang w:eastAsia="en-US"/>
              </w:rPr>
              <w:t>)</w:t>
            </w:r>
          </w:p>
        </w:tc>
      </w:tr>
    </w:tbl>
    <w:p w:rsidR="00D509C1" w:rsidRPr="002A13E8" w:rsidRDefault="00D509C1" w:rsidP="00D509C1">
      <w:pPr>
        <w:jc w:val="center"/>
        <w:rPr>
          <w:color w:val="000000"/>
        </w:rPr>
      </w:pPr>
    </w:p>
    <w:p w:rsidR="00D509C1" w:rsidRPr="002A13E8" w:rsidRDefault="00D509C1" w:rsidP="00D509C1">
      <w:pPr>
        <w:jc w:val="center"/>
        <w:rPr>
          <w:color w:val="000000"/>
        </w:rPr>
      </w:pPr>
      <w:r w:rsidRPr="002A13E8">
        <w:rPr>
          <w:color w:val="000000"/>
        </w:rPr>
        <w:t xml:space="preserve">6. Описание предлагаемого регулирования и иных возможных </w:t>
      </w:r>
    </w:p>
    <w:p w:rsidR="00D509C1" w:rsidRPr="002A13E8" w:rsidRDefault="00D509C1" w:rsidP="00D509C1">
      <w:pPr>
        <w:jc w:val="center"/>
        <w:rPr>
          <w:color w:val="000000"/>
        </w:rPr>
      </w:pPr>
      <w:r w:rsidRPr="002A13E8">
        <w:rPr>
          <w:color w:val="000000"/>
        </w:rPr>
        <w:t>способов решения проблемы</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8691"/>
      </w:tblGrid>
      <w:tr w:rsidR="00D509C1" w:rsidRPr="002A13E8" w:rsidTr="00D509C1">
        <w:tc>
          <w:tcPr>
            <w:tcW w:w="410" w:type="pct"/>
            <w:shd w:val="clear" w:color="auto" w:fill="auto"/>
          </w:tcPr>
          <w:p w:rsidR="00D509C1" w:rsidRPr="002A13E8" w:rsidRDefault="00D509C1" w:rsidP="00D509C1">
            <w:pPr>
              <w:contextualSpacing/>
              <w:rPr>
                <w:rFonts w:eastAsia="Calibri"/>
                <w:color w:val="000000"/>
                <w:lang w:eastAsia="en-US"/>
              </w:rPr>
            </w:pPr>
            <w:r w:rsidRPr="002A13E8">
              <w:rPr>
                <w:rFonts w:eastAsia="Calibri"/>
                <w:color w:val="000000"/>
                <w:lang w:val="en-US" w:eastAsia="en-US"/>
              </w:rPr>
              <w:t>6</w:t>
            </w:r>
            <w:r w:rsidRPr="002A13E8">
              <w:rPr>
                <w:rFonts w:eastAsia="Calibri"/>
                <w:color w:val="000000"/>
                <w:lang w:eastAsia="en-US"/>
              </w:rPr>
              <w:t>.1.</w:t>
            </w:r>
          </w:p>
        </w:tc>
        <w:tc>
          <w:tcPr>
            <w:tcW w:w="4590" w:type="pct"/>
            <w:shd w:val="clear" w:color="auto" w:fill="auto"/>
          </w:tcPr>
          <w:p w:rsidR="00D509C1" w:rsidRPr="002A13E8" w:rsidRDefault="00D509C1" w:rsidP="00D509C1">
            <w:pPr>
              <w:pBdr>
                <w:bottom w:val="single" w:sz="4" w:space="1" w:color="auto"/>
              </w:pBdr>
              <w:jc w:val="both"/>
              <w:rPr>
                <w:color w:val="000000"/>
              </w:rPr>
            </w:pPr>
            <w:r w:rsidRPr="002A13E8">
              <w:rPr>
                <w:color w:val="000000"/>
              </w:rPr>
              <w:t xml:space="preserve">Описание предлагаемого способа решения проблемы и </w:t>
            </w:r>
            <w:proofErr w:type="gramStart"/>
            <w:r w:rsidRPr="002A13E8">
              <w:rPr>
                <w:color w:val="000000"/>
              </w:rPr>
              <w:t>преодоления</w:t>
            </w:r>
            <w:proofErr w:type="gramEnd"/>
            <w:r w:rsidRPr="002A13E8">
              <w:rPr>
                <w:color w:val="000000"/>
              </w:rPr>
              <w:t xml:space="preserve"> связанных с ней негативных эффектов:</w:t>
            </w:r>
          </w:p>
          <w:p w:rsidR="00D509C1" w:rsidRPr="002A13E8" w:rsidRDefault="00D509C1" w:rsidP="00D509C1">
            <w:pPr>
              <w:pBdr>
                <w:bottom w:val="single" w:sz="4" w:space="1" w:color="auto"/>
              </w:pBdr>
              <w:jc w:val="center"/>
              <w:rPr>
                <w:color w:val="000000"/>
              </w:rPr>
            </w:pPr>
          </w:p>
          <w:p w:rsidR="00D509C1" w:rsidRPr="002A13E8" w:rsidRDefault="00D509C1" w:rsidP="00D509C1">
            <w:pPr>
              <w:contextualSpacing/>
              <w:jc w:val="center"/>
              <w:rPr>
                <w:rFonts w:eastAsia="Calibri"/>
                <w:color w:val="000000"/>
                <w:lang w:eastAsia="en-US"/>
              </w:rPr>
            </w:pPr>
            <w:r w:rsidRPr="00F724C4">
              <w:rPr>
                <w:rFonts w:eastAsia="Calibri"/>
                <w:color w:val="000000"/>
                <w:sz w:val="20"/>
                <w:lang w:eastAsia="en-US"/>
              </w:rPr>
              <w:t xml:space="preserve"> (</w:t>
            </w:r>
            <w:r w:rsidRPr="00F724C4">
              <w:rPr>
                <w:color w:val="000000"/>
                <w:sz w:val="20"/>
              </w:rPr>
              <w:t>место для текстового описания</w:t>
            </w:r>
            <w:r w:rsidRPr="00F724C4">
              <w:rPr>
                <w:rFonts w:eastAsia="Calibri"/>
                <w:color w:val="000000"/>
                <w:sz w:val="20"/>
                <w:lang w:eastAsia="en-US"/>
              </w:rPr>
              <w:t>)</w:t>
            </w:r>
          </w:p>
        </w:tc>
      </w:tr>
      <w:tr w:rsidR="00D509C1" w:rsidRPr="002A13E8" w:rsidTr="00D509C1">
        <w:tc>
          <w:tcPr>
            <w:tcW w:w="410" w:type="pct"/>
            <w:shd w:val="clear" w:color="auto" w:fill="auto"/>
          </w:tcPr>
          <w:p w:rsidR="00D509C1" w:rsidRPr="002A13E8" w:rsidRDefault="00D509C1" w:rsidP="00D509C1">
            <w:pPr>
              <w:contextualSpacing/>
              <w:rPr>
                <w:rFonts w:eastAsia="Calibri"/>
                <w:color w:val="000000"/>
                <w:lang w:eastAsia="en-US"/>
              </w:rPr>
            </w:pPr>
            <w:r w:rsidRPr="002A13E8">
              <w:rPr>
                <w:rFonts w:eastAsia="Calibri"/>
                <w:color w:val="000000"/>
                <w:lang w:val="en-US" w:eastAsia="en-US"/>
              </w:rPr>
              <w:t>6</w:t>
            </w:r>
            <w:r w:rsidRPr="002A13E8">
              <w:rPr>
                <w:rFonts w:eastAsia="Calibri"/>
                <w:color w:val="000000"/>
                <w:lang w:eastAsia="en-US"/>
              </w:rPr>
              <w:t>.2.</w:t>
            </w:r>
          </w:p>
        </w:tc>
        <w:tc>
          <w:tcPr>
            <w:tcW w:w="4590" w:type="pct"/>
            <w:shd w:val="clear" w:color="auto" w:fill="auto"/>
          </w:tcPr>
          <w:p w:rsidR="00D509C1" w:rsidRPr="002A13E8" w:rsidRDefault="00D509C1" w:rsidP="00D509C1">
            <w:pPr>
              <w:pBdr>
                <w:bottom w:val="single" w:sz="4" w:space="1" w:color="auto"/>
              </w:pBdr>
              <w:jc w:val="both"/>
              <w:rPr>
                <w:color w:val="000000"/>
              </w:rPr>
            </w:pPr>
            <w:r w:rsidRPr="002A13E8">
              <w:rPr>
                <w:color w:val="000000"/>
              </w:rPr>
              <w:t>Описание иных способов решения проблемы (с указанием того, каким образом каждым из способов могла бы быть решена проблема):</w:t>
            </w:r>
          </w:p>
          <w:p w:rsidR="00D509C1" w:rsidRPr="002A13E8" w:rsidRDefault="00D509C1" w:rsidP="00D509C1">
            <w:pPr>
              <w:pBdr>
                <w:bottom w:val="single" w:sz="4" w:space="1" w:color="auto"/>
              </w:pBdr>
              <w:jc w:val="center"/>
              <w:rPr>
                <w:color w:val="000000"/>
              </w:rPr>
            </w:pPr>
          </w:p>
          <w:p w:rsidR="00D509C1" w:rsidRPr="002A13E8" w:rsidRDefault="00D509C1" w:rsidP="00D509C1">
            <w:pPr>
              <w:contextualSpacing/>
              <w:jc w:val="center"/>
              <w:rPr>
                <w:rFonts w:eastAsia="Calibri"/>
                <w:color w:val="000000"/>
                <w:lang w:eastAsia="en-US"/>
              </w:rPr>
            </w:pPr>
            <w:r w:rsidRPr="00F724C4">
              <w:rPr>
                <w:rFonts w:eastAsia="Calibri"/>
                <w:color w:val="000000"/>
                <w:sz w:val="20"/>
                <w:lang w:eastAsia="en-US"/>
              </w:rPr>
              <w:t xml:space="preserve"> (</w:t>
            </w:r>
            <w:r w:rsidRPr="00F724C4">
              <w:rPr>
                <w:color w:val="000000"/>
                <w:sz w:val="20"/>
              </w:rPr>
              <w:t>место для текстового описания</w:t>
            </w:r>
            <w:r w:rsidRPr="00F724C4">
              <w:rPr>
                <w:rFonts w:eastAsia="Calibri"/>
                <w:color w:val="000000"/>
                <w:sz w:val="20"/>
                <w:lang w:eastAsia="en-US"/>
              </w:rPr>
              <w:t>)</w:t>
            </w:r>
          </w:p>
        </w:tc>
      </w:tr>
      <w:tr w:rsidR="00D509C1" w:rsidRPr="002A13E8" w:rsidTr="00D509C1">
        <w:tc>
          <w:tcPr>
            <w:tcW w:w="410" w:type="pct"/>
            <w:shd w:val="clear" w:color="auto" w:fill="auto"/>
          </w:tcPr>
          <w:p w:rsidR="00D509C1" w:rsidRPr="002A13E8" w:rsidRDefault="00D509C1" w:rsidP="00D509C1">
            <w:pPr>
              <w:contextualSpacing/>
              <w:rPr>
                <w:rFonts w:eastAsia="Calibri"/>
                <w:color w:val="000000"/>
                <w:lang w:eastAsia="en-US"/>
              </w:rPr>
            </w:pPr>
            <w:r w:rsidRPr="002A13E8">
              <w:rPr>
                <w:rFonts w:eastAsia="Calibri"/>
                <w:color w:val="000000"/>
                <w:lang w:val="en-US" w:eastAsia="en-US"/>
              </w:rPr>
              <w:t>6</w:t>
            </w:r>
            <w:r w:rsidRPr="002A13E8">
              <w:rPr>
                <w:rFonts w:eastAsia="Calibri"/>
                <w:color w:val="000000"/>
                <w:lang w:eastAsia="en-US"/>
              </w:rPr>
              <w:t>.3.</w:t>
            </w:r>
          </w:p>
        </w:tc>
        <w:tc>
          <w:tcPr>
            <w:tcW w:w="4590" w:type="pct"/>
            <w:shd w:val="clear" w:color="auto" w:fill="auto"/>
          </w:tcPr>
          <w:p w:rsidR="00D509C1" w:rsidRPr="002A13E8" w:rsidRDefault="00D509C1" w:rsidP="00D509C1">
            <w:pPr>
              <w:pBdr>
                <w:bottom w:val="single" w:sz="4" w:space="1" w:color="auto"/>
              </w:pBdr>
              <w:rPr>
                <w:color w:val="000000"/>
              </w:rPr>
            </w:pPr>
            <w:r w:rsidRPr="002A13E8">
              <w:rPr>
                <w:color w:val="000000"/>
              </w:rPr>
              <w:t>Обоснование выбора предлагаемого способа решения проблемы:</w:t>
            </w:r>
          </w:p>
          <w:p w:rsidR="00D509C1" w:rsidRPr="002A13E8" w:rsidRDefault="00D509C1" w:rsidP="00D509C1">
            <w:pPr>
              <w:pBdr>
                <w:bottom w:val="single" w:sz="4" w:space="1" w:color="auto"/>
              </w:pBdr>
              <w:jc w:val="center"/>
              <w:rPr>
                <w:color w:val="000000"/>
              </w:rPr>
            </w:pPr>
          </w:p>
          <w:p w:rsidR="00D509C1" w:rsidRPr="002A13E8" w:rsidRDefault="00D509C1" w:rsidP="00D509C1">
            <w:pPr>
              <w:contextualSpacing/>
              <w:jc w:val="center"/>
              <w:rPr>
                <w:rFonts w:eastAsia="Calibri"/>
                <w:color w:val="000000"/>
                <w:lang w:eastAsia="en-US"/>
              </w:rPr>
            </w:pPr>
            <w:r w:rsidRPr="00F724C4">
              <w:rPr>
                <w:rFonts w:eastAsia="Calibri"/>
                <w:color w:val="000000"/>
                <w:sz w:val="20"/>
                <w:lang w:eastAsia="en-US"/>
              </w:rPr>
              <w:t xml:space="preserve"> (</w:t>
            </w:r>
            <w:r w:rsidRPr="00F724C4">
              <w:rPr>
                <w:color w:val="000000"/>
                <w:sz w:val="20"/>
              </w:rPr>
              <w:t>место для текстового описания</w:t>
            </w:r>
            <w:r w:rsidRPr="00F724C4">
              <w:rPr>
                <w:rFonts w:eastAsia="Calibri"/>
                <w:color w:val="000000"/>
                <w:sz w:val="20"/>
                <w:lang w:eastAsia="en-US"/>
              </w:rPr>
              <w:t>)</w:t>
            </w:r>
          </w:p>
        </w:tc>
      </w:tr>
      <w:tr w:rsidR="00D509C1" w:rsidRPr="002A13E8" w:rsidTr="00D509C1">
        <w:tc>
          <w:tcPr>
            <w:tcW w:w="410" w:type="pct"/>
            <w:shd w:val="clear" w:color="auto" w:fill="auto"/>
          </w:tcPr>
          <w:p w:rsidR="00D509C1" w:rsidRPr="002A13E8" w:rsidRDefault="00D509C1" w:rsidP="00D509C1">
            <w:pPr>
              <w:contextualSpacing/>
              <w:rPr>
                <w:rFonts w:eastAsia="Calibri"/>
                <w:color w:val="000000"/>
                <w:lang w:eastAsia="en-US"/>
              </w:rPr>
            </w:pPr>
            <w:r w:rsidRPr="002A13E8">
              <w:rPr>
                <w:rFonts w:eastAsia="Calibri"/>
                <w:color w:val="000000"/>
                <w:lang w:val="en-US" w:eastAsia="en-US"/>
              </w:rPr>
              <w:t>6</w:t>
            </w:r>
            <w:r w:rsidRPr="002A13E8">
              <w:rPr>
                <w:rFonts w:eastAsia="Calibri"/>
                <w:color w:val="000000"/>
                <w:lang w:eastAsia="en-US"/>
              </w:rPr>
              <w:t>.4.</w:t>
            </w:r>
          </w:p>
        </w:tc>
        <w:tc>
          <w:tcPr>
            <w:tcW w:w="4590" w:type="pct"/>
            <w:shd w:val="clear" w:color="auto" w:fill="auto"/>
          </w:tcPr>
          <w:p w:rsidR="00D509C1" w:rsidRPr="002A13E8" w:rsidRDefault="00D509C1" w:rsidP="00D509C1">
            <w:pPr>
              <w:pBdr>
                <w:bottom w:val="single" w:sz="4" w:space="1" w:color="auto"/>
              </w:pBdr>
              <w:rPr>
                <w:color w:val="000000"/>
              </w:rPr>
            </w:pPr>
            <w:r w:rsidRPr="002A13E8">
              <w:rPr>
                <w:color w:val="000000"/>
              </w:rPr>
              <w:t>Иная информация о предлагаемом способе решения проблемы:</w:t>
            </w:r>
          </w:p>
          <w:p w:rsidR="00D509C1" w:rsidRPr="002A13E8" w:rsidRDefault="00D509C1" w:rsidP="00D509C1">
            <w:pPr>
              <w:pBdr>
                <w:bottom w:val="single" w:sz="4" w:space="1" w:color="auto"/>
              </w:pBdr>
              <w:jc w:val="center"/>
              <w:rPr>
                <w:color w:val="000000"/>
              </w:rPr>
            </w:pPr>
          </w:p>
          <w:p w:rsidR="00D509C1" w:rsidRPr="002A13E8" w:rsidRDefault="00D509C1" w:rsidP="00D509C1">
            <w:pPr>
              <w:contextualSpacing/>
              <w:jc w:val="center"/>
              <w:rPr>
                <w:rFonts w:eastAsia="Calibri"/>
                <w:color w:val="000000"/>
                <w:lang w:eastAsia="en-US"/>
              </w:rPr>
            </w:pPr>
            <w:r w:rsidRPr="00F724C4">
              <w:rPr>
                <w:rFonts w:eastAsia="Calibri"/>
                <w:color w:val="000000"/>
                <w:sz w:val="20"/>
                <w:lang w:eastAsia="en-US"/>
              </w:rPr>
              <w:t xml:space="preserve"> (</w:t>
            </w:r>
            <w:r w:rsidRPr="00F724C4">
              <w:rPr>
                <w:color w:val="000000"/>
                <w:sz w:val="20"/>
              </w:rPr>
              <w:t>место для текстового описания</w:t>
            </w:r>
            <w:r w:rsidRPr="00F724C4">
              <w:rPr>
                <w:rFonts w:eastAsia="Calibri"/>
                <w:color w:val="000000"/>
                <w:sz w:val="20"/>
                <w:lang w:eastAsia="en-US"/>
              </w:rPr>
              <w:t>)</w:t>
            </w:r>
          </w:p>
        </w:tc>
      </w:tr>
    </w:tbl>
    <w:p w:rsidR="00D509C1" w:rsidRDefault="00D509C1" w:rsidP="00D509C1">
      <w:pPr>
        <w:jc w:val="center"/>
        <w:rPr>
          <w:color w:val="000000"/>
        </w:rPr>
      </w:pPr>
    </w:p>
    <w:p w:rsidR="00D509C1" w:rsidRPr="002A13E8" w:rsidRDefault="00D509C1" w:rsidP="00D509C1">
      <w:pPr>
        <w:jc w:val="center"/>
        <w:rPr>
          <w:color w:val="000000"/>
        </w:rPr>
      </w:pPr>
      <w:r w:rsidRPr="002A13E8">
        <w:rPr>
          <w:color w:val="000000"/>
        </w:rPr>
        <w:t>7. Основные группы субъектов предпринимательской</w:t>
      </w:r>
      <w:r w:rsidRPr="002A13E8">
        <w:rPr>
          <w:rFonts w:eastAsia="Calibri"/>
          <w:color w:val="000000"/>
          <w:lang w:eastAsia="en-US"/>
        </w:rPr>
        <w:t xml:space="preserve">, </w:t>
      </w:r>
      <w:r w:rsidRPr="002A13E8">
        <w:rPr>
          <w:color w:val="000000"/>
        </w:rPr>
        <w:t xml:space="preserve">инвестиционной и иной экономической деятельности, иные заинтересованные лица, включая органы местного самоуправления </w:t>
      </w:r>
      <w:r>
        <w:rPr>
          <w:color w:val="000000"/>
        </w:rPr>
        <w:t>города Урай</w:t>
      </w:r>
      <w:r w:rsidRPr="002A13E8">
        <w:rPr>
          <w:color w:val="000000"/>
        </w:rPr>
        <w:t>, интересы которых будут затронуты предлагаемым правовым регулированием, оценка количества таких субъектов</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5"/>
        <w:gridCol w:w="5146"/>
        <w:gridCol w:w="708"/>
        <w:gridCol w:w="2838"/>
      </w:tblGrid>
      <w:tr w:rsidR="00D509C1" w:rsidRPr="002A13E8" w:rsidTr="00D509C1">
        <w:trPr>
          <w:trHeight w:val="55"/>
        </w:trPr>
        <w:tc>
          <w:tcPr>
            <w:tcW w:w="409" w:type="pct"/>
            <w:shd w:val="clear" w:color="auto" w:fill="auto"/>
          </w:tcPr>
          <w:p w:rsidR="00D509C1" w:rsidRPr="002A13E8" w:rsidRDefault="00D509C1" w:rsidP="00D509C1">
            <w:pPr>
              <w:contextualSpacing/>
              <w:rPr>
                <w:rFonts w:eastAsia="Calibri"/>
                <w:color w:val="000000"/>
                <w:lang w:eastAsia="en-US"/>
              </w:rPr>
            </w:pPr>
            <w:r w:rsidRPr="002A13E8">
              <w:rPr>
                <w:rFonts w:eastAsia="Calibri"/>
                <w:color w:val="000000"/>
                <w:lang w:val="en-US" w:eastAsia="en-US"/>
              </w:rPr>
              <w:t>7</w:t>
            </w:r>
            <w:r w:rsidRPr="002A13E8">
              <w:rPr>
                <w:rFonts w:eastAsia="Calibri"/>
                <w:color w:val="000000"/>
                <w:lang w:eastAsia="en-US"/>
              </w:rPr>
              <w:t>.1.</w:t>
            </w:r>
          </w:p>
        </w:tc>
        <w:tc>
          <w:tcPr>
            <w:tcW w:w="2718" w:type="pct"/>
            <w:shd w:val="clear" w:color="auto" w:fill="auto"/>
          </w:tcPr>
          <w:p w:rsidR="00D509C1" w:rsidRPr="002A13E8" w:rsidRDefault="00D509C1" w:rsidP="00D509C1">
            <w:pPr>
              <w:contextualSpacing/>
              <w:rPr>
                <w:rFonts w:eastAsia="Calibri"/>
                <w:color w:val="000000"/>
                <w:lang w:eastAsia="en-US"/>
              </w:rPr>
            </w:pPr>
            <w:r w:rsidRPr="002A13E8">
              <w:rPr>
                <w:rFonts w:eastAsia="Calibri"/>
                <w:color w:val="000000"/>
                <w:lang w:eastAsia="en-US"/>
              </w:rPr>
              <w:t>Группа участников отношений:</w:t>
            </w:r>
          </w:p>
        </w:tc>
        <w:tc>
          <w:tcPr>
            <w:tcW w:w="374" w:type="pct"/>
            <w:shd w:val="clear" w:color="auto" w:fill="auto"/>
          </w:tcPr>
          <w:p w:rsidR="00D509C1" w:rsidRPr="002A13E8" w:rsidRDefault="00D509C1" w:rsidP="00D509C1">
            <w:pPr>
              <w:contextualSpacing/>
              <w:rPr>
                <w:rFonts w:eastAsia="Calibri"/>
                <w:color w:val="000000"/>
                <w:lang w:eastAsia="en-US"/>
              </w:rPr>
            </w:pPr>
            <w:r w:rsidRPr="002A13E8">
              <w:rPr>
                <w:rFonts w:eastAsia="Calibri"/>
                <w:color w:val="000000"/>
                <w:lang w:val="en-US" w:eastAsia="en-US"/>
              </w:rPr>
              <w:t>7</w:t>
            </w:r>
            <w:r w:rsidRPr="002A13E8">
              <w:rPr>
                <w:rFonts w:eastAsia="Calibri"/>
                <w:color w:val="000000"/>
                <w:lang w:eastAsia="en-US"/>
              </w:rPr>
              <w:t>.2.</w:t>
            </w:r>
          </w:p>
        </w:tc>
        <w:tc>
          <w:tcPr>
            <w:tcW w:w="1499" w:type="pct"/>
            <w:shd w:val="clear" w:color="auto" w:fill="auto"/>
          </w:tcPr>
          <w:p w:rsidR="00D509C1" w:rsidRPr="002A13E8" w:rsidRDefault="00D509C1" w:rsidP="00D509C1">
            <w:pPr>
              <w:contextualSpacing/>
              <w:rPr>
                <w:rFonts w:eastAsia="Calibri"/>
                <w:color w:val="000000"/>
                <w:lang w:eastAsia="en-US"/>
              </w:rPr>
            </w:pPr>
            <w:r w:rsidRPr="002A13E8">
              <w:rPr>
                <w:rFonts w:eastAsia="Calibri"/>
                <w:color w:val="000000"/>
                <w:lang w:eastAsia="en-US"/>
              </w:rPr>
              <w:t>Оценка количества участников отношений:</w:t>
            </w:r>
          </w:p>
        </w:tc>
      </w:tr>
      <w:tr w:rsidR="00D509C1" w:rsidRPr="002A13E8" w:rsidTr="00D509C1">
        <w:trPr>
          <w:trHeight w:val="899"/>
        </w:trPr>
        <w:tc>
          <w:tcPr>
            <w:tcW w:w="3126" w:type="pct"/>
            <w:gridSpan w:val="2"/>
            <w:shd w:val="clear" w:color="auto" w:fill="auto"/>
          </w:tcPr>
          <w:p w:rsidR="00D509C1" w:rsidRPr="002A13E8" w:rsidRDefault="00D509C1" w:rsidP="00D509C1">
            <w:pPr>
              <w:contextualSpacing/>
              <w:rPr>
                <w:rFonts w:eastAsia="Calibri"/>
                <w:color w:val="000000"/>
                <w:lang w:eastAsia="en-US"/>
              </w:rPr>
            </w:pPr>
            <w:r w:rsidRPr="002A13E8">
              <w:rPr>
                <w:rFonts w:eastAsia="Calibri"/>
                <w:color w:val="000000"/>
                <w:lang w:eastAsia="en-US"/>
              </w:rPr>
              <w:t xml:space="preserve">(Описание группы субъектов предпринимательской, </w:t>
            </w:r>
            <w:r w:rsidRPr="002A13E8">
              <w:rPr>
                <w:color w:val="000000"/>
              </w:rPr>
              <w:t>инвестиционной и иной экономической</w:t>
            </w:r>
            <w:r w:rsidRPr="002A13E8">
              <w:rPr>
                <w:rFonts w:eastAsia="Calibri"/>
                <w:color w:val="000000"/>
                <w:lang w:eastAsia="en-US"/>
              </w:rPr>
              <w:t xml:space="preserve"> деятельности №)</w:t>
            </w:r>
          </w:p>
        </w:tc>
        <w:tc>
          <w:tcPr>
            <w:tcW w:w="1874" w:type="pct"/>
            <w:gridSpan w:val="2"/>
            <w:shd w:val="clear" w:color="auto" w:fill="auto"/>
          </w:tcPr>
          <w:p w:rsidR="00D509C1" w:rsidRPr="002A13E8" w:rsidRDefault="00D509C1" w:rsidP="00D509C1">
            <w:pPr>
              <w:contextualSpacing/>
              <w:rPr>
                <w:rFonts w:eastAsia="Calibri"/>
                <w:color w:val="000000"/>
                <w:lang w:eastAsia="en-US"/>
              </w:rPr>
            </w:pPr>
          </w:p>
        </w:tc>
      </w:tr>
      <w:tr w:rsidR="00D509C1" w:rsidRPr="002A13E8" w:rsidTr="00D509C1">
        <w:trPr>
          <w:trHeight w:val="52"/>
        </w:trPr>
        <w:tc>
          <w:tcPr>
            <w:tcW w:w="3126" w:type="pct"/>
            <w:gridSpan w:val="2"/>
            <w:shd w:val="clear" w:color="auto" w:fill="auto"/>
          </w:tcPr>
          <w:p w:rsidR="00D509C1" w:rsidRPr="002A13E8" w:rsidRDefault="00D509C1" w:rsidP="00D509C1">
            <w:pPr>
              <w:contextualSpacing/>
              <w:rPr>
                <w:rFonts w:eastAsia="Calibri"/>
                <w:color w:val="000000"/>
                <w:lang w:eastAsia="en-US"/>
              </w:rPr>
            </w:pPr>
            <w:r w:rsidRPr="002A13E8">
              <w:rPr>
                <w:rFonts w:eastAsia="Calibri"/>
                <w:color w:val="000000"/>
                <w:lang w:eastAsia="en-US"/>
              </w:rPr>
              <w:t>(Описание иной группы участников отношений №)</w:t>
            </w:r>
          </w:p>
        </w:tc>
        <w:tc>
          <w:tcPr>
            <w:tcW w:w="1874" w:type="pct"/>
            <w:gridSpan w:val="2"/>
            <w:shd w:val="clear" w:color="auto" w:fill="auto"/>
          </w:tcPr>
          <w:p w:rsidR="00D509C1" w:rsidRPr="002A13E8" w:rsidRDefault="00D509C1" w:rsidP="00D509C1">
            <w:pPr>
              <w:contextualSpacing/>
              <w:rPr>
                <w:rFonts w:eastAsia="Calibri"/>
                <w:color w:val="000000"/>
                <w:lang w:eastAsia="en-US"/>
              </w:rPr>
            </w:pPr>
          </w:p>
        </w:tc>
      </w:tr>
      <w:tr w:rsidR="00D509C1" w:rsidRPr="002A13E8" w:rsidTr="00D509C1">
        <w:tc>
          <w:tcPr>
            <w:tcW w:w="409" w:type="pct"/>
            <w:shd w:val="clear" w:color="auto" w:fill="auto"/>
          </w:tcPr>
          <w:p w:rsidR="00D509C1" w:rsidRPr="002A13E8" w:rsidRDefault="00D509C1" w:rsidP="00D509C1">
            <w:pPr>
              <w:contextualSpacing/>
              <w:rPr>
                <w:rFonts w:eastAsia="Calibri"/>
                <w:color w:val="000000"/>
                <w:lang w:eastAsia="en-US"/>
              </w:rPr>
            </w:pPr>
            <w:r w:rsidRPr="002A13E8">
              <w:rPr>
                <w:rFonts w:eastAsia="Calibri"/>
                <w:color w:val="000000"/>
                <w:lang w:val="en-US" w:eastAsia="en-US"/>
              </w:rPr>
              <w:t>7</w:t>
            </w:r>
            <w:r w:rsidRPr="002A13E8">
              <w:rPr>
                <w:rFonts w:eastAsia="Calibri"/>
                <w:color w:val="000000"/>
                <w:lang w:eastAsia="en-US"/>
              </w:rPr>
              <w:t>.</w:t>
            </w:r>
            <w:r w:rsidRPr="002A13E8">
              <w:rPr>
                <w:rFonts w:eastAsia="Calibri"/>
                <w:color w:val="000000"/>
                <w:lang w:val="en-US" w:eastAsia="en-US"/>
              </w:rPr>
              <w:t>3</w:t>
            </w:r>
            <w:r w:rsidRPr="002A13E8">
              <w:rPr>
                <w:rFonts w:eastAsia="Calibri"/>
                <w:color w:val="000000"/>
                <w:lang w:eastAsia="en-US"/>
              </w:rPr>
              <w:t>.</w:t>
            </w:r>
          </w:p>
        </w:tc>
        <w:tc>
          <w:tcPr>
            <w:tcW w:w="4591" w:type="pct"/>
            <w:gridSpan w:val="3"/>
            <w:shd w:val="clear" w:color="auto" w:fill="auto"/>
          </w:tcPr>
          <w:p w:rsidR="00D509C1" w:rsidRPr="002A13E8" w:rsidRDefault="00D509C1" w:rsidP="00D509C1">
            <w:pPr>
              <w:pBdr>
                <w:bottom w:val="single" w:sz="4" w:space="1" w:color="auto"/>
              </w:pBdr>
              <w:rPr>
                <w:color w:val="000000"/>
              </w:rPr>
            </w:pPr>
            <w:r w:rsidRPr="002A13E8">
              <w:rPr>
                <w:color w:val="000000"/>
              </w:rPr>
              <w:t>Источники данных:</w:t>
            </w:r>
          </w:p>
          <w:p w:rsidR="00D509C1" w:rsidRDefault="00D509C1" w:rsidP="00D509C1">
            <w:pPr>
              <w:contextualSpacing/>
              <w:jc w:val="center"/>
              <w:rPr>
                <w:rFonts w:eastAsia="Calibri"/>
                <w:color w:val="000000"/>
                <w:sz w:val="20"/>
                <w:lang w:eastAsia="en-US"/>
              </w:rPr>
            </w:pPr>
            <w:r w:rsidRPr="00F724C4">
              <w:rPr>
                <w:rFonts w:eastAsia="Calibri"/>
                <w:color w:val="000000"/>
                <w:sz w:val="20"/>
                <w:lang w:eastAsia="en-US"/>
              </w:rPr>
              <w:t xml:space="preserve"> (</w:t>
            </w:r>
            <w:r w:rsidRPr="00F724C4">
              <w:rPr>
                <w:color w:val="000000"/>
                <w:sz w:val="20"/>
              </w:rPr>
              <w:t>место для текстового описания</w:t>
            </w:r>
            <w:r w:rsidRPr="00F724C4">
              <w:rPr>
                <w:rFonts w:eastAsia="Calibri"/>
                <w:color w:val="000000"/>
                <w:sz w:val="20"/>
                <w:lang w:eastAsia="en-US"/>
              </w:rPr>
              <w:t>)</w:t>
            </w:r>
          </w:p>
          <w:p w:rsidR="00D509C1" w:rsidRPr="002A13E8" w:rsidRDefault="00D509C1" w:rsidP="00D509C1">
            <w:pPr>
              <w:contextualSpacing/>
              <w:jc w:val="center"/>
              <w:rPr>
                <w:rFonts w:eastAsia="Calibri"/>
                <w:color w:val="000000"/>
                <w:lang w:eastAsia="en-US"/>
              </w:rPr>
            </w:pPr>
          </w:p>
        </w:tc>
      </w:tr>
    </w:tbl>
    <w:p w:rsidR="00D509C1" w:rsidRDefault="00D509C1" w:rsidP="00D509C1">
      <w:pPr>
        <w:jc w:val="center"/>
        <w:rPr>
          <w:color w:val="000000"/>
        </w:rPr>
      </w:pPr>
    </w:p>
    <w:p w:rsidR="00D509C1" w:rsidRDefault="00D509C1" w:rsidP="00D509C1">
      <w:pPr>
        <w:jc w:val="center"/>
        <w:rPr>
          <w:color w:val="000000"/>
        </w:rPr>
      </w:pPr>
      <w:r w:rsidRPr="002A13E8">
        <w:rPr>
          <w:color w:val="000000"/>
        </w:rPr>
        <w:t xml:space="preserve">8. Новые функции, полномочия, обязанности и права органов местного самоуправления </w:t>
      </w:r>
      <w:r>
        <w:rPr>
          <w:color w:val="000000"/>
        </w:rPr>
        <w:t>города Урай</w:t>
      </w:r>
      <w:r w:rsidRPr="002A13E8">
        <w:rPr>
          <w:color w:val="000000"/>
        </w:rPr>
        <w:t xml:space="preserve"> или сведения об их изменении, а также порядок их реализации</w:t>
      </w:r>
    </w:p>
    <w:p w:rsidR="00D509C1" w:rsidRPr="002A13E8" w:rsidRDefault="00D509C1" w:rsidP="00D509C1">
      <w:pPr>
        <w:jc w:val="cente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1"/>
        <w:gridCol w:w="3189"/>
      </w:tblGrid>
      <w:tr w:rsidR="00D509C1" w:rsidRPr="002A13E8" w:rsidTr="00D509C1">
        <w:tc>
          <w:tcPr>
            <w:tcW w:w="1667" w:type="pct"/>
            <w:shd w:val="clear" w:color="auto" w:fill="auto"/>
          </w:tcPr>
          <w:p w:rsidR="00D509C1" w:rsidRPr="002A13E8" w:rsidRDefault="00D509C1" w:rsidP="00D509C1">
            <w:pPr>
              <w:jc w:val="center"/>
              <w:rPr>
                <w:color w:val="000000"/>
              </w:rPr>
            </w:pPr>
            <w:r w:rsidRPr="002A13E8">
              <w:rPr>
                <w:color w:val="000000"/>
              </w:rPr>
              <w:lastRenderedPageBreak/>
              <w:t>8.1. Описание новых или изменения существующих функций, полномочий, обязанностей или прав</w:t>
            </w:r>
          </w:p>
        </w:tc>
        <w:tc>
          <w:tcPr>
            <w:tcW w:w="1667" w:type="pct"/>
            <w:shd w:val="clear" w:color="auto" w:fill="auto"/>
          </w:tcPr>
          <w:p w:rsidR="00D509C1" w:rsidRPr="002A13E8" w:rsidRDefault="00D509C1" w:rsidP="00D509C1">
            <w:pPr>
              <w:tabs>
                <w:tab w:val="center" w:pos="1558"/>
                <w:tab w:val="left" w:pos="2208"/>
              </w:tabs>
              <w:jc w:val="center"/>
              <w:rPr>
                <w:color w:val="000000"/>
                <w:lang w:val="en-US"/>
              </w:rPr>
            </w:pPr>
            <w:r w:rsidRPr="002A13E8">
              <w:rPr>
                <w:color w:val="000000"/>
                <w:lang w:val="en-US"/>
              </w:rPr>
              <w:t>8.2.</w:t>
            </w:r>
            <w:r w:rsidRPr="002A13E8">
              <w:rPr>
                <w:color w:val="000000"/>
              </w:rPr>
              <w:t xml:space="preserve"> </w:t>
            </w:r>
            <w:proofErr w:type="spellStart"/>
            <w:r w:rsidRPr="002A13E8">
              <w:rPr>
                <w:color w:val="000000"/>
                <w:lang w:val="en-US"/>
              </w:rPr>
              <w:t>Порядок</w:t>
            </w:r>
            <w:proofErr w:type="spellEnd"/>
            <w:r w:rsidRPr="002A13E8">
              <w:rPr>
                <w:color w:val="000000"/>
                <w:lang w:val="en-US"/>
              </w:rPr>
              <w:t xml:space="preserve"> </w:t>
            </w:r>
            <w:proofErr w:type="spellStart"/>
            <w:r w:rsidRPr="002A13E8">
              <w:rPr>
                <w:color w:val="000000"/>
                <w:lang w:val="en-US"/>
              </w:rPr>
              <w:t>реализации</w:t>
            </w:r>
            <w:proofErr w:type="spellEnd"/>
          </w:p>
        </w:tc>
        <w:tc>
          <w:tcPr>
            <w:tcW w:w="1666" w:type="pct"/>
            <w:shd w:val="clear" w:color="auto" w:fill="auto"/>
          </w:tcPr>
          <w:p w:rsidR="00D509C1" w:rsidRPr="002A13E8" w:rsidRDefault="00D509C1" w:rsidP="00D509C1">
            <w:pPr>
              <w:jc w:val="center"/>
              <w:rPr>
                <w:color w:val="000000"/>
              </w:rPr>
            </w:pPr>
            <w:r w:rsidRPr="002A13E8">
              <w:rPr>
                <w:color w:val="000000"/>
              </w:rPr>
              <w:t>8.3. Оценка изменения трудозатрат и (или) потребностей в иных ресурсах</w:t>
            </w:r>
          </w:p>
        </w:tc>
      </w:tr>
      <w:tr w:rsidR="00D509C1" w:rsidRPr="002A13E8" w:rsidTr="00D509C1">
        <w:tc>
          <w:tcPr>
            <w:tcW w:w="5000" w:type="pct"/>
            <w:gridSpan w:val="3"/>
            <w:shd w:val="clear" w:color="auto" w:fill="auto"/>
          </w:tcPr>
          <w:p w:rsidR="00D509C1" w:rsidRPr="002A13E8" w:rsidRDefault="00D509C1" w:rsidP="00D509C1">
            <w:pPr>
              <w:rPr>
                <w:color w:val="000000"/>
              </w:rPr>
            </w:pPr>
            <w:r w:rsidRPr="002A13E8">
              <w:rPr>
                <w:color w:val="000000"/>
              </w:rPr>
              <w:t>Наименование органа:</w:t>
            </w:r>
          </w:p>
        </w:tc>
      </w:tr>
      <w:tr w:rsidR="00D509C1" w:rsidRPr="002A13E8" w:rsidTr="00D509C1">
        <w:tc>
          <w:tcPr>
            <w:tcW w:w="1667" w:type="pct"/>
            <w:shd w:val="clear" w:color="auto" w:fill="auto"/>
          </w:tcPr>
          <w:p w:rsidR="00D509C1" w:rsidRPr="002A13E8" w:rsidRDefault="00D509C1" w:rsidP="00D509C1">
            <w:pPr>
              <w:rPr>
                <w:color w:val="000000"/>
              </w:rPr>
            </w:pPr>
          </w:p>
        </w:tc>
        <w:tc>
          <w:tcPr>
            <w:tcW w:w="1667" w:type="pct"/>
            <w:shd w:val="clear" w:color="auto" w:fill="auto"/>
          </w:tcPr>
          <w:p w:rsidR="00D509C1" w:rsidRPr="002A13E8" w:rsidRDefault="00D509C1" w:rsidP="00D509C1">
            <w:pPr>
              <w:rPr>
                <w:color w:val="000000"/>
              </w:rPr>
            </w:pPr>
          </w:p>
        </w:tc>
        <w:tc>
          <w:tcPr>
            <w:tcW w:w="1666" w:type="pct"/>
            <w:shd w:val="clear" w:color="auto" w:fill="auto"/>
          </w:tcPr>
          <w:p w:rsidR="00D509C1" w:rsidRPr="002A13E8" w:rsidRDefault="00D509C1" w:rsidP="00D509C1">
            <w:pPr>
              <w:rPr>
                <w:color w:val="000000"/>
              </w:rPr>
            </w:pPr>
          </w:p>
        </w:tc>
      </w:tr>
      <w:tr w:rsidR="00D509C1" w:rsidRPr="002A13E8" w:rsidTr="00D509C1">
        <w:tc>
          <w:tcPr>
            <w:tcW w:w="1667" w:type="pct"/>
            <w:shd w:val="clear" w:color="auto" w:fill="auto"/>
          </w:tcPr>
          <w:p w:rsidR="00D509C1" w:rsidRPr="002A13E8" w:rsidRDefault="00D509C1" w:rsidP="00D509C1">
            <w:pPr>
              <w:rPr>
                <w:color w:val="000000"/>
              </w:rPr>
            </w:pPr>
          </w:p>
        </w:tc>
        <w:tc>
          <w:tcPr>
            <w:tcW w:w="1667" w:type="pct"/>
            <w:shd w:val="clear" w:color="auto" w:fill="auto"/>
          </w:tcPr>
          <w:p w:rsidR="00D509C1" w:rsidRPr="002A13E8" w:rsidRDefault="00D509C1" w:rsidP="00D509C1">
            <w:pPr>
              <w:rPr>
                <w:color w:val="000000"/>
              </w:rPr>
            </w:pPr>
          </w:p>
        </w:tc>
        <w:tc>
          <w:tcPr>
            <w:tcW w:w="1666" w:type="pct"/>
            <w:shd w:val="clear" w:color="auto" w:fill="auto"/>
          </w:tcPr>
          <w:p w:rsidR="00D509C1" w:rsidRPr="002A13E8" w:rsidRDefault="00D509C1" w:rsidP="00D509C1">
            <w:pPr>
              <w:rPr>
                <w:color w:val="000000"/>
              </w:rPr>
            </w:pPr>
          </w:p>
        </w:tc>
      </w:tr>
      <w:tr w:rsidR="00D509C1" w:rsidRPr="002A13E8" w:rsidTr="00D509C1">
        <w:tc>
          <w:tcPr>
            <w:tcW w:w="5000" w:type="pct"/>
            <w:gridSpan w:val="3"/>
            <w:shd w:val="clear" w:color="auto" w:fill="auto"/>
          </w:tcPr>
          <w:p w:rsidR="00D509C1" w:rsidRPr="002A13E8" w:rsidRDefault="00D509C1" w:rsidP="00D509C1">
            <w:pPr>
              <w:rPr>
                <w:color w:val="000000"/>
              </w:rPr>
            </w:pPr>
            <w:r w:rsidRPr="002A13E8">
              <w:rPr>
                <w:color w:val="000000"/>
              </w:rPr>
              <w:t>Наименование органа:</w:t>
            </w:r>
          </w:p>
        </w:tc>
      </w:tr>
      <w:tr w:rsidR="00D509C1" w:rsidRPr="002A13E8" w:rsidTr="00D509C1">
        <w:tc>
          <w:tcPr>
            <w:tcW w:w="1667" w:type="pct"/>
            <w:shd w:val="clear" w:color="auto" w:fill="auto"/>
          </w:tcPr>
          <w:p w:rsidR="00D509C1" w:rsidRPr="002A13E8" w:rsidRDefault="00D509C1" w:rsidP="00D509C1">
            <w:pPr>
              <w:rPr>
                <w:color w:val="000000"/>
              </w:rPr>
            </w:pPr>
          </w:p>
        </w:tc>
        <w:tc>
          <w:tcPr>
            <w:tcW w:w="1667" w:type="pct"/>
            <w:shd w:val="clear" w:color="auto" w:fill="auto"/>
          </w:tcPr>
          <w:p w:rsidR="00D509C1" w:rsidRPr="002A13E8" w:rsidRDefault="00D509C1" w:rsidP="00D509C1">
            <w:pPr>
              <w:rPr>
                <w:color w:val="000000"/>
              </w:rPr>
            </w:pPr>
          </w:p>
        </w:tc>
        <w:tc>
          <w:tcPr>
            <w:tcW w:w="1666" w:type="pct"/>
            <w:shd w:val="clear" w:color="auto" w:fill="auto"/>
          </w:tcPr>
          <w:p w:rsidR="00D509C1" w:rsidRPr="002A13E8" w:rsidRDefault="00D509C1" w:rsidP="00D509C1">
            <w:pPr>
              <w:rPr>
                <w:color w:val="000000"/>
              </w:rPr>
            </w:pPr>
          </w:p>
        </w:tc>
      </w:tr>
      <w:tr w:rsidR="00D509C1" w:rsidRPr="002A13E8" w:rsidTr="00D509C1">
        <w:tc>
          <w:tcPr>
            <w:tcW w:w="1667" w:type="pct"/>
            <w:shd w:val="clear" w:color="auto" w:fill="auto"/>
          </w:tcPr>
          <w:p w:rsidR="00D509C1" w:rsidRPr="002A13E8" w:rsidRDefault="00D509C1" w:rsidP="00D509C1">
            <w:pPr>
              <w:rPr>
                <w:color w:val="000000"/>
              </w:rPr>
            </w:pPr>
          </w:p>
        </w:tc>
        <w:tc>
          <w:tcPr>
            <w:tcW w:w="1667" w:type="pct"/>
            <w:shd w:val="clear" w:color="auto" w:fill="auto"/>
          </w:tcPr>
          <w:p w:rsidR="00D509C1" w:rsidRPr="002A13E8" w:rsidRDefault="00D509C1" w:rsidP="00D509C1">
            <w:pPr>
              <w:rPr>
                <w:color w:val="000000"/>
              </w:rPr>
            </w:pPr>
          </w:p>
        </w:tc>
        <w:tc>
          <w:tcPr>
            <w:tcW w:w="1666" w:type="pct"/>
            <w:shd w:val="clear" w:color="auto" w:fill="auto"/>
          </w:tcPr>
          <w:p w:rsidR="00D509C1" w:rsidRPr="002A13E8" w:rsidRDefault="00D509C1" w:rsidP="00D509C1">
            <w:pPr>
              <w:rPr>
                <w:color w:val="000000"/>
              </w:rPr>
            </w:pPr>
          </w:p>
        </w:tc>
      </w:tr>
    </w:tbl>
    <w:p w:rsidR="00D509C1" w:rsidRPr="002A13E8" w:rsidRDefault="00D509C1" w:rsidP="00D509C1">
      <w:pPr>
        <w:jc w:val="center"/>
        <w:rPr>
          <w:color w:val="000000"/>
        </w:rPr>
      </w:pPr>
    </w:p>
    <w:p w:rsidR="00D509C1" w:rsidRDefault="00D509C1" w:rsidP="00D509C1">
      <w:pPr>
        <w:jc w:val="center"/>
        <w:rPr>
          <w:color w:val="000000"/>
        </w:rPr>
      </w:pPr>
      <w:r w:rsidRPr="002A13E8">
        <w:rPr>
          <w:color w:val="000000"/>
        </w:rPr>
        <w:t xml:space="preserve">9. Оценка соответствующих расходов </w:t>
      </w:r>
      <w:r>
        <w:rPr>
          <w:color w:val="000000"/>
        </w:rPr>
        <w:t xml:space="preserve">бюджета </w:t>
      </w:r>
    </w:p>
    <w:p w:rsidR="00DE57A2" w:rsidRDefault="00DE57A2" w:rsidP="00D509C1">
      <w:pPr>
        <w:jc w:val="center"/>
        <w:rPr>
          <w:color w:val="000000"/>
        </w:rPr>
      </w:pPr>
      <w:r>
        <w:rPr>
          <w:color w:val="000000"/>
        </w:rPr>
        <w:t>г</w:t>
      </w:r>
      <w:r w:rsidR="00D509C1">
        <w:rPr>
          <w:color w:val="000000"/>
        </w:rPr>
        <w:t>ород</w:t>
      </w:r>
      <w:r>
        <w:rPr>
          <w:color w:val="000000"/>
        </w:rPr>
        <w:t>ского округа</w:t>
      </w:r>
      <w:r w:rsidR="00D509C1">
        <w:rPr>
          <w:color w:val="000000"/>
        </w:rPr>
        <w:t xml:space="preserve"> Урай</w:t>
      </w:r>
      <w:r>
        <w:rPr>
          <w:color w:val="000000"/>
        </w:rPr>
        <w:t xml:space="preserve"> Ханты-Мансийского автономного округа – Югры</w:t>
      </w:r>
    </w:p>
    <w:p w:rsidR="00D509C1" w:rsidRPr="002A13E8" w:rsidRDefault="00D509C1" w:rsidP="00D509C1">
      <w:pPr>
        <w:jc w:val="center"/>
        <w:rPr>
          <w:color w:val="000000"/>
        </w:rPr>
      </w:pPr>
      <w:r w:rsidRPr="002A13E8">
        <w:rPr>
          <w:color w:val="000000"/>
        </w:rPr>
        <w:t xml:space="preserve">(возможных поступлений)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2456"/>
        <w:gridCol w:w="810"/>
        <w:gridCol w:w="2978"/>
        <w:gridCol w:w="142"/>
        <w:gridCol w:w="2375"/>
      </w:tblGrid>
      <w:tr w:rsidR="00D509C1" w:rsidRPr="002A13E8" w:rsidTr="00D509C1">
        <w:tc>
          <w:tcPr>
            <w:tcW w:w="1706" w:type="pct"/>
            <w:gridSpan w:val="2"/>
            <w:shd w:val="clear" w:color="auto" w:fill="auto"/>
          </w:tcPr>
          <w:p w:rsidR="00D509C1" w:rsidRPr="002A13E8" w:rsidRDefault="00D509C1" w:rsidP="00D509C1">
            <w:pPr>
              <w:jc w:val="center"/>
              <w:rPr>
                <w:color w:val="000000"/>
              </w:rPr>
            </w:pPr>
            <w:r w:rsidRPr="002A13E8">
              <w:rPr>
                <w:color w:val="000000"/>
              </w:rPr>
              <w:t>9.1. Наименование новой или изменяемой функции, полномочия, обязанности или права</w:t>
            </w:r>
          </w:p>
        </w:tc>
        <w:tc>
          <w:tcPr>
            <w:tcW w:w="1979" w:type="pct"/>
            <w:gridSpan w:val="2"/>
            <w:shd w:val="clear" w:color="auto" w:fill="auto"/>
          </w:tcPr>
          <w:p w:rsidR="00D509C1" w:rsidRPr="002A13E8" w:rsidRDefault="00D509C1" w:rsidP="00DE57A2">
            <w:pPr>
              <w:jc w:val="center"/>
              <w:rPr>
                <w:color w:val="000000"/>
              </w:rPr>
            </w:pPr>
            <w:r w:rsidRPr="002A13E8">
              <w:rPr>
                <w:color w:val="000000"/>
              </w:rPr>
              <w:t>9.2. Описание видов расходов (возможных поступлений) бюджета муниципального образования (рублей)</w:t>
            </w:r>
          </w:p>
        </w:tc>
        <w:tc>
          <w:tcPr>
            <w:tcW w:w="1315" w:type="pct"/>
            <w:gridSpan w:val="2"/>
            <w:shd w:val="clear" w:color="auto" w:fill="auto"/>
          </w:tcPr>
          <w:p w:rsidR="00D509C1" w:rsidRPr="002A13E8" w:rsidRDefault="00D509C1" w:rsidP="00D509C1">
            <w:pPr>
              <w:jc w:val="center"/>
              <w:rPr>
                <w:color w:val="000000"/>
              </w:rPr>
            </w:pPr>
            <w:r w:rsidRPr="002A13E8">
              <w:rPr>
                <w:color w:val="000000"/>
              </w:rPr>
              <w:t>9.3. Количественная оценка расходов (возможных поступлений)</w:t>
            </w:r>
            <w:r w:rsidRPr="002A13E8">
              <w:rPr>
                <w:color w:val="000000"/>
                <w:vertAlign w:val="superscript"/>
              </w:rPr>
              <w:footnoteReference w:id="3"/>
            </w:r>
          </w:p>
          <w:p w:rsidR="00D509C1" w:rsidRPr="002A13E8" w:rsidRDefault="00D509C1" w:rsidP="00DE57A2">
            <w:pPr>
              <w:jc w:val="center"/>
              <w:rPr>
                <w:color w:val="000000"/>
              </w:rPr>
            </w:pPr>
            <w:r w:rsidRPr="002A13E8">
              <w:rPr>
                <w:color w:val="000000"/>
              </w:rPr>
              <w:t>(рублей)</w:t>
            </w:r>
          </w:p>
        </w:tc>
      </w:tr>
      <w:tr w:rsidR="00D509C1" w:rsidRPr="00AA01B9" w:rsidTr="00D509C1">
        <w:trPr>
          <w:trHeight w:val="349"/>
        </w:trPr>
        <w:tc>
          <w:tcPr>
            <w:tcW w:w="423" w:type="pct"/>
            <w:shd w:val="clear" w:color="auto" w:fill="auto"/>
          </w:tcPr>
          <w:p w:rsidR="00D509C1" w:rsidRPr="002A13E8" w:rsidRDefault="00D509C1" w:rsidP="00D509C1">
            <w:pPr>
              <w:rPr>
                <w:color w:val="000000"/>
              </w:rPr>
            </w:pPr>
            <w:r w:rsidRPr="00F724C4">
              <w:rPr>
                <w:color w:val="000000"/>
              </w:rPr>
              <w:t>9.4.</w:t>
            </w:r>
          </w:p>
        </w:tc>
        <w:tc>
          <w:tcPr>
            <w:tcW w:w="4577" w:type="pct"/>
            <w:gridSpan w:val="5"/>
            <w:shd w:val="clear" w:color="auto" w:fill="auto"/>
          </w:tcPr>
          <w:p w:rsidR="00D509C1" w:rsidRPr="00F724C4" w:rsidRDefault="00D509C1" w:rsidP="00D509C1">
            <w:pPr>
              <w:rPr>
                <w:color w:val="000000"/>
              </w:rPr>
            </w:pPr>
            <w:r w:rsidRPr="002A13E8">
              <w:rPr>
                <w:color w:val="000000"/>
              </w:rPr>
              <w:t>Наименование органа</w:t>
            </w:r>
            <w:r w:rsidRPr="00F724C4">
              <w:rPr>
                <w:color w:val="000000"/>
              </w:rPr>
              <w:t>:</w:t>
            </w:r>
          </w:p>
        </w:tc>
      </w:tr>
      <w:tr w:rsidR="00D509C1" w:rsidRPr="00AA01B9" w:rsidTr="00D509C1">
        <w:tc>
          <w:tcPr>
            <w:tcW w:w="423" w:type="pct"/>
            <w:vMerge w:val="restart"/>
            <w:shd w:val="clear" w:color="auto" w:fill="auto"/>
          </w:tcPr>
          <w:p w:rsidR="00D509C1" w:rsidRPr="00F724C4" w:rsidRDefault="00D509C1" w:rsidP="00D509C1">
            <w:pPr>
              <w:rPr>
                <w:color w:val="000000"/>
              </w:rPr>
            </w:pPr>
            <w:r w:rsidRPr="00F724C4">
              <w:rPr>
                <w:color w:val="000000"/>
              </w:rPr>
              <w:t>9.4.1.</w:t>
            </w:r>
          </w:p>
        </w:tc>
        <w:tc>
          <w:tcPr>
            <w:tcW w:w="1283" w:type="pct"/>
            <w:vMerge w:val="restart"/>
            <w:shd w:val="clear" w:color="auto" w:fill="auto"/>
          </w:tcPr>
          <w:p w:rsidR="00D509C1" w:rsidRPr="002A13E8" w:rsidRDefault="00D509C1" w:rsidP="00D509C1">
            <w:pPr>
              <w:rPr>
                <w:color w:val="000000"/>
              </w:rPr>
            </w:pPr>
            <w:r w:rsidRPr="002A13E8">
              <w:rPr>
                <w:color w:val="000000"/>
              </w:rPr>
              <w:t>Наименование новой или изменяемой функции, полномочия, обязанности или права</w:t>
            </w:r>
          </w:p>
        </w:tc>
        <w:tc>
          <w:tcPr>
            <w:tcW w:w="423" w:type="pct"/>
            <w:vMerge w:val="restart"/>
            <w:shd w:val="clear" w:color="auto" w:fill="auto"/>
          </w:tcPr>
          <w:p w:rsidR="00D509C1" w:rsidRPr="00F724C4" w:rsidRDefault="00D509C1" w:rsidP="00D509C1">
            <w:pPr>
              <w:rPr>
                <w:color w:val="000000"/>
              </w:rPr>
            </w:pPr>
            <w:r w:rsidRPr="00F724C4">
              <w:rPr>
                <w:color w:val="000000"/>
              </w:rPr>
              <w:t>9.4.2.</w:t>
            </w:r>
          </w:p>
        </w:tc>
        <w:tc>
          <w:tcPr>
            <w:tcW w:w="1630" w:type="pct"/>
            <w:gridSpan w:val="2"/>
            <w:shd w:val="clear" w:color="auto" w:fill="auto"/>
          </w:tcPr>
          <w:p w:rsidR="00D509C1" w:rsidRPr="002A13E8" w:rsidRDefault="00D509C1" w:rsidP="00D509C1">
            <w:pPr>
              <w:rPr>
                <w:color w:val="000000"/>
              </w:rPr>
            </w:pPr>
            <w:r w:rsidRPr="002A13E8">
              <w:rPr>
                <w:color w:val="000000"/>
              </w:rPr>
              <w:t>Всего единовременные расходы за период</w:t>
            </w:r>
            <w:r>
              <w:rPr>
                <w:color w:val="000000"/>
              </w:rPr>
              <w:t xml:space="preserve"> </w:t>
            </w:r>
            <w:r w:rsidRPr="002A13E8">
              <w:rPr>
                <w:color w:val="000000"/>
              </w:rPr>
              <w:t>__________:</w:t>
            </w:r>
          </w:p>
        </w:tc>
        <w:tc>
          <w:tcPr>
            <w:tcW w:w="1241" w:type="pct"/>
            <w:shd w:val="clear" w:color="auto" w:fill="auto"/>
          </w:tcPr>
          <w:p w:rsidR="00D509C1" w:rsidRPr="002A13E8" w:rsidRDefault="00D509C1" w:rsidP="00D509C1">
            <w:pPr>
              <w:rPr>
                <w:color w:val="000000"/>
              </w:rPr>
            </w:pPr>
          </w:p>
        </w:tc>
      </w:tr>
      <w:tr w:rsidR="00D509C1" w:rsidRPr="00AA01B9" w:rsidTr="00D509C1">
        <w:tc>
          <w:tcPr>
            <w:tcW w:w="423" w:type="pct"/>
            <w:vMerge/>
            <w:shd w:val="clear" w:color="auto" w:fill="auto"/>
          </w:tcPr>
          <w:p w:rsidR="00D509C1" w:rsidRPr="002A13E8" w:rsidRDefault="00D509C1" w:rsidP="00D509C1">
            <w:pPr>
              <w:rPr>
                <w:color w:val="000000"/>
              </w:rPr>
            </w:pPr>
          </w:p>
        </w:tc>
        <w:tc>
          <w:tcPr>
            <w:tcW w:w="1283" w:type="pct"/>
            <w:vMerge/>
            <w:shd w:val="clear" w:color="auto" w:fill="auto"/>
          </w:tcPr>
          <w:p w:rsidR="00D509C1" w:rsidRPr="002A13E8" w:rsidRDefault="00D509C1" w:rsidP="00D509C1">
            <w:pPr>
              <w:rPr>
                <w:color w:val="000000"/>
              </w:rPr>
            </w:pPr>
          </w:p>
        </w:tc>
        <w:tc>
          <w:tcPr>
            <w:tcW w:w="423" w:type="pct"/>
            <w:vMerge/>
            <w:shd w:val="clear" w:color="auto" w:fill="auto"/>
          </w:tcPr>
          <w:p w:rsidR="00D509C1" w:rsidRPr="002A13E8" w:rsidRDefault="00D509C1" w:rsidP="00D509C1">
            <w:pPr>
              <w:rPr>
                <w:color w:val="000000"/>
              </w:rPr>
            </w:pPr>
          </w:p>
        </w:tc>
        <w:tc>
          <w:tcPr>
            <w:tcW w:w="1630" w:type="pct"/>
            <w:gridSpan w:val="2"/>
            <w:shd w:val="clear" w:color="auto" w:fill="auto"/>
          </w:tcPr>
          <w:p w:rsidR="00D509C1" w:rsidRPr="002A13E8" w:rsidRDefault="00D509C1" w:rsidP="00D509C1">
            <w:pPr>
              <w:rPr>
                <w:color w:val="000000"/>
              </w:rPr>
            </w:pPr>
            <w:r w:rsidRPr="002A13E8">
              <w:rPr>
                <w:color w:val="000000"/>
              </w:rPr>
              <w:t>на ________ год</w:t>
            </w:r>
          </w:p>
        </w:tc>
        <w:tc>
          <w:tcPr>
            <w:tcW w:w="1241" w:type="pct"/>
            <w:shd w:val="clear" w:color="auto" w:fill="auto"/>
          </w:tcPr>
          <w:p w:rsidR="00D509C1" w:rsidRPr="002A13E8" w:rsidRDefault="00D509C1" w:rsidP="00D509C1">
            <w:pPr>
              <w:rPr>
                <w:color w:val="000000"/>
              </w:rPr>
            </w:pPr>
          </w:p>
        </w:tc>
      </w:tr>
      <w:tr w:rsidR="00D509C1" w:rsidRPr="00AA01B9" w:rsidTr="00D509C1">
        <w:tc>
          <w:tcPr>
            <w:tcW w:w="423" w:type="pct"/>
            <w:vMerge/>
            <w:shd w:val="clear" w:color="auto" w:fill="auto"/>
          </w:tcPr>
          <w:p w:rsidR="00D509C1" w:rsidRPr="002A13E8" w:rsidRDefault="00D509C1" w:rsidP="00D509C1">
            <w:pPr>
              <w:rPr>
                <w:color w:val="000000"/>
                <w:lang w:val="en-US"/>
              </w:rPr>
            </w:pPr>
          </w:p>
        </w:tc>
        <w:tc>
          <w:tcPr>
            <w:tcW w:w="1283" w:type="pct"/>
            <w:vMerge/>
            <w:shd w:val="clear" w:color="auto" w:fill="auto"/>
          </w:tcPr>
          <w:p w:rsidR="00D509C1" w:rsidRPr="002A13E8" w:rsidRDefault="00D509C1" w:rsidP="00D509C1">
            <w:pPr>
              <w:rPr>
                <w:color w:val="000000"/>
              </w:rPr>
            </w:pPr>
          </w:p>
        </w:tc>
        <w:tc>
          <w:tcPr>
            <w:tcW w:w="423" w:type="pct"/>
            <w:vMerge/>
            <w:shd w:val="clear" w:color="auto" w:fill="auto"/>
          </w:tcPr>
          <w:p w:rsidR="00D509C1" w:rsidRPr="002A13E8" w:rsidRDefault="00D509C1" w:rsidP="00D509C1">
            <w:pPr>
              <w:rPr>
                <w:color w:val="000000"/>
              </w:rPr>
            </w:pPr>
          </w:p>
        </w:tc>
        <w:tc>
          <w:tcPr>
            <w:tcW w:w="1630" w:type="pct"/>
            <w:gridSpan w:val="2"/>
            <w:shd w:val="clear" w:color="auto" w:fill="auto"/>
          </w:tcPr>
          <w:p w:rsidR="00D509C1" w:rsidRPr="002A13E8" w:rsidRDefault="00D509C1" w:rsidP="00D509C1">
            <w:pPr>
              <w:rPr>
                <w:color w:val="000000"/>
              </w:rPr>
            </w:pPr>
            <w:r w:rsidRPr="002A13E8">
              <w:rPr>
                <w:color w:val="000000"/>
              </w:rPr>
              <w:t>на ________ год</w:t>
            </w:r>
          </w:p>
        </w:tc>
        <w:tc>
          <w:tcPr>
            <w:tcW w:w="1241" w:type="pct"/>
            <w:shd w:val="clear" w:color="auto" w:fill="auto"/>
          </w:tcPr>
          <w:p w:rsidR="00D509C1" w:rsidRPr="002A13E8" w:rsidRDefault="00D509C1" w:rsidP="00D509C1">
            <w:pPr>
              <w:rPr>
                <w:color w:val="000000"/>
              </w:rPr>
            </w:pPr>
          </w:p>
        </w:tc>
      </w:tr>
      <w:tr w:rsidR="00D509C1" w:rsidRPr="00AA01B9" w:rsidTr="00D509C1">
        <w:tc>
          <w:tcPr>
            <w:tcW w:w="423" w:type="pct"/>
            <w:vMerge/>
            <w:shd w:val="clear" w:color="auto" w:fill="auto"/>
          </w:tcPr>
          <w:p w:rsidR="00D509C1" w:rsidRPr="002A13E8" w:rsidRDefault="00D509C1" w:rsidP="00D509C1">
            <w:pPr>
              <w:rPr>
                <w:color w:val="000000"/>
                <w:lang w:val="en-US"/>
              </w:rPr>
            </w:pPr>
          </w:p>
        </w:tc>
        <w:tc>
          <w:tcPr>
            <w:tcW w:w="1283" w:type="pct"/>
            <w:vMerge/>
            <w:shd w:val="clear" w:color="auto" w:fill="auto"/>
          </w:tcPr>
          <w:p w:rsidR="00D509C1" w:rsidRPr="002A13E8" w:rsidRDefault="00D509C1" w:rsidP="00D509C1">
            <w:pPr>
              <w:rPr>
                <w:color w:val="000000"/>
              </w:rPr>
            </w:pPr>
          </w:p>
        </w:tc>
        <w:tc>
          <w:tcPr>
            <w:tcW w:w="423" w:type="pct"/>
            <w:vMerge/>
            <w:shd w:val="clear" w:color="auto" w:fill="auto"/>
          </w:tcPr>
          <w:p w:rsidR="00D509C1" w:rsidRPr="002A13E8" w:rsidRDefault="00D509C1" w:rsidP="00D509C1">
            <w:pPr>
              <w:rPr>
                <w:color w:val="000000"/>
              </w:rPr>
            </w:pPr>
          </w:p>
        </w:tc>
        <w:tc>
          <w:tcPr>
            <w:tcW w:w="1630" w:type="pct"/>
            <w:gridSpan w:val="2"/>
            <w:shd w:val="clear" w:color="auto" w:fill="auto"/>
          </w:tcPr>
          <w:p w:rsidR="00D509C1" w:rsidRPr="002A13E8" w:rsidRDefault="00D509C1" w:rsidP="00D509C1">
            <w:pPr>
              <w:rPr>
                <w:color w:val="000000"/>
              </w:rPr>
            </w:pPr>
            <w:r w:rsidRPr="002A13E8">
              <w:rPr>
                <w:color w:val="000000"/>
              </w:rPr>
              <w:t>на ________ год</w:t>
            </w:r>
          </w:p>
        </w:tc>
        <w:tc>
          <w:tcPr>
            <w:tcW w:w="1241" w:type="pct"/>
            <w:shd w:val="clear" w:color="auto" w:fill="auto"/>
          </w:tcPr>
          <w:p w:rsidR="00D509C1" w:rsidRPr="002A13E8" w:rsidRDefault="00D509C1" w:rsidP="00D509C1">
            <w:pPr>
              <w:rPr>
                <w:color w:val="000000"/>
              </w:rPr>
            </w:pPr>
          </w:p>
        </w:tc>
      </w:tr>
      <w:tr w:rsidR="00D509C1" w:rsidRPr="00AA01B9" w:rsidTr="00D509C1">
        <w:tc>
          <w:tcPr>
            <w:tcW w:w="423" w:type="pct"/>
            <w:vMerge/>
            <w:shd w:val="clear" w:color="auto" w:fill="auto"/>
          </w:tcPr>
          <w:p w:rsidR="00D509C1" w:rsidRPr="002A13E8" w:rsidRDefault="00D509C1" w:rsidP="00D509C1">
            <w:pPr>
              <w:rPr>
                <w:color w:val="000000"/>
                <w:lang w:val="en-US"/>
              </w:rPr>
            </w:pPr>
          </w:p>
        </w:tc>
        <w:tc>
          <w:tcPr>
            <w:tcW w:w="1283" w:type="pct"/>
            <w:vMerge/>
            <w:shd w:val="clear" w:color="auto" w:fill="auto"/>
          </w:tcPr>
          <w:p w:rsidR="00D509C1" w:rsidRPr="002A13E8" w:rsidRDefault="00D509C1" w:rsidP="00D509C1">
            <w:pPr>
              <w:rPr>
                <w:color w:val="000000"/>
              </w:rPr>
            </w:pPr>
          </w:p>
        </w:tc>
        <w:tc>
          <w:tcPr>
            <w:tcW w:w="423" w:type="pct"/>
            <w:vMerge/>
            <w:shd w:val="clear" w:color="auto" w:fill="auto"/>
          </w:tcPr>
          <w:p w:rsidR="00D509C1" w:rsidRPr="002A13E8" w:rsidRDefault="00D509C1" w:rsidP="00D509C1">
            <w:pPr>
              <w:rPr>
                <w:color w:val="000000"/>
              </w:rPr>
            </w:pPr>
          </w:p>
        </w:tc>
        <w:tc>
          <w:tcPr>
            <w:tcW w:w="1630" w:type="pct"/>
            <w:gridSpan w:val="2"/>
            <w:shd w:val="clear" w:color="auto" w:fill="auto"/>
          </w:tcPr>
          <w:p w:rsidR="00D509C1" w:rsidRPr="002A13E8" w:rsidRDefault="00D509C1" w:rsidP="00D509C1">
            <w:pPr>
              <w:rPr>
                <w:color w:val="000000"/>
              </w:rPr>
            </w:pPr>
            <w:r w:rsidRPr="002A13E8">
              <w:rPr>
                <w:color w:val="000000"/>
              </w:rPr>
              <w:t>на ________ год</w:t>
            </w:r>
          </w:p>
        </w:tc>
        <w:tc>
          <w:tcPr>
            <w:tcW w:w="1241" w:type="pct"/>
            <w:shd w:val="clear" w:color="auto" w:fill="auto"/>
          </w:tcPr>
          <w:p w:rsidR="00D509C1" w:rsidRPr="002A13E8" w:rsidRDefault="00D509C1" w:rsidP="00D509C1">
            <w:pPr>
              <w:rPr>
                <w:color w:val="000000"/>
              </w:rPr>
            </w:pPr>
          </w:p>
        </w:tc>
      </w:tr>
      <w:tr w:rsidR="00D509C1" w:rsidRPr="00AA01B9" w:rsidTr="00D509C1">
        <w:tc>
          <w:tcPr>
            <w:tcW w:w="423" w:type="pct"/>
            <w:vMerge/>
            <w:shd w:val="clear" w:color="auto" w:fill="auto"/>
          </w:tcPr>
          <w:p w:rsidR="00D509C1" w:rsidRPr="002A13E8" w:rsidRDefault="00D509C1" w:rsidP="00D509C1">
            <w:pPr>
              <w:rPr>
                <w:color w:val="000000"/>
                <w:lang w:val="en-US"/>
              </w:rPr>
            </w:pPr>
          </w:p>
        </w:tc>
        <w:tc>
          <w:tcPr>
            <w:tcW w:w="1283" w:type="pct"/>
            <w:vMerge/>
            <w:shd w:val="clear" w:color="auto" w:fill="auto"/>
          </w:tcPr>
          <w:p w:rsidR="00D509C1" w:rsidRPr="002A13E8" w:rsidRDefault="00D509C1" w:rsidP="00D509C1">
            <w:pPr>
              <w:rPr>
                <w:color w:val="000000"/>
              </w:rPr>
            </w:pPr>
          </w:p>
        </w:tc>
        <w:tc>
          <w:tcPr>
            <w:tcW w:w="423" w:type="pct"/>
            <w:vMerge/>
            <w:shd w:val="clear" w:color="auto" w:fill="auto"/>
          </w:tcPr>
          <w:p w:rsidR="00D509C1" w:rsidRPr="002A13E8" w:rsidRDefault="00D509C1" w:rsidP="00D509C1">
            <w:pPr>
              <w:rPr>
                <w:color w:val="000000"/>
              </w:rPr>
            </w:pPr>
          </w:p>
        </w:tc>
        <w:tc>
          <w:tcPr>
            <w:tcW w:w="1630" w:type="pct"/>
            <w:gridSpan w:val="2"/>
            <w:shd w:val="clear" w:color="auto" w:fill="auto"/>
          </w:tcPr>
          <w:p w:rsidR="00D509C1" w:rsidRPr="002A13E8" w:rsidRDefault="00D509C1" w:rsidP="00D509C1">
            <w:pPr>
              <w:rPr>
                <w:color w:val="000000"/>
              </w:rPr>
            </w:pPr>
            <w:r w:rsidRPr="002A13E8">
              <w:rPr>
                <w:color w:val="000000"/>
              </w:rPr>
              <w:t>на ________ год</w:t>
            </w:r>
          </w:p>
        </w:tc>
        <w:tc>
          <w:tcPr>
            <w:tcW w:w="1241" w:type="pct"/>
            <w:shd w:val="clear" w:color="auto" w:fill="auto"/>
          </w:tcPr>
          <w:p w:rsidR="00D509C1" w:rsidRPr="002A13E8" w:rsidRDefault="00D509C1" w:rsidP="00D509C1">
            <w:pPr>
              <w:jc w:val="right"/>
              <w:rPr>
                <w:color w:val="000000"/>
              </w:rPr>
            </w:pPr>
          </w:p>
        </w:tc>
      </w:tr>
      <w:tr w:rsidR="00D509C1" w:rsidRPr="00AA01B9" w:rsidTr="00D509C1">
        <w:tc>
          <w:tcPr>
            <w:tcW w:w="423" w:type="pct"/>
            <w:vMerge/>
            <w:shd w:val="clear" w:color="auto" w:fill="auto"/>
          </w:tcPr>
          <w:p w:rsidR="00D509C1" w:rsidRPr="002A13E8" w:rsidRDefault="00D509C1" w:rsidP="00D509C1">
            <w:pPr>
              <w:rPr>
                <w:color w:val="000000"/>
              </w:rPr>
            </w:pPr>
          </w:p>
        </w:tc>
        <w:tc>
          <w:tcPr>
            <w:tcW w:w="1283" w:type="pct"/>
            <w:vMerge/>
            <w:shd w:val="clear" w:color="auto" w:fill="auto"/>
          </w:tcPr>
          <w:p w:rsidR="00D509C1" w:rsidRPr="002A13E8" w:rsidRDefault="00D509C1" w:rsidP="00D509C1">
            <w:pPr>
              <w:rPr>
                <w:color w:val="000000"/>
              </w:rPr>
            </w:pPr>
          </w:p>
        </w:tc>
        <w:tc>
          <w:tcPr>
            <w:tcW w:w="423" w:type="pct"/>
            <w:vMerge w:val="restart"/>
            <w:shd w:val="clear" w:color="auto" w:fill="auto"/>
          </w:tcPr>
          <w:p w:rsidR="00D509C1" w:rsidRPr="002A13E8" w:rsidRDefault="00D509C1" w:rsidP="00D509C1">
            <w:pPr>
              <w:rPr>
                <w:color w:val="000000"/>
                <w:lang w:val="en-US"/>
              </w:rPr>
            </w:pPr>
            <w:r w:rsidRPr="002A13E8">
              <w:rPr>
                <w:color w:val="000000"/>
                <w:lang w:val="en-US"/>
              </w:rPr>
              <w:t>9.4.3.</w:t>
            </w:r>
          </w:p>
        </w:tc>
        <w:tc>
          <w:tcPr>
            <w:tcW w:w="1630" w:type="pct"/>
            <w:gridSpan w:val="2"/>
            <w:shd w:val="clear" w:color="auto" w:fill="auto"/>
          </w:tcPr>
          <w:p w:rsidR="00D509C1" w:rsidRPr="002A13E8" w:rsidRDefault="00D509C1" w:rsidP="00D509C1">
            <w:pPr>
              <w:rPr>
                <w:color w:val="000000"/>
              </w:rPr>
            </w:pPr>
            <w:r w:rsidRPr="002A13E8">
              <w:rPr>
                <w:color w:val="000000"/>
              </w:rPr>
              <w:t>Всего периодические расходы за период</w:t>
            </w:r>
            <w:r>
              <w:rPr>
                <w:color w:val="000000"/>
              </w:rPr>
              <w:t xml:space="preserve"> </w:t>
            </w:r>
            <w:r w:rsidRPr="002A13E8">
              <w:rPr>
                <w:color w:val="000000"/>
              </w:rPr>
              <w:t>___________:</w:t>
            </w:r>
          </w:p>
        </w:tc>
        <w:tc>
          <w:tcPr>
            <w:tcW w:w="1241" w:type="pct"/>
            <w:shd w:val="clear" w:color="auto" w:fill="auto"/>
          </w:tcPr>
          <w:p w:rsidR="00D509C1" w:rsidRPr="002A13E8" w:rsidRDefault="00D509C1" w:rsidP="00D509C1">
            <w:pPr>
              <w:jc w:val="center"/>
              <w:rPr>
                <w:color w:val="000000"/>
              </w:rPr>
            </w:pPr>
          </w:p>
        </w:tc>
      </w:tr>
      <w:tr w:rsidR="00D509C1" w:rsidRPr="00AA01B9" w:rsidTr="00D509C1">
        <w:tc>
          <w:tcPr>
            <w:tcW w:w="423" w:type="pct"/>
            <w:vMerge/>
            <w:shd w:val="clear" w:color="auto" w:fill="auto"/>
          </w:tcPr>
          <w:p w:rsidR="00D509C1" w:rsidRPr="002A13E8" w:rsidRDefault="00D509C1" w:rsidP="00D509C1">
            <w:pPr>
              <w:rPr>
                <w:color w:val="000000"/>
              </w:rPr>
            </w:pPr>
          </w:p>
        </w:tc>
        <w:tc>
          <w:tcPr>
            <w:tcW w:w="1283" w:type="pct"/>
            <w:vMerge/>
            <w:shd w:val="clear" w:color="auto" w:fill="auto"/>
          </w:tcPr>
          <w:p w:rsidR="00D509C1" w:rsidRPr="002A13E8" w:rsidRDefault="00D509C1" w:rsidP="00D509C1">
            <w:pPr>
              <w:rPr>
                <w:color w:val="000000"/>
              </w:rPr>
            </w:pPr>
          </w:p>
        </w:tc>
        <w:tc>
          <w:tcPr>
            <w:tcW w:w="423" w:type="pct"/>
            <w:vMerge/>
            <w:shd w:val="clear" w:color="auto" w:fill="auto"/>
          </w:tcPr>
          <w:p w:rsidR="00D509C1" w:rsidRPr="002A13E8" w:rsidRDefault="00D509C1" w:rsidP="00D509C1">
            <w:pPr>
              <w:rPr>
                <w:color w:val="000000"/>
              </w:rPr>
            </w:pPr>
          </w:p>
        </w:tc>
        <w:tc>
          <w:tcPr>
            <w:tcW w:w="1630" w:type="pct"/>
            <w:gridSpan w:val="2"/>
            <w:shd w:val="clear" w:color="auto" w:fill="auto"/>
          </w:tcPr>
          <w:p w:rsidR="00D509C1" w:rsidRPr="002A13E8" w:rsidRDefault="00D509C1" w:rsidP="00D509C1">
            <w:pPr>
              <w:rPr>
                <w:color w:val="000000"/>
              </w:rPr>
            </w:pPr>
            <w:r w:rsidRPr="002A13E8">
              <w:rPr>
                <w:color w:val="000000"/>
              </w:rPr>
              <w:t>на ________ год</w:t>
            </w:r>
          </w:p>
        </w:tc>
        <w:tc>
          <w:tcPr>
            <w:tcW w:w="1241" w:type="pct"/>
            <w:shd w:val="clear" w:color="auto" w:fill="auto"/>
          </w:tcPr>
          <w:p w:rsidR="00D509C1" w:rsidRPr="002A13E8" w:rsidRDefault="00D509C1" w:rsidP="00D509C1">
            <w:pPr>
              <w:rPr>
                <w:color w:val="000000"/>
              </w:rPr>
            </w:pPr>
          </w:p>
        </w:tc>
      </w:tr>
      <w:tr w:rsidR="00D509C1" w:rsidRPr="00AA01B9" w:rsidTr="00D509C1">
        <w:tc>
          <w:tcPr>
            <w:tcW w:w="423" w:type="pct"/>
            <w:vMerge/>
            <w:shd w:val="clear" w:color="auto" w:fill="auto"/>
          </w:tcPr>
          <w:p w:rsidR="00D509C1" w:rsidRPr="002A13E8" w:rsidRDefault="00D509C1" w:rsidP="00D509C1">
            <w:pPr>
              <w:rPr>
                <w:color w:val="000000"/>
              </w:rPr>
            </w:pPr>
          </w:p>
        </w:tc>
        <w:tc>
          <w:tcPr>
            <w:tcW w:w="1283" w:type="pct"/>
            <w:vMerge/>
            <w:shd w:val="clear" w:color="auto" w:fill="auto"/>
          </w:tcPr>
          <w:p w:rsidR="00D509C1" w:rsidRPr="002A13E8" w:rsidRDefault="00D509C1" w:rsidP="00D509C1">
            <w:pPr>
              <w:rPr>
                <w:color w:val="000000"/>
              </w:rPr>
            </w:pPr>
          </w:p>
        </w:tc>
        <w:tc>
          <w:tcPr>
            <w:tcW w:w="423" w:type="pct"/>
            <w:vMerge/>
            <w:shd w:val="clear" w:color="auto" w:fill="auto"/>
          </w:tcPr>
          <w:p w:rsidR="00D509C1" w:rsidRPr="002A13E8" w:rsidRDefault="00D509C1" w:rsidP="00D509C1">
            <w:pPr>
              <w:rPr>
                <w:color w:val="000000"/>
                <w:lang w:val="en-US"/>
              </w:rPr>
            </w:pPr>
          </w:p>
        </w:tc>
        <w:tc>
          <w:tcPr>
            <w:tcW w:w="1630" w:type="pct"/>
            <w:gridSpan w:val="2"/>
            <w:shd w:val="clear" w:color="auto" w:fill="auto"/>
          </w:tcPr>
          <w:p w:rsidR="00D509C1" w:rsidRPr="002A13E8" w:rsidRDefault="00D509C1" w:rsidP="00D509C1">
            <w:pPr>
              <w:rPr>
                <w:color w:val="000000"/>
              </w:rPr>
            </w:pPr>
            <w:r w:rsidRPr="002A13E8">
              <w:rPr>
                <w:color w:val="000000"/>
              </w:rPr>
              <w:t>на ________ год</w:t>
            </w:r>
          </w:p>
        </w:tc>
        <w:tc>
          <w:tcPr>
            <w:tcW w:w="1241" w:type="pct"/>
            <w:shd w:val="clear" w:color="auto" w:fill="auto"/>
          </w:tcPr>
          <w:p w:rsidR="00D509C1" w:rsidRPr="002A13E8" w:rsidRDefault="00D509C1" w:rsidP="00D509C1">
            <w:pPr>
              <w:rPr>
                <w:color w:val="000000"/>
              </w:rPr>
            </w:pPr>
          </w:p>
        </w:tc>
      </w:tr>
      <w:tr w:rsidR="00D509C1" w:rsidRPr="00AA01B9" w:rsidTr="00D509C1">
        <w:tc>
          <w:tcPr>
            <w:tcW w:w="423" w:type="pct"/>
            <w:vMerge/>
            <w:shd w:val="clear" w:color="auto" w:fill="auto"/>
          </w:tcPr>
          <w:p w:rsidR="00D509C1" w:rsidRPr="002A13E8" w:rsidRDefault="00D509C1" w:rsidP="00D509C1">
            <w:pPr>
              <w:rPr>
                <w:color w:val="000000"/>
              </w:rPr>
            </w:pPr>
          </w:p>
        </w:tc>
        <w:tc>
          <w:tcPr>
            <w:tcW w:w="1283" w:type="pct"/>
            <w:vMerge/>
            <w:shd w:val="clear" w:color="auto" w:fill="auto"/>
          </w:tcPr>
          <w:p w:rsidR="00D509C1" w:rsidRPr="002A13E8" w:rsidRDefault="00D509C1" w:rsidP="00D509C1">
            <w:pPr>
              <w:rPr>
                <w:color w:val="000000"/>
              </w:rPr>
            </w:pPr>
          </w:p>
        </w:tc>
        <w:tc>
          <w:tcPr>
            <w:tcW w:w="423" w:type="pct"/>
            <w:vMerge/>
            <w:shd w:val="clear" w:color="auto" w:fill="auto"/>
          </w:tcPr>
          <w:p w:rsidR="00D509C1" w:rsidRPr="002A13E8" w:rsidRDefault="00D509C1" w:rsidP="00D509C1">
            <w:pPr>
              <w:rPr>
                <w:color w:val="000000"/>
                <w:lang w:val="en-US"/>
              </w:rPr>
            </w:pPr>
          </w:p>
        </w:tc>
        <w:tc>
          <w:tcPr>
            <w:tcW w:w="1630" w:type="pct"/>
            <w:gridSpan w:val="2"/>
            <w:shd w:val="clear" w:color="auto" w:fill="auto"/>
          </w:tcPr>
          <w:p w:rsidR="00D509C1" w:rsidRPr="002A13E8" w:rsidRDefault="00D509C1" w:rsidP="00D509C1">
            <w:pPr>
              <w:rPr>
                <w:color w:val="000000"/>
              </w:rPr>
            </w:pPr>
            <w:r w:rsidRPr="002A13E8">
              <w:rPr>
                <w:color w:val="000000"/>
              </w:rPr>
              <w:t>на ________ год</w:t>
            </w:r>
          </w:p>
        </w:tc>
        <w:tc>
          <w:tcPr>
            <w:tcW w:w="1241" w:type="pct"/>
            <w:shd w:val="clear" w:color="auto" w:fill="auto"/>
          </w:tcPr>
          <w:p w:rsidR="00D509C1" w:rsidRPr="002A13E8" w:rsidRDefault="00D509C1" w:rsidP="00D509C1">
            <w:pPr>
              <w:rPr>
                <w:color w:val="000000"/>
              </w:rPr>
            </w:pPr>
          </w:p>
        </w:tc>
      </w:tr>
      <w:tr w:rsidR="00D509C1" w:rsidRPr="00AA01B9" w:rsidTr="00D509C1">
        <w:tc>
          <w:tcPr>
            <w:tcW w:w="423" w:type="pct"/>
            <w:vMerge/>
            <w:shd w:val="clear" w:color="auto" w:fill="auto"/>
          </w:tcPr>
          <w:p w:rsidR="00D509C1" w:rsidRPr="002A13E8" w:rsidRDefault="00D509C1" w:rsidP="00D509C1">
            <w:pPr>
              <w:rPr>
                <w:color w:val="000000"/>
              </w:rPr>
            </w:pPr>
          </w:p>
        </w:tc>
        <w:tc>
          <w:tcPr>
            <w:tcW w:w="1283" w:type="pct"/>
            <w:vMerge/>
            <w:shd w:val="clear" w:color="auto" w:fill="auto"/>
          </w:tcPr>
          <w:p w:rsidR="00D509C1" w:rsidRPr="002A13E8" w:rsidRDefault="00D509C1" w:rsidP="00D509C1">
            <w:pPr>
              <w:rPr>
                <w:color w:val="000000"/>
              </w:rPr>
            </w:pPr>
          </w:p>
        </w:tc>
        <w:tc>
          <w:tcPr>
            <w:tcW w:w="423" w:type="pct"/>
            <w:vMerge/>
            <w:shd w:val="clear" w:color="auto" w:fill="auto"/>
          </w:tcPr>
          <w:p w:rsidR="00D509C1" w:rsidRPr="002A13E8" w:rsidRDefault="00D509C1" w:rsidP="00D509C1">
            <w:pPr>
              <w:rPr>
                <w:color w:val="000000"/>
                <w:lang w:val="en-US"/>
              </w:rPr>
            </w:pPr>
          </w:p>
        </w:tc>
        <w:tc>
          <w:tcPr>
            <w:tcW w:w="1630" w:type="pct"/>
            <w:gridSpan w:val="2"/>
            <w:shd w:val="clear" w:color="auto" w:fill="auto"/>
          </w:tcPr>
          <w:p w:rsidR="00D509C1" w:rsidRPr="002A13E8" w:rsidRDefault="00D509C1" w:rsidP="00D509C1">
            <w:pPr>
              <w:rPr>
                <w:color w:val="000000"/>
              </w:rPr>
            </w:pPr>
            <w:r w:rsidRPr="002A13E8">
              <w:rPr>
                <w:color w:val="000000"/>
              </w:rPr>
              <w:t>на ________ год</w:t>
            </w:r>
          </w:p>
        </w:tc>
        <w:tc>
          <w:tcPr>
            <w:tcW w:w="1241" w:type="pct"/>
            <w:shd w:val="clear" w:color="auto" w:fill="auto"/>
          </w:tcPr>
          <w:p w:rsidR="00D509C1" w:rsidRPr="002A13E8" w:rsidRDefault="00D509C1" w:rsidP="00D509C1">
            <w:pPr>
              <w:rPr>
                <w:color w:val="000000"/>
              </w:rPr>
            </w:pPr>
          </w:p>
        </w:tc>
      </w:tr>
      <w:tr w:rsidR="00D509C1" w:rsidRPr="00AA01B9" w:rsidTr="00D509C1">
        <w:tc>
          <w:tcPr>
            <w:tcW w:w="423" w:type="pct"/>
            <w:vMerge/>
            <w:shd w:val="clear" w:color="auto" w:fill="auto"/>
          </w:tcPr>
          <w:p w:rsidR="00D509C1" w:rsidRPr="002A13E8" w:rsidRDefault="00D509C1" w:rsidP="00D509C1">
            <w:pPr>
              <w:rPr>
                <w:color w:val="000000"/>
              </w:rPr>
            </w:pPr>
          </w:p>
        </w:tc>
        <w:tc>
          <w:tcPr>
            <w:tcW w:w="1283" w:type="pct"/>
            <w:vMerge/>
            <w:shd w:val="clear" w:color="auto" w:fill="auto"/>
          </w:tcPr>
          <w:p w:rsidR="00D509C1" w:rsidRPr="002A13E8" w:rsidRDefault="00D509C1" w:rsidP="00D509C1">
            <w:pPr>
              <w:rPr>
                <w:color w:val="000000"/>
              </w:rPr>
            </w:pPr>
          </w:p>
        </w:tc>
        <w:tc>
          <w:tcPr>
            <w:tcW w:w="423" w:type="pct"/>
            <w:vMerge/>
            <w:shd w:val="clear" w:color="auto" w:fill="auto"/>
          </w:tcPr>
          <w:p w:rsidR="00D509C1" w:rsidRPr="002A13E8" w:rsidRDefault="00D509C1" w:rsidP="00D509C1">
            <w:pPr>
              <w:rPr>
                <w:color w:val="000000"/>
                <w:lang w:val="en-US"/>
              </w:rPr>
            </w:pPr>
          </w:p>
        </w:tc>
        <w:tc>
          <w:tcPr>
            <w:tcW w:w="1630" w:type="pct"/>
            <w:gridSpan w:val="2"/>
            <w:shd w:val="clear" w:color="auto" w:fill="auto"/>
          </w:tcPr>
          <w:p w:rsidR="00D509C1" w:rsidRPr="002A13E8" w:rsidRDefault="00D509C1" w:rsidP="00D509C1">
            <w:pPr>
              <w:rPr>
                <w:color w:val="000000"/>
              </w:rPr>
            </w:pPr>
            <w:r w:rsidRPr="002A13E8">
              <w:rPr>
                <w:color w:val="000000"/>
              </w:rPr>
              <w:t>на ________ год</w:t>
            </w:r>
          </w:p>
        </w:tc>
        <w:tc>
          <w:tcPr>
            <w:tcW w:w="1241" w:type="pct"/>
            <w:shd w:val="clear" w:color="auto" w:fill="auto"/>
          </w:tcPr>
          <w:p w:rsidR="00D509C1" w:rsidRPr="002A13E8" w:rsidRDefault="00D509C1" w:rsidP="00D509C1">
            <w:pPr>
              <w:rPr>
                <w:color w:val="000000"/>
              </w:rPr>
            </w:pPr>
          </w:p>
        </w:tc>
      </w:tr>
      <w:tr w:rsidR="00D509C1" w:rsidRPr="00AA01B9" w:rsidTr="00D509C1">
        <w:tc>
          <w:tcPr>
            <w:tcW w:w="423" w:type="pct"/>
            <w:vMerge/>
            <w:shd w:val="clear" w:color="auto" w:fill="auto"/>
          </w:tcPr>
          <w:p w:rsidR="00D509C1" w:rsidRPr="002A13E8" w:rsidRDefault="00D509C1" w:rsidP="00D509C1">
            <w:pPr>
              <w:rPr>
                <w:color w:val="000000"/>
              </w:rPr>
            </w:pPr>
          </w:p>
        </w:tc>
        <w:tc>
          <w:tcPr>
            <w:tcW w:w="1283" w:type="pct"/>
            <w:vMerge/>
            <w:shd w:val="clear" w:color="auto" w:fill="auto"/>
          </w:tcPr>
          <w:p w:rsidR="00D509C1" w:rsidRPr="002A13E8" w:rsidRDefault="00D509C1" w:rsidP="00D509C1">
            <w:pPr>
              <w:rPr>
                <w:color w:val="000000"/>
              </w:rPr>
            </w:pPr>
          </w:p>
        </w:tc>
        <w:tc>
          <w:tcPr>
            <w:tcW w:w="423" w:type="pct"/>
            <w:vMerge w:val="restart"/>
            <w:shd w:val="clear" w:color="auto" w:fill="auto"/>
          </w:tcPr>
          <w:p w:rsidR="00D509C1" w:rsidRPr="002A13E8" w:rsidRDefault="00D509C1" w:rsidP="00D509C1">
            <w:pPr>
              <w:rPr>
                <w:color w:val="000000"/>
                <w:lang w:val="en-US"/>
              </w:rPr>
            </w:pPr>
            <w:r w:rsidRPr="002A13E8">
              <w:rPr>
                <w:color w:val="000000"/>
                <w:lang w:val="en-US"/>
              </w:rPr>
              <w:t>9.4.4.</w:t>
            </w:r>
          </w:p>
        </w:tc>
        <w:tc>
          <w:tcPr>
            <w:tcW w:w="1630" w:type="pct"/>
            <w:gridSpan w:val="2"/>
            <w:shd w:val="clear" w:color="auto" w:fill="auto"/>
          </w:tcPr>
          <w:p w:rsidR="00D509C1" w:rsidRPr="002A13E8" w:rsidRDefault="00D509C1" w:rsidP="00D509C1">
            <w:pPr>
              <w:rPr>
                <w:color w:val="000000"/>
              </w:rPr>
            </w:pPr>
            <w:r w:rsidRPr="002A13E8">
              <w:rPr>
                <w:color w:val="000000"/>
              </w:rPr>
              <w:t>Всего возможные поступления за период __________:</w:t>
            </w:r>
          </w:p>
        </w:tc>
        <w:tc>
          <w:tcPr>
            <w:tcW w:w="1241" w:type="pct"/>
            <w:shd w:val="clear" w:color="auto" w:fill="auto"/>
          </w:tcPr>
          <w:p w:rsidR="00D509C1" w:rsidRPr="002A13E8" w:rsidRDefault="00D509C1" w:rsidP="00D509C1">
            <w:pPr>
              <w:rPr>
                <w:color w:val="000000"/>
              </w:rPr>
            </w:pPr>
          </w:p>
        </w:tc>
      </w:tr>
      <w:tr w:rsidR="00D509C1" w:rsidRPr="00AA01B9" w:rsidTr="00D509C1">
        <w:tc>
          <w:tcPr>
            <w:tcW w:w="423" w:type="pct"/>
            <w:vMerge/>
            <w:shd w:val="clear" w:color="auto" w:fill="auto"/>
          </w:tcPr>
          <w:p w:rsidR="00D509C1" w:rsidRPr="002A13E8" w:rsidRDefault="00D509C1" w:rsidP="00D509C1">
            <w:pPr>
              <w:rPr>
                <w:color w:val="000000"/>
              </w:rPr>
            </w:pPr>
          </w:p>
        </w:tc>
        <w:tc>
          <w:tcPr>
            <w:tcW w:w="1283" w:type="pct"/>
            <w:vMerge/>
            <w:shd w:val="clear" w:color="auto" w:fill="auto"/>
          </w:tcPr>
          <w:p w:rsidR="00D509C1" w:rsidRPr="002A13E8" w:rsidRDefault="00D509C1" w:rsidP="00D509C1">
            <w:pPr>
              <w:rPr>
                <w:color w:val="000000"/>
              </w:rPr>
            </w:pPr>
          </w:p>
        </w:tc>
        <w:tc>
          <w:tcPr>
            <w:tcW w:w="423" w:type="pct"/>
            <w:vMerge/>
            <w:shd w:val="clear" w:color="auto" w:fill="auto"/>
          </w:tcPr>
          <w:p w:rsidR="00D509C1" w:rsidRPr="002A13E8" w:rsidRDefault="00D509C1" w:rsidP="00D509C1">
            <w:pPr>
              <w:rPr>
                <w:color w:val="000000"/>
              </w:rPr>
            </w:pPr>
          </w:p>
        </w:tc>
        <w:tc>
          <w:tcPr>
            <w:tcW w:w="1630" w:type="pct"/>
            <w:gridSpan w:val="2"/>
            <w:shd w:val="clear" w:color="auto" w:fill="auto"/>
          </w:tcPr>
          <w:p w:rsidR="00D509C1" w:rsidRPr="002A13E8" w:rsidRDefault="00D509C1" w:rsidP="00D509C1">
            <w:pPr>
              <w:rPr>
                <w:color w:val="000000"/>
              </w:rPr>
            </w:pPr>
            <w:r w:rsidRPr="002A13E8">
              <w:rPr>
                <w:color w:val="000000"/>
              </w:rPr>
              <w:t>на ________ год</w:t>
            </w:r>
          </w:p>
        </w:tc>
        <w:tc>
          <w:tcPr>
            <w:tcW w:w="1241" w:type="pct"/>
            <w:shd w:val="clear" w:color="auto" w:fill="auto"/>
          </w:tcPr>
          <w:p w:rsidR="00D509C1" w:rsidRPr="002A13E8" w:rsidRDefault="00D509C1" w:rsidP="00D509C1">
            <w:pPr>
              <w:rPr>
                <w:color w:val="000000"/>
              </w:rPr>
            </w:pPr>
          </w:p>
        </w:tc>
      </w:tr>
      <w:tr w:rsidR="00D509C1" w:rsidRPr="00AA01B9" w:rsidTr="00D509C1">
        <w:tc>
          <w:tcPr>
            <w:tcW w:w="423" w:type="pct"/>
            <w:vMerge/>
            <w:shd w:val="clear" w:color="auto" w:fill="auto"/>
          </w:tcPr>
          <w:p w:rsidR="00D509C1" w:rsidRPr="002A13E8" w:rsidRDefault="00D509C1" w:rsidP="00D509C1">
            <w:pPr>
              <w:rPr>
                <w:color w:val="000000"/>
              </w:rPr>
            </w:pPr>
          </w:p>
        </w:tc>
        <w:tc>
          <w:tcPr>
            <w:tcW w:w="1283" w:type="pct"/>
            <w:vMerge/>
            <w:shd w:val="clear" w:color="auto" w:fill="auto"/>
          </w:tcPr>
          <w:p w:rsidR="00D509C1" w:rsidRPr="002A13E8" w:rsidRDefault="00D509C1" w:rsidP="00D509C1">
            <w:pPr>
              <w:rPr>
                <w:color w:val="000000"/>
              </w:rPr>
            </w:pPr>
          </w:p>
        </w:tc>
        <w:tc>
          <w:tcPr>
            <w:tcW w:w="423" w:type="pct"/>
            <w:vMerge/>
            <w:shd w:val="clear" w:color="auto" w:fill="auto"/>
          </w:tcPr>
          <w:p w:rsidR="00D509C1" w:rsidRPr="002A13E8" w:rsidRDefault="00D509C1" w:rsidP="00D509C1">
            <w:pPr>
              <w:rPr>
                <w:color w:val="000000"/>
                <w:lang w:val="en-US"/>
              </w:rPr>
            </w:pPr>
          </w:p>
        </w:tc>
        <w:tc>
          <w:tcPr>
            <w:tcW w:w="1630" w:type="pct"/>
            <w:gridSpan w:val="2"/>
            <w:shd w:val="clear" w:color="auto" w:fill="auto"/>
          </w:tcPr>
          <w:p w:rsidR="00D509C1" w:rsidRPr="002A13E8" w:rsidRDefault="00D509C1" w:rsidP="00D509C1">
            <w:pPr>
              <w:rPr>
                <w:color w:val="000000"/>
              </w:rPr>
            </w:pPr>
            <w:r w:rsidRPr="002A13E8">
              <w:rPr>
                <w:color w:val="000000"/>
              </w:rPr>
              <w:t>на ________ год</w:t>
            </w:r>
          </w:p>
        </w:tc>
        <w:tc>
          <w:tcPr>
            <w:tcW w:w="1241" w:type="pct"/>
            <w:shd w:val="clear" w:color="auto" w:fill="auto"/>
          </w:tcPr>
          <w:p w:rsidR="00D509C1" w:rsidRPr="002A13E8" w:rsidRDefault="00D509C1" w:rsidP="00D509C1">
            <w:pPr>
              <w:rPr>
                <w:color w:val="000000"/>
              </w:rPr>
            </w:pPr>
          </w:p>
        </w:tc>
      </w:tr>
      <w:tr w:rsidR="00D509C1" w:rsidRPr="00AA01B9" w:rsidTr="00D509C1">
        <w:tc>
          <w:tcPr>
            <w:tcW w:w="423" w:type="pct"/>
            <w:vMerge/>
            <w:shd w:val="clear" w:color="auto" w:fill="auto"/>
          </w:tcPr>
          <w:p w:rsidR="00D509C1" w:rsidRPr="002A13E8" w:rsidRDefault="00D509C1" w:rsidP="00D509C1">
            <w:pPr>
              <w:rPr>
                <w:color w:val="000000"/>
              </w:rPr>
            </w:pPr>
          </w:p>
        </w:tc>
        <w:tc>
          <w:tcPr>
            <w:tcW w:w="1283" w:type="pct"/>
            <w:vMerge/>
            <w:shd w:val="clear" w:color="auto" w:fill="auto"/>
          </w:tcPr>
          <w:p w:rsidR="00D509C1" w:rsidRPr="002A13E8" w:rsidRDefault="00D509C1" w:rsidP="00D509C1">
            <w:pPr>
              <w:rPr>
                <w:color w:val="000000"/>
              </w:rPr>
            </w:pPr>
          </w:p>
        </w:tc>
        <w:tc>
          <w:tcPr>
            <w:tcW w:w="423" w:type="pct"/>
            <w:vMerge/>
            <w:shd w:val="clear" w:color="auto" w:fill="auto"/>
          </w:tcPr>
          <w:p w:rsidR="00D509C1" w:rsidRPr="002A13E8" w:rsidRDefault="00D509C1" w:rsidP="00D509C1">
            <w:pPr>
              <w:rPr>
                <w:color w:val="000000"/>
                <w:lang w:val="en-US"/>
              </w:rPr>
            </w:pPr>
          </w:p>
        </w:tc>
        <w:tc>
          <w:tcPr>
            <w:tcW w:w="1630" w:type="pct"/>
            <w:gridSpan w:val="2"/>
            <w:shd w:val="clear" w:color="auto" w:fill="auto"/>
          </w:tcPr>
          <w:p w:rsidR="00D509C1" w:rsidRPr="002A13E8" w:rsidRDefault="00D509C1" w:rsidP="00D509C1">
            <w:pPr>
              <w:rPr>
                <w:color w:val="000000"/>
              </w:rPr>
            </w:pPr>
            <w:r w:rsidRPr="002A13E8">
              <w:rPr>
                <w:color w:val="000000"/>
              </w:rPr>
              <w:t>на ________ год</w:t>
            </w:r>
          </w:p>
        </w:tc>
        <w:tc>
          <w:tcPr>
            <w:tcW w:w="1241" w:type="pct"/>
            <w:shd w:val="clear" w:color="auto" w:fill="auto"/>
          </w:tcPr>
          <w:p w:rsidR="00D509C1" w:rsidRPr="002A13E8" w:rsidRDefault="00D509C1" w:rsidP="00D509C1">
            <w:pPr>
              <w:rPr>
                <w:color w:val="000000"/>
              </w:rPr>
            </w:pPr>
          </w:p>
        </w:tc>
      </w:tr>
      <w:tr w:rsidR="00D509C1" w:rsidRPr="00AA01B9" w:rsidTr="00D509C1">
        <w:tc>
          <w:tcPr>
            <w:tcW w:w="423" w:type="pct"/>
            <w:vMerge/>
            <w:shd w:val="clear" w:color="auto" w:fill="auto"/>
          </w:tcPr>
          <w:p w:rsidR="00D509C1" w:rsidRPr="002A13E8" w:rsidRDefault="00D509C1" w:rsidP="00D509C1">
            <w:pPr>
              <w:rPr>
                <w:color w:val="000000"/>
              </w:rPr>
            </w:pPr>
          </w:p>
        </w:tc>
        <w:tc>
          <w:tcPr>
            <w:tcW w:w="1283" w:type="pct"/>
            <w:vMerge/>
            <w:shd w:val="clear" w:color="auto" w:fill="auto"/>
          </w:tcPr>
          <w:p w:rsidR="00D509C1" w:rsidRPr="002A13E8" w:rsidRDefault="00D509C1" w:rsidP="00D509C1">
            <w:pPr>
              <w:rPr>
                <w:color w:val="000000"/>
              </w:rPr>
            </w:pPr>
          </w:p>
        </w:tc>
        <w:tc>
          <w:tcPr>
            <w:tcW w:w="423" w:type="pct"/>
            <w:vMerge/>
            <w:shd w:val="clear" w:color="auto" w:fill="auto"/>
          </w:tcPr>
          <w:p w:rsidR="00D509C1" w:rsidRPr="002A13E8" w:rsidRDefault="00D509C1" w:rsidP="00D509C1">
            <w:pPr>
              <w:rPr>
                <w:color w:val="000000"/>
                <w:lang w:val="en-US"/>
              </w:rPr>
            </w:pPr>
          </w:p>
        </w:tc>
        <w:tc>
          <w:tcPr>
            <w:tcW w:w="1630" w:type="pct"/>
            <w:gridSpan w:val="2"/>
            <w:shd w:val="clear" w:color="auto" w:fill="auto"/>
          </w:tcPr>
          <w:p w:rsidR="00D509C1" w:rsidRPr="002A13E8" w:rsidRDefault="00D509C1" w:rsidP="00D509C1">
            <w:pPr>
              <w:rPr>
                <w:color w:val="000000"/>
              </w:rPr>
            </w:pPr>
            <w:r w:rsidRPr="002A13E8">
              <w:rPr>
                <w:color w:val="000000"/>
              </w:rPr>
              <w:t>на ________ год</w:t>
            </w:r>
          </w:p>
        </w:tc>
        <w:tc>
          <w:tcPr>
            <w:tcW w:w="1241" w:type="pct"/>
            <w:shd w:val="clear" w:color="auto" w:fill="auto"/>
          </w:tcPr>
          <w:p w:rsidR="00D509C1" w:rsidRPr="002A13E8" w:rsidRDefault="00D509C1" w:rsidP="00D509C1">
            <w:pPr>
              <w:rPr>
                <w:color w:val="000000"/>
              </w:rPr>
            </w:pPr>
          </w:p>
        </w:tc>
      </w:tr>
      <w:tr w:rsidR="00D509C1" w:rsidRPr="00AA01B9" w:rsidTr="00D509C1">
        <w:tc>
          <w:tcPr>
            <w:tcW w:w="423" w:type="pct"/>
            <w:vMerge/>
            <w:shd w:val="clear" w:color="auto" w:fill="auto"/>
          </w:tcPr>
          <w:p w:rsidR="00D509C1" w:rsidRPr="002A13E8" w:rsidRDefault="00D509C1" w:rsidP="00D509C1">
            <w:pPr>
              <w:rPr>
                <w:color w:val="000000"/>
              </w:rPr>
            </w:pPr>
          </w:p>
        </w:tc>
        <w:tc>
          <w:tcPr>
            <w:tcW w:w="1283" w:type="pct"/>
            <w:vMerge/>
            <w:shd w:val="clear" w:color="auto" w:fill="auto"/>
          </w:tcPr>
          <w:p w:rsidR="00D509C1" w:rsidRPr="002A13E8" w:rsidRDefault="00D509C1" w:rsidP="00D509C1">
            <w:pPr>
              <w:rPr>
                <w:color w:val="000000"/>
              </w:rPr>
            </w:pPr>
          </w:p>
        </w:tc>
        <w:tc>
          <w:tcPr>
            <w:tcW w:w="423" w:type="pct"/>
            <w:vMerge/>
            <w:shd w:val="clear" w:color="auto" w:fill="auto"/>
          </w:tcPr>
          <w:p w:rsidR="00D509C1" w:rsidRPr="002A13E8" w:rsidRDefault="00D509C1" w:rsidP="00D509C1">
            <w:pPr>
              <w:rPr>
                <w:color w:val="000000"/>
                <w:lang w:val="en-US"/>
              </w:rPr>
            </w:pPr>
          </w:p>
        </w:tc>
        <w:tc>
          <w:tcPr>
            <w:tcW w:w="1630" w:type="pct"/>
            <w:gridSpan w:val="2"/>
            <w:shd w:val="clear" w:color="auto" w:fill="auto"/>
          </w:tcPr>
          <w:p w:rsidR="00D509C1" w:rsidRPr="002A13E8" w:rsidRDefault="00D509C1" w:rsidP="00D509C1">
            <w:pPr>
              <w:rPr>
                <w:color w:val="000000"/>
              </w:rPr>
            </w:pPr>
            <w:r w:rsidRPr="002A13E8">
              <w:rPr>
                <w:color w:val="000000"/>
              </w:rPr>
              <w:t>на ________ год</w:t>
            </w:r>
          </w:p>
        </w:tc>
        <w:tc>
          <w:tcPr>
            <w:tcW w:w="1241" w:type="pct"/>
            <w:shd w:val="clear" w:color="auto" w:fill="auto"/>
          </w:tcPr>
          <w:p w:rsidR="00D509C1" w:rsidRPr="002A13E8" w:rsidRDefault="00D509C1" w:rsidP="00D509C1">
            <w:pPr>
              <w:rPr>
                <w:color w:val="000000"/>
              </w:rPr>
            </w:pPr>
          </w:p>
        </w:tc>
      </w:tr>
      <w:tr w:rsidR="00D509C1" w:rsidRPr="00AA01B9" w:rsidTr="00D509C1">
        <w:tc>
          <w:tcPr>
            <w:tcW w:w="423" w:type="pct"/>
            <w:shd w:val="clear" w:color="auto" w:fill="auto"/>
          </w:tcPr>
          <w:p w:rsidR="00D509C1" w:rsidRPr="002A13E8" w:rsidRDefault="00D509C1" w:rsidP="00D509C1">
            <w:pPr>
              <w:rPr>
                <w:color w:val="000000"/>
                <w:lang w:val="en-US"/>
              </w:rPr>
            </w:pPr>
            <w:r w:rsidRPr="002A13E8">
              <w:rPr>
                <w:color w:val="000000"/>
                <w:lang w:val="en-US"/>
              </w:rPr>
              <w:t>9.</w:t>
            </w:r>
            <w:r w:rsidRPr="002A13E8">
              <w:rPr>
                <w:color w:val="000000"/>
              </w:rPr>
              <w:t>5</w:t>
            </w:r>
            <w:r w:rsidRPr="002A13E8">
              <w:rPr>
                <w:color w:val="000000"/>
                <w:lang w:val="en-US"/>
              </w:rPr>
              <w:t>.</w:t>
            </w:r>
          </w:p>
        </w:tc>
        <w:tc>
          <w:tcPr>
            <w:tcW w:w="4577" w:type="pct"/>
            <w:gridSpan w:val="5"/>
            <w:shd w:val="clear" w:color="auto" w:fill="auto"/>
          </w:tcPr>
          <w:p w:rsidR="00D509C1" w:rsidRPr="002A13E8" w:rsidRDefault="00D509C1" w:rsidP="00D509C1">
            <w:pPr>
              <w:rPr>
                <w:color w:val="000000"/>
                <w:lang w:val="en-US"/>
              </w:rPr>
            </w:pPr>
            <w:r w:rsidRPr="002A13E8">
              <w:rPr>
                <w:color w:val="000000"/>
              </w:rPr>
              <w:t>Наименование органа</w:t>
            </w:r>
            <w:r w:rsidRPr="002A13E8">
              <w:rPr>
                <w:color w:val="000000"/>
                <w:lang w:val="en-US"/>
              </w:rPr>
              <w:t>:</w:t>
            </w:r>
          </w:p>
        </w:tc>
      </w:tr>
      <w:tr w:rsidR="00D509C1" w:rsidRPr="00AA01B9" w:rsidTr="00D509C1">
        <w:tc>
          <w:tcPr>
            <w:tcW w:w="423" w:type="pct"/>
            <w:vMerge w:val="restart"/>
            <w:shd w:val="clear" w:color="auto" w:fill="auto"/>
          </w:tcPr>
          <w:p w:rsidR="00D509C1" w:rsidRPr="002A13E8" w:rsidRDefault="00D509C1" w:rsidP="00D509C1">
            <w:pPr>
              <w:rPr>
                <w:color w:val="000000"/>
                <w:lang w:val="en-US"/>
              </w:rPr>
            </w:pPr>
            <w:r w:rsidRPr="002A13E8">
              <w:rPr>
                <w:color w:val="000000"/>
                <w:lang w:val="en-US"/>
              </w:rPr>
              <w:t>9.</w:t>
            </w:r>
            <w:r w:rsidRPr="002A13E8">
              <w:rPr>
                <w:color w:val="000000"/>
              </w:rPr>
              <w:t>5</w:t>
            </w:r>
            <w:r w:rsidRPr="002A13E8">
              <w:rPr>
                <w:color w:val="000000"/>
                <w:lang w:val="en-US"/>
              </w:rPr>
              <w:t>.1.</w:t>
            </w:r>
          </w:p>
        </w:tc>
        <w:tc>
          <w:tcPr>
            <w:tcW w:w="1283" w:type="pct"/>
            <w:vMerge w:val="restart"/>
            <w:shd w:val="clear" w:color="auto" w:fill="auto"/>
          </w:tcPr>
          <w:p w:rsidR="00D509C1" w:rsidRPr="002A13E8" w:rsidRDefault="00D509C1" w:rsidP="00D509C1">
            <w:pPr>
              <w:rPr>
                <w:color w:val="000000"/>
              </w:rPr>
            </w:pPr>
            <w:r w:rsidRPr="002A13E8">
              <w:rPr>
                <w:color w:val="000000"/>
              </w:rPr>
              <w:t xml:space="preserve">Наименование новой или изменяемой функции, полномочия, </w:t>
            </w:r>
            <w:r w:rsidRPr="002A13E8">
              <w:rPr>
                <w:color w:val="000000"/>
              </w:rPr>
              <w:lastRenderedPageBreak/>
              <w:t>обязанности или права</w:t>
            </w:r>
          </w:p>
        </w:tc>
        <w:tc>
          <w:tcPr>
            <w:tcW w:w="423" w:type="pct"/>
            <w:shd w:val="clear" w:color="auto" w:fill="auto"/>
          </w:tcPr>
          <w:p w:rsidR="00D509C1" w:rsidRPr="002A13E8" w:rsidRDefault="00D509C1" w:rsidP="00D509C1">
            <w:pPr>
              <w:rPr>
                <w:color w:val="000000"/>
                <w:lang w:val="en-US"/>
              </w:rPr>
            </w:pPr>
            <w:r w:rsidRPr="002A13E8">
              <w:rPr>
                <w:color w:val="000000"/>
                <w:lang w:val="en-US"/>
              </w:rPr>
              <w:lastRenderedPageBreak/>
              <w:t>9.</w:t>
            </w:r>
            <w:r w:rsidRPr="002A13E8">
              <w:rPr>
                <w:color w:val="000000"/>
              </w:rPr>
              <w:t>5</w:t>
            </w:r>
            <w:r w:rsidRPr="002A13E8">
              <w:rPr>
                <w:color w:val="000000"/>
                <w:lang w:val="en-US"/>
              </w:rPr>
              <w:t>.2.</w:t>
            </w:r>
          </w:p>
        </w:tc>
        <w:tc>
          <w:tcPr>
            <w:tcW w:w="1556" w:type="pct"/>
            <w:shd w:val="clear" w:color="auto" w:fill="auto"/>
          </w:tcPr>
          <w:p w:rsidR="00D509C1" w:rsidRPr="002A13E8" w:rsidRDefault="00D509C1" w:rsidP="00D509C1">
            <w:pPr>
              <w:rPr>
                <w:color w:val="000000"/>
              </w:rPr>
            </w:pPr>
            <w:r w:rsidRPr="002A13E8">
              <w:rPr>
                <w:color w:val="000000"/>
              </w:rPr>
              <w:t>Всего единовременные расходы за период</w:t>
            </w:r>
            <w:r>
              <w:rPr>
                <w:color w:val="000000"/>
              </w:rPr>
              <w:t xml:space="preserve"> </w:t>
            </w:r>
            <w:r w:rsidRPr="002A13E8">
              <w:rPr>
                <w:color w:val="000000"/>
              </w:rPr>
              <w:t>__________:</w:t>
            </w:r>
          </w:p>
        </w:tc>
        <w:tc>
          <w:tcPr>
            <w:tcW w:w="1315" w:type="pct"/>
            <w:gridSpan w:val="2"/>
            <w:shd w:val="clear" w:color="auto" w:fill="auto"/>
          </w:tcPr>
          <w:p w:rsidR="00D509C1" w:rsidRPr="002A13E8" w:rsidRDefault="00D509C1" w:rsidP="00D509C1">
            <w:pPr>
              <w:rPr>
                <w:color w:val="000000"/>
              </w:rPr>
            </w:pPr>
          </w:p>
        </w:tc>
      </w:tr>
      <w:tr w:rsidR="00D509C1" w:rsidRPr="00AA01B9" w:rsidTr="00D509C1">
        <w:tc>
          <w:tcPr>
            <w:tcW w:w="423" w:type="pct"/>
            <w:vMerge/>
            <w:shd w:val="clear" w:color="auto" w:fill="auto"/>
          </w:tcPr>
          <w:p w:rsidR="00D509C1" w:rsidRPr="002A13E8" w:rsidRDefault="00D509C1" w:rsidP="00D509C1">
            <w:pPr>
              <w:rPr>
                <w:color w:val="000000"/>
              </w:rPr>
            </w:pPr>
          </w:p>
        </w:tc>
        <w:tc>
          <w:tcPr>
            <w:tcW w:w="1283" w:type="pct"/>
            <w:vMerge/>
            <w:shd w:val="clear" w:color="auto" w:fill="auto"/>
          </w:tcPr>
          <w:p w:rsidR="00D509C1" w:rsidRPr="002A13E8" w:rsidRDefault="00D509C1" w:rsidP="00D509C1">
            <w:pPr>
              <w:rPr>
                <w:color w:val="000000"/>
              </w:rPr>
            </w:pPr>
          </w:p>
        </w:tc>
        <w:tc>
          <w:tcPr>
            <w:tcW w:w="423" w:type="pct"/>
            <w:shd w:val="clear" w:color="auto" w:fill="auto"/>
          </w:tcPr>
          <w:p w:rsidR="00D509C1" w:rsidRPr="002A13E8" w:rsidRDefault="00D509C1" w:rsidP="00D509C1">
            <w:pPr>
              <w:rPr>
                <w:color w:val="000000"/>
              </w:rPr>
            </w:pPr>
          </w:p>
        </w:tc>
        <w:tc>
          <w:tcPr>
            <w:tcW w:w="1556" w:type="pct"/>
            <w:shd w:val="clear" w:color="auto" w:fill="auto"/>
          </w:tcPr>
          <w:p w:rsidR="00D509C1" w:rsidRPr="002A13E8" w:rsidRDefault="00D509C1" w:rsidP="00D509C1">
            <w:pPr>
              <w:rPr>
                <w:color w:val="000000"/>
              </w:rPr>
            </w:pPr>
            <w:r w:rsidRPr="002A13E8">
              <w:rPr>
                <w:color w:val="000000"/>
              </w:rPr>
              <w:t>на ________ год</w:t>
            </w:r>
          </w:p>
        </w:tc>
        <w:tc>
          <w:tcPr>
            <w:tcW w:w="1315" w:type="pct"/>
            <w:gridSpan w:val="2"/>
            <w:shd w:val="clear" w:color="auto" w:fill="auto"/>
          </w:tcPr>
          <w:p w:rsidR="00D509C1" w:rsidRPr="002A13E8" w:rsidRDefault="00D509C1" w:rsidP="00D509C1">
            <w:pPr>
              <w:rPr>
                <w:color w:val="000000"/>
              </w:rPr>
            </w:pPr>
          </w:p>
        </w:tc>
      </w:tr>
      <w:tr w:rsidR="00D509C1" w:rsidRPr="00AA01B9" w:rsidTr="00D509C1">
        <w:tc>
          <w:tcPr>
            <w:tcW w:w="423" w:type="pct"/>
            <w:vMerge/>
            <w:shd w:val="clear" w:color="auto" w:fill="auto"/>
          </w:tcPr>
          <w:p w:rsidR="00D509C1" w:rsidRPr="002A13E8" w:rsidRDefault="00D509C1" w:rsidP="00D509C1">
            <w:pPr>
              <w:rPr>
                <w:color w:val="000000"/>
                <w:lang w:val="en-US"/>
              </w:rPr>
            </w:pPr>
          </w:p>
        </w:tc>
        <w:tc>
          <w:tcPr>
            <w:tcW w:w="1283" w:type="pct"/>
            <w:vMerge/>
            <w:shd w:val="clear" w:color="auto" w:fill="auto"/>
          </w:tcPr>
          <w:p w:rsidR="00D509C1" w:rsidRPr="002A13E8" w:rsidRDefault="00D509C1" w:rsidP="00D509C1">
            <w:pPr>
              <w:rPr>
                <w:color w:val="000000"/>
              </w:rPr>
            </w:pPr>
          </w:p>
        </w:tc>
        <w:tc>
          <w:tcPr>
            <w:tcW w:w="423" w:type="pct"/>
            <w:shd w:val="clear" w:color="auto" w:fill="auto"/>
          </w:tcPr>
          <w:p w:rsidR="00D509C1" w:rsidRPr="002A13E8" w:rsidRDefault="00D509C1" w:rsidP="00D509C1">
            <w:pPr>
              <w:rPr>
                <w:color w:val="000000"/>
              </w:rPr>
            </w:pPr>
          </w:p>
        </w:tc>
        <w:tc>
          <w:tcPr>
            <w:tcW w:w="1556" w:type="pct"/>
            <w:shd w:val="clear" w:color="auto" w:fill="auto"/>
          </w:tcPr>
          <w:p w:rsidR="00D509C1" w:rsidRPr="002A13E8" w:rsidRDefault="00D509C1" w:rsidP="00D509C1">
            <w:pPr>
              <w:rPr>
                <w:color w:val="000000"/>
              </w:rPr>
            </w:pPr>
            <w:r w:rsidRPr="002A13E8">
              <w:rPr>
                <w:color w:val="000000"/>
              </w:rPr>
              <w:t>на ________ год</w:t>
            </w:r>
          </w:p>
        </w:tc>
        <w:tc>
          <w:tcPr>
            <w:tcW w:w="1315" w:type="pct"/>
            <w:gridSpan w:val="2"/>
            <w:shd w:val="clear" w:color="auto" w:fill="auto"/>
          </w:tcPr>
          <w:p w:rsidR="00D509C1" w:rsidRPr="002A13E8" w:rsidRDefault="00D509C1" w:rsidP="00D509C1">
            <w:pPr>
              <w:rPr>
                <w:color w:val="000000"/>
              </w:rPr>
            </w:pPr>
          </w:p>
        </w:tc>
      </w:tr>
      <w:tr w:rsidR="00D509C1" w:rsidRPr="00AA01B9" w:rsidTr="00D509C1">
        <w:tc>
          <w:tcPr>
            <w:tcW w:w="423" w:type="pct"/>
            <w:vMerge/>
            <w:shd w:val="clear" w:color="auto" w:fill="auto"/>
          </w:tcPr>
          <w:p w:rsidR="00D509C1" w:rsidRPr="002A13E8" w:rsidRDefault="00D509C1" w:rsidP="00D509C1">
            <w:pPr>
              <w:rPr>
                <w:color w:val="000000"/>
                <w:lang w:val="en-US"/>
              </w:rPr>
            </w:pPr>
          </w:p>
        </w:tc>
        <w:tc>
          <w:tcPr>
            <w:tcW w:w="1283" w:type="pct"/>
            <w:vMerge/>
            <w:shd w:val="clear" w:color="auto" w:fill="auto"/>
          </w:tcPr>
          <w:p w:rsidR="00D509C1" w:rsidRPr="002A13E8" w:rsidRDefault="00D509C1" w:rsidP="00D509C1">
            <w:pPr>
              <w:rPr>
                <w:color w:val="000000"/>
              </w:rPr>
            </w:pPr>
          </w:p>
        </w:tc>
        <w:tc>
          <w:tcPr>
            <w:tcW w:w="423" w:type="pct"/>
            <w:shd w:val="clear" w:color="auto" w:fill="auto"/>
          </w:tcPr>
          <w:p w:rsidR="00D509C1" w:rsidRPr="002A13E8" w:rsidRDefault="00D509C1" w:rsidP="00D509C1">
            <w:pPr>
              <w:rPr>
                <w:color w:val="000000"/>
              </w:rPr>
            </w:pPr>
          </w:p>
        </w:tc>
        <w:tc>
          <w:tcPr>
            <w:tcW w:w="1556" w:type="pct"/>
            <w:shd w:val="clear" w:color="auto" w:fill="auto"/>
          </w:tcPr>
          <w:p w:rsidR="00D509C1" w:rsidRPr="002A13E8" w:rsidRDefault="00D509C1" w:rsidP="00D509C1">
            <w:pPr>
              <w:rPr>
                <w:color w:val="000000"/>
              </w:rPr>
            </w:pPr>
            <w:r w:rsidRPr="002A13E8">
              <w:rPr>
                <w:color w:val="000000"/>
              </w:rPr>
              <w:t>на ________ год</w:t>
            </w:r>
          </w:p>
        </w:tc>
        <w:tc>
          <w:tcPr>
            <w:tcW w:w="1315" w:type="pct"/>
            <w:gridSpan w:val="2"/>
            <w:shd w:val="clear" w:color="auto" w:fill="auto"/>
          </w:tcPr>
          <w:p w:rsidR="00D509C1" w:rsidRPr="002A13E8" w:rsidRDefault="00D509C1" w:rsidP="00D509C1">
            <w:pPr>
              <w:rPr>
                <w:color w:val="000000"/>
              </w:rPr>
            </w:pPr>
          </w:p>
        </w:tc>
      </w:tr>
      <w:tr w:rsidR="00D509C1" w:rsidRPr="00AA01B9" w:rsidTr="00D509C1">
        <w:tc>
          <w:tcPr>
            <w:tcW w:w="423" w:type="pct"/>
            <w:vMerge/>
            <w:shd w:val="clear" w:color="auto" w:fill="auto"/>
          </w:tcPr>
          <w:p w:rsidR="00D509C1" w:rsidRPr="002A13E8" w:rsidRDefault="00D509C1" w:rsidP="00D509C1">
            <w:pPr>
              <w:rPr>
                <w:color w:val="000000"/>
                <w:lang w:val="en-US"/>
              </w:rPr>
            </w:pPr>
          </w:p>
        </w:tc>
        <w:tc>
          <w:tcPr>
            <w:tcW w:w="1283" w:type="pct"/>
            <w:vMerge/>
            <w:shd w:val="clear" w:color="auto" w:fill="auto"/>
          </w:tcPr>
          <w:p w:rsidR="00D509C1" w:rsidRPr="002A13E8" w:rsidRDefault="00D509C1" w:rsidP="00D509C1">
            <w:pPr>
              <w:rPr>
                <w:color w:val="000000"/>
              </w:rPr>
            </w:pPr>
          </w:p>
        </w:tc>
        <w:tc>
          <w:tcPr>
            <w:tcW w:w="423" w:type="pct"/>
            <w:shd w:val="clear" w:color="auto" w:fill="auto"/>
          </w:tcPr>
          <w:p w:rsidR="00D509C1" w:rsidRPr="002A13E8" w:rsidRDefault="00D509C1" w:rsidP="00D509C1">
            <w:pPr>
              <w:rPr>
                <w:color w:val="000000"/>
              </w:rPr>
            </w:pPr>
          </w:p>
        </w:tc>
        <w:tc>
          <w:tcPr>
            <w:tcW w:w="1556" w:type="pct"/>
            <w:shd w:val="clear" w:color="auto" w:fill="auto"/>
          </w:tcPr>
          <w:p w:rsidR="00D509C1" w:rsidRPr="002A13E8" w:rsidRDefault="00D509C1" w:rsidP="00D509C1">
            <w:pPr>
              <w:rPr>
                <w:color w:val="000000"/>
              </w:rPr>
            </w:pPr>
            <w:r w:rsidRPr="002A13E8">
              <w:rPr>
                <w:color w:val="000000"/>
              </w:rPr>
              <w:t>на ________ год</w:t>
            </w:r>
          </w:p>
        </w:tc>
        <w:tc>
          <w:tcPr>
            <w:tcW w:w="1315" w:type="pct"/>
            <w:gridSpan w:val="2"/>
            <w:shd w:val="clear" w:color="auto" w:fill="auto"/>
          </w:tcPr>
          <w:p w:rsidR="00D509C1" w:rsidRPr="002A13E8" w:rsidRDefault="00D509C1" w:rsidP="00D509C1">
            <w:pPr>
              <w:rPr>
                <w:color w:val="000000"/>
              </w:rPr>
            </w:pPr>
          </w:p>
        </w:tc>
      </w:tr>
      <w:tr w:rsidR="00D509C1" w:rsidRPr="00AA01B9" w:rsidTr="00D509C1">
        <w:tc>
          <w:tcPr>
            <w:tcW w:w="423" w:type="pct"/>
            <w:vMerge/>
            <w:shd w:val="clear" w:color="auto" w:fill="auto"/>
          </w:tcPr>
          <w:p w:rsidR="00D509C1" w:rsidRPr="002A13E8" w:rsidRDefault="00D509C1" w:rsidP="00D509C1">
            <w:pPr>
              <w:rPr>
                <w:color w:val="000000"/>
                <w:lang w:val="en-US"/>
              </w:rPr>
            </w:pPr>
          </w:p>
        </w:tc>
        <w:tc>
          <w:tcPr>
            <w:tcW w:w="1283" w:type="pct"/>
            <w:vMerge/>
            <w:shd w:val="clear" w:color="auto" w:fill="auto"/>
          </w:tcPr>
          <w:p w:rsidR="00D509C1" w:rsidRPr="002A13E8" w:rsidRDefault="00D509C1" w:rsidP="00D509C1">
            <w:pPr>
              <w:rPr>
                <w:color w:val="000000"/>
              </w:rPr>
            </w:pPr>
          </w:p>
        </w:tc>
        <w:tc>
          <w:tcPr>
            <w:tcW w:w="423" w:type="pct"/>
            <w:shd w:val="clear" w:color="auto" w:fill="auto"/>
          </w:tcPr>
          <w:p w:rsidR="00D509C1" w:rsidRPr="002A13E8" w:rsidRDefault="00D509C1" w:rsidP="00D509C1">
            <w:pPr>
              <w:rPr>
                <w:color w:val="000000"/>
              </w:rPr>
            </w:pPr>
          </w:p>
        </w:tc>
        <w:tc>
          <w:tcPr>
            <w:tcW w:w="1556" w:type="pct"/>
            <w:shd w:val="clear" w:color="auto" w:fill="auto"/>
          </w:tcPr>
          <w:p w:rsidR="00D509C1" w:rsidRPr="002A13E8" w:rsidRDefault="00D509C1" w:rsidP="00D509C1">
            <w:pPr>
              <w:rPr>
                <w:color w:val="000000"/>
              </w:rPr>
            </w:pPr>
            <w:r w:rsidRPr="002A13E8">
              <w:rPr>
                <w:color w:val="000000"/>
              </w:rPr>
              <w:t>на ________ год</w:t>
            </w:r>
          </w:p>
        </w:tc>
        <w:tc>
          <w:tcPr>
            <w:tcW w:w="1315" w:type="pct"/>
            <w:gridSpan w:val="2"/>
            <w:shd w:val="clear" w:color="auto" w:fill="auto"/>
          </w:tcPr>
          <w:p w:rsidR="00D509C1" w:rsidRPr="002A13E8" w:rsidRDefault="00D509C1" w:rsidP="00D509C1">
            <w:pPr>
              <w:jc w:val="right"/>
              <w:rPr>
                <w:color w:val="000000"/>
              </w:rPr>
            </w:pPr>
          </w:p>
        </w:tc>
      </w:tr>
      <w:tr w:rsidR="00D509C1" w:rsidRPr="00AA01B9" w:rsidTr="00D509C1">
        <w:tc>
          <w:tcPr>
            <w:tcW w:w="423" w:type="pct"/>
            <w:vMerge/>
            <w:shd w:val="clear" w:color="auto" w:fill="auto"/>
          </w:tcPr>
          <w:p w:rsidR="00D509C1" w:rsidRPr="002A13E8" w:rsidRDefault="00D509C1" w:rsidP="00D509C1">
            <w:pPr>
              <w:rPr>
                <w:color w:val="000000"/>
              </w:rPr>
            </w:pPr>
          </w:p>
        </w:tc>
        <w:tc>
          <w:tcPr>
            <w:tcW w:w="1283" w:type="pct"/>
            <w:vMerge/>
            <w:shd w:val="clear" w:color="auto" w:fill="auto"/>
          </w:tcPr>
          <w:p w:rsidR="00D509C1" w:rsidRPr="002A13E8" w:rsidRDefault="00D509C1" w:rsidP="00D509C1">
            <w:pPr>
              <w:rPr>
                <w:color w:val="000000"/>
              </w:rPr>
            </w:pPr>
          </w:p>
        </w:tc>
        <w:tc>
          <w:tcPr>
            <w:tcW w:w="423" w:type="pct"/>
            <w:shd w:val="clear" w:color="auto" w:fill="auto"/>
          </w:tcPr>
          <w:p w:rsidR="00D509C1" w:rsidRPr="002A13E8" w:rsidRDefault="00D509C1" w:rsidP="00D509C1">
            <w:pPr>
              <w:rPr>
                <w:color w:val="000000"/>
                <w:lang w:val="en-US"/>
              </w:rPr>
            </w:pPr>
            <w:r w:rsidRPr="002A13E8">
              <w:rPr>
                <w:color w:val="000000"/>
                <w:lang w:val="en-US"/>
              </w:rPr>
              <w:t>9.</w:t>
            </w:r>
            <w:r w:rsidRPr="002A13E8">
              <w:rPr>
                <w:color w:val="000000"/>
              </w:rPr>
              <w:t>5</w:t>
            </w:r>
            <w:r w:rsidRPr="002A13E8">
              <w:rPr>
                <w:color w:val="000000"/>
                <w:lang w:val="en-US"/>
              </w:rPr>
              <w:t>.3.</w:t>
            </w:r>
          </w:p>
        </w:tc>
        <w:tc>
          <w:tcPr>
            <w:tcW w:w="1556" w:type="pct"/>
            <w:shd w:val="clear" w:color="auto" w:fill="auto"/>
          </w:tcPr>
          <w:p w:rsidR="00D509C1" w:rsidRPr="002A13E8" w:rsidRDefault="00D509C1" w:rsidP="00D509C1">
            <w:pPr>
              <w:rPr>
                <w:color w:val="000000"/>
              </w:rPr>
            </w:pPr>
            <w:r w:rsidRPr="002A13E8">
              <w:rPr>
                <w:color w:val="000000"/>
              </w:rPr>
              <w:t>Всего периодические расходы за период</w:t>
            </w:r>
            <w:r>
              <w:rPr>
                <w:color w:val="000000"/>
              </w:rPr>
              <w:t xml:space="preserve"> </w:t>
            </w:r>
            <w:r w:rsidRPr="002A13E8">
              <w:rPr>
                <w:color w:val="000000"/>
              </w:rPr>
              <w:t>___________:</w:t>
            </w:r>
          </w:p>
        </w:tc>
        <w:tc>
          <w:tcPr>
            <w:tcW w:w="1315" w:type="pct"/>
            <w:gridSpan w:val="2"/>
            <w:shd w:val="clear" w:color="auto" w:fill="auto"/>
          </w:tcPr>
          <w:p w:rsidR="00D509C1" w:rsidRPr="002A13E8" w:rsidRDefault="00D509C1" w:rsidP="00D509C1">
            <w:pPr>
              <w:jc w:val="center"/>
              <w:rPr>
                <w:color w:val="000000"/>
              </w:rPr>
            </w:pPr>
          </w:p>
        </w:tc>
      </w:tr>
      <w:tr w:rsidR="00D509C1" w:rsidRPr="00AA01B9" w:rsidTr="00D509C1">
        <w:tc>
          <w:tcPr>
            <w:tcW w:w="423" w:type="pct"/>
            <w:vMerge/>
            <w:shd w:val="clear" w:color="auto" w:fill="auto"/>
          </w:tcPr>
          <w:p w:rsidR="00D509C1" w:rsidRPr="002A13E8" w:rsidRDefault="00D509C1" w:rsidP="00D509C1">
            <w:pPr>
              <w:rPr>
                <w:color w:val="000000"/>
              </w:rPr>
            </w:pPr>
          </w:p>
        </w:tc>
        <w:tc>
          <w:tcPr>
            <w:tcW w:w="1283" w:type="pct"/>
            <w:vMerge/>
            <w:shd w:val="clear" w:color="auto" w:fill="auto"/>
          </w:tcPr>
          <w:p w:rsidR="00D509C1" w:rsidRPr="002A13E8" w:rsidRDefault="00D509C1" w:rsidP="00D509C1">
            <w:pPr>
              <w:rPr>
                <w:color w:val="000000"/>
              </w:rPr>
            </w:pPr>
          </w:p>
        </w:tc>
        <w:tc>
          <w:tcPr>
            <w:tcW w:w="423" w:type="pct"/>
            <w:shd w:val="clear" w:color="auto" w:fill="auto"/>
          </w:tcPr>
          <w:p w:rsidR="00D509C1" w:rsidRPr="002A13E8" w:rsidRDefault="00D509C1" w:rsidP="00D509C1">
            <w:pPr>
              <w:rPr>
                <w:color w:val="000000"/>
              </w:rPr>
            </w:pPr>
          </w:p>
        </w:tc>
        <w:tc>
          <w:tcPr>
            <w:tcW w:w="1556" w:type="pct"/>
            <w:shd w:val="clear" w:color="auto" w:fill="auto"/>
          </w:tcPr>
          <w:p w:rsidR="00D509C1" w:rsidRPr="002A13E8" w:rsidRDefault="00D509C1" w:rsidP="00D509C1">
            <w:pPr>
              <w:rPr>
                <w:color w:val="000000"/>
              </w:rPr>
            </w:pPr>
            <w:r w:rsidRPr="002A13E8">
              <w:rPr>
                <w:color w:val="000000"/>
              </w:rPr>
              <w:t>на ________ год</w:t>
            </w:r>
          </w:p>
        </w:tc>
        <w:tc>
          <w:tcPr>
            <w:tcW w:w="1315" w:type="pct"/>
            <w:gridSpan w:val="2"/>
            <w:shd w:val="clear" w:color="auto" w:fill="auto"/>
          </w:tcPr>
          <w:p w:rsidR="00D509C1" w:rsidRPr="002A13E8" w:rsidRDefault="00D509C1" w:rsidP="00D509C1">
            <w:pPr>
              <w:rPr>
                <w:color w:val="000000"/>
              </w:rPr>
            </w:pPr>
          </w:p>
        </w:tc>
      </w:tr>
      <w:tr w:rsidR="00D509C1" w:rsidRPr="00AA01B9" w:rsidTr="00D509C1">
        <w:tc>
          <w:tcPr>
            <w:tcW w:w="423" w:type="pct"/>
            <w:vMerge/>
            <w:shd w:val="clear" w:color="auto" w:fill="auto"/>
          </w:tcPr>
          <w:p w:rsidR="00D509C1" w:rsidRPr="002A13E8" w:rsidRDefault="00D509C1" w:rsidP="00D509C1">
            <w:pPr>
              <w:rPr>
                <w:color w:val="000000"/>
              </w:rPr>
            </w:pPr>
          </w:p>
        </w:tc>
        <w:tc>
          <w:tcPr>
            <w:tcW w:w="1283" w:type="pct"/>
            <w:vMerge/>
            <w:shd w:val="clear" w:color="auto" w:fill="auto"/>
          </w:tcPr>
          <w:p w:rsidR="00D509C1" w:rsidRPr="002A13E8" w:rsidRDefault="00D509C1" w:rsidP="00D509C1">
            <w:pPr>
              <w:rPr>
                <w:color w:val="000000"/>
              </w:rPr>
            </w:pPr>
          </w:p>
        </w:tc>
        <w:tc>
          <w:tcPr>
            <w:tcW w:w="423" w:type="pct"/>
            <w:shd w:val="clear" w:color="auto" w:fill="auto"/>
          </w:tcPr>
          <w:p w:rsidR="00D509C1" w:rsidRPr="002A13E8" w:rsidRDefault="00D509C1" w:rsidP="00D509C1">
            <w:pPr>
              <w:rPr>
                <w:color w:val="000000"/>
                <w:lang w:val="en-US"/>
              </w:rPr>
            </w:pPr>
          </w:p>
        </w:tc>
        <w:tc>
          <w:tcPr>
            <w:tcW w:w="1556" w:type="pct"/>
            <w:shd w:val="clear" w:color="auto" w:fill="auto"/>
          </w:tcPr>
          <w:p w:rsidR="00D509C1" w:rsidRPr="002A13E8" w:rsidRDefault="00D509C1" w:rsidP="00D509C1">
            <w:pPr>
              <w:rPr>
                <w:color w:val="000000"/>
              </w:rPr>
            </w:pPr>
            <w:r w:rsidRPr="002A13E8">
              <w:rPr>
                <w:color w:val="000000"/>
              </w:rPr>
              <w:t>на ________ год</w:t>
            </w:r>
          </w:p>
        </w:tc>
        <w:tc>
          <w:tcPr>
            <w:tcW w:w="1315" w:type="pct"/>
            <w:gridSpan w:val="2"/>
            <w:shd w:val="clear" w:color="auto" w:fill="auto"/>
          </w:tcPr>
          <w:p w:rsidR="00D509C1" w:rsidRPr="002A13E8" w:rsidRDefault="00D509C1" w:rsidP="00D509C1">
            <w:pPr>
              <w:rPr>
                <w:color w:val="000000"/>
              </w:rPr>
            </w:pPr>
          </w:p>
        </w:tc>
      </w:tr>
      <w:tr w:rsidR="00D509C1" w:rsidRPr="00AA01B9" w:rsidTr="00D509C1">
        <w:tc>
          <w:tcPr>
            <w:tcW w:w="423" w:type="pct"/>
            <w:vMerge/>
            <w:shd w:val="clear" w:color="auto" w:fill="auto"/>
          </w:tcPr>
          <w:p w:rsidR="00D509C1" w:rsidRPr="002A13E8" w:rsidRDefault="00D509C1" w:rsidP="00D509C1">
            <w:pPr>
              <w:rPr>
                <w:color w:val="000000"/>
              </w:rPr>
            </w:pPr>
          </w:p>
        </w:tc>
        <w:tc>
          <w:tcPr>
            <w:tcW w:w="1283" w:type="pct"/>
            <w:vMerge/>
            <w:shd w:val="clear" w:color="auto" w:fill="auto"/>
          </w:tcPr>
          <w:p w:rsidR="00D509C1" w:rsidRPr="002A13E8" w:rsidRDefault="00D509C1" w:rsidP="00D509C1">
            <w:pPr>
              <w:rPr>
                <w:color w:val="000000"/>
              </w:rPr>
            </w:pPr>
          </w:p>
        </w:tc>
        <w:tc>
          <w:tcPr>
            <w:tcW w:w="423" w:type="pct"/>
            <w:shd w:val="clear" w:color="auto" w:fill="auto"/>
          </w:tcPr>
          <w:p w:rsidR="00D509C1" w:rsidRPr="002A13E8" w:rsidRDefault="00D509C1" w:rsidP="00D509C1">
            <w:pPr>
              <w:rPr>
                <w:color w:val="000000"/>
                <w:lang w:val="en-US"/>
              </w:rPr>
            </w:pPr>
          </w:p>
        </w:tc>
        <w:tc>
          <w:tcPr>
            <w:tcW w:w="1556" w:type="pct"/>
            <w:shd w:val="clear" w:color="auto" w:fill="auto"/>
          </w:tcPr>
          <w:p w:rsidR="00D509C1" w:rsidRPr="002A13E8" w:rsidRDefault="00D509C1" w:rsidP="00D509C1">
            <w:pPr>
              <w:rPr>
                <w:color w:val="000000"/>
              </w:rPr>
            </w:pPr>
            <w:r w:rsidRPr="002A13E8">
              <w:rPr>
                <w:color w:val="000000"/>
              </w:rPr>
              <w:t>на ________ год</w:t>
            </w:r>
          </w:p>
        </w:tc>
        <w:tc>
          <w:tcPr>
            <w:tcW w:w="1315" w:type="pct"/>
            <w:gridSpan w:val="2"/>
            <w:shd w:val="clear" w:color="auto" w:fill="auto"/>
          </w:tcPr>
          <w:p w:rsidR="00D509C1" w:rsidRPr="002A13E8" w:rsidRDefault="00D509C1" w:rsidP="00D509C1">
            <w:pPr>
              <w:rPr>
                <w:color w:val="000000"/>
              </w:rPr>
            </w:pPr>
          </w:p>
        </w:tc>
      </w:tr>
      <w:tr w:rsidR="00D509C1" w:rsidRPr="00AA01B9" w:rsidTr="00D509C1">
        <w:tc>
          <w:tcPr>
            <w:tcW w:w="423" w:type="pct"/>
            <w:vMerge/>
            <w:shd w:val="clear" w:color="auto" w:fill="auto"/>
          </w:tcPr>
          <w:p w:rsidR="00D509C1" w:rsidRPr="002A13E8" w:rsidRDefault="00D509C1" w:rsidP="00D509C1">
            <w:pPr>
              <w:rPr>
                <w:color w:val="000000"/>
              </w:rPr>
            </w:pPr>
          </w:p>
        </w:tc>
        <w:tc>
          <w:tcPr>
            <w:tcW w:w="1283" w:type="pct"/>
            <w:vMerge/>
            <w:shd w:val="clear" w:color="auto" w:fill="auto"/>
          </w:tcPr>
          <w:p w:rsidR="00D509C1" w:rsidRPr="002A13E8" w:rsidRDefault="00D509C1" w:rsidP="00D509C1">
            <w:pPr>
              <w:rPr>
                <w:color w:val="000000"/>
              </w:rPr>
            </w:pPr>
          </w:p>
        </w:tc>
        <w:tc>
          <w:tcPr>
            <w:tcW w:w="423" w:type="pct"/>
            <w:shd w:val="clear" w:color="auto" w:fill="auto"/>
          </w:tcPr>
          <w:p w:rsidR="00D509C1" w:rsidRPr="002A13E8" w:rsidRDefault="00D509C1" w:rsidP="00D509C1">
            <w:pPr>
              <w:rPr>
                <w:color w:val="000000"/>
                <w:lang w:val="en-US"/>
              </w:rPr>
            </w:pPr>
          </w:p>
        </w:tc>
        <w:tc>
          <w:tcPr>
            <w:tcW w:w="1556" w:type="pct"/>
            <w:shd w:val="clear" w:color="auto" w:fill="auto"/>
          </w:tcPr>
          <w:p w:rsidR="00D509C1" w:rsidRPr="002A13E8" w:rsidRDefault="00D509C1" w:rsidP="00D509C1">
            <w:pPr>
              <w:rPr>
                <w:color w:val="000000"/>
              </w:rPr>
            </w:pPr>
            <w:r w:rsidRPr="002A13E8">
              <w:rPr>
                <w:color w:val="000000"/>
              </w:rPr>
              <w:t>на ________ год</w:t>
            </w:r>
          </w:p>
        </w:tc>
        <w:tc>
          <w:tcPr>
            <w:tcW w:w="1315" w:type="pct"/>
            <w:gridSpan w:val="2"/>
            <w:shd w:val="clear" w:color="auto" w:fill="auto"/>
          </w:tcPr>
          <w:p w:rsidR="00D509C1" w:rsidRPr="002A13E8" w:rsidRDefault="00D509C1" w:rsidP="00D509C1">
            <w:pPr>
              <w:rPr>
                <w:color w:val="000000"/>
              </w:rPr>
            </w:pPr>
          </w:p>
        </w:tc>
      </w:tr>
      <w:tr w:rsidR="00D509C1" w:rsidRPr="00AA01B9" w:rsidTr="00D509C1">
        <w:tc>
          <w:tcPr>
            <w:tcW w:w="423" w:type="pct"/>
            <w:vMerge/>
            <w:shd w:val="clear" w:color="auto" w:fill="auto"/>
          </w:tcPr>
          <w:p w:rsidR="00D509C1" w:rsidRPr="002A13E8" w:rsidRDefault="00D509C1" w:rsidP="00D509C1">
            <w:pPr>
              <w:rPr>
                <w:color w:val="000000"/>
              </w:rPr>
            </w:pPr>
          </w:p>
        </w:tc>
        <w:tc>
          <w:tcPr>
            <w:tcW w:w="1283" w:type="pct"/>
            <w:vMerge/>
            <w:shd w:val="clear" w:color="auto" w:fill="auto"/>
          </w:tcPr>
          <w:p w:rsidR="00D509C1" w:rsidRPr="002A13E8" w:rsidRDefault="00D509C1" w:rsidP="00D509C1">
            <w:pPr>
              <w:rPr>
                <w:color w:val="000000"/>
              </w:rPr>
            </w:pPr>
          </w:p>
        </w:tc>
        <w:tc>
          <w:tcPr>
            <w:tcW w:w="423" w:type="pct"/>
            <w:shd w:val="clear" w:color="auto" w:fill="auto"/>
          </w:tcPr>
          <w:p w:rsidR="00D509C1" w:rsidRPr="002A13E8" w:rsidRDefault="00D509C1" w:rsidP="00D509C1">
            <w:pPr>
              <w:rPr>
                <w:color w:val="000000"/>
                <w:lang w:val="en-US"/>
              </w:rPr>
            </w:pPr>
          </w:p>
        </w:tc>
        <w:tc>
          <w:tcPr>
            <w:tcW w:w="1556" w:type="pct"/>
            <w:shd w:val="clear" w:color="auto" w:fill="auto"/>
          </w:tcPr>
          <w:p w:rsidR="00D509C1" w:rsidRPr="002A13E8" w:rsidRDefault="00D509C1" w:rsidP="00D509C1">
            <w:pPr>
              <w:rPr>
                <w:color w:val="000000"/>
              </w:rPr>
            </w:pPr>
            <w:r w:rsidRPr="002A13E8">
              <w:rPr>
                <w:color w:val="000000"/>
              </w:rPr>
              <w:t>на ________ год</w:t>
            </w:r>
          </w:p>
        </w:tc>
        <w:tc>
          <w:tcPr>
            <w:tcW w:w="1315" w:type="pct"/>
            <w:gridSpan w:val="2"/>
            <w:shd w:val="clear" w:color="auto" w:fill="auto"/>
          </w:tcPr>
          <w:p w:rsidR="00D509C1" w:rsidRPr="002A13E8" w:rsidRDefault="00D509C1" w:rsidP="00D509C1">
            <w:pPr>
              <w:rPr>
                <w:color w:val="000000"/>
              </w:rPr>
            </w:pPr>
          </w:p>
        </w:tc>
      </w:tr>
      <w:tr w:rsidR="00D509C1" w:rsidRPr="00AA01B9" w:rsidTr="00D509C1">
        <w:tc>
          <w:tcPr>
            <w:tcW w:w="423" w:type="pct"/>
            <w:vMerge/>
            <w:shd w:val="clear" w:color="auto" w:fill="auto"/>
          </w:tcPr>
          <w:p w:rsidR="00D509C1" w:rsidRPr="002A13E8" w:rsidRDefault="00D509C1" w:rsidP="00D509C1">
            <w:pPr>
              <w:rPr>
                <w:color w:val="000000"/>
              </w:rPr>
            </w:pPr>
          </w:p>
        </w:tc>
        <w:tc>
          <w:tcPr>
            <w:tcW w:w="1283" w:type="pct"/>
            <w:vMerge/>
            <w:shd w:val="clear" w:color="auto" w:fill="auto"/>
          </w:tcPr>
          <w:p w:rsidR="00D509C1" w:rsidRPr="002A13E8" w:rsidRDefault="00D509C1" w:rsidP="00D509C1">
            <w:pPr>
              <w:rPr>
                <w:color w:val="000000"/>
              </w:rPr>
            </w:pPr>
          </w:p>
        </w:tc>
        <w:tc>
          <w:tcPr>
            <w:tcW w:w="423" w:type="pct"/>
            <w:shd w:val="clear" w:color="auto" w:fill="auto"/>
          </w:tcPr>
          <w:p w:rsidR="00D509C1" w:rsidRPr="002A13E8" w:rsidRDefault="00D509C1" w:rsidP="00D509C1">
            <w:pPr>
              <w:rPr>
                <w:color w:val="000000"/>
                <w:lang w:val="en-US"/>
              </w:rPr>
            </w:pPr>
            <w:r w:rsidRPr="002A13E8">
              <w:rPr>
                <w:color w:val="000000"/>
                <w:lang w:val="en-US"/>
              </w:rPr>
              <w:t>9.</w:t>
            </w:r>
            <w:r w:rsidRPr="002A13E8">
              <w:rPr>
                <w:color w:val="000000"/>
              </w:rPr>
              <w:t>5</w:t>
            </w:r>
            <w:r w:rsidRPr="002A13E8">
              <w:rPr>
                <w:color w:val="000000"/>
                <w:lang w:val="en-US"/>
              </w:rPr>
              <w:t>.4.</w:t>
            </w:r>
          </w:p>
        </w:tc>
        <w:tc>
          <w:tcPr>
            <w:tcW w:w="1556" w:type="pct"/>
            <w:shd w:val="clear" w:color="auto" w:fill="auto"/>
          </w:tcPr>
          <w:p w:rsidR="00D509C1" w:rsidRPr="002A13E8" w:rsidRDefault="00D509C1" w:rsidP="00D509C1">
            <w:pPr>
              <w:rPr>
                <w:color w:val="000000"/>
              </w:rPr>
            </w:pPr>
            <w:r w:rsidRPr="002A13E8">
              <w:rPr>
                <w:color w:val="000000"/>
              </w:rPr>
              <w:t>Всего возможные поступления за период __________:</w:t>
            </w:r>
          </w:p>
        </w:tc>
        <w:tc>
          <w:tcPr>
            <w:tcW w:w="1315" w:type="pct"/>
            <w:gridSpan w:val="2"/>
            <w:shd w:val="clear" w:color="auto" w:fill="auto"/>
          </w:tcPr>
          <w:p w:rsidR="00D509C1" w:rsidRPr="002A13E8" w:rsidRDefault="00D509C1" w:rsidP="00D509C1">
            <w:pPr>
              <w:rPr>
                <w:color w:val="000000"/>
              </w:rPr>
            </w:pPr>
          </w:p>
        </w:tc>
      </w:tr>
      <w:tr w:rsidR="00D509C1" w:rsidRPr="00AA01B9" w:rsidTr="00D509C1">
        <w:tc>
          <w:tcPr>
            <w:tcW w:w="423" w:type="pct"/>
            <w:vMerge/>
            <w:shd w:val="clear" w:color="auto" w:fill="auto"/>
          </w:tcPr>
          <w:p w:rsidR="00D509C1" w:rsidRPr="002A13E8" w:rsidRDefault="00D509C1" w:rsidP="00D509C1">
            <w:pPr>
              <w:rPr>
                <w:color w:val="000000"/>
              </w:rPr>
            </w:pPr>
          </w:p>
        </w:tc>
        <w:tc>
          <w:tcPr>
            <w:tcW w:w="1283" w:type="pct"/>
            <w:vMerge/>
            <w:shd w:val="clear" w:color="auto" w:fill="auto"/>
          </w:tcPr>
          <w:p w:rsidR="00D509C1" w:rsidRPr="002A13E8" w:rsidRDefault="00D509C1" w:rsidP="00D509C1">
            <w:pPr>
              <w:rPr>
                <w:color w:val="000000"/>
              </w:rPr>
            </w:pPr>
          </w:p>
        </w:tc>
        <w:tc>
          <w:tcPr>
            <w:tcW w:w="423" w:type="pct"/>
            <w:shd w:val="clear" w:color="auto" w:fill="auto"/>
          </w:tcPr>
          <w:p w:rsidR="00D509C1" w:rsidRPr="002A13E8" w:rsidRDefault="00D509C1" w:rsidP="00D509C1">
            <w:pPr>
              <w:rPr>
                <w:color w:val="000000"/>
              </w:rPr>
            </w:pPr>
          </w:p>
        </w:tc>
        <w:tc>
          <w:tcPr>
            <w:tcW w:w="1556" w:type="pct"/>
            <w:shd w:val="clear" w:color="auto" w:fill="auto"/>
          </w:tcPr>
          <w:p w:rsidR="00D509C1" w:rsidRPr="002A13E8" w:rsidRDefault="00D509C1" w:rsidP="00D509C1">
            <w:pPr>
              <w:rPr>
                <w:color w:val="000000"/>
              </w:rPr>
            </w:pPr>
            <w:r w:rsidRPr="002A13E8">
              <w:rPr>
                <w:color w:val="000000"/>
              </w:rPr>
              <w:t>на ________ год</w:t>
            </w:r>
          </w:p>
        </w:tc>
        <w:tc>
          <w:tcPr>
            <w:tcW w:w="1315" w:type="pct"/>
            <w:gridSpan w:val="2"/>
            <w:shd w:val="clear" w:color="auto" w:fill="auto"/>
          </w:tcPr>
          <w:p w:rsidR="00D509C1" w:rsidRPr="002A13E8" w:rsidRDefault="00D509C1" w:rsidP="00D509C1">
            <w:pPr>
              <w:rPr>
                <w:color w:val="000000"/>
              </w:rPr>
            </w:pPr>
          </w:p>
        </w:tc>
      </w:tr>
      <w:tr w:rsidR="00D509C1" w:rsidRPr="00AA01B9" w:rsidTr="00D509C1">
        <w:tc>
          <w:tcPr>
            <w:tcW w:w="423" w:type="pct"/>
            <w:vMerge/>
            <w:shd w:val="clear" w:color="auto" w:fill="auto"/>
          </w:tcPr>
          <w:p w:rsidR="00D509C1" w:rsidRPr="002A13E8" w:rsidRDefault="00D509C1" w:rsidP="00D509C1">
            <w:pPr>
              <w:rPr>
                <w:color w:val="000000"/>
              </w:rPr>
            </w:pPr>
          </w:p>
        </w:tc>
        <w:tc>
          <w:tcPr>
            <w:tcW w:w="1283" w:type="pct"/>
            <w:vMerge/>
            <w:shd w:val="clear" w:color="auto" w:fill="auto"/>
          </w:tcPr>
          <w:p w:rsidR="00D509C1" w:rsidRPr="002A13E8" w:rsidRDefault="00D509C1" w:rsidP="00D509C1">
            <w:pPr>
              <w:rPr>
                <w:color w:val="000000"/>
              </w:rPr>
            </w:pPr>
          </w:p>
        </w:tc>
        <w:tc>
          <w:tcPr>
            <w:tcW w:w="423" w:type="pct"/>
            <w:shd w:val="clear" w:color="auto" w:fill="auto"/>
          </w:tcPr>
          <w:p w:rsidR="00D509C1" w:rsidRPr="002A13E8" w:rsidRDefault="00D509C1" w:rsidP="00D509C1">
            <w:pPr>
              <w:rPr>
                <w:color w:val="000000"/>
                <w:lang w:val="en-US"/>
              </w:rPr>
            </w:pPr>
          </w:p>
        </w:tc>
        <w:tc>
          <w:tcPr>
            <w:tcW w:w="1556" w:type="pct"/>
            <w:shd w:val="clear" w:color="auto" w:fill="auto"/>
          </w:tcPr>
          <w:p w:rsidR="00D509C1" w:rsidRPr="002A13E8" w:rsidRDefault="00D509C1" w:rsidP="00D509C1">
            <w:pPr>
              <w:rPr>
                <w:color w:val="000000"/>
              </w:rPr>
            </w:pPr>
            <w:r w:rsidRPr="002A13E8">
              <w:rPr>
                <w:color w:val="000000"/>
              </w:rPr>
              <w:t>на ________ год</w:t>
            </w:r>
          </w:p>
        </w:tc>
        <w:tc>
          <w:tcPr>
            <w:tcW w:w="1315" w:type="pct"/>
            <w:gridSpan w:val="2"/>
            <w:shd w:val="clear" w:color="auto" w:fill="auto"/>
          </w:tcPr>
          <w:p w:rsidR="00D509C1" w:rsidRPr="002A13E8" w:rsidRDefault="00D509C1" w:rsidP="00D509C1">
            <w:pPr>
              <w:rPr>
                <w:color w:val="000000"/>
              </w:rPr>
            </w:pPr>
          </w:p>
        </w:tc>
      </w:tr>
      <w:tr w:rsidR="00D509C1" w:rsidRPr="00AA01B9" w:rsidTr="00D509C1">
        <w:tc>
          <w:tcPr>
            <w:tcW w:w="423" w:type="pct"/>
            <w:vMerge/>
            <w:shd w:val="clear" w:color="auto" w:fill="auto"/>
          </w:tcPr>
          <w:p w:rsidR="00D509C1" w:rsidRPr="002A13E8" w:rsidRDefault="00D509C1" w:rsidP="00D509C1">
            <w:pPr>
              <w:rPr>
                <w:color w:val="000000"/>
              </w:rPr>
            </w:pPr>
          </w:p>
        </w:tc>
        <w:tc>
          <w:tcPr>
            <w:tcW w:w="1283" w:type="pct"/>
            <w:vMerge/>
            <w:shd w:val="clear" w:color="auto" w:fill="auto"/>
          </w:tcPr>
          <w:p w:rsidR="00D509C1" w:rsidRPr="002A13E8" w:rsidRDefault="00D509C1" w:rsidP="00D509C1">
            <w:pPr>
              <w:rPr>
                <w:color w:val="000000"/>
              </w:rPr>
            </w:pPr>
          </w:p>
        </w:tc>
        <w:tc>
          <w:tcPr>
            <w:tcW w:w="423" w:type="pct"/>
            <w:shd w:val="clear" w:color="auto" w:fill="auto"/>
          </w:tcPr>
          <w:p w:rsidR="00D509C1" w:rsidRPr="002A13E8" w:rsidRDefault="00D509C1" w:rsidP="00D509C1">
            <w:pPr>
              <w:rPr>
                <w:color w:val="000000"/>
                <w:lang w:val="en-US"/>
              </w:rPr>
            </w:pPr>
          </w:p>
        </w:tc>
        <w:tc>
          <w:tcPr>
            <w:tcW w:w="1556" w:type="pct"/>
            <w:shd w:val="clear" w:color="auto" w:fill="auto"/>
          </w:tcPr>
          <w:p w:rsidR="00D509C1" w:rsidRPr="002A13E8" w:rsidRDefault="00D509C1" w:rsidP="00D509C1">
            <w:pPr>
              <w:rPr>
                <w:color w:val="000000"/>
              </w:rPr>
            </w:pPr>
            <w:r w:rsidRPr="002A13E8">
              <w:rPr>
                <w:color w:val="000000"/>
              </w:rPr>
              <w:t>на ________ год</w:t>
            </w:r>
          </w:p>
        </w:tc>
        <w:tc>
          <w:tcPr>
            <w:tcW w:w="1315" w:type="pct"/>
            <w:gridSpan w:val="2"/>
            <w:shd w:val="clear" w:color="auto" w:fill="auto"/>
          </w:tcPr>
          <w:p w:rsidR="00D509C1" w:rsidRPr="002A13E8" w:rsidRDefault="00D509C1" w:rsidP="00D509C1">
            <w:pPr>
              <w:rPr>
                <w:color w:val="000000"/>
              </w:rPr>
            </w:pPr>
          </w:p>
        </w:tc>
      </w:tr>
      <w:tr w:rsidR="00D509C1" w:rsidRPr="00AA01B9" w:rsidTr="00D509C1">
        <w:tc>
          <w:tcPr>
            <w:tcW w:w="423" w:type="pct"/>
            <w:vMerge/>
            <w:shd w:val="clear" w:color="auto" w:fill="auto"/>
          </w:tcPr>
          <w:p w:rsidR="00D509C1" w:rsidRPr="002A13E8" w:rsidRDefault="00D509C1" w:rsidP="00D509C1">
            <w:pPr>
              <w:rPr>
                <w:color w:val="000000"/>
              </w:rPr>
            </w:pPr>
          </w:p>
        </w:tc>
        <w:tc>
          <w:tcPr>
            <w:tcW w:w="1283" w:type="pct"/>
            <w:vMerge/>
            <w:shd w:val="clear" w:color="auto" w:fill="auto"/>
          </w:tcPr>
          <w:p w:rsidR="00D509C1" w:rsidRPr="002A13E8" w:rsidRDefault="00D509C1" w:rsidP="00D509C1">
            <w:pPr>
              <w:rPr>
                <w:color w:val="000000"/>
              </w:rPr>
            </w:pPr>
          </w:p>
        </w:tc>
        <w:tc>
          <w:tcPr>
            <w:tcW w:w="423" w:type="pct"/>
            <w:shd w:val="clear" w:color="auto" w:fill="auto"/>
          </w:tcPr>
          <w:p w:rsidR="00D509C1" w:rsidRPr="002A13E8" w:rsidRDefault="00D509C1" w:rsidP="00D509C1">
            <w:pPr>
              <w:rPr>
                <w:color w:val="000000"/>
                <w:lang w:val="en-US"/>
              </w:rPr>
            </w:pPr>
          </w:p>
        </w:tc>
        <w:tc>
          <w:tcPr>
            <w:tcW w:w="1556" w:type="pct"/>
            <w:shd w:val="clear" w:color="auto" w:fill="auto"/>
          </w:tcPr>
          <w:p w:rsidR="00D509C1" w:rsidRPr="002A13E8" w:rsidRDefault="00D509C1" w:rsidP="00D509C1">
            <w:pPr>
              <w:rPr>
                <w:color w:val="000000"/>
              </w:rPr>
            </w:pPr>
            <w:r w:rsidRPr="002A13E8">
              <w:rPr>
                <w:color w:val="000000"/>
              </w:rPr>
              <w:t>на ________ год</w:t>
            </w:r>
          </w:p>
        </w:tc>
        <w:tc>
          <w:tcPr>
            <w:tcW w:w="1315" w:type="pct"/>
            <w:gridSpan w:val="2"/>
            <w:shd w:val="clear" w:color="auto" w:fill="auto"/>
          </w:tcPr>
          <w:p w:rsidR="00D509C1" w:rsidRPr="002A13E8" w:rsidRDefault="00D509C1" w:rsidP="00D509C1">
            <w:pPr>
              <w:rPr>
                <w:color w:val="000000"/>
              </w:rPr>
            </w:pPr>
          </w:p>
        </w:tc>
      </w:tr>
      <w:tr w:rsidR="00D509C1" w:rsidRPr="00AA01B9" w:rsidTr="00D509C1">
        <w:tc>
          <w:tcPr>
            <w:tcW w:w="423" w:type="pct"/>
            <w:vMerge/>
            <w:shd w:val="clear" w:color="auto" w:fill="auto"/>
          </w:tcPr>
          <w:p w:rsidR="00D509C1" w:rsidRPr="002A13E8" w:rsidRDefault="00D509C1" w:rsidP="00D509C1">
            <w:pPr>
              <w:rPr>
                <w:color w:val="000000"/>
              </w:rPr>
            </w:pPr>
          </w:p>
        </w:tc>
        <w:tc>
          <w:tcPr>
            <w:tcW w:w="1283" w:type="pct"/>
            <w:vMerge/>
            <w:shd w:val="clear" w:color="auto" w:fill="auto"/>
          </w:tcPr>
          <w:p w:rsidR="00D509C1" w:rsidRPr="002A13E8" w:rsidRDefault="00D509C1" w:rsidP="00D509C1">
            <w:pPr>
              <w:rPr>
                <w:color w:val="000000"/>
              </w:rPr>
            </w:pPr>
          </w:p>
        </w:tc>
        <w:tc>
          <w:tcPr>
            <w:tcW w:w="423" w:type="pct"/>
            <w:shd w:val="clear" w:color="auto" w:fill="auto"/>
          </w:tcPr>
          <w:p w:rsidR="00D509C1" w:rsidRPr="002A13E8" w:rsidRDefault="00D509C1" w:rsidP="00D509C1">
            <w:pPr>
              <w:rPr>
                <w:color w:val="000000"/>
                <w:lang w:val="en-US"/>
              </w:rPr>
            </w:pPr>
          </w:p>
        </w:tc>
        <w:tc>
          <w:tcPr>
            <w:tcW w:w="1556" w:type="pct"/>
            <w:shd w:val="clear" w:color="auto" w:fill="auto"/>
          </w:tcPr>
          <w:p w:rsidR="00D509C1" w:rsidRPr="002A13E8" w:rsidRDefault="00D509C1" w:rsidP="00D509C1">
            <w:pPr>
              <w:rPr>
                <w:color w:val="000000"/>
              </w:rPr>
            </w:pPr>
            <w:r w:rsidRPr="002A13E8">
              <w:rPr>
                <w:color w:val="000000"/>
              </w:rPr>
              <w:t>на ________ год</w:t>
            </w:r>
          </w:p>
        </w:tc>
        <w:tc>
          <w:tcPr>
            <w:tcW w:w="1315" w:type="pct"/>
            <w:gridSpan w:val="2"/>
            <w:shd w:val="clear" w:color="auto" w:fill="auto"/>
          </w:tcPr>
          <w:p w:rsidR="00D509C1" w:rsidRPr="002A13E8" w:rsidRDefault="00D509C1" w:rsidP="00D509C1">
            <w:pPr>
              <w:rPr>
                <w:color w:val="000000"/>
              </w:rPr>
            </w:pPr>
          </w:p>
        </w:tc>
      </w:tr>
      <w:tr w:rsidR="00D509C1" w:rsidRPr="00AA01B9" w:rsidTr="00D509C1">
        <w:tc>
          <w:tcPr>
            <w:tcW w:w="423" w:type="pct"/>
            <w:shd w:val="clear" w:color="auto" w:fill="auto"/>
          </w:tcPr>
          <w:p w:rsidR="00D509C1" w:rsidRPr="002A13E8" w:rsidRDefault="00D509C1" w:rsidP="00D509C1">
            <w:pPr>
              <w:rPr>
                <w:color w:val="000000"/>
                <w:lang w:val="en-US"/>
              </w:rPr>
            </w:pPr>
            <w:r w:rsidRPr="002A13E8">
              <w:rPr>
                <w:color w:val="000000"/>
                <w:lang w:val="en-US"/>
              </w:rPr>
              <w:t>9.</w:t>
            </w:r>
            <w:r w:rsidRPr="002A13E8">
              <w:rPr>
                <w:color w:val="000000"/>
              </w:rPr>
              <w:t>6</w:t>
            </w:r>
            <w:r w:rsidRPr="002A13E8">
              <w:rPr>
                <w:color w:val="000000"/>
                <w:lang w:val="en-US"/>
              </w:rPr>
              <w:t>.</w:t>
            </w:r>
          </w:p>
        </w:tc>
        <w:tc>
          <w:tcPr>
            <w:tcW w:w="3262" w:type="pct"/>
            <w:gridSpan w:val="3"/>
            <w:shd w:val="clear" w:color="auto" w:fill="auto"/>
          </w:tcPr>
          <w:p w:rsidR="00D509C1" w:rsidRPr="002A13E8" w:rsidRDefault="00D509C1" w:rsidP="00D509C1">
            <w:pPr>
              <w:rPr>
                <w:color w:val="000000"/>
              </w:rPr>
            </w:pPr>
            <w:r w:rsidRPr="002A13E8">
              <w:rPr>
                <w:color w:val="000000"/>
              </w:rPr>
              <w:t>Итого единовременные расходы за период _________:</w:t>
            </w:r>
          </w:p>
        </w:tc>
        <w:tc>
          <w:tcPr>
            <w:tcW w:w="1315" w:type="pct"/>
            <w:gridSpan w:val="2"/>
            <w:shd w:val="clear" w:color="auto" w:fill="auto"/>
          </w:tcPr>
          <w:p w:rsidR="00D509C1" w:rsidRPr="002A13E8" w:rsidRDefault="00D509C1" w:rsidP="00D509C1">
            <w:pPr>
              <w:rPr>
                <w:color w:val="000000"/>
              </w:rPr>
            </w:pPr>
          </w:p>
        </w:tc>
      </w:tr>
      <w:tr w:rsidR="00D509C1" w:rsidRPr="00AA01B9" w:rsidTr="00D509C1">
        <w:tc>
          <w:tcPr>
            <w:tcW w:w="423" w:type="pct"/>
            <w:shd w:val="clear" w:color="auto" w:fill="auto"/>
          </w:tcPr>
          <w:p w:rsidR="00D509C1" w:rsidRPr="002A13E8" w:rsidRDefault="00D509C1" w:rsidP="00D509C1">
            <w:pPr>
              <w:rPr>
                <w:color w:val="000000"/>
                <w:lang w:val="en-US"/>
              </w:rPr>
            </w:pPr>
            <w:r w:rsidRPr="002A13E8">
              <w:rPr>
                <w:color w:val="000000"/>
                <w:lang w:val="en-US"/>
              </w:rPr>
              <w:t>9.</w:t>
            </w:r>
            <w:r w:rsidRPr="002A13E8">
              <w:rPr>
                <w:color w:val="000000"/>
              </w:rPr>
              <w:t>7</w:t>
            </w:r>
            <w:r w:rsidRPr="002A13E8">
              <w:rPr>
                <w:color w:val="000000"/>
                <w:lang w:val="en-US"/>
              </w:rPr>
              <w:t>.</w:t>
            </w:r>
          </w:p>
        </w:tc>
        <w:tc>
          <w:tcPr>
            <w:tcW w:w="3262" w:type="pct"/>
            <w:gridSpan w:val="3"/>
            <w:shd w:val="clear" w:color="auto" w:fill="auto"/>
          </w:tcPr>
          <w:p w:rsidR="00D509C1" w:rsidRPr="002A13E8" w:rsidRDefault="00D509C1" w:rsidP="00D509C1">
            <w:pPr>
              <w:rPr>
                <w:color w:val="000000"/>
              </w:rPr>
            </w:pPr>
            <w:r w:rsidRPr="002A13E8">
              <w:rPr>
                <w:color w:val="000000"/>
              </w:rPr>
              <w:t>Итого периодические расходы за период</w:t>
            </w:r>
            <w:r>
              <w:rPr>
                <w:color w:val="000000"/>
              </w:rPr>
              <w:t xml:space="preserve"> </w:t>
            </w:r>
            <w:r w:rsidRPr="002A13E8">
              <w:rPr>
                <w:color w:val="000000"/>
              </w:rPr>
              <w:t>___________:</w:t>
            </w:r>
          </w:p>
        </w:tc>
        <w:tc>
          <w:tcPr>
            <w:tcW w:w="1315" w:type="pct"/>
            <w:gridSpan w:val="2"/>
            <w:shd w:val="clear" w:color="auto" w:fill="auto"/>
          </w:tcPr>
          <w:p w:rsidR="00D509C1" w:rsidRPr="002A13E8" w:rsidRDefault="00D509C1" w:rsidP="00D509C1">
            <w:pPr>
              <w:rPr>
                <w:color w:val="000000"/>
              </w:rPr>
            </w:pPr>
          </w:p>
        </w:tc>
      </w:tr>
      <w:tr w:rsidR="00D509C1" w:rsidRPr="00AA01B9" w:rsidTr="00D509C1">
        <w:tc>
          <w:tcPr>
            <w:tcW w:w="423" w:type="pct"/>
            <w:shd w:val="clear" w:color="auto" w:fill="auto"/>
          </w:tcPr>
          <w:p w:rsidR="00D509C1" w:rsidRPr="002A13E8" w:rsidRDefault="00D509C1" w:rsidP="00D509C1">
            <w:pPr>
              <w:rPr>
                <w:color w:val="000000"/>
                <w:lang w:val="en-US"/>
              </w:rPr>
            </w:pPr>
            <w:r w:rsidRPr="002A13E8">
              <w:rPr>
                <w:color w:val="000000"/>
                <w:lang w:val="en-US"/>
              </w:rPr>
              <w:t>9.</w:t>
            </w:r>
            <w:r w:rsidRPr="002A13E8">
              <w:rPr>
                <w:color w:val="000000"/>
              </w:rPr>
              <w:t>8</w:t>
            </w:r>
            <w:r w:rsidRPr="002A13E8">
              <w:rPr>
                <w:color w:val="000000"/>
                <w:lang w:val="en-US"/>
              </w:rPr>
              <w:t>.</w:t>
            </w:r>
          </w:p>
        </w:tc>
        <w:tc>
          <w:tcPr>
            <w:tcW w:w="3262" w:type="pct"/>
            <w:gridSpan w:val="3"/>
            <w:shd w:val="clear" w:color="auto" w:fill="auto"/>
          </w:tcPr>
          <w:p w:rsidR="00D509C1" w:rsidRPr="002A13E8" w:rsidRDefault="00D509C1" w:rsidP="00D509C1">
            <w:pPr>
              <w:rPr>
                <w:color w:val="000000"/>
              </w:rPr>
            </w:pPr>
            <w:r w:rsidRPr="002A13E8">
              <w:rPr>
                <w:color w:val="000000"/>
              </w:rPr>
              <w:t>Итого возможные поступления за период</w:t>
            </w:r>
            <w:r w:rsidR="00DE57A2">
              <w:rPr>
                <w:color w:val="000000"/>
              </w:rPr>
              <w:t xml:space="preserve"> </w:t>
            </w:r>
            <w:r w:rsidRPr="002A13E8">
              <w:rPr>
                <w:color w:val="000000"/>
              </w:rPr>
              <w:t>_____________:</w:t>
            </w:r>
          </w:p>
        </w:tc>
        <w:tc>
          <w:tcPr>
            <w:tcW w:w="1315" w:type="pct"/>
            <w:gridSpan w:val="2"/>
            <w:shd w:val="clear" w:color="auto" w:fill="auto"/>
          </w:tcPr>
          <w:p w:rsidR="00D509C1" w:rsidRPr="002A13E8" w:rsidRDefault="00D509C1" w:rsidP="00D509C1">
            <w:pPr>
              <w:rPr>
                <w:color w:val="000000"/>
              </w:rPr>
            </w:pPr>
          </w:p>
        </w:tc>
      </w:tr>
      <w:tr w:rsidR="00D509C1" w:rsidRPr="00AA01B9" w:rsidTr="00D509C1">
        <w:tc>
          <w:tcPr>
            <w:tcW w:w="423" w:type="pct"/>
            <w:shd w:val="clear" w:color="auto" w:fill="auto"/>
          </w:tcPr>
          <w:p w:rsidR="00D509C1" w:rsidRPr="002A13E8" w:rsidRDefault="00D509C1" w:rsidP="00D509C1">
            <w:pPr>
              <w:rPr>
                <w:color w:val="000000"/>
                <w:lang w:val="en-US"/>
              </w:rPr>
            </w:pPr>
            <w:r w:rsidRPr="002A13E8">
              <w:rPr>
                <w:color w:val="000000"/>
                <w:lang w:val="en-US"/>
              </w:rPr>
              <w:t>9.</w:t>
            </w:r>
            <w:r w:rsidRPr="002A13E8">
              <w:rPr>
                <w:color w:val="000000"/>
              </w:rPr>
              <w:t>9</w:t>
            </w:r>
            <w:r w:rsidRPr="002A13E8">
              <w:rPr>
                <w:color w:val="000000"/>
                <w:lang w:val="en-US"/>
              </w:rPr>
              <w:t>.</w:t>
            </w:r>
          </w:p>
        </w:tc>
        <w:tc>
          <w:tcPr>
            <w:tcW w:w="4577" w:type="pct"/>
            <w:gridSpan w:val="5"/>
            <w:shd w:val="clear" w:color="auto" w:fill="auto"/>
          </w:tcPr>
          <w:p w:rsidR="00D509C1" w:rsidRPr="002A13E8" w:rsidRDefault="00D509C1" w:rsidP="00D509C1">
            <w:pPr>
              <w:pBdr>
                <w:bottom w:val="single" w:sz="4" w:space="1" w:color="auto"/>
              </w:pBdr>
              <w:jc w:val="both"/>
              <w:rPr>
                <w:color w:val="000000"/>
              </w:rPr>
            </w:pPr>
            <w:r w:rsidRPr="002A13E8">
              <w:rPr>
                <w:color w:val="000000"/>
              </w:rPr>
              <w:t>Иные сведения о расходах (возможных поступлениях)</w:t>
            </w:r>
            <w:r w:rsidR="00DE57A2">
              <w:rPr>
                <w:color w:val="000000"/>
              </w:rPr>
              <w:t xml:space="preserve"> местного</w:t>
            </w:r>
            <w:r w:rsidRPr="002A13E8">
              <w:rPr>
                <w:color w:val="000000"/>
              </w:rPr>
              <w:t xml:space="preserve"> бюджета </w:t>
            </w:r>
          </w:p>
          <w:p w:rsidR="00D509C1" w:rsidRPr="002A13E8" w:rsidRDefault="00D509C1" w:rsidP="00D509C1">
            <w:pPr>
              <w:pBdr>
                <w:bottom w:val="single" w:sz="4" w:space="1" w:color="auto"/>
              </w:pBdr>
              <w:jc w:val="center"/>
              <w:rPr>
                <w:color w:val="000000"/>
              </w:rPr>
            </w:pPr>
          </w:p>
          <w:p w:rsidR="00D509C1" w:rsidRPr="002A13E8" w:rsidRDefault="00D509C1" w:rsidP="00D509C1">
            <w:pPr>
              <w:jc w:val="center"/>
              <w:rPr>
                <w:color w:val="000000"/>
              </w:rPr>
            </w:pPr>
            <w:r w:rsidRPr="00ED5794">
              <w:rPr>
                <w:color w:val="000000"/>
                <w:sz w:val="20"/>
              </w:rPr>
              <w:t>(место для текстового описания)</w:t>
            </w:r>
          </w:p>
        </w:tc>
      </w:tr>
      <w:tr w:rsidR="00D509C1" w:rsidRPr="00AA01B9" w:rsidTr="00D509C1">
        <w:tc>
          <w:tcPr>
            <w:tcW w:w="423" w:type="pct"/>
            <w:shd w:val="clear" w:color="auto" w:fill="auto"/>
          </w:tcPr>
          <w:p w:rsidR="00D509C1" w:rsidRPr="002A13E8" w:rsidRDefault="00D509C1" w:rsidP="00D509C1">
            <w:pPr>
              <w:rPr>
                <w:color w:val="000000"/>
                <w:lang w:val="en-US"/>
              </w:rPr>
            </w:pPr>
            <w:r w:rsidRPr="002A13E8">
              <w:rPr>
                <w:color w:val="000000"/>
                <w:lang w:val="en-US"/>
              </w:rPr>
              <w:t>9.</w:t>
            </w:r>
            <w:r w:rsidRPr="002A13E8">
              <w:rPr>
                <w:color w:val="000000"/>
              </w:rPr>
              <w:t>10</w:t>
            </w:r>
            <w:r w:rsidRPr="002A13E8">
              <w:rPr>
                <w:color w:val="000000"/>
                <w:lang w:val="en-US"/>
              </w:rPr>
              <w:t>.</w:t>
            </w:r>
          </w:p>
        </w:tc>
        <w:tc>
          <w:tcPr>
            <w:tcW w:w="4577" w:type="pct"/>
            <w:gridSpan w:val="5"/>
            <w:shd w:val="clear" w:color="auto" w:fill="auto"/>
          </w:tcPr>
          <w:p w:rsidR="00D509C1" w:rsidRPr="002A13E8" w:rsidRDefault="00D509C1" w:rsidP="00D509C1">
            <w:pPr>
              <w:pBdr>
                <w:bottom w:val="single" w:sz="4" w:space="1" w:color="auto"/>
              </w:pBdr>
              <w:rPr>
                <w:color w:val="000000"/>
              </w:rPr>
            </w:pPr>
            <w:r w:rsidRPr="002A13E8">
              <w:rPr>
                <w:color w:val="000000"/>
              </w:rPr>
              <w:t>Источники данных:</w:t>
            </w:r>
          </w:p>
          <w:p w:rsidR="00D509C1" w:rsidRPr="002A13E8" w:rsidRDefault="00D509C1" w:rsidP="00D509C1">
            <w:pPr>
              <w:pBdr>
                <w:bottom w:val="single" w:sz="4" w:space="1" w:color="auto"/>
              </w:pBdr>
              <w:jc w:val="center"/>
              <w:rPr>
                <w:color w:val="000000"/>
              </w:rPr>
            </w:pPr>
          </w:p>
          <w:p w:rsidR="00D509C1" w:rsidRPr="002A13E8" w:rsidRDefault="00D509C1" w:rsidP="00D509C1">
            <w:pPr>
              <w:jc w:val="center"/>
              <w:rPr>
                <w:color w:val="000000"/>
              </w:rPr>
            </w:pPr>
            <w:r w:rsidRPr="00ED5794">
              <w:rPr>
                <w:color w:val="000000"/>
                <w:sz w:val="20"/>
              </w:rPr>
              <w:t>(место для текстового описания)</w:t>
            </w:r>
          </w:p>
        </w:tc>
      </w:tr>
    </w:tbl>
    <w:p w:rsidR="00D509C1" w:rsidRDefault="00D509C1" w:rsidP="00D509C1">
      <w:pPr>
        <w:jc w:val="center"/>
        <w:rPr>
          <w:color w:val="000000"/>
        </w:rPr>
      </w:pPr>
    </w:p>
    <w:p w:rsidR="00D509C1" w:rsidRPr="002A13E8" w:rsidRDefault="00D509C1" w:rsidP="00D509C1">
      <w:pPr>
        <w:jc w:val="center"/>
        <w:rPr>
          <w:color w:val="000000"/>
        </w:rPr>
      </w:pPr>
      <w:r w:rsidRPr="002A13E8">
        <w:rPr>
          <w:color w:val="000000"/>
        </w:rPr>
        <w:t xml:space="preserve">10. </w:t>
      </w:r>
      <w:proofErr w:type="gramStart"/>
      <w:r w:rsidRPr="002A13E8">
        <w:rPr>
          <w:color w:val="000000"/>
        </w:rPr>
        <w:t>Новые преимущества, а также обязательные требования для субъектов предпринимательской и иной экономической деятельности, обязанности или ограничения для субъектов предпринимательской и инвестиционной деятельности либо изменения содержания таких преимуществ, обязательных требований, обязанностей и ограничений, а также порядок организации их исполнения, оценка расходов и доходов субъектов предпринимательской</w:t>
      </w:r>
      <w:r w:rsidRPr="002A13E8">
        <w:rPr>
          <w:rFonts w:eastAsia="Calibri"/>
          <w:color w:val="000000"/>
          <w:lang w:eastAsia="en-US"/>
        </w:rPr>
        <w:t xml:space="preserve">, </w:t>
      </w:r>
      <w:r w:rsidRPr="002A13E8">
        <w:rPr>
          <w:color w:val="000000"/>
        </w:rPr>
        <w:t>инвестиционной и иной экономической деятельности, связанных с необходимостью соблюдения установленных обязательных требований, обязанностей или ограничений либо</w:t>
      </w:r>
      <w:proofErr w:type="gramEnd"/>
      <w:r w:rsidRPr="002A13E8">
        <w:rPr>
          <w:color w:val="000000"/>
        </w:rPr>
        <w:t xml:space="preserve"> изменением содержания таких обязательных требований, обязанностей и ограничений</w:t>
      </w:r>
      <w:r w:rsidRPr="002A13E8">
        <w:rPr>
          <w:color w:val="000000"/>
          <w:vertAlign w:val="superscript"/>
        </w:rPr>
        <w:footnoteReference w:id="4"/>
      </w:r>
      <w:r w:rsidRPr="002A13E8">
        <w:rPr>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8"/>
        <w:gridCol w:w="2567"/>
        <w:gridCol w:w="2253"/>
        <w:gridCol w:w="2092"/>
      </w:tblGrid>
      <w:tr w:rsidR="00D509C1" w:rsidRPr="002A13E8" w:rsidTr="00D509C1">
        <w:tc>
          <w:tcPr>
            <w:tcW w:w="1389" w:type="pct"/>
            <w:shd w:val="clear" w:color="auto" w:fill="auto"/>
          </w:tcPr>
          <w:p w:rsidR="00D509C1" w:rsidRPr="002A13E8" w:rsidRDefault="00D509C1" w:rsidP="00D509C1">
            <w:pPr>
              <w:jc w:val="center"/>
              <w:rPr>
                <w:color w:val="000000"/>
              </w:rPr>
            </w:pPr>
            <w:r w:rsidRPr="002A13E8">
              <w:rPr>
                <w:color w:val="000000"/>
              </w:rPr>
              <w:t>10.1. Группа участников отношений</w:t>
            </w:r>
          </w:p>
        </w:tc>
        <w:tc>
          <w:tcPr>
            <w:tcW w:w="1341" w:type="pct"/>
            <w:shd w:val="clear" w:color="auto" w:fill="auto"/>
          </w:tcPr>
          <w:p w:rsidR="00D509C1" w:rsidRPr="002A13E8" w:rsidRDefault="00D509C1" w:rsidP="00D509C1">
            <w:pPr>
              <w:jc w:val="center"/>
              <w:rPr>
                <w:color w:val="000000"/>
              </w:rPr>
            </w:pPr>
            <w:r w:rsidRPr="002A13E8">
              <w:rPr>
                <w:color w:val="000000"/>
              </w:rPr>
              <w:t xml:space="preserve">10.2. Описание новых преимуществ, обязательных требований, обязанностей, ограничений или изменения содержания существующих обязательных </w:t>
            </w:r>
            <w:r w:rsidRPr="002A13E8">
              <w:rPr>
                <w:color w:val="000000"/>
              </w:rPr>
              <w:lastRenderedPageBreak/>
              <w:t>требований, обязанностей и ограничений</w:t>
            </w:r>
          </w:p>
        </w:tc>
        <w:tc>
          <w:tcPr>
            <w:tcW w:w="1177" w:type="pct"/>
            <w:shd w:val="clear" w:color="auto" w:fill="auto"/>
          </w:tcPr>
          <w:p w:rsidR="00D509C1" w:rsidRPr="002A13E8" w:rsidRDefault="00D509C1" w:rsidP="00D509C1">
            <w:pPr>
              <w:jc w:val="center"/>
              <w:rPr>
                <w:color w:val="000000"/>
              </w:rPr>
            </w:pPr>
            <w:r w:rsidRPr="002A13E8">
              <w:rPr>
                <w:color w:val="000000"/>
              </w:rPr>
              <w:lastRenderedPageBreak/>
              <w:t>10.3. Порядок организации соблюдения обязательных требований, исполнения обязанностей и ограничений</w:t>
            </w:r>
          </w:p>
        </w:tc>
        <w:tc>
          <w:tcPr>
            <w:tcW w:w="1093" w:type="pct"/>
          </w:tcPr>
          <w:p w:rsidR="00D509C1" w:rsidRPr="002A13E8" w:rsidRDefault="00D509C1" w:rsidP="00DE57A2">
            <w:pPr>
              <w:jc w:val="center"/>
              <w:rPr>
                <w:color w:val="000000"/>
              </w:rPr>
            </w:pPr>
            <w:r w:rsidRPr="002A13E8">
              <w:rPr>
                <w:color w:val="000000"/>
              </w:rPr>
              <w:t>10.4. Описание и оценка видов расходов (доходов) (рублей)</w:t>
            </w:r>
          </w:p>
        </w:tc>
      </w:tr>
      <w:tr w:rsidR="00D509C1" w:rsidRPr="002A13E8" w:rsidTr="00D509C1">
        <w:trPr>
          <w:trHeight w:val="192"/>
        </w:trPr>
        <w:tc>
          <w:tcPr>
            <w:tcW w:w="1389" w:type="pct"/>
            <w:shd w:val="clear" w:color="auto" w:fill="auto"/>
          </w:tcPr>
          <w:p w:rsidR="00D509C1" w:rsidRPr="002A13E8" w:rsidRDefault="00D509C1" w:rsidP="00D509C1">
            <w:pPr>
              <w:rPr>
                <w:color w:val="000000"/>
                <w:lang w:val="en-US"/>
              </w:rPr>
            </w:pPr>
            <w:r w:rsidRPr="002A13E8">
              <w:rPr>
                <w:color w:val="000000"/>
                <w:lang w:val="en-US"/>
              </w:rPr>
              <w:lastRenderedPageBreak/>
              <w:t>(</w:t>
            </w:r>
            <w:proofErr w:type="spellStart"/>
            <w:r w:rsidRPr="002A13E8">
              <w:rPr>
                <w:color w:val="000000"/>
                <w:lang w:val="en-US"/>
              </w:rPr>
              <w:t>Групп</w:t>
            </w:r>
            <w:proofErr w:type="spellEnd"/>
            <w:r w:rsidRPr="002A13E8">
              <w:rPr>
                <w:color w:val="000000"/>
              </w:rPr>
              <w:t>а</w:t>
            </w:r>
            <w:r w:rsidRPr="002A13E8">
              <w:rPr>
                <w:color w:val="000000"/>
                <w:lang w:val="en-US"/>
              </w:rPr>
              <w:t xml:space="preserve"> </w:t>
            </w:r>
            <w:proofErr w:type="spellStart"/>
            <w:r w:rsidRPr="002A13E8">
              <w:rPr>
                <w:color w:val="000000"/>
                <w:lang w:val="en-US"/>
              </w:rPr>
              <w:t>участников</w:t>
            </w:r>
            <w:proofErr w:type="spellEnd"/>
            <w:r w:rsidRPr="002A13E8">
              <w:rPr>
                <w:color w:val="000000"/>
                <w:lang w:val="en-US"/>
              </w:rPr>
              <w:t xml:space="preserve"> </w:t>
            </w:r>
            <w:proofErr w:type="spellStart"/>
            <w:r w:rsidRPr="002A13E8">
              <w:rPr>
                <w:color w:val="000000"/>
                <w:lang w:val="en-US"/>
              </w:rPr>
              <w:t>отношений</w:t>
            </w:r>
            <w:proofErr w:type="spellEnd"/>
            <w:r w:rsidRPr="002A13E8">
              <w:rPr>
                <w:color w:val="000000"/>
              </w:rPr>
              <w:t xml:space="preserve"> №</w:t>
            </w:r>
            <w:r w:rsidRPr="002A13E8">
              <w:rPr>
                <w:color w:val="000000"/>
                <w:lang w:val="en-US"/>
              </w:rPr>
              <w:t>)</w:t>
            </w:r>
          </w:p>
        </w:tc>
        <w:tc>
          <w:tcPr>
            <w:tcW w:w="1341" w:type="pct"/>
            <w:shd w:val="clear" w:color="auto" w:fill="auto"/>
          </w:tcPr>
          <w:p w:rsidR="00D509C1" w:rsidRPr="002A13E8" w:rsidRDefault="00D509C1" w:rsidP="00D509C1">
            <w:pPr>
              <w:rPr>
                <w:color w:val="000000"/>
              </w:rPr>
            </w:pPr>
          </w:p>
        </w:tc>
        <w:tc>
          <w:tcPr>
            <w:tcW w:w="1177" w:type="pct"/>
            <w:shd w:val="clear" w:color="auto" w:fill="auto"/>
          </w:tcPr>
          <w:p w:rsidR="00D509C1" w:rsidRPr="002A13E8" w:rsidRDefault="00D509C1" w:rsidP="00D509C1">
            <w:pPr>
              <w:rPr>
                <w:color w:val="000000"/>
                <w:lang w:val="en-US"/>
              </w:rPr>
            </w:pPr>
          </w:p>
        </w:tc>
        <w:tc>
          <w:tcPr>
            <w:tcW w:w="1093" w:type="pct"/>
          </w:tcPr>
          <w:p w:rsidR="00D509C1" w:rsidRPr="002A13E8" w:rsidRDefault="00D509C1" w:rsidP="00D509C1">
            <w:pPr>
              <w:rPr>
                <w:color w:val="000000"/>
                <w:lang w:val="en-US"/>
              </w:rPr>
            </w:pPr>
          </w:p>
        </w:tc>
      </w:tr>
      <w:tr w:rsidR="00D509C1" w:rsidRPr="002A13E8" w:rsidTr="00D509C1">
        <w:trPr>
          <w:trHeight w:val="192"/>
        </w:trPr>
        <w:tc>
          <w:tcPr>
            <w:tcW w:w="1389" w:type="pct"/>
            <w:shd w:val="clear" w:color="auto" w:fill="auto"/>
          </w:tcPr>
          <w:p w:rsidR="00D509C1" w:rsidRPr="002A13E8" w:rsidRDefault="00D509C1" w:rsidP="00D509C1">
            <w:pPr>
              <w:rPr>
                <w:color w:val="000000"/>
                <w:lang w:val="en-US"/>
              </w:rPr>
            </w:pPr>
            <w:r w:rsidRPr="002A13E8">
              <w:rPr>
                <w:color w:val="000000"/>
                <w:lang w:val="en-US"/>
              </w:rPr>
              <w:t>(</w:t>
            </w:r>
            <w:proofErr w:type="spellStart"/>
            <w:r w:rsidRPr="002A13E8">
              <w:rPr>
                <w:color w:val="000000"/>
                <w:lang w:val="en-US"/>
              </w:rPr>
              <w:t>Групп</w:t>
            </w:r>
            <w:proofErr w:type="spellEnd"/>
            <w:r w:rsidRPr="002A13E8">
              <w:rPr>
                <w:color w:val="000000"/>
              </w:rPr>
              <w:t>а</w:t>
            </w:r>
            <w:r w:rsidRPr="002A13E8">
              <w:rPr>
                <w:color w:val="000000"/>
                <w:lang w:val="en-US"/>
              </w:rPr>
              <w:t xml:space="preserve"> </w:t>
            </w:r>
            <w:proofErr w:type="spellStart"/>
            <w:r w:rsidRPr="002A13E8">
              <w:rPr>
                <w:color w:val="000000"/>
                <w:lang w:val="en-US"/>
              </w:rPr>
              <w:t>участников</w:t>
            </w:r>
            <w:proofErr w:type="spellEnd"/>
            <w:r w:rsidRPr="002A13E8">
              <w:rPr>
                <w:color w:val="000000"/>
                <w:lang w:val="en-US"/>
              </w:rPr>
              <w:t xml:space="preserve"> </w:t>
            </w:r>
            <w:proofErr w:type="spellStart"/>
            <w:r w:rsidRPr="002A13E8">
              <w:rPr>
                <w:color w:val="000000"/>
                <w:lang w:val="en-US"/>
              </w:rPr>
              <w:t>отношений</w:t>
            </w:r>
            <w:proofErr w:type="spellEnd"/>
            <w:r w:rsidRPr="002A13E8">
              <w:rPr>
                <w:color w:val="000000"/>
              </w:rPr>
              <w:t xml:space="preserve"> №</w:t>
            </w:r>
            <w:r w:rsidRPr="002A13E8">
              <w:rPr>
                <w:color w:val="000000"/>
                <w:lang w:val="en-US"/>
              </w:rPr>
              <w:t>)</w:t>
            </w:r>
          </w:p>
        </w:tc>
        <w:tc>
          <w:tcPr>
            <w:tcW w:w="1341" w:type="pct"/>
            <w:shd w:val="clear" w:color="auto" w:fill="auto"/>
          </w:tcPr>
          <w:p w:rsidR="00D509C1" w:rsidRPr="002A13E8" w:rsidRDefault="00D509C1" w:rsidP="00D509C1">
            <w:pPr>
              <w:rPr>
                <w:color w:val="000000"/>
                <w:lang w:val="en-US"/>
              </w:rPr>
            </w:pPr>
          </w:p>
          <w:p w:rsidR="00D509C1" w:rsidRPr="002A13E8" w:rsidRDefault="00D509C1" w:rsidP="00D509C1">
            <w:pPr>
              <w:ind w:firstLine="708"/>
              <w:rPr>
                <w:color w:val="000000"/>
                <w:lang w:val="en-US"/>
              </w:rPr>
            </w:pPr>
          </w:p>
        </w:tc>
        <w:tc>
          <w:tcPr>
            <w:tcW w:w="1177" w:type="pct"/>
            <w:shd w:val="clear" w:color="auto" w:fill="auto"/>
          </w:tcPr>
          <w:p w:rsidR="00D509C1" w:rsidRPr="002A13E8" w:rsidRDefault="00D509C1" w:rsidP="00D509C1">
            <w:pPr>
              <w:rPr>
                <w:color w:val="000000"/>
                <w:lang w:val="en-US"/>
              </w:rPr>
            </w:pPr>
          </w:p>
        </w:tc>
        <w:tc>
          <w:tcPr>
            <w:tcW w:w="1093" w:type="pct"/>
          </w:tcPr>
          <w:p w:rsidR="00D509C1" w:rsidRPr="002A13E8" w:rsidRDefault="00D509C1" w:rsidP="00D509C1">
            <w:pPr>
              <w:rPr>
                <w:color w:val="000000"/>
                <w:lang w:val="en-US"/>
              </w:rPr>
            </w:pPr>
          </w:p>
        </w:tc>
      </w:tr>
      <w:tr w:rsidR="00D509C1" w:rsidRPr="002A13E8" w:rsidTr="00D509C1">
        <w:trPr>
          <w:trHeight w:val="192"/>
        </w:trPr>
        <w:tc>
          <w:tcPr>
            <w:tcW w:w="1389" w:type="pct"/>
            <w:shd w:val="clear" w:color="auto" w:fill="auto"/>
          </w:tcPr>
          <w:p w:rsidR="00D509C1" w:rsidRPr="002A13E8" w:rsidRDefault="00D509C1" w:rsidP="00D509C1">
            <w:pPr>
              <w:rPr>
                <w:color w:val="000000"/>
                <w:lang w:val="en-US"/>
              </w:rPr>
            </w:pPr>
            <w:r w:rsidRPr="002A13E8">
              <w:rPr>
                <w:color w:val="000000"/>
                <w:lang w:val="en-US"/>
              </w:rPr>
              <w:t>(</w:t>
            </w:r>
            <w:proofErr w:type="spellStart"/>
            <w:r w:rsidRPr="002A13E8">
              <w:rPr>
                <w:color w:val="000000"/>
                <w:lang w:val="en-US"/>
              </w:rPr>
              <w:t>Групп</w:t>
            </w:r>
            <w:proofErr w:type="spellEnd"/>
            <w:r w:rsidRPr="002A13E8">
              <w:rPr>
                <w:color w:val="000000"/>
              </w:rPr>
              <w:t>а</w:t>
            </w:r>
            <w:r w:rsidRPr="002A13E8">
              <w:rPr>
                <w:color w:val="000000"/>
                <w:lang w:val="en-US"/>
              </w:rPr>
              <w:t xml:space="preserve"> </w:t>
            </w:r>
            <w:proofErr w:type="spellStart"/>
            <w:r w:rsidRPr="002A13E8">
              <w:rPr>
                <w:color w:val="000000"/>
                <w:lang w:val="en-US"/>
              </w:rPr>
              <w:t>участников</w:t>
            </w:r>
            <w:proofErr w:type="spellEnd"/>
            <w:r w:rsidRPr="002A13E8">
              <w:rPr>
                <w:color w:val="000000"/>
                <w:lang w:val="en-US"/>
              </w:rPr>
              <w:t xml:space="preserve"> </w:t>
            </w:r>
            <w:proofErr w:type="spellStart"/>
            <w:r w:rsidRPr="002A13E8">
              <w:rPr>
                <w:color w:val="000000"/>
                <w:lang w:val="en-US"/>
              </w:rPr>
              <w:t>отношений</w:t>
            </w:r>
            <w:proofErr w:type="spellEnd"/>
            <w:r w:rsidRPr="002A13E8">
              <w:rPr>
                <w:color w:val="000000"/>
              </w:rPr>
              <w:t xml:space="preserve"> №</w:t>
            </w:r>
            <w:r w:rsidRPr="002A13E8">
              <w:rPr>
                <w:color w:val="000000"/>
                <w:lang w:val="en-US"/>
              </w:rPr>
              <w:t>)</w:t>
            </w:r>
          </w:p>
        </w:tc>
        <w:tc>
          <w:tcPr>
            <w:tcW w:w="1341" w:type="pct"/>
            <w:shd w:val="clear" w:color="auto" w:fill="auto"/>
          </w:tcPr>
          <w:p w:rsidR="00D509C1" w:rsidRPr="002A13E8" w:rsidRDefault="00D509C1" w:rsidP="00D509C1">
            <w:pPr>
              <w:rPr>
                <w:color w:val="000000"/>
                <w:lang w:val="en-US"/>
              </w:rPr>
            </w:pPr>
          </w:p>
        </w:tc>
        <w:tc>
          <w:tcPr>
            <w:tcW w:w="1177" w:type="pct"/>
            <w:shd w:val="clear" w:color="auto" w:fill="auto"/>
          </w:tcPr>
          <w:p w:rsidR="00D509C1" w:rsidRPr="002A13E8" w:rsidRDefault="00D509C1" w:rsidP="00D509C1">
            <w:pPr>
              <w:rPr>
                <w:color w:val="000000"/>
                <w:lang w:val="en-US"/>
              </w:rPr>
            </w:pPr>
          </w:p>
        </w:tc>
        <w:tc>
          <w:tcPr>
            <w:tcW w:w="1093" w:type="pct"/>
          </w:tcPr>
          <w:p w:rsidR="00D509C1" w:rsidRPr="002A13E8" w:rsidRDefault="00D509C1" w:rsidP="00D509C1">
            <w:pPr>
              <w:rPr>
                <w:color w:val="000000"/>
                <w:lang w:val="en-US"/>
              </w:rPr>
            </w:pPr>
          </w:p>
        </w:tc>
      </w:tr>
    </w:tbl>
    <w:p w:rsidR="00D509C1" w:rsidRDefault="00D509C1" w:rsidP="00D509C1">
      <w:pPr>
        <w:jc w:val="center"/>
        <w:rPr>
          <w:color w:val="000000"/>
        </w:rPr>
      </w:pPr>
    </w:p>
    <w:p w:rsidR="00D509C1" w:rsidRPr="002A13E8" w:rsidRDefault="00D509C1" w:rsidP="00D509C1">
      <w:pPr>
        <w:jc w:val="center"/>
        <w:rPr>
          <w:color w:val="000000"/>
        </w:rPr>
      </w:pPr>
      <w:r w:rsidRPr="002A13E8">
        <w:rPr>
          <w:color w:val="000000"/>
        </w:rPr>
        <w:t xml:space="preserve">11. Риски решения проблемы предложенным способом регулирования и риски негативных последствий, а также описание </w:t>
      </w:r>
      <w:proofErr w:type="gramStart"/>
      <w:r w:rsidRPr="002A13E8">
        <w:rPr>
          <w:color w:val="000000"/>
        </w:rPr>
        <w:t>методов контроля эффективности избранного способа достижения целей регулирования</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
        <w:gridCol w:w="1667"/>
        <w:gridCol w:w="2165"/>
        <w:gridCol w:w="2603"/>
        <w:gridCol w:w="2387"/>
      </w:tblGrid>
      <w:tr w:rsidR="00D509C1" w:rsidRPr="002A13E8" w:rsidTr="00D509C1">
        <w:tc>
          <w:tcPr>
            <w:tcW w:w="1262" w:type="pct"/>
            <w:gridSpan w:val="2"/>
            <w:shd w:val="clear" w:color="auto" w:fill="auto"/>
          </w:tcPr>
          <w:p w:rsidR="00D509C1" w:rsidRPr="002A13E8" w:rsidRDefault="00D509C1" w:rsidP="00D509C1">
            <w:pPr>
              <w:jc w:val="center"/>
              <w:rPr>
                <w:color w:val="000000"/>
              </w:rPr>
            </w:pPr>
            <w:r w:rsidRPr="002A13E8">
              <w:rPr>
                <w:color w:val="000000"/>
              </w:rPr>
              <w:t>11.1. Риски решения проблемы предложенным способом и риски негативных последствий</w:t>
            </w:r>
          </w:p>
        </w:tc>
        <w:tc>
          <w:tcPr>
            <w:tcW w:w="1131" w:type="pct"/>
            <w:shd w:val="clear" w:color="auto" w:fill="auto"/>
          </w:tcPr>
          <w:p w:rsidR="00D509C1" w:rsidRPr="002A13E8" w:rsidRDefault="00D509C1" w:rsidP="00D509C1">
            <w:pPr>
              <w:jc w:val="center"/>
              <w:rPr>
                <w:color w:val="000000"/>
                <w:lang w:val="en-US"/>
              </w:rPr>
            </w:pPr>
            <w:r w:rsidRPr="002A13E8">
              <w:rPr>
                <w:color w:val="000000"/>
                <w:lang w:val="en-US"/>
              </w:rPr>
              <w:t>1</w:t>
            </w:r>
            <w:proofErr w:type="spellStart"/>
            <w:r w:rsidRPr="002A13E8">
              <w:rPr>
                <w:color w:val="000000"/>
              </w:rPr>
              <w:t>1</w:t>
            </w:r>
            <w:proofErr w:type="spellEnd"/>
            <w:r w:rsidRPr="002A13E8">
              <w:rPr>
                <w:color w:val="000000"/>
                <w:lang w:val="en-US"/>
              </w:rPr>
              <w:t>.2.</w:t>
            </w:r>
            <w:r w:rsidRPr="002A13E8">
              <w:rPr>
                <w:color w:val="000000"/>
              </w:rPr>
              <w:t> </w:t>
            </w:r>
            <w:proofErr w:type="spellStart"/>
            <w:r w:rsidRPr="002A13E8">
              <w:rPr>
                <w:color w:val="000000"/>
                <w:lang w:val="en-US"/>
              </w:rPr>
              <w:t>Оценк</w:t>
            </w:r>
            <w:proofErr w:type="spellEnd"/>
            <w:r w:rsidRPr="002A13E8">
              <w:rPr>
                <w:color w:val="000000"/>
              </w:rPr>
              <w:t>а</w:t>
            </w:r>
            <w:r w:rsidRPr="002A13E8">
              <w:rPr>
                <w:color w:val="000000"/>
                <w:lang w:val="en-US"/>
              </w:rPr>
              <w:t xml:space="preserve"> </w:t>
            </w:r>
            <w:proofErr w:type="spellStart"/>
            <w:r w:rsidRPr="002A13E8">
              <w:rPr>
                <w:color w:val="000000"/>
                <w:lang w:val="en-US"/>
              </w:rPr>
              <w:t>вероятности</w:t>
            </w:r>
            <w:proofErr w:type="spellEnd"/>
            <w:r w:rsidRPr="002A13E8">
              <w:rPr>
                <w:color w:val="000000"/>
                <w:lang w:val="en-US"/>
              </w:rPr>
              <w:t xml:space="preserve"> </w:t>
            </w:r>
            <w:proofErr w:type="spellStart"/>
            <w:r w:rsidRPr="002A13E8">
              <w:rPr>
                <w:color w:val="000000"/>
                <w:lang w:val="en-US"/>
              </w:rPr>
              <w:t>наступления</w:t>
            </w:r>
            <w:proofErr w:type="spellEnd"/>
            <w:r w:rsidRPr="002A13E8">
              <w:rPr>
                <w:color w:val="000000"/>
                <w:lang w:val="en-US"/>
              </w:rPr>
              <w:t xml:space="preserve"> </w:t>
            </w:r>
            <w:proofErr w:type="spellStart"/>
            <w:r w:rsidRPr="002A13E8">
              <w:rPr>
                <w:color w:val="000000"/>
                <w:lang w:val="en-US"/>
              </w:rPr>
              <w:t>рисков</w:t>
            </w:r>
            <w:proofErr w:type="spellEnd"/>
          </w:p>
        </w:tc>
        <w:tc>
          <w:tcPr>
            <w:tcW w:w="1360" w:type="pct"/>
            <w:shd w:val="clear" w:color="auto" w:fill="auto"/>
          </w:tcPr>
          <w:p w:rsidR="00D509C1" w:rsidRPr="002A13E8" w:rsidRDefault="00D509C1" w:rsidP="00D509C1">
            <w:pPr>
              <w:jc w:val="center"/>
              <w:rPr>
                <w:color w:val="000000"/>
              </w:rPr>
            </w:pPr>
            <w:r w:rsidRPr="002A13E8">
              <w:rPr>
                <w:color w:val="000000"/>
              </w:rPr>
              <w:t xml:space="preserve">11.3. Методы </w:t>
            </w:r>
            <w:proofErr w:type="gramStart"/>
            <w:r w:rsidRPr="002A13E8">
              <w:rPr>
                <w:color w:val="000000"/>
              </w:rPr>
              <w:t>контроля эффективности избранного способа достижения целей регулирования</w:t>
            </w:r>
            <w:proofErr w:type="gramEnd"/>
          </w:p>
        </w:tc>
        <w:tc>
          <w:tcPr>
            <w:tcW w:w="1247" w:type="pct"/>
            <w:shd w:val="clear" w:color="auto" w:fill="auto"/>
          </w:tcPr>
          <w:p w:rsidR="00D509C1" w:rsidRPr="002A13E8" w:rsidRDefault="00D509C1" w:rsidP="00D509C1">
            <w:pPr>
              <w:jc w:val="center"/>
              <w:rPr>
                <w:color w:val="000000"/>
              </w:rPr>
            </w:pPr>
            <w:r w:rsidRPr="002A13E8">
              <w:rPr>
                <w:color w:val="000000"/>
              </w:rPr>
              <w:t>11.4. Степень контроля рисков</w:t>
            </w:r>
          </w:p>
          <w:p w:rsidR="00D509C1" w:rsidRPr="002A13E8" w:rsidRDefault="00D509C1" w:rsidP="00D509C1">
            <w:pPr>
              <w:jc w:val="right"/>
              <w:rPr>
                <w:color w:val="000000"/>
              </w:rPr>
            </w:pPr>
          </w:p>
        </w:tc>
      </w:tr>
      <w:tr w:rsidR="00D509C1" w:rsidRPr="002A13E8" w:rsidTr="00D509C1">
        <w:tc>
          <w:tcPr>
            <w:tcW w:w="1262" w:type="pct"/>
            <w:gridSpan w:val="2"/>
            <w:shd w:val="clear" w:color="auto" w:fill="auto"/>
          </w:tcPr>
          <w:p w:rsidR="00D509C1" w:rsidRPr="002A13E8" w:rsidRDefault="00D509C1" w:rsidP="00D509C1">
            <w:pPr>
              <w:jc w:val="center"/>
              <w:rPr>
                <w:color w:val="000000"/>
              </w:rPr>
            </w:pPr>
            <w:r w:rsidRPr="002A13E8">
              <w:rPr>
                <w:color w:val="000000"/>
              </w:rPr>
              <w:t>(Риск 1)</w:t>
            </w:r>
          </w:p>
        </w:tc>
        <w:tc>
          <w:tcPr>
            <w:tcW w:w="1131" w:type="pct"/>
            <w:shd w:val="clear" w:color="auto" w:fill="auto"/>
          </w:tcPr>
          <w:p w:rsidR="00D509C1" w:rsidRPr="002A13E8" w:rsidRDefault="00D509C1" w:rsidP="00D509C1">
            <w:pPr>
              <w:jc w:val="center"/>
              <w:rPr>
                <w:color w:val="000000"/>
              </w:rPr>
            </w:pPr>
          </w:p>
        </w:tc>
        <w:tc>
          <w:tcPr>
            <w:tcW w:w="1360" w:type="pct"/>
            <w:shd w:val="clear" w:color="auto" w:fill="auto"/>
          </w:tcPr>
          <w:p w:rsidR="00D509C1" w:rsidRPr="002A13E8" w:rsidRDefault="00D509C1" w:rsidP="00D509C1">
            <w:pPr>
              <w:jc w:val="center"/>
              <w:rPr>
                <w:color w:val="000000"/>
              </w:rPr>
            </w:pPr>
          </w:p>
        </w:tc>
        <w:tc>
          <w:tcPr>
            <w:tcW w:w="1247" w:type="pct"/>
            <w:shd w:val="clear" w:color="auto" w:fill="auto"/>
          </w:tcPr>
          <w:p w:rsidR="00D509C1" w:rsidRPr="002A13E8" w:rsidRDefault="00D509C1" w:rsidP="00D509C1">
            <w:pPr>
              <w:jc w:val="center"/>
              <w:rPr>
                <w:color w:val="000000"/>
              </w:rPr>
            </w:pPr>
          </w:p>
        </w:tc>
      </w:tr>
      <w:tr w:rsidR="00D509C1" w:rsidRPr="002A13E8" w:rsidTr="00D509C1">
        <w:tc>
          <w:tcPr>
            <w:tcW w:w="1262" w:type="pct"/>
            <w:gridSpan w:val="2"/>
            <w:shd w:val="clear" w:color="auto" w:fill="auto"/>
          </w:tcPr>
          <w:p w:rsidR="00D509C1" w:rsidRPr="002A13E8" w:rsidRDefault="00D509C1" w:rsidP="00D509C1">
            <w:pPr>
              <w:jc w:val="center"/>
              <w:rPr>
                <w:color w:val="000000"/>
              </w:rPr>
            </w:pPr>
            <w:r w:rsidRPr="002A13E8">
              <w:rPr>
                <w:color w:val="000000"/>
              </w:rPr>
              <w:t>(Риск №)</w:t>
            </w:r>
          </w:p>
        </w:tc>
        <w:tc>
          <w:tcPr>
            <w:tcW w:w="1131" w:type="pct"/>
            <w:shd w:val="clear" w:color="auto" w:fill="auto"/>
          </w:tcPr>
          <w:p w:rsidR="00D509C1" w:rsidRPr="002A13E8" w:rsidRDefault="00D509C1" w:rsidP="00D509C1">
            <w:pPr>
              <w:jc w:val="center"/>
              <w:rPr>
                <w:color w:val="000000"/>
              </w:rPr>
            </w:pPr>
          </w:p>
        </w:tc>
        <w:tc>
          <w:tcPr>
            <w:tcW w:w="1360" w:type="pct"/>
            <w:shd w:val="clear" w:color="auto" w:fill="auto"/>
          </w:tcPr>
          <w:p w:rsidR="00D509C1" w:rsidRPr="002A13E8" w:rsidRDefault="00D509C1" w:rsidP="00D509C1">
            <w:pPr>
              <w:jc w:val="center"/>
              <w:rPr>
                <w:color w:val="000000"/>
              </w:rPr>
            </w:pPr>
          </w:p>
        </w:tc>
        <w:tc>
          <w:tcPr>
            <w:tcW w:w="1247" w:type="pct"/>
            <w:shd w:val="clear" w:color="auto" w:fill="auto"/>
          </w:tcPr>
          <w:p w:rsidR="00D509C1" w:rsidRPr="002A13E8" w:rsidRDefault="00D509C1" w:rsidP="00D509C1">
            <w:pPr>
              <w:jc w:val="center"/>
              <w:rPr>
                <w:color w:val="000000"/>
              </w:rPr>
            </w:pPr>
          </w:p>
        </w:tc>
      </w:tr>
      <w:tr w:rsidR="00D509C1" w:rsidRPr="002A13E8" w:rsidTr="00D509C1">
        <w:tc>
          <w:tcPr>
            <w:tcW w:w="391" w:type="pct"/>
            <w:shd w:val="clear" w:color="auto" w:fill="auto"/>
          </w:tcPr>
          <w:p w:rsidR="00D509C1" w:rsidRPr="002A13E8" w:rsidRDefault="00D509C1" w:rsidP="00D509C1">
            <w:pPr>
              <w:rPr>
                <w:color w:val="000000"/>
              </w:rPr>
            </w:pPr>
            <w:r w:rsidRPr="002A13E8">
              <w:rPr>
                <w:color w:val="000000"/>
              </w:rPr>
              <w:t>11.5.</w:t>
            </w:r>
          </w:p>
        </w:tc>
        <w:tc>
          <w:tcPr>
            <w:tcW w:w="4609" w:type="pct"/>
            <w:gridSpan w:val="4"/>
            <w:shd w:val="clear" w:color="auto" w:fill="auto"/>
          </w:tcPr>
          <w:p w:rsidR="00D509C1" w:rsidRPr="002A13E8" w:rsidRDefault="00D509C1" w:rsidP="00D509C1">
            <w:pPr>
              <w:pBdr>
                <w:bottom w:val="single" w:sz="4" w:space="1" w:color="auto"/>
              </w:pBdr>
              <w:rPr>
                <w:color w:val="000000"/>
              </w:rPr>
            </w:pPr>
            <w:r w:rsidRPr="002A13E8">
              <w:rPr>
                <w:color w:val="000000"/>
              </w:rPr>
              <w:t>Источники данных:</w:t>
            </w:r>
          </w:p>
          <w:p w:rsidR="00D509C1" w:rsidRPr="002A13E8" w:rsidRDefault="00D509C1" w:rsidP="00D509C1">
            <w:pPr>
              <w:pBdr>
                <w:bottom w:val="single" w:sz="4" w:space="1" w:color="auto"/>
              </w:pBdr>
              <w:jc w:val="center"/>
              <w:rPr>
                <w:color w:val="000000"/>
              </w:rPr>
            </w:pPr>
          </w:p>
          <w:p w:rsidR="00D509C1" w:rsidRPr="002A13E8" w:rsidRDefault="00D509C1" w:rsidP="00D509C1">
            <w:pPr>
              <w:jc w:val="center"/>
              <w:rPr>
                <w:color w:val="000000"/>
              </w:rPr>
            </w:pPr>
            <w:r w:rsidRPr="002A13E8">
              <w:rPr>
                <w:color w:val="000000"/>
              </w:rPr>
              <w:t xml:space="preserve"> (место для текстового описания)</w:t>
            </w:r>
          </w:p>
        </w:tc>
      </w:tr>
    </w:tbl>
    <w:p w:rsidR="00D509C1" w:rsidRDefault="00D509C1" w:rsidP="00D509C1">
      <w:pPr>
        <w:jc w:val="center"/>
        <w:rPr>
          <w:color w:val="000000"/>
        </w:rPr>
      </w:pPr>
    </w:p>
    <w:p w:rsidR="00D509C1" w:rsidRPr="002A13E8" w:rsidRDefault="00D509C1" w:rsidP="00D509C1">
      <w:pPr>
        <w:jc w:val="center"/>
        <w:rPr>
          <w:color w:val="000000"/>
        </w:rPr>
      </w:pPr>
      <w:r w:rsidRPr="002A13E8">
        <w:rPr>
          <w:color w:val="000000"/>
        </w:rPr>
        <w:t>12. Индикативные показатели, программы мониторинга и иные способы (методы) оценки достижения заявленных целей регулирования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
        <w:gridCol w:w="1554"/>
        <w:gridCol w:w="2203"/>
        <w:gridCol w:w="1569"/>
        <w:gridCol w:w="1047"/>
        <w:gridCol w:w="2396"/>
      </w:tblGrid>
      <w:tr w:rsidR="00D509C1" w:rsidRPr="002A13E8" w:rsidTr="00D509C1">
        <w:tc>
          <w:tcPr>
            <w:tcW w:w="1230" w:type="pct"/>
            <w:gridSpan w:val="2"/>
            <w:shd w:val="clear" w:color="auto" w:fill="auto"/>
          </w:tcPr>
          <w:p w:rsidR="00D509C1" w:rsidRPr="002A13E8" w:rsidRDefault="00D509C1" w:rsidP="00D509C1">
            <w:pPr>
              <w:jc w:val="center"/>
              <w:rPr>
                <w:color w:val="000000"/>
              </w:rPr>
            </w:pPr>
            <w:r w:rsidRPr="002A13E8">
              <w:rPr>
                <w:color w:val="000000"/>
              </w:rPr>
              <w:t>12.1.</w:t>
            </w:r>
          </w:p>
          <w:p w:rsidR="00D509C1" w:rsidRPr="002A13E8" w:rsidRDefault="00D509C1" w:rsidP="00D509C1">
            <w:pPr>
              <w:jc w:val="center"/>
              <w:rPr>
                <w:color w:val="000000"/>
              </w:rPr>
            </w:pPr>
            <w:r w:rsidRPr="002A13E8">
              <w:rPr>
                <w:color w:val="000000"/>
              </w:rPr>
              <w:t>Цели предлагаемого регулирования</w:t>
            </w:r>
            <w:r w:rsidRPr="002A13E8">
              <w:rPr>
                <w:color w:val="000000"/>
                <w:vertAlign w:val="superscript"/>
              </w:rPr>
              <w:footnoteReference w:id="5"/>
            </w:r>
          </w:p>
        </w:tc>
        <w:tc>
          <w:tcPr>
            <w:tcW w:w="1151" w:type="pct"/>
            <w:shd w:val="clear" w:color="auto" w:fill="auto"/>
          </w:tcPr>
          <w:p w:rsidR="00D509C1" w:rsidRPr="002A13E8" w:rsidRDefault="00D509C1" w:rsidP="00D509C1">
            <w:pPr>
              <w:jc w:val="center"/>
              <w:rPr>
                <w:color w:val="000000"/>
              </w:rPr>
            </w:pPr>
            <w:r w:rsidRPr="002A13E8">
              <w:rPr>
                <w:color w:val="000000"/>
              </w:rPr>
              <w:t>12.2.</w:t>
            </w:r>
          </w:p>
          <w:p w:rsidR="00D509C1" w:rsidRPr="002A13E8" w:rsidRDefault="00D509C1" w:rsidP="00D509C1">
            <w:pPr>
              <w:jc w:val="center"/>
              <w:rPr>
                <w:color w:val="000000"/>
              </w:rPr>
            </w:pPr>
            <w:r w:rsidRPr="002A13E8">
              <w:rPr>
                <w:color w:val="000000"/>
              </w:rPr>
              <w:t>Индикативные показатели</w:t>
            </w:r>
          </w:p>
          <w:p w:rsidR="00D509C1" w:rsidRPr="002A13E8" w:rsidRDefault="00D509C1" w:rsidP="00D509C1">
            <w:pPr>
              <w:jc w:val="center"/>
              <w:rPr>
                <w:color w:val="000000"/>
              </w:rPr>
            </w:pPr>
            <w:r w:rsidRPr="002A13E8">
              <w:rPr>
                <w:color w:val="000000"/>
              </w:rPr>
              <w:t>(по годам)</w:t>
            </w:r>
          </w:p>
        </w:tc>
        <w:tc>
          <w:tcPr>
            <w:tcW w:w="1367" w:type="pct"/>
            <w:gridSpan w:val="2"/>
            <w:shd w:val="clear" w:color="auto" w:fill="auto"/>
          </w:tcPr>
          <w:p w:rsidR="00D509C1" w:rsidRPr="002A13E8" w:rsidRDefault="00D509C1" w:rsidP="00D509C1">
            <w:pPr>
              <w:jc w:val="center"/>
              <w:rPr>
                <w:color w:val="000000"/>
              </w:rPr>
            </w:pPr>
            <w:r w:rsidRPr="002A13E8">
              <w:rPr>
                <w:color w:val="000000"/>
              </w:rPr>
              <w:t>12.3.</w:t>
            </w:r>
          </w:p>
          <w:p w:rsidR="00D509C1" w:rsidRPr="002A13E8" w:rsidRDefault="00D509C1" w:rsidP="00D509C1">
            <w:pPr>
              <w:jc w:val="center"/>
              <w:rPr>
                <w:color w:val="000000"/>
              </w:rPr>
            </w:pPr>
            <w:r w:rsidRPr="002A13E8">
              <w:rPr>
                <w:color w:val="000000"/>
              </w:rPr>
              <w:t>Единицы измерения индикативных показателей</w:t>
            </w:r>
          </w:p>
        </w:tc>
        <w:tc>
          <w:tcPr>
            <w:tcW w:w="1252" w:type="pct"/>
            <w:shd w:val="clear" w:color="auto" w:fill="auto"/>
          </w:tcPr>
          <w:p w:rsidR="00D509C1" w:rsidRPr="002A13E8" w:rsidRDefault="00D509C1" w:rsidP="00D509C1">
            <w:pPr>
              <w:jc w:val="center"/>
              <w:rPr>
                <w:color w:val="000000"/>
                <w:lang w:val="en-US"/>
              </w:rPr>
            </w:pPr>
            <w:r w:rsidRPr="002A13E8">
              <w:rPr>
                <w:color w:val="000000"/>
                <w:lang w:val="en-US"/>
              </w:rPr>
              <w:t>1</w:t>
            </w:r>
            <w:r w:rsidRPr="002A13E8">
              <w:rPr>
                <w:color w:val="000000"/>
              </w:rPr>
              <w:t>2</w:t>
            </w:r>
            <w:r w:rsidRPr="002A13E8">
              <w:rPr>
                <w:color w:val="000000"/>
                <w:lang w:val="en-US"/>
              </w:rPr>
              <w:t>.4.</w:t>
            </w:r>
          </w:p>
          <w:p w:rsidR="00D509C1" w:rsidRPr="002A13E8" w:rsidRDefault="00D509C1" w:rsidP="00D509C1">
            <w:pPr>
              <w:jc w:val="center"/>
              <w:rPr>
                <w:color w:val="000000"/>
                <w:lang w:val="en-US"/>
              </w:rPr>
            </w:pPr>
            <w:proofErr w:type="spellStart"/>
            <w:r w:rsidRPr="002A13E8">
              <w:rPr>
                <w:color w:val="000000"/>
                <w:lang w:val="en-US"/>
              </w:rPr>
              <w:t>Способы</w:t>
            </w:r>
            <w:proofErr w:type="spellEnd"/>
            <w:r w:rsidRPr="002A13E8">
              <w:rPr>
                <w:color w:val="000000"/>
                <w:lang w:val="en-US"/>
              </w:rPr>
              <w:t xml:space="preserve"> </w:t>
            </w:r>
            <w:proofErr w:type="spellStart"/>
            <w:r w:rsidRPr="002A13E8">
              <w:rPr>
                <w:color w:val="000000"/>
                <w:lang w:val="en-US"/>
              </w:rPr>
              <w:t>расчета</w:t>
            </w:r>
            <w:proofErr w:type="spellEnd"/>
            <w:r w:rsidRPr="002A13E8">
              <w:rPr>
                <w:color w:val="000000"/>
                <w:lang w:val="en-US"/>
              </w:rPr>
              <w:t xml:space="preserve"> </w:t>
            </w:r>
            <w:proofErr w:type="spellStart"/>
            <w:r w:rsidRPr="002A13E8">
              <w:rPr>
                <w:color w:val="000000"/>
                <w:lang w:val="en-US"/>
              </w:rPr>
              <w:t>индикативных</w:t>
            </w:r>
            <w:proofErr w:type="spellEnd"/>
            <w:r w:rsidRPr="002A13E8">
              <w:rPr>
                <w:color w:val="000000"/>
                <w:lang w:val="en-US"/>
              </w:rPr>
              <w:t xml:space="preserve"> </w:t>
            </w:r>
            <w:proofErr w:type="spellStart"/>
            <w:r w:rsidRPr="002A13E8">
              <w:rPr>
                <w:color w:val="000000"/>
                <w:lang w:val="en-US"/>
              </w:rPr>
              <w:t>показателей</w:t>
            </w:r>
            <w:proofErr w:type="spellEnd"/>
          </w:p>
        </w:tc>
      </w:tr>
      <w:tr w:rsidR="00D509C1" w:rsidRPr="002A13E8" w:rsidTr="00D509C1">
        <w:trPr>
          <w:trHeight w:val="330"/>
        </w:trPr>
        <w:tc>
          <w:tcPr>
            <w:tcW w:w="1230" w:type="pct"/>
            <w:gridSpan w:val="2"/>
            <w:shd w:val="clear" w:color="auto" w:fill="auto"/>
          </w:tcPr>
          <w:p w:rsidR="00D509C1" w:rsidRPr="002A13E8" w:rsidRDefault="00D509C1" w:rsidP="00D509C1">
            <w:pPr>
              <w:jc w:val="center"/>
              <w:rPr>
                <w:color w:val="000000"/>
              </w:rPr>
            </w:pPr>
            <w:r w:rsidRPr="002A13E8">
              <w:rPr>
                <w:color w:val="000000"/>
              </w:rPr>
              <w:t>(Цель 1)</w:t>
            </w:r>
          </w:p>
        </w:tc>
        <w:tc>
          <w:tcPr>
            <w:tcW w:w="1151" w:type="pct"/>
            <w:shd w:val="clear" w:color="auto" w:fill="auto"/>
          </w:tcPr>
          <w:p w:rsidR="00D509C1" w:rsidRPr="002A13E8" w:rsidRDefault="00D509C1" w:rsidP="00D509C1">
            <w:pPr>
              <w:rPr>
                <w:color w:val="000000"/>
              </w:rPr>
            </w:pPr>
          </w:p>
        </w:tc>
        <w:tc>
          <w:tcPr>
            <w:tcW w:w="1367" w:type="pct"/>
            <w:gridSpan w:val="2"/>
            <w:shd w:val="clear" w:color="auto" w:fill="auto"/>
          </w:tcPr>
          <w:p w:rsidR="00D509C1" w:rsidRPr="002A13E8" w:rsidRDefault="00D509C1" w:rsidP="00D509C1">
            <w:pPr>
              <w:rPr>
                <w:color w:val="000000"/>
              </w:rPr>
            </w:pPr>
          </w:p>
        </w:tc>
        <w:tc>
          <w:tcPr>
            <w:tcW w:w="1252" w:type="pct"/>
            <w:shd w:val="clear" w:color="auto" w:fill="auto"/>
          </w:tcPr>
          <w:p w:rsidR="00D509C1" w:rsidRPr="002A13E8" w:rsidRDefault="00D509C1" w:rsidP="00D509C1">
            <w:pPr>
              <w:rPr>
                <w:color w:val="000000"/>
              </w:rPr>
            </w:pPr>
          </w:p>
        </w:tc>
      </w:tr>
      <w:tr w:rsidR="00D509C1" w:rsidRPr="002A13E8" w:rsidTr="00D509C1">
        <w:trPr>
          <w:trHeight w:val="330"/>
        </w:trPr>
        <w:tc>
          <w:tcPr>
            <w:tcW w:w="1230" w:type="pct"/>
            <w:gridSpan w:val="2"/>
            <w:shd w:val="clear" w:color="auto" w:fill="auto"/>
          </w:tcPr>
          <w:p w:rsidR="00D509C1" w:rsidRPr="002A13E8" w:rsidRDefault="00D509C1" w:rsidP="00D509C1">
            <w:pPr>
              <w:jc w:val="center"/>
              <w:rPr>
                <w:color w:val="000000"/>
              </w:rPr>
            </w:pPr>
            <w:r w:rsidRPr="002A13E8">
              <w:rPr>
                <w:color w:val="000000"/>
              </w:rPr>
              <w:t>(Цель 2)</w:t>
            </w:r>
          </w:p>
        </w:tc>
        <w:tc>
          <w:tcPr>
            <w:tcW w:w="1151" w:type="pct"/>
            <w:shd w:val="clear" w:color="auto" w:fill="auto"/>
          </w:tcPr>
          <w:p w:rsidR="00D509C1" w:rsidRPr="002A13E8" w:rsidRDefault="00D509C1" w:rsidP="00D509C1">
            <w:pPr>
              <w:rPr>
                <w:color w:val="000000"/>
              </w:rPr>
            </w:pPr>
          </w:p>
        </w:tc>
        <w:tc>
          <w:tcPr>
            <w:tcW w:w="1367" w:type="pct"/>
            <w:gridSpan w:val="2"/>
            <w:shd w:val="clear" w:color="auto" w:fill="auto"/>
          </w:tcPr>
          <w:p w:rsidR="00D509C1" w:rsidRPr="002A13E8" w:rsidRDefault="00D509C1" w:rsidP="00D509C1">
            <w:pPr>
              <w:rPr>
                <w:color w:val="000000"/>
              </w:rPr>
            </w:pPr>
          </w:p>
        </w:tc>
        <w:tc>
          <w:tcPr>
            <w:tcW w:w="1252" w:type="pct"/>
            <w:shd w:val="clear" w:color="auto" w:fill="auto"/>
          </w:tcPr>
          <w:p w:rsidR="00D509C1" w:rsidRPr="002A13E8" w:rsidRDefault="00D509C1" w:rsidP="00D509C1">
            <w:pPr>
              <w:rPr>
                <w:color w:val="000000"/>
              </w:rPr>
            </w:pPr>
          </w:p>
        </w:tc>
      </w:tr>
      <w:tr w:rsidR="00D509C1" w:rsidRPr="002A13E8" w:rsidTr="00D509C1">
        <w:tc>
          <w:tcPr>
            <w:tcW w:w="418" w:type="pct"/>
            <w:shd w:val="clear" w:color="auto" w:fill="auto"/>
          </w:tcPr>
          <w:p w:rsidR="00D509C1" w:rsidRPr="002A13E8" w:rsidRDefault="00D509C1" w:rsidP="00D509C1">
            <w:pPr>
              <w:rPr>
                <w:color w:val="000000"/>
                <w:lang w:val="en-US"/>
              </w:rPr>
            </w:pPr>
            <w:r w:rsidRPr="002A13E8">
              <w:rPr>
                <w:color w:val="000000"/>
                <w:lang w:val="en-US"/>
              </w:rPr>
              <w:t>1</w:t>
            </w:r>
            <w:r w:rsidRPr="002A13E8">
              <w:rPr>
                <w:color w:val="000000"/>
              </w:rPr>
              <w:t>2</w:t>
            </w:r>
            <w:r w:rsidRPr="002A13E8">
              <w:rPr>
                <w:color w:val="000000"/>
                <w:lang w:val="en-US"/>
              </w:rPr>
              <w:t>.5.</w:t>
            </w:r>
          </w:p>
        </w:tc>
        <w:tc>
          <w:tcPr>
            <w:tcW w:w="4582" w:type="pct"/>
            <w:gridSpan w:val="5"/>
            <w:shd w:val="clear" w:color="auto" w:fill="auto"/>
          </w:tcPr>
          <w:p w:rsidR="00D509C1" w:rsidRPr="002A13E8" w:rsidRDefault="00D509C1" w:rsidP="00D509C1">
            <w:pPr>
              <w:pBdr>
                <w:bottom w:val="single" w:sz="4" w:space="1" w:color="auto"/>
              </w:pBdr>
              <w:jc w:val="both"/>
              <w:rPr>
                <w:color w:val="000000"/>
              </w:rPr>
            </w:pPr>
            <w:r w:rsidRPr="002A13E8">
              <w:rPr>
                <w:color w:val="000000"/>
              </w:rPr>
              <w:t>Информация о программах мониторинга и иных способах (методах) оценки достижения заявленных целей регулирования:</w:t>
            </w:r>
          </w:p>
          <w:p w:rsidR="00D509C1" w:rsidRPr="002A13E8" w:rsidRDefault="00D509C1" w:rsidP="00D509C1">
            <w:pPr>
              <w:pBdr>
                <w:bottom w:val="single" w:sz="4" w:space="1" w:color="auto"/>
              </w:pBdr>
              <w:jc w:val="center"/>
              <w:rPr>
                <w:color w:val="000000"/>
              </w:rPr>
            </w:pPr>
          </w:p>
          <w:p w:rsidR="00D509C1" w:rsidRPr="002A13E8" w:rsidRDefault="00D509C1" w:rsidP="00D509C1">
            <w:pPr>
              <w:jc w:val="center"/>
              <w:rPr>
                <w:color w:val="000000"/>
              </w:rPr>
            </w:pPr>
            <w:r w:rsidRPr="002A13E8">
              <w:rPr>
                <w:color w:val="000000"/>
              </w:rPr>
              <w:t xml:space="preserve"> (место для текстового описания)</w:t>
            </w:r>
          </w:p>
        </w:tc>
      </w:tr>
      <w:tr w:rsidR="00D509C1" w:rsidRPr="002A13E8" w:rsidTr="00D509C1">
        <w:tc>
          <w:tcPr>
            <w:tcW w:w="418" w:type="pct"/>
            <w:shd w:val="clear" w:color="auto" w:fill="auto"/>
          </w:tcPr>
          <w:p w:rsidR="00D509C1" w:rsidRPr="002A13E8" w:rsidRDefault="00D509C1" w:rsidP="00D509C1">
            <w:pPr>
              <w:rPr>
                <w:color w:val="000000"/>
                <w:lang w:val="en-US"/>
              </w:rPr>
            </w:pPr>
            <w:r w:rsidRPr="002A13E8">
              <w:rPr>
                <w:color w:val="000000"/>
                <w:lang w:val="en-US"/>
              </w:rPr>
              <w:t>1</w:t>
            </w:r>
            <w:r w:rsidRPr="002A13E8">
              <w:rPr>
                <w:color w:val="000000"/>
              </w:rPr>
              <w:t>2</w:t>
            </w:r>
            <w:r w:rsidRPr="002A13E8">
              <w:rPr>
                <w:color w:val="000000"/>
                <w:lang w:val="en-US"/>
              </w:rPr>
              <w:t>.6.</w:t>
            </w:r>
          </w:p>
        </w:tc>
        <w:tc>
          <w:tcPr>
            <w:tcW w:w="2783" w:type="pct"/>
            <w:gridSpan w:val="3"/>
            <w:shd w:val="clear" w:color="auto" w:fill="auto"/>
          </w:tcPr>
          <w:p w:rsidR="00D509C1" w:rsidRPr="002A13E8" w:rsidRDefault="00D509C1" w:rsidP="00D509C1">
            <w:pPr>
              <w:rPr>
                <w:color w:val="000000"/>
              </w:rPr>
            </w:pPr>
            <w:r w:rsidRPr="002A13E8">
              <w:rPr>
                <w:color w:val="000000"/>
              </w:rPr>
              <w:t>Оценка затрат на осуществление мониторинга (в среднем в год):</w:t>
            </w:r>
          </w:p>
        </w:tc>
        <w:tc>
          <w:tcPr>
            <w:tcW w:w="1799" w:type="pct"/>
            <w:gridSpan w:val="2"/>
            <w:shd w:val="clear" w:color="auto" w:fill="auto"/>
          </w:tcPr>
          <w:p w:rsidR="00D509C1" w:rsidRPr="002A13E8" w:rsidRDefault="00D509C1" w:rsidP="00D509C1">
            <w:pPr>
              <w:rPr>
                <w:color w:val="000000"/>
              </w:rPr>
            </w:pPr>
          </w:p>
          <w:p w:rsidR="00D509C1" w:rsidRPr="002A13E8" w:rsidRDefault="00D509C1" w:rsidP="00D509C1">
            <w:pPr>
              <w:rPr>
                <w:color w:val="000000"/>
                <w:lang w:val="en-US"/>
              </w:rPr>
            </w:pPr>
            <w:r w:rsidRPr="002A13E8">
              <w:rPr>
                <w:color w:val="000000"/>
              </w:rPr>
              <w:t>__________(тыс. рублей)</w:t>
            </w:r>
          </w:p>
        </w:tc>
      </w:tr>
      <w:tr w:rsidR="00D509C1" w:rsidRPr="002A13E8" w:rsidTr="00D509C1">
        <w:tc>
          <w:tcPr>
            <w:tcW w:w="418" w:type="pct"/>
            <w:shd w:val="clear" w:color="auto" w:fill="auto"/>
          </w:tcPr>
          <w:p w:rsidR="00D509C1" w:rsidRPr="002A13E8" w:rsidRDefault="00D509C1" w:rsidP="00D509C1">
            <w:pPr>
              <w:rPr>
                <w:color w:val="000000"/>
                <w:lang w:val="en-US"/>
              </w:rPr>
            </w:pPr>
            <w:r w:rsidRPr="002A13E8">
              <w:rPr>
                <w:color w:val="000000"/>
                <w:lang w:val="en-US"/>
              </w:rPr>
              <w:t>1</w:t>
            </w:r>
            <w:r w:rsidRPr="002A13E8">
              <w:rPr>
                <w:color w:val="000000"/>
              </w:rPr>
              <w:t>2</w:t>
            </w:r>
            <w:r w:rsidRPr="002A13E8">
              <w:rPr>
                <w:color w:val="000000"/>
                <w:lang w:val="en-US"/>
              </w:rPr>
              <w:t>.7.</w:t>
            </w:r>
          </w:p>
        </w:tc>
        <w:tc>
          <w:tcPr>
            <w:tcW w:w="4582" w:type="pct"/>
            <w:gridSpan w:val="5"/>
            <w:shd w:val="clear" w:color="auto" w:fill="auto"/>
          </w:tcPr>
          <w:p w:rsidR="00D509C1" w:rsidRPr="002A13E8" w:rsidRDefault="00D509C1" w:rsidP="00D509C1">
            <w:pPr>
              <w:pBdr>
                <w:bottom w:val="single" w:sz="4" w:space="1" w:color="auto"/>
              </w:pBdr>
              <w:jc w:val="both"/>
              <w:rPr>
                <w:color w:val="000000"/>
              </w:rPr>
            </w:pPr>
            <w:r w:rsidRPr="002A13E8">
              <w:rPr>
                <w:color w:val="000000"/>
              </w:rPr>
              <w:t>Описание источников информации для расчета показателей (индикаторов):</w:t>
            </w:r>
          </w:p>
          <w:p w:rsidR="00D509C1" w:rsidRPr="002A13E8" w:rsidRDefault="00D509C1" w:rsidP="00D509C1">
            <w:pPr>
              <w:pBdr>
                <w:bottom w:val="single" w:sz="4" w:space="1" w:color="auto"/>
              </w:pBdr>
              <w:jc w:val="center"/>
              <w:rPr>
                <w:color w:val="000000"/>
              </w:rPr>
            </w:pPr>
          </w:p>
          <w:p w:rsidR="00D509C1" w:rsidRPr="002A13E8" w:rsidRDefault="00D509C1" w:rsidP="00D509C1">
            <w:pPr>
              <w:jc w:val="center"/>
              <w:rPr>
                <w:color w:val="000000"/>
              </w:rPr>
            </w:pPr>
            <w:r w:rsidRPr="002A13E8">
              <w:rPr>
                <w:color w:val="000000"/>
              </w:rPr>
              <w:t xml:space="preserve"> (место для текстового описания)</w:t>
            </w:r>
          </w:p>
        </w:tc>
      </w:tr>
    </w:tbl>
    <w:p w:rsidR="00D509C1" w:rsidRDefault="00D509C1" w:rsidP="00D509C1">
      <w:pPr>
        <w:jc w:val="center"/>
        <w:rPr>
          <w:color w:val="000000"/>
        </w:rPr>
      </w:pPr>
    </w:p>
    <w:p w:rsidR="00D509C1" w:rsidRPr="002A13E8" w:rsidRDefault="00D509C1" w:rsidP="00D509C1">
      <w:pPr>
        <w:jc w:val="center"/>
        <w:rPr>
          <w:color w:val="000000"/>
        </w:rPr>
      </w:pPr>
      <w:r w:rsidRPr="002A13E8">
        <w:rPr>
          <w:color w:val="000000"/>
        </w:rPr>
        <w:t>13. Предполагаемая дата вступления в силу проекта муниципального нормативного правового акта, необходимость установления переходных положений (переходного периода), а также эксперимента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
        <w:gridCol w:w="4377"/>
        <w:gridCol w:w="775"/>
        <w:gridCol w:w="3640"/>
      </w:tblGrid>
      <w:tr w:rsidR="00D509C1" w:rsidRPr="002A13E8" w:rsidTr="00D509C1">
        <w:tc>
          <w:tcPr>
            <w:tcW w:w="406" w:type="pct"/>
            <w:shd w:val="clear" w:color="auto" w:fill="auto"/>
          </w:tcPr>
          <w:p w:rsidR="00D509C1" w:rsidRPr="002A13E8" w:rsidRDefault="00D509C1" w:rsidP="00D509C1">
            <w:pPr>
              <w:jc w:val="center"/>
              <w:rPr>
                <w:color w:val="000000"/>
                <w:lang w:val="en-US"/>
              </w:rPr>
            </w:pPr>
            <w:r w:rsidRPr="002A13E8">
              <w:rPr>
                <w:color w:val="000000"/>
              </w:rPr>
              <w:t>13</w:t>
            </w:r>
            <w:r w:rsidRPr="002A13E8">
              <w:rPr>
                <w:color w:val="000000"/>
                <w:lang w:val="en-US"/>
              </w:rPr>
              <w:t>.1.</w:t>
            </w:r>
          </w:p>
        </w:tc>
        <w:tc>
          <w:tcPr>
            <w:tcW w:w="2692" w:type="pct"/>
            <w:gridSpan w:val="2"/>
            <w:shd w:val="clear" w:color="auto" w:fill="auto"/>
          </w:tcPr>
          <w:p w:rsidR="00D509C1" w:rsidRPr="002A13E8" w:rsidRDefault="00D509C1" w:rsidP="00D509C1">
            <w:pPr>
              <w:jc w:val="both"/>
              <w:rPr>
                <w:color w:val="000000"/>
              </w:rPr>
            </w:pPr>
            <w:r w:rsidRPr="002A13E8">
              <w:rPr>
                <w:color w:val="000000"/>
              </w:rPr>
              <w:t>Предполагаемая дата вступления в силу проекта муниципального нормативного правового акта:</w:t>
            </w:r>
          </w:p>
        </w:tc>
        <w:tc>
          <w:tcPr>
            <w:tcW w:w="1902" w:type="pct"/>
            <w:shd w:val="clear" w:color="auto" w:fill="auto"/>
          </w:tcPr>
          <w:p w:rsidR="00D509C1" w:rsidRPr="002A13E8" w:rsidRDefault="00D509C1" w:rsidP="00D509C1">
            <w:pPr>
              <w:rPr>
                <w:color w:val="000000"/>
              </w:rPr>
            </w:pPr>
          </w:p>
          <w:p w:rsidR="00D509C1" w:rsidRPr="002A13E8" w:rsidRDefault="00D509C1" w:rsidP="00D509C1">
            <w:pPr>
              <w:rPr>
                <w:color w:val="000000"/>
              </w:rPr>
            </w:pPr>
            <w:r w:rsidRPr="002A13E8">
              <w:rPr>
                <w:color w:val="000000"/>
              </w:rPr>
              <w:t>«___ »__________20 ___ года</w:t>
            </w:r>
          </w:p>
        </w:tc>
      </w:tr>
      <w:tr w:rsidR="00D509C1" w:rsidRPr="002A13E8" w:rsidTr="00D509C1">
        <w:tc>
          <w:tcPr>
            <w:tcW w:w="406" w:type="pct"/>
            <w:shd w:val="clear" w:color="auto" w:fill="auto"/>
          </w:tcPr>
          <w:p w:rsidR="00D509C1" w:rsidRPr="002A13E8" w:rsidRDefault="00D509C1" w:rsidP="00D509C1">
            <w:pPr>
              <w:jc w:val="center"/>
              <w:rPr>
                <w:color w:val="000000"/>
              </w:rPr>
            </w:pPr>
            <w:r w:rsidRPr="002A13E8">
              <w:rPr>
                <w:color w:val="000000"/>
              </w:rPr>
              <w:lastRenderedPageBreak/>
              <w:t>13</w:t>
            </w:r>
            <w:r w:rsidRPr="002A13E8">
              <w:rPr>
                <w:color w:val="000000"/>
                <w:lang w:val="en-US"/>
              </w:rPr>
              <w:t>.2.</w:t>
            </w:r>
          </w:p>
        </w:tc>
        <w:tc>
          <w:tcPr>
            <w:tcW w:w="2287" w:type="pct"/>
            <w:shd w:val="clear" w:color="auto" w:fill="auto"/>
          </w:tcPr>
          <w:p w:rsidR="00D509C1" w:rsidRPr="002A13E8" w:rsidRDefault="00D509C1" w:rsidP="00D509C1">
            <w:pPr>
              <w:pBdr>
                <w:bottom w:val="single" w:sz="4" w:space="1" w:color="auto"/>
              </w:pBdr>
              <w:jc w:val="both"/>
              <w:rPr>
                <w:color w:val="000000"/>
              </w:rPr>
            </w:pPr>
            <w:r w:rsidRPr="002A13E8">
              <w:rPr>
                <w:color w:val="000000"/>
              </w:rPr>
              <w:t>Необходимость установления переходных положений (переходного периода):</w:t>
            </w:r>
          </w:p>
          <w:p w:rsidR="00D509C1" w:rsidRPr="002A13E8" w:rsidRDefault="00D509C1" w:rsidP="00D509C1">
            <w:pPr>
              <w:pBdr>
                <w:bottom w:val="single" w:sz="4" w:space="1" w:color="auto"/>
              </w:pBdr>
              <w:jc w:val="center"/>
              <w:rPr>
                <w:color w:val="000000"/>
              </w:rPr>
            </w:pPr>
          </w:p>
          <w:p w:rsidR="00D509C1" w:rsidRPr="002A13E8" w:rsidRDefault="00D509C1" w:rsidP="00D509C1">
            <w:pPr>
              <w:jc w:val="center"/>
              <w:rPr>
                <w:color w:val="000000"/>
              </w:rPr>
            </w:pPr>
            <w:r w:rsidRPr="002A13E8">
              <w:rPr>
                <w:color w:val="000000"/>
                <w:sz w:val="20"/>
              </w:rPr>
              <w:t xml:space="preserve"> (</w:t>
            </w:r>
            <w:proofErr w:type="gramStart"/>
            <w:r w:rsidRPr="002A13E8">
              <w:rPr>
                <w:color w:val="000000"/>
                <w:sz w:val="20"/>
              </w:rPr>
              <w:t>есть</w:t>
            </w:r>
            <w:proofErr w:type="gramEnd"/>
            <w:r w:rsidRPr="002A13E8">
              <w:rPr>
                <w:color w:val="000000"/>
                <w:sz w:val="20"/>
              </w:rPr>
              <w:t>/ нет)</w:t>
            </w:r>
          </w:p>
        </w:tc>
        <w:tc>
          <w:tcPr>
            <w:tcW w:w="405" w:type="pct"/>
            <w:shd w:val="clear" w:color="auto" w:fill="auto"/>
          </w:tcPr>
          <w:p w:rsidR="00D509C1" w:rsidRPr="002A13E8" w:rsidRDefault="00D509C1" w:rsidP="00D509C1">
            <w:pPr>
              <w:jc w:val="center"/>
              <w:rPr>
                <w:color w:val="000000"/>
                <w:lang w:val="en-US"/>
              </w:rPr>
            </w:pPr>
            <w:r w:rsidRPr="002A13E8">
              <w:rPr>
                <w:color w:val="000000"/>
                <w:lang w:val="en-US"/>
              </w:rPr>
              <w:t>1</w:t>
            </w:r>
            <w:r w:rsidRPr="002A13E8">
              <w:rPr>
                <w:color w:val="000000"/>
              </w:rPr>
              <w:t>3</w:t>
            </w:r>
            <w:r w:rsidRPr="002A13E8">
              <w:rPr>
                <w:color w:val="000000"/>
                <w:lang w:val="en-US"/>
              </w:rPr>
              <w:t>.3.</w:t>
            </w:r>
          </w:p>
        </w:tc>
        <w:tc>
          <w:tcPr>
            <w:tcW w:w="1902" w:type="pct"/>
            <w:shd w:val="clear" w:color="auto" w:fill="auto"/>
          </w:tcPr>
          <w:p w:rsidR="00D509C1" w:rsidRPr="002A13E8" w:rsidRDefault="00D509C1" w:rsidP="00D509C1">
            <w:pPr>
              <w:pBdr>
                <w:bottom w:val="single" w:sz="4" w:space="1" w:color="auto"/>
              </w:pBdr>
              <w:rPr>
                <w:color w:val="000000"/>
              </w:rPr>
            </w:pPr>
            <w:r w:rsidRPr="002A13E8">
              <w:rPr>
                <w:color w:val="000000"/>
              </w:rPr>
              <w:t>Срок (если есть необходимость):</w:t>
            </w:r>
          </w:p>
          <w:p w:rsidR="00D509C1" w:rsidRPr="002A13E8" w:rsidRDefault="00D509C1" w:rsidP="00D509C1">
            <w:pPr>
              <w:pBdr>
                <w:bottom w:val="single" w:sz="4" w:space="1" w:color="auto"/>
              </w:pBdr>
              <w:jc w:val="center"/>
              <w:rPr>
                <w:color w:val="000000"/>
              </w:rPr>
            </w:pPr>
          </w:p>
          <w:p w:rsidR="00D509C1" w:rsidRPr="002A13E8" w:rsidRDefault="00D509C1" w:rsidP="00D509C1">
            <w:pPr>
              <w:jc w:val="center"/>
              <w:rPr>
                <w:color w:val="000000"/>
              </w:rPr>
            </w:pPr>
            <w:r w:rsidRPr="002A13E8">
              <w:rPr>
                <w:color w:val="000000"/>
                <w:sz w:val="20"/>
              </w:rPr>
              <w:t xml:space="preserve"> (дней с момента принятия проекта нормативного правового акта)</w:t>
            </w:r>
          </w:p>
        </w:tc>
      </w:tr>
    </w:tbl>
    <w:p w:rsidR="00D509C1" w:rsidRDefault="00D509C1" w:rsidP="00D509C1">
      <w:pPr>
        <w:jc w:val="center"/>
        <w:rPr>
          <w:color w:val="000000"/>
        </w:rPr>
      </w:pPr>
    </w:p>
    <w:p w:rsidR="00D509C1" w:rsidRDefault="00D509C1" w:rsidP="00D509C1">
      <w:pPr>
        <w:ind w:firstLine="567"/>
        <w:rPr>
          <w:color w:val="000000"/>
        </w:rPr>
      </w:pPr>
      <w:r w:rsidRPr="002A13E8">
        <w:rPr>
          <w:color w:val="000000"/>
        </w:rPr>
        <w:t>Указание (при наличии) на приложения.</w:t>
      </w:r>
    </w:p>
    <w:p w:rsidR="00D509C1" w:rsidRDefault="00D509C1" w:rsidP="00D509C1">
      <w:pPr>
        <w:ind w:firstLine="567"/>
        <w:rPr>
          <w:color w:val="000000"/>
        </w:rPr>
      </w:pPr>
    </w:p>
    <w:p w:rsidR="00D509C1" w:rsidRDefault="00D509C1" w:rsidP="00D509C1">
      <w:pPr>
        <w:ind w:firstLine="567"/>
        <w:rPr>
          <w:color w:val="000000"/>
        </w:rPr>
      </w:pPr>
    </w:p>
    <w:p w:rsidR="00D509C1" w:rsidRPr="002A13E8" w:rsidRDefault="00D509C1" w:rsidP="00D509C1">
      <w:pPr>
        <w:ind w:firstLine="567"/>
        <w:rPr>
          <w:color w:val="000000"/>
        </w:rPr>
      </w:pPr>
    </w:p>
    <w:p w:rsidR="00D509C1" w:rsidRPr="002A13E8" w:rsidRDefault="00D509C1" w:rsidP="00D509C1">
      <w:pPr>
        <w:tabs>
          <w:tab w:val="left" w:pos="3600"/>
        </w:tabs>
        <w:rPr>
          <w:color w:val="000000"/>
        </w:rPr>
      </w:pPr>
    </w:p>
    <w:tbl>
      <w:tblPr>
        <w:tblW w:w="5000" w:type="pct"/>
        <w:tblLook w:val="04A0"/>
      </w:tblPr>
      <w:tblGrid>
        <w:gridCol w:w="253"/>
        <w:gridCol w:w="2410"/>
        <w:gridCol w:w="283"/>
        <w:gridCol w:w="285"/>
        <w:gridCol w:w="2693"/>
        <w:gridCol w:w="283"/>
        <w:gridCol w:w="3363"/>
      </w:tblGrid>
      <w:tr w:rsidR="00D509C1" w:rsidRPr="002A13E8" w:rsidTr="00D509C1">
        <w:tc>
          <w:tcPr>
            <w:tcW w:w="1539" w:type="pct"/>
            <w:gridSpan w:val="3"/>
            <w:tcBorders>
              <w:bottom w:val="single" w:sz="4" w:space="0" w:color="auto"/>
            </w:tcBorders>
            <w:shd w:val="clear" w:color="auto" w:fill="auto"/>
            <w:vAlign w:val="bottom"/>
          </w:tcPr>
          <w:p w:rsidR="00D509C1" w:rsidRPr="002A13E8" w:rsidRDefault="00D509C1" w:rsidP="00D509C1">
            <w:pPr>
              <w:jc w:val="center"/>
              <w:rPr>
                <w:color w:val="000000"/>
              </w:rPr>
            </w:pPr>
          </w:p>
        </w:tc>
        <w:tc>
          <w:tcPr>
            <w:tcW w:w="149" w:type="pct"/>
            <w:shd w:val="clear" w:color="auto" w:fill="auto"/>
            <w:vAlign w:val="bottom"/>
          </w:tcPr>
          <w:p w:rsidR="00D509C1" w:rsidRPr="002A13E8" w:rsidRDefault="00D509C1" w:rsidP="00D509C1">
            <w:pPr>
              <w:jc w:val="center"/>
              <w:rPr>
                <w:color w:val="000000"/>
              </w:rPr>
            </w:pPr>
          </w:p>
        </w:tc>
        <w:tc>
          <w:tcPr>
            <w:tcW w:w="1407" w:type="pct"/>
            <w:tcBorders>
              <w:bottom w:val="single" w:sz="4" w:space="0" w:color="auto"/>
            </w:tcBorders>
            <w:shd w:val="clear" w:color="auto" w:fill="auto"/>
            <w:vAlign w:val="bottom"/>
          </w:tcPr>
          <w:p w:rsidR="00D509C1" w:rsidRPr="002A13E8" w:rsidRDefault="00D509C1" w:rsidP="00D509C1">
            <w:pPr>
              <w:jc w:val="center"/>
              <w:rPr>
                <w:color w:val="000000"/>
              </w:rPr>
            </w:pPr>
          </w:p>
        </w:tc>
        <w:tc>
          <w:tcPr>
            <w:tcW w:w="148" w:type="pct"/>
            <w:shd w:val="clear" w:color="auto" w:fill="auto"/>
            <w:vAlign w:val="bottom"/>
          </w:tcPr>
          <w:p w:rsidR="00D509C1" w:rsidRPr="002A13E8" w:rsidRDefault="00D509C1" w:rsidP="00D509C1">
            <w:pPr>
              <w:jc w:val="center"/>
              <w:rPr>
                <w:color w:val="000000"/>
              </w:rPr>
            </w:pPr>
          </w:p>
        </w:tc>
        <w:tc>
          <w:tcPr>
            <w:tcW w:w="1758" w:type="pct"/>
            <w:tcBorders>
              <w:bottom w:val="single" w:sz="4" w:space="0" w:color="auto"/>
            </w:tcBorders>
            <w:shd w:val="clear" w:color="auto" w:fill="auto"/>
            <w:vAlign w:val="bottom"/>
          </w:tcPr>
          <w:p w:rsidR="00D509C1" w:rsidRPr="002A13E8" w:rsidRDefault="00D509C1" w:rsidP="00D509C1">
            <w:pPr>
              <w:jc w:val="center"/>
              <w:rPr>
                <w:color w:val="000000"/>
              </w:rPr>
            </w:pPr>
          </w:p>
        </w:tc>
      </w:tr>
      <w:tr w:rsidR="00D509C1" w:rsidRPr="002A13E8" w:rsidTr="00D509C1">
        <w:tc>
          <w:tcPr>
            <w:tcW w:w="1539" w:type="pct"/>
            <w:gridSpan w:val="3"/>
            <w:tcBorders>
              <w:top w:val="single" w:sz="4" w:space="0" w:color="auto"/>
            </w:tcBorders>
            <w:shd w:val="clear" w:color="auto" w:fill="auto"/>
            <w:vAlign w:val="bottom"/>
          </w:tcPr>
          <w:p w:rsidR="00D509C1" w:rsidRPr="00801CA1" w:rsidRDefault="00D509C1" w:rsidP="00D509C1">
            <w:pPr>
              <w:jc w:val="center"/>
              <w:rPr>
                <w:color w:val="000000"/>
                <w:sz w:val="20"/>
              </w:rPr>
            </w:pPr>
            <w:r w:rsidRPr="00801CA1">
              <w:rPr>
                <w:color w:val="000000"/>
                <w:sz w:val="20"/>
              </w:rPr>
              <w:t>должность</w:t>
            </w:r>
          </w:p>
        </w:tc>
        <w:tc>
          <w:tcPr>
            <w:tcW w:w="149" w:type="pct"/>
            <w:shd w:val="clear" w:color="auto" w:fill="auto"/>
            <w:vAlign w:val="bottom"/>
          </w:tcPr>
          <w:p w:rsidR="00D509C1" w:rsidRPr="00801CA1" w:rsidRDefault="00D509C1" w:rsidP="00D509C1">
            <w:pPr>
              <w:jc w:val="center"/>
              <w:rPr>
                <w:color w:val="000000"/>
                <w:sz w:val="20"/>
              </w:rPr>
            </w:pPr>
          </w:p>
        </w:tc>
        <w:tc>
          <w:tcPr>
            <w:tcW w:w="1407" w:type="pct"/>
            <w:shd w:val="clear" w:color="auto" w:fill="auto"/>
            <w:vAlign w:val="bottom"/>
          </w:tcPr>
          <w:p w:rsidR="00D509C1" w:rsidRPr="00801CA1" w:rsidRDefault="00D509C1" w:rsidP="00D509C1">
            <w:pPr>
              <w:jc w:val="center"/>
              <w:rPr>
                <w:color w:val="000000"/>
                <w:sz w:val="20"/>
              </w:rPr>
            </w:pPr>
            <w:r w:rsidRPr="00801CA1">
              <w:rPr>
                <w:color w:val="000000"/>
                <w:sz w:val="20"/>
              </w:rPr>
              <w:t>подпись</w:t>
            </w:r>
          </w:p>
        </w:tc>
        <w:tc>
          <w:tcPr>
            <w:tcW w:w="148" w:type="pct"/>
            <w:shd w:val="clear" w:color="auto" w:fill="auto"/>
            <w:vAlign w:val="bottom"/>
          </w:tcPr>
          <w:p w:rsidR="00D509C1" w:rsidRPr="00801CA1" w:rsidRDefault="00D509C1" w:rsidP="00D509C1">
            <w:pPr>
              <w:jc w:val="center"/>
              <w:rPr>
                <w:color w:val="000000"/>
                <w:sz w:val="20"/>
              </w:rPr>
            </w:pPr>
          </w:p>
        </w:tc>
        <w:tc>
          <w:tcPr>
            <w:tcW w:w="1758" w:type="pct"/>
            <w:shd w:val="clear" w:color="auto" w:fill="auto"/>
            <w:vAlign w:val="bottom"/>
          </w:tcPr>
          <w:p w:rsidR="00D509C1" w:rsidRPr="00801CA1" w:rsidRDefault="00D509C1" w:rsidP="00D509C1">
            <w:pPr>
              <w:jc w:val="center"/>
              <w:rPr>
                <w:color w:val="000000"/>
                <w:sz w:val="20"/>
              </w:rPr>
            </w:pPr>
            <w:r w:rsidRPr="00801CA1">
              <w:rPr>
                <w:color w:val="000000"/>
                <w:sz w:val="20"/>
              </w:rPr>
              <w:t>расшифровка подписи</w:t>
            </w:r>
          </w:p>
        </w:tc>
      </w:tr>
      <w:tr w:rsidR="00D509C1" w:rsidRPr="002A13E8" w:rsidTr="00D509C1">
        <w:trPr>
          <w:trHeight w:val="859"/>
        </w:trPr>
        <w:tc>
          <w:tcPr>
            <w:tcW w:w="132" w:type="pct"/>
            <w:shd w:val="clear" w:color="auto" w:fill="auto"/>
            <w:vAlign w:val="bottom"/>
          </w:tcPr>
          <w:p w:rsidR="00D509C1" w:rsidRPr="002A13E8" w:rsidRDefault="00D509C1" w:rsidP="00D509C1">
            <w:pPr>
              <w:jc w:val="center"/>
              <w:rPr>
                <w:color w:val="000000"/>
              </w:rPr>
            </w:pPr>
          </w:p>
        </w:tc>
        <w:tc>
          <w:tcPr>
            <w:tcW w:w="1259" w:type="pct"/>
            <w:tcBorders>
              <w:bottom w:val="single" w:sz="4" w:space="0" w:color="auto"/>
            </w:tcBorders>
            <w:shd w:val="clear" w:color="auto" w:fill="auto"/>
            <w:vAlign w:val="bottom"/>
          </w:tcPr>
          <w:p w:rsidR="00D509C1" w:rsidRPr="002A13E8" w:rsidRDefault="00D509C1" w:rsidP="00D509C1">
            <w:pPr>
              <w:jc w:val="center"/>
              <w:rPr>
                <w:color w:val="000000"/>
              </w:rPr>
            </w:pPr>
          </w:p>
        </w:tc>
        <w:tc>
          <w:tcPr>
            <w:tcW w:w="148" w:type="pct"/>
            <w:shd w:val="clear" w:color="auto" w:fill="auto"/>
            <w:vAlign w:val="bottom"/>
          </w:tcPr>
          <w:p w:rsidR="00D509C1" w:rsidRPr="002A13E8" w:rsidRDefault="00D509C1" w:rsidP="00D509C1">
            <w:pPr>
              <w:jc w:val="center"/>
              <w:rPr>
                <w:color w:val="000000"/>
              </w:rPr>
            </w:pPr>
          </w:p>
        </w:tc>
        <w:tc>
          <w:tcPr>
            <w:tcW w:w="1556" w:type="pct"/>
            <w:gridSpan w:val="2"/>
            <w:shd w:val="clear" w:color="auto" w:fill="auto"/>
            <w:vAlign w:val="bottom"/>
          </w:tcPr>
          <w:p w:rsidR="00D509C1" w:rsidRPr="002A13E8" w:rsidRDefault="00D509C1" w:rsidP="00D509C1">
            <w:pPr>
              <w:jc w:val="center"/>
              <w:rPr>
                <w:color w:val="000000"/>
              </w:rPr>
            </w:pPr>
          </w:p>
        </w:tc>
        <w:tc>
          <w:tcPr>
            <w:tcW w:w="1906" w:type="pct"/>
            <w:gridSpan w:val="2"/>
            <w:shd w:val="clear" w:color="auto" w:fill="auto"/>
            <w:vAlign w:val="bottom"/>
          </w:tcPr>
          <w:p w:rsidR="00D509C1" w:rsidRPr="002A13E8" w:rsidRDefault="00D509C1" w:rsidP="00D509C1">
            <w:pPr>
              <w:jc w:val="center"/>
              <w:rPr>
                <w:color w:val="000000"/>
              </w:rPr>
            </w:pPr>
          </w:p>
        </w:tc>
      </w:tr>
      <w:tr w:rsidR="00D509C1" w:rsidRPr="002A13E8" w:rsidTr="00D509C1">
        <w:trPr>
          <w:trHeight w:val="279"/>
        </w:trPr>
        <w:tc>
          <w:tcPr>
            <w:tcW w:w="132" w:type="pct"/>
            <w:shd w:val="clear" w:color="auto" w:fill="auto"/>
            <w:vAlign w:val="bottom"/>
          </w:tcPr>
          <w:p w:rsidR="00D509C1" w:rsidRPr="002A13E8" w:rsidRDefault="00D509C1" w:rsidP="00D509C1">
            <w:pPr>
              <w:jc w:val="center"/>
              <w:rPr>
                <w:color w:val="000000"/>
              </w:rPr>
            </w:pPr>
          </w:p>
        </w:tc>
        <w:tc>
          <w:tcPr>
            <w:tcW w:w="1259" w:type="pct"/>
            <w:shd w:val="clear" w:color="auto" w:fill="auto"/>
          </w:tcPr>
          <w:p w:rsidR="00D509C1" w:rsidRPr="002A13E8" w:rsidRDefault="00D509C1" w:rsidP="00D509C1">
            <w:pPr>
              <w:jc w:val="center"/>
              <w:rPr>
                <w:color w:val="000000"/>
              </w:rPr>
            </w:pPr>
            <w:r w:rsidRPr="00801CA1">
              <w:rPr>
                <w:color w:val="000000"/>
                <w:sz w:val="20"/>
              </w:rPr>
              <w:t>дата</w:t>
            </w:r>
          </w:p>
        </w:tc>
        <w:tc>
          <w:tcPr>
            <w:tcW w:w="148" w:type="pct"/>
            <w:shd w:val="clear" w:color="auto" w:fill="auto"/>
            <w:vAlign w:val="bottom"/>
          </w:tcPr>
          <w:p w:rsidR="00D509C1" w:rsidRPr="002A13E8" w:rsidRDefault="00D509C1" w:rsidP="00D509C1">
            <w:pPr>
              <w:jc w:val="center"/>
              <w:rPr>
                <w:color w:val="000000"/>
              </w:rPr>
            </w:pPr>
          </w:p>
        </w:tc>
        <w:tc>
          <w:tcPr>
            <w:tcW w:w="1556" w:type="pct"/>
            <w:gridSpan w:val="2"/>
            <w:shd w:val="clear" w:color="auto" w:fill="auto"/>
            <w:vAlign w:val="bottom"/>
          </w:tcPr>
          <w:p w:rsidR="00D509C1" w:rsidRPr="002A13E8" w:rsidRDefault="00D509C1" w:rsidP="00D509C1">
            <w:pPr>
              <w:jc w:val="center"/>
              <w:rPr>
                <w:color w:val="000000"/>
              </w:rPr>
            </w:pPr>
          </w:p>
        </w:tc>
        <w:tc>
          <w:tcPr>
            <w:tcW w:w="1906" w:type="pct"/>
            <w:gridSpan w:val="2"/>
            <w:shd w:val="clear" w:color="auto" w:fill="auto"/>
            <w:vAlign w:val="bottom"/>
          </w:tcPr>
          <w:p w:rsidR="00D509C1" w:rsidRPr="002A13E8" w:rsidRDefault="00D509C1" w:rsidP="00D509C1">
            <w:pPr>
              <w:jc w:val="center"/>
              <w:rPr>
                <w:color w:val="000000"/>
              </w:rPr>
            </w:pPr>
          </w:p>
        </w:tc>
      </w:tr>
    </w:tbl>
    <w:p w:rsidR="00D509C1" w:rsidRDefault="00D509C1" w:rsidP="00D509C1">
      <w:pPr>
        <w:ind w:firstLine="567"/>
        <w:rPr>
          <w:color w:val="000000"/>
          <w:sz w:val="28"/>
          <w:szCs w:val="28"/>
        </w:rPr>
      </w:pPr>
    </w:p>
    <w:p w:rsidR="00D509C1" w:rsidRDefault="00D509C1" w:rsidP="00D509C1">
      <w:pPr>
        <w:rPr>
          <w:color w:val="000000"/>
          <w:sz w:val="28"/>
          <w:szCs w:val="28"/>
        </w:rPr>
      </w:pPr>
      <w:r>
        <w:rPr>
          <w:color w:val="000000"/>
          <w:sz w:val="28"/>
          <w:szCs w:val="28"/>
        </w:rPr>
        <w:br w:type="page"/>
      </w:r>
    </w:p>
    <w:p w:rsidR="00982F74" w:rsidRDefault="00982F74" w:rsidP="00982F74">
      <w:pPr>
        <w:ind w:left="5103"/>
        <w:rPr>
          <w:color w:val="000000"/>
          <w:sz w:val="28"/>
          <w:szCs w:val="28"/>
        </w:rPr>
      </w:pPr>
      <w:r w:rsidRPr="0064031E">
        <w:rPr>
          <w:color w:val="000000"/>
          <w:szCs w:val="28"/>
        </w:rPr>
        <w:lastRenderedPageBreak/>
        <w:t xml:space="preserve">Приложение </w:t>
      </w:r>
      <w:r>
        <w:rPr>
          <w:color w:val="000000"/>
          <w:szCs w:val="28"/>
        </w:rPr>
        <w:t xml:space="preserve">7 </w:t>
      </w:r>
      <w:r w:rsidRPr="0064031E">
        <w:rPr>
          <w:color w:val="000000"/>
          <w:szCs w:val="28"/>
        </w:rPr>
        <w:t xml:space="preserve">к </w:t>
      </w:r>
      <w:r>
        <w:rPr>
          <w:color w:val="000000"/>
          <w:szCs w:val="28"/>
        </w:rPr>
        <w:t>Методике</w:t>
      </w:r>
      <w:r w:rsidRPr="00571BE0">
        <w:rPr>
          <w:rFonts w:cs="Calibri"/>
        </w:rPr>
        <w:t xml:space="preserve"> </w:t>
      </w:r>
      <w:r>
        <w:rPr>
          <w:rFonts w:cs="Calibri"/>
        </w:rPr>
        <w:t xml:space="preserve">проведения администрацией города Урай </w:t>
      </w:r>
      <w:r w:rsidRPr="002508F9">
        <w:rPr>
          <w:rFonts w:cs="Calibri"/>
        </w:rPr>
        <w:t>оценки регулирующего воздействия проектов муниципальных нормативных правовых актов</w:t>
      </w:r>
      <w:r w:rsidRPr="002508F9">
        <w:rPr>
          <w:rFonts w:eastAsiaTheme="minorHAnsi"/>
          <w:bCs/>
        </w:rPr>
        <w:t xml:space="preserve">, экспертизы </w:t>
      </w:r>
      <w:r w:rsidRPr="002508F9">
        <w:rPr>
          <w:rFonts w:cs="Calibri"/>
        </w:rPr>
        <w:t>муниципальных нормативных правовых</w:t>
      </w:r>
      <w:r w:rsidRPr="002508F9">
        <w:rPr>
          <w:rFonts w:ascii="Calibri" w:hAnsi="Calibri" w:cs="Calibri"/>
        </w:rPr>
        <w:t xml:space="preserve"> </w:t>
      </w:r>
      <w:r w:rsidRPr="002508F9">
        <w:rPr>
          <w:rFonts w:cs="Calibri"/>
        </w:rPr>
        <w:t>актов</w:t>
      </w:r>
    </w:p>
    <w:p w:rsidR="00982F74" w:rsidRDefault="00982F74" w:rsidP="007E69EE">
      <w:pPr>
        <w:jc w:val="right"/>
        <w:rPr>
          <w:color w:val="000000"/>
        </w:rPr>
      </w:pPr>
    </w:p>
    <w:p w:rsidR="00EC2B56" w:rsidRDefault="00EC2B56" w:rsidP="00982F74">
      <w:pPr>
        <w:jc w:val="center"/>
        <w:rPr>
          <w:color w:val="000000"/>
        </w:rPr>
      </w:pPr>
    </w:p>
    <w:p w:rsidR="00982F74" w:rsidRPr="002C22BF" w:rsidRDefault="00982F74" w:rsidP="00982F74">
      <w:pPr>
        <w:jc w:val="center"/>
        <w:rPr>
          <w:color w:val="000000"/>
        </w:rPr>
      </w:pPr>
      <w:r w:rsidRPr="002C22BF">
        <w:rPr>
          <w:color w:val="000000"/>
        </w:rPr>
        <w:t>Свод предложений</w:t>
      </w:r>
    </w:p>
    <w:p w:rsidR="00982F74" w:rsidRPr="002C22BF" w:rsidRDefault="00BC7CEC" w:rsidP="00982F74">
      <w:pPr>
        <w:jc w:val="center"/>
        <w:rPr>
          <w:color w:val="000000"/>
        </w:rPr>
      </w:pPr>
      <w:r>
        <w:rPr>
          <w:color w:val="000000"/>
        </w:rPr>
        <w:t>п</w:t>
      </w:r>
      <w:r w:rsidR="00982F74" w:rsidRPr="002C22BF">
        <w:rPr>
          <w:color w:val="000000"/>
        </w:rPr>
        <w:t>о результата</w:t>
      </w:r>
      <w:r>
        <w:rPr>
          <w:color w:val="000000"/>
        </w:rPr>
        <w:t>м</w:t>
      </w:r>
      <w:r w:rsidR="00982F74" w:rsidRPr="002C22BF">
        <w:rPr>
          <w:color w:val="000000"/>
        </w:rPr>
        <w:t xml:space="preserve"> проведения публичных консультаций </w:t>
      </w:r>
      <w:r w:rsidR="00425FC7">
        <w:rPr>
          <w:color w:val="000000"/>
        </w:rPr>
        <w:t>по проекту муниципального нормативного правового акта</w:t>
      </w:r>
    </w:p>
    <w:p w:rsidR="00982F74" w:rsidRPr="002C22BF" w:rsidRDefault="00982F74" w:rsidP="00982F74">
      <w:pPr>
        <w:jc w:val="both"/>
        <w:rPr>
          <w:color w:val="000000"/>
        </w:rPr>
      </w:pPr>
    </w:p>
    <w:p w:rsidR="00982F74" w:rsidRPr="002C22BF" w:rsidRDefault="00982F74" w:rsidP="00982F74">
      <w:pPr>
        <w:ind w:firstLine="709"/>
        <w:jc w:val="both"/>
        <w:rPr>
          <w:color w:val="000000"/>
        </w:rPr>
      </w:pPr>
      <w:r w:rsidRPr="002C22BF">
        <w:rPr>
          <w:color w:val="000000"/>
        </w:rPr>
        <w:t>В соответствии с Порядк</w:t>
      </w:r>
      <w:r w:rsidR="00D55F37">
        <w:rPr>
          <w:color w:val="000000"/>
        </w:rPr>
        <w:t>ом</w:t>
      </w:r>
      <w:r w:rsidRPr="002C22BF">
        <w:rPr>
          <w:color w:val="000000"/>
        </w:rPr>
        <w:t xml:space="preserve"> проведения </w:t>
      </w:r>
      <w:r w:rsidR="00D55F37">
        <w:rPr>
          <w:color w:val="000000"/>
        </w:rPr>
        <w:t xml:space="preserve">администрацией города Урай </w:t>
      </w:r>
      <w:r w:rsidRPr="002C22BF">
        <w:rPr>
          <w:color w:val="000000"/>
        </w:rPr>
        <w:t xml:space="preserve">оценки регулирующего воздействия проектов муниципальных нормативных правовых актов и экспертизы муниципальных нормативных правовых актов, утвержденного </w:t>
      </w:r>
      <w:r w:rsidR="00D55F37">
        <w:rPr>
          <w:color w:val="000000"/>
        </w:rPr>
        <w:t xml:space="preserve">постановлением администрации города Урай </w:t>
      </w:r>
      <w:proofErr w:type="gramStart"/>
      <w:r w:rsidR="00D55F37">
        <w:rPr>
          <w:color w:val="000000"/>
        </w:rPr>
        <w:t>от</w:t>
      </w:r>
      <w:proofErr w:type="gramEnd"/>
      <w:r w:rsidR="00D55F37">
        <w:rPr>
          <w:color w:val="000000"/>
        </w:rPr>
        <w:t xml:space="preserve"> </w:t>
      </w:r>
      <w:r w:rsidRPr="002C22BF">
        <w:rPr>
          <w:color w:val="000000"/>
        </w:rPr>
        <w:t>__________</w:t>
      </w:r>
      <w:r w:rsidR="00D55F37">
        <w:rPr>
          <w:color w:val="000000"/>
        </w:rPr>
        <w:t xml:space="preserve"> №____</w:t>
      </w:r>
      <w:r w:rsidRPr="002C22BF">
        <w:rPr>
          <w:color w:val="000000"/>
        </w:rPr>
        <w:t>, __________________________________________________________________</w:t>
      </w:r>
      <w:r>
        <w:rPr>
          <w:color w:val="000000"/>
        </w:rPr>
        <w:t>__________</w:t>
      </w:r>
    </w:p>
    <w:p w:rsidR="00982F74" w:rsidRPr="007A646A" w:rsidRDefault="00982F74" w:rsidP="00982F74">
      <w:pPr>
        <w:jc w:val="center"/>
        <w:rPr>
          <w:color w:val="000000"/>
          <w:sz w:val="20"/>
          <w:szCs w:val="20"/>
        </w:rPr>
      </w:pPr>
      <w:r w:rsidRPr="007A646A">
        <w:rPr>
          <w:color w:val="000000"/>
          <w:sz w:val="20"/>
          <w:szCs w:val="20"/>
        </w:rPr>
        <w:t>(наименование регулирующего органа)</w:t>
      </w:r>
    </w:p>
    <w:p w:rsidR="00982F74" w:rsidRPr="002C22BF" w:rsidRDefault="00982F74" w:rsidP="00982F74">
      <w:pPr>
        <w:jc w:val="center"/>
        <w:rPr>
          <w:color w:val="000000"/>
        </w:rPr>
      </w:pPr>
    </w:p>
    <w:p w:rsidR="00982F74" w:rsidRPr="002C22BF" w:rsidRDefault="00982F74" w:rsidP="00982F74">
      <w:pPr>
        <w:jc w:val="both"/>
        <w:rPr>
          <w:color w:val="000000"/>
        </w:rPr>
      </w:pPr>
      <w:r w:rsidRPr="002C22BF">
        <w:rPr>
          <w:color w:val="000000"/>
        </w:rPr>
        <w:t>в период с «____» _________ 20____ года по «____» __________ 20____года проведены публичные консультации по</w:t>
      </w:r>
      <w:r>
        <w:rPr>
          <w:color w:val="000000"/>
        </w:rPr>
        <w:t xml:space="preserve">  </w:t>
      </w:r>
      <w:r w:rsidRPr="002C22BF">
        <w:rPr>
          <w:color w:val="000000"/>
        </w:rPr>
        <w:t>___________________________________________________</w:t>
      </w:r>
    </w:p>
    <w:p w:rsidR="00982F74" w:rsidRPr="007A646A" w:rsidRDefault="00982F74" w:rsidP="00982F74">
      <w:pPr>
        <w:ind w:left="3119"/>
        <w:jc w:val="center"/>
        <w:rPr>
          <w:color w:val="000000"/>
          <w:sz w:val="20"/>
          <w:szCs w:val="20"/>
        </w:rPr>
      </w:pPr>
      <w:r w:rsidRPr="007A646A">
        <w:rPr>
          <w:color w:val="000000"/>
          <w:sz w:val="20"/>
          <w:szCs w:val="20"/>
        </w:rPr>
        <w:t>(наименование проекта муниципального нормативного правового акта, по которому проведены публичные консультации)</w:t>
      </w:r>
    </w:p>
    <w:p w:rsidR="00982F74" w:rsidRPr="002C22BF" w:rsidRDefault="00982F74" w:rsidP="00982F74">
      <w:pPr>
        <w:jc w:val="both"/>
        <w:rPr>
          <w:color w:val="000000"/>
        </w:rPr>
      </w:pPr>
    </w:p>
    <w:p w:rsidR="00982F74" w:rsidRDefault="00982F74" w:rsidP="00982F74">
      <w:pPr>
        <w:ind w:firstLine="709"/>
        <w:jc w:val="both"/>
        <w:rPr>
          <w:color w:val="000000"/>
        </w:rPr>
      </w:pPr>
      <w:r>
        <w:rPr>
          <w:color w:val="000000"/>
        </w:rPr>
        <w:t xml:space="preserve">Уведомления </w:t>
      </w:r>
      <w:r w:rsidRPr="00E02A49">
        <w:rPr>
          <w:color w:val="000000"/>
        </w:rPr>
        <w:t>о проведении публичн</w:t>
      </w:r>
      <w:r>
        <w:rPr>
          <w:color w:val="000000"/>
        </w:rPr>
        <w:t xml:space="preserve">ых консультаций _____________________________________________________________ </w:t>
      </w:r>
      <w:r w:rsidRPr="00E02A49">
        <w:rPr>
          <w:color w:val="000000"/>
        </w:rPr>
        <w:t xml:space="preserve"> были направлены:</w:t>
      </w:r>
    </w:p>
    <w:p w:rsidR="00982F74" w:rsidRPr="00E02A49" w:rsidRDefault="00982F74" w:rsidP="00982F74">
      <w:pPr>
        <w:ind w:right="2126" w:firstLine="709"/>
        <w:jc w:val="center"/>
        <w:rPr>
          <w:color w:val="000000"/>
        </w:rPr>
      </w:pPr>
      <w:r>
        <w:rPr>
          <w:color w:val="000000"/>
          <w:sz w:val="20"/>
          <w:szCs w:val="20"/>
        </w:rPr>
        <w:t>(</w:t>
      </w:r>
      <w:r w:rsidRPr="007A646A">
        <w:rPr>
          <w:color w:val="000000"/>
          <w:sz w:val="20"/>
          <w:szCs w:val="20"/>
        </w:rPr>
        <w:t>наименование проекта муниципального нормативного правового акта, по которому проведены публичные консультации)</w:t>
      </w:r>
    </w:p>
    <w:p w:rsidR="00982F74" w:rsidRPr="00E02A49" w:rsidRDefault="00982F74" w:rsidP="00982F74">
      <w:pPr>
        <w:rPr>
          <w:color w:val="000000"/>
        </w:rPr>
      </w:pPr>
      <w:r w:rsidRPr="00E02A49">
        <w:rPr>
          <w:color w:val="000000"/>
        </w:rPr>
        <w:t>1. __________________________________________________________;</w:t>
      </w:r>
    </w:p>
    <w:p w:rsidR="00982F74" w:rsidRPr="00E02A49" w:rsidRDefault="00982F74" w:rsidP="00982F74">
      <w:pPr>
        <w:rPr>
          <w:color w:val="000000"/>
        </w:rPr>
      </w:pPr>
      <w:r w:rsidRPr="00E02A49">
        <w:rPr>
          <w:color w:val="000000"/>
        </w:rPr>
        <w:t>2. __________________________________________________________;</w:t>
      </w:r>
    </w:p>
    <w:p w:rsidR="00982F74" w:rsidRDefault="00982F74" w:rsidP="00982F74">
      <w:pPr>
        <w:rPr>
          <w:color w:val="000000"/>
        </w:rPr>
      </w:pPr>
      <w:r w:rsidRPr="00E02A49">
        <w:rPr>
          <w:color w:val="000000"/>
        </w:rPr>
        <w:t>3. __________________________________________________________;</w:t>
      </w:r>
    </w:p>
    <w:p w:rsidR="00982F74" w:rsidRPr="00E02A49" w:rsidRDefault="00982F74" w:rsidP="00982F74">
      <w:pPr>
        <w:rPr>
          <w:color w:val="000000"/>
        </w:rPr>
      </w:pPr>
      <w:r w:rsidRPr="00E02A49">
        <w:rPr>
          <w:color w:val="000000"/>
        </w:rPr>
        <w:t>4. __________________________________________________________;</w:t>
      </w:r>
    </w:p>
    <w:p w:rsidR="00982F74" w:rsidRPr="00E02A49" w:rsidRDefault="00982F74" w:rsidP="00982F74">
      <w:pPr>
        <w:rPr>
          <w:color w:val="000000"/>
        </w:rPr>
      </w:pPr>
      <w:r w:rsidRPr="00E02A49">
        <w:rPr>
          <w:color w:val="000000"/>
        </w:rPr>
        <w:t>5. __________________________________________________________.</w:t>
      </w:r>
    </w:p>
    <w:p w:rsidR="00982F74" w:rsidRPr="00E02A49" w:rsidRDefault="00982F74" w:rsidP="00982F74">
      <w:pPr>
        <w:rPr>
          <w:color w:val="000000"/>
        </w:rPr>
      </w:pPr>
    </w:p>
    <w:p w:rsidR="00982F74" w:rsidRPr="002C22BF" w:rsidRDefault="00982F74" w:rsidP="00982F74">
      <w:pPr>
        <w:ind w:firstLine="709"/>
        <w:rPr>
          <w:color w:val="000000"/>
        </w:rPr>
      </w:pPr>
      <w:r w:rsidRPr="002C22BF">
        <w:rPr>
          <w:color w:val="000000"/>
        </w:rPr>
        <w:t xml:space="preserve">При проведении публичных консультаций получены отзывы </w:t>
      </w:r>
      <w:proofErr w:type="gramStart"/>
      <w:r w:rsidRPr="002C22BF">
        <w:rPr>
          <w:color w:val="000000"/>
        </w:rPr>
        <w:t>от</w:t>
      </w:r>
      <w:proofErr w:type="gramEnd"/>
      <w:r w:rsidRPr="002C22BF">
        <w:rPr>
          <w:color w:val="000000"/>
        </w:rPr>
        <w:t>:</w:t>
      </w:r>
    </w:p>
    <w:p w:rsidR="00982F74" w:rsidRPr="002C22BF" w:rsidRDefault="00982F74" w:rsidP="00982F74">
      <w:pPr>
        <w:rPr>
          <w:color w:val="000000"/>
        </w:rPr>
      </w:pPr>
      <w:r w:rsidRPr="002C22BF">
        <w:rPr>
          <w:color w:val="000000"/>
        </w:rPr>
        <w:t>1. __________________________________________________________;</w:t>
      </w:r>
    </w:p>
    <w:p w:rsidR="00982F74" w:rsidRDefault="00982F74" w:rsidP="00982F74">
      <w:pPr>
        <w:rPr>
          <w:color w:val="000000"/>
        </w:rPr>
      </w:pPr>
      <w:r w:rsidRPr="002C22BF">
        <w:rPr>
          <w:color w:val="000000"/>
        </w:rPr>
        <w:t>2. __________________________________________________________;</w:t>
      </w:r>
    </w:p>
    <w:p w:rsidR="00982F74" w:rsidRDefault="00982F74" w:rsidP="00982F74">
      <w:pPr>
        <w:rPr>
          <w:color w:val="000000"/>
        </w:rPr>
      </w:pPr>
      <w:r w:rsidRPr="002C22BF">
        <w:rPr>
          <w:color w:val="000000"/>
        </w:rPr>
        <w:t>3. __________________________________________________________;</w:t>
      </w:r>
    </w:p>
    <w:p w:rsidR="00982F74" w:rsidRDefault="00982F74" w:rsidP="00982F74">
      <w:pPr>
        <w:rPr>
          <w:color w:val="000000"/>
        </w:rPr>
      </w:pPr>
      <w:r w:rsidRPr="002C22BF">
        <w:rPr>
          <w:color w:val="000000"/>
        </w:rPr>
        <w:t>4. __________________________________________________________;</w:t>
      </w:r>
    </w:p>
    <w:p w:rsidR="00982F74" w:rsidRPr="002C22BF" w:rsidRDefault="00982F74" w:rsidP="00982F74">
      <w:pPr>
        <w:rPr>
          <w:color w:val="000000"/>
        </w:rPr>
      </w:pPr>
      <w:r w:rsidRPr="002C22BF">
        <w:rPr>
          <w:color w:val="000000"/>
        </w:rPr>
        <w:t>5. __________________________________________________________.</w:t>
      </w:r>
    </w:p>
    <w:p w:rsidR="00982F74" w:rsidRPr="002C22BF" w:rsidRDefault="00982F74" w:rsidP="00982F74">
      <w:pPr>
        <w:rPr>
          <w:color w:val="000000"/>
        </w:rPr>
      </w:pPr>
    </w:p>
    <w:p w:rsidR="00982F74" w:rsidRPr="002C22BF" w:rsidRDefault="00982F74" w:rsidP="00982F74">
      <w:pPr>
        <w:ind w:firstLine="709"/>
        <w:jc w:val="both"/>
        <w:rPr>
          <w:color w:val="000000"/>
        </w:rPr>
      </w:pPr>
      <w:r w:rsidRPr="002C22BF">
        <w:rPr>
          <w:color w:val="000000"/>
        </w:rPr>
        <w:t xml:space="preserve">Результаты публичных консультаций </w:t>
      </w:r>
      <w:r w:rsidR="00C71444">
        <w:rPr>
          <w:color w:val="000000"/>
        </w:rPr>
        <w:t xml:space="preserve">и позиция регулирующего органа </w:t>
      </w:r>
      <w:r w:rsidRPr="002C22BF">
        <w:rPr>
          <w:color w:val="000000"/>
        </w:rPr>
        <w:t>отражены в таблице результатов публичных консультаций.</w:t>
      </w:r>
    </w:p>
    <w:p w:rsidR="00982F74" w:rsidRPr="002C22BF" w:rsidRDefault="00982F74" w:rsidP="00982F74">
      <w:pPr>
        <w:jc w:val="center"/>
        <w:rPr>
          <w:color w:val="000000"/>
        </w:rPr>
      </w:pPr>
    </w:p>
    <w:p w:rsidR="00982F74" w:rsidRPr="002C22BF" w:rsidRDefault="00982F74" w:rsidP="00982F74">
      <w:pPr>
        <w:jc w:val="center"/>
        <w:rPr>
          <w:color w:val="000000"/>
        </w:rPr>
      </w:pPr>
      <w:r w:rsidRPr="002C22BF">
        <w:rPr>
          <w:color w:val="000000"/>
        </w:rPr>
        <w:t>Таблица результатов публичных консультаций</w:t>
      </w:r>
    </w:p>
    <w:p w:rsidR="00982F74" w:rsidRPr="002C22BF" w:rsidRDefault="00982F74" w:rsidP="00982F74">
      <w:pPr>
        <w:jc w:val="center"/>
        <w:rPr>
          <w:color w:val="000000"/>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9"/>
        <w:gridCol w:w="3656"/>
        <w:gridCol w:w="3182"/>
      </w:tblGrid>
      <w:tr w:rsidR="00982F74" w:rsidRPr="002C22BF" w:rsidTr="00982F74">
        <w:tc>
          <w:tcPr>
            <w:tcW w:w="9527" w:type="dxa"/>
            <w:gridSpan w:val="3"/>
            <w:shd w:val="clear" w:color="auto" w:fill="auto"/>
          </w:tcPr>
          <w:p w:rsidR="00982F74" w:rsidRPr="002C22BF" w:rsidRDefault="00982F74" w:rsidP="00982F74">
            <w:pPr>
              <w:jc w:val="center"/>
              <w:rPr>
                <w:color w:val="000000"/>
              </w:rPr>
            </w:pPr>
            <w:r w:rsidRPr="002C22BF">
              <w:rPr>
                <w:color w:val="000000"/>
              </w:rPr>
              <w:t>Результаты публичных консультаций</w:t>
            </w:r>
          </w:p>
        </w:tc>
      </w:tr>
      <w:tr w:rsidR="00982F74" w:rsidRPr="002C22BF" w:rsidTr="00982F74">
        <w:tc>
          <w:tcPr>
            <w:tcW w:w="2689" w:type="dxa"/>
            <w:shd w:val="clear" w:color="auto" w:fill="auto"/>
            <w:vAlign w:val="center"/>
          </w:tcPr>
          <w:p w:rsidR="00982F74" w:rsidRDefault="00982F74" w:rsidP="00982F74">
            <w:pPr>
              <w:jc w:val="center"/>
              <w:rPr>
                <w:color w:val="000000"/>
              </w:rPr>
            </w:pPr>
            <w:r w:rsidRPr="002C22BF">
              <w:rPr>
                <w:color w:val="000000"/>
              </w:rPr>
              <w:t xml:space="preserve">Наименование </w:t>
            </w:r>
          </w:p>
          <w:p w:rsidR="00982F74" w:rsidRPr="002C22BF" w:rsidRDefault="00982F74" w:rsidP="00982F74">
            <w:pPr>
              <w:jc w:val="center"/>
              <w:rPr>
                <w:color w:val="000000"/>
              </w:rPr>
            </w:pPr>
            <w:r w:rsidRPr="002C22BF">
              <w:rPr>
                <w:color w:val="000000"/>
              </w:rPr>
              <w:t>субъекта публичных консультаций</w:t>
            </w:r>
          </w:p>
        </w:tc>
        <w:tc>
          <w:tcPr>
            <w:tcW w:w="3656" w:type="dxa"/>
            <w:shd w:val="clear" w:color="auto" w:fill="auto"/>
            <w:vAlign w:val="center"/>
          </w:tcPr>
          <w:p w:rsidR="00982F74" w:rsidRPr="002C22BF" w:rsidRDefault="00982F74" w:rsidP="00982F74">
            <w:pPr>
              <w:jc w:val="center"/>
              <w:rPr>
                <w:color w:val="000000"/>
              </w:rPr>
            </w:pPr>
            <w:r w:rsidRPr="002C22BF">
              <w:rPr>
                <w:color w:val="000000"/>
              </w:rPr>
              <w:t>Высказанное мнение</w:t>
            </w:r>
          </w:p>
          <w:p w:rsidR="00982F74" w:rsidRPr="002C22BF" w:rsidRDefault="00982F74" w:rsidP="00982F74">
            <w:pPr>
              <w:jc w:val="center"/>
              <w:rPr>
                <w:color w:val="000000"/>
              </w:rPr>
            </w:pPr>
            <w:r w:rsidRPr="002C22BF">
              <w:rPr>
                <w:color w:val="000000"/>
              </w:rPr>
              <w:t>(замечания и (или) предложения)</w:t>
            </w:r>
          </w:p>
        </w:tc>
        <w:tc>
          <w:tcPr>
            <w:tcW w:w="3182" w:type="dxa"/>
            <w:shd w:val="clear" w:color="auto" w:fill="auto"/>
            <w:vAlign w:val="center"/>
          </w:tcPr>
          <w:p w:rsidR="00982F74" w:rsidRPr="002C22BF" w:rsidRDefault="00982F74" w:rsidP="00C71444">
            <w:pPr>
              <w:jc w:val="center"/>
              <w:rPr>
                <w:color w:val="000000"/>
              </w:rPr>
            </w:pPr>
            <w:r w:rsidRPr="002C22BF">
              <w:rPr>
                <w:color w:val="000000"/>
              </w:rPr>
              <w:t>Позиция</w:t>
            </w:r>
            <w:r w:rsidRPr="002C22BF">
              <w:rPr>
                <w:color w:val="000000"/>
              </w:rPr>
              <w:br/>
              <w:t>регулирующего   органа (с обоснованием позиции)</w:t>
            </w:r>
            <w:r w:rsidRPr="002C22BF">
              <w:rPr>
                <w:color w:val="000000"/>
                <w:vertAlign w:val="superscript"/>
              </w:rPr>
              <w:t xml:space="preserve"> </w:t>
            </w:r>
            <w:r w:rsidRPr="002C22BF">
              <w:rPr>
                <w:color w:val="000000"/>
                <w:vertAlign w:val="superscript"/>
              </w:rPr>
              <w:footnoteReference w:id="6"/>
            </w:r>
          </w:p>
        </w:tc>
      </w:tr>
      <w:tr w:rsidR="00982F74" w:rsidRPr="002C22BF" w:rsidTr="00982F74">
        <w:tc>
          <w:tcPr>
            <w:tcW w:w="2689" w:type="dxa"/>
            <w:shd w:val="clear" w:color="auto" w:fill="auto"/>
          </w:tcPr>
          <w:p w:rsidR="00982F74" w:rsidRPr="002C22BF" w:rsidRDefault="00982F74" w:rsidP="00982F74">
            <w:pPr>
              <w:jc w:val="both"/>
              <w:rPr>
                <w:color w:val="000000"/>
              </w:rPr>
            </w:pPr>
          </w:p>
        </w:tc>
        <w:tc>
          <w:tcPr>
            <w:tcW w:w="3656" w:type="dxa"/>
            <w:shd w:val="clear" w:color="auto" w:fill="auto"/>
          </w:tcPr>
          <w:p w:rsidR="00982F74" w:rsidRPr="002C22BF" w:rsidRDefault="00982F74" w:rsidP="00982F74">
            <w:pPr>
              <w:jc w:val="both"/>
              <w:rPr>
                <w:color w:val="000000"/>
              </w:rPr>
            </w:pPr>
          </w:p>
        </w:tc>
        <w:tc>
          <w:tcPr>
            <w:tcW w:w="3182" w:type="dxa"/>
            <w:shd w:val="clear" w:color="auto" w:fill="auto"/>
          </w:tcPr>
          <w:p w:rsidR="00982F74" w:rsidRPr="002C22BF" w:rsidRDefault="00982F74" w:rsidP="00982F74">
            <w:pPr>
              <w:jc w:val="both"/>
              <w:rPr>
                <w:color w:val="000000"/>
              </w:rPr>
            </w:pPr>
          </w:p>
        </w:tc>
      </w:tr>
    </w:tbl>
    <w:p w:rsidR="00C71444" w:rsidRDefault="00C71444" w:rsidP="00982F74">
      <w:pPr>
        <w:jc w:val="both"/>
        <w:rPr>
          <w:color w:val="000000"/>
          <w:highlight w:val="yellow"/>
        </w:rPr>
      </w:pPr>
    </w:p>
    <w:p w:rsidR="00982F74" w:rsidRDefault="00982F74" w:rsidP="00982F74">
      <w:pPr>
        <w:jc w:val="both"/>
        <w:rPr>
          <w:color w:val="000000"/>
        </w:rPr>
      </w:pPr>
      <w:r w:rsidRPr="00C71444">
        <w:rPr>
          <w:color w:val="000000"/>
        </w:rPr>
        <w:t>Информация о результата</w:t>
      </w:r>
      <w:r w:rsidR="00C71444">
        <w:rPr>
          <w:color w:val="000000"/>
        </w:rPr>
        <w:t>х</w:t>
      </w:r>
      <w:r w:rsidRPr="00C71444">
        <w:rPr>
          <w:color w:val="000000"/>
        </w:rPr>
        <w:t xml:space="preserve"> урегулирования разногласий</w:t>
      </w:r>
      <w:r w:rsidR="00C71444">
        <w:rPr>
          <w:color w:val="000000"/>
        </w:rPr>
        <w:t xml:space="preserve"> (при наличии):</w:t>
      </w:r>
    </w:p>
    <w:p w:rsidR="00982F74" w:rsidRPr="002C22BF" w:rsidRDefault="00982F74" w:rsidP="00982F74">
      <w:pPr>
        <w:jc w:val="both"/>
        <w:rPr>
          <w:color w:val="000000"/>
        </w:rPr>
      </w:pPr>
      <w:r>
        <w:rPr>
          <w:color w:val="000000"/>
        </w:rPr>
        <w:t>_______________________________________________________________________</w:t>
      </w:r>
    </w:p>
    <w:p w:rsidR="00C71444" w:rsidRDefault="00C71444" w:rsidP="00982F74">
      <w:pPr>
        <w:jc w:val="both"/>
        <w:rPr>
          <w:color w:val="000000"/>
        </w:rPr>
      </w:pPr>
    </w:p>
    <w:p w:rsidR="00982F74" w:rsidRPr="002C22BF" w:rsidRDefault="00982F74" w:rsidP="00982F74">
      <w:pPr>
        <w:jc w:val="both"/>
        <w:rPr>
          <w:color w:val="000000"/>
        </w:rPr>
      </w:pPr>
      <w:r w:rsidRPr="002C22BF">
        <w:rPr>
          <w:color w:val="000000"/>
        </w:rPr>
        <w:t>Приложения:</w:t>
      </w:r>
    </w:p>
    <w:p w:rsidR="00982F74" w:rsidRPr="002C22BF" w:rsidRDefault="00C71444" w:rsidP="00982F74">
      <w:pPr>
        <w:ind w:firstLine="567"/>
        <w:jc w:val="both"/>
        <w:rPr>
          <w:color w:val="000000"/>
        </w:rPr>
      </w:pPr>
      <w:r>
        <w:rPr>
          <w:color w:val="000000"/>
        </w:rPr>
        <w:t>1. Те</w:t>
      </w:r>
      <w:proofErr w:type="gramStart"/>
      <w:r>
        <w:rPr>
          <w:color w:val="000000"/>
        </w:rPr>
        <w:t>кст</w:t>
      </w:r>
      <w:r w:rsidR="00982F74" w:rsidRPr="002C22BF">
        <w:rPr>
          <w:color w:val="000000"/>
        </w:rPr>
        <w:t xml:space="preserve"> ск</w:t>
      </w:r>
      <w:proofErr w:type="gramEnd"/>
      <w:r w:rsidR="00982F74" w:rsidRPr="002C22BF">
        <w:rPr>
          <w:color w:val="000000"/>
        </w:rPr>
        <w:t>орректированного по итогам публичных консультаци</w:t>
      </w:r>
      <w:r>
        <w:rPr>
          <w:color w:val="000000"/>
        </w:rPr>
        <w:t>й</w:t>
      </w:r>
      <w:r w:rsidR="00982F74" w:rsidRPr="002C22BF">
        <w:rPr>
          <w:color w:val="000000"/>
        </w:rPr>
        <w:t xml:space="preserve"> проекта муниципального нормативного правового акта.</w:t>
      </w:r>
    </w:p>
    <w:p w:rsidR="00982F74" w:rsidRDefault="00982F74" w:rsidP="00982F74">
      <w:pPr>
        <w:ind w:firstLine="567"/>
        <w:jc w:val="both"/>
        <w:rPr>
          <w:color w:val="000000"/>
        </w:rPr>
      </w:pPr>
      <w:r w:rsidRPr="002C22BF">
        <w:rPr>
          <w:color w:val="000000"/>
        </w:rPr>
        <w:t>2. Копии отзывов участников публичных консультаций.</w:t>
      </w:r>
    </w:p>
    <w:p w:rsidR="007205CE" w:rsidRPr="004360DC" w:rsidRDefault="007205CE" w:rsidP="007205CE">
      <w:pPr>
        <w:autoSpaceDE w:val="0"/>
        <w:autoSpaceDN w:val="0"/>
        <w:ind w:firstLine="567"/>
        <w:jc w:val="both"/>
        <w:rPr>
          <w:color w:val="000000"/>
        </w:rPr>
      </w:pPr>
      <w:r>
        <w:rPr>
          <w:color w:val="000000"/>
        </w:rPr>
        <w:t>3. К</w:t>
      </w:r>
      <w:r w:rsidRPr="004360DC">
        <w:rPr>
          <w:color w:val="000000"/>
        </w:rPr>
        <w:t>опии писем, направленных в адрес участников публичных консультаций, о результатах рассмотрения замечаний и пре</w:t>
      </w:r>
      <w:r>
        <w:rPr>
          <w:color w:val="000000"/>
        </w:rPr>
        <w:t>дложений, содержащихся в отзыве</w:t>
      </w:r>
      <w:r w:rsidRPr="004360DC">
        <w:rPr>
          <w:color w:val="000000"/>
        </w:rPr>
        <w:t>.</w:t>
      </w:r>
    </w:p>
    <w:p w:rsidR="007205CE" w:rsidRDefault="007205CE" w:rsidP="007205CE">
      <w:pPr>
        <w:ind w:firstLine="567"/>
        <w:jc w:val="both"/>
        <w:rPr>
          <w:color w:val="000000"/>
        </w:rPr>
      </w:pPr>
      <w:r w:rsidRPr="00A0294C">
        <w:rPr>
          <w:color w:val="000000"/>
        </w:rPr>
        <w:t xml:space="preserve">4. </w:t>
      </w:r>
      <w:r w:rsidR="00A0294C">
        <w:rPr>
          <w:color w:val="000000"/>
        </w:rPr>
        <w:t>Документы, составленные в ходе урегулирования разногласий.</w:t>
      </w:r>
    </w:p>
    <w:p w:rsidR="007205CE" w:rsidRDefault="007205CE" w:rsidP="00982F74">
      <w:pPr>
        <w:ind w:firstLine="567"/>
        <w:jc w:val="both"/>
        <w:rPr>
          <w:color w:val="000000"/>
        </w:rPr>
      </w:pPr>
    </w:p>
    <w:p w:rsidR="00982F74" w:rsidRDefault="00982F74" w:rsidP="00982F74">
      <w:pPr>
        <w:ind w:firstLine="567"/>
        <w:jc w:val="both"/>
        <w:rPr>
          <w:color w:val="000000"/>
        </w:rPr>
      </w:pPr>
    </w:p>
    <w:p w:rsidR="00982F74" w:rsidRDefault="00982F74" w:rsidP="00982F74">
      <w:pPr>
        <w:ind w:firstLine="567"/>
        <w:jc w:val="both"/>
        <w:rPr>
          <w:color w:val="000000"/>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1"/>
        <w:gridCol w:w="567"/>
        <w:gridCol w:w="459"/>
        <w:gridCol w:w="2234"/>
        <w:gridCol w:w="425"/>
        <w:gridCol w:w="3084"/>
      </w:tblGrid>
      <w:tr w:rsidR="00982F74" w:rsidTr="00982F74">
        <w:tc>
          <w:tcPr>
            <w:tcW w:w="3369" w:type="dxa"/>
            <w:gridSpan w:val="2"/>
            <w:tcBorders>
              <w:bottom w:val="single" w:sz="4" w:space="0" w:color="auto"/>
            </w:tcBorders>
          </w:tcPr>
          <w:p w:rsidR="00982F74" w:rsidRDefault="00982F74" w:rsidP="00982F74">
            <w:pPr>
              <w:rPr>
                <w:color w:val="000000"/>
              </w:rPr>
            </w:pPr>
          </w:p>
        </w:tc>
        <w:tc>
          <w:tcPr>
            <w:tcW w:w="459" w:type="dxa"/>
          </w:tcPr>
          <w:p w:rsidR="00982F74" w:rsidRDefault="00982F74" w:rsidP="00982F74">
            <w:pPr>
              <w:rPr>
                <w:color w:val="000000"/>
              </w:rPr>
            </w:pPr>
          </w:p>
        </w:tc>
        <w:tc>
          <w:tcPr>
            <w:tcW w:w="2234" w:type="dxa"/>
            <w:tcBorders>
              <w:bottom w:val="single" w:sz="4" w:space="0" w:color="auto"/>
            </w:tcBorders>
          </w:tcPr>
          <w:p w:rsidR="00982F74" w:rsidRDefault="00982F74" w:rsidP="00982F74">
            <w:pPr>
              <w:rPr>
                <w:color w:val="000000"/>
              </w:rPr>
            </w:pPr>
          </w:p>
        </w:tc>
        <w:tc>
          <w:tcPr>
            <w:tcW w:w="425" w:type="dxa"/>
          </w:tcPr>
          <w:p w:rsidR="00982F74" w:rsidRDefault="00982F74" w:rsidP="00982F74">
            <w:pPr>
              <w:rPr>
                <w:color w:val="000000"/>
              </w:rPr>
            </w:pPr>
          </w:p>
        </w:tc>
        <w:tc>
          <w:tcPr>
            <w:tcW w:w="3085" w:type="dxa"/>
            <w:tcBorders>
              <w:bottom w:val="single" w:sz="4" w:space="0" w:color="auto"/>
            </w:tcBorders>
          </w:tcPr>
          <w:p w:rsidR="00982F74" w:rsidRDefault="00982F74" w:rsidP="00982F74">
            <w:pPr>
              <w:rPr>
                <w:color w:val="000000"/>
              </w:rPr>
            </w:pPr>
          </w:p>
        </w:tc>
      </w:tr>
      <w:tr w:rsidR="00982F74" w:rsidTr="00982F74">
        <w:tc>
          <w:tcPr>
            <w:tcW w:w="3369" w:type="dxa"/>
            <w:gridSpan w:val="2"/>
            <w:tcBorders>
              <w:top w:val="single" w:sz="4" w:space="0" w:color="auto"/>
            </w:tcBorders>
          </w:tcPr>
          <w:p w:rsidR="00982F74" w:rsidRPr="006D3C8F" w:rsidRDefault="00982F74" w:rsidP="00982F74">
            <w:pPr>
              <w:jc w:val="center"/>
              <w:rPr>
                <w:color w:val="000000"/>
                <w:sz w:val="20"/>
              </w:rPr>
            </w:pPr>
            <w:r>
              <w:rPr>
                <w:color w:val="000000"/>
                <w:sz w:val="20"/>
              </w:rPr>
              <w:t>должность</w:t>
            </w:r>
          </w:p>
        </w:tc>
        <w:tc>
          <w:tcPr>
            <w:tcW w:w="459" w:type="dxa"/>
          </w:tcPr>
          <w:p w:rsidR="00982F74" w:rsidRPr="006D3C8F" w:rsidRDefault="00982F74" w:rsidP="00982F74">
            <w:pPr>
              <w:jc w:val="center"/>
              <w:rPr>
                <w:color w:val="000000"/>
                <w:sz w:val="20"/>
              </w:rPr>
            </w:pPr>
          </w:p>
        </w:tc>
        <w:tc>
          <w:tcPr>
            <w:tcW w:w="2234" w:type="dxa"/>
            <w:tcBorders>
              <w:top w:val="single" w:sz="4" w:space="0" w:color="auto"/>
            </w:tcBorders>
          </w:tcPr>
          <w:p w:rsidR="00982F74" w:rsidRPr="006D3C8F" w:rsidRDefault="00982F74" w:rsidP="00982F74">
            <w:pPr>
              <w:jc w:val="center"/>
              <w:rPr>
                <w:color w:val="000000"/>
                <w:sz w:val="20"/>
              </w:rPr>
            </w:pPr>
            <w:r>
              <w:rPr>
                <w:color w:val="000000"/>
                <w:sz w:val="20"/>
              </w:rPr>
              <w:t>подпись</w:t>
            </w:r>
          </w:p>
        </w:tc>
        <w:tc>
          <w:tcPr>
            <w:tcW w:w="425" w:type="dxa"/>
          </w:tcPr>
          <w:p w:rsidR="00982F74" w:rsidRPr="006D3C8F" w:rsidRDefault="00982F74" w:rsidP="00982F74">
            <w:pPr>
              <w:jc w:val="center"/>
              <w:rPr>
                <w:color w:val="000000"/>
                <w:sz w:val="20"/>
              </w:rPr>
            </w:pPr>
          </w:p>
        </w:tc>
        <w:tc>
          <w:tcPr>
            <w:tcW w:w="3085" w:type="dxa"/>
            <w:tcBorders>
              <w:top w:val="single" w:sz="4" w:space="0" w:color="auto"/>
            </w:tcBorders>
          </w:tcPr>
          <w:p w:rsidR="00982F74" w:rsidRPr="006D3C8F" w:rsidRDefault="00982F74" w:rsidP="00982F74">
            <w:pPr>
              <w:jc w:val="center"/>
              <w:rPr>
                <w:color w:val="000000"/>
                <w:sz w:val="20"/>
              </w:rPr>
            </w:pPr>
            <w:r>
              <w:rPr>
                <w:color w:val="000000"/>
                <w:sz w:val="20"/>
              </w:rPr>
              <w:t>расшифровка подписи</w:t>
            </w:r>
          </w:p>
        </w:tc>
      </w:tr>
      <w:tr w:rsidR="00982F74" w:rsidTr="00982F74">
        <w:trPr>
          <w:trHeight w:val="791"/>
        </w:trPr>
        <w:tc>
          <w:tcPr>
            <w:tcW w:w="2802" w:type="dxa"/>
            <w:tcBorders>
              <w:bottom w:val="single" w:sz="4" w:space="0" w:color="auto"/>
            </w:tcBorders>
          </w:tcPr>
          <w:p w:rsidR="00982F74" w:rsidRDefault="00982F74" w:rsidP="00982F74">
            <w:pPr>
              <w:rPr>
                <w:color w:val="000000"/>
              </w:rPr>
            </w:pPr>
          </w:p>
        </w:tc>
        <w:tc>
          <w:tcPr>
            <w:tcW w:w="6770" w:type="dxa"/>
            <w:gridSpan w:val="5"/>
          </w:tcPr>
          <w:p w:rsidR="00982F74" w:rsidRDefault="00982F74" w:rsidP="00982F74">
            <w:pPr>
              <w:rPr>
                <w:color w:val="000000"/>
              </w:rPr>
            </w:pPr>
          </w:p>
        </w:tc>
      </w:tr>
      <w:tr w:rsidR="00982F74" w:rsidTr="00982F74">
        <w:tc>
          <w:tcPr>
            <w:tcW w:w="2802" w:type="dxa"/>
            <w:tcBorders>
              <w:top w:val="single" w:sz="4" w:space="0" w:color="auto"/>
            </w:tcBorders>
          </w:tcPr>
          <w:p w:rsidR="00982F74" w:rsidRPr="006D3C8F" w:rsidRDefault="00982F74" w:rsidP="00982F74">
            <w:pPr>
              <w:jc w:val="center"/>
              <w:rPr>
                <w:color w:val="000000"/>
                <w:sz w:val="20"/>
              </w:rPr>
            </w:pPr>
            <w:r w:rsidRPr="006D3C8F">
              <w:rPr>
                <w:color w:val="000000"/>
                <w:sz w:val="20"/>
              </w:rPr>
              <w:t>дата</w:t>
            </w:r>
          </w:p>
        </w:tc>
        <w:tc>
          <w:tcPr>
            <w:tcW w:w="6770" w:type="dxa"/>
            <w:gridSpan w:val="5"/>
          </w:tcPr>
          <w:p w:rsidR="00982F74" w:rsidRDefault="00982F74" w:rsidP="00982F74">
            <w:pPr>
              <w:rPr>
                <w:color w:val="000000"/>
              </w:rPr>
            </w:pPr>
          </w:p>
        </w:tc>
      </w:tr>
    </w:tbl>
    <w:p w:rsidR="00982F74" w:rsidRPr="00343104" w:rsidRDefault="00982F74" w:rsidP="00982F74">
      <w:pPr>
        <w:ind w:firstLine="567"/>
        <w:rPr>
          <w:color w:val="000000"/>
        </w:rPr>
      </w:pPr>
    </w:p>
    <w:p w:rsidR="00D85333" w:rsidRDefault="00D85333">
      <w:pPr>
        <w:rPr>
          <w:color w:val="000000"/>
        </w:rPr>
      </w:pPr>
      <w:r>
        <w:rPr>
          <w:color w:val="000000"/>
        </w:rPr>
        <w:br w:type="page"/>
      </w:r>
    </w:p>
    <w:p w:rsidR="00D509C1" w:rsidRDefault="00D509C1" w:rsidP="00D509C1">
      <w:pPr>
        <w:ind w:left="5103"/>
        <w:rPr>
          <w:color w:val="000000"/>
          <w:sz w:val="28"/>
          <w:szCs w:val="28"/>
        </w:rPr>
      </w:pPr>
      <w:r w:rsidRPr="0064031E">
        <w:rPr>
          <w:color w:val="000000"/>
          <w:szCs w:val="28"/>
        </w:rPr>
        <w:lastRenderedPageBreak/>
        <w:t xml:space="preserve">Приложение </w:t>
      </w:r>
      <w:r>
        <w:rPr>
          <w:color w:val="000000"/>
          <w:szCs w:val="28"/>
        </w:rPr>
        <w:t xml:space="preserve">8 </w:t>
      </w:r>
      <w:r w:rsidRPr="0064031E">
        <w:rPr>
          <w:color w:val="000000"/>
          <w:szCs w:val="28"/>
        </w:rPr>
        <w:t xml:space="preserve">к </w:t>
      </w:r>
      <w:r>
        <w:rPr>
          <w:color w:val="000000"/>
          <w:szCs w:val="28"/>
        </w:rPr>
        <w:t>Методике</w:t>
      </w:r>
      <w:r w:rsidRPr="00571BE0">
        <w:rPr>
          <w:rFonts w:cs="Calibri"/>
        </w:rPr>
        <w:t xml:space="preserve"> </w:t>
      </w:r>
      <w:r>
        <w:rPr>
          <w:rFonts w:cs="Calibri"/>
        </w:rPr>
        <w:t xml:space="preserve">проведения администрацией города Урай </w:t>
      </w:r>
      <w:r w:rsidRPr="002508F9">
        <w:rPr>
          <w:rFonts w:cs="Calibri"/>
        </w:rPr>
        <w:t>оценки регулирующего воздействия проектов муниципальных нормативных правовых актов</w:t>
      </w:r>
      <w:r w:rsidRPr="002508F9">
        <w:rPr>
          <w:rFonts w:eastAsiaTheme="minorHAnsi"/>
          <w:bCs/>
        </w:rPr>
        <w:t xml:space="preserve">, экспертизы </w:t>
      </w:r>
      <w:r w:rsidRPr="002508F9">
        <w:rPr>
          <w:rFonts w:cs="Calibri"/>
        </w:rPr>
        <w:t>муниципальных нормативных правовых</w:t>
      </w:r>
      <w:r w:rsidRPr="002508F9">
        <w:rPr>
          <w:rFonts w:ascii="Calibri" w:hAnsi="Calibri" w:cs="Calibri"/>
        </w:rPr>
        <w:t xml:space="preserve"> </w:t>
      </w:r>
      <w:r w:rsidRPr="002508F9">
        <w:rPr>
          <w:rFonts w:cs="Calibri"/>
        </w:rPr>
        <w:t>актов</w:t>
      </w:r>
    </w:p>
    <w:p w:rsidR="00982F74" w:rsidRDefault="00982F74" w:rsidP="007E69EE">
      <w:pPr>
        <w:jc w:val="right"/>
        <w:rPr>
          <w:color w:val="000000"/>
        </w:rPr>
      </w:pPr>
    </w:p>
    <w:p w:rsidR="00D509C1" w:rsidRDefault="00D509C1" w:rsidP="007E69EE">
      <w:pPr>
        <w:jc w:val="right"/>
        <w:rPr>
          <w:color w:val="000000"/>
        </w:rPr>
      </w:pPr>
    </w:p>
    <w:p w:rsidR="00D509C1" w:rsidRPr="002A13E8" w:rsidRDefault="00D509C1" w:rsidP="00D509C1">
      <w:pPr>
        <w:jc w:val="right"/>
        <w:rPr>
          <w:color w:val="000000"/>
        </w:rPr>
      </w:pPr>
    </w:p>
    <w:p w:rsidR="00D509C1" w:rsidRPr="00E344EF" w:rsidRDefault="00D509C1" w:rsidP="00D509C1">
      <w:pPr>
        <w:jc w:val="center"/>
        <w:rPr>
          <w:color w:val="000000"/>
        </w:rPr>
      </w:pPr>
      <w:r w:rsidRPr="00E344EF">
        <w:rPr>
          <w:color w:val="000000"/>
        </w:rPr>
        <w:t xml:space="preserve">Заключение об оценке регулирующего воздействия </w:t>
      </w:r>
    </w:p>
    <w:p w:rsidR="00D509C1" w:rsidRPr="00E344EF" w:rsidRDefault="00D509C1" w:rsidP="00D509C1">
      <w:pPr>
        <w:jc w:val="center"/>
        <w:rPr>
          <w:color w:val="000000"/>
        </w:rPr>
      </w:pPr>
      <w:r w:rsidRPr="00E344EF">
        <w:rPr>
          <w:color w:val="000000"/>
        </w:rPr>
        <w:t>проекта муниципального нормативного правового акта</w:t>
      </w:r>
    </w:p>
    <w:p w:rsidR="00D509C1" w:rsidRPr="00E344EF" w:rsidRDefault="00D509C1" w:rsidP="00D509C1">
      <w:pPr>
        <w:jc w:val="both"/>
        <w:rPr>
          <w:color w:val="000000"/>
        </w:rPr>
      </w:pPr>
    </w:p>
    <w:p w:rsidR="00BC7CEC" w:rsidRDefault="00A0294C" w:rsidP="00D509C1">
      <w:pPr>
        <w:ind w:firstLine="709"/>
        <w:jc w:val="both"/>
        <w:rPr>
          <w:color w:val="000000"/>
        </w:rPr>
      </w:pPr>
      <w:proofErr w:type="gramStart"/>
      <w:r>
        <w:rPr>
          <w:color w:val="000000"/>
        </w:rPr>
        <w:t>Правовое управление администрации города Урай</w:t>
      </w:r>
      <w:r w:rsidR="00D509C1" w:rsidRPr="00E344EF">
        <w:rPr>
          <w:color w:val="000000"/>
        </w:rPr>
        <w:t xml:space="preserve">, ответственное за внедрение оценки регулирующего воздействия в </w:t>
      </w:r>
      <w:r w:rsidR="00BC7CEC">
        <w:rPr>
          <w:color w:val="000000"/>
        </w:rPr>
        <w:t>администрации города Урай</w:t>
      </w:r>
      <w:r w:rsidR="00D509C1" w:rsidRPr="00E344EF">
        <w:rPr>
          <w:color w:val="000000"/>
        </w:rPr>
        <w:t xml:space="preserve"> (далее – уполномоченный орган), в соответствии с </w:t>
      </w:r>
      <w:r w:rsidR="00BC7CEC">
        <w:rPr>
          <w:color w:val="000000"/>
        </w:rPr>
        <w:t>разделом V</w:t>
      </w:r>
      <w:r w:rsidR="00D509C1" w:rsidRPr="00E344EF">
        <w:rPr>
          <w:color w:val="000000"/>
        </w:rPr>
        <w:t xml:space="preserve"> </w:t>
      </w:r>
      <w:hyperlink r:id="rId19" w:history="1"/>
      <w:r w:rsidR="00D509C1" w:rsidRPr="00E344EF">
        <w:rPr>
          <w:rFonts w:eastAsia="Calibri"/>
          <w:color w:val="000000"/>
          <w:lang w:eastAsia="en-US"/>
        </w:rPr>
        <w:t xml:space="preserve">Порядка проведения </w:t>
      </w:r>
      <w:r w:rsidR="00BC7CEC" w:rsidRPr="00BC7CEC">
        <w:rPr>
          <w:rFonts w:eastAsia="Calibri"/>
          <w:color w:val="000000"/>
          <w:lang w:eastAsia="en-US"/>
        </w:rPr>
        <w:t xml:space="preserve">администрацией </w:t>
      </w:r>
      <w:r w:rsidR="00BC7CEC">
        <w:rPr>
          <w:rFonts w:eastAsia="Calibri"/>
          <w:color w:val="000000"/>
          <w:lang w:eastAsia="en-US"/>
        </w:rPr>
        <w:t xml:space="preserve">города Урай </w:t>
      </w:r>
      <w:r w:rsidR="00D509C1" w:rsidRPr="00E344EF">
        <w:rPr>
          <w:rFonts w:eastAsia="Calibri"/>
          <w:color w:val="000000"/>
          <w:lang w:eastAsia="en-US"/>
        </w:rPr>
        <w:t xml:space="preserve">оценки регулирующего воздействия проектов муниципальных нормативных правовых актов </w:t>
      </w:r>
      <w:r w:rsidR="00BC7CEC">
        <w:rPr>
          <w:rFonts w:eastAsia="Calibri"/>
          <w:color w:val="000000"/>
          <w:lang w:eastAsia="en-US"/>
        </w:rPr>
        <w:t>и</w:t>
      </w:r>
      <w:r w:rsidR="00D509C1" w:rsidRPr="00E344EF">
        <w:rPr>
          <w:rFonts w:eastAsia="Calibri"/>
          <w:color w:val="000000"/>
          <w:lang w:eastAsia="en-US"/>
        </w:rPr>
        <w:t xml:space="preserve"> экспертизы муниципальных нормативных правовых актов, утвержденного </w:t>
      </w:r>
      <w:r w:rsidR="00BC7CEC">
        <w:rPr>
          <w:color w:val="000000"/>
        </w:rPr>
        <w:t>постановлением администрации города Урай от _____ №______</w:t>
      </w:r>
      <w:r w:rsidR="001E607E">
        <w:rPr>
          <w:color w:val="000000"/>
        </w:rPr>
        <w:t xml:space="preserve"> (далее – Порядок)</w:t>
      </w:r>
      <w:r w:rsidR="00D509C1" w:rsidRPr="00E344EF">
        <w:rPr>
          <w:color w:val="000000"/>
        </w:rPr>
        <w:t>, рассмотрев проект</w:t>
      </w:r>
      <w:proofErr w:type="gramEnd"/>
    </w:p>
    <w:p w:rsidR="00D509C1" w:rsidRPr="00E344EF" w:rsidRDefault="00D509C1" w:rsidP="00BC7CEC">
      <w:pPr>
        <w:jc w:val="both"/>
        <w:rPr>
          <w:color w:val="000000"/>
        </w:rPr>
      </w:pPr>
      <w:r w:rsidRPr="00E344EF">
        <w:rPr>
          <w:color w:val="000000"/>
        </w:rPr>
        <w:t>__________________________________________</w:t>
      </w:r>
      <w:r>
        <w:rPr>
          <w:color w:val="000000"/>
        </w:rPr>
        <w:t>_________________________</w:t>
      </w:r>
      <w:r w:rsidRPr="00E344EF">
        <w:rPr>
          <w:color w:val="000000"/>
        </w:rPr>
        <w:t>_______,</w:t>
      </w:r>
    </w:p>
    <w:p w:rsidR="00D509C1" w:rsidRPr="00E344EF" w:rsidRDefault="00D509C1" w:rsidP="00D509C1">
      <w:pPr>
        <w:jc w:val="center"/>
        <w:rPr>
          <w:color w:val="000000"/>
          <w:sz w:val="20"/>
        </w:rPr>
      </w:pPr>
      <w:r w:rsidRPr="00E344EF">
        <w:rPr>
          <w:color w:val="000000"/>
          <w:sz w:val="20"/>
        </w:rPr>
        <w:t>(наименование проекта муниципального нормативного правового акта)</w:t>
      </w:r>
    </w:p>
    <w:p w:rsidR="00D509C1" w:rsidRPr="00E344EF" w:rsidRDefault="00D509C1" w:rsidP="00D509C1">
      <w:pPr>
        <w:jc w:val="both"/>
        <w:rPr>
          <w:color w:val="000000"/>
        </w:rPr>
      </w:pPr>
      <w:r w:rsidRPr="00E344EF">
        <w:rPr>
          <w:color w:val="000000"/>
        </w:rPr>
        <w:t>пояснительную записку к нему, сводный отчет о</w:t>
      </w:r>
      <w:r w:rsidR="00BC7CEC">
        <w:rPr>
          <w:color w:val="000000"/>
        </w:rPr>
        <w:t xml:space="preserve"> результатах проведения</w:t>
      </w:r>
      <w:r w:rsidRPr="00E344EF">
        <w:rPr>
          <w:color w:val="000000"/>
        </w:rPr>
        <w:t xml:space="preserve"> оценк</w:t>
      </w:r>
      <w:r w:rsidR="00BC7CEC">
        <w:rPr>
          <w:color w:val="000000"/>
        </w:rPr>
        <w:t>и</w:t>
      </w:r>
      <w:r w:rsidRPr="00E344EF">
        <w:rPr>
          <w:color w:val="000000"/>
        </w:rPr>
        <w:t xml:space="preserve"> регулирующего воздействия проекта муниципального нормативного правового акта, и свод предложений</w:t>
      </w:r>
      <w:r w:rsidR="00BC7CEC">
        <w:rPr>
          <w:color w:val="000000"/>
        </w:rPr>
        <w:t xml:space="preserve"> по результатам проведения</w:t>
      </w:r>
      <w:r w:rsidR="00BC7CEC" w:rsidRPr="00E344EF">
        <w:rPr>
          <w:color w:val="000000"/>
        </w:rPr>
        <w:t xml:space="preserve"> оценк</w:t>
      </w:r>
      <w:r w:rsidR="00BC7CEC">
        <w:rPr>
          <w:color w:val="000000"/>
        </w:rPr>
        <w:t>и</w:t>
      </w:r>
      <w:r w:rsidR="00BC7CEC" w:rsidRPr="00E344EF">
        <w:rPr>
          <w:color w:val="000000"/>
        </w:rPr>
        <w:t xml:space="preserve"> регулирующего воздействия проекта муниципального нормативного правового акта</w:t>
      </w:r>
      <w:r w:rsidRPr="00E344EF">
        <w:rPr>
          <w:color w:val="000000"/>
        </w:rPr>
        <w:t>, подготовленные __________________________________</w:t>
      </w:r>
      <w:r>
        <w:rPr>
          <w:color w:val="000000"/>
        </w:rPr>
        <w:t>_______________________</w:t>
      </w:r>
      <w:r w:rsidRPr="00E344EF">
        <w:rPr>
          <w:color w:val="000000"/>
        </w:rPr>
        <w:t>_________________,</w:t>
      </w:r>
    </w:p>
    <w:p w:rsidR="00D509C1" w:rsidRPr="00A27B1C" w:rsidRDefault="00D509C1" w:rsidP="00D509C1">
      <w:pPr>
        <w:jc w:val="center"/>
        <w:rPr>
          <w:color w:val="000000"/>
          <w:sz w:val="20"/>
        </w:rPr>
      </w:pPr>
      <w:r w:rsidRPr="00A27B1C">
        <w:rPr>
          <w:color w:val="000000"/>
          <w:sz w:val="20"/>
        </w:rPr>
        <w:t>(наименование регулирующего органа)</w:t>
      </w:r>
    </w:p>
    <w:p w:rsidR="00D509C1" w:rsidRPr="00E344EF" w:rsidRDefault="00D509C1" w:rsidP="00D509C1">
      <w:pPr>
        <w:jc w:val="both"/>
        <w:rPr>
          <w:color w:val="000000"/>
        </w:rPr>
      </w:pPr>
      <w:r w:rsidRPr="00E344EF">
        <w:rPr>
          <w:color w:val="000000"/>
        </w:rPr>
        <w:t>сообщает следующее.</w:t>
      </w:r>
    </w:p>
    <w:p w:rsidR="00D509C1" w:rsidRPr="00E344EF" w:rsidRDefault="00D509C1" w:rsidP="00D509C1">
      <w:pPr>
        <w:jc w:val="both"/>
        <w:rPr>
          <w:bCs/>
          <w:color w:val="000000"/>
        </w:rPr>
      </w:pPr>
      <w:r w:rsidRPr="00E344EF">
        <w:rPr>
          <w:bCs/>
          <w:color w:val="000000"/>
        </w:rPr>
        <w:t>Вариант 1</w:t>
      </w:r>
      <w:r w:rsidRPr="00E344EF">
        <w:rPr>
          <w:bCs/>
          <w:color w:val="000000"/>
          <w:vertAlign w:val="superscript"/>
        </w:rPr>
        <w:footnoteReference w:id="7"/>
      </w:r>
      <w:r w:rsidRPr="00E344EF">
        <w:rPr>
          <w:bCs/>
          <w:color w:val="000000"/>
        </w:rPr>
        <w:t xml:space="preserve"> </w:t>
      </w:r>
    </w:p>
    <w:p w:rsidR="00D509C1" w:rsidRPr="00E344EF" w:rsidRDefault="00D509C1" w:rsidP="00D509C1">
      <w:pPr>
        <w:ind w:firstLine="567"/>
        <w:jc w:val="both"/>
        <w:rPr>
          <w:bCs/>
          <w:color w:val="000000"/>
        </w:rPr>
      </w:pPr>
      <w:r w:rsidRPr="00E344EF">
        <w:rPr>
          <w:bCs/>
          <w:color w:val="000000"/>
        </w:rPr>
        <w:t>Проект муниципального нормативного правового акта направлен регулирующим органом для подготовки настоящего заключения ______________________</w:t>
      </w:r>
      <w:r>
        <w:rPr>
          <w:bCs/>
          <w:color w:val="000000"/>
        </w:rPr>
        <w:t>____________</w:t>
      </w:r>
    </w:p>
    <w:p w:rsidR="00D509C1" w:rsidRPr="00BC4D4D" w:rsidRDefault="00D509C1" w:rsidP="00D509C1">
      <w:pPr>
        <w:ind w:left="5387"/>
        <w:jc w:val="center"/>
        <w:rPr>
          <w:bCs/>
          <w:color w:val="000000"/>
          <w:sz w:val="20"/>
        </w:rPr>
      </w:pPr>
      <w:r w:rsidRPr="00BC4D4D">
        <w:rPr>
          <w:bCs/>
          <w:color w:val="000000"/>
          <w:sz w:val="20"/>
        </w:rPr>
        <w:t>(впервые/повторно)</w:t>
      </w:r>
    </w:p>
    <w:p w:rsidR="00D509C1" w:rsidRPr="00E344EF" w:rsidRDefault="00D509C1" w:rsidP="00D509C1">
      <w:pPr>
        <w:jc w:val="both"/>
        <w:rPr>
          <w:bCs/>
          <w:color w:val="000000"/>
        </w:rPr>
      </w:pPr>
      <w:r w:rsidRPr="00E344EF">
        <w:rPr>
          <w:bCs/>
          <w:color w:val="000000"/>
        </w:rPr>
        <w:t>_____________________________________________________________</w:t>
      </w:r>
      <w:r>
        <w:rPr>
          <w:bCs/>
          <w:color w:val="000000"/>
        </w:rPr>
        <w:t>_____________</w:t>
      </w:r>
      <w:r w:rsidRPr="00E344EF">
        <w:rPr>
          <w:bCs/>
          <w:color w:val="000000"/>
        </w:rPr>
        <w:t>.</w:t>
      </w:r>
    </w:p>
    <w:p w:rsidR="00D509C1" w:rsidRPr="00BC4D4D" w:rsidRDefault="00D509C1" w:rsidP="00D509C1">
      <w:pPr>
        <w:jc w:val="center"/>
        <w:rPr>
          <w:bCs/>
          <w:color w:val="000000"/>
          <w:sz w:val="20"/>
        </w:rPr>
      </w:pPr>
      <w:r w:rsidRPr="00BC4D4D">
        <w:rPr>
          <w:bCs/>
          <w:color w:val="000000"/>
          <w:sz w:val="20"/>
        </w:rPr>
        <w:t>(информация о предшествующей подготовке заключений об ОРВ проекта муниципального нормативного правового акта)</w:t>
      </w:r>
    </w:p>
    <w:p w:rsidR="00D509C1" w:rsidRPr="00E344EF" w:rsidRDefault="00D509C1" w:rsidP="00D509C1">
      <w:pPr>
        <w:jc w:val="both"/>
        <w:rPr>
          <w:bCs/>
          <w:color w:val="000000"/>
        </w:rPr>
      </w:pPr>
      <w:r w:rsidRPr="00E344EF">
        <w:rPr>
          <w:bCs/>
          <w:color w:val="000000"/>
        </w:rPr>
        <w:t>________________________________________________________________</w:t>
      </w:r>
      <w:r>
        <w:rPr>
          <w:bCs/>
          <w:color w:val="000000"/>
        </w:rPr>
        <w:t>___________</w:t>
      </w:r>
    </w:p>
    <w:p w:rsidR="00D509C1" w:rsidRPr="00BC4D4D" w:rsidRDefault="00D509C1" w:rsidP="00D509C1">
      <w:pPr>
        <w:jc w:val="center"/>
        <w:rPr>
          <w:bCs/>
          <w:color w:val="000000"/>
          <w:sz w:val="20"/>
        </w:rPr>
      </w:pPr>
      <w:r w:rsidRPr="00BC4D4D">
        <w:rPr>
          <w:bCs/>
          <w:color w:val="000000"/>
          <w:sz w:val="20"/>
        </w:rPr>
        <w:t>(основные положения предлагаемого правового регулирования, содержащиеся в сводном отчете, выводы регулирующего органа об обоснованности предлагаемого правового регулирования)</w:t>
      </w:r>
    </w:p>
    <w:p w:rsidR="00D509C1" w:rsidRPr="00E344EF" w:rsidRDefault="00D509C1" w:rsidP="00D509C1">
      <w:pPr>
        <w:jc w:val="both"/>
        <w:rPr>
          <w:bCs/>
          <w:color w:val="000000"/>
        </w:rPr>
      </w:pPr>
    </w:p>
    <w:p w:rsidR="00D509C1" w:rsidRPr="00E344EF" w:rsidRDefault="00D509C1" w:rsidP="00D509C1">
      <w:pPr>
        <w:ind w:firstLine="567"/>
        <w:jc w:val="both"/>
        <w:rPr>
          <w:bCs/>
          <w:color w:val="000000"/>
        </w:rPr>
      </w:pPr>
      <w:r w:rsidRPr="00E344EF">
        <w:rPr>
          <w:bCs/>
          <w:color w:val="000000"/>
        </w:rPr>
        <w:t>Проект муниципального нормативного правового акта отнесен к ________________________ степени регулирующего воздействия.</w:t>
      </w:r>
    </w:p>
    <w:p w:rsidR="00D509C1" w:rsidRPr="00BC4D4D" w:rsidRDefault="00D509C1" w:rsidP="00D509C1">
      <w:pPr>
        <w:jc w:val="both"/>
        <w:rPr>
          <w:bCs/>
          <w:color w:val="000000"/>
          <w:sz w:val="20"/>
        </w:rPr>
      </w:pPr>
      <w:r w:rsidRPr="00BC4D4D">
        <w:rPr>
          <w:bCs/>
          <w:color w:val="000000"/>
          <w:sz w:val="20"/>
        </w:rPr>
        <w:t>(высокой/средней/низкой)</w:t>
      </w:r>
    </w:p>
    <w:p w:rsidR="00D509C1" w:rsidRPr="00E344EF" w:rsidRDefault="00D509C1" w:rsidP="00D509C1">
      <w:pPr>
        <w:jc w:val="both"/>
        <w:rPr>
          <w:bCs/>
          <w:color w:val="000000"/>
        </w:rPr>
      </w:pPr>
      <w:r w:rsidRPr="00E344EF">
        <w:rPr>
          <w:bCs/>
          <w:color w:val="000000"/>
        </w:rPr>
        <w:t>_______________________________________________________________</w:t>
      </w:r>
      <w:r>
        <w:rPr>
          <w:bCs/>
          <w:color w:val="000000"/>
        </w:rPr>
        <w:t>__________</w:t>
      </w:r>
      <w:r w:rsidRPr="00E344EF">
        <w:rPr>
          <w:bCs/>
          <w:color w:val="000000"/>
        </w:rPr>
        <w:t>_.</w:t>
      </w:r>
    </w:p>
    <w:p w:rsidR="00D509C1" w:rsidRPr="00BC4D4D" w:rsidRDefault="00D509C1" w:rsidP="00D509C1">
      <w:pPr>
        <w:jc w:val="center"/>
        <w:rPr>
          <w:bCs/>
          <w:color w:val="000000"/>
          <w:sz w:val="20"/>
        </w:rPr>
      </w:pPr>
      <w:r w:rsidRPr="00BC4D4D">
        <w:rPr>
          <w:bCs/>
          <w:color w:val="000000"/>
          <w:sz w:val="20"/>
        </w:rPr>
        <w:t>(приводится обоснование отнесения проекта нормативного правового акта к определенной степени регулирующего воздействия)</w:t>
      </w:r>
    </w:p>
    <w:p w:rsidR="00D509C1" w:rsidRPr="00E344EF" w:rsidRDefault="00D509C1" w:rsidP="00D509C1">
      <w:pPr>
        <w:jc w:val="both"/>
        <w:rPr>
          <w:bCs/>
          <w:color w:val="000000"/>
        </w:rPr>
      </w:pPr>
    </w:p>
    <w:p w:rsidR="00D509C1" w:rsidRDefault="00D509C1" w:rsidP="00D509C1">
      <w:pPr>
        <w:ind w:firstLine="567"/>
        <w:jc w:val="both"/>
        <w:rPr>
          <w:bCs/>
          <w:color w:val="000000"/>
        </w:rPr>
      </w:pPr>
      <w:r w:rsidRPr="00E344EF">
        <w:rPr>
          <w:bCs/>
          <w:color w:val="000000"/>
        </w:rPr>
        <w:t>Информация об ОРВ проекта муниципального нормативного правового акта размещена регулирующим органом на портале проектов нормативных правовых актов «____»____________20___года.</w:t>
      </w:r>
    </w:p>
    <w:p w:rsidR="00D509C1" w:rsidRPr="00E344EF" w:rsidRDefault="00D509C1" w:rsidP="00D509C1">
      <w:pPr>
        <w:ind w:firstLine="567"/>
        <w:jc w:val="both"/>
        <w:rPr>
          <w:bCs/>
          <w:color w:val="000000"/>
        </w:rPr>
      </w:pPr>
      <w:r w:rsidRPr="00E344EF">
        <w:rPr>
          <w:bCs/>
          <w:color w:val="000000"/>
        </w:rPr>
        <w:t>Регулирующим органом проведены публичные консультации по проекту акта в период с «____»__________20___года по «____»___________20___года.</w:t>
      </w:r>
    </w:p>
    <w:p w:rsidR="00D509C1" w:rsidRPr="00E344EF" w:rsidRDefault="00D509C1" w:rsidP="00D509C1">
      <w:pPr>
        <w:jc w:val="both"/>
        <w:rPr>
          <w:bCs/>
          <w:color w:val="000000"/>
        </w:rPr>
      </w:pPr>
      <w:r w:rsidRPr="00E344EF">
        <w:rPr>
          <w:bCs/>
          <w:color w:val="000000"/>
        </w:rPr>
        <w:t>________________________________________________________________</w:t>
      </w:r>
      <w:r>
        <w:rPr>
          <w:bCs/>
          <w:color w:val="000000"/>
        </w:rPr>
        <w:t>____________</w:t>
      </w:r>
    </w:p>
    <w:p w:rsidR="00D509C1" w:rsidRPr="00BC4D4D" w:rsidRDefault="00D509C1" w:rsidP="00D509C1">
      <w:pPr>
        <w:jc w:val="center"/>
        <w:rPr>
          <w:bCs/>
          <w:color w:val="000000"/>
          <w:sz w:val="20"/>
        </w:rPr>
      </w:pPr>
      <w:r w:rsidRPr="00BC4D4D">
        <w:rPr>
          <w:bCs/>
          <w:color w:val="000000"/>
          <w:sz w:val="20"/>
        </w:rPr>
        <w:t xml:space="preserve">(анализ ключевых выводов и результатов расчетов, представленных регулирующим органом в соответствующих разделах сводного отчета, обобщение и оценка результатов публичных консультаций, анализ опыта решения аналогичных проблем в других субъектах Российской Федерации, в том числе </w:t>
      </w:r>
      <w:proofErr w:type="gramStart"/>
      <w:r w:rsidRPr="00BC4D4D">
        <w:rPr>
          <w:bCs/>
          <w:color w:val="000000"/>
          <w:sz w:val="20"/>
        </w:rPr>
        <w:t>в</w:t>
      </w:r>
      <w:proofErr w:type="gramEnd"/>
      <w:r w:rsidRPr="00BC4D4D">
        <w:rPr>
          <w:bCs/>
          <w:color w:val="000000"/>
          <w:sz w:val="20"/>
        </w:rPr>
        <w:t xml:space="preserve"> </w:t>
      </w:r>
      <w:proofErr w:type="gramStart"/>
      <w:r w:rsidRPr="00BC4D4D">
        <w:rPr>
          <w:bCs/>
          <w:color w:val="000000"/>
          <w:sz w:val="20"/>
        </w:rPr>
        <w:t>Ханты-Мансийском</w:t>
      </w:r>
      <w:proofErr w:type="gramEnd"/>
      <w:r w:rsidRPr="00BC4D4D">
        <w:rPr>
          <w:bCs/>
          <w:color w:val="000000"/>
          <w:sz w:val="20"/>
        </w:rPr>
        <w:t xml:space="preserve"> автономном округе – Югре в соответствующих сферах деятельности)</w:t>
      </w:r>
    </w:p>
    <w:p w:rsidR="00D509C1" w:rsidRPr="00E344EF" w:rsidRDefault="00D509C1" w:rsidP="00D509C1">
      <w:pPr>
        <w:jc w:val="both"/>
        <w:rPr>
          <w:bCs/>
          <w:color w:val="000000"/>
        </w:rPr>
      </w:pPr>
    </w:p>
    <w:p w:rsidR="00D509C1" w:rsidRPr="00E344EF" w:rsidRDefault="00D509C1" w:rsidP="00D509C1">
      <w:pPr>
        <w:ind w:firstLine="567"/>
        <w:jc w:val="both"/>
        <w:rPr>
          <w:bCs/>
          <w:color w:val="000000"/>
        </w:rPr>
      </w:pPr>
      <w:r w:rsidRPr="00E344EF">
        <w:rPr>
          <w:bCs/>
          <w:color w:val="000000"/>
        </w:rPr>
        <w:t>По результатам рассмотрения представленных документов установлено, что при подготовке проекта муниципального нормативного правового акта регулирующим органом:</w:t>
      </w:r>
    </w:p>
    <w:p w:rsidR="00D509C1" w:rsidRPr="00E344EF" w:rsidRDefault="00D509C1" w:rsidP="00D509C1">
      <w:pPr>
        <w:ind w:firstLine="567"/>
        <w:jc w:val="both"/>
        <w:rPr>
          <w:bCs/>
          <w:color w:val="000000"/>
        </w:rPr>
      </w:pPr>
      <w:r w:rsidRPr="00E344EF">
        <w:rPr>
          <w:bCs/>
          <w:color w:val="000000"/>
        </w:rPr>
        <w:t>а) не соблюден порядок проведения ОРВ ____________________________________;</w:t>
      </w:r>
    </w:p>
    <w:p w:rsidR="00D509C1" w:rsidRPr="00BC4D4D" w:rsidRDefault="00D509C1" w:rsidP="00D509C1">
      <w:pPr>
        <w:tabs>
          <w:tab w:val="left" w:pos="8789"/>
        </w:tabs>
        <w:ind w:left="5103" w:right="567"/>
        <w:jc w:val="center"/>
        <w:rPr>
          <w:bCs/>
          <w:color w:val="000000"/>
          <w:sz w:val="20"/>
        </w:rPr>
      </w:pPr>
      <w:r w:rsidRPr="00BC4D4D">
        <w:rPr>
          <w:bCs/>
          <w:color w:val="000000"/>
          <w:sz w:val="20"/>
        </w:rPr>
        <w:t>(указываются невыполненные процедуры, предусмотренные Порядком)</w:t>
      </w:r>
    </w:p>
    <w:p w:rsidR="00D509C1" w:rsidRPr="00E344EF" w:rsidRDefault="00D509C1" w:rsidP="00D509C1">
      <w:pPr>
        <w:jc w:val="both"/>
        <w:rPr>
          <w:bCs/>
          <w:color w:val="000000"/>
        </w:rPr>
      </w:pPr>
    </w:p>
    <w:p w:rsidR="00141360" w:rsidRDefault="00D509C1" w:rsidP="00D509C1">
      <w:pPr>
        <w:ind w:firstLine="567"/>
        <w:jc w:val="both"/>
        <w:rPr>
          <w:bCs/>
          <w:color w:val="000000"/>
        </w:rPr>
      </w:pPr>
      <w:proofErr w:type="gramStart"/>
      <w:r w:rsidRPr="00E344EF">
        <w:rPr>
          <w:bCs/>
          <w:color w:val="000000"/>
        </w:rPr>
        <w:t xml:space="preserve">б) информация, представленная в сводном отчете о результатах проведения ОРВ проекта </w:t>
      </w:r>
      <w:r w:rsidR="00BC7CEC">
        <w:rPr>
          <w:bCs/>
          <w:color w:val="000000"/>
        </w:rPr>
        <w:t xml:space="preserve">муниципального нормативного правового </w:t>
      </w:r>
      <w:r w:rsidRPr="00E344EF">
        <w:rPr>
          <w:bCs/>
          <w:color w:val="000000"/>
        </w:rPr>
        <w:t>акта, своде предложений по результатам проведения ОРВ</w:t>
      </w:r>
      <w:r w:rsidR="00BC7CEC">
        <w:rPr>
          <w:bCs/>
          <w:color w:val="000000"/>
        </w:rPr>
        <w:t xml:space="preserve"> </w:t>
      </w:r>
      <w:r w:rsidR="00BC7CEC" w:rsidRPr="00E344EF">
        <w:rPr>
          <w:bCs/>
          <w:color w:val="000000"/>
        </w:rPr>
        <w:t xml:space="preserve">проекта </w:t>
      </w:r>
      <w:r w:rsidR="00BC7CEC">
        <w:rPr>
          <w:bCs/>
          <w:color w:val="000000"/>
        </w:rPr>
        <w:t xml:space="preserve">муниципального нормативного правового </w:t>
      </w:r>
      <w:r w:rsidR="00BC7CEC" w:rsidRPr="00E344EF">
        <w:rPr>
          <w:bCs/>
          <w:color w:val="000000"/>
        </w:rPr>
        <w:t>акта</w:t>
      </w:r>
      <w:r w:rsidRPr="00E344EF">
        <w:rPr>
          <w:bCs/>
          <w:color w:val="000000"/>
        </w:rPr>
        <w:t xml:space="preserve">, пояснительной записке свидетельствует о некачественном проведении процедур ОРВ, а также подготовки сводного отчета о результатах проведения ОРВ проекта муниципального нормативного правового акта, и (или) выводы, сделанные в сводном отчете, являются необоснованными относительно вводимого </w:t>
      </w:r>
      <w:r w:rsidR="00BC7CEC">
        <w:rPr>
          <w:bCs/>
          <w:color w:val="000000"/>
        </w:rPr>
        <w:t>правового</w:t>
      </w:r>
      <w:proofErr w:type="gramEnd"/>
      <w:r w:rsidRPr="00E344EF">
        <w:rPr>
          <w:bCs/>
          <w:color w:val="000000"/>
        </w:rPr>
        <w:t xml:space="preserve"> регулирования и позиции участников публичных консультаций</w:t>
      </w:r>
    </w:p>
    <w:p w:rsidR="00D509C1" w:rsidRPr="00E344EF" w:rsidRDefault="00141360" w:rsidP="00D509C1">
      <w:pPr>
        <w:ind w:firstLine="567"/>
        <w:jc w:val="both"/>
        <w:rPr>
          <w:bCs/>
          <w:color w:val="000000"/>
        </w:rPr>
      </w:pPr>
      <w:r>
        <w:rPr>
          <w:bCs/>
          <w:color w:val="000000"/>
        </w:rPr>
        <w:t>____________________________________</w:t>
      </w:r>
      <w:r w:rsidR="00D509C1" w:rsidRPr="00E344EF">
        <w:rPr>
          <w:bCs/>
          <w:color w:val="000000"/>
        </w:rPr>
        <w:t>____________________________________.</w:t>
      </w:r>
    </w:p>
    <w:p w:rsidR="00D509C1" w:rsidRPr="00BC4D4D" w:rsidRDefault="00D509C1" w:rsidP="00141360">
      <w:pPr>
        <w:ind w:right="284"/>
        <w:jc w:val="center"/>
        <w:rPr>
          <w:bCs/>
          <w:color w:val="000000"/>
          <w:sz w:val="20"/>
        </w:rPr>
      </w:pPr>
      <w:r w:rsidRPr="00BC4D4D">
        <w:rPr>
          <w:bCs/>
          <w:color w:val="000000"/>
          <w:sz w:val="20"/>
        </w:rPr>
        <w:t>(указываются недостатки, допущенные при составлении сводного</w:t>
      </w:r>
      <w:r w:rsidR="00141360">
        <w:rPr>
          <w:bCs/>
          <w:color w:val="000000"/>
          <w:sz w:val="20"/>
        </w:rPr>
        <w:t xml:space="preserve"> </w:t>
      </w:r>
      <w:r w:rsidRPr="00BC4D4D">
        <w:rPr>
          <w:bCs/>
          <w:color w:val="000000"/>
          <w:sz w:val="20"/>
        </w:rPr>
        <w:t>отчета и (или) проведении ОРВ)</w:t>
      </w:r>
    </w:p>
    <w:p w:rsidR="00D509C1" w:rsidRPr="00E344EF" w:rsidRDefault="00D509C1" w:rsidP="00D509C1">
      <w:pPr>
        <w:jc w:val="both"/>
        <w:rPr>
          <w:bCs/>
          <w:color w:val="000000"/>
        </w:rPr>
      </w:pPr>
    </w:p>
    <w:p w:rsidR="00D509C1" w:rsidRPr="00E344EF" w:rsidRDefault="00D509C1" w:rsidP="00D509C1">
      <w:pPr>
        <w:ind w:firstLine="567"/>
        <w:jc w:val="both"/>
        <w:rPr>
          <w:bCs/>
          <w:color w:val="000000"/>
        </w:rPr>
      </w:pPr>
      <w:r w:rsidRPr="00E344EF">
        <w:rPr>
          <w:bCs/>
          <w:color w:val="000000"/>
        </w:rPr>
        <w:t>в) публичные консультации были организованы некачественно ________________________________________________________________</w:t>
      </w:r>
      <w:r>
        <w:rPr>
          <w:bCs/>
          <w:color w:val="000000"/>
        </w:rPr>
        <w:t>____________</w:t>
      </w:r>
    </w:p>
    <w:p w:rsidR="00D509C1" w:rsidRPr="00BC4D4D" w:rsidRDefault="00D509C1" w:rsidP="00D509C1">
      <w:pPr>
        <w:jc w:val="center"/>
        <w:rPr>
          <w:bCs/>
          <w:color w:val="000000"/>
          <w:sz w:val="20"/>
        </w:rPr>
      </w:pPr>
      <w:proofErr w:type="gramStart"/>
      <w:r w:rsidRPr="00BC4D4D">
        <w:rPr>
          <w:bCs/>
          <w:color w:val="000000"/>
          <w:sz w:val="20"/>
        </w:rPr>
        <w:t>(указываются нарушения, допущенные регулирующим органом – отсутствие мнений участников публичных консультаций и (или) не были направлены или не всем направлены уведомления о проведении публичных консультаций по проекту муниципального нормативного правового акта, либо нарушены сроки уведомления заинтересованных лиц о проведении публичных консультаций по проекту муниципального нормативного правового акта и результатах рассмотрения их мнений, сроки размещения свода предложений)</w:t>
      </w:r>
      <w:proofErr w:type="gramEnd"/>
    </w:p>
    <w:p w:rsidR="00D509C1" w:rsidRPr="00E344EF" w:rsidRDefault="00D509C1" w:rsidP="00D509C1">
      <w:pPr>
        <w:jc w:val="both"/>
        <w:rPr>
          <w:bCs/>
          <w:color w:val="000000"/>
        </w:rPr>
      </w:pPr>
    </w:p>
    <w:p w:rsidR="00D509C1" w:rsidRPr="00E344EF" w:rsidRDefault="00D509C1" w:rsidP="00D509C1">
      <w:pPr>
        <w:ind w:firstLine="567"/>
        <w:jc w:val="both"/>
        <w:rPr>
          <w:bCs/>
          <w:color w:val="000000"/>
        </w:rPr>
      </w:pPr>
      <w:r w:rsidRPr="00E344EF">
        <w:rPr>
          <w:bCs/>
          <w:color w:val="000000"/>
        </w:rPr>
        <w:t xml:space="preserve">г) в проекте муниципального нормативного правового акта выявлены положения, вводящие избыточные обязанности, запреты и ограничения для субъектов предпринимательской и иной экономической деятельности или способствующие их введению, а также положения, способствующие возникновению необоснованных расходов субъектов предпринимательской и иной экономической деятельности и </w:t>
      </w:r>
      <w:r w:rsidR="00141360">
        <w:rPr>
          <w:bCs/>
          <w:color w:val="000000"/>
        </w:rPr>
        <w:t xml:space="preserve">местного </w:t>
      </w:r>
      <w:r w:rsidRPr="00E344EF">
        <w:rPr>
          <w:bCs/>
          <w:color w:val="000000"/>
        </w:rPr>
        <w:t>бюджета _</w:t>
      </w:r>
      <w:r w:rsidR="00141360">
        <w:rPr>
          <w:bCs/>
          <w:color w:val="000000"/>
        </w:rPr>
        <w:t>________</w:t>
      </w:r>
      <w:r w:rsidRPr="00E344EF">
        <w:rPr>
          <w:bCs/>
          <w:color w:val="000000"/>
        </w:rPr>
        <w:t>__________________________________________________</w:t>
      </w:r>
    </w:p>
    <w:p w:rsidR="00D509C1" w:rsidRPr="0005344C" w:rsidRDefault="00D509C1" w:rsidP="00D509C1">
      <w:pPr>
        <w:ind w:left="3686"/>
        <w:jc w:val="center"/>
        <w:rPr>
          <w:bCs/>
          <w:color w:val="000000"/>
          <w:sz w:val="20"/>
        </w:rPr>
      </w:pPr>
      <w:r w:rsidRPr="0005344C">
        <w:rPr>
          <w:bCs/>
          <w:color w:val="000000"/>
          <w:sz w:val="20"/>
        </w:rPr>
        <w:t>(указываются выявленные положения)</w:t>
      </w:r>
    </w:p>
    <w:p w:rsidR="00D509C1" w:rsidRPr="00E344EF" w:rsidRDefault="00D509C1" w:rsidP="00D509C1">
      <w:pPr>
        <w:jc w:val="both"/>
        <w:rPr>
          <w:bCs/>
          <w:color w:val="000000"/>
        </w:rPr>
      </w:pPr>
    </w:p>
    <w:p w:rsidR="00D509C1" w:rsidRPr="00E344EF" w:rsidRDefault="00D509C1" w:rsidP="00D509C1">
      <w:pPr>
        <w:widowControl w:val="0"/>
        <w:adjustRightInd w:val="0"/>
        <w:ind w:firstLine="567"/>
        <w:jc w:val="both"/>
        <w:textAlignment w:val="baseline"/>
        <w:rPr>
          <w:bCs/>
          <w:color w:val="000000"/>
        </w:rPr>
      </w:pPr>
      <w:r w:rsidRPr="00E344EF">
        <w:rPr>
          <w:bCs/>
          <w:color w:val="000000"/>
        </w:rPr>
        <w:t>д) проект нормативного правового акта не в полной мере соответствует принципам, установленным Федеральным законом от 31 июля 2020 года № 247-ФЗ «Об обязательных требованиях в Российской Федерации»</w:t>
      </w:r>
      <w:r w:rsidRPr="00E344EF">
        <w:rPr>
          <w:bCs/>
          <w:color w:val="000000"/>
          <w:vertAlign w:val="superscript"/>
        </w:rPr>
        <w:footnoteReference w:id="8"/>
      </w:r>
      <w:r>
        <w:rPr>
          <w:bCs/>
          <w:color w:val="000000"/>
        </w:rPr>
        <w:t xml:space="preserve"> </w:t>
      </w:r>
      <w:r w:rsidRPr="00E344EF">
        <w:rPr>
          <w:bCs/>
          <w:color w:val="000000"/>
        </w:rPr>
        <w:t>__________________________________________</w:t>
      </w:r>
    </w:p>
    <w:p w:rsidR="00D509C1" w:rsidRPr="0005344C" w:rsidRDefault="00D509C1" w:rsidP="00D509C1">
      <w:pPr>
        <w:widowControl w:val="0"/>
        <w:adjustRightInd w:val="0"/>
        <w:ind w:left="4678" w:right="284"/>
        <w:jc w:val="center"/>
        <w:textAlignment w:val="baseline"/>
        <w:rPr>
          <w:bCs/>
          <w:color w:val="000000"/>
          <w:sz w:val="20"/>
        </w:rPr>
      </w:pPr>
      <w:r w:rsidRPr="0005344C">
        <w:rPr>
          <w:bCs/>
          <w:color w:val="000000"/>
          <w:sz w:val="20"/>
        </w:rPr>
        <w:t>(указываются выявленные несоответствия)</w:t>
      </w:r>
    </w:p>
    <w:p w:rsidR="00D509C1" w:rsidRPr="0005344C" w:rsidRDefault="00D509C1" w:rsidP="00D509C1">
      <w:pPr>
        <w:jc w:val="both"/>
        <w:rPr>
          <w:bCs/>
          <w:color w:val="000000"/>
        </w:rPr>
      </w:pPr>
    </w:p>
    <w:p w:rsidR="00D509C1" w:rsidRPr="00E344EF" w:rsidRDefault="00D509C1" w:rsidP="00D509C1">
      <w:pPr>
        <w:ind w:firstLine="567"/>
        <w:jc w:val="both"/>
        <w:rPr>
          <w:bCs/>
          <w:color w:val="000000"/>
        </w:rPr>
      </w:pPr>
      <w:proofErr w:type="gramStart"/>
      <w:r w:rsidRPr="00E344EF">
        <w:rPr>
          <w:bCs/>
          <w:color w:val="000000"/>
        </w:rPr>
        <w:lastRenderedPageBreak/>
        <w:t>Вывод: проект муниципального нормативного правового акта остается без согласования и подлежит направлению в адрес уполномоченного органа для повторного проведения процедур, предусмотренных Порядком, начиная с соответствующей невыполненной или выполненной ненадлежащим образом процедуры.</w:t>
      </w:r>
      <w:proofErr w:type="gramEnd"/>
    </w:p>
    <w:p w:rsidR="00D509C1" w:rsidRPr="00E344EF" w:rsidRDefault="00D509C1" w:rsidP="00D509C1">
      <w:pPr>
        <w:jc w:val="both"/>
        <w:rPr>
          <w:bCs/>
          <w:color w:val="000000"/>
        </w:rPr>
      </w:pPr>
    </w:p>
    <w:p w:rsidR="00D509C1" w:rsidRPr="00E344EF" w:rsidRDefault="00D509C1" w:rsidP="00D509C1">
      <w:pPr>
        <w:ind w:firstLine="567"/>
        <w:jc w:val="both"/>
        <w:rPr>
          <w:bCs/>
          <w:color w:val="000000"/>
        </w:rPr>
      </w:pPr>
      <w:r w:rsidRPr="00E344EF">
        <w:rPr>
          <w:bCs/>
          <w:color w:val="000000"/>
        </w:rPr>
        <w:t>Предлагается: _______________________________________</w:t>
      </w:r>
      <w:r>
        <w:rPr>
          <w:bCs/>
          <w:color w:val="000000"/>
        </w:rPr>
        <w:t>_____________</w:t>
      </w:r>
      <w:r w:rsidRPr="00E344EF">
        <w:rPr>
          <w:bCs/>
          <w:color w:val="000000"/>
        </w:rPr>
        <w:t>______</w:t>
      </w:r>
      <w:r>
        <w:rPr>
          <w:bCs/>
          <w:color w:val="000000"/>
        </w:rPr>
        <w:t>_</w:t>
      </w:r>
      <w:r w:rsidRPr="00E344EF">
        <w:rPr>
          <w:bCs/>
          <w:color w:val="000000"/>
        </w:rPr>
        <w:t>.</w:t>
      </w:r>
    </w:p>
    <w:p w:rsidR="00D509C1" w:rsidRPr="0005344C" w:rsidRDefault="00D509C1" w:rsidP="00D509C1">
      <w:pPr>
        <w:ind w:left="2268" w:right="284"/>
        <w:jc w:val="center"/>
        <w:rPr>
          <w:bCs/>
          <w:color w:val="000000"/>
          <w:sz w:val="20"/>
        </w:rPr>
      </w:pPr>
      <w:r w:rsidRPr="0005344C">
        <w:rPr>
          <w:bCs/>
          <w:color w:val="000000"/>
          <w:sz w:val="20"/>
        </w:rPr>
        <w:t>(указываются предложения и мнения относительно обоснований выбора предлагаемого регулирующим органом варианта правового регулирования, оценка эффективности правового регулирования и иные замечания уполномоченного органа)</w:t>
      </w:r>
    </w:p>
    <w:p w:rsidR="00D509C1" w:rsidRPr="00E344EF" w:rsidRDefault="00D509C1" w:rsidP="00D509C1">
      <w:pPr>
        <w:jc w:val="both"/>
        <w:rPr>
          <w:bCs/>
          <w:color w:val="000000"/>
        </w:rPr>
      </w:pPr>
    </w:p>
    <w:p w:rsidR="00D509C1" w:rsidRPr="00E344EF" w:rsidRDefault="00D509C1" w:rsidP="00D509C1">
      <w:pPr>
        <w:jc w:val="both"/>
        <w:rPr>
          <w:bCs/>
          <w:color w:val="000000"/>
          <w:vertAlign w:val="superscript"/>
        </w:rPr>
      </w:pPr>
      <w:r w:rsidRPr="00E344EF">
        <w:rPr>
          <w:bCs/>
          <w:color w:val="000000"/>
        </w:rPr>
        <w:t xml:space="preserve">Вариант 2 </w:t>
      </w:r>
      <w:r w:rsidRPr="00E344EF">
        <w:rPr>
          <w:bCs/>
          <w:color w:val="000000"/>
          <w:vertAlign w:val="superscript"/>
        </w:rPr>
        <w:footnoteReference w:id="9"/>
      </w:r>
    </w:p>
    <w:p w:rsidR="00D509C1" w:rsidRPr="00E344EF" w:rsidRDefault="00D509C1" w:rsidP="00D509C1">
      <w:pPr>
        <w:ind w:firstLine="567"/>
        <w:jc w:val="both"/>
        <w:rPr>
          <w:bCs/>
          <w:color w:val="000000"/>
        </w:rPr>
      </w:pPr>
      <w:r w:rsidRPr="00E344EF">
        <w:rPr>
          <w:bCs/>
          <w:color w:val="000000"/>
        </w:rPr>
        <w:t>Проект муниципального нормативного правового акта направлен регулирующим органом для подготовки настоящего заключения __________________________________.</w:t>
      </w:r>
    </w:p>
    <w:p w:rsidR="00D509C1" w:rsidRPr="0005344C" w:rsidRDefault="00D509C1" w:rsidP="00D509C1">
      <w:pPr>
        <w:ind w:left="5387"/>
        <w:jc w:val="center"/>
        <w:rPr>
          <w:bCs/>
          <w:color w:val="000000"/>
          <w:sz w:val="20"/>
        </w:rPr>
      </w:pPr>
      <w:r w:rsidRPr="0005344C">
        <w:rPr>
          <w:bCs/>
          <w:color w:val="000000"/>
          <w:sz w:val="20"/>
        </w:rPr>
        <w:t>(впервые/повторно)</w:t>
      </w:r>
    </w:p>
    <w:p w:rsidR="00D509C1" w:rsidRPr="00E344EF" w:rsidRDefault="00D509C1" w:rsidP="00D509C1">
      <w:pPr>
        <w:jc w:val="both"/>
        <w:rPr>
          <w:bCs/>
          <w:color w:val="000000"/>
        </w:rPr>
      </w:pPr>
      <w:r w:rsidRPr="00E344EF">
        <w:rPr>
          <w:bCs/>
          <w:color w:val="000000"/>
        </w:rPr>
        <w:t>_______________________________________________________________</w:t>
      </w:r>
      <w:r>
        <w:rPr>
          <w:bCs/>
          <w:color w:val="000000"/>
        </w:rPr>
        <w:t>____________</w:t>
      </w:r>
      <w:r w:rsidRPr="00E344EF">
        <w:rPr>
          <w:bCs/>
          <w:color w:val="000000"/>
        </w:rPr>
        <w:t xml:space="preserve"> .</w:t>
      </w:r>
    </w:p>
    <w:p w:rsidR="00D509C1" w:rsidRPr="0005344C" w:rsidRDefault="00D509C1" w:rsidP="00D509C1">
      <w:pPr>
        <w:ind w:left="567" w:right="284"/>
        <w:jc w:val="center"/>
        <w:rPr>
          <w:bCs/>
          <w:color w:val="000000"/>
          <w:sz w:val="20"/>
        </w:rPr>
      </w:pPr>
      <w:r w:rsidRPr="0005344C">
        <w:rPr>
          <w:bCs/>
          <w:color w:val="000000"/>
          <w:sz w:val="20"/>
        </w:rPr>
        <w:t>(информация о предшествующей подготовке заключений об ОРВ проекта муниципального нормативного правового акта)</w:t>
      </w:r>
    </w:p>
    <w:p w:rsidR="00D509C1" w:rsidRPr="00E344EF" w:rsidRDefault="00D509C1" w:rsidP="00D509C1">
      <w:pPr>
        <w:jc w:val="both"/>
        <w:rPr>
          <w:bCs/>
          <w:color w:val="000000"/>
        </w:rPr>
      </w:pPr>
      <w:r w:rsidRPr="00E344EF">
        <w:rPr>
          <w:bCs/>
          <w:color w:val="000000"/>
        </w:rPr>
        <w:t>________________________________________________________________</w:t>
      </w:r>
      <w:r>
        <w:rPr>
          <w:bCs/>
          <w:color w:val="000000"/>
        </w:rPr>
        <w:t>___________</w:t>
      </w:r>
    </w:p>
    <w:p w:rsidR="00D509C1" w:rsidRPr="0005344C" w:rsidRDefault="00D509C1" w:rsidP="00D509C1">
      <w:pPr>
        <w:ind w:left="567" w:right="284"/>
        <w:jc w:val="center"/>
        <w:rPr>
          <w:bCs/>
          <w:color w:val="000000"/>
          <w:sz w:val="20"/>
        </w:rPr>
      </w:pPr>
      <w:r w:rsidRPr="0005344C">
        <w:rPr>
          <w:bCs/>
          <w:color w:val="000000"/>
          <w:sz w:val="20"/>
        </w:rPr>
        <w:t>(основные положения предлагаемого правового регулирования, содержащиеся в сводном отчете выводы регулирующего органа об обоснованности предлагаемого правового регулирования)</w:t>
      </w:r>
    </w:p>
    <w:p w:rsidR="00D509C1" w:rsidRPr="00E344EF" w:rsidRDefault="00D509C1" w:rsidP="00D509C1">
      <w:pPr>
        <w:jc w:val="both"/>
        <w:rPr>
          <w:bCs/>
          <w:color w:val="000000"/>
        </w:rPr>
      </w:pPr>
    </w:p>
    <w:p w:rsidR="00D509C1" w:rsidRPr="00E344EF" w:rsidRDefault="00D509C1" w:rsidP="00D509C1">
      <w:pPr>
        <w:ind w:firstLine="567"/>
        <w:jc w:val="both"/>
        <w:rPr>
          <w:bCs/>
          <w:color w:val="000000"/>
        </w:rPr>
      </w:pPr>
      <w:r w:rsidRPr="00E344EF">
        <w:rPr>
          <w:bCs/>
          <w:color w:val="000000"/>
        </w:rPr>
        <w:t>Проект муниципального нормативного правового акта отнесен к ________________________ степени регулирующего воздействия.</w:t>
      </w:r>
    </w:p>
    <w:p w:rsidR="00D509C1" w:rsidRPr="00E344EF" w:rsidRDefault="00D509C1" w:rsidP="00D509C1">
      <w:pPr>
        <w:jc w:val="both"/>
        <w:rPr>
          <w:bCs/>
          <w:color w:val="000000"/>
        </w:rPr>
      </w:pPr>
      <w:r>
        <w:rPr>
          <w:bCs/>
          <w:color w:val="000000"/>
          <w:sz w:val="20"/>
        </w:rPr>
        <w:t xml:space="preserve">        </w:t>
      </w:r>
      <w:r w:rsidRPr="0005344C">
        <w:rPr>
          <w:bCs/>
          <w:color w:val="000000"/>
          <w:sz w:val="20"/>
        </w:rPr>
        <w:t xml:space="preserve">(высокой/средней/низкой) </w:t>
      </w:r>
      <w:r w:rsidRPr="00E344EF">
        <w:rPr>
          <w:bCs/>
          <w:color w:val="000000"/>
        </w:rPr>
        <w:t>______________________________________________________________</w:t>
      </w:r>
      <w:r w:rsidR="00141360">
        <w:rPr>
          <w:bCs/>
          <w:color w:val="000000"/>
        </w:rPr>
        <w:t>___________</w:t>
      </w:r>
      <w:r w:rsidRPr="00E344EF">
        <w:rPr>
          <w:bCs/>
          <w:color w:val="000000"/>
        </w:rPr>
        <w:t>__.</w:t>
      </w:r>
    </w:p>
    <w:p w:rsidR="00D509C1" w:rsidRPr="0005344C" w:rsidRDefault="00D509C1" w:rsidP="00D509C1">
      <w:pPr>
        <w:ind w:left="567" w:right="284"/>
        <w:jc w:val="center"/>
        <w:rPr>
          <w:bCs/>
          <w:color w:val="000000"/>
          <w:sz w:val="20"/>
        </w:rPr>
      </w:pPr>
      <w:r w:rsidRPr="0005344C">
        <w:rPr>
          <w:bCs/>
          <w:color w:val="000000"/>
          <w:sz w:val="20"/>
        </w:rPr>
        <w:t>(приводится обоснование отнесения проекта муниципального нормативного правового акта к определенной степени регулирующего воздействия)</w:t>
      </w:r>
    </w:p>
    <w:p w:rsidR="00D509C1" w:rsidRPr="00E344EF" w:rsidRDefault="00D509C1" w:rsidP="00D509C1">
      <w:pPr>
        <w:jc w:val="both"/>
        <w:rPr>
          <w:bCs/>
          <w:color w:val="000000"/>
        </w:rPr>
      </w:pPr>
    </w:p>
    <w:p w:rsidR="00D509C1" w:rsidRDefault="00D509C1" w:rsidP="00D509C1">
      <w:pPr>
        <w:ind w:firstLine="567"/>
        <w:jc w:val="both"/>
        <w:rPr>
          <w:bCs/>
          <w:color w:val="000000"/>
        </w:rPr>
      </w:pPr>
      <w:r w:rsidRPr="00E344EF">
        <w:rPr>
          <w:bCs/>
          <w:color w:val="000000"/>
        </w:rPr>
        <w:t>Информация об ОРВ проекта муниципального нормативного правового акта размещена регулирующим органом на портале проектов нормативных правовых актов «____»____________20___года.</w:t>
      </w:r>
    </w:p>
    <w:p w:rsidR="00D509C1" w:rsidRPr="00E344EF" w:rsidRDefault="00D509C1" w:rsidP="00D509C1">
      <w:pPr>
        <w:ind w:firstLine="567"/>
        <w:jc w:val="both"/>
        <w:rPr>
          <w:bCs/>
          <w:color w:val="000000"/>
        </w:rPr>
      </w:pPr>
      <w:r w:rsidRPr="00E344EF">
        <w:rPr>
          <w:bCs/>
          <w:color w:val="000000"/>
        </w:rPr>
        <w:t>Регулирующим органом проведены публичные консультации по проекту муниципального нормативного правового акта в период с «____»___________20___года по «____»____________20___года.</w:t>
      </w:r>
    </w:p>
    <w:p w:rsidR="00D509C1" w:rsidRPr="00E344EF" w:rsidRDefault="00D509C1" w:rsidP="00D509C1">
      <w:pPr>
        <w:jc w:val="both"/>
        <w:rPr>
          <w:bCs/>
          <w:color w:val="000000"/>
        </w:rPr>
      </w:pPr>
      <w:r w:rsidRPr="00E344EF">
        <w:rPr>
          <w:bCs/>
          <w:color w:val="000000"/>
        </w:rPr>
        <w:t>________________________________________________________________</w:t>
      </w:r>
      <w:r>
        <w:rPr>
          <w:bCs/>
          <w:color w:val="000000"/>
        </w:rPr>
        <w:t>___________</w:t>
      </w:r>
    </w:p>
    <w:p w:rsidR="00D509C1" w:rsidRPr="0005344C" w:rsidRDefault="00D509C1" w:rsidP="00D509C1">
      <w:pPr>
        <w:jc w:val="center"/>
        <w:rPr>
          <w:bCs/>
          <w:color w:val="000000"/>
          <w:sz w:val="20"/>
        </w:rPr>
      </w:pPr>
      <w:r w:rsidRPr="0005344C">
        <w:rPr>
          <w:bCs/>
          <w:color w:val="000000"/>
          <w:sz w:val="20"/>
        </w:rPr>
        <w:t xml:space="preserve">(анализ ключевых выводов и результатов расчетов, представленных регулирующим органом в соответствующих разделах сводного отчета, обобщение и оценка результатов публичных консультаций, анализ опыта решения аналогичных проблем в других субъектах Российской Федерации, в том числе </w:t>
      </w:r>
      <w:proofErr w:type="gramStart"/>
      <w:r w:rsidRPr="0005344C">
        <w:rPr>
          <w:bCs/>
          <w:color w:val="000000"/>
          <w:sz w:val="20"/>
        </w:rPr>
        <w:t>в</w:t>
      </w:r>
      <w:proofErr w:type="gramEnd"/>
      <w:r w:rsidRPr="0005344C">
        <w:rPr>
          <w:bCs/>
          <w:color w:val="000000"/>
          <w:sz w:val="20"/>
        </w:rPr>
        <w:t xml:space="preserve"> </w:t>
      </w:r>
      <w:proofErr w:type="gramStart"/>
      <w:r w:rsidR="00141360">
        <w:rPr>
          <w:bCs/>
          <w:color w:val="000000"/>
          <w:sz w:val="20"/>
        </w:rPr>
        <w:t>Ханты-Мансийском</w:t>
      </w:r>
      <w:proofErr w:type="gramEnd"/>
      <w:r w:rsidR="00141360">
        <w:rPr>
          <w:bCs/>
          <w:color w:val="000000"/>
          <w:sz w:val="20"/>
        </w:rPr>
        <w:t xml:space="preserve"> </w:t>
      </w:r>
      <w:r w:rsidRPr="0005344C">
        <w:rPr>
          <w:bCs/>
          <w:color w:val="000000"/>
          <w:sz w:val="20"/>
        </w:rPr>
        <w:t>автономном округе</w:t>
      </w:r>
      <w:r w:rsidR="00141360">
        <w:rPr>
          <w:bCs/>
          <w:color w:val="000000"/>
          <w:sz w:val="20"/>
        </w:rPr>
        <w:t xml:space="preserve"> – Югре </w:t>
      </w:r>
      <w:r w:rsidRPr="0005344C">
        <w:rPr>
          <w:bCs/>
          <w:color w:val="000000"/>
          <w:sz w:val="20"/>
        </w:rPr>
        <w:t>в соответствующих сферах деятельности)</w:t>
      </w:r>
    </w:p>
    <w:p w:rsidR="00D509C1" w:rsidRPr="00E344EF" w:rsidRDefault="00D509C1" w:rsidP="00D509C1">
      <w:pPr>
        <w:jc w:val="both"/>
        <w:rPr>
          <w:bCs/>
          <w:color w:val="000000"/>
        </w:rPr>
      </w:pPr>
    </w:p>
    <w:p w:rsidR="00D509C1" w:rsidRDefault="00D509C1" w:rsidP="00D509C1">
      <w:pPr>
        <w:ind w:firstLine="567"/>
        <w:jc w:val="both"/>
        <w:rPr>
          <w:bCs/>
          <w:color w:val="000000"/>
        </w:rPr>
      </w:pPr>
      <w:r w:rsidRPr="00E344EF">
        <w:rPr>
          <w:bCs/>
          <w:color w:val="000000"/>
        </w:rPr>
        <w:t>По результатам рассмотрения представленных документов установлено, что при подготовке проекта муниципального нормативного правового акта процедуры, предусмотренные Порядком, регулирующим органом соблюдены.</w:t>
      </w:r>
    </w:p>
    <w:p w:rsidR="00D509C1" w:rsidRPr="00E344EF" w:rsidRDefault="00D509C1" w:rsidP="00D509C1">
      <w:pPr>
        <w:ind w:firstLine="567"/>
        <w:jc w:val="both"/>
        <w:rPr>
          <w:bCs/>
          <w:color w:val="000000"/>
        </w:rPr>
      </w:pPr>
      <w:proofErr w:type="gramStart"/>
      <w:r w:rsidRPr="00E344EF">
        <w:rPr>
          <w:bCs/>
          <w:color w:val="000000"/>
        </w:rPr>
        <w:t xml:space="preserve">На основе проведенной ОРВ проекта муниципального нормативного правового акта с учетом информации, представленной регулирующим органом в сводном отчете о результатах проведения ОРВ, своде предложений по результатам публичных </w:t>
      </w:r>
      <w:r w:rsidRPr="00E344EF">
        <w:rPr>
          <w:bCs/>
          <w:color w:val="000000"/>
        </w:rPr>
        <w:lastRenderedPageBreak/>
        <w:t>консультаций, пояснительной записке к проекту муниципального нормативного правового акта</w:t>
      </w:r>
      <w:r w:rsidR="001E607E">
        <w:rPr>
          <w:bCs/>
          <w:color w:val="000000"/>
        </w:rPr>
        <w:t>,</w:t>
      </w:r>
      <w:r w:rsidRPr="00E344EF">
        <w:rPr>
          <w:bCs/>
          <w:color w:val="000000"/>
        </w:rPr>
        <w:t xml:space="preserve"> уполномоченным органом сделаны следующие выводы:</w:t>
      </w:r>
      <w:proofErr w:type="gramEnd"/>
    </w:p>
    <w:p w:rsidR="00D509C1" w:rsidRPr="00E344EF" w:rsidRDefault="00D509C1" w:rsidP="00D509C1">
      <w:pPr>
        <w:jc w:val="both"/>
        <w:rPr>
          <w:bCs/>
          <w:color w:val="000000"/>
        </w:rPr>
      </w:pPr>
      <w:r w:rsidRPr="00E344EF">
        <w:rPr>
          <w:bCs/>
          <w:color w:val="000000"/>
        </w:rPr>
        <w:t xml:space="preserve"> ______________________________________________________</w:t>
      </w:r>
      <w:r>
        <w:rPr>
          <w:bCs/>
          <w:color w:val="000000"/>
        </w:rPr>
        <w:t>___________</w:t>
      </w:r>
      <w:r w:rsidRPr="00E344EF">
        <w:rPr>
          <w:bCs/>
          <w:color w:val="000000"/>
        </w:rPr>
        <w:t>__________</w:t>
      </w:r>
    </w:p>
    <w:p w:rsidR="00D509C1" w:rsidRPr="00E344EF" w:rsidRDefault="00D509C1" w:rsidP="00D509C1">
      <w:pPr>
        <w:ind w:left="567" w:right="284"/>
        <w:jc w:val="center"/>
        <w:rPr>
          <w:bCs/>
          <w:color w:val="000000"/>
        </w:rPr>
      </w:pPr>
      <w:proofErr w:type="gramStart"/>
      <w:r w:rsidRPr="0005344C">
        <w:rPr>
          <w:bCs/>
          <w:color w:val="000000"/>
          <w:sz w:val="20"/>
        </w:rPr>
        <w:t xml:space="preserve">(вывод о наличии либо отсутствии положений, вводящих избыточные обязанности, запреты и ограничения для субъектов </w:t>
      </w:r>
      <w:r w:rsidRPr="00DB57BD">
        <w:rPr>
          <w:bCs/>
          <w:color w:val="000000"/>
          <w:sz w:val="20"/>
        </w:rPr>
        <w:t>предпринимательской и инвестиционной иной</w:t>
      </w:r>
      <w:r>
        <w:rPr>
          <w:bCs/>
          <w:color w:val="000000"/>
          <w:sz w:val="20"/>
        </w:rPr>
        <w:t xml:space="preserve"> э</w:t>
      </w:r>
      <w:r w:rsidRPr="0005344C">
        <w:rPr>
          <w:bCs/>
          <w:color w:val="000000"/>
          <w:sz w:val="20"/>
        </w:rPr>
        <w:t xml:space="preserve">кономической деятельности или способствующих их введению, а также положений, приводящих к возникновению необоснованных расходов субъектов предпринимательской </w:t>
      </w:r>
      <w:r w:rsidRPr="00DB57BD">
        <w:rPr>
          <w:bCs/>
          <w:color w:val="000000"/>
          <w:sz w:val="20"/>
        </w:rPr>
        <w:t>и инвестиционной иной</w:t>
      </w:r>
      <w:r w:rsidRPr="0005344C">
        <w:rPr>
          <w:bCs/>
          <w:color w:val="000000"/>
          <w:sz w:val="20"/>
        </w:rPr>
        <w:t xml:space="preserve"> экономической деятельности, а также</w:t>
      </w:r>
      <w:r w:rsidR="001E607E">
        <w:rPr>
          <w:bCs/>
          <w:color w:val="000000"/>
          <w:sz w:val="20"/>
        </w:rPr>
        <w:t xml:space="preserve"> местного</w:t>
      </w:r>
      <w:r w:rsidRPr="0005344C">
        <w:rPr>
          <w:bCs/>
          <w:color w:val="000000"/>
          <w:sz w:val="20"/>
        </w:rPr>
        <w:t xml:space="preserve"> бюджета, о соответствии проекта нормативного правового акта принципам, установленным Федеральным законом от 31</w:t>
      </w:r>
      <w:r w:rsidR="001E607E">
        <w:rPr>
          <w:bCs/>
          <w:color w:val="000000"/>
          <w:sz w:val="20"/>
        </w:rPr>
        <w:t>.07.</w:t>
      </w:r>
      <w:r w:rsidRPr="0005344C">
        <w:rPr>
          <w:bCs/>
          <w:color w:val="000000"/>
          <w:sz w:val="20"/>
        </w:rPr>
        <w:t>2020 года №247-ФЗ «Об обязательных требованиях</w:t>
      </w:r>
      <w:proofErr w:type="gramEnd"/>
      <w:r w:rsidRPr="0005344C">
        <w:rPr>
          <w:bCs/>
          <w:color w:val="000000"/>
          <w:sz w:val="20"/>
        </w:rPr>
        <w:t xml:space="preserve"> в Российской Федерации»</w:t>
      </w:r>
      <w:r w:rsidRPr="0005344C">
        <w:rPr>
          <w:bCs/>
          <w:color w:val="000000"/>
          <w:sz w:val="20"/>
          <w:vertAlign w:val="superscript"/>
        </w:rPr>
        <w:footnoteReference w:id="10"/>
      </w:r>
      <w:proofErr w:type="gramStart"/>
      <w:r w:rsidRPr="0005344C">
        <w:rPr>
          <w:bCs/>
          <w:color w:val="000000"/>
          <w:sz w:val="20"/>
        </w:rPr>
        <w:t xml:space="preserve"> )</w:t>
      </w:r>
      <w:proofErr w:type="gramEnd"/>
    </w:p>
    <w:p w:rsidR="00D509C1" w:rsidRPr="00E344EF" w:rsidRDefault="00D509C1" w:rsidP="00D509C1">
      <w:pPr>
        <w:jc w:val="both"/>
        <w:rPr>
          <w:bCs/>
          <w:color w:val="000000"/>
        </w:rPr>
      </w:pPr>
    </w:p>
    <w:p w:rsidR="00D509C1" w:rsidRPr="00E344EF" w:rsidRDefault="00D509C1" w:rsidP="00D509C1">
      <w:pPr>
        <w:jc w:val="both"/>
        <w:rPr>
          <w:bCs/>
          <w:color w:val="000000"/>
        </w:rPr>
      </w:pPr>
      <w:r w:rsidRPr="00E344EF">
        <w:rPr>
          <w:bCs/>
          <w:color w:val="000000"/>
        </w:rPr>
        <w:t>______________________________________________________________</w:t>
      </w:r>
      <w:r>
        <w:rPr>
          <w:bCs/>
          <w:color w:val="000000"/>
        </w:rPr>
        <w:t>_____________</w:t>
      </w:r>
      <w:r w:rsidRPr="00E344EF">
        <w:rPr>
          <w:bCs/>
          <w:color w:val="000000"/>
        </w:rPr>
        <w:t>__.</w:t>
      </w:r>
    </w:p>
    <w:p w:rsidR="00D509C1" w:rsidRPr="00DB57BD" w:rsidRDefault="00D509C1" w:rsidP="00D509C1">
      <w:pPr>
        <w:ind w:left="567" w:right="284"/>
        <w:jc w:val="center"/>
        <w:rPr>
          <w:bCs/>
          <w:color w:val="000000"/>
          <w:sz w:val="20"/>
        </w:rPr>
      </w:pPr>
      <w:r w:rsidRPr="00DB57BD">
        <w:rPr>
          <w:bCs/>
          <w:color w:val="000000"/>
          <w:sz w:val="20"/>
        </w:rPr>
        <w:t>(иные замечания, предложения и оценка эффективности правового регулирования уполномоченного органа)</w:t>
      </w:r>
    </w:p>
    <w:p w:rsidR="00D509C1" w:rsidRPr="00E344EF" w:rsidRDefault="00D509C1" w:rsidP="00D509C1">
      <w:pPr>
        <w:jc w:val="both"/>
        <w:rPr>
          <w:bCs/>
          <w:color w:val="000000"/>
        </w:rPr>
      </w:pPr>
    </w:p>
    <w:p w:rsidR="00D509C1" w:rsidRPr="00E344EF" w:rsidRDefault="00D509C1" w:rsidP="00D509C1">
      <w:pPr>
        <w:jc w:val="both"/>
        <w:rPr>
          <w:bCs/>
          <w:color w:val="000000"/>
        </w:rPr>
      </w:pPr>
      <w:r w:rsidRPr="00E344EF">
        <w:rPr>
          <w:bCs/>
          <w:color w:val="000000"/>
        </w:rPr>
        <w:t>Указание (при наличии) на приложения.</w:t>
      </w:r>
    </w:p>
    <w:p w:rsidR="00D509C1" w:rsidRPr="00E344EF" w:rsidRDefault="00D509C1" w:rsidP="00D509C1">
      <w:pPr>
        <w:jc w:val="both"/>
        <w:rPr>
          <w:bCs/>
          <w:color w:val="000000"/>
        </w:rPr>
      </w:pPr>
    </w:p>
    <w:p w:rsidR="00D509C1" w:rsidRPr="00E344EF" w:rsidRDefault="00D509C1" w:rsidP="00D509C1">
      <w:pPr>
        <w:jc w:val="both"/>
        <w:rPr>
          <w:bCs/>
          <w:color w:val="000000"/>
        </w:rPr>
      </w:pPr>
      <w:r w:rsidRPr="00E344EF">
        <w:rPr>
          <w:bCs/>
          <w:color w:val="000000"/>
        </w:rPr>
        <w:t>Должность, подпись, Ф.И.О. лица,</w:t>
      </w:r>
    </w:p>
    <w:p w:rsidR="00D509C1" w:rsidRPr="00E344EF" w:rsidRDefault="00D509C1" w:rsidP="00D509C1">
      <w:pPr>
        <w:jc w:val="both"/>
        <w:rPr>
          <w:bCs/>
          <w:color w:val="000000"/>
        </w:rPr>
      </w:pPr>
      <w:r w:rsidRPr="00E344EF">
        <w:rPr>
          <w:bCs/>
          <w:color w:val="000000"/>
        </w:rPr>
        <w:t>уполномоченного утверждать заключения</w:t>
      </w:r>
    </w:p>
    <w:p w:rsidR="00D509C1" w:rsidRPr="00AA01B9" w:rsidRDefault="00D509C1" w:rsidP="00D509C1">
      <w:pPr>
        <w:ind w:firstLine="567"/>
        <w:rPr>
          <w:color w:val="000000"/>
          <w:sz w:val="28"/>
          <w:szCs w:val="28"/>
        </w:rPr>
      </w:pPr>
      <w:bookmarkStart w:id="3" w:name="Par647"/>
      <w:bookmarkEnd w:id="3"/>
    </w:p>
    <w:p w:rsidR="00D85333" w:rsidRDefault="00D85333">
      <w:pPr>
        <w:rPr>
          <w:color w:val="000000"/>
          <w:sz w:val="28"/>
          <w:szCs w:val="28"/>
        </w:rPr>
      </w:pPr>
      <w:r>
        <w:rPr>
          <w:color w:val="000000"/>
          <w:sz w:val="28"/>
          <w:szCs w:val="28"/>
        </w:rPr>
        <w:br w:type="page"/>
      </w:r>
    </w:p>
    <w:p w:rsidR="008C3132" w:rsidRDefault="008C3132" w:rsidP="008C3132">
      <w:pPr>
        <w:ind w:left="5103"/>
        <w:rPr>
          <w:color w:val="000000"/>
          <w:sz w:val="28"/>
          <w:szCs w:val="28"/>
        </w:rPr>
      </w:pPr>
      <w:r w:rsidRPr="0064031E">
        <w:rPr>
          <w:color w:val="000000"/>
          <w:szCs w:val="28"/>
        </w:rPr>
        <w:lastRenderedPageBreak/>
        <w:t xml:space="preserve">Приложение </w:t>
      </w:r>
      <w:r>
        <w:rPr>
          <w:color w:val="000000"/>
          <w:szCs w:val="28"/>
        </w:rPr>
        <w:t xml:space="preserve">9 </w:t>
      </w:r>
      <w:r w:rsidRPr="0064031E">
        <w:rPr>
          <w:color w:val="000000"/>
          <w:szCs w:val="28"/>
        </w:rPr>
        <w:t xml:space="preserve">к </w:t>
      </w:r>
      <w:r>
        <w:rPr>
          <w:color w:val="000000"/>
          <w:szCs w:val="28"/>
        </w:rPr>
        <w:t>Методике</w:t>
      </w:r>
      <w:r w:rsidRPr="00571BE0">
        <w:rPr>
          <w:rFonts w:cs="Calibri"/>
        </w:rPr>
        <w:t xml:space="preserve"> </w:t>
      </w:r>
      <w:r>
        <w:rPr>
          <w:rFonts w:cs="Calibri"/>
        </w:rPr>
        <w:t xml:space="preserve">проведения администрацией города Урай </w:t>
      </w:r>
      <w:r w:rsidRPr="002508F9">
        <w:rPr>
          <w:rFonts w:cs="Calibri"/>
        </w:rPr>
        <w:t>оценки регулирующего воздействия проектов муниципальных нормативных правовых актов</w:t>
      </w:r>
      <w:r w:rsidRPr="002508F9">
        <w:rPr>
          <w:rFonts w:eastAsiaTheme="minorHAnsi"/>
          <w:bCs/>
        </w:rPr>
        <w:t xml:space="preserve">, экспертизы </w:t>
      </w:r>
      <w:r w:rsidRPr="002508F9">
        <w:rPr>
          <w:rFonts w:cs="Calibri"/>
        </w:rPr>
        <w:t>муниципальных нормативных правовых</w:t>
      </w:r>
      <w:r w:rsidRPr="002508F9">
        <w:rPr>
          <w:rFonts w:ascii="Calibri" w:hAnsi="Calibri" w:cs="Calibri"/>
        </w:rPr>
        <w:t xml:space="preserve"> </w:t>
      </w:r>
      <w:r w:rsidRPr="002508F9">
        <w:rPr>
          <w:rFonts w:cs="Calibri"/>
        </w:rPr>
        <w:t>актов</w:t>
      </w:r>
    </w:p>
    <w:p w:rsidR="008C3132" w:rsidRDefault="008C3132" w:rsidP="007E69EE">
      <w:pPr>
        <w:jc w:val="right"/>
        <w:rPr>
          <w:color w:val="000000"/>
        </w:rPr>
      </w:pPr>
    </w:p>
    <w:p w:rsidR="008C3132" w:rsidRDefault="008C3132" w:rsidP="007E69EE">
      <w:pPr>
        <w:jc w:val="right"/>
        <w:rPr>
          <w:color w:val="000000"/>
        </w:rPr>
      </w:pPr>
    </w:p>
    <w:p w:rsidR="008C3132" w:rsidRDefault="008C3132" w:rsidP="008C3132">
      <w:pPr>
        <w:jc w:val="center"/>
        <w:rPr>
          <w:color w:val="000000"/>
        </w:rPr>
      </w:pPr>
    </w:p>
    <w:p w:rsidR="00EC2B56" w:rsidRDefault="00EC2B56" w:rsidP="008C3132">
      <w:pPr>
        <w:jc w:val="center"/>
        <w:rPr>
          <w:color w:val="000000"/>
        </w:rPr>
      </w:pPr>
    </w:p>
    <w:p w:rsidR="008C3132" w:rsidRPr="00E02A49" w:rsidRDefault="008C3132" w:rsidP="008C3132">
      <w:pPr>
        <w:jc w:val="center"/>
        <w:rPr>
          <w:color w:val="000000"/>
        </w:rPr>
      </w:pPr>
      <w:r>
        <w:rPr>
          <w:color w:val="000000"/>
        </w:rPr>
        <w:t>П</w:t>
      </w:r>
      <w:r w:rsidRPr="00E02A49">
        <w:rPr>
          <w:color w:val="000000"/>
        </w:rPr>
        <w:t xml:space="preserve">роект плана проведения экспертизы </w:t>
      </w:r>
    </w:p>
    <w:p w:rsidR="008C3132" w:rsidRPr="00E02A49" w:rsidRDefault="008C3132" w:rsidP="008C3132">
      <w:pPr>
        <w:jc w:val="center"/>
        <w:rPr>
          <w:color w:val="000000"/>
        </w:rPr>
      </w:pPr>
      <w:r w:rsidRPr="00E02A49">
        <w:rPr>
          <w:color w:val="000000"/>
        </w:rPr>
        <w:t>муниципальных нормативных правовых актов</w:t>
      </w:r>
    </w:p>
    <w:p w:rsidR="008C3132" w:rsidRPr="00E02A49" w:rsidRDefault="008C3132" w:rsidP="008C3132">
      <w:pPr>
        <w:jc w:val="center"/>
        <w:rPr>
          <w:color w:val="000000"/>
        </w:rPr>
      </w:pPr>
    </w:p>
    <w:tbl>
      <w:tblPr>
        <w:tblpPr w:leftFromText="180" w:rightFromText="180" w:vertAnchor="text" w:tblpX="-176"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9"/>
        <w:gridCol w:w="1899"/>
        <w:gridCol w:w="1701"/>
        <w:gridCol w:w="1937"/>
        <w:gridCol w:w="1842"/>
        <w:gridCol w:w="1749"/>
      </w:tblGrid>
      <w:tr w:rsidR="008C3132" w:rsidRPr="00E02A49" w:rsidTr="008C3132">
        <w:tc>
          <w:tcPr>
            <w:tcW w:w="619" w:type="dxa"/>
            <w:vMerge w:val="restart"/>
            <w:shd w:val="clear" w:color="auto" w:fill="auto"/>
          </w:tcPr>
          <w:p w:rsidR="008C3132" w:rsidRPr="00E02A49" w:rsidRDefault="008C3132" w:rsidP="008C3132">
            <w:pPr>
              <w:jc w:val="center"/>
              <w:rPr>
                <w:rFonts w:eastAsia="MS Mincho"/>
                <w:color w:val="000000"/>
              </w:rPr>
            </w:pPr>
            <w:r w:rsidRPr="00E02A49">
              <w:rPr>
                <w:rFonts w:eastAsia="MS Mincho"/>
                <w:color w:val="000000"/>
              </w:rPr>
              <w:t>№ п/п</w:t>
            </w:r>
          </w:p>
        </w:tc>
        <w:tc>
          <w:tcPr>
            <w:tcW w:w="1899" w:type="dxa"/>
            <w:vMerge w:val="restart"/>
            <w:shd w:val="clear" w:color="auto" w:fill="auto"/>
          </w:tcPr>
          <w:p w:rsidR="008C3132" w:rsidRPr="00E02A49" w:rsidRDefault="008C3132" w:rsidP="008C3132">
            <w:pPr>
              <w:jc w:val="center"/>
              <w:rPr>
                <w:rFonts w:eastAsia="MS Mincho"/>
                <w:color w:val="000000"/>
              </w:rPr>
            </w:pPr>
            <w:r w:rsidRPr="00E02A49">
              <w:rPr>
                <w:rFonts w:eastAsia="MS Mincho"/>
                <w:color w:val="000000"/>
              </w:rPr>
              <w:t>Муниципальный нормативный правовой акт, подлежащий экспертизе</w:t>
            </w:r>
          </w:p>
        </w:tc>
        <w:tc>
          <w:tcPr>
            <w:tcW w:w="3638" w:type="dxa"/>
            <w:gridSpan w:val="2"/>
            <w:shd w:val="clear" w:color="auto" w:fill="auto"/>
          </w:tcPr>
          <w:p w:rsidR="008C3132" w:rsidRPr="00E02A49" w:rsidRDefault="008C3132" w:rsidP="008C3132">
            <w:pPr>
              <w:jc w:val="center"/>
              <w:rPr>
                <w:rFonts w:eastAsia="MS Mincho"/>
                <w:color w:val="000000"/>
              </w:rPr>
            </w:pPr>
            <w:r w:rsidRPr="00E02A49">
              <w:rPr>
                <w:rFonts w:eastAsia="MS Mincho"/>
                <w:color w:val="000000"/>
              </w:rPr>
              <w:t>Сроки проведения экспертизы</w:t>
            </w:r>
          </w:p>
        </w:tc>
        <w:tc>
          <w:tcPr>
            <w:tcW w:w="1842" w:type="dxa"/>
            <w:vMerge w:val="restart"/>
            <w:shd w:val="clear" w:color="auto" w:fill="auto"/>
          </w:tcPr>
          <w:p w:rsidR="008C3132" w:rsidRPr="00E02A49" w:rsidRDefault="008C3132" w:rsidP="008C3132">
            <w:pPr>
              <w:jc w:val="center"/>
              <w:rPr>
                <w:rFonts w:eastAsia="MS Mincho"/>
                <w:color w:val="000000"/>
              </w:rPr>
            </w:pPr>
            <w:r w:rsidRPr="00E02A49">
              <w:rPr>
                <w:rFonts w:eastAsia="MS Mincho"/>
                <w:color w:val="000000"/>
              </w:rPr>
              <w:t>Инициатор предложения</w:t>
            </w:r>
          </w:p>
        </w:tc>
        <w:tc>
          <w:tcPr>
            <w:tcW w:w="1749" w:type="dxa"/>
            <w:vMerge w:val="restart"/>
            <w:shd w:val="clear" w:color="auto" w:fill="auto"/>
          </w:tcPr>
          <w:p w:rsidR="008C3132" w:rsidRPr="00E02A49" w:rsidRDefault="008C3132" w:rsidP="008C3132">
            <w:pPr>
              <w:jc w:val="center"/>
              <w:rPr>
                <w:rFonts w:eastAsia="MS Mincho"/>
                <w:color w:val="000000"/>
              </w:rPr>
            </w:pPr>
            <w:r w:rsidRPr="00E02A49">
              <w:rPr>
                <w:rFonts w:eastAsia="MS Mincho"/>
                <w:color w:val="000000"/>
              </w:rPr>
              <w:t>Обоснование необходимости включения муниципального нормативного правового акта в проект плана</w:t>
            </w:r>
          </w:p>
        </w:tc>
      </w:tr>
      <w:tr w:rsidR="008C3132" w:rsidRPr="00E02A49" w:rsidTr="008C3132">
        <w:tc>
          <w:tcPr>
            <w:tcW w:w="619" w:type="dxa"/>
            <w:vMerge/>
            <w:shd w:val="clear" w:color="auto" w:fill="auto"/>
          </w:tcPr>
          <w:p w:rsidR="008C3132" w:rsidRPr="00E02A49" w:rsidRDefault="008C3132" w:rsidP="008C3132">
            <w:pPr>
              <w:jc w:val="center"/>
              <w:rPr>
                <w:rFonts w:eastAsia="MS Mincho"/>
                <w:color w:val="000000"/>
              </w:rPr>
            </w:pPr>
          </w:p>
        </w:tc>
        <w:tc>
          <w:tcPr>
            <w:tcW w:w="1899" w:type="dxa"/>
            <w:vMerge/>
            <w:shd w:val="clear" w:color="auto" w:fill="auto"/>
          </w:tcPr>
          <w:p w:rsidR="008C3132" w:rsidRPr="00E02A49" w:rsidRDefault="008C3132" w:rsidP="008C3132">
            <w:pPr>
              <w:jc w:val="center"/>
              <w:rPr>
                <w:rFonts w:eastAsia="MS Mincho"/>
                <w:color w:val="000000"/>
              </w:rPr>
            </w:pPr>
          </w:p>
        </w:tc>
        <w:tc>
          <w:tcPr>
            <w:tcW w:w="1701" w:type="dxa"/>
            <w:shd w:val="clear" w:color="auto" w:fill="auto"/>
          </w:tcPr>
          <w:p w:rsidR="008C3132" w:rsidRPr="00E02A49" w:rsidRDefault="008C3132" w:rsidP="008C3132">
            <w:pPr>
              <w:jc w:val="center"/>
              <w:rPr>
                <w:rFonts w:eastAsia="MS Mincho"/>
                <w:color w:val="000000"/>
              </w:rPr>
            </w:pPr>
            <w:r w:rsidRPr="00E02A49">
              <w:rPr>
                <w:rFonts w:eastAsia="MS Mincho"/>
                <w:color w:val="000000"/>
              </w:rPr>
              <w:t>Период проведения публичных консультаций</w:t>
            </w:r>
          </w:p>
        </w:tc>
        <w:tc>
          <w:tcPr>
            <w:tcW w:w="1937" w:type="dxa"/>
            <w:shd w:val="clear" w:color="auto" w:fill="auto"/>
          </w:tcPr>
          <w:p w:rsidR="008C3132" w:rsidRPr="00E02A49" w:rsidRDefault="008C3132" w:rsidP="008C3132">
            <w:pPr>
              <w:jc w:val="center"/>
              <w:rPr>
                <w:rFonts w:eastAsia="MS Mincho"/>
                <w:color w:val="000000"/>
              </w:rPr>
            </w:pPr>
            <w:r w:rsidRPr="00E02A49">
              <w:rPr>
                <w:rFonts w:eastAsia="MS Mincho"/>
                <w:color w:val="000000"/>
              </w:rPr>
              <w:t>Дата направления документов в уполномоченный орган</w:t>
            </w:r>
          </w:p>
        </w:tc>
        <w:tc>
          <w:tcPr>
            <w:tcW w:w="1842" w:type="dxa"/>
            <w:vMerge/>
            <w:shd w:val="clear" w:color="auto" w:fill="auto"/>
          </w:tcPr>
          <w:p w:rsidR="008C3132" w:rsidRPr="00E02A49" w:rsidRDefault="008C3132" w:rsidP="008C3132">
            <w:pPr>
              <w:jc w:val="center"/>
              <w:rPr>
                <w:rFonts w:eastAsia="MS Mincho"/>
                <w:color w:val="000000"/>
              </w:rPr>
            </w:pPr>
          </w:p>
        </w:tc>
        <w:tc>
          <w:tcPr>
            <w:tcW w:w="1749" w:type="dxa"/>
            <w:vMerge/>
            <w:shd w:val="clear" w:color="auto" w:fill="auto"/>
          </w:tcPr>
          <w:p w:rsidR="008C3132" w:rsidRPr="00E02A49" w:rsidRDefault="008C3132" w:rsidP="008C3132">
            <w:pPr>
              <w:jc w:val="center"/>
              <w:rPr>
                <w:rFonts w:eastAsia="MS Mincho"/>
                <w:color w:val="000000"/>
              </w:rPr>
            </w:pPr>
          </w:p>
        </w:tc>
      </w:tr>
      <w:tr w:rsidR="008C3132" w:rsidRPr="00E02A49" w:rsidTr="008C3132">
        <w:trPr>
          <w:trHeight w:val="164"/>
        </w:trPr>
        <w:tc>
          <w:tcPr>
            <w:tcW w:w="619" w:type="dxa"/>
            <w:shd w:val="clear" w:color="auto" w:fill="auto"/>
          </w:tcPr>
          <w:p w:rsidR="008C3132" w:rsidRPr="00E02A49" w:rsidRDefault="008C3132" w:rsidP="008C3132">
            <w:pPr>
              <w:jc w:val="center"/>
              <w:rPr>
                <w:rFonts w:eastAsia="MS Mincho"/>
                <w:color w:val="000000"/>
              </w:rPr>
            </w:pPr>
            <w:r w:rsidRPr="00E02A49">
              <w:rPr>
                <w:rFonts w:eastAsia="MS Mincho"/>
                <w:color w:val="000000"/>
              </w:rPr>
              <w:t>1</w:t>
            </w:r>
          </w:p>
        </w:tc>
        <w:tc>
          <w:tcPr>
            <w:tcW w:w="1899" w:type="dxa"/>
            <w:shd w:val="clear" w:color="auto" w:fill="auto"/>
          </w:tcPr>
          <w:p w:rsidR="008C3132" w:rsidRPr="00E02A49" w:rsidRDefault="008C3132" w:rsidP="008C3132">
            <w:pPr>
              <w:jc w:val="center"/>
              <w:rPr>
                <w:rFonts w:eastAsia="MS Mincho"/>
                <w:color w:val="000000"/>
              </w:rPr>
            </w:pPr>
            <w:r w:rsidRPr="00E02A49">
              <w:rPr>
                <w:rFonts w:eastAsia="MS Mincho"/>
                <w:color w:val="000000"/>
              </w:rPr>
              <w:t>2</w:t>
            </w:r>
          </w:p>
        </w:tc>
        <w:tc>
          <w:tcPr>
            <w:tcW w:w="1701" w:type="dxa"/>
            <w:shd w:val="clear" w:color="auto" w:fill="auto"/>
          </w:tcPr>
          <w:p w:rsidR="008C3132" w:rsidRPr="00E02A49" w:rsidRDefault="008C3132" w:rsidP="008C3132">
            <w:pPr>
              <w:jc w:val="center"/>
              <w:rPr>
                <w:rFonts w:eastAsia="MS Mincho"/>
                <w:color w:val="000000"/>
              </w:rPr>
            </w:pPr>
            <w:r w:rsidRPr="00E02A49">
              <w:rPr>
                <w:rFonts w:eastAsia="MS Mincho"/>
                <w:color w:val="000000"/>
              </w:rPr>
              <w:t>3</w:t>
            </w:r>
          </w:p>
        </w:tc>
        <w:tc>
          <w:tcPr>
            <w:tcW w:w="1937" w:type="dxa"/>
            <w:shd w:val="clear" w:color="auto" w:fill="auto"/>
          </w:tcPr>
          <w:p w:rsidR="008C3132" w:rsidRPr="00E02A49" w:rsidRDefault="008C3132" w:rsidP="008C3132">
            <w:pPr>
              <w:jc w:val="center"/>
              <w:rPr>
                <w:rFonts w:eastAsia="MS Mincho"/>
                <w:color w:val="000000"/>
              </w:rPr>
            </w:pPr>
            <w:r w:rsidRPr="00E02A49">
              <w:rPr>
                <w:rFonts w:eastAsia="MS Mincho"/>
                <w:color w:val="000000"/>
              </w:rPr>
              <w:t>4</w:t>
            </w:r>
          </w:p>
        </w:tc>
        <w:tc>
          <w:tcPr>
            <w:tcW w:w="1842" w:type="dxa"/>
            <w:shd w:val="clear" w:color="auto" w:fill="auto"/>
          </w:tcPr>
          <w:p w:rsidR="008C3132" w:rsidRPr="00E02A49" w:rsidRDefault="008C3132" w:rsidP="008C3132">
            <w:pPr>
              <w:jc w:val="center"/>
              <w:rPr>
                <w:rFonts w:eastAsia="MS Mincho"/>
                <w:color w:val="000000"/>
              </w:rPr>
            </w:pPr>
            <w:r w:rsidRPr="00E02A49">
              <w:rPr>
                <w:rFonts w:eastAsia="MS Mincho"/>
                <w:color w:val="000000"/>
              </w:rPr>
              <w:t>5</w:t>
            </w:r>
          </w:p>
        </w:tc>
        <w:tc>
          <w:tcPr>
            <w:tcW w:w="1749" w:type="dxa"/>
            <w:shd w:val="clear" w:color="auto" w:fill="auto"/>
          </w:tcPr>
          <w:p w:rsidR="008C3132" w:rsidRPr="00E02A49" w:rsidRDefault="008C3132" w:rsidP="008C3132">
            <w:pPr>
              <w:jc w:val="center"/>
              <w:rPr>
                <w:rFonts w:eastAsia="MS Mincho"/>
                <w:color w:val="000000"/>
              </w:rPr>
            </w:pPr>
            <w:r w:rsidRPr="00E02A49">
              <w:rPr>
                <w:rFonts w:eastAsia="MS Mincho"/>
                <w:color w:val="000000"/>
              </w:rPr>
              <w:t>6</w:t>
            </w:r>
          </w:p>
        </w:tc>
      </w:tr>
      <w:tr w:rsidR="008C3132" w:rsidRPr="00E02A49" w:rsidTr="008C3132">
        <w:tc>
          <w:tcPr>
            <w:tcW w:w="619" w:type="dxa"/>
            <w:shd w:val="clear" w:color="auto" w:fill="auto"/>
          </w:tcPr>
          <w:p w:rsidR="008C3132" w:rsidRPr="00E02A49" w:rsidRDefault="008C3132" w:rsidP="008C3132">
            <w:pPr>
              <w:jc w:val="center"/>
              <w:rPr>
                <w:rFonts w:eastAsia="MS Mincho"/>
                <w:color w:val="000000"/>
              </w:rPr>
            </w:pPr>
          </w:p>
        </w:tc>
        <w:tc>
          <w:tcPr>
            <w:tcW w:w="1899" w:type="dxa"/>
            <w:shd w:val="clear" w:color="auto" w:fill="auto"/>
          </w:tcPr>
          <w:p w:rsidR="008C3132" w:rsidRPr="00E02A49" w:rsidRDefault="008C3132" w:rsidP="008C3132">
            <w:pPr>
              <w:jc w:val="center"/>
              <w:rPr>
                <w:rFonts w:eastAsia="MS Mincho"/>
                <w:color w:val="000000"/>
              </w:rPr>
            </w:pPr>
          </w:p>
        </w:tc>
        <w:tc>
          <w:tcPr>
            <w:tcW w:w="1701" w:type="dxa"/>
            <w:shd w:val="clear" w:color="auto" w:fill="auto"/>
          </w:tcPr>
          <w:p w:rsidR="008C3132" w:rsidRPr="00E02A49" w:rsidRDefault="008C3132" w:rsidP="008C3132">
            <w:pPr>
              <w:jc w:val="center"/>
              <w:rPr>
                <w:rFonts w:eastAsia="MS Mincho"/>
                <w:color w:val="000000"/>
              </w:rPr>
            </w:pPr>
          </w:p>
        </w:tc>
        <w:tc>
          <w:tcPr>
            <w:tcW w:w="1937" w:type="dxa"/>
            <w:shd w:val="clear" w:color="auto" w:fill="auto"/>
          </w:tcPr>
          <w:p w:rsidR="008C3132" w:rsidRPr="00E02A49" w:rsidRDefault="008C3132" w:rsidP="008C3132">
            <w:pPr>
              <w:jc w:val="center"/>
              <w:rPr>
                <w:rFonts w:eastAsia="MS Mincho"/>
                <w:color w:val="000000"/>
              </w:rPr>
            </w:pPr>
          </w:p>
        </w:tc>
        <w:tc>
          <w:tcPr>
            <w:tcW w:w="1842" w:type="dxa"/>
            <w:shd w:val="clear" w:color="auto" w:fill="auto"/>
          </w:tcPr>
          <w:p w:rsidR="008C3132" w:rsidRPr="00E02A49" w:rsidRDefault="008C3132" w:rsidP="008C3132">
            <w:pPr>
              <w:jc w:val="center"/>
              <w:rPr>
                <w:rFonts w:eastAsia="MS Mincho"/>
                <w:color w:val="000000"/>
              </w:rPr>
            </w:pPr>
          </w:p>
        </w:tc>
        <w:tc>
          <w:tcPr>
            <w:tcW w:w="1749" w:type="dxa"/>
            <w:shd w:val="clear" w:color="auto" w:fill="auto"/>
          </w:tcPr>
          <w:p w:rsidR="008C3132" w:rsidRPr="00E02A49" w:rsidRDefault="008C3132" w:rsidP="008C3132">
            <w:pPr>
              <w:jc w:val="center"/>
              <w:rPr>
                <w:rFonts w:eastAsia="MS Mincho"/>
                <w:color w:val="000000"/>
              </w:rPr>
            </w:pPr>
          </w:p>
        </w:tc>
      </w:tr>
      <w:tr w:rsidR="008C3132" w:rsidRPr="00E02A49" w:rsidTr="008C3132">
        <w:tc>
          <w:tcPr>
            <w:tcW w:w="619" w:type="dxa"/>
            <w:shd w:val="clear" w:color="auto" w:fill="auto"/>
          </w:tcPr>
          <w:p w:rsidR="008C3132" w:rsidRPr="00E02A49" w:rsidRDefault="008C3132" w:rsidP="008C3132">
            <w:pPr>
              <w:jc w:val="center"/>
              <w:rPr>
                <w:rFonts w:eastAsia="MS Mincho"/>
                <w:color w:val="000000"/>
              </w:rPr>
            </w:pPr>
          </w:p>
        </w:tc>
        <w:tc>
          <w:tcPr>
            <w:tcW w:w="1899" w:type="dxa"/>
            <w:shd w:val="clear" w:color="auto" w:fill="auto"/>
          </w:tcPr>
          <w:p w:rsidR="008C3132" w:rsidRPr="00E02A49" w:rsidRDefault="008C3132" w:rsidP="008C3132">
            <w:pPr>
              <w:jc w:val="center"/>
              <w:rPr>
                <w:rFonts w:eastAsia="MS Mincho"/>
                <w:color w:val="000000"/>
              </w:rPr>
            </w:pPr>
          </w:p>
        </w:tc>
        <w:tc>
          <w:tcPr>
            <w:tcW w:w="1701" w:type="dxa"/>
            <w:shd w:val="clear" w:color="auto" w:fill="auto"/>
          </w:tcPr>
          <w:p w:rsidR="008C3132" w:rsidRPr="00E02A49" w:rsidRDefault="008C3132" w:rsidP="008C3132">
            <w:pPr>
              <w:jc w:val="center"/>
              <w:rPr>
                <w:rFonts w:eastAsia="MS Mincho"/>
                <w:color w:val="000000"/>
              </w:rPr>
            </w:pPr>
          </w:p>
        </w:tc>
        <w:tc>
          <w:tcPr>
            <w:tcW w:w="1937" w:type="dxa"/>
            <w:shd w:val="clear" w:color="auto" w:fill="auto"/>
          </w:tcPr>
          <w:p w:rsidR="008C3132" w:rsidRPr="00E02A49" w:rsidRDefault="008C3132" w:rsidP="008C3132">
            <w:pPr>
              <w:jc w:val="center"/>
              <w:rPr>
                <w:rFonts w:eastAsia="MS Mincho"/>
                <w:color w:val="000000"/>
              </w:rPr>
            </w:pPr>
          </w:p>
        </w:tc>
        <w:tc>
          <w:tcPr>
            <w:tcW w:w="1842" w:type="dxa"/>
            <w:shd w:val="clear" w:color="auto" w:fill="auto"/>
          </w:tcPr>
          <w:p w:rsidR="008C3132" w:rsidRPr="00E02A49" w:rsidRDefault="008C3132" w:rsidP="008C3132">
            <w:pPr>
              <w:jc w:val="center"/>
              <w:rPr>
                <w:rFonts w:eastAsia="MS Mincho"/>
                <w:color w:val="000000"/>
              </w:rPr>
            </w:pPr>
          </w:p>
        </w:tc>
        <w:tc>
          <w:tcPr>
            <w:tcW w:w="1749" w:type="dxa"/>
            <w:shd w:val="clear" w:color="auto" w:fill="auto"/>
          </w:tcPr>
          <w:p w:rsidR="008C3132" w:rsidRPr="00E02A49" w:rsidRDefault="008C3132" w:rsidP="008C3132">
            <w:pPr>
              <w:jc w:val="center"/>
              <w:rPr>
                <w:rFonts w:eastAsia="MS Mincho"/>
                <w:color w:val="000000"/>
              </w:rPr>
            </w:pPr>
          </w:p>
        </w:tc>
      </w:tr>
      <w:tr w:rsidR="008C3132" w:rsidRPr="00E02A49" w:rsidTr="008C3132">
        <w:tc>
          <w:tcPr>
            <w:tcW w:w="619" w:type="dxa"/>
            <w:shd w:val="clear" w:color="auto" w:fill="auto"/>
          </w:tcPr>
          <w:p w:rsidR="008C3132" w:rsidRPr="00E02A49" w:rsidRDefault="008C3132" w:rsidP="008C3132">
            <w:pPr>
              <w:jc w:val="center"/>
              <w:rPr>
                <w:rFonts w:eastAsia="MS Mincho"/>
                <w:color w:val="000000"/>
              </w:rPr>
            </w:pPr>
          </w:p>
        </w:tc>
        <w:tc>
          <w:tcPr>
            <w:tcW w:w="1899" w:type="dxa"/>
            <w:shd w:val="clear" w:color="auto" w:fill="auto"/>
          </w:tcPr>
          <w:p w:rsidR="008C3132" w:rsidRPr="00E02A49" w:rsidRDefault="008C3132" w:rsidP="008C3132">
            <w:pPr>
              <w:jc w:val="center"/>
              <w:rPr>
                <w:rFonts w:eastAsia="MS Mincho"/>
                <w:color w:val="000000"/>
              </w:rPr>
            </w:pPr>
          </w:p>
        </w:tc>
        <w:tc>
          <w:tcPr>
            <w:tcW w:w="1701" w:type="dxa"/>
            <w:shd w:val="clear" w:color="auto" w:fill="auto"/>
          </w:tcPr>
          <w:p w:rsidR="008C3132" w:rsidRPr="00E02A49" w:rsidRDefault="008C3132" w:rsidP="008C3132">
            <w:pPr>
              <w:jc w:val="center"/>
              <w:rPr>
                <w:rFonts w:eastAsia="MS Mincho"/>
                <w:color w:val="000000"/>
              </w:rPr>
            </w:pPr>
          </w:p>
        </w:tc>
        <w:tc>
          <w:tcPr>
            <w:tcW w:w="1937" w:type="dxa"/>
            <w:shd w:val="clear" w:color="auto" w:fill="auto"/>
          </w:tcPr>
          <w:p w:rsidR="008C3132" w:rsidRPr="00E02A49" w:rsidRDefault="008C3132" w:rsidP="008C3132">
            <w:pPr>
              <w:jc w:val="center"/>
              <w:rPr>
                <w:rFonts w:eastAsia="MS Mincho"/>
                <w:color w:val="000000"/>
              </w:rPr>
            </w:pPr>
          </w:p>
        </w:tc>
        <w:tc>
          <w:tcPr>
            <w:tcW w:w="1842" w:type="dxa"/>
            <w:shd w:val="clear" w:color="auto" w:fill="auto"/>
          </w:tcPr>
          <w:p w:rsidR="008C3132" w:rsidRPr="00E02A49" w:rsidRDefault="008C3132" w:rsidP="008C3132">
            <w:pPr>
              <w:jc w:val="center"/>
              <w:rPr>
                <w:rFonts w:eastAsia="MS Mincho"/>
                <w:color w:val="000000"/>
              </w:rPr>
            </w:pPr>
          </w:p>
        </w:tc>
        <w:tc>
          <w:tcPr>
            <w:tcW w:w="1749" w:type="dxa"/>
            <w:shd w:val="clear" w:color="auto" w:fill="auto"/>
          </w:tcPr>
          <w:p w:rsidR="008C3132" w:rsidRPr="00E02A49" w:rsidRDefault="008C3132" w:rsidP="008C3132">
            <w:pPr>
              <w:jc w:val="center"/>
              <w:rPr>
                <w:rFonts w:eastAsia="MS Mincho"/>
                <w:color w:val="000000"/>
              </w:rPr>
            </w:pPr>
          </w:p>
        </w:tc>
      </w:tr>
    </w:tbl>
    <w:p w:rsidR="00D509C1" w:rsidRDefault="00D509C1" w:rsidP="007E69EE">
      <w:pPr>
        <w:jc w:val="right"/>
        <w:rPr>
          <w:color w:val="000000"/>
        </w:rPr>
      </w:pPr>
    </w:p>
    <w:p w:rsidR="008C3132" w:rsidRDefault="008C3132" w:rsidP="007E69EE">
      <w:pPr>
        <w:jc w:val="right"/>
        <w:rPr>
          <w:color w:val="000000"/>
        </w:rPr>
      </w:pPr>
    </w:p>
    <w:p w:rsidR="00D85333" w:rsidRDefault="00D85333">
      <w:pPr>
        <w:rPr>
          <w:color w:val="000000"/>
        </w:rPr>
      </w:pPr>
      <w:r>
        <w:rPr>
          <w:color w:val="000000"/>
        </w:rPr>
        <w:br w:type="page"/>
      </w:r>
    </w:p>
    <w:p w:rsidR="008C3132" w:rsidRDefault="008C3132" w:rsidP="008C3132">
      <w:pPr>
        <w:ind w:left="5103"/>
        <w:rPr>
          <w:color w:val="000000"/>
          <w:sz w:val="28"/>
          <w:szCs w:val="28"/>
        </w:rPr>
      </w:pPr>
      <w:r w:rsidRPr="0064031E">
        <w:rPr>
          <w:color w:val="000000"/>
          <w:szCs w:val="28"/>
        </w:rPr>
        <w:lastRenderedPageBreak/>
        <w:t xml:space="preserve">Приложение </w:t>
      </w:r>
      <w:r>
        <w:rPr>
          <w:color w:val="000000"/>
          <w:szCs w:val="28"/>
        </w:rPr>
        <w:t xml:space="preserve">10 </w:t>
      </w:r>
      <w:r w:rsidRPr="0064031E">
        <w:rPr>
          <w:color w:val="000000"/>
          <w:szCs w:val="28"/>
        </w:rPr>
        <w:t xml:space="preserve">к </w:t>
      </w:r>
      <w:r>
        <w:rPr>
          <w:color w:val="000000"/>
          <w:szCs w:val="28"/>
        </w:rPr>
        <w:t>Методике</w:t>
      </w:r>
      <w:r w:rsidRPr="00571BE0">
        <w:rPr>
          <w:rFonts w:cs="Calibri"/>
        </w:rPr>
        <w:t xml:space="preserve"> </w:t>
      </w:r>
      <w:r>
        <w:rPr>
          <w:rFonts w:cs="Calibri"/>
        </w:rPr>
        <w:t xml:space="preserve">проведения администрацией города Урай </w:t>
      </w:r>
      <w:r w:rsidRPr="002508F9">
        <w:rPr>
          <w:rFonts w:cs="Calibri"/>
        </w:rPr>
        <w:t>оценки регулирующего воздействия проектов муниципальных нормативных правовых актов</w:t>
      </w:r>
      <w:r w:rsidRPr="002508F9">
        <w:rPr>
          <w:rFonts w:eastAsiaTheme="minorHAnsi"/>
          <w:bCs/>
        </w:rPr>
        <w:t xml:space="preserve">, экспертизы </w:t>
      </w:r>
      <w:r w:rsidRPr="002508F9">
        <w:rPr>
          <w:rFonts w:cs="Calibri"/>
        </w:rPr>
        <w:t>муниципальных нормативных правовых</w:t>
      </w:r>
      <w:r w:rsidRPr="002508F9">
        <w:rPr>
          <w:rFonts w:ascii="Calibri" w:hAnsi="Calibri" w:cs="Calibri"/>
        </w:rPr>
        <w:t xml:space="preserve"> </w:t>
      </w:r>
      <w:r w:rsidRPr="002508F9">
        <w:rPr>
          <w:rFonts w:cs="Calibri"/>
        </w:rPr>
        <w:t>актов</w:t>
      </w:r>
    </w:p>
    <w:p w:rsidR="008C3132" w:rsidRDefault="008C3132" w:rsidP="007E69EE">
      <w:pPr>
        <w:jc w:val="right"/>
        <w:rPr>
          <w:color w:val="000000"/>
        </w:rPr>
      </w:pPr>
    </w:p>
    <w:p w:rsidR="008C3132" w:rsidRDefault="008C3132" w:rsidP="007E69EE">
      <w:pPr>
        <w:jc w:val="right"/>
        <w:rPr>
          <w:color w:val="000000"/>
        </w:rPr>
      </w:pPr>
    </w:p>
    <w:p w:rsidR="008C3132" w:rsidRPr="00AA01B9" w:rsidRDefault="008C3132" w:rsidP="008C3132">
      <w:pPr>
        <w:jc w:val="center"/>
        <w:rPr>
          <w:color w:val="000000"/>
          <w:sz w:val="28"/>
          <w:szCs w:val="28"/>
        </w:rPr>
      </w:pPr>
    </w:p>
    <w:p w:rsidR="00EC2B56" w:rsidRDefault="00EC2B56" w:rsidP="008C3132">
      <w:pPr>
        <w:jc w:val="center"/>
        <w:rPr>
          <w:color w:val="000000"/>
        </w:rPr>
      </w:pPr>
      <w:r>
        <w:rPr>
          <w:color w:val="000000"/>
        </w:rPr>
        <w:t>С</w:t>
      </w:r>
      <w:r w:rsidR="008C3132" w:rsidRPr="00E02A49">
        <w:rPr>
          <w:color w:val="000000"/>
        </w:rPr>
        <w:t xml:space="preserve">вод предложений </w:t>
      </w:r>
    </w:p>
    <w:p w:rsidR="00EC2B56" w:rsidRDefault="008C3132" w:rsidP="008C3132">
      <w:pPr>
        <w:jc w:val="center"/>
        <w:rPr>
          <w:color w:val="000000"/>
        </w:rPr>
      </w:pPr>
      <w:r w:rsidRPr="00E02A49">
        <w:rPr>
          <w:color w:val="000000"/>
        </w:rPr>
        <w:t xml:space="preserve">в план проведения экспертизы муниципальных нормативных правовых актов </w:t>
      </w:r>
    </w:p>
    <w:p w:rsidR="008C3132" w:rsidRPr="00E02A49" w:rsidRDefault="008C3132" w:rsidP="008C3132">
      <w:pPr>
        <w:jc w:val="center"/>
        <w:rPr>
          <w:color w:val="000000"/>
        </w:rPr>
      </w:pPr>
      <w:r w:rsidRPr="00E02A49">
        <w:rPr>
          <w:color w:val="000000"/>
        </w:rPr>
        <w:t>(далее – проект плана)</w:t>
      </w:r>
    </w:p>
    <w:p w:rsidR="008C3132" w:rsidRPr="00E02A49" w:rsidRDefault="008C3132" w:rsidP="008C3132">
      <w:pPr>
        <w:pStyle w:val="af2"/>
        <w:tabs>
          <w:tab w:val="left" w:pos="1276"/>
        </w:tabs>
        <w:autoSpaceDE w:val="0"/>
        <w:autoSpaceDN w:val="0"/>
        <w:adjustRightInd w:val="0"/>
        <w:spacing w:after="0" w:line="240" w:lineRule="auto"/>
        <w:ind w:left="709"/>
        <w:jc w:val="right"/>
        <w:rPr>
          <w:rFonts w:ascii="Times New Roman" w:hAnsi="Times New Roman"/>
          <w:color w:val="000000"/>
          <w:sz w:val="24"/>
          <w:szCs w:val="24"/>
        </w:rPr>
      </w:pPr>
    </w:p>
    <w:p w:rsidR="008C3132" w:rsidRPr="00E02A49" w:rsidRDefault="008C3132" w:rsidP="008C3132">
      <w:pPr>
        <w:ind w:firstLine="709"/>
        <w:jc w:val="both"/>
        <w:rPr>
          <w:color w:val="000000"/>
        </w:rPr>
      </w:pPr>
      <w:proofErr w:type="gramStart"/>
      <w:r w:rsidRPr="00E02A49">
        <w:rPr>
          <w:color w:val="000000"/>
        </w:rPr>
        <w:t>В соответствии с пункт</w:t>
      </w:r>
      <w:r w:rsidR="001E607E">
        <w:rPr>
          <w:color w:val="000000"/>
        </w:rPr>
        <w:t>ами</w:t>
      </w:r>
      <w:r w:rsidRPr="00E02A49">
        <w:rPr>
          <w:color w:val="000000"/>
        </w:rPr>
        <w:t xml:space="preserve"> </w:t>
      </w:r>
      <w:r w:rsidR="001E607E">
        <w:rPr>
          <w:color w:val="000000"/>
        </w:rPr>
        <w:t>3.7, 3.8</w:t>
      </w:r>
      <w:r w:rsidRPr="00E02A49">
        <w:rPr>
          <w:color w:val="000000"/>
        </w:rPr>
        <w:t xml:space="preserve"> Методи</w:t>
      </w:r>
      <w:r w:rsidR="001E607E">
        <w:rPr>
          <w:color w:val="000000"/>
        </w:rPr>
        <w:t xml:space="preserve">ки проведения администрацией города Урай </w:t>
      </w:r>
      <w:r w:rsidRPr="00E02A49">
        <w:rPr>
          <w:color w:val="000000"/>
        </w:rPr>
        <w:t>оценки регулирующего воздействия проектов муниципальных нормативных правовых актов, экспертизы муниципальных нормативных правовых актов, утвержденн</w:t>
      </w:r>
      <w:r w:rsidR="001E607E">
        <w:rPr>
          <w:color w:val="000000"/>
        </w:rPr>
        <w:t>ой</w:t>
      </w:r>
      <w:r w:rsidRPr="00E02A49">
        <w:rPr>
          <w:color w:val="000000"/>
        </w:rPr>
        <w:t xml:space="preserve"> </w:t>
      </w:r>
      <w:r w:rsidR="001E607E">
        <w:rPr>
          <w:color w:val="000000"/>
        </w:rPr>
        <w:t>постановлением администрации города Урай от_________ №______</w:t>
      </w:r>
      <w:r w:rsidRPr="00E02A49">
        <w:rPr>
          <w:color w:val="000000"/>
        </w:rPr>
        <w:t xml:space="preserve"> в период с «____» ________ 20___ года по «____» ________ 20__года проведены публичные обсуждения проекта плана.</w:t>
      </w:r>
      <w:proofErr w:type="gramEnd"/>
    </w:p>
    <w:p w:rsidR="008C3132" w:rsidRPr="00E02A49" w:rsidRDefault="008C3132" w:rsidP="008C3132">
      <w:pPr>
        <w:ind w:firstLine="709"/>
        <w:jc w:val="both"/>
        <w:rPr>
          <w:color w:val="000000"/>
        </w:rPr>
      </w:pPr>
      <w:r w:rsidRPr="00E02A49">
        <w:rPr>
          <w:color w:val="000000"/>
        </w:rPr>
        <w:t>Извещения о проведении публичного обсуждения проекта плана были направлены:</w:t>
      </w:r>
    </w:p>
    <w:p w:rsidR="008C3132" w:rsidRPr="00E02A49" w:rsidRDefault="008C3132" w:rsidP="008C3132">
      <w:pPr>
        <w:rPr>
          <w:color w:val="000000"/>
        </w:rPr>
      </w:pPr>
      <w:r w:rsidRPr="00E02A49">
        <w:rPr>
          <w:color w:val="000000"/>
        </w:rPr>
        <w:t>1. ________________________________________________________________;</w:t>
      </w:r>
    </w:p>
    <w:p w:rsidR="008C3132" w:rsidRPr="00E02A49" w:rsidRDefault="008C3132" w:rsidP="008C3132">
      <w:pPr>
        <w:rPr>
          <w:color w:val="000000"/>
        </w:rPr>
      </w:pPr>
      <w:r w:rsidRPr="00E02A49">
        <w:rPr>
          <w:color w:val="000000"/>
        </w:rPr>
        <w:t>2. ________________________________________________________________;</w:t>
      </w:r>
    </w:p>
    <w:p w:rsidR="008C3132" w:rsidRPr="00E02A49" w:rsidRDefault="008C3132" w:rsidP="008C3132">
      <w:pPr>
        <w:rPr>
          <w:color w:val="000000"/>
        </w:rPr>
      </w:pPr>
      <w:r w:rsidRPr="00E02A49">
        <w:rPr>
          <w:color w:val="000000"/>
        </w:rPr>
        <w:t>3. ________________________________________________________________;</w:t>
      </w:r>
      <w:r w:rsidRPr="00E02A49">
        <w:rPr>
          <w:color w:val="000000"/>
        </w:rPr>
        <w:br/>
        <w:t>4. ________________________________________________________________;</w:t>
      </w:r>
    </w:p>
    <w:p w:rsidR="008C3132" w:rsidRPr="00E02A49" w:rsidRDefault="008C3132" w:rsidP="008C3132">
      <w:pPr>
        <w:rPr>
          <w:color w:val="000000"/>
        </w:rPr>
      </w:pPr>
      <w:r w:rsidRPr="00E02A49">
        <w:rPr>
          <w:color w:val="000000"/>
        </w:rPr>
        <w:t>5. ________________________________________________________________.</w:t>
      </w:r>
    </w:p>
    <w:p w:rsidR="008C3132" w:rsidRPr="00E02A49" w:rsidRDefault="008C3132" w:rsidP="008C3132">
      <w:pPr>
        <w:rPr>
          <w:color w:val="000000"/>
        </w:rPr>
      </w:pPr>
    </w:p>
    <w:p w:rsidR="008C3132" w:rsidRPr="00E02A49" w:rsidRDefault="008C3132" w:rsidP="008C3132">
      <w:pPr>
        <w:ind w:firstLine="709"/>
        <w:jc w:val="both"/>
        <w:rPr>
          <w:color w:val="000000"/>
        </w:rPr>
      </w:pPr>
      <w:r w:rsidRPr="00E02A49">
        <w:rPr>
          <w:color w:val="000000"/>
        </w:rPr>
        <w:t xml:space="preserve">При проведении публичных обсуждений проекта плана получены отзывы </w:t>
      </w:r>
      <w:proofErr w:type="gramStart"/>
      <w:r w:rsidRPr="00E02A49">
        <w:rPr>
          <w:color w:val="000000"/>
        </w:rPr>
        <w:t>от</w:t>
      </w:r>
      <w:proofErr w:type="gramEnd"/>
      <w:r w:rsidRPr="00E02A49">
        <w:rPr>
          <w:color w:val="000000"/>
        </w:rPr>
        <w:t>:</w:t>
      </w:r>
    </w:p>
    <w:p w:rsidR="008C3132" w:rsidRPr="00E02A49" w:rsidRDefault="008C3132" w:rsidP="008C3132">
      <w:pPr>
        <w:rPr>
          <w:color w:val="000000"/>
        </w:rPr>
      </w:pPr>
      <w:r w:rsidRPr="00E02A49">
        <w:rPr>
          <w:color w:val="000000"/>
        </w:rPr>
        <w:t>1. ________________________________________________________________;</w:t>
      </w:r>
    </w:p>
    <w:p w:rsidR="008C3132" w:rsidRPr="00E02A49" w:rsidRDefault="008C3132" w:rsidP="008C3132">
      <w:pPr>
        <w:rPr>
          <w:color w:val="000000"/>
        </w:rPr>
      </w:pPr>
      <w:r w:rsidRPr="00E02A49">
        <w:rPr>
          <w:color w:val="000000"/>
        </w:rPr>
        <w:t>2. ________________________________________________________________;</w:t>
      </w:r>
    </w:p>
    <w:p w:rsidR="008C3132" w:rsidRPr="00E02A49" w:rsidRDefault="008C3132" w:rsidP="008C3132">
      <w:pPr>
        <w:rPr>
          <w:color w:val="000000"/>
        </w:rPr>
      </w:pPr>
      <w:r w:rsidRPr="00E02A49">
        <w:rPr>
          <w:color w:val="000000"/>
        </w:rPr>
        <w:t>3. ________________________________________________________________;</w:t>
      </w:r>
      <w:r w:rsidRPr="00E02A49">
        <w:rPr>
          <w:color w:val="000000"/>
        </w:rPr>
        <w:br/>
        <w:t>4. ________________________________________________________________;</w:t>
      </w:r>
    </w:p>
    <w:p w:rsidR="008C3132" w:rsidRPr="00E02A49" w:rsidRDefault="008C3132" w:rsidP="008C3132">
      <w:pPr>
        <w:rPr>
          <w:color w:val="000000"/>
        </w:rPr>
      </w:pPr>
      <w:r w:rsidRPr="00E02A49">
        <w:rPr>
          <w:color w:val="000000"/>
        </w:rPr>
        <w:t>5. ________________________________________________________________.</w:t>
      </w:r>
    </w:p>
    <w:p w:rsidR="008C3132" w:rsidRPr="00E02A49" w:rsidRDefault="008C3132" w:rsidP="008C3132">
      <w:pPr>
        <w:ind w:firstLine="709"/>
        <w:jc w:val="both"/>
        <w:rPr>
          <w:color w:val="000000"/>
        </w:rPr>
      </w:pPr>
    </w:p>
    <w:p w:rsidR="008C3132" w:rsidRPr="00E02A49" w:rsidRDefault="008C3132" w:rsidP="008C3132">
      <w:pPr>
        <w:ind w:firstLine="709"/>
        <w:jc w:val="both"/>
        <w:rPr>
          <w:color w:val="000000"/>
        </w:rPr>
      </w:pPr>
      <w:r w:rsidRPr="00E02A49">
        <w:rPr>
          <w:color w:val="000000"/>
        </w:rPr>
        <w:t>Результаты публичных обсуждений проекта плана и позиция уполномоченного органа отражены в таблице результатов публичных обсуждений проекта плана.</w:t>
      </w:r>
    </w:p>
    <w:p w:rsidR="008C3132" w:rsidRPr="00E02A49" w:rsidRDefault="008C3132" w:rsidP="008C3132">
      <w:pPr>
        <w:jc w:val="center"/>
        <w:rPr>
          <w:color w:val="000000"/>
        </w:rPr>
      </w:pPr>
    </w:p>
    <w:p w:rsidR="008C3132" w:rsidRPr="00E02A49" w:rsidRDefault="008C3132" w:rsidP="008C3132">
      <w:pPr>
        <w:jc w:val="center"/>
        <w:rPr>
          <w:color w:val="000000"/>
        </w:rPr>
      </w:pPr>
      <w:r w:rsidRPr="00E02A49">
        <w:rPr>
          <w:color w:val="000000"/>
        </w:rPr>
        <w:t>Таблица результатов публичных обсуждений проекта плана</w:t>
      </w:r>
    </w:p>
    <w:p w:rsidR="008C3132" w:rsidRPr="00E02A49" w:rsidRDefault="008C3132" w:rsidP="008C3132">
      <w:pPr>
        <w:jc w:val="center"/>
        <w:rPr>
          <w:color w:val="00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127"/>
        <w:gridCol w:w="3401"/>
        <w:gridCol w:w="2835"/>
      </w:tblGrid>
      <w:tr w:rsidR="008C3132" w:rsidRPr="00E02A49" w:rsidTr="008C3132">
        <w:tc>
          <w:tcPr>
            <w:tcW w:w="9639" w:type="dxa"/>
            <w:gridSpan w:val="4"/>
            <w:shd w:val="clear" w:color="auto" w:fill="auto"/>
          </w:tcPr>
          <w:p w:rsidR="008C3132" w:rsidRPr="00E02A49" w:rsidRDefault="008C3132" w:rsidP="008C3132">
            <w:pPr>
              <w:jc w:val="center"/>
              <w:rPr>
                <w:color w:val="000000"/>
              </w:rPr>
            </w:pPr>
            <w:r w:rsidRPr="00E02A49">
              <w:rPr>
                <w:color w:val="000000"/>
              </w:rPr>
              <w:t>Результаты публичных обсуждений плана</w:t>
            </w:r>
          </w:p>
        </w:tc>
      </w:tr>
      <w:tr w:rsidR="008C3132" w:rsidRPr="00E02A49" w:rsidTr="008C3132">
        <w:tc>
          <w:tcPr>
            <w:tcW w:w="1276" w:type="dxa"/>
            <w:shd w:val="clear" w:color="auto" w:fill="auto"/>
            <w:vAlign w:val="center"/>
          </w:tcPr>
          <w:p w:rsidR="008C3132" w:rsidRPr="00E02A49" w:rsidRDefault="008C3132" w:rsidP="008C3132">
            <w:pPr>
              <w:jc w:val="center"/>
              <w:rPr>
                <w:color w:val="000000"/>
              </w:rPr>
            </w:pPr>
            <w:r w:rsidRPr="00E02A49">
              <w:rPr>
                <w:color w:val="000000"/>
              </w:rPr>
              <w:t>№ позиции в плане</w:t>
            </w:r>
          </w:p>
        </w:tc>
        <w:tc>
          <w:tcPr>
            <w:tcW w:w="2127" w:type="dxa"/>
            <w:shd w:val="clear" w:color="auto" w:fill="auto"/>
            <w:vAlign w:val="center"/>
          </w:tcPr>
          <w:p w:rsidR="008C3132" w:rsidRPr="00E02A49" w:rsidRDefault="008C3132" w:rsidP="008C3132">
            <w:pPr>
              <w:jc w:val="center"/>
              <w:rPr>
                <w:color w:val="000000"/>
              </w:rPr>
            </w:pPr>
            <w:r w:rsidRPr="00E02A49">
              <w:rPr>
                <w:color w:val="000000"/>
              </w:rPr>
              <w:t>Наименование субъекта публичных обсуждений</w:t>
            </w:r>
          </w:p>
        </w:tc>
        <w:tc>
          <w:tcPr>
            <w:tcW w:w="3401" w:type="dxa"/>
            <w:shd w:val="clear" w:color="auto" w:fill="auto"/>
            <w:vAlign w:val="center"/>
          </w:tcPr>
          <w:p w:rsidR="008C3132" w:rsidRPr="00E02A49" w:rsidRDefault="008C3132" w:rsidP="008C3132">
            <w:pPr>
              <w:jc w:val="center"/>
              <w:rPr>
                <w:color w:val="000000"/>
              </w:rPr>
            </w:pPr>
            <w:r w:rsidRPr="00E02A49">
              <w:rPr>
                <w:color w:val="000000"/>
              </w:rPr>
              <w:t>Высказанное мнение</w:t>
            </w:r>
          </w:p>
          <w:p w:rsidR="008C3132" w:rsidRPr="00E02A49" w:rsidRDefault="008C3132" w:rsidP="008C3132">
            <w:pPr>
              <w:jc w:val="center"/>
              <w:rPr>
                <w:color w:val="000000"/>
              </w:rPr>
            </w:pPr>
            <w:r w:rsidRPr="00E02A49">
              <w:rPr>
                <w:color w:val="000000"/>
              </w:rPr>
              <w:t>(замечания и (или) предложения)</w:t>
            </w:r>
          </w:p>
        </w:tc>
        <w:tc>
          <w:tcPr>
            <w:tcW w:w="2835" w:type="dxa"/>
            <w:shd w:val="clear" w:color="auto" w:fill="auto"/>
            <w:vAlign w:val="center"/>
          </w:tcPr>
          <w:p w:rsidR="008C3132" w:rsidRPr="00E02A49" w:rsidRDefault="008C3132" w:rsidP="008C3132">
            <w:pPr>
              <w:jc w:val="center"/>
              <w:rPr>
                <w:color w:val="000000"/>
              </w:rPr>
            </w:pPr>
            <w:r w:rsidRPr="00E02A49">
              <w:rPr>
                <w:color w:val="000000"/>
              </w:rPr>
              <w:t>Позиция</w:t>
            </w:r>
            <w:r w:rsidRPr="00E02A49">
              <w:rPr>
                <w:color w:val="000000"/>
              </w:rPr>
              <w:br/>
              <w:t>уполномоченного органа (с обоснованием позиции)</w:t>
            </w:r>
          </w:p>
        </w:tc>
      </w:tr>
      <w:tr w:rsidR="008C3132" w:rsidRPr="00E02A49" w:rsidTr="008C3132">
        <w:tc>
          <w:tcPr>
            <w:tcW w:w="1276" w:type="dxa"/>
            <w:shd w:val="clear" w:color="auto" w:fill="auto"/>
          </w:tcPr>
          <w:p w:rsidR="008C3132" w:rsidRPr="00E02A49" w:rsidRDefault="008C3132" w:rsidP="008C3132">
            <w:pPr>
              <w:jc w:val="both"/>
              <w:rPr>
                <w:color w:val="000000"/>
              </w:rPr>
            </w:pPr>
          </w:p>
        </w:tc>
        <w:tc>
          <w:tcPr>
            <w:tcW w:w="2127" w:type="dxa"/>
            <w:shd w:val="clear" w:color="auto" w:fill="auto"/>
          </w:tcPr>
          <w:p w:rsidR="008C3132" w:rsidRPr="00E02A49" w:rsidRDefault="008C3132" w:rsidP="008C3132">
            <w:pPr>
              <w:jc w:val="both"/>
              <w:rPr>
                <w:color w:val="000000"/>
              </w:rPr>
            </w:pPr>
          </w:p>
        </w:tc>
        <w:tc>
          <w:tcPr>
            <w:tcW w:w="3401" w:type="dxa"/>
            <w:shd w:val="clear" w:color="auto" w:fill="auto"/>
          </w:tcPr>
          <w:p w:rsidR="008C3132" w:rsidRPr="00E02A49" w:rsidRDefault="008C3132" w:rsidP="008C3132">
            <w:pPr>
              <w:jc w:val="both"/>
              <w:rPr>
                <w:color w:val="000000"/>
              </w:rPr>
            </w:pPr>
          </w:p>
        </w:tc>
        <w:tc>
          <w:tcPr>
            <w:tcW w:w="2835" w:type="dxa"/>
            <w:shd w:val="clear" w:color="auto" w:fill="auto"/>
          </w:tcPr>
          <w:p w:rsidR="008C3132" w:rsidRPr="00E02A49" w:rsidRDefault="008C3132" w:rsidP="008C3132">
            <w:pPr>
              <w:jc w:val="both"/>
              <w:rPr>
                <w:color w:val="000000"/>
              </w:rPr>
            </w:pPr>
          </w:p>
        </w:tc>
      </w:tr>
    </w:tbl>
    <w:p w:rsidR="008C3132" w:rsidRPr="00E02A49" w:rsidRDefault="008C3132" w:rsidP="008C3132">
      <w:pPr>
        <w:pStyle w:val="af2"/>
        <w:tabs>
          <w:tab w:val="left" w:pos="1276"/>
        </w:tabs>
        <w:autoSpaceDE w:val="0"/>
        <w:autoSpaceDN w:val="0"/>
        <w:adjustRightInd w:val="0"/>
        <w:spacing w:after="0" w:line="240" w:lineRule="auto"/>
        <w:ind w:left="709"/>
        <w:jc w:val="both"/>
        <w:rPr>
          <w:rFonts w:ascii="Times New Roman" w:hAnsi="Times New Roman"/>
          <w:color w:val="000000"/>
          <w:sz w:val="24"/>
          <w:szCs w:val="24"/>
        </w:rPr>
      </w:pPr>
    </w:p>
    <w:p w:rsidR="00D85333" w:rsidRDefault="00D85333">
      <w:pPr>
        <w:rPr>
          <w:rFonts w:eastAsia="Calibri"/>
          <w:color w:val="000000"/>
          <w:lang w:eastAsia="en-US"/>
        </w:rPr>
      </w:pPr>
      <w:r>
        <w:rPr>
          <w:rFonts w:eastAsia="Calibri"/>
          <w:color w:val="000000"/>
          <w:lang w:eastAsia="en-US"/>
        </w:rPr>
        <w:br w:type="page"/>
      </w:r>
    </w:p>
    <w:p w:rsidR="008C3132" w:rsidRDefault="008C3132" w:rsidP="008C3132">
      <w:pPr>
        <w:ind w:left="5103"/>
        <w:rPr>
          <w:color w:val="000000"/>
          <w:sz w:val="28"/>
          <w:szCs w:val="28"/>
        </w:rPr>
      </w:pPr>
      <w:r w:rsidRPr="0064031E">
        <w:rPr>
          <w:color w:val="000000"/>
          <w:szCs w:val="28"/>
        </w:rPr>
        <w:lastRenderedPageBreak/>
        <w:t xml:space="preserve">Приложение </w:t>
      </w:r>
      <w:r>
        <w:rPr>
          <w:color w:val="000000"/>
          <w:szCs w:val="28"/>
        </w:rPr>
        <w:t xml:space="preserve">11 </w:t>
      </w:r>
      <w:r w:rsidRPr="0064031E">
        <w:rPr>
          <w:color w:val="000000"/>
          <w:szCs w:val="28"/>
        </w:rPr>
        <w:t xml:space="preserve">к </w:t>
      </w:r>
      <w:r>
        <w:rPr>
          <w:color w:val="000000"/>
          <w:szCs w:val="28"/>
        </w:rPr>
        <w:t>Методике</w:t>
      </w:r>
      <w:r w:rsidRPr="00571BE0">
        <w:rPr>
          <w:rFonts w:cs="Calibri"/>
        </w:rPr>
        <w:t xml:space="preserve"> </w:t>
      </w:r>
      <w:r>
        <w:rPr>
          <w:rFonts w:cs="Calibri"/>
        </w:rPr>
        <w:t xml:space="preserve">проведения администрацией города Урай </w:t>
      </w:r>
      <w:r w:rsidRPr="002508F9">
        <w:rPr>
          <w:rFonts w:cs="Calibri"/>
        </w:rPr>
        <w:t>оценки регулирующего воздействия проектов муниципальных нормативных правовых актов</w:t>
      </w:r>
      <w:r w:rsidRPr="002508F9">
        <w:rPr>
          <w:rFonts w:eastAsiaTheme="minorHAnsi"/>
          <w:bCs/>
        </w:rPr>
        <w:t xml:space="preserve">, экспертизы </w:t>
      </w:r>
      <w:r w:rsidRPr="002508F9">
        <w:rPr>
          <w:rFonts w:cs="Calibri"/>
        </w:rPr>
        <w:t>муниципальных нормативных правовых</w:t>
      </w:r>
      <w:r w:rsidRPr="002508F9">
        <w:rPr>
          <w:rFonts w:ascii="Calibri" w:hAnsi="Calibri" w:cs="Calibri"/>
        </w:rPr>
        <w:t xml:space="preserve"> </w:t>
      </w:r>
      <w:r w:rsidRPr="002508F9">
        <w:rPr>
          <w:rFonts w:cs="Calibri"/>
        </w:rPr>
        <w:t>актов</w:t>
      </w:r>
    </w:p>
    <w:p w:rsidR="008C3132" w:rsidRDefault="008C3132" w:rsidP="007E69EE">
      <w:pPr>
        <w:jc w:val="center"/>
        <w:rPr>
          <w:color w:val="000000"/>
        </w:rPr>
      </w:pPr>
    </w:p>
    <w:p w:rsidR="008C3132" w:rsidRPr="006818ED" w:rsidRDefault="008C3132" w:rsidP="008C3132">
      <w:pPr>
        <w:ind w:left="5812"/>
        <w:jc w:val="right"/>
        <w:rPr>
          <w:color w:val="000000"/>
        </w:rPr>
      </w:pPr>
    </w:p>
    <w:p w:rsidR="008C3132" w:rsidRPr="006818ED" w:rsidRDefault="008C3132" w:rsidP="008C3132">
      <w:pPr>
        <w:jc w:val="center"/>
        <w:rPr>
          <w:color w:val="000000"/>
        </w:rPr>
      </w:pPr>
    </w:p>
    <w:p w:rsidR="008C3132" w:rsidRPr="006818ED" w:rsidRDefault="008C3132" w:rsidP="008C3132">
      <w:pPr>
        <w:jc w:val="center"/>
        <w:rPr>
          <w:color w:val="000000"/>
        </w:rPr>
      </w:pPr>
      <w:r w:rsidRPr="006818ED">
        <w:rPr>
          <w:color w:val="000000"/>
        </w:rPr>
        <w:t>Опросный лист</w:t>
      </w:r>
    </w:p>
    <w:p w:rsidR="008C3132" w:rsidRPr="006818ED" w:rsidRDefault="008C3132" w:rsidP="008C3132">
      <w:pPr>
        <w:jc w:val="center"/>
        <w:rPr>
          <w:color w:val="000000"/>
        </w:rPr>
      </w:pPr>
      <w:r w:rsidRPr="006818ED">
        <w:rPr>
          <w:color w:val="000000"/>
        </w:rPr>
        <w:t>при проведении публичных консультаций</w:t>
      </w:r>
    </w:p>
    <w:p w:rsidR="008C3132" w:rsidRPr="006818ED" w:rsidRDefault="008C3132" w:rsidP="008C3132">
      <w:pPr>
        <w:jc w:val="center"/>
        <w:rPr>
          <w:color w:val="000000"/>
        </w:rPr>
      </w:pPr>
      <w:r w:rsidRPr="006818ED">
        <w:rPr>
          <w:color w:val="000000"/>
        </w:rPr>
        <w:t>в рамках экспертизы муниципального нормативного правового акта</w:t>
      </w:r>
    </w:p>
    <w:p w:rsidR="008C3132" w:rsidRPr="006818ED" w:rsidRDefault="008C3132" w:rsidP="008C3132">
      <w:pPr>
        <w:rPr>
          <w:color w:val="000000"/>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2"/>
      </w:tblGrid>
      <w:tr w:rsidR="008C3132" w:rsidRPr="006818ED" w:rsidTr="008C3132">
        <w:tc>
          <w:tcPr>
            <w:tcW w:w="9782" w:type="dxa"/>
            <w:tcBorders>
              <w:bottom w:val="single" w:sz="4" w:space="0" w:color="auto"/>
            </w:tcBorders>
            <w:shd w:val="clear" w:color="auto" w:fill="auto"/>
          </w:tcPr>
          <w:p w:rsidR="008C3132" w:rsidRPr="006818ED" w:rsidRDefault="008C3132" w:rsidP="008C3132">
            <w:pPr>
              <w:ind w:firstLine="567"/>
              <w:jc w:val="center"/>
              <w:rPr>
                <w:color w:val="000000"/>
              </w:rPr>
            </w:pPr>
            <w:r w:rsidRPr="006818ED">
              <w:rPr>
                <w:color w:val="000000"/>
              </w:rPr>
              <w:t>Перечень вопросов в рамках проведения публичного обсуждения</w:t>
            </w:r>
          </w:p>
          <w:p w:rsidR="008C3132" w:rsidRPr="006818ED" w:rsidRDefault="008C3132" w:rsidP="008C3132">
            <w:pPr>
              <w:jc w:val="center"/>
              <w:rPr>
                <w:color w:val="000000"/>
              </w:rPr>
            </w:pPr>
            <w:r w:rsidRPr="006818ED">
              <w:rPr>
                <w:color w:val="000000"/>
              </w:rPr>
              <w:t>________________________________________________________________</w:t>
            </w:r>
          </w:p>
          <w:p w:rsidR="008C3132" w:rsidRPr="006818ED" w:rsidRDefault="008C3132" w:rsidP="008C3132">
            <w:pPr>
              <w:ind w:firstLine="567"/>
              <w:jc w:val="center"/>
              <w:rPr>
                <w:color w:val="000000"/>
                <w:sz w:val="20"/>
                <w:szCs w:val="20"/>
              </w:rPr>
            </w:pPr>
            <w:r w:rsidRPr="006818ED">
              <w:rPr>
                <w:color w:val="000000"/>
                <w:sz w:val="20"/>
                <w:szCs w:val="20"/>
              </w:rPr>
              <w:t>наименование муниципального нормативного правового акта</w:t>
            </w:r>
          </w:p>
          <w:p w:rsidR="008C3132" w:rsidRPr="006818ED" w:rsidRDefault="008C3132" w:rsidP="008C3132">
            <w:pPr>
              <w:jc w:val="both"/>
              <w:rPr>
                <w:color w:val="000000"/>
              </w:rPr>
            </w:pPr>
            <w:r w:rsidRPr="006818ED">
              <w:rPr>
                <w:color w:val="000000"/>
              </w:rPr>
              <w:t>Пожалуйста, заполните данную форму на портале проектов нормативных правовых актов по ссылке _______________________________________________________________</w:t>
            </w:r>
            <w:r>
              <w:rPr>
                <w:color w:val="000000"/>
              </w:rPr>
              <w:t>____</w:t>
            </w:r>
            <w:r w:rsidRPr="006818ED">
              <w:rPr>
                <w:color w:val="000000"/>
              </w:rPr>
              <w:t>__</w:t>
            </w:r>
          </w:p>
          <w:p w:rsidR="008C3132" w:rsidRPr="006818ED" w:rsidRDefault="008C3132" w:rsidP="008C3132">
            <w:pPr>
              <w:autoSpaceDE w:val="0"/>
              <w:autoSpaceDN w:val="0"/>
              <w:ind w:right="743" w:firstLine="1169"/>
              <w:jc w:val="center"/>
              <w:rPr>
                <w:color w:val="000000"/>
                <w:sz w:val="20"/>
                <w:szCs w:val="20"/>
              </w:rPr>
            </w:pPr>
            <w:r w:rsidRPr="006818ED">
              <w:rPr>
                <w:color w:val="000000"/>
                <w:sz w:val="20"/>
                <w:szCs w:val="20"/>
              </w:rPr>
              <w:t xml:space="preserve">(указывается  ссылка на место размещения </w:t>
            </w:r>
            <w:r w:rsidR="001E607E">
              <w:rPr>
                <w:color w:val="000000"/>
                <w:sz w:val="20"/>
                <w:szCs w:val="20"/>
              </w:rPr>
              <w:t xml:space="preserve">акта </w:t>
            </w:r>
            <w:r w:rsidRPr="006818ED">
              <w:rPr>
                <w:color w:val="000000"/>
                <w:sz w:val="20"/>
                <w:szCs w:val="20"/>
              </w:rPr>
              <w:t>на портале проектов нормативных правовых актов)</w:t>
            </w:r>
          </w:p>
          <w:p w:rsidR="008C3132" w:rsidRDefault="008C3132" w:rsidP="008C3132">
            <w:pPr>
              <w:jc w:val="both"/>
              <w:rPr>
                <w:color w:val="000000"/>
              </w:rPr>
            </w:pPr>
            <w:r w:rsidRPr="00343104">
              <w:rPr>
                <w:color w:val="000000"/>
              </w:rPr>
              <w:t>или направьте данную форму</w:t>
            </w:r>
            <w:r>
              <w:rPr>
                <w:color w:val="000000"/>
              </w:rPr>
              <w:t xml:space="preserve">, </w:t>
            </w:r>
            <w:r w:rsidRPr="001E607E">
              <w:rPr>
                <w:color w:val="000000"/>
              </w:rPr>
              <w:t xml:space="preserve">подписанную </w:t>
            </w:r>
            <w:r w:rsidR="001E607E" w:rsidRPr="001E607E">
              <w:rPr>
                <w:color w:val="000000"/>
              </w:rPr>
              <w:t>представителем</w:t>
            </w:r>
            <w:r w:rsidRPr="001E607E">
              <w:rPr>
                <w:color w:val="000000"/>
              </w:rPr>
              <w:t xml:space="preserve"> организации</w:t>
            </w:r>
            <w:r>
              <w:rPr>
                <w:color w:val="000000"/>
              </w:rPr>
              <w:t xml:space="preserve">, </w:t>
            </w:r>
            <w:r w:rsidRPr="00343104">
              <w:rPr>
                <w:color w:val="000000"/>
              </w:rPr>
              <w:t>по электронной почте на адрес</w:t>
            </w:r>
            <w:r>
              <w:rPr>
                <w:color w:val="000000"/>
              </w:rPr>
              <w:t xml:space="preserve"> </w:t>
            </w:r>
            <w:r w:rsidRPr="00343104">
              <w:rPr>
                <w:color w:val="000000"/>
              </w:rPr>
              <w:t>_____________________</w:t>
            </w:r>
            <w:r w:rsidR="001D0012">
              <w:rPr>
                <w:color w:val="000000"/>
              </w:rPr>
              <w:t xml:space="preserve"> либо </w:t>
            </w:r>
            <w:r w:rsidR="001D0012" w:rsidRPr="00343104">
              <w:rPr>
                <w:color w:val="000000"/>
              </w:rPr>
              <w:t>почт</w:t>
            </w:r>
            <w:r w:rsidR="001D0012">
              <w:rPr>
                <w:color w:val="000000"/>
              </w:rPr>
              <w:t>овым отправлением</w:t>
            </w:r>
            <w:r w:rsidR="001D0012" w:rsidRPr="00343104">
              <w:rPr>
                <w:color w:val="000000"/>
              </w:rPr>
              <w:t xml:space="preserve"> на адрес</w:t>
            </w:r>
            <w:r w:rsidR="001D0012">
              <w:rPr>
                <w:color w:val="000000"/>
              </w:rPr>
              <w:t xml:space="preserve"> </w:t>
            </w:r>
            <w:r w:rsidR="001D0012" w:rsidRPr="00343104">
              <w:rPr>
                <w:color w:val="000000"/>
              </w:rPr>
              <w:t>_____________________</w:t>
            </w:r>
            <w:r w:rsidR="001D0012">
              <w:rPr>
                <w:color w:val="000000"/>
              </w:rPr>
              <w:t>,</w:t>
            </w:r>
            <w:r>
              <w:rPr>
                <w:color w:val="000000"/>
              </w:rPr>
              <w:t xml:space="preserve"> </w:t>
            </w:r>
            <w:r w:rsidRPr="00343104">
              <w:rPr>
                <w:color w:val="000000"/>
              </w:rPr>
              <w:t>не позднее</w:t>
            </w:r>
            <w:r>
              <w:rPr>
                <w:color w:val="000000"/>
              </w:rPr>
              <w:t xml:space="preserve"> </w:t>
            </w:r>
            <w:r w:rsidRPr="00343104">
              <w:rPr>
                <w:color w:val="000000"/>
              </w:rPr>
              <w:t>_____________________</w:t>
            </w:r>
            <w:r>
              <w:rPr>
                <w:color w:val="000000"/>
              </w:rPr>
              <w:t>.</w:t>
            </w:r>
            <w:r w:rsidRPr="00343104">
              <w:rPr>
                <w:color w:val="000000"/>
              </w:rPr>
              <w:t xml:space="preserve"> </w:t>
            </w:r>
          </w:p>
          <w:p w:rsidR="008C3132" w:rsidRPr="006818ED" w:rsidRDefault="008C3132" w:rsidP="008C3132">
            <w:pPr>
              <w:ind w:firstLine="567"/>
              <w:jc w:val="both"/>
              <w:rPr>
                <w:color w:val="000000"/>
              </w:rPr>
            </w:pPr>
            <w:r w:rsidRPr="006818ED">
              <w:rPr>
                <w:color w:val="000000"/>
              </w:rPr>
              <w:t>Орган, осуществляющий экспертизу муниципальных нормативных правовых актов, не будет иметь возможности проанализировать позиции, направленные ему после указанного срока.</w:t>
            </w:r>
          </w:p>
        </w:tc>
      </w:tr>
    </w:tbl>
    <w:p w:rsidR="008C3132" w:rsidRPr="006818ED" w:rsidRDefault="008C3132" w:rsidP="008C3132">
      <w:pPr>
        <w:ind w:firstLine="567"/>
        <w:rPr>
          <w:color w:val="000000"/>
        </w:rPr>
      </w:pPr>
    </w:p>
    <w:p w:rsidR="008C3132" w:rsidRPr="006818ED" w:rsidRDefault="008C3132" w:rsidP="008C3132">
      <w:pPr>
        <w:pBdr>
          <w:top w:val="single" w:sz="4" w:space="1" w:color="auto"/>
          <w:left w:val="single" w:sz="4" w:space="13" w:color="auto"/>
          <w:bottom w:val="single" w:sz="4" w:space="1" w:color="auto"/>
          <w:right w:val="single" w:sz="4" w:space="0" w:color="auto"/>
        </w:pBdr>
        <w:ind w:firstLine="567"/>
        <w:jc w:val="center"/>
        <w:rPr>
          <w:color w:val="000000"/>
        </w:rPr>
      </w:pPr>
      <w:r w:rsidRPr="006818ED">
        <w:rPr>
          <w:color w:val="000000"/>
        </w:rPr>
        <w:t>Контактная информация</w:t>
      </w:r>
    </w:p>
    <w:p w:rsidR="008C3132" w:rsidRPr="006818ED" w:rsidRDefault="008C3132" w:rsidP="008C3132">
      <w:pPr>
        <w:pBdr>
          <w:top w:val="single" w:sz="4" w:space="1" w:color="auto"/>
          <w:left w:val="single" w:sz="4" w:space="13" w:color="auto"/>
          <w:bottom w:val="single" w:sz="4" w:space="1" w:color="auto"/>
          <w:right w:val="single" w:sz="4" w:space="0" w:color="auto"/>
        </w:pBdr>
        <w:jc w:val="both"/>
        <w:rPr>
          <w:color w:val="000000"/>
        </w:rPr>
      </w:pPr>
      <w:r w:rsidRPr="006818ED">
        <w:rPr>
          <w:color w:val="000000"/>
        </w:rPr>
        <w:t>Наименование организации __________________________________________</w:t>
      </w:r>
    </w:p>
    <w:p w:rsidR="008C3132" w:rsidRPr="006818ED" w:rsidRDefault="008C3132" w:rsidP="008C3132">
      <w:pPr>
        <w:pBdr>
          <w:top w:val="single" w:sz="4" w:space="1" w:color="auto"/>
          <w:left w:val="single" w:sz="4" w:space="13" w:color="auto"/>
          <w:bottom w:val="single" w:sz="4" w:space="1" w:color="auto"/>
          <w:right w:val="single" w:sz="4" w:space="0" w:color="auto"/>
        </w:pBdr>
        <w:jc w:val="both"/>
        <w:rPr>
          <w:color w:val="000000"/>
        </w:rPr>
      </w:pPr>
      <w:r w:rsidRPr="006818ED">
        <w:rPr>
          <w:color w:val="000000"/>
        </w:rPr>
        <w:t>Сфер</w:t>
      </w:r>
      <w:r w:rsidR="001E607E">
        <w:rPr>
          <w:color w:val="000000"/>
        </w:rPr>
        <w:t>а</w:t>
      </w:r>
      <w:r w:rsidRPr="006818ED">
        <w:rPr>
          <w:color w:val="000000"/>
        </w:rPr>
        <w:t xml:space="preserve"> деятельности организации _____________________________________</w:t>
      </w:r>
    </w:p>
    <w:p w:rsidR="008C3132" w:rsidRPr="006818ED" w:rsidRDefault="008C3132" w:rsidP="008C3132">
      <w:pPr>
        <w:pBdr>
          <w:top w:val="single" w:sz="4" w:space="1" w:color="auto"/>
          <w:left w:val="single" w:sz="4" w:space="13" w:color="auto"/>
          <w:bottom w:val="single" w:sz="4" w:space="1" w:color="auto"/>
          <w:right w:val="single" w:sz="4" w:space="0" w:color="auto"/>
        </w:pBdr>
        <w:jc w:val="both"/>
        <w:rPr>
          <w:color w:val="000000"/>
        </w:rPr>
      </w:pPr>
      <w:r w:rsidRPr="006818ED">
        <w:rPr>
          <w:color w:val="000000"/>
        </w:rPr>
        <w:t>Ф.И.О. контактного лица ____________________________________________</w:t>
      </w:r>
    </w:p>
    <w:p w:rsidR="008C3132" w:rsidRPr="006818ED" w:rsidRDefault="008C3132" w:rsidP="008C3132">
      <w:pPr>
        <w:pBdr>
          <w:top w:val="single" w:sz="4" w:space="1" w:color="auto"/>
          <w:left w:val="single" w:sz="4" w:space="13" w:color="auto"/>
          <w:bottom w:val="single" w:sz="4" w:space="1" w:color="auto"/>
          <w:right w:val="single" w:sz="4" w:space="0" w:color="auto"/>
        </w:pBdr>
        <w:jc w:val="both"/>
        <w:rPr>
          <w:color w:val="000000"/>
        </w:rPr>
      </w:pPr>
      <w:r w:rsidRPr="006818ED">
        <w:rPr>
          <w:color w:val="000000"/>
        </w:rPr>
        <w:t>Номер контактного телефона _________________________________________</w:t>
      </w:r>
    </w:p>
    <w:p w:rsidR="008C3132" w:rsidRPr="006818ED" w:rsidRDefault="008C3132" w:rsidP="008C3132">
      <w:pPr>
        <w:pBdr>
          <w:top w:val="single" w:sz="4" w:space="1" w:color="auto"/>
          <w:left w:val="single" w:sz="4" w:space="13" w:color="auto"/>
          <w:bottom w:val="single" w:sz="4" w:space="1" w:color="auto"/>
          <w:right w:val="single" w:sz="4" w:space="0" w:color="auto"/>
        </w:pBdr>
        <w:jc w:val="both"/>
        <w:rPr>
          <w:color w:val="000000"/>
        </w:rPr>
      </w:pPr>
      <w:r w:rsidRPr="006818ED">
        <w:rPr>
          <w:color w:val="000000"/>
        </w:rPr>
        <w:t>Адрес электронной почты ___________________________________________</w:t>
      </w:r>
    </w:p>
    <w:p w:rsidR="008C3132" w:rsidRPr="006818ED" w:rsidRDefault="008C3132" w:rsidP="008C3132">
      <w:pPr>
        <w:ind w:firstLine="567"/>
        <w:rPr>
          <w:color w:val="000000"/>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2"/>
      </w:tblGrid>
      <w:tr w:rsidR="008C3132" w:rsidRPr="006818ED" w:rsidTr="008C3132">
        <w:trPr>
          <w:trHeight w:val="397"/>
        </w:trPr>
        <w:tc>
          <w:tcPr>
            <w:tcW w:w="9782" w:type="dxa"/>
            <w:tcBorders>
              <w:top w:val="single" w:sz="4" w:space="0" w:color="auto"/>
            </w:tcBorders>
            <w:shd w:val="clear" w:color="auto" w:fill="auto"/>
            <w:vAlign w:val="bottom"/>
          </w:tcPr>
          <w:p w:rsidR="008C3132" w:rsidRPr="006818ED" w:rsidRDefault="008C3132" w:rsidP="008C3132">
            <w:pPr>
              <w:ind w:left="34"/>
              <w:jc w:val="both"/>
              <w:rPr>
                <w:color w:val="000000"/>
              </w:rPr>
            </w:pPr>
            <w:r>
              <w:rPr>
                <w:color w:val="000000"/>
              </w:rPr>
              <w:t xml:space="preserve">1. </w:t>
            </w:r>
            <w:r w:rsidRPr="006818ED">
              <w:rPr>
                <w:color w:val="000000"/>
              </w:rPr>
              <w:t>Обоснованы ли нормы, содержащиеся в муниципальном нормативном правовом акте?</w:t>
            </w:r>
          </w:p>
        </w:tc>
      </w:tr>
      <w:tr w:rsidR="008C3132" w:rsidRPr="006818ED" w:rsidTr="008C3132">
        <w:trPr>
          <w:trHeight w:val="261"/>
        </w:trPr>
        <w:tc>
          <w:tcPr>
            <w:tcW w:w="9782" w:type="dxa"/>
            <w:shd w:val="clear" w:color="auto" w:fill="auto"/>
            <w:vAlign w:val="bottom"/>
          </w:tcPr>
          <w:p w:rsidR="008C3132" w:rsidRPr="006818ED" w:rsidRDefault="008C3132" w:rsidP="008C3132">
            <w:pPr>
              <w:ind w:firstLine="567"/>
              <w:jc w:val="both"/>
              <w:rPr>
                <w:color w:val="000000"/>
              </w:rPr>
            </w:pPr>
          </w:p>
        </w:tc>
      </w:tr>
      <w:tr w:rsidR="008C3132" w:rsidRPr="006818ED" w:rsidTr="008C3132">
        <w:tc>
          <w:tcPr>
            <w:tcW w:w="9782" w:type="dxa"/>
            <w:shd w:val="clear" w:color="auto" w:fill="auto"/>
            <w:vAlign w:val="bottom"/>
          </w:tcPr>
          <w:p w:rsidR="008C3132" w:rsidRPr="006818ED" w:rsidRDefault="008C3132" w:rsidP="008C3132">
            <w:pPr>
              <w:jc w:val="both"/>
              <w:rPr>
                <w:color w:val="000000"/>
              </w:rPr>
            </w:pPr>
            <w:r>
              <w:rPr>
                <w:color w:val="000000"/>
              </w:rPr>
              <w:t xml:space="preserve">2. </w:t>
            </w:r>
            <w:r w:rsidRPr="006818ED">
              <w:rPr>
                <w:color w:val="000000"/>
              </w:rPr>
              <w:t>Опишите издержки, которые несут субъекты общественных отношений в связи с действующим регулированием (по возможности</w:t>
            </w:r>
            <w:r w:rsidR="00CA0CEA">
              <w:rPr>
                <w:color w:val="000000"/>
              </w:rPr>
              <w:t>,</w:t>
            </w:r>
            <w:r w:rsidRPr="006818ED">
              <w:rPr>
                <w:color w:val="000000"/>
              </w:rPr>
              <w:t xml:space="preserve"> дайте количественную оценку).</w:t>
            </w:r>
          </w:p>
        </w:tc>
      </w:tr>
      <w:tr w:rsidR="008C3132" w:rsidRPr="006818ED" w:rsidTr="008C3132">
        <w:trPr>
          <w:trHeight w:val="86"/>
        </w:trPr>
        <w:tc>
          <w:tcPr>
            <w:tcW w:w="9782" w:type="dxa"/>
            <w:shd w:val="clear" w:color="auto" w:fill="auto"/>
            <w:vAlign w:val="bottom"/>
          </w:tcPr>
          <w:p w:rsidR="008C3132" w:rsidRPr="006818ED" w:rsidRDefault="008C3132" w:rsidP="008C3132">
            <w:pPr>
              <w:ind w:firstLine="567"/>
              <w:jc w:val="both"/>
              <w:rPr>
                <w:color w:val="000000"/>
              </w:rPr>
            </w:pPr>
          </w:p>
        </w:tc>
      </w:tr>
      <w:tr w:rsidR="008C3132" w:rsidRPr="006818ED" w:rsidTr="008C3132">
        <w:trPr>
          <w:trHeight w:val="397"/>
        </w:trPr>
        <w:tc>
          <w:tcPr>
            <w:tcW w:w="9782" w:type="dxa"/>
            <w:shd w:val="clear" w:color="auto" w:fill="auto"/>
            <w:vAlign w:val="bottom"/>
          </w:tcPr>
          <w:p w:rsidR="008C3132" w:rsidRPr="006818ED" w:rsidRDefault="008C3132" w:rsidP="008C3132">
            <w:pPr>
              <w:jc w:val="both"/>
              <w:rPr>
                <w:color w:val="000000"/>
              </w:rPr>
            </w:pPr>
            <w:r>
              <w:rPr>
                <w:color w:val="000000"/>
              </w:rPr>
              <w:t xml:space="preserve">3. </w:t>
            </w:r>
            <w:r w:rsidRPr="006818ED">
              <w:rPr>
                <w:color w:val="000000"/>
              </w:rPr>
              <w:t xml:space="preserve">Существуют ли на Ваш взгляд, иные наиболее эффективные и менее затратные для органа, осуществляющего экспертизу муниципальных нормативных правовых актов, а также субъектов предпринимательской и инвестиционной деятельности варианты регулирования? Если да, приведите варианты, обосновав каждый из них. </w:t>
            </w:r>
          </w:p>
        </w:tc>
      </w:tr>
      <w:tr w:rsidR="008C3132" w:rsidRPr="006818ED" w:rsidTr="008C3132">
        <w:trPr>
          <w:trHeight w:val="113"/>
        </w:trPr>
        <w:tc>
          <w:tcPr>
            <w:tcW w:w="9782" w:type="dxa"/>
            <w:shd w:val="clear" w:color="auto" w:fill="auto"/>
            <w:vAlign w:val="bottom"/>
          </w:tcPr>
          <w:p w:rsidR="008C3132" w:rsidRPr="006818ED" w:rsidRDefault="008C3132" w:rsidP="008C3132">
            <w:pPr>
              <w:ind w:firstLine="567"/>
              <w:jc w:val="both"/>
              <w:rPr>
                <w:color w:val="000000"/>
              </w:rPr>
            </w:pPr>
          </w:p>
        </w:tc>
      </w:tr>
      <w:tr w:rsidR="008C3132" w:rsidRPr="006818ED" w:rsidTr="008C3132">
        <w:trPr>
          <w:trHeight w:val="397"/>
        </w:trPr>
        <w:tc>
          <w:tcPr>
            <w:tcW w:w="9782" w:type="dxa"/>
            <w:shd w:val="clear" w:color="auto" w:fill="auto"/>
            <w:vAlign w:val="bottom"/>
          </w:tcPr>
          <w:p w:rsidR="008C3132" w:rsidRPr="006818ED" w:rsidRDefault="008C3132" w:rsidP="00A15D33">
            <w:pPr>
              <w:jc w:val="both"/>
              <w:rPr>
                <w:color w:val="000000"/>
              </w:rPr>
            </w:pPr>
            <w:r>
              <w:rPr>
                <w:color w:val="000000"/>
              </w:rPr>
              <w:t xml:space="preserve">4. </w:t>
            </w:r>
            <w:r w:rsidRPr="006818ED">
              <w:rPr>
                <w:color w:val="000000"/>
              </w:rPr>
              <w:t>Оцените, насколько полно и точно отражены обязанности, ответственность субъектов регулирования, а также насколько понятно прописаны административные процедуры, реализуемые _________ (указать орган местного самоуправления</w:t>
            </w:r>
            <w:r w:rsidR="00A15D33">
              <w:rPr>
                <w:color w:val="000000"/>
              </w:rPr>
              <w:t xml:space="preserve"> города Урай</w:t>
            </w:r>
            <w:r w:rsidRPr="006818ED">
              <w:rPr>
                <w:color w:val="000000"/>
              </w:rPr>
              <w:t xml:space="preserve"> либо </w:t>
            </w:r>
            <w:r w:rsidR="00A15D33">
              <w:rPr>
                <w:color w:val="000000"/>
              </w:rPr>
              <w:t>его орган</w:t>
            </w:r>
            <w:r w:rsidRPr="006818ED">
              <w:rPr>
                <w:color w:val="000000"/>
              </w:rPr>
              <w:t>), насколько точно и недвусмысленно прописаны властные функции и полномочия. Считаете ли Вы, что существует необходимость изменить существующие нормы? Если да, укажите какие нормы и обоснование их изменения.</w:t>
            </w:r>
          </w:p>
        </w:tc>
      </w:tr>
      <w:tr w:rsidR="008C3132" w:rsidRPr="006818ED" w:rsidTr="008C3132">
        <w:trPr>
          <w:trHeight w:val="218"/>
        </w:trPr>
        <w:tc>
          <w:tcPr>
            <w:tcW w:w="9782" w:type="dxa"/>
            <w:shd w:val="clear" w:color="auto" w:fill="auto"/>
            <w:vAlign w:val="bottom"/>
          </w:tcPr>
          <w:p w:rsidR="008C3132" w:rsidRPr="006818ED" w:rsidRDefault="008C3132" w:rsidP="008C3132">
            <w:pPr>
              <w:ind w:firstLine="567"/>
              <w:jc w:val="both"/>
              <w:rPr>
                <w:color w:val="000000"/>
              </w:rPr>
            </w:pPr>
          </w:p>
        </w:tc>
      </w:tr>
      <w:tr w:rsidR="008C3132" w:rsidRPr="006818ED" w:rsidTr="008C3132">
        <w:trPr>
          <w:trHeight w:val="397"/>
        </w:trPr>
        <w:tc>
          <w:tcPr>
            <w:tcW w:w="9782" w:type="dxa"/>
            <w:shd w:val="clear" w:color="auto" w:fill="auto"/>
            <w:vAlign w:val="bottom"/>
          </w:tcPr>
          <w:p w:rsidR="008C3132" w:rsidRPr="006818ED" w:rsidRDefault="008C3132" w:rsidP="008C3132">
            <w:pPr>
              <w:jc w:val="both"/>
              <w:rPr>
                <w:color w:val="000000"/>
              </w:rPr>
            </w:pPr>
            <w:r>
              <w:rPr>
                <w:color w:val="000000"/>
              </w:rPr>
              <w:t xml:space="preserve">5. </w:t>
            </w:r>
            <w:r w:rsidRPr="006818ED">
              <w:rPr>
                <w:color w:val="000000"/>
              </w:rPr>
              <w:t xml:space="preserve">Существует ли в действующем правовом регулировании положения, которые </w:t>
            </w:r>
            <w:r w:rsidRPr="006818ED">
              <w:rPr>
                <w:color w:val="000000"/>
              </w:rPr>
              <w:lastRenderedPageBreak/>
              <w:t>необоснованно затрудняют ведение предпринимательской и инвестиционной деятельности? Приведите обоснования по каждому указанному положению.</w:t>
            </w:r>
          </w:p>
        </w:tc>
      </w:tr>
      <w:tr w:rsidR="008C3132" w:rsidRPr="006818ED" w:rsidTr="008C3132">
        <w:trPr>
          <w:trHeight w:val="197"/>
        </w:trPr>
        <w:tc>
          <w:tcPr>
            <w:tcW w:w="9782" w:type="dxa"/>
            <w:shd w:val="clear" w:color="auto" w:fill="auto"/>
            <w:vAlign w:val="bottom"/>
          </w:tcPr>
          <w:p w:rsidR="008C3132" w:rsidRPr="006818ED" w:rsidRDefault="008C3132" w:rsidP="008C3132">
            <w:pPr>
              <w:ind w:firstLine="567"/>
              <w:jc w:val="both"/>
              <w:rPr>
                <w:color w:val="000000"/>
              </w:rPr>
            </w:pPr>
          </w:p>
        </w:tc>
      </w:tr>
      <w:tr w:rsidR="008C3132" w:rsidRPr="006818ED" w:rsidTr="008C3132">
        <w:trPr>
          <w:trHeight w:val="397"/>
        </w:trPr>
        <w:tc>
          <w:tcPr>
            <w:tcW w:w="9782" w:type="dxa"/>
            <w:shd w:val="clear" w:color="auto" w:fill="auto"/>
          </w:tcPr>
          <w:p w:rsidR="008C3132" w:rsidRPr="006818ED" w:rsidRDefault="008C3132" w:rsidP="008C3132">
            <w:pPr>
              <w:jc w:val="both"/>
              <w:rPr>
                <w:color w:val="000000"/>
              </w:rPr>
            </w:pPr>
            <w:r>
              <w:rPr>
                <w:color w:val="000000"/>
              </w:rPr>
              <w:t xml:space="preserve">6. </w:t>
            </w:r>
            <w:r w:rsidRPr="006818ED">
              <w:rPr>
                <w:color w:val="000000"/>
              </w:rPr>
              <w:t>Иные предложения и замечания, которые, по Вашему мнению, целесообразно учесть в рамках экспертизы муниципального нормативного правового акта.</w:t>
            </w:r>
          </w:p>
        </w:tc>
      </w:tr>
      <w:tr w:rsidR="008C3132" w:rsidRPr="006818ED" w:rsidTr="008C3132">
        <w:trPr>
          <w:trHeight w:val="70"/>
        </w:trPr>
        <w:tc>
          <w:tcPr>
            <w:tcW w:w="9782" w:type="dxa"/>
            <w:shd w:val="clear" w:color="auto" w:fill="auto"/>
          </w:tcPr>
          <w:p w:rsidR="008C3132" w:rsidRPr="006818ED" w:rsidRDefault="008C3132" w:rsidP="008C3132">
            <w:pPr>
              <w:ind w:firstLine="567"/>
              <w:jc w:val="both"/>
              <w:rPr>
                <w:color w:val="000000"/>
              </w:rPr>
            </w:pPr>
          </w:p>
        </w:tc>
      </w:tr>
    </w:tbl>
    <w:p w:rsidR="008C3132" w:rsidRPr="006818ED" w:rsidRDefault="008C3132" w:rsidP="008C3132">
      <w:pPr>
        <w:jc w:val="both"/>
        <w:rPr>
          <w:color w:val="000000"/>
        </w:rPr>
      </w:pPr>
    </w:p>
    <w:p w:rsidR="008C3132" w:rsidRDefault="008C3132" w:rsidP="008C3132">
      <w:pPr>
        <w:ind w:firstLine="567"/>
        <w:rPr>
          <w:color w:val="000000"/>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1"/>
        <w:gridCol w:w="567"/>
        <w:gridCol w:w="459"/>
        <w:gridCol w:w="2234"/>
        <w:gridCol w:w="425"/>
        <w:gridCol w:w="3084"/>
      </w:tblGrid>
      <w:tr w:rsidR="008C3132" w:rsidTr="008C3132">
        <w:tc>
          <w:tcPr>
            <w:tcW w:w="3369" w:type="dxa"/>
            <w:gridSpan w:val="2"/>
            <w:tcBorders>
              <w:bottom w:val="single" w:sz="4" w:space="0" w:color="auto"/>
            </w:tcBorders>
          </w:tcPr>
          <w:p w:rsidR="008C3132" w:rsidRDefault="008C3132" w:rsidP="008C3132">
            <w:pPr>
              <w:rPr>
                <w:color w:val="000000"/>
              </w:rPr>
            </w:pPr>
          </w:p>
        </w:tc>
        <w:tc>
          <w:tcPr>
            <w:tcW w:w="459" w:type="dxa"/>
          </w:tcPr>
          <w:p w:rsidR="008C3132" w:rsidRDefault="008C3132" w:rsidP="008C3132">
            <w:pPr>
              <w:rPr>
                <w:color w:val="000000"/>
              </w:rPr>
            </w:pPr>
          </w:p>
        </w:tc>
        <w:tc>
          <w:tcPr>
            <w:tcW w:w="2234" w:type="dxa"/>
            <w:tcBorders>
              <w:bottom w:val="single" w:sz="4" w:space="0" w:color="auto"/>
            </w:tcBorders>
          </w:tcPr>
          <w:p w:rsidR="008C3132" w:rsidRDefault="008C3132" w:rsidP="008C3132">
            <w:pPr>
              <w:rPr>
                <w:color w:val="000000"/>
              </w:rPr>
            </w:pPr>
          </w:p>
        </w:tc>
        <w:tc>
          <w:tcPr>
            <w:tcW w:w="425" w:type="dxa"/>
          </w:tcPr>
          <w:p w:rsidR="008C3132" w:rsidRDefault="008C3132" w:rsidP="008C3132">
            <w:pPr>
              <w:rPr>
                <w:color w:val="000000"/>
              </w:rPr>
            </w:pPr>
          </w:p>
        </w:tc>
        <w:tc>
          <w:tcPr>
            <w:tcW w:w="3085" w:type="dxa"/>
            <w:tcBorders>
              <w:bottom w:val="single" w:sz="4" w:space="0" w:color="auto"/>
            </w:tcBorders>
          </w:tcPr>
          <w:p w:rsidR="008C3132" w:rsidRDefault="008C3132" w:rsidP="008C3132">
            <w:pPr>
              <w:rPr>
                <w:color w:val="000000"/>
              </w:rPr>
            </w:pPr>
          </w:p>
        </w:tc>
      </w:tr>
      <w:tr w:rsidR="008C3132" w:rsidTr="008C3132">
        <w:tc>
          <w:tcPr>
            <w:tcW w:w="3369" w:type="dxa"/>
            <w:gridSpan w:val="2"/>
            <w:tcBorders>
              <w:top w:val="single" w:sz="4" w:space="0" w:color="auto"/>
            </w:tcBorders>
          </w:tcPr>
          <w:p w:rsidR="008C3132" w:rsidRPr="006D3C8F" w:rsidRDefault="008C3132" w:rsidP="008C3132">
            <w:pPr>
              <w:jc w:val="center"/>
              <w:rPr>
                <w:color w:val="000000"/>
                <w:sz w:val="20"/>
              </w:rPr>
            </w:pPr>
            <w:r>
              <w:rPr>
                <w:color w:val="000000"/>
                <w:sz w:val="20"/>
              </w:rPr>
              <w:t>должность</w:t>
            </w:r>
          </w:p>
        </w:tc>
        <w:tc>
          <w:tcPr>
            <w:tcW w:w="459" w:type="dxa"/>
          </w:tcPr>
          <w:p w:rsidR="008C3132" w:rsidRPr="006D3C8F" w:rsidRDefault="008C3132" w:rsidP="008C3132">
            <w:pPr>
              <w:jc w:val="center"/>
              <w:rPr>
                <w:color w:val="000000"/>
                <w:sz w:val="20"/>
              </w:rPr>
            </w:pPr>
          </w:p>
        </w:tc>
        <w:tc>
          <w:tcPr>
            <w:tcW w:w="2234" w:type="dxa"/>
            <w:tcBorders>
              <w:top w:val="single" w:sz="4" w:space="0" w:color="auto"/>
            </w:tcBorders>
          </w:tcPr>
          <w:p w:rsidR="008C3132" w:rsidRPr="006D3C8F" w:rsidRDefault="008C3132" w:rsidP="008C3132">
            <w:pPr>
              <w:jc w:val="center"/>
              <w:rPr>
                <w:color w:val="000000"/>
                <w:sz w:val="20"/>
              </w:rPr>
            </w:pPr>
            <w:r>
              <w:rPr>
                <w:color w:val="000000"/>
                <w:sz w:val="20"/>
              </w:rPr>
              <w:t>подпись</w:t>
            </w:r>
          </w:p>
        </w:tc>
        <w:tc>
          <w:tcPr>
            <w:tcW w:w="425" w:type="dxa"/>
          </w:tcPr>
          <w:p w:rsidR="008C3132" w:rsidRPr="006D3C8F" w:rsidRDefault="008C3132" w:rsidP="008C3132">
            <w:pPr>
              <w:jc w:val="center"/>
              <w:rPr>
                <w:color w:val="000000"/>
                <w:sz w:val="20"/>
              </w:rPr>
            </w:pPr>
          </w:p>
        </w:tc>
        <w:tc>
          <w:tcPr>
            <w:tcW w:w="3085" w:type="dxa"/>
            <w:tcBorders>
              <w:top w:val="single" w:sz="4" w:space="0" w:color="auto"/>
            </w:tcBorders>
          </w:tcPr>
          <w:p w:rsidR="008C3132" w:rsidRPr="006D3C8F" w:rsidRDefault="008C3132" w:rsidP="008C3132">
            <w:pPr>
              <w:jc w:val="center"/>
              <w:rPr>
                <w:color w:val="000000"/>
                <w:sz w:val="20"/>
              </w:rPr>
            </w:pPr>
            <w:r>
              <w:rPr>
                <w:color w:val="000000"/>
                <w:sz w:val="20"/>
              </w:rPr>
              <w:t>расшифровка подписи</w:t>
            </w:r>
          </w:p>
        </w:tc>
      </w:tr>
      <w:tr w:rsidR="008C3132" w:rsidTr="008C3132">
        <w:trPr>
          <w:trHeight w:val="791"/>
        </w:trPr>
        <w:tc>
          <w:tcPr>
            <w:tcW w:w="2802" w:type="dxa"/>
            <w:tcBorders>
              <w:bottom w:val="single" w:sz="4" w:space="0" w:color="auto"/>
            </w:tcBorders>
          </w:tcPr>
          <w:p w:rsidR="008C3132" w:rsidRDefault="008C3132" w:rsidP="008C3132">
            <w:pPr>
              <w:rPr>
                <w:color w:val="000000"/>
              </w:rPr>
            </w:pPr>
          </w:p>
        </w:tc>
        <w:tc>
          <w:tcPr>
            <w:tcW w:w="6770" w:type="dxa"/>
            <w:gridSpan w:val="5"/>
          </w:tcPr>
          <w:p w:rsidR="008C3132" w:rsidRDefault="008C3132" w:rsidP="008C3132">
            <w:pPr>
              <w:rPr>
                <w:color w:val="000000"/>
              </w:rPr>
            </w:pPr>
          </w:p>
        </w:tc>
      </w:tr>
      <w:tr w:rsidR="008C3132" w:rsidTr="008C3132">
        <w:tc>
          <w:tcPr>
            <w:tcW w:w="2802" w:type="dxa"/>
            <w:tcBorders>
              <w:top w:val="single" w:sz="4" w:space="0" w:color="auto"/>
            </w:tcBorders>
          </w:tcPr>
          <w:p w:rsidR="008C3132" w:rsidRPr="006D3C8F" w:rsidRDefault="008C3132" w:rsidP="008C3132">
            <w:pPr>
              <w:jc w:val="center"/>
              <w:rPr>
                <w:color w:val="000000"/>
                <w:sz w:val="20"/>
              </w:rPr>
            </w:pPr>
            <w:r w:rsidRPr="006D3C8F">
              <w:rPr>
                <w:color w:val="000000"/>
                <w:sz w:val="20"/>
              </w:rPr>
              <w:t>дата</w:t>
            </w:r>
          </w:p>
        </w:tc>
        <w:tc>
          <w:tcPr>
            <w:tcW w:w="6770" w:type="dxa"/>
            <w:gridSpan w:val="5"/>
          </w:tcPr>
          <w:p w:rsidR="008C3132" w:rsidRDefault="008C3132" w:rsidP="008C3132">
            <w:pPr>
              <w:rPr>
                <w:color w:val="000000"/>
              </w:rPr>
            </w:pPr>
          </w:p>
        </w:tc>
      </w:tr>
    </w:tbl>
    <w:p w:rsidR="008C3132" w:rsidRPr="00343104" w:rsidRDefault="008C3132" w:rsidP="008C3132">
      <w:pPr>
        <w:ind w:firstLine="567"/>
        <w:rPr>
          <w:color w:val="000000"/>
        </w:rPr>
      </w:pPr>
    </w:p>
    <w:p w:rsidR="008C3132" w:rsidRDefault="008C3132" w:rsidP="007E69EE">
      <w:pPr>
        <w:jc w:val="center"/>
        <w:rPr>
          <w:color w:val="000000"/>
        </w:rPr>
      </w:pPr>
    </w:p>
    <w:p w:rsidR="00D85333" w:rsidRDefault="00D85333">
      <w:pPr>
        <w:rPr>
          <w:color w:val="000000"/>
        </w:rPr>
      </w:pPr>
      <w:r>
        <w:rPr>
          <w:color w:val="000000"/>
        </w:rPr>
        <w:br w:type="page"/>
      </w:r>
    </w:p>
    <w:p w:rsidR="008C1513" w:rsidRDefault="008C1513" w:rsidP="008C1513">
      <w:pPr>
        <w:ind w:left="5103"/>
        <w:rPr>
          <w:color w:val="000000"/>
          <w:sz w:val="28"/>
          <w:szCs w:val="28"/>
        </w:rPr>
      </w:pPr>
      <w:r w:rsidRPr="0064031E">
        <w:rPr>
          <w:color w:val="000000"/>
          <w:szCs w:val="28"/>
        </w:rPr>
        <w:lastRenderedPageBreak/>
        <w:t xml:space="preserve">Приложение </w:t>
      </w:r>
      <w:r>
        <w:rPr>
          <w:color w:val="000000"/>
          <w:szCs w:val="28"/>
        </w:rPr>
        <w:t xml:space="preserve">12 </w:t>
      </w:r>
      <w:r w:rsidRPr="0064031E">
        <w:rPr>
          <w:color w:val="000000"/>
          <w:szCs w:val="28"/>
        </w:rPr>
        <w:t xml:space="preserve">к </w:t>
      </w:r>
      <w:r>
        <w:rPr>
          <w:color w:val="000000"/>
          <w:szCs w:val="28"/>
        </w:rPr>
        <w:t>Методике</w:t>
      </w:r>
      <w:r w:rsidRPr="00571BE0">
        <w:rPr>
          <w:rFonts w:cs="Calibri"/>
        </w:rPr>
        <w:t xml:space="preserve"> </w:t>
      </w:r>
      <w:r>
        <w:rPr>
          <w:rFonts w:cs="Calibri"/>
        </w:rPr>
        <w:t xml:space="preserve">проведения администрацией города Урай </w:t>
      </w:r>
      <w:r w:rsidRPr="002508F9">
        <w:rPr>
          <w:rFonts w:cs="Calibri"/>
        </w:rPr>
        <w:t>оценки регулирующего воздействия проектов муниципальных нормативных правовых актов</w:t>
      </w:r>
      <w:r w:rsidRPr="002508F9">
        <w:rPr>
          <w:rFonts w:eastAsiaTheme="minorHAnsi"/>
          <w:bCs/>
        </w:rPr>
        <w:t xml:space="preserve">, экспертизы </w:t>
      </w:r>
      <w:r w:rsidRPr="002508F9">
        <w:rPr>
          <w:rFonts w:cs="Calibri"/>
        </w:rPr>
        <w:t>муниципальных нормативных правовых</w:t>
      </w:r>
      <w:r w:rsidRPr="002508F9">
        <w:rPr>
          <w:rFonts w:ascii="Calibri" w:hAnsi="Calibri" w:cs="Calibri"/>
        </w:rPr>
        <w:t xml:space="preserve"> </w:t>
      </w:r>
      <w:r w:rsidRPr="002508F9">
        <w:rPr>
          <w:rFonts w:cs="Calibri"/>
        </w:rPr>
        <w:t>актов</w:t>
      </w:r>
    </w:p>
    <w:p w:rsidR="008C1513" w:rsidRDefault="008C1513" w:rsidP="008C1513">
      <w:pPr>
        <w:jc w:val="center"/>
        <w:rPr>
          <w:color w:val="000000"/>
        </w:rPr>
      </w:pPr>
    </w:p>
    <w:p w:rsidR="008C1513" w:rsidRDefault="008C1513" w:rsidP="007E69EE">
      <w:pPr>
        <w:jc w:val="center"/>
        <w:rPr>
          <w:color w:val="000000"/>
        </w:rPr>
      </w:pPr>
    </w:p>
    <w:p w:rsidR="007E69EE" w:rsidRPr="003658DC" w:rsidRDefault="007E69EE" w:rsidP="007E69EE">
      <w:pPr>
        <w:jc w:val="center"/>
        <w:rPr>
          <w:color w:val="000000"/>
        </w:rPr>
      </w:pPr>
      <w:r w:rsidRPr="003658DC">
        <w:rPr>
          <w:color w:val="000000"/>
        </w:rPr>
        <w:t>Уведомление</w:t>
      </w:r>
      <w:r w:rsidRPr="003658DC">
        <w:rPr>
          <w:color w:val="000000"/>
        </w:rPr>
        <w:br/>
        <w:t xml:space="preserve">о проведении публичных консультаций </w:t>
      </w:r>
    </w:p>
    <w:p w:rsidR="007E69EE" w:rsidRPr="003658DC" w:rsidRDefault="007E69EE" w:rsidP="007E69EE">
      <w:pPr>
        <w:jc w:val="center"/>
        <w:rPr>
          <w:color w:val="000000"/>
        </w:rPr>
      </w:pPr>
      <w:r w:rsidRPr="003658DC">
        <w:rPr>
          <w:color w:val="000000"/>
        </w:rPr>
        <w:t>в целях экспертизы муниципального нормативного правового акта</w:t>
      </w:r>
    </w:p>
    <w:p w:rsidR="007E69EE" w:rsidRPr="003658DC" w:rsidRDefault="007E69EE" w:rsidP="007E69EE">
      <w:pPr>
        <w:jc w:val="center"/>
        <w:rPr>
          <w:color w:val="000000"/>
        </w:rPr>
      </w:pPr>
    </w:p>
    <w:p w:rsidR="007E69EE" w:rsidRPr="003658DC" w:rsidRDefault="007E69EE" w:rsidP="007E69EE">
      <w:pPr>
        <w:autoSpaceDE w:val="0"/>
        <w:autoSpaceDN w:val="0"/>
        <w:ind w:left="567"/>
        <w:rPr>
          <w:color w:val="000000"/>
        </w:rPr>
      </w:pPr>
      <w:r w:rsidRPr="003658DC">
        <w:rPr>
          <w:color w:val="000000"/>
        </w:rPr>
        <w:t xml:space="preserve">Настоящим  </w:t>
      </w:r>
    </w:p>
    <w:p w:rsidR="007E69EE" w:rsidRPr="003658DC" w:rsidRDefault="007E69EE" w:rsidP="007E69EE">
      <w:pPr>
        <w:pBdr>
          <w:top w:val="single" w:sz="4" w:space="1" w:color="auto"/>
        </w:pBdr>
        <w:autoSpaceDE w:val="0"/>
        <w:autoSpaceDN w:val="0"/>
        <w:ind w:left="1860"/>
        <w:jc w:val="center"/>
        <w:rPr>
          <w:iCs/>
          <w:color w:val="000000"/>
        </w:rPr>
      </w:pPr>
      <w:r w:rsidRPr="003658DC">
        <w:rPr>
          <w:iCs/>
          <w:color w:val="000000"/>
        </w:rPr>
        <w:t>(наименование органа, осуществляющего экспертизу муниципальн</w:t>
      </w:r>
      <w:r w:rsidR="00A15D33">
        <w:rPr>
          <w:iCs/>
          <w:color w:val="000000"/>
        </w:rPr>
        <w:t>ых</w:t>
      </w:r>
      <w:r w:rsidRPr="003658DC">
        <w:rPr>
          <w:iCs/>
          <w:color w:val="000000"/>
        </w:rPr>
        <w:t xml:space="preserve"> нормативных правовых актов)</w:t>
      </w:r>
    </w:p>
    <w:p w:rsidR="00A15D33" w:rsidRDefault="007E69EE" w:rsidP="007E69EE">
      <w:pPr>
        <w:autoSpaceDE w:val="0"/>
        <w:autoSpaceDN w:val="0"/>
        <w:jc w:val="both"/>
        <w:rPr>
          <w:color w:val="000000"/>
        </w:rPr>
      </w:pPr>
      <w:r w:rsidRPr="003658DC">
        <w:rPr>
          <w:color w:val="000000"/>
        </w:rPr>
        <w:t>извещает о начале обсуждения муниципального нормативного правового акта и сборе предложений заинтересованных лиц по</w:t>
      </w:r>
    </w:p>
    <w:p w:rsidR="007E69EE" w:rsidRPr="003658DC" w:rsidRDefault="007E69EE" w:rsidP="007E69EE">
      <w:pPr>
        <w:autoSpaceDE w:val="0"/>
        <w:autoSpaceDN w:val="0"/>
        <w:jc w:val="both"/>
        <w:rPr>
          <w:color w:val="000000"/>
        </w:rPr>
      </w:pPr>
      <w:r w:rsidRPr="003658DC">
        <w:rPr>
          <w:color w:val="000000"/>
        </w:rPr>
        <w:t xml:space="preserve"> _____________________________</w:t>
      </w:r>
      <w:r w:rsidR="00A15D33">
        <w:rPr>
          <w:color w:val="000000"/>
        </w:rPr>
        <w:t>________________________________________________</w:t>
      </w:r>
    </w:p>
    <w:p w:rsidR="007E69EE" w:rsidRPr="003658DC" w:rsidRDefault="007E69EE" w:rsidP="00A15D33">
      <w:pPr>
        <w:autoSpaceDE w:val="0"/>
        <w:autoSpaceDN w:val="0"/>
        <w:jc w:val="center"/>
        <w:rPr>
          <w:iCs/>
          <w:color w:val="000000"/>
        </w:rPr>
      </w:pPr>
      <w:r w:rsidRPr="003658DC">
        <w:rPr>
          <w:iCs/>
          <w:color w:val="000000"/>
        </w:rPr>
        <w:t>(наименование муниципального нормативного правового акта)</w:t>
      </w:r>
    </w:p>
    <w:p w:rsidR="007E69EE" w:rsidRPr="00D85333" w:rsidRDefault="007E69EE" w:rsidP="00D85333">
      <w:pPr>
        <w:widowControl w:val="0"/>
        <w:tabs>
          <w:tab w:val="right" w:pos="9923"/>
        </w:tabs>
        <w:autoSpaceDE w:val="0"/>
        <w:autoSpaceDN w:val="0"/>
        <w:adjustRightInd w:val="0"/>
        <w:ind w:firstLine="567"/>
        <w:jc w:val="both"/>
        <w:textAlignment w:val="baseline"/>
      </w:pPr>
      <w:r w:rsidRPr="003658DC">
        <w:rPr>
          <w:color w:val="000000"/>
        </w:rPr>
        <w:t>Предложения принимаются на портале проектов нормативных правовых актов по ссылке:</w:t>
      </w:r>
      <w:r w:rsidR="00A15D33">
        <w:rPr>
          <w:color w:val="000000"/>
        </w:rPr>
        <w:t xml:space="preserve"> </w:t>
      </w:r>
      <w:r w:rsidRPr="003658DC">
        <w:rPr>
          <w:color w:val="000000"/>
        </w:rPr>
        <w:t>______________________________,</w:t>
      </w:r>
      <w:r w:rsidR="00D85333">
        <w:rPr>
          <w:color w:val="000000"/>
        </w:rPr>
        <w:t xml:space="preserve"> </w:t>
      </w:r>
      <w:r w:rsidRPr="003658DC">
        <w:t>а также по адресу электронной почты: (приводится адрес электронной почты органа, осуществляющего экспертизу</w:t>
      </w:r>
      <w:r w:rsidR="00A15D33">
        <w:t xml:space="preserve"> </w:t>
      </w:r>
      <w:r w:rsidR="00A15D33" w:rsidRPr="003658DC">
        <w:rPr>
          <w:iCs/>
        </w:rPr>
        <w:t>муниципальн</w:t>
      </w:r>
      <w:r w:rsidR="00A15D33">
        <w:rPr>
          <w:iCs/>
        </w:rPr>
        <w:t>ых</w:t>
      </w:r>
      <w:r w:rsidR="00A15D33" w:rsidRPr="003658DC">
        <w:rPr>
          <w:iCs/>
        </w:rPr>
        <w:t xml:space="preserve"> нормативных правовых актов</w:t>
      </w:r>
      <w:r w:rsidRPr="003658DC">
        <w:t>) ______________________________, либо по адресу (приводится почтовый адрес органа, осуществляющего экспертизу</w:t>
      </w:r>
      <w:r w:rsidR="00A15D33">
        <w:t xml:space="preserve"> </w:t>
      </w:r>
      <w:r w:rsidR="00A15D33" w:rsidRPr="00D85333">
        <w:t>муниципальных нормативных правовых актов</w:t>
      </w:r>
      <w:r w:rsidRPr="00D85333">
        <w:t xml:space="preserve">) </w:t>
      </w:r>
      <w:r w:rsidR="00D85333">
        <w:t>_______</w:t>
      </w:r>
      <w:r w:rsidRPr="00D85333">
        <w:t>_____________________________</w:t>
      </w:r>
      <w:r w:rsidR="00D85333">
        <w:t>.</w:t>
      </w:r>
    </w:p>
    <w:p w:rsidR="00A15D33" w:rsidRPr="00D85333" w:rsidRDefault="00A15D33" w:rsidP="00D85333"/>
    <w:p w:rsidR="007E69EE" w:rsidRPr="003658DC" w:rsidRDefault="007E69EE" w:rsidP="00D85333">
      <w:r w:rsidRPr="00D85333">
        <w:t>Контактное лицо</w:t>
      </w:r>
      <w:r w:rsidRPr="003658DC">
        <w:t xml:space="preserve"> по вопросам проведения публичных консультаций:</w:t>
      </w:r>
      <w:r w:rsidR="00D85333">
        <w:t xml:space="preserve"> </w:t>
      </w:r>
      <w:r w:rsidRPr="003658DC">
        <w:t>____________________________________________________</w:t>
      </w:r>
      <w:r w:rsidR="00D85333">
        <w:t>________________________</w:t>
      </w:r>
    </w:p>
    <w:p w:rsidR="007E69EE" w:rsidRPr="003658DC" w:rsidRDefault="007E69EE" w:rsidP="00D85333">
      <w:pPr>
        <w:autoSpaceDE w:val="0"/>
        <w:autoSpaceDN w:val="0"/>
        <w:ind w:right="-2"/>
        <w:jc w:val="center"/>
        <w:rPr>
          <w:color w:val="000000"/>
        </w:rPr>
      </w:pPr>
      <w:r w:rsidRPr="003658DC">
        <w:rPr>
          <w:color w:val="000000"/>
        </w:rPr>
        <w:t>(должность, ФИО, контактный телефон)</w:t>
      </w:r>
    </w:p>
    <w:p w:rsidR="007E69EE" w:rsidRPr="003658DC" w:rsidRDefault="007E69EE" w:rsidP="007E69EE">
      <w:pPr>
        <w:autoSpaceDE w:val="0"/>
        <w:autoSpaceDN w:val="0"/>
        <w:ind w:left="567"/>
        <w:rPr>
          <w:color w:val="000000"/>
        </w:rPr>
      </w:pPr>
      <w:r w:rsidRPr="003658DC">
        <w:rPr>
          <w:color w:val="000000"/>
        </w:rPr>
        <w:t xml:space="preserve">Сроки приема предложений: с «__»_______ </w:t>
      </w:r>
      <w:proofErr w:type="spellStart"/>
      <w:r w:rsidRPr="003658DC">
        <w:rPr>
          <w:color w:val="000000"/>
        </w:rPr>
        <w:t>___г</w:t>
      </w:r>
      <w:proofErr w:type="spellEnd"/>
      <w:r w:rsidRPr="003658DC">
        <w:rPr>
          <w:color w:val="000000"/>
        </w:rPr>
        <w:t xml:space="preserve">.  по «__»______ </w:t>
      </w:r>
      <w:proofErr w:type="spellStart"/>
      <w:r w:rsidRPr="003658DC">
        <w:rPr>
          <w:color w:val="000000"/>
        </w:rPr>
        <w:t>___г</w:t>
      </w:r>
      <w:proofErr w:type="spellEnd"/>
      <w:r w:rsidRPr="003658DC">
        <w:rPr>
          <w:color w:val="000000"/>
        </w:rPr>
        <w:t>.</w:t>
      </w:r>
    </w:p>
    <w:p w:rsidR="007E69EE" w:rsidRPr="003658DC" w:rsidRDefault="007E69EE" w:rsidP="007E69EE">
      <w:pPr>
        <w:autoSpaceDE w:val="0"/>
        <w:autoSpaceDN w:val="0"/>
        <w:ind w:firstLine="567"/>
        <w:jc w:val="both"/>
        <w:rPr>
          <w:color w:val="000000"/>
        </w:rPr>
      </w:pPr>
    </w:p>
    <w:p w:rsidR="007E69EE" w:rsidRPr="00A15D33" w:rsidRDefault="007E69EE" w:rsidP="007E69EE">
      <w:pPr>
        <w:autoSpaceDE w:val="0"/>
        <w:autoSpaceDN w:val="0"/>
        <w:ind w:firstLine="567"/>
        <w:jc w:val="both"/>
        <w:rPr>
          <w:color w:val="000000"/>
        </w:rPr>
      </w:pPr>
      <w:r w:rsidRPr="00A15D33">
        <w:rPr>
          <w:color w:val="000000"/>
          <w:lang w:val="en-US"/>
        </w:rPr>
        <w:t>I</w:t>
      </w:r>
      <w:r w:rsidRPr="00A15D33">
        <w:rPr>
          <w:color w:val="000000"/>
        </w:rPr>
        <w:t xml:space="preserve">D-номер проекта, размещенного на портале проектов нормативных правовых актов: </w:t>
      </w:r>
    </w:p>
    <w:p w:rsidR="007E69EE" w:rsidRPr="00A15D33" w:rsidRDefault="007E69EE" w:rsidP="007E69EE">
      <w:pPr>
        <w:autoSpaceDE w:val="0"/>
        <w:autoSpaceDN w:val="0"/>
        <w:jc w:val="both"/>
        <w:rPr>
          <w:color w:val="000000"/>
        </w:rPr>
      </w:pPr>
      <w:r w:rsidRPr="00A15D33">
        <w:rPr>
          <w:color w:val="000000"/>
        </w:rPr>
        <w:t>________________________________________________________________________.</w:t>
      </w:r>
    </w:p>
    <w:p w:rsidR="007E69EE" w:rsidRPr="003658DC" w:rsidRDefault="007E69EE" w:rsidP="007E69EE">
      <w:pPr>
        <w:tabs>
          <w:tab w:val="right" w:pos="9923"/>
        </w:tabs>
        <w:autoSpaceDE w:val="0"/>
        <w:autoSpaceDN w:val="0"/>
        <w:ind w:firstLine="567"/>
        <w:jc w:val="both"/>
        <w:rPr>
          <w:color w:val="000000"/>
        </w:rPr>
      </w:pPr>
    </w:p>
    <w:p w:rsidR="007E69EE" w:rsidRPr="003658DC" w:rsidRDefault="007E69EE" w:rsidP="007E69EE">
      <w:pPr>
        <w:tabs>
          <w:tab w:val="right" w:pos="9923"/>
        </w:tabs>
        <w:autoSpaceDE w:val="0"/>
        <w:autoSpaceDN w:val="0"/>
        <w:ind w:firstLine="567"/>
        <w:jc w:val="both"/>
        <w:rPr>
          <w:color w:val="000000"/>
        </w:rPr>
      </w:pPr>
      <w:r w:rsidRPr="003658DC">
        <w:rPr>
          <w:color w:val="000000"/>
        </w:rPr>
        <w:t xml:space="preserve">Все поступившие предложения будут рассмотрены. </w:t>
      </w:r>
    </w:p>
    <w:p w:rsidR="007E69EE" w:rsidRDefault="007E69EE" w:rsidP="007E69EE">
      <w:pPr>
        <w:tabs>
          <w:tab w:val="right" w:pos="9923"/>
        </w:tabs>
        <w:autoSpaceDE w:val="0"/>
        <w:autoSpaceDN w:val="0"/>
        <w:ind w:firstLine="567"/>
        <w:jc w:val="both"/>
        <w:rPr>
          <w:color w:val="000000"/>
        </w:rPr>
      </w:pPr>
      <w:r w:rsidRPr="003658DC">
        <w:rPr>
          <w:color w:val="000000"/>
        </w:rPr>
        <w:t xml:space="preserve">Не позднее «____»___________ </w:t>
      </w:r>
      <w:r>
        <w:rPr>
          <w:color w:val="000000"/>
        </w:rPr>
        <w:t>20</w:t>
      </w:r>
      <w:r w:rsidRPr="003658DC">
        <w:rPr>
          <w:color w:val="000000"/>
        </w:rPr>
        <w:t>___г. свод предложений будет размещен на портале прое</w:t>
      </w:r>
      <w:r w:rsidR="00A15D33">
        <w:rPr>
          <w:color w:val="000000"/>
        </w:rPr>
        <w:t>ктов нормативных правовых актов</w:t>
      </w:r>
      <w:r w:rsidRPr="003658DC">
        <w:rPr>
          <w:color w:val="000000"/>
        </w:rPr>
        <w:t>.</w:t>
      </w:r>
    </w:p>
    <w:p w:rsidR="007E69EE" w:rsidRPr="003658DC" w:rsidRDefault="007E69EE" w:rsidP="007E69EE">
      <w:pPr>
        <w:tabs>
          <w:tab w:val="right" w:pos="9923"/>
        </w:tabs>
        <w:autoSpaceDE w:val="0"/>
        <w:autoSpaceDN w:val="0"/>
        <w:ind w:firstLine="567"/>
        <w:jc w:val="both"/>
        <w:rPr>
          <w:color w:val="000000"/>
        </w:rPr>
      </w:pPr>
    </w:p>
    <w:p w:rsidR="007E69EE" w:rsidRPr="003658DC" w:rsidRDefault="007E69EE" w:rsidP="007E69EE">
      <w:pPr>
        <w:autoSpaceDE w:val="0"/>
        <w:autoSpaceDN w:val="0"/>
        <w:ind w:firstLine="567"/>
        <w:jc w:val="both"/>
        <w:rPr>
          <w:color w:val="000000"/>
        </w:rPr>
      </w:pPr>
      <w:r w:rsidRPr="003658DC">
        <w:rPr>
          <w:color w:val="000000"/>
        </w:rPr>
        <w:t>1. Описание проблемы, на решение которой направлено правовое регулирование:</w:t>
      </w:r>
    </w:p>
    <w:p w:rsidR="007E69EE" w:rsidRPr="003658DC" w:rsidRDefault="007E69EE" w:rsidP="007E69EE">
      <w:pPr>
        <w:autoSpaceDE w:val="0"/>
        <w:autoSpaceDN w:val="0"/>
        <w:rPr>
          <w:color w:val="000000"/>
        </w:rPr>
      </w:pPr>
    </w:p>
    <w:p w:rsidR="007E69EE" w:rsidRPr="00343104" w:rsidRDefault="007E69EE" w:rsidP="007E69EE">
      <w:pPr>
        <w:pBdr>
          <w:top w:val="single" w:sz="4" w:space="1" w:color="auto"/>
        </w:pBdr>
        <w:autoSpaceDE w:val="0"/>
        <w:autoSpaceDN w:val="0"/>
        <w:jc w:val="center"/>
        <w:rPr>
          <w:color w:val="000000"/>
          <w:sz w:val="20"/>
        </w:rPr>
      </w:pPr>
      <w:r w:rsidRPr="00343104">
        <w:rPr>
          <w:color w:val="000000"/>
          <w:sz w:val="20"/>
        </w:rPr>
        <w:t>место для текстового описания</w:t>
      </w:r>
    </w:p>
    <w:p w:rsidR="007E69EE" w:rsidRPr="003658DC" w:rsidRDefault="007E69EE" w:rsidP="007E69EE">
      <w:pPr>
        <w:autoSpaceDE w:val="0"/>
        <w:autoSpaceDN w:val="0"/>
        <w:ind w:firstLine="567"/>
        <w:jc w:val="both"/>
        <w:rPr>
          <w:color w:val="000000"/>
        </w:rPr>
      </w:pPr>
      <w:r w:rsidRPr="003658DC">
        <w:rPr>
          <w:color w:val="000000"/>
        </w:rPr>
        <w:t>2. Цели правового регулирования:</w:t>
      </w:r>
    </w:p>
    <w:p w:rsidR="007E69EE" w:rsidRPr="003658DC" w:rsidRDefault="007E69EE" w:rsidP="007E69EE">
      <w:pPr>
        <w:autoSpaceDE w:val="0"/>
        <w:autoSpaceDN w:val="0"/>
        <w:rPr>
          <w:color w:val="000000"/>
        </w:rPr>
      </w:pPr>
    </w:p>
    <w:p w:rsidR="007E69EE" w:rsidRPr="00343104" w:rsidRDefault="007E69EE" w:rsidP="007E69EE">
      <w:pPr>
        <w:pBdr>
          <w:top w:val="single" w:sz="4" w:space="1" w:color="auto"/>
        </w:pBdr>
        <w:autoSpaceDE w:val="0"/>
        <w:autoSpaceDN w:val="0"/>
        <w:jc w:val="center"/>
        <w:rPr>
          <w:color w:val="000000"/>
          <w:sz w:val="20"/>
        </w:rPr>
      </w:pPr>
      <w:r w:rsidRPr="00343104">
        <w:rPr>
          <w:color w:val="000000"/>
          <w:sz w:val="20"/>
        </w:rPr>
        <w:t>место для текстового описания</w:t>
      </w:r>
    </w:p>
    <w:p w:rsidR="007E69EE" w:rsidRDefault="007E69EE" w:rsidP="007E69EE">
      <w:pPr>
        <w:autoSpaceDE w:val="0"/>
        <w:autoSpaceDN w:val="0"/>
        <w:ind w:firstLine="567"/>
        <w:jc w:val="both"/>
        <w:rPr>
          <w:color w:val="000000"/>
        </w:rPr>
      </w:pPr>
      <w:r w:rsidRPr="003658DC">
        <w:rPr>
          <w:color w:val="000000"/>
        </w:rPr>
        <w:t>3. Действующие муниципальные нормативные правовые акты, поручения, другие решения, из которых вытекает необходимость правового регулирования:</w:t>
      </w:r>
    </w:p>
    <w:p w:rsidR="007E69EE" w:rsidRPr="003658DC" w:rsidRDefault="007E69EE" w:rsidP="007E69EE">
      <w:pPr>
        <w:autoSpaceDE w:val="0"/>
        <w:autoSpaceDN w:val="0"/>
        <w:ind w:firstLine="567"/>
        <w:jc w:val="both"/>
        <w:rPr>
          <w:color w:val="000000"/>
        </w:rPr>
      </w:pPr>
    </w:p>
    <w:p w:rsidR="007E69EE" w:rsidRPr="00343104" w:rsidRDefault="007E69EE" w:rsidP="007E69EE">
      <w:pPr>
        <w:pBdr>
          <w:top w:val="single" w:sz="4" w:space="1" w:color="auto"/>
        </w:pBdr>
        <w:autoSpaceDE w:val="0"/>
        <w:autoSpaceDN w:val="0"/>
        <w:jc w:val="center"/>
        <w:rPr>
          <w:color w:val="000000"/>
          <w:sz w:val="20"/>
        </w:rPr>
      </w:pPr>
      <w:r w:rsidRPr="00343104">
        <w:rPr>
          <w:color w:val="000000"/>
          <w:sz w:val="20"/>
        </w:rPr>
        <w:t>место для текстового описания</w:t>
      </w:r>
    </w:p>
    <w:p w:rsidR="007E69EE" w:rsidRDefault="007E69EE" w:rsidP="007E69EE">
      <w:pPr>
        <w:autoSpaceDE w:val="0"/>
        <w:autoSpaceDN w:val="0"/>
        <w:rPr>
          <w:color w:val="000000"/>
        </w:rPr>
      </w:pPr>
    </w:p>
    <w:p w:rsidR="007E69EE" w:rsidRPr="003658DC" w:rsidRDefault="007E69EE" w:rsidP="007E69EE">
      <w:pPr>
        <w:autoSpaceDE w:val="0"/>
        <w:autoSpaceDN w:val="0"/>
        <w:ind w:firstLine="567"/>
        <w:rPr>
          <w:color w:val="000000"/>
        </w:rPr>
      </w:pPr>
      <w:r w:rsidRPr="003658DC">
        <w:rPr>
          <w:color w:val="000000"/>
        </w:rPr>
        <w:t>4. Сроки действия правового регулирования:</w:t>
      </w:r>
    </w:p>
    <w:p w:rsidR="007E69EE" w:rsidRPr="003658DC" w:rsidRDefault="007E69EE" w:rsidP="007E69EE">
      <w:pPr>
        <w:autoSpaceDE w:val="0"/>
        <w:autoSpaceDN w:val="0"/>
        <w:rPr>
          <w:color w:val="000000"/>
        </w:rPr>
      </w:pPr>
    </w:p>
    <w:p w:rsidR="007E69EE" w:rsidRPr="00343104" w:rsidRDefault="007E69EE" w:rsidP="007E69EE">
      <w:pPr>
        <w:pBdr>
          <w:top w:val="single" w:sz="4" w:space="1" w:color="auto"/>
        </w:pBdr>
        <w:autoSpaceDE w:val="0"/>
        <w:autoSpaceDN w:val="0"/>
        <w:jc w:val="center"/>
        <w:rPr>
          <w:color w:val="000000"/>
          <w:sz w:val="20"/>
        </w:rPr>
      </w:pPr>
      <w:r w:rsidRPr="00343104">
        <w:rPr>
          <w:color w:val="000000"/>
          <w:sz w:val="20"/>
        </w:rPr>
        <w:t>место для текстового описания</w:t>
      </w:r>
    </w:p>
    <w:p w:rsidR="007E69EE" w:rsidRPr="003658DC" w:rsidRDefault="007E69EE" w:rsidP="007E69EE">
      <w:pPr>
        <w:autoSpaceDE w:val="0"/>
        <w:autoSpaceDN w:val="0"/>
        <w:ind w:firstLine="567"/>
        <w:jc w:val="both"/>
        <w:rPr>
          <w:color w:val="000000"/>
        </w:rPr>
      </w:pPr>
      <w:r w:rsidRPr="003658DC">
        <w:rPr>
          <w:color w:val="000000"/>
        </w:rPr>
        <w:lastRenderedPageBreak/>
        <w:t xml:space="preserve">5. Негативные эффекты, возникающие в связи с отсутствием </w:t>
      </w:r>
      <w:r w:rsidR="00A15D33">
        <w:rPr>
          <w:color w:val="000000"/>
        </w:rPr>
        <w:t>правового</w:t>
      </w:r>
      <w:r w:rsidRPr="003658DC">
        <w:rPr>
          <w:color w:val="000000"/>
        </w:rPr>
        <w:t xml:space="preserve"> регулирования в соответствующей сфере деятельности:</w:t>
      </w:r>
    </w:p>
    <w:p w:rsidR="007E69EE" w:rsidRPr="003658DC" w:rsidRDefault="007E69EE" w:rsidP="007E69EE">
      <w:pPr>
        <w:autoSpaceDE w:val="0"/>
        <w:autoSpaceDN w:val="0"/>
        <w:rPr>
          <w:color w:val="000000"/>
        </w:rPr>
      </w:pPr>
    </w:p>
    <w:p w:rsidR="007E69EE" w:rsidRPr="00343104" w:rsidRDefault="007E69EE" w:rsidP="007E69EE">
      <w:pPr>
        <w:pBdr>
          <w:top w:val="single" w:sz="4" w:space="1" w:color="auto"/>
        </w:pBdr>
        <w:autoSpaceDE w:val="0"/>
        <w:autoSpaceDN w:val="0"/>
        <w:jc w:val="center"/>
        <w:rPr>
          <w:color w:val="000000"/>
          <w:sz w:val="20"/>
        </w:rPr>
      </w:pPr>
      <w:r w:rsidRPr="00343104">
        <w:rPr>
          <w:color w:val="000000"/>
          <w:sz w:val="20"/>
        </w:rPr>
        <w:t>место для текстового описания</w:t>
      </w:r>
    </w:p>
    <w:p w:rsidR="007E69EE" w:rsidRPr="003658DC" w:rsidRDefault="007E69EE" w:rsidP="007E69EE">
      <w:pPr>
        <w:autoSpaceDE w:val="0"/>
        <w:autoSpaceDN w:val="0"/>
        <w:jc w:val="both"/>
        <w:rPr>
          <w:color w:val="000000"/>
        </w:rPr>
      </w:pPr>
    </w:p>
    <w:p w:rsidR="007E69EE" w:rsidRPr="003658DC" w:rsidRDefault="007E69EE" w:rsidP="007E69EE">
      <w:pPr>
        <w:autoSpaceDE w:val="0"/>
        <w:autoSpaceDN w:val="0"/>
        <w:ind w:firstLine="567"/>
        <w:jc w:val="both"/>
        <w:rPr>
          <w:color w:val="000000"/>
        </w:rPr>
      </w:pPr>
      <w:r w:rsidRPr="003658DC">
        <w:rPr>
          <w:color w:val="000000"/>
        </w:rPr>
        <w:t>6. Группа участников отношений правового регулирования и их количественная оценка:</w:t>
      </w:r>
    </w:p>
    <w:p w:rsidR="007E69EE" w:rsidRPr="003658DC" w:rsidRDefault="007E69EE" w:rsidP="007E69EE">
      <w:pPr>
        <w:autoSpaceDE w:val="0"/>
        <w:autoSpaceDN w:val="0"/>
        <w:rPr>
          <w:color w:val="000000"/>
        </w:rPr>
      </w:pPr>
    </w:p>
    <w:p w:rsidR="007E69EE" w:rsidRPr="00343104" w:rsidRDefault="007E69EE" w:rsidP="007E69EE">
      <w:pPr>
        <w:pBdr>
          <w:top w:val="single" w:sz="4" w:space="1" w:color="auto"/>
        </w:pBdr>
        <w:autoSpaceDE w:val="0"/>
        <w:autoSpaceDN w:val="0"/>
        <w:jc w:val="center"/>
        <w:rPr>
          <w:color w:val="000000"/>
          <w:sz w:val="20"/>
        </w:rPr>
      </w:pPr>
      <w:r w:rsidRPr="00343104">
        <w:rPr>
          <w:color w:val="000000"/>
          <w:sz w:val="20"/>
        </w:rPr>
        <w:t>место для текстового описания</w:t>
      </w:r>
    </w:p>
    <w:p w:rsidR="007E69EE" w:rsidRPr="003658DC" w:rsidRDefault="007E69EE" w:rsidP="007E69EE">
      <w:pPr>
        <w:autoSpaceDE w:val="0"/>
        <w:autoSpaceDN w:val="0"/>
        <w:jc w:val="both"/>
        <w:rPr>
          <w:color w:val="000000"/>
        </w:rPr>
      </w:pPr>
    </w:p>
    <w:p w:rsidR="007E69EE" w:rsidRPr="003658DC" w:rsidRDefault="007E69EE" w:rsidP="007E69EE">
      <w:pPr>
        <w:autoSpaceDE w:val="0"/>
        <w:autoSpaceDN w:val="0"/>
        <w:ind w:firstLine="567"/>
        <w:jc w:val="both"/>
        <w:rPr>
          <w:color w:val="000000"/>
        </w:rPr>
      </w:pPr>
      <w:r w:rsidRPr="003658DC">
        <w:rPr>
          <w:color w:val="000000"/>
        </w:rPr>
        <w:t xml:space="preserve">7. Оценка расходов (доходов) </w:t>
      </w:r>
      <w:r w:rsidR="00A15D33">
        <w:rPr>
          <w:color w:val="000000"/>
        </w:rPr>
        <w:t xml:space="preserve">местного </w:t>
      </w:r>
      <w:r w:rsidRPr="003658DC">
        <w:rPr>
          <w:color w:val="000000"/>
        </w:rPr>
        <w:t>бюджета, связанных с введением правового регулирования:</w:t>
      </w:r>
    </w:p>
    <w:p w:rsidR="007E69EE" w:rsidRPr="003658DC" w:rsidRDefault="007E69EE" w:rsidP="007E69EE">
      <w:pPr>
        <w:autoSpaceDE w:val="0"/>
        <w:autoSpaceDN w:val="0"/>
        <w:rPr>
          <w:color w:val="000000"/>
        </w:rPr>
      </w:pPr>
    </w:p>
    <w:p w:rsidR="007E69EE" w:rsidRPr="00343104" w:rsidRDefault="007E69EE" w:rsidP="007E69EE">
      <w:pPr>
        <w:pBdr>
          <w:top w:val="single" w:sz="4" w:space="1" w:color="auto"/>
        </w:pBdr>
        <w:autoSpaceDE w:val="0"/>
        <w:autoSpaceDN w:val="0"/>
        <w:jc w:val="center"/>
        <w:rPr>
          <w:color w:val="000000"/>
          <w:sz w:val="20"/>
        </w:rPr>
      </w:pPr>
      <w:r w:rsidRPr="00343104">
        <w:rPr>
          <w:color w:val="000000"/>
          <w:sz w:val="20"/>
        </w:rPr>
        <w:t>место для текстового описания</w:t>
      </w:r>
    </w:p>
    <w:p w:rsidR="007E69EE" w:rsidRPr="00343104" w:rsidRDefault="007E69EE" w:rsidP="007E69EE">
      <w:pPr>
        <w:autoSpaceDE w:val="0"/>
        <w:autoSpaceDN w:val="0"/>
        <w:rPr>
          <w:color w:val="000000"/>
          <w:sz w:val="20"/>
        </w:rPr>
      </w:pPr>
    </w:p>
    <w:p w:rsidR="007E69EE" w:rsidRPr="003658DC" w:rsidRDefault="007E69EE" w:rsidP="007E69EE">
      <w:pPr>
        <w:autoSpaceDE w:val="0"/>
        <w:autoSpaceDN w:val="0"/>
        <w:ind w:firstLine="567"/>
        <w:jc w:val="both"/>
        <w:rPr>
          <w:color w:val="000000"/>
        </w:rPr>
      </w:pPr>
      <w:r w:rsidRPr="003658DC">
        <w:rPr>
          <w:color w:val="000000"/>
        </w:rPr>
        <w:t>8. Обязанности или ограничения для субъектов предпринимательской и инвестиционной деятельности, порядок организации их исполнения:</w:t>
      </w:r>
    </w:p>
    <w:p w:rsidR="007E69EE" w:rsidRPr="003658DC" w:rsidRDefault="007E69EE" w:rsidP="007E69EE">
      <w:pPr>
        <w:autoSpaceDE w:val="0"/>
        <w:autoSpaceDN w:val="0"/>
        <w:rPr>
          <w:color w:val="000000"/>
        </w:rPr>
      </w:pPr>
    </w:p>
    <w:p w:rsidR="007E69EE" w:rsidRPr="00343104" w:rsidRDefault="007E69EE" w:rsidP="007E69EE">
      <w:pPr>
        <w:pBdr>
          <w:top w:val="single" w:sz="4" w:space="1" w:color="auto"/>
        </w:pBdr>
        <w:autoSpaceDE w:val="0"/>
        <w:autoSpaceDN w:val="0"/>
        <w:jc w:val="center"/>
        <w:rPr>
          <w:color w:val="000000"/>
          <w:sz w:val="20"/>
        </w:rPr>
      </w:pPr>
      <w:r w:rsidRPr="00343104">
        <w:rPr>
          <w:color w:val="000000"/>
          <w:sz w:val="20"/>
        </w:rPr>
        <w:t>место для текстового описания</w:t>
      </w:r>
    </w:p>
    <w:p w:rsidR="007E69EE" w:rsidRPr="003658DC" w:rsidRDefault="007E69EE" w:rsidP="007E69EE">
      <w:pPr>
        <w:pBdr>
          <w:top w:val="single" w:sz="4" w:space="1" w:color="auto"/>
        </w:pBdr>
        <w:autoSpaceDE w:val="0"/>
        <w:autoSpaceDN w:val="0"/>
        <w:jc w:val="center"/>
        <w:rPr>
          <w:color w:val="000000"/>
        </w:rPr>
      </w:pPr>
    </w:p>
    <w:p w:rsidR="007E69EE" w:rsidRPr="003658DC" w:rsidRDefault="007E69EE" w:rsidP="007E69EE">
      <w:pPr>
        <w:autoSpaceDE w:val="0"/>
        <w:autoSpaceDN w:val="0"/>
        <w:ind w:firstLine="567"/>
        <w:jc w:val="both"/>
        <w:rPr>
          <w:color w:val="000000"/>
        </w:rPr>
      </w:pPr>
      <w:r w:rsidRPr="003658DC">
        <w:rPr>
          <w:color w:val="000000"/>
        </w:rPr>
        <w:t>9. 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p w:rsidR="007E69EE" w:rsidRPr="003658DC" w:rsidRDefault="007E69EE" w:rsidP="007E69EE">
      <w:pPr>
        <w:autoSpaceDE w:val="0"/>
        <w:autoSpaceDN w:val="0"/>
        <w:rPr>
          <w:color w:val="000000"/>
        </w:rPr>
      </w:pPr>
    </w:p>
    <w:p w:rsidR="007E69EE" w:rsidRPr="00343104" w:rsidRDefault="007E69EE" w:rsidP="007E69EE">
      <w:pPr>
        <w:pBdr>
          <w:top w:val="single" w:sz="4" w:space="1" w:color="auto"/>
        </w:pBdr>
        <w:autoSpaceDE w:val="0"/>
        <w:autoSpaceDN w:val="0"/>
        <w:jc w:val="center"/>
        <w:rPr>
          <w:color w:val="000000"/>
          <w:sz w:val="20"/>
        </w:rPr>
      </w:pPr>
      <w:r w:rsidRPr="00343104">
        <w:rPr>
          <w:color w:val="000000"/>
          <w:sz w:val="20"/>
        </w:rPr>
        <w:t>место для текстового описания</w:t>
      </w:r>
    </w:p>
    <w:p w:rsidR="007E69EE" w:rsidRPr="003658DC" w:rsidRDefault="007E69EE" w:rsidP="007E69EE">
      <w:pPr>
        <w:pBdr>
          <w:top w:val="single" w:sz="4" w:space="1" w:color="auto"/>
        </w:pBdr>
        <w:autoSpaceDE w:val="0"/>
        <w:autoSpaceDN w:val="0"/>
        <w:jc w:val="center"/>
        <w:rPr>
          <w:color w:val="000000"/>
        </w:rPr>
      </w:pPr>
    </w:p>
    <w:p w:rsidR="007E69EE" w:rsidRPr="003658DC" w:rsidRDefault="007E69EE" w:rsidP="007E69EE">
      <w:pPr>
        <w:autoSpaceDE w:val="0"/>
        <w:autoSpaceDN w:val="0"/>
        <w:ind w:firstLine="567"/>
        <w:jc w:val="both"/>
        <w:rPr>
          <w:color w:val="000000"/>
        </w:rPr>
      </w:pPr>
      <w:r w:rsidRPr="003658DC">
        <w:rPr>
          <w:color w:val="000000"/>
        </w:rPr>
        <w:t>10. Иные сведения, которые по мнению органа, осуществляющего экспертизу муниципальных нормативных правовых актов, позволяют оценить эффективность действующего регулирования:</w:t>
      </w:r>
    </w:p>
    <w:p w:rsidR="007E69EE" w:rsidRPr="003658DC" w:rsidRDefault="007E69EE" w:rsidP="007E69EE">
      <w:pPr>
        <w:autoSpaceDE w:val="0"/>
        <w:autoSpaceDN w:val="0"/>
        <w:rPr>
          <w:color w:val="000000"/>
        </w:rPr>
      </w:pPr>
    </w:p>
    <w:p w:rsidR="007E69EE" w:rsidRPr="00343104" w:rsidRDefault="007E69EE" w:rsidP="007E69EE">
      <w:pPr>
        <w:pBdr>
          <w:top w:val="single" w:sz="4" w:space="1" w:color="auto"/>
        </w:pBdr>
        <w:autoSpaceDE w:val="0"/>
        <w:autoSpaceDN w:val="0"/>
        <w:jc w:val="center"/>
        <w:rPr>
          <w:color w:val="000000"/>
          <w:sz w:val="20"/>
        </w:rPr>
      </w:pPr>
      <w:r w:rsidRPr="00343104">
        <w:rPr>
          <w:color w:val="000000"/>
          <w:sz w:val="20"/>
        </w:rPr>
        <w:t>место для текстового описания</w:t>
      </w:r>
    </w:p>
    <w:p w:rsidR="00564A3A" w:rsidRDefault="00564A3A" w:rsidP="007E69EE">
      <w:pPr>
        <w:autoSpaceDE w:val="0"/>
        <w:autoSpaceDN w:val="0"/>
        <w:ind w:firstLine="567"/>
        <w:rPr>
          <w:color w:val="000000"/>
        </w:rPr>
      </w:pPr>
    </w:p>
    <w:p w:rsidR="007E69EE" w:rsidRDefault="007E69EE" w:rsidP="007E69EE">
      <w:pPr>
        <w:autoSpaceDE w:val="0"/>
        <w:autoSpaceDN w:val="0"/>
        <w:ind w:firstLine="567"/>
        <w:rPr>
          <w:color w:val="000000"/>
        </w:rPr>
      </w:pPr>
      <w:r w:rsidRPr="003658DC">
        <w:rPr>
          <w:color w:val="000000"/>
        </w:rPr>
        <w:t>К уведомлению прилагаются:</w:t>
      </w:r>
    </w:p>
    <w:p w:rsidR="007E69EE" w:rsidRDefault="007E69EE" w:rsidP="007E69EE">
      <w:pPr>
        <w:autoSpaceDE w:val="0"/>
        <w:autoSpaceDN w:val="0"/>
        <w:ind w:firstLine="567"/>
        <w:rPr>
          <w:color w:val="000000"/>
        </w:rPr>
      </w:pPr>
      <w:r>
        <w:rPr>
          <w:color w:val="000000"/>
        </w:rPr>
        <w:t>1.</w:t>
      </w:r>
      <w:r w:rsidRPr="00343104">
        <w:rPr>
          <w:color w:val="000000"/>
        </w:rPr>
        <w:t xml:space="preserve"> </w:t>
      </w:r>
      <w:r w:rsidRPr="003658DC">
        <w:rPr>
          <w:color w:val="000000"/>
        </w:rPr>
        <w:t>Перечень вопросов для участников публичных консультаций</w:t>
      </w:r>
    </w:p>
    <w:p w:rsidR="007E69EE" w:rsidRDefault="007E69EE" w:rsidP="007E69EE">
      <w:pPr>
        <w:autoSpaceDE w:val="0"/>
        <w:autoSpaceDN w:val="0"/>
        <w:ind w:firstLine="567"/>
        <w:jc w:val="both"/>
        <w:rPr>
          <w:color w:val="000000"/>
        </w:rPr>
      </w:pPr>
      <w:r>
        <w:rPr>
          <w:color w:val="000000"/>
        </w:rPr>
        <w:t>2.</w:t>
      </w:r>
      <w:r w:rsidRPr="00343104">
        <w:rPr>
          <w:color w:val="000000"/>
        </w:rPr>
        <w:t xml:space="preserve"> </w:t>
      </w:r>
      <w:r w:rsidRPr="003658DC">
        <w:rPr>
          <w:color w:val="000000"/>
        </w:rPr>
        <w:t xml:space="preserve">Иные материалы, которые, по мнению органа, осуществляющего экспертизу муниципальных нормативных правовых актов, позволяют оценить эффективность действующего </w:t>
      </w:r>
      <w:r w:rsidR="00564A3A">
        <w:rPr>
          <w:color w:val="000000"/>
        </w:rPr>
        <w:t>правового</w:t>
      </w:r>
      <w:r w:rsidRPr="003658DC">
        <w:rPr>
          <w:color w:val="000000"/>
        </w:rPr>
        <w:t xml:space="preserve"> регулирования</w:t>
      </w:r>
      <w:r>
        <w:rPr>
          <w:color w:val="000000"/>
        </w:rPr>
        <w:t>.</w:t>
      </w:r>
    </w:p>
    <w:p w:rsidR="007E69EE" w:rsidRDefault="007E69EE" w:rsidP="007E69EE">
      <w:pPr>
        <w:autoSpaceDE w:val="0"/>
        <w:autoSpaceDN w:val="0"/>
        <w:ind w:firstLine="567"/>
        <w:jc w:val="both"/>
        <w:rPr>
          <w:color w:val="000000"/>
        </w:rPr>
      </w:pPr>
    </w:p>
    <w:p w:rsidR="007E69EE" w:rsidRDefault="007E69EE" w:rsidP="007E69EE">
      <w:pPr>
        <w:rPr>
          <w:color w:val="000000"/>
        </w:rPr>
      </w:pPr>
      <w:r>
        <w:rPr>
          <w:color w:val="000000"/>
        </w:rPr>
        <w:br w:type="page"/>
      </w:r>
    </w:p>
    <w:p w:rsidR="002E3CF0" w:rsidRDefault="002E3CF0" w:rsidP="002E3CF0">
      <w:pPr>
        <w:ind w:left="5103"/>
        <w:rPr>
          <w:color w:val="000000"/>
          <w:sz w:val="28"/>
          <w:szCs w:val="28"/>
        </w:rPr>
      </w:pPr>
      <w:r w:rsidRPr="0064031E">
        <w:rPr>
          <w:color w:val="000000"/>
          <w:szCs w:val="28"/>
        </w:rPr>
        <w:lastRenderedPageBreak/>
        <w:t xml:space="preserve">Приложение </w:t>
      </w:r>
      <w:r>
        <w:rPr>
          <w:color w:val="000000"/>
          <w:szCs w:val="28"/>
        </w:rPr>
        <w:t xml:space="preserve">13 </w:t>
      </w:r>
      <w:r w:rsidRPr="0064031E">
        <w:rPr>
          <w:color w:val="000000"/>
          <w:szCs w:val="28"/>
        </w:rPr>
        <w:t xml:space="preserve">к </w:t>
      </w:r>
      <w:r>
        <w:rPr>
          <w:color w:val="000000"/>
          <w:szCs w:val="28"/>
        </w:rPr>
        <w:t>Методике</w:t>
      </w:r>
      <w:r w:rsidRPr="00571BE0">
        <w:rPr>
          <w:rFonts w:cs="Calibri"/>
        </w:rPr>
        <w:t xml:space="preserve"> </w:t>
      </w:r>
      <w:r>
        <w:rPr>
          <w:rFonts w:cs="Calibri"/>
        </w:rPr>
        <w:t xml:space="preserve">проведения администрацией города Урай </w:t>
      </w:r>
      <w:r w:rsidRPr="002508F9">
        <w:rPr>
          <w:rFonts w:cs="Calibri"/>
        </w:rPr>
        <w:t>оценки регулирующего воздействия проектов муниципальных нормативных правовых актов</w:t>
      </w:r>
      <w:r w:rsidRPr="002508F9">
        <w:rPr>
          <w:rFonts w:eastAsiaTheme="minorHAnsi"/>
          <w:bCs/>
        </w:rPr>
        <w:t xml:space="preserve">, экспертизы </w:t>
      </w:r>
      <w:r w:rsidRPr="002508F9">
        <w:rPr>
          <w:rFonts w:cs="Calibri"/>
        </w:rPr>
        <w:t>муниципальных нормативных правовых</w:t>
      </w:r>
      <w:r w:rsidRPr="002508F9">
        <w:rPr>
          <w:rFonts w:ascii="Calibri" w:hAnsi="Calibri" w:cs="Calibri"/>
        </w:rPr>
        <w:t xml:space="preserve"> </w:t>
      </w:r>
      <w:r w:rsidRPr="002508F9">
        <w:rPr>
          <w:rFonts w:cs="Calibri"/>
        </w:rPr>
        <w:t>актов</w:t>
      </w:r>
    </w:p>
    <w:p w:rsidR="002E3CF0" w:rsidRDefault="002E3CF0" w:rsidP="002E3CF0">
      <w:pPr>
        <w:jc w:val="right"/>
        <w:rPr>
          <w:color w:val="000000"/>
        </w:rPr>
      </w:pPr>
    </w:p>
    <w:p w:rsidR="002E3CF0" w:rsidRDefault="002E3CF0" w:rsidP="002E3CF0">
      <w:pPr>
        <w:jc w:val="right"/>
        <w:rPr>
          <w:color w:val="000000"/>
        </w:rPr>
      </w:pPr>
    </w:p>
    <w:p w:rsidR="002E3CF0" w:rsidRDefault="002E3CF0" w:rsidP="002E3CF0">
      <w:pPr>
        <w:jc w:val="right"/>
        <w:rPr>
          <w:color w:val="000000"/>
        </w:rPr>
      </w:pPr>
    </w:p>
    <w:p w:rsidR="002E3CF0" w:rsidRDefault="002E3CF0" w:rsidP="002E3CF0">
      <w:pPr>
        <w:jc w:val="right"/>
        <w:rPr>
          <w:color w:val="000000"/>
        </w:rPr>
      </w:pPr>
    </w:p>
    <w:p w:rsidR="002E3CF0" w:rsidRPr="00564A3A" w:rsidRDefault="002E3CF0" w:rsidP="002E3CF0">
      <w:pPr>
        <w:jc w:val="center"/>
        <w:rPr>
          <w:color w:val="000000"/>
        </w:rPr>
      </w:pPr>
      <w:r w:rsidRPr="00564A3A">
        <w:rPr>
          <w:color w:val="000000"/>
        </w:rPr>
        <w:t xml:space="preserve">Пояснительная записка </w:t>
      </w:r>
    </w:p>
    <w:p w:rsidR="00EC2B56" w:rsidRPr="00B96DC1" w:rsidRDefault="002E3CF0" w:rsidP="00EC2B56">
      <w:pPr>
        <w:jc w:val="center"/>
        <w:rPr>
          <w:color w:val="000000"/>
        </w:rPr>
      </w:pPr>
      <w:r w:rsidRPr="00564A3A">
        <w:rPr>
          <w:color w:val="000000"/>
        </w:rPr>
        <w:t>к муниципально</w:t>
      </w:r>
      <w:r w:rsidR="00EC2B56" w:rsidRPr="00564A3A">
        <w:rPr>
          <w:color w:val="000000"/>
        </w:rPr>
        <w:t>му</w:t>
      </w:r>
      <w:r w:rsidRPr="00564A3A">
        <w:rPr>
          <w:color w:val="000000"/>
        </w:rPr>
        <w:t xml:space="preserve"> нормативно</w:t>
      </w:r>
      <w:r w:rsidR="00EC2B56" w:rsidRPr="00564A3A">
        <w:rPr>
          <w:color w:val="000000"/>
        </w:rPr>
        <w:t>му</w:t>
      </w:r>
      <w:r w:rsidRPr="00564A3A">
        <w:rPr>
          <w:color w:val="000000"/>
        </w:rPr>
        <w:t xml:space="preserve"> правово</w:t>
      </w:r>
      <w:r w:rsidR="00EC2B56" w:rsidRPr="00564A3A">
        <w:rPr>
          <w:color w:val="000000"/>
        </w:rPr>
        <w:t>му</w:t>
      </w:r>
      <w:r w:rsidRPr="00564A3A">
        <w:rPr>
          <w:color w:val="000000"/>
        </w:rPr>
        <w:t xml:space="preserve"> акт</w:t>
      </w:r>
      <w:r w:rsidR="00EC2B56" w:rsidRPr="00564A3A">
        <w:rPr>
          <w:color w:val="000000"/>
        </w:rPr>
        <w:t>у</w:t>
      </w:r>
      <w:r w:rsidRPr="00EC2B56">
        <w:rPr>
          <w:color w:val="000000"/>
        </w:rPr>
        <w:t xml:space="preserve"> </w:t>
      </w:r>
    </w:p>
    <w:p w:rsidR="002E3CF0" w:rsidRPr="00B96DC1" w:rsidRDefault="002E3CF0" w:rsidP="002E3CF0">
      <w:pPr>
        <w:jc w:val="center"/>
        <w:rPr>
          <w:color w:val="000000"/>
        </w:rPr>
      </w:pPr>
    </w:p>
    <w:p w:rsidR="002E3CF0" w:rsidRPr="00B96DC1" w:rsidRDefault="002E3CF0" w:rsidP="002E3CF0">
      <w:pPr>
        <w:autoSpaceDE w:val="0"/>
        <w:autoSpaceDN w:val="0"/>
        <w:ind w:firstLine="708"/>
        <w:jc w:val="both"/>
        <w:rPr>
          <w:color w:val="000000"/>
        </w:rPr>
      </w:pPr>
    </w:p>
    <w:p w:rsidR="002E3CF0" w:rsidRDefault="002E3CF0" w:rsidP="002E3CF0">
      <w:pPr>
        <w:pStyle w:val="ConsPlusNormal"/>
        <w:ind w:firstLine="709"/>
        <w:jc w:val="both"/>
        <w:rPr>
          <w:rFonts w:ascii="Times New Roman" w:hAnsi="Times New Roman" w:cs="Times New Roman"/>
          <w:color w:val="000000"/>
          <w:sz w:val="24"/>
          <w:szCs w:val="24"/>
        </w:rPr>
      </w:pPr>
    </w:p>
    <w:p w:rsidR="002E3CF0" w:rsidRPr="00A23C0E" w:rsidRDefault="002E3CF0" w:rsidP="002E3CF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Pr="00A23C0E">
        <w:rPr>
          <w:rFonts w:ascii="Times New Roman" w:hAnsi="Times New Roman" w:cs="Times New Roman"/>
          <w:color w:val="000000" w:themeColor="text1"/>
          <w:sz w:val="24"/>
          <w:szCs w:val="24"/>
        </w:rPr>
        <w:t xml:space="preserve">ведения о проблеме, на решение которой направлено </w:t>
      </w:r>
      <w:r w:rsidR="00564A3A">
        <w:rPr>
          <w:rFonts w:ascii="Times New Roman" w:hAnsi="Times New Roman" w:cs="Times New Roman"/>
          <w:color w:val="000000" w:themeColor="text1"/>
          <w:sz w:val="24"/>
          <w:szCs w:val="24"/>
        </w:rPr>
        <w:t>действующее</w:t>
      </w:r>
      <w:r w:rsidRPr="00A23C0E">
        <w:rPr>
          <w:rFonts w:ascii="Times New Roman" w:hAnsi="Times New Roman" w:cs="Times New Roman"/>
          <w:color w:val="000000" w:themeColor="text1"/>
          <w:sz w:val="24"/>
          <w:szCs w:val="24"/>
        </w:rPr>
        <w:t xml:space="preserve"> правовое регулирование, оценка негативных эффектов от наличия данной проблемы</w:t>
      </w:r>
      <w:r w:rsidRPr="00A23C0E">
        <w:rPr>
          <w:rFonts w:ascii="Times New Roman" w:hAnsi="Times New Roman" w:cs="Times New Roman"/>
          <w:color w:val="000000"/>
          <w:sz w:val="24"/>
          <w:szCs w:val="24"/>
        </w:rPr>
        <w:t>:</w:t>
      </w:r>
    </w:p>
    <w:p w:rsidR="002E3CF0" w:rsidRPr="00B96DC1" w:rsidRDefault="002E3CF0" w:rsidP="002E3CF0">
      <w:pPr>
        <w:autoSpaceDE w:val="0"/>
        <w:autoSpaceDN w:val="0"/>
        <w:rPr>
          <w:color w:val="000000"/>
        </w:rPr>
      </w:pPr>
    </w:p>
    <w:p w:rsidR="002E3CF0" w:rsidRPr="00B96DC1" w:rsidRDefault="002E3CF0" w:rsidP="002E3CF0">
      <w:pPr>
        <w:pBdr>
          <w:top w:val="single" w:sz="4" w:space="1" w:color="auto"/>
        </w:pBdr>
        <w:autoSpaceDE w:val="0"/>
        <w:autoSpaceDN w:val="0"/>
        <w:jc w:val="center"/>
        <w:rPr>
          <w:color w:val="000000"/>
          <w:sz w:val="20"/>
          <w:szCs w:val="20"/>
        </w:rPr>
      </w:pPr>
      <w:r w:rsidRPr="00B96DC1">
        <w:rPr>
          <w:color w:val="000000"/>
          <w:sz w:val="20"/>
          <w:szCs w:val="20"/>
        </w:rPr>
        <w:t>место для текстового описания</w:t>
      </w:r>
    </w:p>
    <w:p w:rsidR="002E3CF0" w:rsidRDefault="002E3CF0" w:rsidP="002E3CF0">
      <w:pPr>
        <w:pStyle w:val="ConsPlusNormal"/>
        <w:ind w:firstLine="709"/>
        <w:jc w:val="both"/>
        <w:rPr>
          <w:rFonts w:ascii="Times New Roman" w:hAnsi="Times New Roman" w:cs="Times New Roman"/>
          <w:color w:val="000000"/>
          <w:sz w:val="24"/>
          <w:szCs w:val="24"/>
        </w:rPr>
      </w:pPr>
    </w:p>
    <w:p w:rsidR="002E3CF0" w:rsidRPr="00A23C0E" w:rsidRDefault="002E3CF0" w:rsidP="002E3CF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A23C0E">
        <w:rPr>
          <w:rFonts w:ascii="Times New Roman" w:hAnsi="Times New Roman" w:cs="Times New Roman"/>
          <w:color w:val="000000" w:themeColor="text1"/>
          <w:sz w:val="24"/>
          <w:szCs w:val="24"/>
        </w:rPr>
        <w:t xml:space="preserve">писание субъектов предпринимательской, инвестиционной и иной экономической деятельности, интересы которых затронуты </w:t>
      </w:r>
      <w:r w:rsidR="00564A3A">
        <w:rPr>
          <w:rFonts w:ascii="Times New Roman" w:hAnsi="Times New Roman" w:cs="Times New Roman"/>
          <w:color w:val="000000" w:themeColor="text1"/>
          <w:sz w:val="24"/>
          <w:szCs w:val="24"/>
        </w:rPr>
        <w:t>действующим</w:t>
      </w:r>
      <w:r w:rsidRPr="00A23C0E">
        <w:rPr>
          <w:rFonts w:ascii="Times New Roman" w:hAnsi="Times New Roman" w:cs="Times New Roman"/>
          <w:color w:val="000000" w:themeColor="text1"/>
          <w:sz w:val="24"/>
          <w:szCs w:val="24"/>
        </w:rPr>
        <w:t xml:space="preserve"> правовым регулированием</w:t>
      </w:r>
      <w:r w:rsidRPr="00A23C0E">
        <w:rPr>
          <w:rFonts w:ascii="Times New Roman" w:hAnsi="Times New Roman" w:cs="Times New Roman"/>
          <w:color w:val="000000"/>
          <w:sz w:val="24"/>
          <w:szCs w:val="24"/>
        </w:rPr>
        <w:t>:</w:t>
      </w:r>
    </w:p>
    <w:p w:rsidR="002E3CF0" w:rsidRPr="00B96DC1" w:rsidRDefault="002E3CF0" w:rsidP="002E3CF0">
      <w:pPr>
        <w:pStyle w:val="ConsPlusNormal"/>
        <w:ind w:firstLine="709"/>
        <w:jc w:val="both"/>
        <w:rPr>
          <w:rFonts w:ascii="Times New Roman" w:hAnsi="Times New Roman" w:cs="Times New Roman"/>
          <w:color w:val="000000"/>
          <w:sz w:val="24"/>
          <w:szCs w:val="24"/>
        </w:rPr>
      </w:pPr>
    </w:p>
    <w:p w:rsidR="002E3CF0" w:rsidRPr="00B96DC1" w:rsidRDefault="002E3CF0" w:rsidP="002E3CF0">
      <w:pPr>
        <w:pBdr>
          <w:top w:val="single" w:sz="4" w:space="1" w:color="auto"/>
        </w:pBdr>
        <w:autoSpaceDE w:val="0"/>
        <w:autoSpaceDN w:val="0"/>
        <w:jc w:val="center"/>
        <w:rPr>
          <w:color w:val="000000"/>
          <w:sz w:val="20"/>
          <w:szCs w:val="20"/>
        </w:rPr>
      </w:pPr>
      <w:r w:rsidRPr="00B96DC1">
        <w:rPr>
          <w:color w:val="000000"/>
          <w:sz w:val="20"/>
          <w:szCs w:val="20"/>
        </w:rPr>
        <w:t>место для текстового описания</w:t>
      </w:r>
    </w:p>
    <w:p w:rsidR="002E3CF0" w:rsidRDefault="002E3CF0" w:rsidP="002E3CF0">
      <w:pPr>
        <w:pBdr>
          <w:top w:val="single" w:sz="4" w:space="1" w:color="auto"/>
        </w:pBdr>
        <w:autoSpaceDE w:val="0"/>
        <w:autoSpaceDN w:val="0"/>
        <w:jc w:val="both"/>
        <w:rPr>
          <w:color w:val="000000"/>
        </w:rPr>
      </w:pPr>
    </w:p>
    <w:p w:rsidR="002E3CF0" w:rsidRPr="00B96DC1" w:rsidRDefault="002E3CF0" w:rsidP="002E3CF0">
      <w:pPr>
        <w:pBdr>
          <w:top w:val="single" w:sz="4" w:space="1" w:color="auto"/>
        </w:pBdr>
        <w:autoSpaceDE w:val="0"/>
        <w:autoSpaceDN w:val="0"/>
        <w:ind w:firstLine="709"/>
        <w:jc w:val="both"/>
        <w:rPr>
          <w:color w:val="000000"/>
        </w:rPr>
      </w:pPr>
      <w:r>
        <w:rPr>
          <w:color w:val="000000"/>
        </w:rPr>
        <w:t>О</w:t>
      </w:r>
      <w:r w:rsidRPr="00BF3D11">
        <w:rPr>
          <w:rFonts w:eastAsiaTheme="minorEastAsia"/>
          <w:color w:val="000000" w:themeColor="text1"/>
        </w:rPr>
        <w:t xml:space="preserve">писание </w:t>
      </w:r>
      <w:r w:rsidR="00564A3A">
        <w:rPr>
          <w:rFonts w:eastAsiaTheme="minorEastAsia"/>
          <w:color w:val="000000" w:themeColor="text1"/>
        </w:rPr>
        <w:t xml:space="preserve">действующих </w:t>
      </w:r>
      <w:r w:rsidRPr="00BF3D11">
        <w:rPr>
          <w:rFonts w:eastAsiaTheme="minorEastAsia"/>
          <w:color w:val="000000" w:themeColor="text1"/>
        </w:rPr>
        <w:t>обязательных требований для субъектов предпринимательской и иной экономической деятельности, обязанностей для субъектов инвестиционной деятельности</w:t>
      </w:r>
      <w:r>
        <w:rPr>
          <w:rFonts w:eastAsiaTheme="minorEastAsia"/>
          <w:color w:val="000000" w:themeColor="text1"/>
        </w:rPr>
        <w:t>:</w:t>
      </w:r>
    </w:p>
    <w:p w:rsidR="002E3CF0" w:rsidRPr="00B96DC1" w:rsidRDefault="002E3CF0" w:rsidP="002E3CF0">
      <w:pPr>
        <w:pBdr>
          <w:top w:val="single" w:sz="4" w:space="1" w:color="auto"/>
        </w:pBdr>
        <w:autoSpaceDE w:val="0"/>
        <w:autoSpaceDN w:val="0"/>
        <w:jc w:val="both"/>
        <w:rPr>
          <w:color w:val="000000"/>
        </w:rPr>
      </w:pPr>
      <w:r w:rsidRPr="00B96DC1">
        <w:rPr>
          <w:color w:val="000000"/>
        </w:rPr>
        <w:t>_____________________________________________________________</w:t>
      </w:r>
      <w:r>
        <w:rPr>
          <w:color w:val="000000"/>
        </w:rPr>
        <w:t>_____________</w:t>
      </w:r>
    </w:p>
    <w:p w:rsidR="002E3CF0" w:rsidRPr="00B96DC1" w:rsidRDefault="002E3CF0" w:rsidP="002E3CF0">
      <w:pPr>
        <w:pBdr>
          <w:top w:val="single" w:sz="4" w:space="1" w:color="auto"/>
        </w:pBdr>
        <w:autoSpaceDE w:val="0"/>
        <w:autoSpaceDN w:val="0"/>
        <w:jc w:val="center"/>
        <w:rPr>
          <w:color w:val="000000"/>
          <w:sz w:val="20"/>
          <w:szCs w:val="20"/>
        </w:rPr>
      </w:pPr>
      <w:r w:rsidRPr="00B96DC1">
        <w:rPr>
          <w:color w:val="000000"/>
          <w:sz w:val="20"/>
          <w:szCs w:val="20"/>
        </w:rPr>
        <w:t>место для текстового описания</w:t>
      </w:r>
    </w:p>
    <w:p w:rsidR="002E3CF0" w:rsidRPr="00B96DC1" w:rsidRDefault="002E3CF0" w:rsidP="002E3CF0">
      <w:pPr>
        <w:pBdr>
          <w:top w:val="single" w:sz="4" w:space="1" w:color="auto"/>
        </w:pBdr>
        <w:autoSpaceDE w:val="0"/>
        <w:autoSpaceDN w:val="0"/>
        <w:jc w:val="center"/>
        <w:rPr>
          <w:color w:val="000000"/>
        </w:rPr>
      </w:pPr>
    </w:p>
    <w:p w:rsidR="002E3CF0" w:rsidRPr="00B96DC1" w:rsidRDefault="002E3CF0" w:rsidP="002E3CF0">
      <w:pPr>
        <w:pBdr>
          <w:top w:val="single" w:sz="4" w:space="1" w:color="auto"/>
        </w:pBdr>
        <w:autoSpaceDE w:val="0"/>
        <w:autoSpaceDN w:val="0"/>
        <w:ind w:firstLine="708"/>
        <w:jc w:val="both"/>
        <w:rPr>
          <w:color w:val="000000"/>
        </w:rPr>
      </w:pPr>
      <w:r>
        <w:rPr>
          <w:color w:val="000000"/>
        </w:rPr>
        <w:t>О</w:t>
      </w:r>
      <w:r w:rsidRPr="00BF3D11">
        <w:rPr>
          <w:rFonts w:eastAsiaTheme="minorEastAsia"/>
          <w:color w:val="000000" w:themeColor="text1"/>
        </w:rPr>
        <w:t>ценка расходо</w:t>
      </w:r>
      <w:r>
        <w:rPr>
          <w:rFonts w:eastAsiaTheme="minorEastAsia"/>
          <w:color w:val="000000" w:themeColor="text1"/>
        </w:rPr>
        <w:t>в субъектов предпринимательской</w:t>
      </w:r>
      <w:r w:rsidRPr="00BF3D11">
        <w:rPr>
          <w:rFonts w:eastAsiaTheme="minorEastAsia"/>
          <w:color w:val="000000" w:themeColor="text1"/>
        </w:rPr>
        <w:t xml:space="preserve"> и иной экономической деятельности, связанных с необходимостью соблюдать требования </w:t>
      </w:r>
      <w:r w:rsidR="003570BB">
        <w:rPr>
          <w:rFonts w:eastAsiaTheme="minorEastAsia"/>
          <w:color w:val="000000" w:themeColor="text1"/>
        </w:rPr>
        <w:t xml:space="preserve">муниципального </w:t>
      </w:r>
      <w:r w:rsidRPr="00BF3D11">
        <w:rPr>
          <w:rFonts w:eastAsiaTheme="minorEastAsia"/>
          <w:color w:val="000000" w:themeColor="text1"/>
        </w:rPr>
        <w:t>нормативного правового акта</w:t>
      </w:r>
      <w:r>
        <w:rPr>
          <w:rFonts w:eastAsiaTheme="minorEastAsia"/>
          <w:color w:val="000000" w:themeColor="text1"/>
        </w:rPr>
        <w:t>:</w:t>
      </w:r>
    </w:p>
    <w:p w:rsidR="002E3CF0" w:rsidRPr="00B96DC1" w:rsidRDefault="002E3CF0" w:rsidP="002E3CF0">
      <w:pPr>
        <w:autoSpaceDE w:val="0"/>
        <w:autoSpaceDN w:val="0"/>
        <w:jc w:val="both"/>
        <w:rPr>
          <w:color w:val="000000"/>
        </w:rPr>
      </w:pPr>
    </w:p>
    <w:p w:rsidR="002E3CF0" w:rsidRPr="00BC4531" w:rsidRDefault="002E3CF0" w:rsidP="002E3CF0">
      <w:pPr>
        <w:pBdr>
          <w:top w:val="single" w:sz="4" w:space="1" w:color="auto"/>
        </w:pBdr>
        <w:autoSpaceDE w:val="0"/>
        <w:autoSpaceDN w:val="0"/>
        <w:jc w:val="center"/>
        <w:rPr>
          <w:color w:val="000000"/>
          <w:sz w:val="20"/>
          <w:szCs w:val="20"/>
        </w:rPr>
      </w:pPr>
      <w:r w:rsidRPr="00BC4531">
        <w:rPr>
          <w:color w:val="000000"/>
          <w:sz w:val="20"/>
          <w:szCs w:val="20"/>
        </w:rPr>
        <w:t>место для текстового описания</w:t>
      </w:r>
    </w:p>
    <w:p w:rsidR="002E3CF0" w:rsidRPr="00B96DC1" w:rsidRDefault="002E3CF0" w:rsidP="002E3CF0">
      <w:pPr>
        <w:pStyle w:val="ConsPlusNormal"/>
        <w:ind w:firstLine="709"/>
        <w:jc w:val="both"/>
        <w:rPr>
          <w:rFonts w:ascii="Times New Roman" w:hAnsi="Times New Roman" w:cs="Times New Roman"/>
          <w:color w:val="000000"/>
          <w:sz w:val="24"/>
          <w:szCs w:val="24"/>
        </w:rPr>
      </w:pPr>
    </w:p>
    <w:p w:rsidR="002E3CF0" w:rsidRPr="00401EC6" w:rsidRDefault="002E3CF0" w:rsidP="002E3CF0">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401EC6">
        <w:rPr>
          <w:rFonts w:ascii="Times New Roman" w:hAnsi="Times New Roman" w:cs="Times New Roman"/>
          <w:color w:val="000000" w:themeColor="text1"/>
          <w:sz w:val="24"/>
          <w:szCs w:val="24"/>
        </w:rPr>
        <w:t>ценка рисков невозможности решения проблемы предложенным способом, рисков непредвиденных негативных последствий</w:t>
      </w:r>
      <w:r>
        <w:rPr>
          <w:rFonts w:ascii="Times New Roman" w:hAnsi="Times New Roman" w:cs="Times New Roman"/>
          <w:color w:val="000000" w:themeColor="text1"/>
          <w:sz w:val="24"/>
          <w:szCs w:val="24"/>
        </w:rPr>
        <w:t>:</w:t>
      </w:r>
      <w:r w:rsidRPr="00401EC6">
        <w:rPr>
          <w:rFonts w:ascii="Times New Roman" w:hAnsi="Times New Roman" w:cs="Times New Roman"/>
          <w:color w:val="000000"/>
          <w:sz w:val="24"/>
          <w:szCs w:val="24"/>
        </w:rPr>
        <w:t xml:space="preserve"> </w:t>
      </w:r>
    </w:p>
    <w:p w:rsidR="002E3CF0" w:rsidRPr="00401EC6" w:rsidRDefault="002E3CF0" w:rsidP="002E3CF0">
      <w:pPr>
        <w:pStyle w:val="ConsPlusNormal"/>
        <w:ind w:firstLine="709"/>
        <w:jc w:val="both"/>
        <w:rPr>
          <w:rFonts w:ascii="Times New Roman" w:hAnsi="Times New Roman" w:cs="Times New Roman"/>
          <w:color w:val="000000"/>
          <w:sz w:val="24"/>
          <w:szCs w:val="24"/>
        </w:rPr>
      </w:pPr>
    </w:p>
    <w:p w:rsidR="002E3CF0" w:rsidRPr="00BC4531" w:rsidRDefault="002E3CF0" w:rsidP="002E3CF0">
      <w:pPr>
        <w:pBdr>
          <w:top w:val="single" w:sz="4" w:space="1" w:color="auto"/>
        </w:pBdr>
        <w:autoSpaceDE w:val="0"/>
        <w:autoSpaceDN w:val="0"/>
        <w:jc w:val="center"/>
        <w:rPr>
          <w:color w:val="000000"/>
          <w:sz w:val="20"/>
          <w:szCs w:val="20"/>
        </w:rPr>
      </w:pPr>
      <w:r w:rsidRPr="00BC4531">
        <w:rPr>
          <w:color w:val="000000"/>
          <w:sz w:val="20"/>
          <w:szCs w:val="20"/>
        </w:rPr>
        <w:t>место для текстового описания</w:t>
      </w:r>
    </w:p>
    <w:p w:rsidR="002E3CF0" w:rsidRPr="00401EC6" w:rsidRDefault="002E3CF0" w:rsidP="002E3CF0"/>
    <w:p w:rsidR="002E3CF0" w:rsidRPr="00401EC6" w:rsidRDefault="002E3CF0" w:rsidP="002E3CF0"/>
    <w:p w:rsidR="002E3CF0" w:rsidRDefault="002E3CF0" w:rsidP="002E3CF0">
      <w:r>
        <w:br w:type="page"/>
      </w:r>
    </w:p>
    <w:p w:rsidR="002E3CF0" w:rsidRDefault="002E3CF0" w:rsidP="002E3CF0">
      <w:pPr>
        <w:ind w:left="5103"/>
        <w:rPr>
          <w:color w:val="000000"/>
          <w:sz w:val="28"/>
          <w:szCs w:val="28"/>
        </w:rPr>
      </w:pPr>
      <w:r w:rsidRPr="0064031E">
        <w:rPr>
          <w:color w:val="000000"/>
          <w:szCs w:val="28"/>
        </w:rPr>
        <w:lastRenderedPageBreak/>
        <w:t xml:space="preserve">Приложение </w:t>
      </w:r>
      <w:r>
        <w:rPr>
          <w:color w:val="000000"/>
          <w:szCs w:val="28"/>
        </w:rPr>
        <w:t xml:space="preserve">14 </w:t>
      </w:r>
      <w:r w:rsidRPr="0064031E">
        <w:rPr>
          <w:color w:val="000000"/>
          <w:szCs w:val="28"/>
        </w:rPr>
        <w:t xml:space="preserve">к </w:t>
      </w:r>
      <w:r>
        <w:rPr>
          <w:color w:val="000000"/>
          <w:szCs w:val="28"/>
        </w:rPr>
        <w:t>Методике</w:t>
      </w:r>
      <w:r w:rsidRPr="00571BE0">
        <w:rPr>
          <w:rFonts w:cs="Calibri"/>
        </w:rPr>
        <w:t xml:space="preserve"> </w:t>
      </w:r>
      <w:r>
        <w:rPr>
          <w:rFonts w:cs="Calibri"/>
        </w:rPr>
        <w:t xml:space="preserve">проведения администрацией города Урай </w:t>
      </w:r>
      <w:r w:rsidRPr="002508F9">
        <w:rPr>
          <w:rFonts w:cs="Calibri"/>
        </w:rPr>
        <w:t>оценки регулирующего воздействия проектов муниципальных нормативных правовых актов</w:t>
      </w:r>
      <w:r w:rsidRPr="002508F9">
        <w:rPr>
          <w:rFonts w:eastAsiaTheme="minorHAnsi"/>
          <w:bCs/>
        </w:rPr>
        <w:t xml:space="preserve">, экспертизы </w:t>
      </w:r>
      <w:r w:rsidRPr="002508F9">
        <w:rPr>
          <w:rFonts w:cs="Calibri"/>
        </w:rPr>
        <w:t>муниципальных нормативных правовых</w:t>
      </w:r>
      <w:r w:rsidRPr="002508F9">
        <w:rPr>
          <w:rFonts w:ascii="Calibri" w:hAnsi="Calibri" w:cs="Calibri"/>
        </w:rPr>
        <w:t xml:space="preserve"> </w:t>
      </w:r>
      <w:r w:rsidRPr="002508F9">
        <w:rPr>
          <w:rFonts w:cs="Calibri"/>
        </w:rPr>
        <w:t>актов</w:t>
      </w:r>
    </w:p>
    <w:p w:rsidR="008C1513" w:rsidRDefault="008C1513" w:rsidP="007E69EE">
      <w:pPr>
        <w:rPr>
          <w:color w:val="000000"/>
        </w:rPr>
      </w:pPr>
    </w:p>
    <w:p w:rsidR="008C1513" w:rsidRDefault="008C1513" w:rsidP="008C1513">
      <w:pPr>
        <w:ind w:firstLine="567"/>
        <w:jc w:val="right"/>
        <w:rPr>
          <w:color w:val="000000"/>
          <w:sz w:val="28"/>
          <w:szCs w:val="28"/>
        </w:rPr>
      </w:pPr>
    </w:p>
    <w:p w:rsidR="00A53080" w:rsidRDefault="00A53080" w:rsidP="008C1513">
      <w:pPr>
        <w:ind w:firstLine="567"/>
        <w:jc w:val="right"/>
        <w:rPr>
          <w:color w:val="000000"/>
          <w:sz w:val="28"/>
          <w:szCs w:val="28"/>
        </w:rPr>
      </w:pPr>
    </w:p>
    <w:p w:rsidR="008C1513" w:rsidRPr="0021080B" w:rsidRDefault="008C1513" w:rsidP="008C1513">
      <w:pPr>
        <w:autoSpaceDE w:val="0"/>
        <w:autoSpaceDN w:val="0"/>
        <w:jc w:val="center"/>
        <w:rPr>
          <w:bCs/>
          <w:color w:val="000000"/>
        </w:rPr>
      </w:pPr>
      <w:r w:rsidRPr="0021080B">
        <w:rPr>
          <w:bCs/>
          <w:color w:val="000000"/>
        </w:rPr>
        <w:t xml:space="preserve">Сводный отчет о результатах проведения экспертизы </w:t>
      </w:r>
    </w:p>
    <w:p w:rsidR="008C1513" w:rsidRPr="0021080B" w:rsidRDefault="008C1513" w:rsidP="008C1513">
      <w:pPr>
        <w:autoSpaceDE w:val="0"/>
        <w:autoSpaceDN w:val="0"/>
        <w:jc w:val="center"/>
        <w:rPr>
          <w:bCs/>
          <w:color w:val="000000"/>
        </w:rPr>
      </w:pPr>
      <w:r w:rsidRPr="0021080B">
        <w:rPr>
          <w:bCs/>
          <w:color w:val="000000"/>
        </w:rPr>
        <w:t>муниципального нормативного правового акта</w:t>
      </w:r>
    </w:p>
    <w:p w:rsidR="008C1513" w:rsidRPr="0021080B" w:rsidRDefault="008C1513" w:rsidP="008C1513">
      <w:pPr>
        <w:autoSpaceDE w:val="0"/>
        <w:autoSpaceDN w:val="0"/>
        <w:jc w:val="center"/>
        <w:rPr>
          <w:bCs/>
          <w:color w:val="000000"/>
        </w:rPr>
      </w:pPr>
    </w:p>
    <w:p w:rsidR="008C1513" w:rsidRPr="0021080B" w:rsidRDefault="008C1513" w:rsidP="008C1513">
      <w:pPr>
        <w:autoSpaceDE w:val="0"/>
        <w:autoSpaceDN w:val="0"/>
        <w:ind w:left="567"/>
        <w:jc w:val="center"/>
        <w:rPr>
          <w:bCs/>
          <w:color w:val="000000"/>
        </w:rPr>
      </w:pPr>
      <w:r w:rsidRPr="0021080B">
        <w:rPr>
          <w:bCs/>
          <w:color w:val="000000"/>
        </w:rPr>
        <w:t>1. Общая информация</w:t>
      </w:r>
    </w:p>
    <w:p w:rsidR="008C1513" w:rsidRPr="0021080B" w:rsidRDefault="008C1513" w:rsidP="008C1513">
      <w:pPr>
        <w:autoSpaceDE w:val="0"/>
        <w:autoSpaceDN w:val="0"/>
        <w:ind w:left="567"/>
        <w:jc w:val="center"/>
        <w:rPr>
          <w:bCs/>
          <w:color w:val="000000"/>
        </w:rPr>
      </w:pPr>
    </w:p>
    <w:p w:rsidR="008C1513" w:rsidRPr="0021080B" w:rsidRDefault="008C1513" w:rsidP="008C1513">
      <w:pPr>
        <w:autoSpaceDE w:val="0"/>
        <w:autoSpaceDN w:val="0"/>
        <w:jc w:val="both"/>
        <w:rPr>
          <w:color w:val="000000"/>
        </w:rPr>
      </w:pPr>
      <w:r w:rsidRPr="0021080B">
        <w:rPr>
          <w:color w:val="000000"/>
        </w:rPr>
        <w:t>1.1.</w:t>
      </w:r>
      <w:r>
        <w:rPr>
          <w:color w:val="000000"/>
        </w:rPr>
        <w:t xml:space="preserve"> </w:t>
      </w:r>
      <w:r w:rsidRPr="0021080B">
        <w:rPr>
          <w:color w:val="000000"/>
        </w:rPr>
        <w:t>Орган, осуществляющий экспертизу муниципальных нормативных правовых актов:</w:t>
      </w:r>
    </w:p>
    <w:p w:rsidR="008C1513" w:rsidRPr="0021080B" w:rsidRDefault="008C1513" w:rsidP="008C1513">
      <w:pPr>
        <w:autoSpaceDE w:val="0"/>
        <w:autoSpaceDN w:val="0"/>
        <w:rPr>
          <w:color w:val="000000"/>
        </w:rPr>
      </w:pPr>
    </w:p>
    <w:p w:rsidR="008C1513" w:rsidRPr="00A64D5C" w:rsidRDefault="008C1513" w:rsidP="008C1513">
      <w:pPr>
        <w:pBdr>
          <w:top w:val="single" w:sz="4" w:space="1" w:color="auto"/>
        </w:pBdr>
        <w:autoSpaceDE w:val="0"/>
        <w:autoSpaceDN w:val="0"/>
        <w:jc w:val="center"/>
        <w:rPr>
          <w:color w:val="000000"/>
          <w:sz w:val="20"/>
          <w:szCs w:val="20"/>
        </w:rPr>
      </w:pPr>
      <w:r w:rsidRPr="00A64D5C">
        <w:rPr>
          <w:color w:val="000000"/>
          <w:sz w:val="20"/>
          <w:szCs w:val="20"/>
        </w:rPr>
        <w:t>полное и краткое наименования</w:t>
      </w:r>
    </w:p>
    <w:p w:rsidR="008C1513" w:rsidRDefault="008C1513" w:rsidP="008C1513">
      <w:pPr>
        <w:autoSpaceDE w:val="0"/>
        <w:autoSpaceDN w:val="0"/>
        <w:jc w:val="both"/>
        <w:rPr>
          <w:color w:val="000000"/>
        </w:rPr>
      </w:pPr>
    </w:p>
    <w:p w:rsidR="008C1513" w:rsidRPr="0021080B" w:rsidRDefault="008C1513" w:rsidP="008C1513">
      <w:pPr>
        <w:autoSpaceDE w:val="0"/>
        <w:autoSpaceDN w:val="0"/>
        <w:jc w:val="both"/>
        <w:rPr>
          <w:color w:val="000000"/>
        </w:rPr>
      </w:pPr>
      <w:r w:rsidRPr="0021080B">
        <w:rPr>
          <w:color w:val="000000"/>
        </w:rPr>
        <w:t>1.2.</w:t>
      </w:r>
      <w:r>
        <w:rPr>
          <w:color w:val="000000"/>
        </w:rPr>
        <w:t xml:space="preserve"> </w:t>
      </w:r>
      <w:r w:rsidRPr="0021080B">
        <w:rPr>
          <w:color w:val="000000"/>
        </w:rPr>
        <w:t>Вид и наименование муниципального нормативного правового акта:</w:t>
      </w:r>
    </w:p>
    <w:p w:rsidR="008C1513" w:rsidRPr="0021080B" w:rsidRDefault="008C1513" w:rsidP="008C1513">
      <w:pPr>
        <w:autoSpaceDE w:val="0"/>
        <w:autoSpaceDN w:val="0"/>
        <w:rPr>
          <w:color w:val="000000"/>
        </w:rPr>
      </w:pPr>
    </w:p>
    <w:p w:rsidR="008C1513" w:rsidRPr="00A64D5C" w:rsidRDefault="008C1513" w:rsidP="008C1513">
      <w:pPr>
        <w:pBdr>
          <w:top w:val="single" w:sz="4" w:space="1" w:color="auto"/>
        </w:pBdr>
        <w:autoSpaceDE w:val="0"/>
        <w:autoSpaceDN w:val="0"/>
        <w:jc w:val="center"/>
        <w:rPr>
          <w:color w:val="000000"/>
          <w:sz w:val="20"/>
          <w:szCs w:val="20"/>
        </w:rPr>
      </w:pPr>
      <w:r w:rsidRPr="00A64D5C">
        <w:rPr>
          <w:color w:val="000000"/>
          <w:sz w:val="20"/>
          <w:szCs w:val="20"/>
        </w:rPr>
        <w:t>место для текстового описания</w:t>
      </w:r>
    </w:p>
    <w:p w:rsidR="008C1513" w:rsidRDefault="008C1513" w:rsidP="008C1513">
      <w:pPr>
        <w:autoSpaceDE w:val="0"/>
        <w:autoSpaceDN w:val="0"/>
        <w:jc w:val="both"/>
        <w:rPr>
          <w:color w:val="000000"/>
        </w:rPr>
      </w:pPr>
    </w:p>
    <w:p w:rsidR="008C1513" w:rsidRPr="0021080B" w:rsidRDefault="008C1513" w:rsidP="008C1513">
      <w:pPr>
        <w:autoSpaceDE w:val="0"/>
        <w:autoSpaceDN w:val="0"/>
        <w:jc w:val="both"/>
        <w:rPr>
          <w:color w:val="000000"/>
        </w:rPr>
      </w:pPr>
      <w:r w:rsidRPr="0021080B">
        <w:rPr>
          <w:color w:val="000000"/>
        </w:rPr>
        <w:t>1.3.</w:t>
      </w:r>
      <w:r>
        <w:rPr>
          <w:color w:val="000000"/>
        </w:rPr>
        <w:t xml:space="preserve"> </w:t>
      </w:r>
      <w:r w:rsidRPr="0021080B">
        <w:rPr>
          <w:color w:val="000000"/>
        </w:rPr>
        <w:t>Краткое описание содержания правового регулирования:</w:t>
      </w:r>
    </w:p>
    <w:p w:rsidR="008C1513" w:rsidRPr="0021080B" w:rsidRDefault="008C1513" w:rsidP="008C1513">
      <w:pPr>
        <w:autoSpaceDE w:val="0"/>
        <w:autoSpaceDN w:val="0"/>
        <w:rPr>
          <w:color w:val="000000"/>
        </w:rPr>
      </w:pPr>
    </w:p>
    <w:p w:rsidR="008C1513" w:rsidRPr="00A64D5C" w:rsidRDefault="008C1513" w:rsidP="008C1513">
      <w:pPr>
        <w:pBdr>
          <w:top w:val="single" w:sz="4" w:space="1" w:color="auto"/>
        </w:pBdr>
        <w:autoSpaceDE w:val="0"/>
        <w:autoSpaceDN w:val="0"/>
        <w:jc w:val="center"/>
        <w:rPr>
          <w:color w:val="000000"/>
          <w:sz w:val="20"/>
          <w:szCs w:val="20"/>
        </w:rPr>
      </w:pPr>
      <w:r w:rsidRPr="00A64D5C">
        <w:rPr>
          <w:color w:val="000000"/>
          <w:sz w:val="20"/>
          <w:szCs w:val="20"/>
        </w:rPr>
        <w:t>место для текстового описания</w:t>
      </w:r>
    </w:p>
    <w:p w:rsidR="008C1513" w:rsidRDefault="008C1513" w:rsidP="008C1513">
      <w:pPr>
        <w:autoSpaceDE w:val="0"/>
        <w:autoSpaceDN w:val="0"/>
        <w:jc w:val="both"/>
        <w:rPr>
          <w:color w:val="000000"/>
        </w:rPr>
      </w:pPr>
    </w:p>
    <w:p w:rsidR="008C1513" w:rsidRDefault="008C1513" w:rsidP="008C1513">
      <w:pPr>
        <w:autoSpaceDE w:val="0"/>
        <w:autoSpaceDN w:val="0"/>
        <w:jc w:val="both"/>
        <w:rPr>
          <w:color w:val="000000"/>
        </w:rPr>
      </w:pPr>
      <w:r w:rsidRPr="0021080B">
        <w:rPr>
          <w:color w:val="000000"/>
        </w:rPr>
        <w:t>1.4.</w:t>
      </w:r>
      <w:r>
        <w:rPr>
          <w:color w:val="000000"/>
        </w:rPr>
        <w:t xml:space="preserve"> </w:t>
      </w:r>
      <w:r w:rsidRPr="0021080B">
        <w:rPr>
          <w:color w:val="000000"/>
        </w:rPr>
        <w:t xml:space="preserve">Дата размещения уведомления о проведении публичных консультаций по муниципальному нормативному правовому акту: «___»________20__г. и срок, в течение которого принимались предложения в связи с размещением уведомления о проведении публичных консультаций </w:t>
      </w:r>
      <w:r w:rsidR="003570BB">
        <w:rPr>
          <w:color w:val="000000"/>
        </w:rPr>
        <w:t xml:space="preserve">в целях экспертизы </w:t>
      </w:r>
      <w:r w:rsidRPr="0021080B">
        <w:rPr>
          <w:color w:val="000000"/>
        </w:rPr>
        <w:t>муниципально</w:t>
      </w:r>
      <w:r w:rsidR="003570BB">
        <w:rPr>
          <w:color w:val="000000"/>
        </w:rPr>
        <w:t>го</w:t>
      </w:r>
      <w:r w:rsidRPr="0021080B">
        <w:rPr>
          <w:color w:val="000000"/>
        </w:rPr>
        <w:t xml:space="preserve"> нормативно</w:t>
      </w:r>
      <w:r w:rsidR="003570BB">
        <w:rPr>
          <w:color w:val="000000"/>
        </w:rPr>
        <w:t>го</w:t>
      </w:r>
      <w:r w:rsidRPr="0021080B">
        <w:rPr>
          <w:color w:val="000000"/>
        </w:rPr>
        <w:t xml:space="preserve"> правово</w:t>
      </w:r>
      <w:r w:rsidR="003570BB">
        <w:rPr>
          <w:color w:val="000000"/>
        </w:rPr>
        <w:t>го</w:t>
      </w:r>
      <w:r w:rsidRPr="0021080B">
        <w:rPr>
          <w:color w:val="000000"/>
        </w:rPr>
        <w:t xml:space="preserve"> акт</w:t>
      </w:r>
      <w:r w:rsidR="003570BB">
        <w:rPr>
          <w:color w:val="000000"/>
        </w:rPr>
        <w:t>а</w:t>
      </w:r>
      <w:r w:rsidRPr="0021080B">
        <w:rPr>
          <w:color w:val="000000"/>
        </w:rPr>
        <w:t xml:space="preserve">: </w:t>
      </w:r>
    </w:p>
    <w:p w:rsidR="008C1513" w:rsidRPr="0021080B" w:rsidRDefault="008C1513" w:rsidP="008C1513">
      <w:pPr>
        <w:autoSpaceDE w:val="0"/>
        <w:autoSpaceDN w:val="0"/>
        <w:jc w:val="both"/>
        <w:rPr>
          <w:color w:val="000000"/>
        </w:rPr>
      </w:pPr>
      <w:r w:rsidRPr="0021080B">
        <w:rPr>
          <w:color w:val="000000"/>
        </w:rPr>
        <w:t>начало: «___»________20__г.; окончание: «___»________20__г.</w:t>
      </w:r>
    </w:p>
    <w:p w:rsidR="008C1513" w:rsidRPr="0021080B" w:rsidRDefault="008C1513" w:rsidP="008C1513">
      <w:pPr>
        <w:tabs>
          <w:tab w:val="center" w:pos="8505"/>
          <w:tab w:val="right" w:pos="9923"/>
        </w:tabs>
        <w:autoSpaceDE w:val="0"/>
        <w:autoSpaceDN w:val="0"/>
        <w:jc w:val="both"/>
        <w:rPr>
          <w:color w:val="000000"/>
        </w:rPr>
      </w:pPr>
      <w:r w:rsidRPr="0021080B">
        <w:rPr>
          <w:color w:val="000000"/>
        </w:rPr>
        <w:t>1.5.</w:t>
      </w:r>
      <w:r>
        <w:rPr>
          <w:color w:val="000000"/>
        </w:rPr>
        <w:t xml:space="preserve"> </w:t>
      </w:r>
      <w:r w:rsidRPr="0021080B">
        <w:rPr>
          <w:color w:val="000000"/>
        </w:rPr>
        <w:t>Сведения о количестве замечаний и предложений, полученных в ходе публичных консультаций по муниципальному нормативному правовому акту:</w:t>
      </w:r>
    </w:p>
    <w:p w:rsidR="008C1513" w:rsidRPr="0021080B" w:rsidRDefault="008C1513" w:rsidP="008C1513">
      <w:pPr>
        <w:tabs>
          <w:tab w:val="center" w:pos="8505"/>
          <w:tab w:val="right" w:pos="9923"/>
        </w:tabs>
        <w:autoSpaceDE w:val="0"/>
        <w:autoSpaceDN w:val="0"/>
        <w:jc w:val="both"/>
        <w:rPr>
          <w:color w:val="000000"/>
        </w:rPr>
      </w:pPr>
      <w:r w:rsidRPr="0021080B">
        <w:rPr>
          <w:color w:val="000000"/>
        </w:rPr>
        <w:t>Всего замечаний и предложений:</w:t>
      </w:r>
      <w:r w:rsidR="003570BB">
        <w:rPr>
          <w:color w:val="000000"/>
        </w:rPr>
        <w:t xml:space="preserve"> </w:t>
      </w:r>
      <w:r w:rsidRPr="0021080B">
        <w:rPr>
          <w:color w:val="000000"/>
        </w:rPr>
        <w:t>________, из них:</w:t>
      </w:r>
    </w:p>
    <w:p w:rsidR="008C1513" w:rsidRPr="0021080B" w:rsidRDefault="008C1513" w:rsidP="008C1513">
      <w:pPr>
        <w:autoSpaceDE w:val="0"/>
        <w:autoSpaceDN w:val="0"/>
        <w:jc w:val="both"/>
        <w:rPr>
          <w:color w:val="000000"/>
        </w:rPr>
      </w:pPr>
      <w:r w:rsidRPr="0021080B">
        <w:rPr>
          <w:color w:val="000000"/>
        </w:rPr>
        <w:t>учтено полностью:</w:t>
      </w:r>
      <w:r w:rsidR="003570BB">
        <w:rPr>
          <w:color w:val="000000"/>
        </w:rPr>
        <w:t xml:space="preserve"> </w:t>
      </w:r>
      <w:r w:rsidRPr="0021080B">
        <w:rPr>
          <w:color w:val="000000"/>
        </w:rPr>
        <w:t>_____, учтено частично: ______, не учтено: ________.</w:t>
      </w:r>
    </w:p>
    <w:p w:rsidR="008C1513" w:rsidRPr="0021080B" w:rsidRDefault="008C1513" w:rsidP="008C1513">
      <w:pPr>
        <w:autoSpaceDE w:val="0"/>
        <w:autoSpaceDN w:val="0"/>
        <w:jc w:val="both"/>
        <w:rPr>
          <w:color w:val="000000"/>
        </w:rPr>
      </w:pPr>
      <w:r w:rsidRPr="0021080B">
        <w:rPr>
          <w:color w:val="000000"/>
        </w:rPr>
        <w:t>1.6.</w:t>
      </w:r>
      <w:r>
        <w:rPr>
          <w:color w:val="000000"/>
        </w:rPr>
        <w:t xml:space="preserve"> </w:t>
      </w:r>
      <w:r w:rsidRPr="0021080B">
        <w:rPr>
          <w:color w:val="000000"/>
        </w:rPr>
        <w:t xml:space="preserve">Дата размещения свода предложений </w:t>
      </w:r>
      <w:r w:rsidR="004C0D73">
        <w:rPr>
          <w:color w:val="000000"/>
        </w:rPr>
        <w:t>п</w:t>
      </w:r>
      <w:r w:rsidRPr="0021080B">
        <w:rPr>
          <w:color w:val="000000"/>
        </w:rPr>
        <w:t xml:space="preserve">о </w:t>
      </w:r>
      <w:r w:rsidR="003570BB">
        <w:rPr>
          <w:color w:val="000000"/>
        </w:rPr>
        <w:t>результата</w:t>
      </w:r>
      <w:r w:rsidR="004C0D73">
        <w:rPr>
          <w:color w:val="000000"/>
        </w:rPr>
        <w:t>м</w:t>
      </w:r>
      <w:r w:rsidR="003570BB">
        <w:rPr>
          <w:color w:val="000000"/>
        </w:rPr>
        <w:t xml:space="preserve"> </w:t>
      </w:r>
      <w:r w:rsidRPr="0021080B">
        <w:rPr>
          <w:color w:val="000000"/>
        </w:rPr>
        <w:t>проведени</w:t>
      </w:r>
      <w:r w:rsidR="003570BB">
        <w:rPr>
          <w:color w:val="000000"/>
        </w:rPr>
        <w:t>я</w:t>
      </w:r>
      <w:r w:rsidRPr="0021080B">
        <w:rPr>
          <w:color w:val="000000"/>
        </w:rPr>
        <w:t xml:space="preserve"> публичных консультаций по муниципальному нормативному правовому акту: «___»________20__г.</w:t>
      </w:r>
    </w:p>
    <w:p w:rsidR="008C1513" w:rsidRPr="0021080B" w:rsidRDefault="008C1513" w:rsidP="008C1513">
      <w:pPr>
        <w:autoSpaceDE w:val="0"/>
        <w:autoSpaceDN w:val="0"/>
        <w:jc w:val="both"/>
        <w:rPr>
          <w:color w:val="000000"/>
        </w:rPr>
      </w:pPr>
      <w:r w:rsidRPr="0021080B">
        <w:rPr>
          <w:color w:val="000000"/>
        </w:rPr>
        <w:t>1.7.</w:t>
      </w:r>
      <w:r>
        <w:rPr>
          <w:color w:val="000000"/>
        </w:rPr>
        <w:t xml:space="preserve"> </w:t>
      </w:r>
      <w:r w:rsidRPr="0021080B">
        <w:rPr>
          <w:color w:val="000000"/>
        </w:rPr>
        <w:t>Контактная информация исполнителя в органе, осуществляющем экспертизу муниципальных нормативных правовых актов:</w:t>
      </w:r>
    </w:p>
    <w:p w:rsidR="008C1513" w:rsidRPr="0021080B" w:rsidRDefault="008C1513" w:rsidP="008C1513">
      <w:pPr>
        <w:autoSpaceDE w:val="0"/>
        <w:autoSpaceDN w:val="0"/>
        <w:rPr>
          <w:color w:val="000000"/>
        </w:rPr>
      </w:pPr>
      <w:r w:rsidRPr="0021080B">
        <w:rPr>
          <w:color w:val="000000"/>
        </w:rPr>
        <w:t>Ф.И.О.: _______________________________________________</w:t>
      </w:r>
    </w:p>
    <w:p w:rsidR="008C1513" w:rsidRDefault="008C1513" w:rsidP="008C1513">
      <w:pPr>
        <w:autoSpaceDE w:val="0"/>
        <w:autoSpaceDN w:val="0"/>
        <w:rPr>
          <w:color w:val="000000"/>
        </w:rPr>
      </w:pPr>
      <w:r w:rsidRPr="0021080B">
        <w:rPr>
          <w:color w:val="000000"/>
        </w:rPr>
        <w:t>Должность:____________________________________________</w:t>
      </w:r>
    </w:p>
    <w:p w:rsidR="008C1513" w:rsidRDefault="008C1513" w:rsidP="008C1513">
      <w:pPr>
        <w:autoSpaceDE w:val="0"/>
        <w:autoSpaceDN w:val="0"/>
        <w:rPr>
          <w:color w:val="000000"/>
        </w:rPr>
      </w:pPr>
      <w:r>
        <w:rPr>
          <w:color w:val="000000"/>
        </w:rPr>
        <w:t>Тел.: _________________  Адрес электронной почты:  ____________________________</w:t>
      </w:r>
    </w:p>
    <w:p w:rsidR="008C1513" w:rsidRDefault="008C1513" w:rsidP="008C1513">
      <w:pPr>
        <w:autoSpaceDE w:val="0"/>
        <w:autoSpaceDN w:val="0"/>
        <w:jc w:val="center"/>
        <w:rPr>
          <w:bCs/>
          <w:color w:val="000000"/>
        </w:rPr>
      </w:pPr>
    </w:p>
    <w:p w:rsidR="008C1513" w:rsidRDefault="008C1513" w:rsidP="008C1513">
      <w:pPr>
        <w:autoSpaceDE w:val="0"/>
        <w:autoSpaceDN w:val="0"/>
        <w:jc w:val="center"/>
        <w:rPr>
          <w:bCs/>
          <w:color w:val="000000"/>
        </w:rPr>
      </w:pPr>
      <w:r>
        <w:rPr>
          <w:bCs/>
          <w:color w:val="000000"/>
        </w:rPr>
        <w:t xml:space="preserve">2. </w:t>
      </w:r>
      <w:r w:rsidRPr="0021080B">
        <w:rPr>
          <w:bCs/>
          <w:color w:val="000000"/>
        </w:rPr>
        <w:t>Описание проблемы, на решение которой направлено правовое регулирование</w:t>
      </w:r>
    </w:p>
    <w:p w:rsidR="008C1513" w:rsidRDefault="008C1513" w:rsidP="008C1513">
      <w:pPr>
        <w:autoSpaceDE w:val="0"/>
        <w:autoSpaceDN w:val="0"/>
        <w:jc w:val="center"/>
        <w:rPr>
          <w:bCs/>
          <w:color w:val="000000"/>
        </w:rPr>
      </w:pPr>
    </w:p>
    <w:p w:rsidR="008C1513" w:rsidRPr="0021080B" w:rsidRDefault="008C1513" w:rsidP="008C1513">
      <w:pPr>
        <w:autoSpaceDE w:val="0"/>
        <w:autoSpaceDN w:val="0"/>
        <w:jc w:val="both"/>
        <w:rPr>
          <w:color w:val="000000"/>
        </w:rPr>
      </w:pPr>
      <w:r>
        <w:rPr>
          <w:bCs/>
          <w:color w:val="000000"/>
        </w:rPr>
        <w:t xml:space="preserve">2.1. </w:t>
      </w:r>
      <w:r w:rsidRPr="0021080B">
        <w:rPr>
          <w:color w:val="000000"/>
        </w:rPr>
        <w:t>Описание содержания проблемной ситуации, на решение которой направлен муниципальный нормативный правовой акт:</w:t>
      </w:r>
    </w:p>
    <w:p w:rsidR="008C1513" w:rsidRPr="0021080B" w:rsidRDefault="008C1513" w:rsidP="008C1513">
      <w:pPr>
        <w:autoSpaceDE w:val="0"/>
        <w:autoSpaceDN w:val="0"/>
        <w:rPr>
          <w:color w:val="000000"/>
        </w:rPr>
      </w:pPr>
    </w:p>
    <w:p w:rsidR="008C1513" w:rsidRPr="0073619A" w:rsidRDefault="008C1513" w:rsidP="008C1513">
      <w:pPr>
        <w:pBdr>
          <w:top w:val="single" w:sz="4" w:space="0" w:color="auto"/>
        </w:pBdr>
        <w:autoSpaceDE w:val="0"/>
        <w:autoSpaceDN w:val="0"/>
        <w:jc w:val="center"/>
        <w:rPr>
          <w:color w:val="000000"/>
          <w:sz w:val="20"/>
        </w:rPr>
      </w:pPr>
      <w:r w:rsidRPr="0073619A">
        <w:rPr>
          <w:color w:val="000000"/>
          <w:sz w:val="20"/>
        </w:rPr>
        <w:t>место для текстового описания</w:t>
      </w:r>
    </w:p>
    <w:p w:rsidR="008C1513" w:rsidRDefault="008C1513" w:rsidP="008C1513">
      <w:pPr>
        <w:autoSpaceDE w:val="0"/>
        <w:autoSpaceDN w:val="0"/>
        <w:jc w:val="both"/>
        <w:rPr>
          <w:color w:val="000000"/>
        </w:rPr>
      </w:pPr>
    </w:p>
    <w:p w:rsidR="008C1513" w:rsidRPr="0021080B" w:rsidRDefault="008C1513" w:rsidP="008C1513">
      <w:pPr>
        <w:autoSpaceDE w:val="0"/>
        <w:autoSpaceDN w:val="0"/>
        <w:jc w:val="both"/>
        <w:rPr>
          <w:color w:val="000000"/>
        </w:rPr>
      </w:pPr>
      <w:r w:rsidRPr="0021080B">
        <w:rPr>
          <w:color w:val="000000"/>
        </w:rPr>
        <w:t>2.2.</w:t>
      </w:r>
      <w:r>
        <w:rPr>
          <w:color w:val="000000"/>
        </w:rPr>
        <w:t xml:space="preserve"> </w:t>
      </w:r>
      <w:r w:rsidRPr="0021080B">
        <w:rPr>
          <w:color w:val="000000"/>
        </w:rPr>
        <w:t>Информация о возникновении, выявлении проблемы и мерах, принятых ранее для ее решения, достигнутых результатах и затраченных ресурсах:</w:t>
      </w:r>
    </w:p>
    <w:p w:rsidR="008C1513" w:rsidRPr="0021080B" w:rsidRDefault="008C1513" w:rsidP="008C1513">
      <w:pPr>
        <w:autoSpaceDE w:val="0"/>
        <w:autoSpaceDN w:val="0"/>
        <w:rPr>
          <w:color w:val="000000"/>
        </w:rPr>
      </w:pPr>
    </w:p>
    <w:p w:rsidR="008C1513" w:rsidRPr="00546F05" w:rsidRDefault="008C1513" w:rsidP="008C1513">
      <w:pPr>
        <w:pBdr>
          <w:top w:val="single" w:sz="4" w:space="1" w:color="auto"/>
        </w:pBdr>
        <w:autoSpaceDE w:val="0"/>
        <w:autoSpaceDN w:val="0"/>
        <w:jc w:val="center"/>
        <w:rPr>
          <w:color w:val="000000"/>
          <w:sz w:val="20"/>
        </w:rPr>
      </w:pPr>
      <w:r w:rsidRPr="00546F05">
        <w:rPr>
          <w:color w:val="000000"/>
          <w:sz w:val="20"/>
        </w:rPr>
        <w:t>место для текстового описания</w:t>
      </w:r>
    </w:p>
    <w:p w:rsidR="008C1513" w:rsidRDefault="008C1513" w:rsidP="008C1513">
      <w:pPr>
        <w:autoSpaceDE w:val="0"/>
        <w:autoSpaceDN w:val="0"/>
        <w:jc w:val="both"/>
        <w:rPr>
          <w:color w:val="000000"/>
        </w:rPr>
      </w:pPr>
    </w:p>
    <w:p w:rsidR="008C1513" w:rsidRDefault="008C1513" w:rsidP="008C1513">
      <w:pPr>
        <w:autoSpaceDE w:val="0"/>
        <w:autoSpaceDN w:val="0"/>
        <w:jc w:val="both"/>
        <w:rPr>
          <w:color w:val="000000"/>
        </w:rPr>
      </w:pPr>
      <w:r w:rsidRPr="0021080B">
        <w:rPr>
          <w:color w:val="000000"/>
        </w:rPr>
        <w:t>2.3.</w:t>
      </w:r>
      <w:r>
        <w:rPr>
          <w:color w:val="000000"/>
        </w:rPr>
        <w:t xml:space="preserve"> </w:t>
      </w:r>
      <w:r w:rsidRPr="0021080B">
        <w:rPr>
          <w:color w:val="000000"/>
        </w:rPr>
        <w:t>Действующие нормативные правовые акты, поручения, другие решения, из которых вытекает необходимость правового регулирования:</w:t>
      </w:r>
    </w:p>
    <w:p w:rsidR="008C1513" w:rsidRDefault="008C1513" w:rsidP="008C1513">
      <w:pPr>
        <w:autoSpaceDE w:val="0"/>
        <w:autoSpaceDN w:val="0"/>
        <w:jc w:val="both"/>
        <w:rPr>
          <w:color w:val="000000"/>
        </w:rPr>
      </w:pPr>
      <w:r>
        <w:rPr>
          <w:color w:val="000000"/>
        </w:rPr>
        <w:t>____________________________________________________________________________</w:t>
      </w:r>
    </w:p>
    <w:p w:rsidR="008C1513" w:rsidRPr="00546F05" w:rsidRDefault="008C1513" w:rsidP="008C1513">
      <w:pPr>
        <w:autoSpaceDE w:val="0"/>
        <w:autoSpaceDN w:val="0"/>
        <w:ind w:right="850" w:firstLine="567"/>
        <w:jc w:val="center"/>
        <w:rPr>
          <w:color w:val="000000"/>
          <w:sz w:val="20"/>
        </w:rPr>
      </w:pPr>
      <w:r w:rsidRPr="00546F05">
        <w:rPr>
          <w:color w:val="000000"/>
          <w:sz w:val="20"/>
        </w:rPr>
        <w:t>место для текстового описания (указывается муниципальный нормативный правовой акт более высокого уровня либо инициативный порядок разработки)</w:t>
      </w:r>
    </w:p>
    <w:p w:rsidR="008C1513" w:rsidRDefault="008C1513" w:rsidP="008C1513">
      <w:pPr>
        <w:autoSpaceDE w:val="0"/>
        <w:autoSpaceDN w:val="0"/>
        <w:jc w:val="both"/>
        <w:rPr>
          <w:color w:val="000000"/>
        </w:rPr>
      </w:pPr>
    </w:p>
    <w:p w:rsidR="008C1513" w:rsidRPr="0021080B" w:rsidRDefault="008C1513" w:rsidP="008C1513">
      <w:pPr>
        <w:autoSpaceDE w:val="0"/>
        <w:autoSpaceDN w:val="0"/>
        <w:jc w:val="both"/>
        <w:rPr>
          <w:color w:val="000000"/>
        </w:rPr>
      </w:pPr>
      <w:r w:rsidRPr="0021080B">
        <w:rPr>
          <w:color w:val="000000"/>
        </w:rPr>
        <w:t xml:space="preserve">2.4. Характеристика негативных эффектов, возникающих в связи с отсутствием </w:t>
      </w:r>
      <w:r w:rsidR="00A3389C">
        <w:rPr>
          <w:color w:val="000000"/>
        </w:rPr>
        <w:t>правового</w:t>
      </w:r>
      <w:r w:rsidRPr="0021080B">
        <w:rPr>
          <w:color w:val="000000"/>
        </w:rPr>
        <w:t xml:space="preserve"> регулирования в соответствующей сфере деятельности, их количественная оценка:</w:t>
      </w:r>
    </w:p>
    <w:p w:rsidR="008C1513" w:rsidRPr="0021080B" w:rsidRDefault="008C1513" w:rsidP="008C1513">
      <w:pPr>
        <w:autoSpaceDE w:val="0"/>
        <w:autoSpaceDN w:val="0"/>
        <w:rPr>
          <w:color w:val="000000"/>
        </w:rPr>
      </w:pPr>
    </w:p>
    <w:p w:rsidR="008C1513" w:rsidRPr="00546F05" w:rsidRDefault="008C1513" w:rsidP="008C1513">
      <w:pPr>
        <w:pBdr>
          <w:top w:val="single" w:sz="4" w:space="1" w:color="auto"/>
        </w:pBdr>
        <w:autoSpaceDE w:val="0"/>
        <w:autoSpaceDN w:val="0"/>
        <w:jc w:val="center"/>
        <w:rPr>
          <w:color w:val="000000"/>
          <w:sz w:val="20"/>
        </w:rPr>
      </w:pPr>
      <w:r w:rsidRPr="00546F05">
        <w:rPr>
          <w:color w:val="000000"/>
          <w:sz w:val="20"/>
        </w:rPr>
        <w:t>место для текстового описания</w:t>
      </w:r>
    </w:p>
    <w:p w:rsidR="008C1513" w:rsidRDefault="008C1513" w:rsidP="008C1513">
      <w:pPr>
        <w:autoSpaceDE w:val="0"/>
        <w:autoSpaceDN w:val="0"/>
        <w:jc w:val="both"/>
        <w:rPr>
          <w:color w:val="000000"/>
        </w:rPr>
      </w:pPr>
    </w:p>
    <w:p w:rsidR="008C1513" w:rsidRPr="0021080B" w:rsidRDefault="008C1513" w:rsidP="008C1513">
      <w:pPr>
        <w:autoSpaceDE w:val="0"/>
        <w:autoSpaceDN w:val="0"/>
        <w:jc w:val="both"/>
        <w:rPr>
          <w:color w:val="000000"/>
        </w:rPr>
      </w:pPr>
      <w:r w:rsidRPr="0021080B">
        <w:rPr>
          <w:color w:val="000000"/>
        </w:rPr>
        <w:t>2.5. Причины возникновения проблемы и факторы, поддерживающие ее существование:</w:t>
      </w:r>
    </w:p>
    <w:p w:rsidR="008C1513" w:rsidRPr="0021080B" w:rsidRDefault="008C1513" w:rsidP="008C1513">
      <w:pPr>
        <w:autoSpaceDE w:val="0"/>
        <w:autoSpaceDN w:val="0"/>
        <w:rPr>
          <w:color w:val="000000"/>
        </w:rPr>
      </w:pPr>
    </w:p>
    <w:p w:rsidR="008C1513" w:rsidRPr="00546F05" w:rsidRDefault="008C1513" w:rsidP="008C1513">
      <w:pPr>
        <w:pBdr>
          <w:top w:val="single" w:sz="4" w:space="1" w:color="auto"/>
        </w:pBdr>
        <w:autoSpaceDE w:val="0"/>
        <w:autoSpaceDN w:val="0"/>
        <w:jc w:val="center"/>
        <w:rPr>
          <w:color w:val="000000"/>
          <w:sz w:val="20"/>
        </w:rPr>
      </w:pPr>
      <w:r w:rsidRPr="00546F05">
        <w:rPr>
          <w:color w:val="000000"/>
          <w:sz w:val="20"/>
        </w:rPr>
        <w:t>место для текстового описания</w:t>
      </w:r>
    </w:p>
    <w:p w:rsidR="008C1513" w:rsidRDefault="008C1513" w:rsidP="008C1513">
      <w:pPr>
        <w:autoSpaceDE w:val="0"/>
        <w:autoSpaceDN w:val="0"/>
        <w:jc w:val="both"/>
        <w:rPr>
          <w:color w:val="000000"/>
        </w:rPr>
      </w:pPr>
    </w:p>
    <w:p w:rsidR="008C1513" w:rsidRPr="0021080B" w:rsidRDefault="008C1513" w:rsidP="008C1513">
      <w:pPr>
        <w:autoSpaceDE w:val="0"/>
        <w:autoSpaceDN w:val="0"/>
        <w:jc w:val="both"/>
        <w:rPr>
          <w:color w:val="000000"/>
        </w:rPr>
      </w:pPr>
      <w:r w:rsidRPr="0021080B">
        <w:rPr>
          <w:color w:val="000000"/>
        </w:rPr>
        <w:t xml:space="preserve">2.6. Причины невозможности решения проблемы участниками соответствующих отношений самостоятельно, без вмешательства </w:t>
      </w:r>
      <w:r w:rsidR="00A3389C">
        <w:rPr>
          <w:color w:val="000000"/>
        </w:rPr>
        <w:t>органов власти:</w:t>
      </w:r>
    </w:p>
    <w:p w:rsidR="008C1513" w:rsidRPr="0021080B" w:rsidRDefault="008C1513" w:rsidP="008C1513">
      <w:pPr>
        <w:autoSpaceDE w:val="0"/>
        <w:autoSpaceDN w:val="0"/>
        <w:rPr>
          <w:color w:val="000000"/>
        </w:rPr>
      </w:pPr>
    </w:p>
    <w:p w:rsidR="008C1513" w:rsidRPr="00546F05" w:rsidRDefault="008C1513" w:rsidP="008C1513">
      <w:pPr>
        <w:pBdr>
          <w:top w:val="single" w:sz="4" w:space="1" w:color="auto"/>
        </w:pBdr>
        <w:autoSpaceDE w:val="0"/>
        <w:autoSpaceDN w:val="0"/>
        <w:jc w:val="center"/>
        <w:rPr>
          <w:color w:val="000000"/>
          <w:sz w:val="20"/>
        </w:rPr>
      </w:pPr>
      <w:r w:rsidRPr="00546F05">
        <w:rPr>
          <w:color w:val="000000"/>
          <w:sz w:val="20"/>
        </w:rPr>
        <w:t>место для текстового описания</w:t>
      </w:r>
    </w:p>
    <w:p w:rsidR="008C1513" w:rsidRDefault="008C1513" w:rsidP="008C1513">
      <w:pPr>
        <w:autoSpaceDE w:val="0"/>
        <w:autoSpaceDN w:val="0"/>
        <w:jc w:val="both"/>
        <w:rPr>
          <w:color w:val="000000"/>
        </w:rPr>
      </w:pPr>
    </w:p>
    <w:p w:rsidR="008C1513" w:rsidRPr="0021080B" w:rsidRDefault="008C1513" w:rsidP="008C1513">
      <w:pPr>
        <w:autoSpaceDE w:val="0"/>
        <w:autoSpaceDN w:val="0"/>
        <w:jc w:val="both"/>
        <w:rPr>
          <w:color w:val="000000"/>
        </w:rPr>
      </w:pPr>
      <w:r w:rsidRPr="0021080B">
        <w:rPr>
          <w:color w:val="000000"/>
        </w:rPr>
        <w:t xml:space="preserve">2.7. Опыт решения аналогичных проблем </w:t>
      </w:r>
      <w:proofErr w:type="gramStart"/>
      <w:r w:rsidRPr="0021080B">
        <w:rPr>
          <w:color w:val="000000"/>
        </w:rPr>
        <w:t>в</w:t>
      </w:r>
      <w:proofErr w:type="gramEnd"/>
      <w:r w:rsidRPr="0021080B">
        <w:rPr>
          <w:color w:val="000000"/>
        </w:rPr>
        <w:t xml:space="preserve"> </w:t>
      </w:r>
      <w:proofErr w:type="gramStart"/>
      <w:r w:rsidRPr="0021080B">
        <w:rPr>
          <w:color w:val="000000"/>
        </w:rPr>
        <w:t>Ханты-Мансийском</w:t>
      </w:r>
      <w:proofErr w:type="gramEnd"/>
      <w:r w:rsidRPr="0021080B">
        <w:rPr>
          <w:color w:val="000000"/>
        </w:rPr>
        <w:t xml:space="preserve"> автономном округе – Югре, других субъектах Российской Федерации:</w:t>
      </w:r>
    </w:p>
    <w:p w:rsidR="008C1513" w:rsidRPr="0021080B" w:rsidRDefault="008C1513" w:rsidP="008C1513">
      <w:pPr>
        <w:autoSpaceDE w:val="0"/>
        <w:autoSpaceDN w:val="0"/>
        <w:rPr>
          <w:color w:val="000000"/>
        </w:rPr>
      </w:pPr>
    </w:p>
    <w:p w:rsidR="008C1513" w:rsidRPr="00546F05" w:rsidRDefault="008C1513" w:rsidP="008C1513">
      <w:pPr>
        <w:pBdr>
          <w:top w:val="single" w:sz="4" w:space="1" w:color="auto"/>
        </w:pBdr>
        <w:autoSpaceDE w:val="0"/>
        <w:autoSpaceDN w:val="0"/>
        <w:jc w:val="center"/>
        <w:rPr>
          <w:color w:val="000000"/>
          <w:sz w:val="20"/>
        </w:rPr>
      </w:pPr>
      <w:r w:rsidRPr="00546F05">
        <w:rPr>
          <w:color w:val="000000"/>
          <w:sz w:val="20"/>
        </w:rPr>
        <w:t>место для текстового описания</w:t>
      </w:r>
    </w:p>
    <w:p w:rsidR="008C1513" w:rsidRDefault="008C1513" w:rsidP="008C1513">
      <w:pPr>
        <w:autoSpaceDE w:val="0"/>
        <w:autoSpaceDN w:val="0"/>
        <w:jc w:val="both"/>
        <w:rPr>
          <w:color w:val="000000"/>
        </w:rPr>
      </w:pPr>
    </w:p>
    <w:p w:rsidR="008C1513" w:rsidRPr="0021080B" w:rsidRDefault="008C1513" w:rsidP="008C1513">
      <w:pPr>
        <w:autoSpaceDE w:val="0"/>
        <w:autoSpaceDN w:val="0"/>
        <w:jc w:val="both"/>
        <w:rPr>
          <w:color w:val="000000"/>
        </w:rPr>
      </w:pPr>
      <w:r w:rsidRPr="0021080B">
        <w:rPr>
          <w:color w:val="000000"/>
        </w:rPr>
        <w:t>2.8. Источники данных:</w:t>
      </w:r>
    </w:p>
    <w:p w:rsidR="008C1513" w:rsidRPr="0021080B" w:rsidRDefault="008C1513" w:rsidP="008C1513">
      <w:pPr>
        <w:autoSpaceDE w:val="0"/>
        <w:autoSpaceDN w:val="0"/>
        <w:rPr>
          <w:color w:val="000000"/>
        </w:rPr>
      </w:pPr>
    </w:p>
    <w:p w:rsidR="008C1513" w:rsidRPr="00546F05" w:rsidRDefault="008C1513" w:rsidP="008C1513">
      <w:pPr>
        <w:pBdr>
          <w:top w:val="single" w:sz="4" w:space="1" w:color="auto"/>
        </w:pBdr>
        <w:autoSpaceDE w:val="0"/>
        <w:autoSpaceDN w:val="0"/>
        <w:jc w:val="center"/>
        <w:rPr>
          <w:color w:val="000000"/>
          <w:sz w:val="20"/>
        </w:rPr>
      </w:pPr>
      <w:r w:rsidRPr="00546F05">
        <w:rPr>
          <w:color w:val="000000"/>
          <w:sz w:val="20"/>
        </w:rPr>
        <w:t>место для текстового описания</w:t>
      </w:r>
    </w:p>
    <w:p w:rsidR="008C1513" w:rsidRDefault="008C1513" w:rsidP="008C1513">
      <w:pPr>
        <w:autoSpaceDE w:val="0"/>
        <w:autoSpaceDN w:val="0"/>
        <w:jc w:val="both"/>
        <w:rPr>
          <w:color w:val="000000"/>
        </w:rPr>
      </w:pPr>
    </w:p>
    <w:p w:rsidR="008C1513" w:rsidRPr="0021080B" w:rsidRDefault="008C1513" w:rsidP="008C1513">
      <w:pPr>
        <w:autoSpaceDE w:val="0"/>
        <w:autoSpaceDN w:val="0"/>
        <w:jc w:val="both"/>
        <w:rPr>
          <w:color w:val="000000"/>
        </w:rPr>
      </w:pPr>
      <w:r w:rsidRPr="0021080B">
        <w:rPr>
          <w:color w:val="000000"/>
        </w:rPr>
        <w:t>2.9. Иная информация о проблеме:</w:t>
      </w:r>
    </w:p>
    <w:p w:rsidR="008C1513" w:rsidRPr="0021080B" w:rsidRDefault="008C1513" w:rsidP="008C1513">
      <w:pPr>
        <w:autoSpaceDE w:val="0"/>
        <w:autoSpaceDN w:val="0"/>
        <w:rPr>
          <w:color w:val="000000"/>
        </w:rPr>
      </w:pPr>
      <w:r>
        <w:rPr>
          <w:color w:val="000000"/>
        </w:rPr>
        <w:t>____________________________________________________________________________</w:t>
      </w:r>
    </w:p>
    <w:p w:rsidR="008C1513" w:rsidRPr="00546F05" w:rsidRDefault="008C1513" w:rsidP="008C1513">
      <w:pPr>
        <w:autoSpaceDE w:val="0"/>
        <w:autoSpaceDN w:val="0"/>
        <w:jc w:val="center"/>
        <w:rPr>
          <w:color w:val="000000"/>
          <w:sz w:val="20"/>
        </w:rPr>
      </w:pPr>
      <w:r w:rsidRPr="00546F05">
        <w:rPr>
          <w:color w:val="000000"/>
          <w:sz w:val="20"/>
        </w:rPr>
        <w:t>место для текстового описания</w:t>
      </w:r>
    </w:p>
    <w:p w:rsidR="008C1513" w:rsidRDefault="008C1513" w:rsidP="008C1513">
      <w:pPr>
        <w:autoSpaceDE w:val="0"/>
        <w:autoSpaceDN w:val="0"/>
        <w:rPr>
          <w:color w:val="000000"/>
        </w:rPr>
      </w:pPr>
    </w:p>
    <w:p w:rsidR="008C1513" w:rsidRPr="0021080B" w:rsidRDefault="008C1513" w:rsidP="008C1513">
      <w:pPr>
        <w:autoSpaceDE w:val="0"/>
        <w:autoSpaceDN w:val="0"/>
        <w:rPr>
          <w:color w:val="000000"/>
        </w:rPr>
        <w:sectPr w:rsidR="008C1513" w:rsidRPr="0021080B" w:rsidSect="00DE57A2">
          <w:pgSz w:w="11906" w:h="16838"/>
          <w:pgMar w:top="1134" w:right="851" w:bottom="1021" w:left="1701" w:header="397" w:footer="397" w:gutter="0"/>
          <w:cols w:space="709"/>
          <w:docGrid w:linePitch="326"/>
        </w:sectPr>
      </w:pPr>
    </w:p>
    <w:p w:rsidR="008C1513" w:rsidRDefault="008C1513" w:rsidP="008C1513">
      <w:pPr>
        <w:autoSpaceDE w:val="0"/>
        <w:autoSpaceDN w:val="0"/>
        <w:rPr>
          <w:bCs/>
          <w:color w:val="000000"/>
        </w:rPr>
      </w:pPr>
      <w:r w:rsidRPr="0021080B">
        <w:rPr>
          <w:bCs/>
          <w:color w:val="000000"/>
        </w:rPr>
        <w:lastRenderedPageBreak/>
        <w:t>3. Определение целей правового регулирования и индикаторов для оценки их достижения</w:t>
      </w:r>
    </w:p>
    <w:p w:rsidR="008C1513" w:rsidRPr="0021080B" w:rsidRDefault="008C1513" w:rsidP="008C1513">
      <w:pPr>
        <w:autoSpaceDE w:val="0"/>
        <w:autoSpaceDN w:val="0"/>
        <w:jc w:val="center"/>
        <w:rPr>
          <w:bCs/>
          <w:color w:val="000000"/>
        </w:rPr>
      </w:pP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384"/>
        <w:gridCol w:w="5812"/>
      </w:tblGrid>
      <w:tr w:rsidR="008C1513" w:rsidRPr="0021080B" w:rsidTr="008C1513">
        <w:tc>
          <w:tcPr>
            <w:tcW w:w="9384" w:type="dxa"/>
          </w:tcPr>
          <w:p w:rsidR="008C1513" w:rsidRPr="0021080B" w:rsidRDefault="008C1513" w:rsidP="008C1513">
            <w:pPr>
              <w:autoSpaceDE w:val="0"/>
              <w:autoSpaceDN w:val="0"/>
              <w:ind w:left="57" w:right="57"/>
              <w:jc w:val="center"/>
              <w:rPr>
                <w:color w:val="000000"/>
              </w:rPr>
            </w:pPr>
            <w:r w:rsidRPr="0021080B">
              <w:rPr>
                <w:color w:val="000000"/>
              </w:rPr>
              <w:t>3.1. Цели правового регулирования (принятия нормативного правового акта)</w:t>
            </w:r>
          </w:p>
        </w:tc>
        <w:tc>
          <w:tcPr>
            <w:tcW w:w="5812" w:type="dxa"/>
          </w:tcPr>
          <w:p w:rsidR="008C1513" w:rsidRPr="0021080B" w:rsidRDefault="008C1513" w:rsidP="008C1513">
            <w:pPr>
              <w:autoSpaceDE w:val="0"/>
              <w:autoSpaceDN w:val="0"/>
              <w:jc w:val="center"/>
              <w:rPr>
                <w:color w:val="000000"/>
              </w:rPr>
            </w:pPr>
            <w:r w:rsidRPr="0021080B">
              <w:rPr>
                <w:color w:val="000000"/>
              </w:rPr>
              <w:t>3.2. Сроки достижения целей правового регулирования</w:t>
            </w:r>
          </w:p>
        </w:tc>
      </w:tr>
      <w:tr w:rsidR="008C1513" w:rsidRPr="0021080B" w:rsidTr="008C1513">
        <w:tc>
          <w:tcPr>
            <w:tcW w:w="9384" w:type="dxa"/>
          </w:tcPr>
          <w:p w:rsidR="008C1513" w:rsidRPr="0021080B" w:rsidRDefault="008C1513" w:rsidP="008C1513">
            <w:pPr>
              <w:autoSpaceDE w:val="0"/>
              <w:autoSpaceDN w:val="0"/>
              <w:ind w:left="57" w:right="57"/>
              <w:jc w:val="both"/>
              <w:rPr>
                <w:iCs/>
                <w:color w:val="000000"/>
              </w:rPr>
            </w:pPr>
            <w:r w:rsidRPr="0021080B">
              <w:rPr>
                <w:iCs/>
                <w:color w:val="000000"/>
              </w:rPr>
              <w:t>(Цель 1)</w:t>
            </w:r>
          </w:p>
        </w:tc>
        <w:tc>
          <w:tcPr>
            <w:tcW w:w="5812" w:type="dxa"/>
          </w:tcPr>
          <w:p w:rsidR="008C1513" w:rsidRPr="0021080B" w:rsidRDefault="008C1513" w:rsidP="008C1513">
            <w:pPr>
              <w:autoSpaceDE w:val="0"/>
              <w:autoSpaceDN w:val="0"/>
              <w:jc w:val="center"/>
              <w:rPr>
                <w:color w:val="000000"/>
              </w:rPr>
            </w:pPr>
          </w:p>
        </w:tc>
      </w:tr>
      <w:tr w:rsidR="008C1513" w:rsidRPr="0021080B" w:rsidTr="008C1513">
        <w:tc>
          <w:tcPr>
            <w:tcW w:w="9384" w:type="dxa"/>
          </w:tcPr>
          <w:p w:rsidR="008C1513" w:rsidRPr="0021080B" w:rsidRDefault="008C1513" w:rsidP="008C1513">
            <w:pPr>
              <w:autoSpaceDE w:val="0"/>
              <w:autoSpaceDN w:val="0"/>
              <w:ind w:left="57" w:right="57"/>
              <w:jc w:val="both"/>
              <w:rPr>
                <w:iCs/>
                <w:color w:val="000000"/>
              </w:rPr>
            </w:pPr>
            <w:r w:rsidRPr="0021080B">
              <w:rPr>
                <w:iCs/>
                <w:color w:val="000000"/>
              </w:rPr>
              <w:t>(Цель 2)</w:t>
            </w:r>
          </w:p>
        </w:tc>
        <w:tc>
          <w:tcPr>
            <w:tcW w:w="5812" w:type="dxa"/>
          </w:tcPr>
          <w:p w:rsidR="008C1513" w:rsidRPr="0021080B" w:rsidRDefault="008C1513" w:rsidP="008C1513">
            <w:pPr>
              <w:autoSpaceDE w:val="0"/>
              <w:autoSpaceDN w:val="0"/>
              <w:jc w:val="center"/>
              <w:rPr>
                <w:color w:val="000000"/>
              </w:rPr>
            </w:pPr>
          </w:p>
        </w:tc>
      </w:tr>
      <w:tr w:rsidR="008C1513" w:rsidRPr="0021080B" w:rsidTr="008C1513">
        <w:tc>
          <w:tcPr>
            <w:tcW w:w="9384" w:type="dxa"/>
          </w:tcPr>
          <w:p w:rsidR="008C1513" w:rsidRPr="0021080B" w:rsidRDefault="008C1513" w:rsidP="00A3389C">
            <w:pPr>
              <w:autoSpaceDE w:val="0"/>
              <w:autoSpaceDN w:val="0"/>
              <w:ind w:left="57" w:right="57"/>
              <w:jc w:val="both"/>
              <w:rPr>
                <w:iCs/>
                <w:color w:val="000000"/>
              </w:rPr>
            </w:pPr>
            <w:r w:rsidRPr="0021080B">
              <w:rPr>
                <w:iCs/>
                <w:color w:val="000000"/>
              </w:rPr>
              <w:t xml:space="preserve">(Цель </w:t>
            </w:r>
            <w:r w:rsidR="00A3389C" w:rsidRPr="0021080B">
              <w:rPr>
                <w:iCs/>
                <w:color w:val="000000"/>
                <w:lang w:val="en-US"/>
              </w:rPr>
              <w:t>N</w:t>
            </w:r>
            <w:r w:rsidRPr="0021080B">
              <w:rPr>
                <w:iCs/>
                <w:color w:val="000000"/>
              </w:rPr>
              <w:t>)</w:t>
            </w:r>
          </w:p>
        </w:tc>
        <w:tc>
          <w:tcPr>
            <w:tcW w:w="5812" w:type="dxa"/>
          </w:tcPr>
          <w:p w:rsidR="008C1513" w:rsidRPr="0021080B" w:rsidRDefault="008C1513" w:rsidP="008C1513">
            <w:pPr>
              <w:autoSpaceDE w:val="0"/>
              <w:autoSpaceDN w:val="0"/>
              <w:jc w:val="center"/>
              <w:rPr>
                <w:color w:val="000000"/>
              </w:rPr>
            </w:pPr>
          </w:p>
        </w:tc>
      </w:tr>
    </w:tbl>
    <w:p w:rsidR="008C1513" w:rsidRPr="0021080B" w:rsidRDefault="008C1513" w:rsidP="008C1513">
      <w:pPr>
        <w:autoSpaceDE w:val="0"/>
        <w:autoSpaceDN w:val="0"/>
        <w:rPr>
          <w:color w:val="000000"/>
        </w:rPr>
      </w:pPr>
    </w:p>
    <w:p w:rsidR="008C1513" w:rsidRPr="0021080B" w:rsidRDefault="008C1513" w:rsidP="008C1513">
      <w:pPr>
        <w:autoSpaceDE w:val="0"/>
        <w:autoSpaceDN w:val="0"/>
        <w:jc w:val="both"/>
        <w:rPr>
          <w:color w:val="000000"/>
        </w:rPr>
      </w:pPr>
      <w:r w:rsidRPr="0021080B">
        <w:rPr>
          <w:color w:val="000000"/>
        </w:rPr>
        <w:t>3.3. Действующие нормативные правовые акты, поручения, другие решения, из которых вытекает необходимость правового регулирования</w:t>
      </w:r>
    </w:p>
    <w:p w:rsidR="008C1513" w:rsidRPr="0021080B" w:rsidRDefault="008C1513" w:rsidP="008C1513">
      <w:pPr>
        <w:autoSpaceDE w:val="0"/>
        <w:autoSpaceDN w:val="0"/>
        <w:rPr>
          <w:color w:val="000000"/>
        </w:rPr>
      </w:pPr>
    </w:p>
    <w:p w:rsidR="008C1513" w:rsidRDefault="008C1513" w:rsidP="008C1513">
      <w:pPr>
        <w:pBdr>
          <w:top w:val="single" w:sz="4" w:space="1" w:color="auto"/>
        </w:pBdr>
        <w:autoSpaceDE w:val="0"/>
        <w:autoSpaceDN w:val="0"/>
        <w:jc w:val="center"/>
        <w:rPr>
          <w:color w:val="000000"/>
          <w:sz w:val="20"/>
        </w:rPr>
      </w:pPr>
      <w:r w:rsidRPr="00E344EF">
        <w:rPr>
          <w:color w:val="000000"/>
          <w:sz w:val="20"/>
        </w:rPr>
        <w:t>указывается нормативный правовой акт более высокого уровня либо инициативный порядок разработки</w:t>
      </w:r>
    </w:p>
    <w:p w:rsidR="008C1513" w:rsidRPr="00E344EF" w:rsidRDefault="008C1513" w:rsidP="008C1513">
      <w:pPr>
        <w:pBdr>
          <w:top w:val="single" w:sz="4" w:space="1" w:color="auto"/>
        </w:pBdr>
        <w:autoSpaceDE w:val="0"/>
        <w:autoSpaceDN w:val="0"/>
        <w:jc w:val="center"/>
        <w:rPr>
          <w:color w:val="000000"/>
          <w:sz w:val="20"/>
        </w:rPr>
      </w:pP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820"/>
        <w:gridCol w:w="4253"/>
        <w:gridCol w:w="1587"/>
        <w:gridCol w:w="2463"/>
        <w:gridCol w:w="2073"/>
      </w:tblGrid>
      <w:tr w:rsidR="008C1513" w:rsidRPr="0021080B" w:rsidTr="008C1513">
        <w:trPr>
          <w:trHeight w:val="1106"/>
        </w:trPr>
        <w:tc>
          <w:tcPr>
            <w:tcW w:w="4820" w:type="dxa"/>
            <w:vMerge w:val="restart"/>
          </w:tcPr>
          <w:p w:rsidR="008C1513" w:rsidRPr="0021080B" w:rsidRDefault="008C1513" w:rsidP="008C1513">
            <w:pPr>
              <w:autoSpaceDE w:val="0"/>
              <w:autoSpaceDN w:val="0"/>
              <w:ind w:left="57" w:right="57"/>
              <w:jc w:val="center"/>
              <w:rPr>
                <w:color w:val="000000"/>
              </w:rPr>
            </w:pPr>
            <w:r w:rsidRPr="0021080B">
              <w:rPr>
                <w:color w:val="000000"/>
              </w:rPr>
              <w:t>3.4. Цели правового регулирования (в соответствии с пунктом 3.1 сводного отчета)</w:t>
            </w:r>
          </w:p>
        </w:tc>
        <w:tc>
          <w:tcPr>
            <w:tcW w:w="4253" w:type="dxa"/>
            <w:vMerge w:val="restart"/>
          </w:tcPr>
          <w:p w:rsidR="008C1513" w:rsidRPr="0021080B" w:rsidRDefault="008C1513" w:rsidP="008C1513">
            <w:pPr>
              <w:autoSpaceDE w:val="0"/>
              <w:autoSpaceDN w:val="0"/>
              <w:ind w:left="57" w:right="57"/>
              <w:jc w:val="center"/>
              <w:rPr>
                <w:color w:val="000000"/>
              </w:rPr>
            </w:pPr>
            <w:r w:rsidRPr="0021080B">
              <w:rPr>
                <w:color w:val="000000"/>
              </w:rPr>
              <w:t>3.5. Индикаторы достижения целей правового регулирования</w:t>
            </w:r>
          </w:p>
        </w:tc>
        <w:tc>
          <w:tcPr>
            <w:tcW w:w="1587" w:type="dxa"/>
            <w:vMerge w:val="restart"/>
          </w:tcPr>
          <w:p w:rsidR="008C1513" w:rsidRPr="0021080B" w:rsidRDefault="008C1513" w:rsidP="008C1513">
            <w:pPr>
              <w:autoSpaceDE w:val="0"/>
              <w:autoSpaceDN w:val="0"/>
              <w:jc w:val="center"/>
              <w:rPr>
                <w:color w:val="000000"/>
              </w:rPr>
            </w:pPr>
            <w:r w:rsidRPr="0021080B">
              <w:rPr>
                <w:color w:val="000000"/>
              </w:rPr>
              <w:t>3.6. Ед. измерения индикаторов</w:t>
            </w:r>
          </w:p>
        </w:tc>
        <w:tc>
          <w:tcPr>
            <w:tcW w:w="4536" w:type="dxa"/>
            <w:gridSpan w:val="2"/>
          </w:tcPr>
          <w:p w:rsidR="008C1513" w:rsidRPr="0021080B" w:rsidRDefault="008C1513" w:rsidP="008C1513">
            <w:pPr>
              <w:autoSpaceDE w:val="0"/>
              <w:autoSpaceDN w:val="0"/>
              <w:jc w:val="center"/>
              <w:rPr>
                <w:color w:val="000000"/>
              </w:rPr>
            </w:pPr>
            <w:r w:rsidRPr="0021080B">
              <w:rPr>
                <w:color w:val="000000"/>
              </w:rPr>
              <w:t>3.7. Целевые значения</w:t>
            </w:r>
            <w:r w:rsidRPr="0021080B">
              <w:rPr>
                <w:color w:val="000000"/>
              </w:rPr>
              <w:br/>
              <w:t>индикаторов на отчетную дату (за период достижения целей регулирования)</w:t>
            </w:r>
          </w:p>
        </w:tc>
      </w:tr>
      <w:tr w:rsidR="008C1513" w:rsidRPr="0021080B" w:rsidTr="008C1513">
        <w:trPr>
          <w:trHeight w:val="167"/>
        </w:trPr>
        <w:tc>
          <w:tcPr>
            <w:tcW w:w="4820" w:type="dxa"/>
            <w:vMerge/>
          </w:tcPr>
          <w:p w:rsidR="008C1513" w:rsidRPr="0021080B" w:rsidRDefault="008C1513" w:rsidP="008C1513">
            <w:pPr>
              <w:autoSpaceDE w:val="0"/>
              <w:autoSpaceDN w:val="0"/>
              <w:ind w:left="57" w:right="57"/>
              <w:jc w:val="center"/>
              <w:rPr>
                <w:color w:val="000000"/>
              </w:rPr>
            </w:pPr>
          </w:p>
        </w:tc>
        <w:tc>
          <w:tcPr>
            <w:tcW w:w="4253" w:type="dxa"/>
            <w:vMerge/>
          </w:tcPr>
          <w:p w:rsidR="008C1513" w:rsidRPr="0021080B" w:rsidRDefault="008C1513" w:rsidP="008C1513">
            <w:pPr>
              <w:autoSpaceDE w:val="0"/>
              <w:autoSpaceDN w:val="0"/>
              <w:ind w:left="57" w:right="57"/>
              <w:jc w:val="center"/>
              <w:rPr>
                <w:color w:val="000000"/>
              </w:rPr>
            </w:pPr>
          </w:p>
        </w:tc>
        <w:tc>
          <w:tcPr>
            <w:tcW w:w="1587" w:type="dxa"/>
            <w:vMerge/>
          </w:tcPr>
          <w:p w:rsidR="008C1513" w:rsidRPr="0021080B" w:rsidRDefault="008C1513" w:rsidP="008C1513">
            <w:pPr>
              <w:autoSpaceDE w:val="0"/>
              <w:autoSpaceDN w:val="0"/>
              <w:jc w:val="center"/>
              <w:rPr>
                <w:color w:val="000000"/>
              </w:rPr>
            </w:pPr>
          </w:p>
        </w:tc>
        <w:tc>
          <w:tcPr>
            <w:tcW w:w="2463" w:type="dxa"/>
          </w:tcPr>
          <w:p w:rsidR="008C1513" w:rsidRPr="0021080B" w:rsidRDefault="008C1513" w:rsidP="008C1513">
            <w:pPr>
              <w:autoSpaceDE w:val="0"/>
              <w:autoSpaceDN w:val="0"/>
              <w:jc w:val="center"/>
              <w:rPr>
                <w:color w:val="000000"/>
              </w:rPr>
            </w:pPr>
            <w:proofErr w:type="gramStart"/>
            <w:r w:rsidRPr="0021080B">
              <w:rPr>
                <w:color w:val="000000"/>
              </w:rPr>
              <w:t>Планируемые</w:t>
            </w:r>
            <w:proofErr w:type="gramEnd"/>
            <w:r w:rsidRPr="0021080B">
              <w:rPr>
                <w:color w:val="000000"/>
              </w:rPr>
              <w:t xml:space="preserve"> при принятии нормативного правового акта</w:t>
            </w:r>
          </w:p>
        </w:tc>
        <w:tc>
          <w:tcPr>
            <w:tcW w:w="2073" w:type="dxa"/>
          </w:tcPr>
          <w:p w:rsidR="008C1513" w:rsidRPr="0021080B" w:rsidRDefault="008C1513" w:rsidP="008C1513">
            <w:pPr>
              <w:autoSpaceDE w:val="0"/>
              <w:autoSpaceDN w:val="0"/>
              <w:jc w:val="center"/>
              <w:rPr>
                <w:color w:val="000000"/>
              </w:rPr>
            </w:pPr>
            <w:r w:rsidRPr="0021080B">
              <w:rPr>
                <w:color w:val="000000"/>
              </w:rPr>
              <w:t>Фактически сложившиеся</w:t>
            </w:r>
          </w:p>
        </w:tc>
      </w:tr>
      <w:tr w:rsidR="008C1513" w:rsidRPr="0021080B" w:rsidTr="008C1513">
        <w:tc>
          <w:tcPr>
            <w:tcW w:w="4820" w:type="dxa"/>
          </w:tcPr>
          <w:p w:rsidR="008C1513" w:rsidRPr="0021080B" w:rsidRDefault="008C1513" w:rsidP="008C1513">
            <w:pPr>
              <w:autoSpaceDE w:val="0"/>
              <w:autoSpaceDN w:val="0"/>
              <w:ind w:left="57" w:right="57"/>
              <w:jc w:val="both"/>
              <w:rPr>
                <w:iCs/>
                <w:color w:val="000000"/>
              </w:rPr>
            </w:pPr>
            <w:r w:rsidRPr="0021080B">
              <w:rPr>
                <w:iCs/>
                <w:color w:val="000000"/>
              </w:rPr>
              <w:t>(Цель 1)</w:t>
            </w:r>
          </w:p>
        </w:tc>
        <w:tc>
          <w:tcPr>
            <w:tcW w:w="4253" w:type="dxa"/>
          </w:tcPr>
          <w:p w:rsidR="008C1513" w:rsidRPr="0021080B" w:rsidRDefault="008C1513" w:rsidP="008C1513">
            <w:pPr>
              <w:autoSpaceDE w:val="0"/>
              <w:autoSpaceDN w:val="0"/>
              <w:ind w:left="57" w:right="57"/>
              <w:rPr>
                <w:iCs/>
                <w:color w:val="000000"/>
              </w:rPr>
            </w:pPr>
            <w:r w:rsidRPr="0021080B">
              <w:rPr>
                <w:iCs/>
                <w:color w:val="000000"/>
              </w:rPr>
              <w:t>(Индикатор 1.1)</w:t>
            </w:r>
          </w:p>
        </w:tc>
        <w:tc>
          <w:tcPr>
            <w:tcW w:w="1587" w:type="dxa"/>
          </w:tcPr>
          <w:p w:rsidR="008C1513" w:rsidRPr="0021080B" w:rsidRDefault="008C1513" w:rsidP="008C1513">
            <w:pPr>
              <w:autoSpaceDE w:val="0"/>
              <w:autoSpaceDN w:val="0"/>
              <w:jc w:val="center"/>
              <w:rPr>
                <w:color w:val="000000"/>
              </w:rPr>
            </w:pPr>
          </w:p>
        </w:tc>
        <w:tc>
          <w:tcPr>
            <w:tcW w:w="2463" w:type="dxa"/>
          </w:tcPr>
          <w:p w:rsidR="008C1513" w:rsidRPr="0021080B" w:rsidRDefault="008C1513" w:rsidP="008C1513">
            <w:pPr>
              <w:autoSpaceDE w:val="0"/>
              <w:autoSpaceDN w:val="0"/>
              <w:jc w:val="center"/>
              <w:rPr>
                <w:color w:val="000000"/>
              </w:rPr>
            </w:pPr>
          </w:p>
        </w:tc>
        <w:tc>
          <w:tcPr>
            <w:tcW w:w="2073" w:type="dxa"/>
          </w:tcPr>
          <w:p w:rsidR="008C1513" w:rsidRPr="0021080B" w:rsidRDefault="008C1513" w:rsidP="008C1513">
            <w:pPr>
              <w:autoSpaceDE w:val="0"/>
              <w:autoSpaceDN w:val="0"/>
              <w:jc w:val="center"/>
              <w:rPr>
                <w:color w:val="000000"/>
              </w:rPr>
            </w:pPr>
          </w:p>
        </w:tc>
      </w:tr>
      <w:tr w:rsidR="008C1513" w:rsidRPr="0021080B" w:rsidTr="008C1513">
        <w:tc>
          <w:tcPr>
            <w:tcW w:w="4820" w:type="dxa"/>
          </w:tcPr>
          <w:p w:rsidR="008C1513" w:rsidRPr="0021080B" w:rsidRDefault="008C1513" w:rsidP="008C1513">
            <w:pPr>
              <w:autoSpaceDE w:val="0"/>
              <w:autoSpaceDN w:val="0"/>
              <w:ind w:left="57" w:right="57"/>
              <w:jc w:val="both"/>
              <w:rPr>
                <w:iCs/>
                <w:color w:val="000000"/>
              </w:rPr>
            </w:pPr>
          </w:p>
        </w:tc>
        <w:tc>
          <w:tcPr>
            <w:tcW w:w="4253" w:type="dxa"/>
          </w:tcPr>
          <w:p w:rsidR="008C1513" w:rsidRPr="0021080B" w:rsidRDefault="008C1513" w:rsidP="00A3389C">
            <w:pPr>
              <w:autoSpaceDE w:val="0"/>
              <w:autoSpaceDN w:val="0"/>
              <w:ind w:left="57" w:right="57"/>
              <w:rPr>
                <w:iCs/>
                <w:color w:val="000000"/>
              </w:rPr>
            </w:pPr>
            <w:proofErr w:type="gramStart"/>
            <w:r w:rsidRPr="0021080B">
              <w:rPr>
                <w:iCs/>
                <w:color w:val="000000"/>
              </w:rPr>
              <w:t>(Индикатор 1.</w:t>
            </w:r>
            <w:proofErr w:type="gramEnd"/>
            <w:r w:rsidR="00A3389C" w:rsidRPr="0021080B">
              <w:rPr>
                <w:iCs/>
                <w:color w:val="000000"/>
                <w:lang w:val="en-US"/>
              </w:rPr>
              <w:t xml:space="preserve"> N</w:t>
            </w:r>
            <w:r w:rsidRPr="0021080B">
              <w:rPr>
                <w:iCs/>
                <w:color w:val="000000"/>
              </w:rPr>
              <w:t>)</w:t>
            </w:r>
          </w:p>
        </w:tc>
        <w:tc>
          <w:tcPr>
            <w:tcW w:w="1587" w:type="dxa"/>
          </w:tcPr>
          <w:p w:rsidR="008C1513" w:rsidRPr="0021080B" w:rsidRDefault="008C1513" w:rsidP="008C1513">
            <w:pPr>
              <w:autoSpaceDE w:val="0"/>
              <w:autoSpaceDN w:val="0"/>
              <w:jc w:val="center"/>
              <w:rPr>
                <w:color w:val="000000"/>
              </w:rPr>
            </w:pPr>
          </w:p>
        </w:tc>
        <w:tc>
          <w:tcPr>
            <w:tcW w:w="2463" w:type="dxa"/>
          </w:tcPr>
          <w:p w:rsidR="008C1513" w:rsidRPr="0021080B" w:rsidRDefault="008C1513" w:rsidP="008C1513">
            <w:pPr>
              <w:autoSpaceDE w:val="0"/>
              <w:autoSpaceDN w:val="0"/>
              <w:jc w:val="center"/>
              <w:rPr>
                <w:color w:val="000000"/>
              </w:rPr>
            </w:pPr>
          </w:p>
        </w:tc>
        <w:tc>
          <w:tcPr>
            <w:tcW w:w="2073" w:type="dxa"/>
          </w:tcPr>
          <w:p w:rsidR="008C1513" w:rsidRPr="0021080B" w:rsidRDefault="008C1513" w:rsidP="008C1513">
            <w:pPr>
              <w:autoSpaceDE w:val="0"/>
              <w:autoSpaceDN w:val="0"/>
              <w:jc w:val="center"/>
              <w:rPr>
                <w:color w:val="000000"/>
              </w:rPr>
            </w:pPr>
          </w:p>
        </w:tc>
      </w:tr>
      <w:tr w:rsidR="008C1513" w:rsidRPr="0021080B" w:rsidTr="008C1513">
        <w:tc>
          <w:tcPr>
            <w:tcW w:w="4820" w:type="dxa"/>
          </w:tcPr>
          <w:p w:rsidR="008C1513" w:rsidRPr="0021080B" w:rsidRDefault="008C1513" w:rsidP="00A3389C">
            <w:pPr>
              <w:autoSpaceDE w:val="0"/>
              <w:autoSpaceDN w:val="0"/>
              <w:ind w:left="57" w:right="57"/>
              <w:jc w:val="both"/>
              <w:rPr>
                <w:iCs/>
                <w:color w:val="000000"/>
              </w:rPr>
            </w:pPr>
            <w:r w:rsidRPr="0021080B">
              <w:rPr>
                <w:iCs/>
                <w:color w:val="000000"/>
              </w:rPr>
              <w:t xml:space="preserve">(Цель </w:t>
            </w:r>
            <w:r w:rsidR="00A3389C" w:rsidRPr="0021080B">
              <w:rPr>
                <w:iCs/>
                <w:color w:val="000000"/>
                <w:lang w:val="en-US"/>
              </w:rPr>
              <w:t>N</w:t>
            </w:r>
            <w:r w:rsidRPr="0021080B">
              <w:rPr>
                <w:iCs/>
                <w:color w:val="000000"/>
              </w:rPr>
              <w:t>)</w:t>
            </w:r>
          </w:p>
        </w:tc>
        <w:tc>
          <w:tcPr>
            <w:tcW w:w="4253" w:type="dxa"/>
          </w:tcPr>
          <w:p w:rsidR="008C1513" w:rsidRPr="0021080B" w:rsidRDefault="008C1513" w:rsidP="00A3389C">
            <w:pPr>
              <w:autoSpaceDE w:val="0"/>
              <w:autoSpaceDN w:val="0"/>
              <w:ind w:left="57" w:right="57"/>
              <w:rPr>
                <w:iCs/>
                <w:color w:val="000000"/>
              </w:rPr>
            </w:pPr>
            <w:r w:rsidRPr="0021080B">
              <w:rPr>
                <w:iCs/>
                <w:color w:val="000000"/>
              </w:rPr>
              <w:t xml:space="preserve">(Индикатор </w:t>
            </w:r>
            <w:r w:rsidR="00A3389C" w:rsidRPr="0021080B">
              <w:rPr>
                <w:iCs/>
                <w:color w:val="000000"/>
                <w:lang w:val="en-US"/>
              </w:rPr>
              <w:t>N</w:t>
            </w:r>
            <w:r w:rsidRPr="0021080B">
              <w:rPr>
                <w:iCs/>
                <w:color w:val="000000"/>
              </w:rPr>
              <w:t>.1)</w:t>
            </w:r>
          </w:p>
        </w:tc>
        <w:tc>
          <w:tcPr>
            <w:tcW w:w="1587" w:type="dxa"/>
          </w:tcPr>
          <w:p w:rsidR="008C1513" w:rsidRPr="0021080B" w:rsidRDefault="008C1513" w:rsidP="008C1513">
            <w:pPr>
              <w:autoSpaceDE w:val="0"/>
              <w:autoSpaceDN w:val="0"/>
              <w:jc w:val="center"/>
              <w:rPr>
                <w:color w:val="000000"/>
              </w:rPr>
            </w:pPr>
          </w:p>
        </w:tc>
        <w:tc>
          <w:tcPr>
            <w:tcW w:w="2463" w:type="dxa"/>
          </w:tcPr>
          <w:p w:rsidR="008C1513" w:rsidRPr="0021080B" w:rsidRDefault="008C1513" w:rsidP="008C1513">
            <w:pPr>
              <w:autoSpaceDE w:val="0"/>
              <w:autoSpaceDN w:val="0"/>
              <w:jc w:val="center"/>
              <w:rPr>
                <w:color w:val="000000"/>
              </w:rPr>
            </w:pPr>
          </w:p>
        </w:tc>
        <w:tc>
          <w:tcPr>
            <w:tcW w:w="2073" w:type="dxa"/>
          </w:tcPr>
          <w:p w:rsidR="008C1513" w:rsidRPr="0021080B" w:rsidRDefault="008C1513" w:rsidP="008C1513">
            <w:pPr>
              <w:autoSpaceDE w:val="0"/>
              <w:autoSpaceDN w:val="0"/>
              <w:jc w:val="center"/>
              <w:rPr>
                <w:color w:val="000000"/>
              </w:rPr>
            </w:pPr>
          </w:p>
        </w:tc>
      </w:tr>
      <w:tr w:rsidR="008C1513" w:rsidRPr="0021080B" w:rsidTr="008C1513">
        <w:tc>
          <w:tcPr>
            <w:tcW w:w="4820" w:type="dxa"/>
          </w:tcPr>
          <w:p w:rsidR="008C1513" w:rsidRPr="0021080B" w:rsidRDefault="008C1513" w:rsidP="008C1513">
            <w:pPr>
              <w:autoSpaceDE w:val="0"/>
              <w:autoSpaceDN w:val="0"/>
              <w:ind w:left="57" w:right="57"/>
              <w:jc w:val="both"/>
              <w:rPr>
                <w:iCs/>
                <w:color w:val="000000"/>
              </w:rPr>
            </w:pPr>
          </w:p>
        </w:tc>
        <w:tc>
          <w:tcPr>
            <w:tcW w:w="4253" w:type="dxa"/>
          </w:tcPr>
          <w:p w:rsidR="008C1513" w:rsidRPr="0021080B" w:rsidRDefault="008C1513" w:rsidP="00A3389C">
            <w:pPr>
              <w:autoSpaceDE w:val="0"/>
              <w:autoSpaceDN w:val="0"/>
              <w:ind w:left="57" w:right="57"/>
              <w:rPr>
                <w:iCs/>
                <w:color w:val="000000"/>
              </w:rPr>
            </w:pPr>
            <w:proofErr w:type="gramStart"/>
            <w:r w:rsidRPr="0021080B">
              <w:rPr>
                <w:iCs/>
                <w:color w:val="000000"/>
              </w:rPr>
              <w:t xml:space="preserve">(Индикатор </w:t>
            </w:r>
            <w:r w:rsidR="00A3389C" w:rsidRPr="0021080B">
              <w:rPr>
                <w:iCs/>
                <w:color w:val="000000"/>
                <w:lang w:val="en-US"/>
              </w:rPr>
              <w:t>N</w:t>
            </w:r>
            <w:r w:rsidRPr="00A3389C">
              <w:rPr>
                <w:iCs/>
                <w:color w:val="000000"/>
              </w:rPr>
              <w:t>.</w:t>
            </w:r>
            <w:proofErr w:type="gramEnd"/>
            <w:r w:rsidR="00A3389C" w:rsidRPr="0021080B">
              <w:rPr>
                <w:iCs/>
                <w:color w:val="000000"/>
                <w:lang w:val="en-US"/>
              </w:rPr>
              <w:t xml:space="preserve"> N</w:t>
            </w:r>
            <w:r w:rsidRPr="0021080B">
              <w:rPr>
                <w:iCs/>
                <w:color w:val="000000"/>
              </w:rPr>
              <w:t>)</w:t>
            </w:r>
          </w:p>
        </w:tc>
        <w:tc>
          <w:tcPr>
            <w:tcW w:w="1587" w:type="dxa"/>
          </w:tcPr>
          <w:p w:rsidR="008C1513" w:rsidRPr="0021080B" w:rsidRDefault="008C1513" w:rsidP="008C1513">
            <w:pPr>
              <w:autoSpaceDE w:val="0"/>
              <w:autoSpaceDN w:val="0"/>
              <w:jc w:val="center"/>
              <w:rPr>
                <w:color w:val="000000"/>
              </w:rPr>
            </w:pPr>
          </w:p>
        </w:tc>
        <w:tc>
          <w:tcPr>
            <w:tcW w:w="2463" w:type="dxa"/>
          </w:tcPr>
          <w:p w:rsidR="008C1513" w:rsidRPr="0021080B" w:rsidRDefault="008C1513" w:rsidP="008C1513">
            <w:pPr>
              <w:autoSpaceDE w:val="0"/>
              <w:autoSpaceDN w:val="0"/>
              <w:jc w:val="center"/>
              <w:rPr>
                <w:color w:val="000000"/>
              </w:rPr>
            </w:pPr>
          </w:p>
        </w:tc>
        <w:tc>
          <w:tcPr>
            <w:tcW w:w="2073" w:type="dxa"/>
          </w:tcPr>
          <w:p w:rsidR="008C1513" w:rsidRPr="0021080B" w:rsidRDefault="008C1513" w:rsidP="008C1513">
            <w:pPr>
              <w:autoSpaceDE w:val="0"/>
              <w:autoSpaceDN w:val="0"/>
              <w:jc w:val="center"/>
              <w:rPr>
                <w:color w:val="000000"/>
              </w:rPr>
            </w:pPr>
          </w:p>
        </w:tc>
      </w:tr>
    </w:tbl>
    <w:p w:rsidR="008C1513" w:rsidRPr="0021080B" w:rsidRDefault="008C1513" w:rsidP="008C1513">
      <w:pPr>
        <w:autoSpaceDE w:val="0"/>
        <w:autoSpaceDN w:val="0"/>
        <w:rPr>
          <w:color w:val="000000"/>
        </w:rPr>
      </w:pPr>
    </w:p>
    <w:p w:rsidR="008C1513" w:rsidRPr="0021080B" w:rsidRDefault="008C1513" w:rsidP="008C1513">
      <w:pPr>
        <w:autoSpaceDE w:val="0"/>
        <w:autoSpaceDN w:val="0"/>
        <w:jc w:val="both"/>
        <w:rPr>
          <w:color w:val="000000"/>
        </w:rPr>
      </w:pPr>
      <w:r w:rsidRPr="0021080B">
        <w:rPr>
          <w:color w:val="000000"/>
        </w:rPr>
        <w:t>3.8.</w:t>
      </w:r>
      <w:r w:rsidRPr="0021080B">
        <w:rPr>
          <w:color w:val="000000"/>
          <w:lang w:val="en-US"/>
        </w:rPr>
        <w:t> </w:t>
      </w:r>
      <w:r w:rsidRPr="0021080B">
        <w:rPr>
          <w:color w:val="000000"/>
        </w:rPr>
        <w:t>Методы расчета индикаторов достижения целей правового регулирования, источники информации для расчетов:____________________________________________________________________________________________________</w:t>
      </w:r>
    </w:p>
    <w:p w:rsidR="008C1513" w:rsidRPr="00546F05" w:rsidRDefault="008C1513" w:rsidP="008C1513">
      <w:pPr>
        <w:autoSpaceDE w:val="0"/>
        <w:autoSpaceDN w:val="0"/>
        <w:ind w:left="5664"/>
        <w:rPr>
          <w:color w:val="000000"/>
          <w:sz w:val="18"/>
        </w:rPr>
      </w:pPr>
      <w:r w:rsidRPr="00546F05">
        <w:rPr>
          <w:color w:val="000000"/>
          <w:sz w:val="18"/>
        </w:rPr>
        <w:t xml:space="preserve">         место для текстового описания</w:t>
      </w:r>
    </w:p>
    <w:p w:rsidR="008C1513" w:rsidRPr="0021080B" w:rsidRDefault="008C1513" w:rsidP="008C1513">
      <w:pPr>
        <w:autoSpaceDE w:val="0"/>
        <w:autoSpaceDN w:val="0"/>
        <w:ind w:left="5664"/>
        <w:rPr>
          <w:color w:val="000000"/>
        </w:rPr>
      </w:pPr>
    </w:p>
    <w:p w:rsidR="008C1513" w:rsidRPr="0021080B" w:rsidRDefault="008C1513" w:rsidP="008C1513">
      <w:pPr>
        <w:autoSpaceDE w:val="0"/>
        <w:autoSpaceDN w:val="0"/>
        <w:rPr>
          <w:color w:val="000000"/>
        </w:rPr>
      </w:pPr>
      <w:r w:rsidRPr="0021080B">
        <w:rPr>
          <w:color w:val="000000"/>
        </w:rPr>
        <w:t>3.9.</w:t>
      </w:r>
      <w:r w:rsidRPr="0021080B">
        <w:rPr>
          <w:color w:val="000000"/>
          <w:lang w:val="en-US"/>
        </w:rPr>
        <w:t> </w:t>
      </w:r>
      <w:r w:rsidRPr="0021080B">
        <w:rPr>
          <w:color w:val="000000"/>
        </w:rPr>
        <w:t xml:space="preserve"> Оценка затрат на проведение мониторинга достижения целей правового регулирования:</w:t>
      </w:r>
    </w:p>
    <w:p w:rsidR="008C1513" w:rsidRPr="0021080B" w:rsidRDefault="008C1513" w:rsidP="008C1513">
      <w:pPr>
        <w:autoSpaceDE w:val="0"/>
        <w:autoSpaceDN w:val="0"/>
        <w:rPr>
          <w:color w:val="000000"/>
        </w:rPr>
      </w:pPr>
    </w:p>
    <w:p w:rsidR="008C1513" w:rsidRPr="00546F05" w:rsidRDefault="008C1513" w:rsidP="008C1513">
      <w:pPr>
        <w:pBdr>
          <w:top w:val="single" w:sz="4" w:space="1" w:color="auto"/>
        </w:pBdr>
        <w:autoSpaceDE w:val="0"/>
        <w:autoSpaceDN w:val="0"/>
        <w:jc w:val="center"/>
        <w:rPr>
          <w:color w:val="000000"/>
          <w:sz w:val="20"/>
        </w:rPr>
      </w:pPr>
      <w:r w:rsidRPr="00546F05">
        <w:rPr>
          <w:color w:val="000000"/>
          <w:sz w:val="20"/>
        </w:rPr>
        <w:t>место для текстового описания</w:t>
      </w:r>
    </w:p>
    <w:p w:rsidR="008C1513" w:rsidRDefault="008C1513" w:rsidP="008C1513">
      <w:pPr>
        <w:keepNext/>
        <w:autoSpaceDE w:val="0"/>
        <w:autoSpaceDN w:val="0"/>
        <w:jc w:val="both"/>
        <w:rPr>
          <w:bCs/>
          <w:color w:val="000000"/>
        </w:rPr>
      </w:pPr>
    </w:p>
    <w:p w:rsidR="008C1513" w:rsidRPr="0021080B" w:rsidRDefault="008C1513" w:rsidP="008C1513">
      <w:pPr>
        <w:keepNext/>
        <w:autoSpaceDE w:val="0"/>
        <w:autoSpaceDN w:val="0"/>
        <w:jc w:val="both"/>
        <w:rPr>
          <w:bCs/>
          <w:color w:val="000000"/>
        </w:rPr>
      </w:pPr>
      <w:r w:rsidRPr="0021080B">
        <w:rPr>
          <w:bCs/>
          <w:color w:val="000000"/>
        </w:rPr>
        <w:t>4. Качественная характеристика и оценка численности потенциальных адресатов правового регулирования (их групп)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747"/>
        <w:gridCol w:w="3685"/>
        <w:gridCol w:w="4763"/>
      </w:tblGrid>
      <w:tr w:rsidR="008C1513" w:rsidRPr="0021080B" w:rsidTr="008C1513">
        <w:trPr>
          <w:cantSplit/>
        </w:trPr>
        <w:tc>
          <w:tcPr>
            <w:tcW w:w="6747" w:type="dxa"/>
          </w:tcPr>
          <w:p w:rsidR="008C1513" w:rsidRPr="0021080B" w:rsidRDefault="008C1513" w:rsidP="008C1513">
            <w:pPr>
              <w:autoSpaceDE w:val="0"/>
              <w:autoSpaceDN w:val="0"/>
              <w:ind w:left="57" w:right="57"/>
              <w:jc w:val="center"/>
              <w:rPr>
                <w:color w:val="000000"/>
              </w:rPr>
            </w:pPr>
            <w:r w:rsidRPr="0021080B">
              <w:rPr>
                <w:color w:val="000000"/>
              </w:rPr>
              <w:t>4.1. Группы потенциальных адресатов правового регулирования (краткое описание их качественных характеристик)</w:t>
            </w:r>
          </w:p>
        </w:tc>
        <w:tc>
          <w:tcPr>
            <w:tcW w:w="3685" w:type="dxa"/>
          </w:tcPr>
          <w:p w:rsidR="008C1513" w:rsidRPr="0021080B" w:rsidRDefault="008C1513" w:rsidP="008C1513">
            <w:pPr>
              <w:autoSpaceDE w:val="0"/>
              <w:autoSpaceDN w:val="0"/>
              <w:jc w:val="center"/>
              <w:rPr>
                <w:color w:val="000000"/>
              </w:rPr>
            </w:pPr>
            <w:r w:rsidRPr="0021080B">
              <w:rPr>
                <w:color w:val="000000"/>
              </w:rPr>
              <w:t>4.2. Количество участников группы</w:t>
            </w:r>
          </w:p>
        </w:tc>
        <w:tc>
          <w:tcPr>
            <w:tcW w:w="4763" w:type="dxa"/>
          </w:tcPr>
          <w:p w:rsidR="008C1513" w:rsidRPr="0021080B" w:rsidRDefault="008C1513" w:rsidP="008C1513">
            <w:pPr>
              <w:autoSpaceDE w:val="0"/>
              <w:autoSpaceDN w:val="0"/>
              <w:jc w:val="center"/>
              <w:rPr>
                <w:color w:val="000000"/>
              </w:rPr>
            </w:pPr>
            <w:r w:rsidRPr="0021080B">
              <w:rPr>
                <w:color w:val="000000"/>
              </w:rPr>
              <w:t>4.3. Источники данных</w:t>
            </w:r>
          </w:p>
        </w:tc>
      </w:tr>
      <w:tr w:rsidR="008C1513" w:rsidRPr="0021080B" w:rsidTr="008C1513">
        <w:trPr>
          <w:cantSplit/>
        </w:trPr>
        <w:tc>
          <w:tcPr>
            <w:tcW w:w="6747" w:type="dxa"/>
          </w:tcPr>
          <w:p w:rsidR="008C1513" w:rsidRPr="0021080B" w:rsidRDefault="008C1513" w:rsidP="008C1513">
            <w:pPr>
              <w:autoSpaceDE w:val="0"/>
              <w:autoSpaceDN w:val="0"/>
              <w:ind w:left="57" w:right="57"/>
              <w:jc w:val="both"/>
              <w:rPr>
                <w:iCs/>
                <w:color w:val="000000"/>
              </w:rPr>
            </w:pPr>
            <w:r w:rsidRPr="0021080B">
              <w:rPr>
                <w:iCs/>
                <w:color w:val="000000"/>
              </w:rPr>
              <w:lastRenderedPageBreak/>
              <w:t>(Группа 1)</w:t>
            </w:r>
          </w:p>
        </w:tc>
        <w:tc>
          <w:tcPr>
            <w:tcW w:w="3685" w:type="dxa"/>
          </w:tcPr>
          <w:p w:rsidR="008C1513" w:rsidRPr="0021080B" w:rsidRDefault="008C1513" w:rsidP="008C1513">
            <w:pPr>
              <w:autoSpaceDE w:val="0"/>
              <w:autoSpaceDN w:val="0"/>
              <w:jc w:val="center"/>
              <w:rPr>
                <w:color w:val="000000"/>
              </w:rPr>
            </w:pPr>
          </w:p>
        </w:tc>
        <w:tc>
          <w:tcPr>
            <w:tcW w:w="4763" w:type="dxa"/>
          </w:tcPr>
          <w:p w:rsidR="008C1513" w:rsidRPr="0021080B" w:rsidRDefault="008C1513" w:rsidP="008C1513">
            <w:pPr>
              <w:autoSpaceDE w:val="0"/>
              <w:autoSpaceDN w:val="0"/>
              <w:jc w:val="center"/>
              <w:rPr>
                <w:color w:val="000000"/>
              </w:rPr>
            </w:pPr>
          </w:p>
        </w:tc>
      </w:tr>
      <w:tr w:rsidR="008C1513" w:rsidRPr="0021080B" w:rsidTr="008C1513">
        <w:trPr>
          <w:cantSplit/>
        </w:trPr>
        <w:tc>
          <w:tcPr>
            <w:tcW w:w="6747" w:type="dxa"/>
          </w:tcPr>
          <w:p w:rsidR="008C1513" w:rsidRPr="0021080B" w:rsidRDefault="008C1513" w:rsidP="008C1513">
            <w:pPr>
              <w:autoSpaceDE w:val="0"/>
              <w:autoSpaceDN w:val="0"/>
              <w:ind w:left="57" w:right="57"/>
              <w:jc w:val="both"/>
              <w:rPr>
                <w:iCs/>
                <w:color w:val="000000"/>
              </w:rPr>
            </w:pPr>
            <w:r w:rsidRPr="0021080B">
              <w:rPr>
                <w:iCs/>
                <w:color w:val="000000"/>
              </w:rPr>
              <w:t>(Группа 2)</w:t>
            </w:r>
          </w:p>
        </w:tc>
        <w:tc>
          <w:tcPr>
            <w:tcW w:w="3685" w:type="dxa"/>
          </w:tcPr>
          <w:p w:rsidR="008C1513" w:rsidRPr="0021080B" w:rsidRDefault="008C1513" w:rsidP="008C1513">
            <w:pPr>
              <w:autoSpaceDE w:val="0"/>
              <w:autoSpaceDN w:val="0"/>
              <w:jc w:val="center"/>
              <w:rPr>
                <w:color w:val="000000"/>
              </w:rPr>
            </w:pPr>
          </w:p>
        </w:tc>
        <w:tc>
          <w:tcPr>
            <w:tcW w:w="4763" w:type="dxa"/>
          </w:tcPr>
          <w:p w:rsidR="008C1513" w:rsidRPr="0021080B" w:rsidRDefault="008C1513" w:rsidP="008C1513">
            <w:pPr>
              <w:autoSpaceDE w:val="0"/>
              <w:autoSpaceDN w:val="0"/>
              <w:jc w:val="center"/>
              <w:rPr>
                <w:color w:val="000000"/>
              </w:rPr>
            </w:pPr>
          </w:p>
        </w:tc>
      </w:tr>
      <w:tr w:rsidR="008C1513" w:rsidRPr="0021080B" w:rsidTr="008C1513">
        <w:trPr>
          <w:cantSplit/>
        </w:trPr>
        <w:tc>
          <w:tcPr>
            <w:tcW w:w="6747" w:type="dxa"/>
          </w:tcPr>
          <w:p w:rsidR="008C1513" w:rsidRPr="0021080B" w:rsidRDefault="008C1513" w:rsidP="00A3389C">
            <w:pPr>
              <w:autoSpaceDE w:val="0"/>
              <w:autoSpaceDN w:val="0"/>
              <w:ind w:left="57" w:right="57"/>
              <w:jc w:val="both"/>
              <w:rPr>
                <w:iCs/>
                <w:color w:val="000000"/>
              </w:rPr>
            </w:pPr>
            <w:r w:rsidRPr="0021080B">
              <w:rPr>
                <w:iCs/>
                <w:color w:val="000000"/>
              </w:rPr>
              <w:t xml:space="preserve">(Группа </w:t>
            </w:r>
            <w:r w:rsidR="00A3389C" w:rsidRPr="0021080B">
              <w:rPr>
                <w:iCs/>
                <w:color w:val="000000"/>
                <w:lang w:val="en-US"/>
              </w:rPr>
              <w:t>N</w:t>
            </w:r>
            <w:r w:rsidRPr="0021080B">
              <w:rPr>
                <w:iCs/>
                <w:color w:val="000000"/>
              </w:rPr>
              <w:t>)</w:t>
            </w:r>
          </w:p>
        </w:tc>
        <w:tc>
          <w:tcPr>
            <w:tcW w:w="3685" w:type="dxa"/>
          </w:tcPr>
          <w:p w:rsidR="008C1513" w:rsidRPr="0021080B" w:rsidRDefault="008C1513" w:rsidP="008C1513">
            <w:pPr>
              <w:autoSpaceDE w:val="0"/>
              <w:autoSpaceDN w:val="0"/>
              <w:jc w:val="center"/>
              <w:rPr>
                <w:color w:val="000000"/>
              </w:rPr>
            </w:pPr>
          </w:p>
        </w:tc>
        <w:tc>
          <w:tcPr>
            <w:tcW w:w="4763" w:type="dxa"/>
          </w:tcPr>
          <w:p w:rsidR="008C1513" w:rsidRPr="0021080B" w:rsidRDefault="008C1513" w:rsidP="008C1513">
            <w:pPr>
              <w:autoSpaceDE w:val="0"/>
              <w:autoSpaceDN w:val="0"/>
              <w:jc w:val="center"/>
              <w:rPr>
                <w:color w:val="000000"/>
              </w:rPr>
            </w:pPr>
          </w:p>
        </w:tc>
      </w:tr>
    </w:tbl>
    <w:p w:rsidR="008C1513" w:rsidRDefault="008C1513" w:rsidP="008C1513">
      <w:pPr>
        <w:autoSpaceDE w:val="0"/>
        <w:autoSpaceDN w:val="0"/>
        <w:jc w:val="both"/>
        <w:rPr>
          <w:bCs/>
          <w:color w:val="000000"/>
        </w:rPr>
      </w:pPr>
    </w:p>
    <w:p w:rsidR="008C1513" w:rsidRPr="0021080B" w:rsidRDefault="008C1513" w:rsidP="008C1513">
      <w:pPr>
        <w:autoSpaceDE w:val="0"/>
        <w:autoSpaceDN w:val="0"/>
        <w:jc w:val="both"/>
        <w:rPr>
          <w:bCs/>
          <w:color w:val="000000"/>
        </w:rPr>
      </w:pPr>
      <w:r w:rsidRPr="0021080B">
        <w:rPr>
          <w:bCs/>
          <w:color w:val="000000"/>
        </w:rPr>
        <w:t xml:space="preserve">5. Функции (полномочия, обязанности, права) органов местного самоуправления </w:t>
      </w:r>
      <w:r w:rsidR="00A3389C">
        <w:rPr>
          <w:bCs/>
          <w:color w:val="000000"/>
        </w:rPr>
        <w:t>города Урай</w:t>
      </w:r>
      <w:r w:rsidRPr="0021080B">
        <w:rPr>
          <w:bCs/>
          <w:color w:val="000000"/>
        </w:rPr>
        <w:t>, а также порядок их реализации в соответствии с правовым регулированием</w:t>
      </w:r>
    </w:p>
    <w:tbl>
      <w:tblP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181"/>
        <w:gridCol w:w="3005"/>
        <w:gridCol w:w="3005"/>
        <w:gridCol w:w="3005"/>
      </w:tblGrid>
      <w:tr w:rsidR="008C1513" w:rsidRPr="0021080B" w:rsidTr="008C1513">
        <w:tc>
          <w:tcPr>
            <w:tcW w:w="6181" w:type="dxa"/>
          </w:tcPr>
          <w:p w:rsidR="008C1513" w:rsidRPr="0021080B" w:rsidRDefault="008C1513" w:rsidP="008C1513">
            <w:pPr>
              <w:autoSpaceDE w:val="0"/>
              <w:autoSpaceDN w:val="0"/>
              <w:ind w:left="57" w:right="57"/>
              <w:jc w:val="center"/>
              <w:rPr>
                <w:strike/>
                <w:color w:val="000000"/>
              </w:rPr>
            </w:pPr>
            <w:r w:rsidRPr="0021080B">
              <w:rPr>
                <w:color w:val="000000"/>
              </w:rPr>
              <w:t>5.1. Наименование функции (полномочия, обязанности или права)</w:t>
            </w:r>
          </w:p>
        </w:tc>
        <w:tc>
          <w:tcPr>
            <w:tcW w:w="3005" w:type="dxa"/>
          </w:tcPr>
          <w:p w:rsidR="008C1513" w:rsidRPr="0021080B" w:rsidRDefault="008C1513" w:rsidP="008C1513">
            <w:pPr>
              <w:autoSpaceDE w:val="0"/>
              <w:autoSpaceDN w:val="0"/>
              <w:jc w:val="center"/>
              <w:rPr>
                <w:color w:val="000000"/>
              </w:rPr>
            </w:pPr>
            <w:r w:rsidRPr="0021080B">
              <w:rPr>
                <w:color w:val="000000"/>
              </w:rPr>
              <w:t>5.2. Порядок реализации</w:t>
            </w:r>
          </w:p>
        </w:tc>
        <w:tc>
          <w:tcPr>
            <w:tcW w:w="3005" w:type="dxa"/>
          </w:tcPr>
          <w:p w:rsidR="008C1513" w:rsidRPr="0021080B" w:rsidRDefault="008C1513" w:rsidP="008C1513">
            <w:pPr>
              <w:autoSpaceDE w:val="0"/>
              <w:autoSpaceDN w:val="0"/>
              <w:jc w:val="center"/>
              <w:rPr>
                <w:color w:val="000000"/>
              </w:rPr>
            </w:pPr>
            <w:r w:rsidRPr="0021080B">
              <w:rPr>
                <w:color w:val="000000"/>
              </w:rPr>
              <w:t>5.3. Оценка трудовых затрат</w:t>
            </w:r>
          </w:p>
          <w:p w:rsidR="008C1513" w:rsidRPr="0021080B" w:rsidRDefault="008C1513" w:rsidP="008C1513">
            <w:pPr>
              <w:autoSpaceDE w:val="0"/>
              <w:autoSpaceDN w:val="0"/>
              <w:jc w:val="center"/>
              <w:rPr>
                <w:color w:val="000000"/>
              </w:rPr>
            </w:pPr>
            <w:r w:rsidRPr="0021080B">
              <w:rPr>
                <w:color w:val="000000"/>
              </w:rPr>
              <w:t>(чел./час</w:t>
            </w:r>
            <w:proofErr w:type="gramStart"/>
            <w:r w:rsidRPr="0021080B">
              <w:rPr>
                <w:color w:val="000000"/>
              </w:rPr>
              <w:t>.</w:t>
            </w:r>
            <w:proofErr w:type="gramEnd"/>
            <w:r w:rsidRPr="0021080B">
              <w:rPr>
                <w:color w:val="000000"/>
              </w:rPr>
              <w:t xml:space="preserve"> </w:t>
            </w:r>
            <w:proofErr w:type="gramStart"/>
            <w:r w:rsidRPr="0021080B">
              <w:rPr>
                <w:color w:val="000000"/>
              </w:rPr>
              <w:t>в</w:t>
            </w:r>
            <w:proofErr w:type="gramEnd"/>
            <w:r w:rsidRPr="0021080B">
              <w:rPr>
                <w:color w:val="000000"/>
              </w:rPr>
              <w:t xml:space="preserve"> год),</w:t>
            </w:r>
          </w:p>
          <w:p w:rsidR="008C1513" w:rsidRPr="0021080B" w:rsidRDefault="008C1513" w:rsidP="008C1513">
            <w:pPr>
              <w:autoSpaceDE w:val="0"/>
              <w:autoSpaceDN w:val="0"/>
              <w:jc w:val="center"/>
              <w:rPr>
                <w:color w:val="000000"/>
              </w:rPr>
            </w:pPr>
            <w:r w:rsidRPr="0021080B">
              <w:rPr>
                <w:color w:val="000000"/>
              </w:rPr>
              <w:t>численности сотрудников (чел.)</w:t>
            </w:r>
          </w:p>
        </w:tc>
        <w:tc>
          <w:tcPr>
            <w:tcW w:w="3005" w:type="dxa"/>
          </w:tcPr>
          <w:p w:rsidR="008C1513" w:rsidRPr="0021080B" w:rsidRDefault="008C1513" w:rsidP="008C1513">
            <w:pPr>
              <w:autoSpaceDE w:val="0"/>
              <w:autoSpaceDN w:val="0"/>
              <w:jc w:val="center"/>
              <w:rPr>
                <w:color w:val="000000"/>
              </w:rPr>
            </w:pPr>
            <w:r w:rsidRPr="0021080B">
              <w:rPr>
                <w:color w:val="000000"/>
              </w:rPr>
              <w:t>5.4. Оценка потребностей в других ресурсах</w:t>
            </w:r>
          </w:p>
        </w:tc>
      </w:tr>
      <w:tr w:rsidR="008C1513" w:rsidRPr="0021080B" w:rsidTr="008C1513">
        <w:trPr>
          <w:cantSplit/>
        </w:trPr>
        <w:tc>
          <w:tcPr>
            <w:tcW w:w="15196" w:type="dxa"/>
            <w:gridSpan w:val="4"/>
          </w:tcPr>
          <w:p w:rsidR="008C1513" w:rsidRPr="0021080B" w:rsidRDefault="008C1513" w:rsidP="008C1513">
            <w:pPr>
              <w:autoSpaceDE w:val="0"/>
              <w:autoSpaceDN w:val="0"/>
              <w:ind w:left="57" w:right="57"/>
              <w:rPr>
                <w:iCs/>
                <w:color w:val="000000"/>
              </w:rPr>
            </w:pPr>
            <w:r w:rsidRPr="0021080B">
              <w:rPr>
                <w:iCs/>
                <w:color w:val="000000"/>
              </w:rPr>
              <w:t>Наименование органа 1(в соответствии с п.4.1 сводного отчета):</w:t>
            </w:r>
          </w:p>
        </w:tc>
      </w:tr>
      <w:tr w:rsidR="008C1513" w:rsidRPr="0021080B" w:rsidTr="008C1513">
        <w:tc>
          <w:tcPr>
            <w:tcW w:w="6181" w:type="dxa"/>
          </w:tcPr>
          <w:p w:rsidR="008C1513" w:rsidRPr="0021080B" w:rsidRDefault="008C1513" w:rsidP="008C1513">
            <w:pPr>
              <w:autoSpaceDE w:val="0"/>
              <w:autoSpaceDN w:val="0"/>
              <w:jc w:val="center"/>
              <w:rPr>
                <w:color w:val="000000"/>
              </w:rPr>
            </w:pPr>
            <w:r w:rsidRPr="0021080B">
              <w:rPr>
                <w:iCs/>
                <w:color w:val="000000"/>
              </w:rPr>
              <w:t>Функция (полномочие, обязанность или право) 1.1</w:t>
            </w:r>
          </w:p>
        </w:tc>
        <w:tc>
          <w:tcPr>
            <w:tcW w:w="3005" w:type="dxa"/>
          </w:tcPr>
          <w:p w:rsidR="008C1513" w:rsidRPr="0021080B" w:rsidRDefault="008C1513" w:rsidP="008C1513">
            <w:pPr>
              <w:autoSpaceDE w:val="0"/>
              <w:autoSpaceDN w:val="0"/>
              <w:rPr>
                <w:color w:val="000000"/>
              </w:rPr>
            </w:pPr>
          </w:p>
        </w:tc>
        <w:tc>
          <w:tcPr>
            <w:tcW w:w="3005" w:type="dxa"/>
          </w:tcPr>
          <w:p w:rsidR="008C1513" w:rsidRPr="0021080B" w:rsidRDefault="008C1513" w:rsidP="008C1513">
            <w:pPr>
              <w:autoSpaceDE w:val="0"/>
              <w:autoSpaceDN w:val="0"/>
              <w:jc w:val="center"/>
              <w:rPr>
                <w:color w:val="000000"/>
              </w:rPr>
            </w:pPr>
          </w:p>
        </w:tc>
        <w:tc>
          <w:tcPr>
            <w:tcW w:w="3005" w:type="dxa"/>
          </w:tcPr>
          <w:p w:rsidR="008C1513" w:rsidRPr="0021080B" w:rsidRDefault="008C1513" w:rsidP="008C1513">
            <w:pPr>
              <w:autoSpaceDE w:val="0"/>
              <w:autoSpaceDN w:val="0"/>
              <w:rPr>
                <w:color w:val="000000"/>
              </w:rPr>
            </w:pPr>
          </w:p>
        </w:tc>
      </w:tr>
      <w:tr w:rsidR="008C1513" w:rsidRPr="0021080B" w:rsidTr="008C1513">
        <w:tc>
          <w:tcPr>
            <w:tcW w:w="6181" w:type="dxa"/>
          </w:tcPr>
          <w:p w:rsidR="008C1513" w:rsidRPr="0021080B" w:rsidRDefault="008C1513" w:rsidP="00A3389C">
            <w:pPr>
              <w:autoSpaceDE w:val="0"/>
              <w:autoSpaceDN w:val="0"/>
              <w:jc w:val="center"/>
              <w:rPr>
                <w:color w:val="000000"/>
              </w:rPr>
            </w:pPr>
            <w:r w:rsidRPr="0021080B">
              <w:rPr>
                <w:iCs/>
                <w:color w:val="000000"/>
              </w:rPr>
              <w:t>Функция (полномочие, обязанность или право) 1.</w:t>
            </w:r>
            <w:r w:rsidR="00A3389C" w:rsidRPr="00A3389C">
              <w:rPr>
                <w:iCs/>
                <w:color w:val="000000"/>
              </w:rPr>
              <w:t xml:space="preserve"> </w:t>
            </w:r>
            <w:r w:rsidR="00A3389C" w:rsidRPr="0021080B">
              <w:rPr>
                <w:iCs/>
                <w:color w:val="000000"/>
                <w:lang w:val="en-US"/>
              </w:rPr>
              <w:t>N</w:t>
            </w:r>
          </w:p>
        </w:tc>
        <w:tc>
          <w:tcPr>
            <w:tcW w:w="3005" w:type="dxa"/>
          </w:tcPr>
          <w:p w:rsidR="008C1513" w:rsidRPr="0021080B" w:rsidRDefault="008C1513" w:rsidP="008C1513">
            <w:pPr>
              <w:autoSpaceDE w:val="0"/>
              <w:autoSpaceDN w:val="0"/>
              <w:rPr>
                <w:color w:val="000000"/>
              </w:rPr>
            </w:pPr>
          </w:p>
        </w:tc>
        <w:tc>
          <w:tcPr>
            <w:tcW w:w="3005" w:type="dxa"/>
          </w:tcPr>
          <w:p w:rsidR="008C1513" w:rsidRPr="0021080B" w:rsidRDefault="008C1513" w:rsidP="008C1513">
            <w:pPr>
              <w:autoSpaceDE w:val="0"/>
              <w:autoSpaceDN w:val="0"/>
              <w:jc w:val="center"/>
              <w:rPr>
                <w:color w:val="000000"/>
              </w:rPr>
            </w:pPr>
          </w:p>
        </w:tc>
        <w:tc>
          <w:tcPr>
            <w:tcW w:w="3005" w:type="dxa"/>
          </w:tcPr>
          <w:p w:rsidR="008C1513" w:rsidRPr="0021080B" w:rsidRDefault="008C1513" w:rsidP="008C1513">
            <w:pPr>
              <w:autoSpaceDE w:val="0"/>
              <w:autoSpaceDN w:val="0"/>
              <w:rPr>
                <w:color w:val="000000"/>
              </w:rPr>
            </w:pPr>
          </w:p>
        </w:tc>
      </w:tr>
      <w:tr w:rsidR="008C1513" w:rsidRPr="0021080B" w:rsidTr="008C1513">
        <w:trPr>
          <w:cantSplit/>
        </w:trPr>
        <w:tc>
          <w:tcPr>
            <w:tcW w:w="15196" w:type="dxa"/>
            <w:gridSpan w:val="4"/>
          </w:tcPr>
          <w:p w:rsidR="008C1513" w:rsidRPr="0021080B" w:rsidRDefault="008C1513" w:rsidP="00A3389C">
            <w:pPr>
              <w:autoSpaceDE w:val="0"/>
              <w:autoSpaceDN w:val="0"/>
              <w:ind w:left="57" w:right="57"/>
              <w:rPr>
                <w:iCs/>
                <w:color w:val="000000"/>
              </w:rPr>
            </w:pPr>
            <w:r w:rsidRPr="0021080B">
              <w:rPr>
                <w:iCs/>
                <w:color w:val="000000"/>
              </w:rPr>
              <w:t xml:space="preserve">Наименование органа местного самоуправления </w:t>
            </w:r>
            <w:r w:rsidR="00A3389C">
              <w:rPr>
                <w:iCs/>
                <w:color w:val="000000"/>
              </w:rPr>
              <w:t>города Урай</w:t>
            </w:r>
            <w:r w:rsidRPr="0021080B">
              <w:rPr>
                <w:iCs/>
                <w:color w:val="000000"/>
              </w:rPr>
              <w:t xml:space="preserve"> </w:t>
            </w:r>
            <w:r w:rsidRPr="0021080B">
              <w:rPr>
                <w:iCs/>
                <w:color w:val="000000"/>
                <w:lang w:val="en-US"/>
              </w:rPr>
              <w:t>K</w:t>
            </w:r>
            <w:r w:rsidRPr="0021080B">
              <w:rPr>
                <w:iCs/>
                <w:color w:val="000000"/>
              </w:rPr>
              <w:t xml:space="preserve"> (в соответствии с п.4.1 сводного отчета</w:t>
            </w:r>
            <w:r w:rsidR="00A3389C">
              <w:rPr>
                <w:iCs/>
                <w:color w:val="000000"/>
              </w:rPr>
              <w:t>)</w:t>
            </w:r>
            <w:r w:rsidRPr="0021080B">
              <w:rPr>
                <w:iCs/>
                <w:color w:val="000000"/>
              </w:rPr>
              <w:t>:</w:t>
            </w:r>
          </w:p>
        </w:tc>
      </w:tr>
      <w:tr w:rsidR="008C1513" w:rsidRPr="0021080B" w:rsidTr="008C1513">
        <w:tc>
          <w:tcPr>
            <w:tcW w:w="6181" w:type="dxa"/>
          </w:tcPr>
          <w:p w:rsidR="008C1513" w:rsidRPr="0021080B" w:rsidRDefault="008C1513" w:rsidP="008C1513">
            <w:pPr>
              <w:autoSpaceDE w:val="0"/>
              <w:autoSpaceDN w:val="0"/>
              <w:jc w:val="center"/>
              <w:rPr>
                <w:color w:val="000000"/>
              </w:rPr>
            </w:pPr>
            <w:r w:rsidRPr="0021080B">
              <w:rPr>
                <w:iCs/>
                <w:color w:val="000000"/>
              </w:rPr>
              <w:t xml:space="preserve">Функция (полномочие, обязанность или право) </w:t>
            </w:r>
            <w:r w:rsidRPr="0021080B">
              <w:rPr>
                <w:iCs/>
                <w:color w:val="000000"/>
                <w:lang w:val="en-US"/>
              </w:rPr>
              <w:t>K</w:t>
            </w:r>
            <w:r w:rsidRPr="0021080B">
              <w:rPr>
                <w:iCs/>
                <w:color w:val="000000"/>
              </w:rPr>
              <w:t>.1</w:t>
            </w:r>
          </w:p>
        </w:tc>
        <w:tc>
          <w:tcPr>
            <w:tcW w:w="3005" w:type="dxa"/>
          </w:tcPr>
          <w:p w:rsidR="008C1513" w:rsidRPr="0021080B" w:rsidRDefault="008C1513" w:rsidP="008C1513">
            <w:pPr>
              <w:autoSpaceDE w:val="0"/>
              <w:autoSpaceDN w:val="0"/>
              <w:rPr>
                <w:color w:val="000000"/>
              </w:rPr>
            </w:pPr>
          </w:p>
        </w:tc>
        <w:tc>
          <w:tcPr>
            <w:tcW w:w="3005" w:type="dxa"/>
          </w:tcPr>
          <w:p w:rsidR="008C1513" w:rsidRPr="0021080B" w:rsidRDefault="008C1513" w:rsidP="008C1513">
            <w:pPr>
              <w:autoSpaceDE w:val="0"/>
              <w:autoSpaceDN w:val="0"/>
              <w:jc w:val="center"/>
              <w:rPr>
                <w:color w:val="000000"/>
              </w:rPr>
            </w:pPr>
          </w:p>
        </w:tc>
        <w:tc>
          <w:tcPr>
            <w:tcW w:w="3005" w:type="dxa"/>
          </w:tcPr>
          <w:p w:rsidR="008C1513" w:rsidRPr="0021080B" w:rsidRDefault="008C1513" w:rsidP="008C1513">
            <w:pPr>
              <w:autoSpaceDE w:val="0"/>
              <w:autoSpaceDN w:val="0"/>
              <w:rPr>
                <w:color w:val="000000"/>
              </w:rPr>
            </w:pPr>
          </w:p>
        </w:tc>
      </w:tr>
      <w:tr w:rsidR="008C1513" w:rsidRPr="0021080B" w:rsidTr="008C1513">
        <w:tc>
          <w:tcPr>
            <w:tcW w:w="6181" w:type="dxa"/>
          </w:tcPr>
          <w:p w:rsidR="008C1513" w:rsidRPr="00A3389C" w:rsidRDefault="008C1513" w:rsidP="008C1513">
            <w:pPr>
              <w:autoSpaceDE w:val="0"/>
              <w:autoSpaceDN w:val="0"/>
              <w:jc w:val="center"/>
              <w:rPr>
                <w:color w:val="000000"/>
              </w:rPr>
            </w:pPr>
            <w:r w:rsidRPr="0021080B">
              <w:rPr>
                <w:iCs/>
                <w:color w:val="000000"/>
              </w:rPr>
              <w:t xml:space="preserve">Функция (полномочие, обязанность или право) </w:t>
            </w:r>
            <w:r w:rsidRPr="0021080B">
              <w:rPr>
                <w:iCs/>
                <w:color w:val="000000"/>
                <w:lang w:val="en-US"/>
              </w:rPr>
              <w:t>K</w:t>
            </w:r>
            <w:r w:rsidRPr="0021080B">
              <w:rPr>
                <w:iCs/>
                <w:color w:val="000000"/>
              </w:rPr>
              <w:t>.</w:t>
            </w:r>
            <w:r w:rsidR="00A3389C" w:rsidRPr="00A3389C">
              <w:rPr>
                <w:iCs/>
                <w:color w:val="000000"/>
              </w:rPr>
              <w:t xml:space="preserve"> </w:t>
            </w:r>
            <w:r w:rsidR="00A3389C" w:rsidRPr="0021080B">
              <w:rPr>
                <w:iCs/>
                <w:color w:val="000000"/>
                <w:lang w:val="en-US"/>
              </w:rPr>
              <w:t>N</w:t>
            </w:r>
          </w:p>
        </w:tc>
        <w:tc>
          <w:tcPr>
            <w:tcW w:w="3005" w:type="dxa"/>
          </w:tcPr>
          <w:p w:rsidR="008C1513" w:rsidRPr="0021080B" w:rsidRDefault="008C1513" w:rsidP="008C1513">
            <w:pPr>
              <w:autoSpaceDE w:val="0"/>
              <w:autoSpaceDN w:val="0"/>
              <w:rPr>
                <w:color w:val="000000"/>
              </w:rPr>
            </w:pPr>
          </w:p>
        </w:tc>
        <w:tc>
          <w:tcPr>
            <w:tcW w:w="3005" w:type="dxa"/>
          </w:tcPr>
          <w:p w:rsidR="008C1513" w:rsidRPr="0021080B" w:rsidRDefault="008C1513" w:rsidP="008C1513">
            <w:pPr>
              <w:autoSpaceDE w:val="0"/>
              <w:autoSpaceDN w:val="0"/>
              <w:jc w:val="center"/>
              <w:rPr>
                <w:color w:val="000000"/>
              </w:rPr>
            </w:pPr>
          </w:p>
        </w:tc>
        <w:tc>
          <w:tcPr>
            <w:tcW w:w="3005" w:type="dxa"/>
          </w:tcPr>
          <w:p w:rsidR="008C1513" w:rsidRPr="0021080B" w:rsidRDefault="008C1513" w:rsidP="008C1513">
            <w:pPr>
              <w:autoSpaceDE w:val="0"/>
              <w:autoSpaceDN w:val="0"/>
              <w:rPr>
                <w:color w:val="000000"/>
              </w:rPr>
            </w:pPr>
          </w:p>
        </w:tc>
      </w:tr>
    </w:tbl>
    <w:p w:rsidR="008C1513" w:rsidRDefault="008C1513" w:rsidP="008C1513">
      <w:pPr>
        <w:autoSpaceDE w:val="0"/>
        <w:autoSpaceDN w:val="0"/>
        <w:rPr>
          <w:color w:val="000000"/>
        </w:rPr>
      </w:pPr>
    </w:p>
    <w:p w:rsidR="008C1513" w:rsidRDefault="008C1513" w:rsidP="00A3389C">
      <w:pPr>
        <w:autoSpaceDE w:val="0"/>
        <w:autoSpaceDN w:val="0"/>
        <w:jc w:val="both"/>
        <w:rPr>
          <w:bCs/>
          <w:color w:val="000000"/>
        </w:rPr>
      </w:pPr>
      <w:r>
        <w:rPr>
          <w:color w:val="000000"/>
        </w:rPr>
        <w:t xml:space="preserve">6. Оценка расходов (доходов) </w:t>
      </w:r>
      <w:r w:rsidRPr="0021080B">
        <w:rPr>
          <w:bCs/>
          <w:color w:val="000000"/>
        </w:rPr>
        <w:t xml:space="preserve">бюджета </w:t>
      </w:r>
      <w:r w:rsidR="00A3389C">
        <w:rPr>
          <w:bCs/>
          <w:color w:val="000000"/>
        </w:rPr>
        <w:t>городского округа Урай Ханты-Мансийского автономного округа - Югры</w:t>
      </w:r>
      <w:r w:rsidRPr="0021080B">
        <w:rPr>
          <w:bCs/>
          <w:color w:val="000000"/>
        </w:rPr>
        <w:t>, связанных с правовым регулированием</w:t>
      </w:r>
    </w:p>
    <w:tbl>
      <w:tblPr>
        <w:tblW w:w="15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137"/>
        <w:gridCol w:w="7660"/>
        <w:gridCol w:w="3400"/>
      </w:tblGrid>
      <w:tr w:rsidR="008C1513" w:rsidRPr="0021080B" w:rsidTr="008C1513">
        <w:trPr>
          <w:cantSplit/>
        </w:trPr>
        <w:tc>
          <w:tcPr>
            <w:tcW w:w="4137" w:type="dxa"/>
            <w:vAlign w:val="center"/>
          </w:tcPr>
          <w:p w:rsidR="008C1513" w:rsidRPr="0021080B" w:rsidRDefault="008C1513" w:rsidP="008C1513">
            <w:pPr>
              <w:autoSpaceDE w:val="0"/>
              <w:autoSpaceDN w:val="0"/>
              <w:jc w:val="center"/>
              <w:rPr>
                <w:color w:val="000000"/>
              </w:rPr>
            </w:pPr>
            <w:r w:rsidRPr="0021080B">
              <w:rPr>
                <w:color w:val="000000"/>
              </w:rPr>
              <w:t>6.1. Наименование функции (полномочия, обязанности или права) (в соответствии с пунктом 5.1)</w:t>
            </w:r>
          </w:p>
        </w:tc>
        <w:tc>
          <w:tcPr>
            <w:tcW w:w="7660" w:type="dxa"/>
            <w:vAlign w:val="center"/>
          </w:tcPr>
          <w:p w:rsidR="008C1513" w:rsidRPr="0021080B" w:rsidRDefault="008C1513" w:rsidP="00A3389C">
            <w:pPr>
              <w:autoSpaceDE w:val="0"/>
              <w:autoSpaceDN w:val="0"/>
              <w:jc w:val="center"/>
              <w:rPr>
                <w:color w:val="000000"/>
              </w:rPr>
            </w:pPr>
            <w:r w:rsidRPr="0021080B">
              <w:rPr>
                <w:color w:val="000000"/>
              </w:rPr>
              <w:t xml:space="preserve">6.2. Виды расходов (поступлений) </w:t>
            </w:r>
            <w:r w:rsidR="00A3389C">
              <w:rPr>
                <w:color w:val="000000"/>
              </w:rPr>
              <w:t xml:space="preserve">местного </w:t>
            </w:r>
            <w:r w:rsidRPr="0021080B">
              <w:rPr>
                <w:color w:val="000000"/>
              </w:rPr>
              <w:t xml:space="preserve">бюджета </w:t>
            </w:r>
          </w:p>
        </w:tc>
        <w:tc>
          <w:tcPr>
            <w:tcW w:w="3400" w:type="dxa"/>
            <w:vAlign w:val="center"/>
          </w:tcPr>
          <w:p w:rsidR="008C1513" w:rsidRPr="0021080B" w:rsidRDefault="008C1513" w:rsidP="008C1513">
            <w:pPr>
              <w:autoSpaceDE w:val="0"/>
              <w:autoSpaceDN w:val="0"/>
              <w:jc w:val="center"/>
              <w:rPr>
                <w:color w:val="000000"/>
              </w:rPr>
            </w:pPr>
            <w:r w:rsidRPr="0021080B">
              <w:rPr>
                <w:color w:val="000000"/>
              </w:rPr>
              <w:t>6.3. Количественная оценка расходов и поступлений, тыс. рублей</w:t>
            </w:r>
          </w:p>
        </w:tc>
      </w:tr>
      <w:tr w:rsidR="008C1513" w:rsidRPr="0021080B" w:rsidTr="008C1513">
        <w:trPr>
          <w:cantSplit/>
          <w:trHeight w:val="340"/>
        </w:trPr>
        <w:tc>
          <w:tcPr>
            <w:tcW w:w="15197" w:type="dxa"/>
            <w:gridSpan w:val="3"/>
          </w:tcPr>
          <w:p w:rsidR="008C1513" w:rsidRPr="0021080B" w:rsidRDefault="008C1513" w:rsidP="008C1513">
            <w:pPr>
              <w:autoSpaceDE w:val="0"/>
              <w:autoSpaceDN w:val="0"/>
              <w:ind w:left="57" w:right="57"/>
              <w:rPr>
                <w:iCs/>
                <w:color w:val="000000"/>
              </w:rPr>
            </w:pPr>
            <w:r w:rsidRPr="0021080B">
              <w:rPr>
                <w:iCs/>
                <w:color w:val="000000"/>
              </w:rPr>
              <w:t xml:space="preserve">Наименование органа (от 1 до </w:t>
            </w:r>
            <w:r w:rsidRPr="0021080B">
              <w:rPr>
                <w:iCs/>
                <w:color w:val="000000"/>
                <w:lang w:val="en-US"/>
              </w:rPr>
              <w:t>K</w:t>
            </w:r>
            <w:r w:rsidRPr="0021080B">
              <w:rPr>
                <w:iCs/>
                <w:color w:val="000000"/>
              </w:rPr>
              <w:t>):</w:t>
            </w:r>
          </w:p>
        </w:tc>
      </w:tr>
      <w:tr w:rsidR="008C1513" w:rsidRPr="0021080B" w:rsidTr="008C1513">
        <w:trPr>
          <w:cantSplit/>
          <w:trHeight w:val="340"/>
        </w:trPr>
        <w:tc>
          <w:tcPr>
            <w:tcW w:w="4137" w:type="dxa"/>
            <w:vMerge w:val="restart"/>
          </w:tcPr>
          <w:p w:rsidR="008C1513" w:rsidRPr="0021080B" w:rsidRDefault="008C1513" w:rsidP="008C1513">
            <w:pPr>
              <w:autoSpaceDE w:val="0"/>
              <w:autoSpaceDN w:val="0"/>
              <w:ind w:left="57" w:right="57"/>
              <w:rPr>
                <w:iCs/>
                <w:color w:val="000000"/>
              </w:rPr>
            </w:pPr>
            <w:r w:rsidRPr="0021080B">
              <w:rPr>
                <w:iCs/>
                <w:color w:val="000000"/>
              </w:rPr>
              <w:t>Функция (полномочие, обязанность или право) 1.1</w:t>
            </w:r>
          </w:p>
        </w:tc>
        <w:tc>
          <w:tcPr>
            <w:tcW w:w="7660" w:type="dxa"/>
          </w:tcPr>
          <w:p w:rsidR="008C1513" w:rsidRPr="0021080B" w:rsidRDefault="008C1513" w:rsidP="008C1513">
            <w:pPr>
              <w:autoSpaceDE w:val="0"/>
              <w:autoSpaceDN w:val="0"/>
              <w:ind w:left="57" w:right="57"/>
              <w:rPr>
                <w:iCs/>
                <w:color w:val="000000"/>
              </w:rPr>
            </w:pPr>
            <w:r w:rsidRPr="0021080B">
              <w:rPr>
                <w:iCs/>
                <w:color w:val="000000"/>
              </w:rPr>
              <w:t>Единовременные расходы (от 1 до N) в ________ г.:</w:t>
            </w:r>
          </w:p>
        </w:tc>
        <w:tc>
          <w:tcPr>
            <w:tcW w:w="3400" w:type="dxa"/>
          </w:tcPr>
          <w:p w:rsidR="008C1513" w:rsidRPr="0021080B" w:rsidRDefault="008C1513" w:rsidP="008C1513">
            <w:pPr>
              <w:autoSpaceDE w:val="0"/>
              <w:autoSpaceDN w:val="0"/>
              <w:ind w:left="57" w:right="57"/>
              <w:rPr>
                <w:iCs/>
                <w:color w:val="000000"/>
              </w:rPr>
            </w:pPr>
          </w:p>
        </w:tc>
      </w:tr>
      <w:tr w:rsidR="008C1513" w:rsidRPr="0021080B" w:rsidTr="008C1513">
        <w:trPr>
          <w:cantSplit/>
          <w:trHeight w:val="340"/>
        </w:trPr>
        <w:tc>
          <w:tcPr>
            <w:tcW w:w="4137" w:type="dxa"/>
            <w:vMerge/>
          </w:tcPr>
          <w:p w:rsidR="008C1513" w:rsidRPr="0021080B" w:rsidRDefault="008C1513" w:rsidP="008C1513">
            <w:pPr>
              <w:autoSpaceDE w:val="0"/>
              <w:autoSpaceDN w:val="0"/>
              <w:ind w:left="57" w:right="57"/>
              <w:rPr>
                <w:iCs/>
                <w:color w:val="000000"/>
              </w:rPr>
            </w:pPr>
          </w:p>
        </w:tc>
        <w:tc>
          <w:tcPr>
            <w:tcW w:w="7660" w:type="dxa"/>
          </w:tcPr>
          <w:p w:rsidR="008C1513" w:rsidRPr="0021080B" w:rsidRDefault="008C1513" w:rsidP="008C1513">
            <w:pPr>
              <w:autoSpaceDE w:val="0"/>
              <w:autoSpaceDN w:val="0"/>
              <w:ind w:left="57" w:right="57"/>
              <w:rPr>
                <w:iCs/>
                <w:color w:val="000000"/>
              </w:rPr>
            </w:pPr>
            <w:r w:rsidRPr="0021080B">
              <w:rPr>
                <w:iCs/>
                <w:color w:val="000000"/>
              </w:rPr>
              <w:t>Периодические расходы (от 1 до N) за период ________ г.:</w:t>
            </w:r>
          </w:p>
        </w:tc>
        <w:tc>
          <w:tcPr>
            <w:tcW w:w="3400" w:type="dxa"/>
          </w:tcPr>
          <w:p w:rsidR="008C1513" w:rsidRPr="0021080B" w:rsidRDefault="008C1513" w:rsidP="008C1513">
            <w:pPr>
              <w:autoSpaceDE w:val="0"/>
              <w:autoSpaceDN w:val="0"/>
              <w:ind w:left="57" w:right="57"/>
              <w:rPr>
                <w:iCs/>
                <w:color w:val="000000"/>
              </w:rPr>
            </w:pPr>
          </w:p>
        </w:tc>
      </w:tr>
      <w:tr w:rsidR="008C1513" w:rsidRPr="0021080B" w:rsidTr="008C1513">
        <w:trPr>
          <w:cantSplit/>
          <w:trHeight w:val="340"/>
        </w:trPr>
        <w:tc>
          <w:tcPr>
            <w:tcW w:w="4137" w:type="dxa"/>
            <w:vMerge/>
          </w:tcPr>
          <w:p w:rsidR="008C1513" w:rsidRPr="0021080B" w:rsidRDefault="008C1513" w:rsidP="008C1513">
            <w:pPr>
              <w:autoSpaceDE w:val="0"/>
              <w:autoSpaceDN w:val="0"/>
              <w:ind w:left="57" w:right="57"/>
              <w:rPr>
                <w:iCs/>
                <w:color w:val="000000"/>
              </w:rPr>
            </w:pPr>
          </w:p>
        </w:tc>
        <w:tc>
          <w:tcPr>
            <w:tcW w:w="7660" w:type="dxa"/>
          </w:tcPr>
          <w:p w:rsidR="008C1513" w:rsidRPr="0021080B" w:rsidRDefault="008C1513" w:rsidP="008C1513">
            <w:pPr>
              <w:autoSpaceDE w:val="0"/>
              <w:autoSpaceDN w:val="0"/>
              <w:ind w:left="57" w:right="57"/>
              <w:rPr>
                <w:iCs/>
                <w:color w:val="000000"/>
              </w:rPr>
            </w:pPr>
            <w:r w:rsidRPr="0021080B">
              <w:rPr>
                <w:iCs/>
                <w:color w:val="000000"/>
              </w:rPr>
              <w:t>Возможные доходы (от 1 до N) за период ________ г.:</w:t>
            </w:r>
          </w:p>
        </w:tc>
        <w:tc>
          <w:tcPr>
            <w:tcW w:w="3400" w:type="dxa"/>
          </w:tcPr>
          <w:p w:rsidR="008C1513" w:rsidRPr="0021080B" w:rsidRDefault="008C1513" w:rsidP="008C1513">
            <w:pPr>
              <w:autoSpaceDE w:val="0"/>
              <w:autoSpaceDN w:val="0"/>
              <w:ind w:left="57" w:right="57"/>
              <w:rPr>
                <w:iCs/>
                <w:color w:val="000000"/>
              </w:rPr>
            </w:pPr>
          </w:p>
        </w:tc>
      </w:tr>
      <w:tr w:rsidR="008C1513" w:rsidRPr="0021080B" w:rsidTr="008C1513">
        <w:trPr>
          <w:cantSplit/>
          <w:trHeight w:val="340"/>
        </w:trPr>
        <w:tc>
          <w:tcPr>
            <w:tcW w:w="4137" w:type="dxa"/>
            <w:vMerge w:val="restart"/>
          </w:tcPr>
          <w:p w:rsidR="008C1513" w:rsidRPr="0021080B" w:rsidRDefault="008C1513" w:rsidP="008C1513">
            <w:pPr>
              <w:autoSpaceDE w:val="0"/>
              <w:autoSpaceDN w:val="0"/>
              <w:ind w:left="57" w:right="57"/>
              <w:rPr>
                <w:iCs/>
                <w:color w:val="000000"/>
              </w:rPr>
            </w:pPr>
            <w:r w:rsidRPr="0021080B">
              <w:rPr>
                <w:iCs/>
                <w:color w:val="000000"/>
              </w:rPr>
              <w:t>Функция (полномочие, обязанность или право) 1.</w:t>
            </w:r>
            <w:r w:rsidRPr="0021080B">
              <w:rPr>
                <w:iCs/>
                <w:color w:val="000000"/>
                <w:lang w:val="en-US"/>
              </w:rPr>
              <w:t>N</w:t>
            </w:r>
          </w:p>
        </w:tc>
        <w:tc>
          <w:tcPr>
            <w:tcW w:w="7660" w:type="dxa"/>
          </w:tcPr>
          <w:p w:rsidR="008C1513" w:rsidRPr="0021080B" w:rsidRDefault="008C1513" w:rsidP="008C1513">
            <w:pPr>
              <w:autoSpaceDE w:val="0"/>
              <w:autoSpaceDN w:val="0"/>
              <w:ind w:left="57" w:right="57"/>
              <w:rPr>
                <w:iCs/>
                <w:color w:val="000000"/>
              </w:rPr>
            </w:pPr>
            <w:r w:rsidRPr="0021080B">
              <w:rPr>
                <w:iCs/>
                <w:color w:val="000000"/>
              </w:rPr>
              <w:t>Единовременные расходы (от 1 до N) в ________ г.:</w:t>
            </w:r>
          </w:p>
        </w:tc>
        <w:tc>
          <w:tcPr>
            <w:tcW w:w="3400" w:type="dxa"/>
          </w:tcPr>
          <w:p w:rsidR="008C1513" w:rsidRPr="0021080B" w:rsidRDefault="008C1513" w:rsidP="008C1513">
            <w:pPr>
              <w:autoSpaceDE w:val="0"/>
              <w:autoSpaceDN w:val="0"/>
              <w:ind w:left="57" w:right="57"/>
              <w:rPr>
                <w:iCs/>
                <w:color w:val="000000"/>
              </w:rPr>
            </w:pPr>
          </w:p>
        </w:tc>
      </w:tr>
      <w:tr w:rsidR="008C1513" w:rsidRPr="0021080B" w:rsidTr="008C1513">
        <w:trPr>
          <w:cantSplit/>
          <w:trHeight w:val="340"/>
        </w:trPr>
        <w:tc>
          <w:tcPr>
            <w:tcW w:w="4137" w:type="dxa"/>
            <w:vMerge/>
          </w:tcPr>
          <w:p w:rsidR="008C1513" w:rsidRPr="0021080B" w:rsidRDefault="008C1513" w:rsidP="008C1513">
            <w:pPr>
              <w:autoSpaceDE w:val="0"/>
              <w:autoSpaceDN w:val="0"/>
              <w:ind w:left="57" w:right="57"/>
              <w:rPr>
                <w:iCs/>
                <w:color w:val="000000"/>
              </w:rPr>
            </w:pPr>
          </w:p>
        </w:tc>
        <w:tc>
          <w:tcPr>
            <w:tcW w:w="7660" w:type="dxa"/>
          </w:tcPr>
          <w:p w:rsidR="008C1513" w:rsidRPr="0021080B" w:rsidRDefault="008C1513" w:rsidP="008C1513">
            <w:pPr>
              <w:autoSpaceDE w:val="0"/>
              <w:autoSpaceDN w:val="0"/>
              <w:ind w:left="57" w:right="57"/>
              <w:rPr>
                <w:iCs/>
                <w:color w:val="000000"/>
              </w:rPr>
            </w:pPr>
            <w:r w:rsidRPr="0021080B">
              <w:rPr>
                <w:iCs/>
                <w:color w:val="000000"/>
              </w:rPr>
              <w:t>Периодические расходы (от 1 до N) за период ________ г.:</w:t>
            </w:r>
          </w:p>
        </w:tc>
        <w:tc>
          <w:tcPr>
            <w:tcW w:w="3400" w:type="dxa"/>
          </w:tcPr>
          <w:p w:rsidR="008C1513" w:rsidRPr="0021080B" w:rsidRDefault="008C1513" w:rsidP="008C1513">
            <w:pPr>
              <w:autoSpaceDE w:val="0"/>
              <w:autoSpaceDN w:val="0"/>
              <w:ind w:left="57" w:right="57"/>
              <w:rPr>
                <w:iCs/>
                <w:color w:val="000000"/>
              </w:rPr>
            </w:pPr>
          </w:p>
        </w:tc>
      </w:tr>
      <w:tr w:rsidR="008C1513" w:rsidRPr="0021080B" w:rsidTr="008C1513">
        <w:trPr>
          <w:cantSplit/>
          <w:trHeight w:val="340"/>
        </w:trPr>
        <w:tc>
          <w:tcPr>
            <w:tcW w:w="4137" w:type="dxa"/>
            <w:vMerge/>
          </w:tcPr>
          <w:p w:rsidR="008C1513" w:rsidRPr="0021080B" w:rsidRDefault="008C1513" w:rsidP="008C1513">
            <w:pPr>
              <w:autoSpaceDE w:val="0"/>
              <w:autoSpaceDN w:val="0"/>
              <w:ind w:left="57" w:right="57"/>
              <w:rPr>
                <w:iCs/>
                <w:color w:val="000000"/>
              </w:rPr>
            </w:pPr>
          </w:p>
        </w:tc>
        <w:tc>
          <w:tcPr>
            <w:tcW w:w="7660" w:type="dxa"/>
          </w:tcPr>
          <w:p w:rsidR="008C1513" w:rsidRPr="0021080B" w:rsidRDefault="008C1513" w:rsidP="008C1513">
            <w:pPr>
              <w:autoSpaceDE w:val="0"/>
              <w:autoSpaceDN w:val="0"/>
              <w:ind w:left="57" w:right="57"/>
              <w:rPr>
                <w:iCs/>
                <w:color w:val="000000"/>
              </w:rPr>
            </w:pPr>
            <w:r w:rsidRPr="0021080B">
              <w:rPr>
                <w:iCs/>
                <w:color w:val="000000"/>
              </w:rPr>
              <w:t>Возможные доходы (от 1 до N) за период________ г.:</w:t>
            </w:r>
          </w:p>
        </w:tc>
        <w:tc>
          <w:tcPr>
            <w:tcW w:w="3400" w:type="dxa"/>
          </w:tcPr>
          <w:p w:rsidR="008C1513" w:rsidRPr="0021080B" w:rsidRDefault="008C1513" w:rsidP="008C1513">
            <w:pPr>
              <w:autoSpaceDE w:val="0"/>
              <w:autoSpaceDN w:val="0"/>
              <w:ind w:left="57" w:right="57"/>
              <w:rPr>
                <w:iCs/>
                <w:color w:val="000000"/>
              </w:rPr>
            </w:pPr>
          </w:p>
        </w:tc>
      </w:tr>
      <w:tr w:rsidR="008C1513" w:rsidRPr="0021080B" w:rsidTr="008C1513">
        <w:trPr>
          <w:cantSplit/>
          <w:trHeight w:val="340"/>
        </w:trPr>
        <w:tc>
          <w:tcPr>
            <w:tcW w:w="11797" w:type="dxa"/>
            <w:gridSpan w:val="2"/>
          </w:tcPr>
          <w:p w:rsidR="008C1513" w:rsidRPr="0021080B" w:rsidRDefault="008C1513" w:rsidP="008C1513">
            <w:pPr>
              <w:autoSpaceDE w:val="0"/>
              <w:autoSpaceDN w:val="0"/>
              <w:ind w:left="57"/>
              <w:rPr>
                <w:iCs/>
                <w:color w:val="000000"/>
              </w:rPr>
            </w:pPr>
            <w:r w:rsidRPr="0021080B">
              <w:rPr>
                <w:iCs/>
                <w:color w:val="000000"/>
              </w:rPr>
              <w:t>Итого единовременные расходы за период __________________ гг.:</w:t>
            </w:r>
          </w:p>
        </w:tc>
        <w:tc>
          <w:tcPr>
            <w:tcW w:w="3400" w:type="dxa"/>
            <w:vAlign w:val="bottom"/>
          </w:tcPr>
          <w:p w:rsidR="008C1513" w:rsidRPr="0021080B" w:rsidRDefault="008C1513" w:rsidP="008C1513">
            <w:pPr>
              <w:autoSpaceDE w:val="0"/>
              <w:autoSpaceDN w:val="0"/>
              <w:jc w:val="center"/>
              <w:rPr>
                <w:iCs/>
                <w:color w:val="000000"/>
              </w:rPr>
            </w:pPr>
          </w:p>
        </w:tc>
      </w:tr>
      <w:tr w:rsidR="008C1513" w:rsidRPr="0021080B" w:rsidTr="008C1513">
        <w:trPr>
          <w:cantSplit/>
          <w:trHeight w:val="340"/>
        </w:trPr>
        <w:tc>
          <w:tcPr>
            <w:tcW w:w="11797" w:type="dxa"/>
            <w:gridSpan w:val="2"/>
          </w:tcPr>
          <w:p w:rsidR="008C1513" w:rsidRPr="0021080B" w:rsidRDefault="008C1513" w:rsidP="008C1513">
            <w:pPr>
              <w:autoSpaceDE w:val="0"/>
              <w:autoSpaceDN w:val="0"/>
              <w:ind w:left="57"/>
              <w:rPr>
                <w:iCs/>
                <w:color w:val="000000"/>
              </w:rPr>
            </w:pPr>
            <w:r w:rsidRPr="0021080B">
              <w:rPr>
                <w:iCs/>
                <w:color w:val="000000"/>
              </w:rPr>
              <w:t>Итого периодические расходы за период __________________ гг.:</w:t>
            </w:r>
          </w:p>
        </w:tc>
        <w:tc>
          <w:tcPr>
            <w:tcW w:w="3400" w:type="dxa"/>
            <w:vAlign w:val="bottom"/>
          </w:tcPr>
          <w:p w:rsidR="008C1513" w:rsidRPr="0021080B" w:rsidRDefault="008C1513" w:rsidP="008C1513">
            <w:pPr>
              <w:autoSpaceDE w:val="0"/>
              <w:autoSpaceDN w:val="0"/>
              <w:jc w:val="center"/>
              <w:rPr>
                <w:iCs/>
                <w:color w:val="000000"/>
              </w:rPr>
            </w:pPr>
          </w:p>
        </w:tc>
      </w:tr>
      <w:tr w:rsidR="008C1513" w:rsidRPr="0021080B" w:rsidTr="008C1513">
        <w:trPr>
          <w:cantSplit/>
          <w:trHeight w:val="340"/>
        </w:trPr>
        <w:tc>
          <w:tcPr>
            <w:tcW w:w="11797" w:type="dxa"/>
            <w:gridSpan w:val="2"/>
          </w:tcPr>
          <w:p w:rsidR="008C1513" w:rsidRPr="0021080B" w:rsidRDefault="008C1513" w:rsidP="008C1513">
            <w:pPr>
              <w:autoSpaceDE w:val="0"/>
              <w:autoSpaceDN w:val="0"/>
              <w:ind w:left="57"/>
              <w:rPr>
                <w:iCs/>
                <w:color w:val="000000"/>
              </w:rPr>
            </w:pPr>
            <w:r w:rsidRPr="0021080B">
              <w:rPr>
                <w:iCs/>
                <w:color w:val="000000"/>
              </w:rPr>
              <w:t>Итого возможные доходы за период __________________ гг.:</w:t>
            </w:r>
          </w:p>
        </w:tc>
        <w:tc>
          <w:tcPr>
            <w:tcW w:w="3400" w:type="dxa"/>
            <w:vAlign w:val="bottom"/>
          </w:tcPr>
          <w:p w:rsidR="008C1513" w:rsidRPr="0021080B" w:rsidRDefault="008C1513" w:rsidP="008C1513">
            <w:pPr>
              <w:autoSpaceDE w:val="0"/>
              <w:autoSpaceDN w:val="0"/>
              <w:jc w:val="center"/>
              <w:rPr>
                <w:iCs/>
                <w:color w:val="000000"/>
              </w:rPr>
            </w:pPr>
          </w:p>
        </w:tc>
      </w:tr>
    </w:tbl>
    <w:p w:rsidR="008C1513" w:rsidRPr="0021080B" w:rsidRDefault="008C1513" w:rsidP="008C1513">
      <w:pPr>
        <w:autoSpaceDE w:val="0"/>
        <w:autoSpaceDN w:val="0"/>
        <w:rPr>
          <w:color w:val="000000"/>
        </w:rPr>
      </w:pPr>
    </w:p>
    <w:p w:rsidR="008C1513" w:rsidRPr="0021080B" w:rsidRDefault="008C1513" w:rsidP="008C1513">
      <w:pPr>
        <w:autoSpaceDE w:val="0"/>
        <w:autoSpaceDN w:val="0"/>
        <w:jc w:val="both"/>
        <w:rPr>
          <w:color w:val="000000"/>
        </w:rPr>
      </w:pPr>
      <w:r w:rsidRPr="0021080B">
        <w:rPr>
          <w:color w:val="000000"/>
        </w:rPr>
        <w:lastRenderedPageBreak/>
        <w:t xml:space="preserve">6.4. Другие сведения о расходах (доходах) бюджета </w:t>
      </w:r>
      <w:r w:rsidR="00A3389C">
        <w:rPr>
          <w:bCs/>
          <w:color w:val="000000"/>
        </w:rPr>
        <w:t>городского округа Урай Ханты-Мансийского автономного округа - Югры</w:t>
      </w:r>
      <w:r w:rsidR="00A3389C" w:rsidRPr="0021080B">
        <w:rPr>
          <w:color w:val="000000"/>
        </w:rPr>
        <w:t xml:space="preserve"> </w:t>
      </w:r>
      <w:r w:rsidRPr="0021080B">
        <w:rPr>
          <w:color w:val="000000"/>
        </w:rPr>
        <w:t>в связи с правовым регулированием:</w:t>
      </w:r>
    </w:p>
    <w:p w:rsidR="008C1513" w:rsidRPr="0021080B" w:rsidRDefault="008C1513" w:rsidP="008C1513">
      <w:pPr>
        <w:autoSpaceDE w:val="0"/>
        <w:autoSpaceDN w:val="0"/>
        <w:rPr>
          <w:color w:val="000000"/>
        </w:rPr>
      </w:pPr>
    </w:p>
    <w:p w:rsidR="008C1513" w:rsidRPr="00097DD0" w:rsidRDefault="008C1513" w:rsidP="008C1513">
      <w:pPr>
        <w:pBdr>
          <w:top w:val="single" w:sz="4" w:space="1" w:color="auto"/>
        </w:pBdr>
        <w:autoSpaceDE w:val="0"/>
        <w:autoSpaceDN w:val="0"/>
        <w:jc w:val="center"/>
        <w:rPr>
          <w:color w:val="000000"/>
          <w:sz w:val="20"/>
        </w:rPr>
      </w:pPr>
      <w:r w:rsidRPr="00097DD0">
        <w:rPr>
          <w:color w:val="000000"/>
          <w:sz w:val="20"/>
        </w:rPr>
        <w:t>место для текстового описания</w:t>
      </w:r>
    </w:p>
    <w:p w:rsidR="008C1513" w:rsidRPr="0021080B" w:rsidRDefault="008C1513" w:rsidP="008C1513">
      <w:pPr>
        <w:autoSpaceDE w:val="0"/>
        <w:autoSpaceDN w:val="0"/>
        <w:rPr>
          <w:color w:val="000000"/>
        </w:rPr>
      </w:pPr>
      <w:r w:rsidRPr="0021080B">
        <w:rPr>
          <w:color w:val="000000"/>
        </w:rPr>
        <w:t>6.5. Источники данных:</w:t>
      </w:r>
    </w:p>
    <w:p w:rsidR="008C1513" w:rsidRPr="0021080B" w:rsidRDefault="008C1513" w:rsidP="008C1513">
      <w:pPr>
        <w:autoSpaceDE w:val="0"/>
        <w:autoSpaceDN w:val="0"/>
        <w:rPr>
          <w:color w:val="000000"/>
        </w:rPr>
      </w:pPr>
    </w:p>
    <w:p w:rsidR="008C1513" w:rsidRDefault="008C1513" w:rsidP="008C1513">
      <w:pPr>
        <w:pBdr>
          <w:top w:val="single" w:sz="4" w:space="1" w:color="auto"/>
        </w:pBdr>
        <w:autoSpaceDE w:val="0"/>
        <w:autoSpaceDN w:val="0"/>
        <w:jc w:val="center"/>
        <w:rPr>
          <w:color w:val="000000"/>
          <w:sz w:val="20"/>
        </w:rPr>
      </w:pPr>
      <w:r w:rsidRPr="00097DD0">
        <w:rPr>
          <w:color w:val="000000"/>
          <w:sz w:val="20"/>
        </w:rPr>
        <w:t>место для текстового описания</w:t>
      </w:r>
    </w:p>
    <w:p w:rsidR="008C1513" w:rsidRDefault="008C1513" w:rsidP="008C1513">
      <w:pPr>
        <w:pBdr>
          <w:top w:val="single" w:sz="4" w:space="1" w:color="auto"/>
        </w:pBdr>
        <w:autoSpaceDE w:val="0"/>
        <w:autoSpaceDN w:val="0"/>
        <w:jc w:val="center"/>
        <w:rPr>
          <w:color w:val="000000"/>
          <w:sz w:val="20"/>
        </w:rPr>
      </w:pPr>
    </w:p>
    <w:p w:rsidR="008C1513" w:rsidRDefault="008C1513" w:rsidP="008C1513">
      <w:pPr>
        <w:pBdr>
          <w:top w:val="single" w:sz="4" w:space="1" w:color="auto"/>
        </w:pBdr>
        <w:autoSpaceDE w:val="0"/>
        <w:autoSpaceDN w:val="0"/>
        <w:jc w:val="both"/>
        <w:rPr>
          <w:bCs/>
          <w:color w:val="000000"/>
        </w:rPr>
      </w:pPr>
      <w:r>
        <w:rPr>
          <w:bCs/>
          <w:color w:val="000000"/>
        </w:rPr>
        <w:t xml:space="preserve">7. Обязанности </w:t>
      </w:r>
      <w:r w:rsidRPr="0021080B">
        <w:rPr>
          <w:bCs/>
          <w:color w:val="000000"/>
        </w:rPr>
        <w:t>(ограничения) потенциальных адресатов правового регулирования являющихся субъектами предпринимательской и инвестиционной деятельности, и связанные с ними расходы (доходы</w:t>
      </w:r>
      <w:r>
        <w:rPr>
          <w:bCs/>
          <w:color w:val="000000"/>
        </w:rPr>
        <w:t xml:space="preserve">) </w:t>
      </w: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430"/>
        <w:gridCol w:w="5103"/>
        <w:gridCol w:w="3090"/>
        <w:gridCol w:w="3572"/>
      </w:tblGrid>
      <w:tr w:rsidR="008C1513" w:rsidRPr="0021080B" w:rsidTr="008C1513">
        <w:tc>
          <w:tcPr>
            <w:tcW w:w="3430" w:type="dxa"/>
          </w:tcPr>
          <w:p w:rsidR="008C1513" w:rsidRPr="0021080B" w:rsidRDefault="008C1513" w:rsidP="008C1513">
            <w:pPr>
              <w:autoSpaceDE w:val="0"/>
              <w:autoSpaceDN w:val="0"/>
              <w:ind w:left="57" w:right="57"/>
              <w:jc w:val="center"/>
              <w:rPr>
                <w:color w:val="000000"/>
              </w:rPr>
            </w:pPr>
            <w:r w:rsidRPr="0021080B">
              <w:rPr>
                <w:color w:val="000000"/>
              </w:rPr>
              <w:t>7.1. Группы потенциальных адресатов правового регулирования</w:t>
            </w:r>
          </w:p>
          <w:p w:rsidR="008C1513" w:rsidRPr="0021080B" w:rsidRDefault="008C1513" w:rsidP="008C1513">
            <w:pPr>
              <w:autoSpaceDE w:val="0"/>
              <w:autoSpaceDN w:val="0"/>
              <w:ind w:left="57" w:right="57"/>
              <w:jc w:val="center"/>
              <w:rPr>
                <w:iCs/>
                <w:color w:val="000000"/>
              </w:rPr>
            </w:pPr>
            <w:r w:rsidRPr="0021080B">
              <w:rPr>
                <w:iCs/>
                <w:color w:val="000000"/>
              </w:rPr>
              <w:t>(в соответствии с п. 4.1 сводного отчета)</w:t>
            </w:r>
          </w:p>
        </w:tc>
        <w:tc>
          <w:tcPr>
            <w:tcW w:w="5103" w:type="dxa"/>
          </w:tcPr>
          <w:p w:rsidR="008C1513" w:rsidRPr="0021080B" w:rsidRDefault="008C1513" w:rsidP="008C1513">
            <w:pPr>
              <w:autoSpaceDE w:val="0"/>
              <w:autoSpaceDN w:val="0"/>
              <w:ind w:left="57" w:right="57"/>
              <w:jc w:val="center"/>
              <w:rPr>
                <w:color w:val="000000"/>
              </w:rPr>
            </w:pPr>
            <w:r w:rsidRPr="0021080B">
              <w:rPr>
                <w:color w:val="000000"/>
              </w:rPr>
              <w:t xml:space="preserve">7.2. Обязанности и ограничения, введенные правовым регулированием </w:t>
            </w:r>
            <w:r w:rsidRPr="0021080B">
              <w:rPr>
                <w:iCs/>
                <w:color w:val="000000"/>
              </w:rPr>
              <w:t>(с указанием соответствующих положений нормативного правового акта)</w:t>
            </w:r>
          </w:p>
        </w:tc>
        <w:tc>
          <w:tcPr>
            <w:tcW w:w="3090" w:type="dxa"/>
          </w:tcPr>
          <w:p w:rsidR="008C1513" w:rsidRPr="0021080B" w:rsidRDefault="008C1513" w:rsidP="008C1513">
            <w:pPr>
              <w:autoSpaceDE w:val="0"/>
              <w:autoSpaceDN w:val="0"/>
              <w:ind w:left="57" w:right="57"/>
              <w:jc w:val="center"/>
              <w:rPr>
                <w:color w:val="000000"/>
              </w:rPr>
            </w:pPr>
            <w:r w:rsidRPr="0021080B">
              <w:rPr>
                <w:color w:val="000000"/>
              </w:rPr>
              <w:t>7.3. Описание расходов и  доходов, связанных с правовым регулированием</w:t>
            </w:r>
          </w:p>
        </w:tc>
        <w:tc>
          <w:tcPr>
            <w:tcW w:w="3572" w:type="dxa"/>
          </w:tcPr>
          <w:p w:rsidR="008C1513" w:rsidRPr="0021080B" w:rsidRDefault="008C1513" w:rsidP="008C1513">
            <w:pPr>
              <w:autoSpaceDE w:val="0"/>
              <w:autoSpaceDN w:val="0"/>
              <w:ind w:left="57" w:right="57"/>
              <w:jc w:val="center"/>
              <w:rPr>
                <w:color w:val="000000"/>
              </w:rPr>
            </w:pPr>
            <w:r w:rsidRPr="0021080B">
              <w:rPr>
                <w:color w:val="000000"/>
              </w:rPr>
              <w:t>7.4. Количественная оценка,</w:t>
            </w:r>
            <w:r w:rsidRPr="0021080B">
              <w:rPr>
                <w:color w:val="000000"/>
              </w:rPr>
              <w:br/>
              <w:t>тыс. рублей</w:t>
            </w:r>
          </w:p>
        </w:tc>
      </w:tr>
      <w:tr w:rsidR="008C1513" w:rsidRPr="0021080B" w:rsidTr="008C1513">
        <w:trPr>
          <w:cantSplit/>
          <w:trHeight w:val="125"/>
        </w:trPr>
        <w:tc>
          <w:tcPr>
            <w:tcW w:w="3430" w:type="dxa"/>
            <w:vMerge w:val="restart"/>
          </w:tcPr>
          <w:p w:rsidR="008C1513" w:rsidRPr="0021080B" w:rsidRDefault="008C1513" w:rsidP="008C1513">
            <w:pPr>
              <w:autoSpaceDE w:val="0"/>
              <w:autoSpaceDN w:val="0"/>
              <w:ind w:left="57" w:right="57"/>
              <w:jc w:val="both"/>
              <w:rPr>
                <w:iCs/>
                <w:color w:val="000000"/>
              </w:rPr>
            </w:pPr>
            <w:r w:rsidRPr="0021080B">
              <w:rPr>
                <w:iCs/>
                <w:color w:val="000000"/>
              </w:rPr>
              <w:t>Группа 1</w:t>
            </w:r>
          </w:p>
        </w:tc>
        <w:tc>
          <w:tcPr>
            <w:tcW w:w="5103" w:type="dxa"/>
          </w:tcPr>
          <w:p w:rsidR="008C1513" w:rsidRPr="0021080B" w:rsidRDefault="008C1513" w:rsidP="008C1513">
            <w:pPr>
              <w:autoSpaceDE w:val="0"/>
              <w:autoSpaceDN w:val="0"/>
              <w:rPr>
                <w:iCs/>
                <w:color w:val="000000"/>
              </w:rPr>
            </w:pPr>
          </w:p>
        </w:tc>
        <w:tc>
          <w:tcPr>
            <w:tcW w:w="3090" w:type="dxa"/>
          </w:tcPr>
          <w:p w:rsidR="008C1513" w:rsidRPr="0021080B" w:rsidRDefault="008C1513" w:rsidP="008C1513">
            <w:pPr>
              <w:autoSpaceDE w:val="0"/>
              <w:autoSpaceDN w:val="0"/>
              <w:rPr>
                <w:color w:val="000000"/>
              </w:rPr>
            </w:pPr>
          </w:p>
        </w:tc>
        <w:tc>
          <w:tcPr>
            <w:tcW w:w="3572" w:type="dxa"/>
          </w:tcPr>
          <w:p w:rsidR="008C1513" w:rsidRPr="0021080B" w:rsidRDefault="008C1513" w:rsidP="008C1513">
            <w:pPr>
              <w:autoSpaceDE w:val="0"/>
              <w:autoSpaceDN w:val="0"/>
              <w:jc w:val="center"/>
              <w:rPr>
                <w:color w:val="000000"/>
              </w:rPr>
            </w:pPr>
          </w:p>
        </w:tc>
      </w:tr>
      <w:tr w:rsidR="008C1513" w:rsidRPr="0021080B" w:rsidTr="008C1513">
        <w:trPr>
          <w:cantSplit/>
        </w:trPr>
        <w:tc>
          <w:tcPr>
            <w:tcW w:w="3430" w:type="dxa"/>
            <w:vMerge/>
            <w:tcBorders>
              <w:bottom w:val="single" w:sz="4" w:space="0" w:color="auto"/>
            </w:tcBorders>
          </w:tcPr>
          <w:p w:rsidR="008C1513" w:rsidRPr="0021080B" w:rsidRDefault="008C1513" w:rsidP="008C1513">
            <w:pPr>
              <w:autoSpaceDE w:val="0"/>
              <w:autoSpaceDN w:val="0"/>
              <w:ind w:left="57" w:right="57"/>
              <w:jc w:val="both"/>
              <w:rPr>
                <w:iCs/>
                <w:color w:val="000000"/>
              </w:rPr>
            </w:pPr>
          </w:p>
        </w:tc>
        <w:tc>
          <w:tcPr>
            <w:tcW w:w="5103" w:type="dxa"/>
          </w:tcPr>
          <w:p w:rsidR="008C1513" w:rsidRPr="0021080B" w:rsidRDefault="008C1513" w:rsidP="008C1513">
            <w:pPr>
              <w:autoSpaceDE w:val="0"/>
              <w:autoSpaceDN w:val="0"/>
              <w:rPr>
                <w:iCs/>
                <w:color w:val="000000"/>
              </w:rPr>
            </w:pPr>
          </w:p>
        </w:tc>
        <w:tc>
          <w:tcPr>
            <w:tcW w:w="3090" w:type="dxa"/>
          </w:tcPr>
          <w:p w:rsidR="008C1513" w:rsidRPr="0021080B" w:rsidRDefault="008C1513" w:rsidP="008C1513">
            <w:pPr>
              <w:autoSpaceDE w:val="0"/>
              <w:autoSpaceDN w:val="0"/>
              <w:rPr>
                <w:color w:val="000000"/>
              </w:rPr>
            </w:pPr>
          </w:p>
        </w:tc>
        <w:tc>
          <w:tcPr>
            <w:tcW w:w="3572" w:type="dxa"/>
          </w:tcPr>
          <w:p w:rsidR="008C1513" w:rsidRPr="0021080B" w:rsidRDefault="008C1513" w:rsidP="008C1513">
            <w:pPr>
              <w:autoSpaceDE w:val="0"/>
              <w:autoSpaceDN w:val="0"/>
              <w:jc w:val="center"/>
              <w:rPr>
                <w:color w:val="000000"/>
              </w:rPr>
            </w:pPr>
          </w:p>
        </w:tc>
      </w:tr>
      <w:tr w:rsidR="008C1513" w:rsidRPr="00A86F4C" w:rsidTr="008C1513">
        <w:trPr>
          <w:cantSplit/>
        </w:trPr>
        <w:tc>
          <w:tcPr>
            <w:tcW w:w="3430" w:type="dxa"/>
            <w:vMerge w:val="restart"/>
            <w:tcBorders>
              <w:bottom w:val="single" w:sz="4" w:space="0" w:color="auto"/>
            </w:tcBorders>
          </w:tcPr>
          <w:p w:rsidR="008C1513" w:rsidRPr="00A86F4C" w:rsidRDefault="008C1513" w:rsidP="00A86F4C">
            <w:r w:rsidRPr="00A86F4C">
              <w:t>Группа N</w:t>
            </w:r>
          </w:p>
        </w:tc>
        <w:tc>
          <w:tcPr>
            <w:tcW w:w="5103" w:type="dxa"/>
          </w:tcPr>
          <w:p w:rsidR="008C1513" w:rsidRPr="00A86F4C" w:rsidRDefault="008C1513" w:rsidP="00A86F4C"/>
        </w:tc>
        <w:tc>
          <w:tcPr>
            <w:tcW w:w="3090" w:type="dxa"/>
          </w:tcPr>
          <w:p w:rsidR="008C1513" w:rsidRPr="00A86F4C" w:rsidRDefault="008C1513" w:rsidP="00A86F4C"/>
        </w:tc>
        <w:tc>
          <w:tcPr>
            <w:tcW w:w="3572" w:type="dxa"/>
          </w:tcPr>
          <w:p w:rsidR="008C1513" w:rsidRPr="00A86F4C" w:rsidRDefault="008C1513" w:rsidP="00A86F4C"/>
        </w:tc>
      </w:tr>
      <w:tr w:rsidR="008C1513" w:rsidRPr="00A86F4C" w:rsidTr="008C1513">
        <w:trPr>
          <w:cantSplit/>
        </w:trPr>
        <w:tc>
          <w:tcPr>
            <w:tcW w:w="3430" w:type="dxa"/>
            <w:vMerge/>
            <w:tcBorders>
              <w:bottom w:val="single" w:sz="4" w:space="0" w:color="auto"/>
            </w:tcBorders>
          </w:tcPr>
          <w:p w:rsidR="008C1513" w:rsidRPr="00A86F4C" w:rsidRDefault="008C1513" w:rsidP="00A86F4C"/>
        </w:tc>
        <w:tc>
          <w:tcPr>
            <w:tcW w:w="5103" w:type="dxa"/>
          </w:tcPr>
          <w:p w:rsidR="008C1513" w:rsidRPr="00A86F4C" w:rsidRDefault="008C1513" w:rsidP="00A86F4C"/>
        </w:tc>
        <w:tc>
          <w:tcPr>
            <w:tcW w:w="3090" w:type="dxa"/>
          </w:tcPr>
          <w:p w:rsidR="008C1513" w:rsidRPr="00A86F4C" w:rsidRDefault="008C1513" w:rsidP="00A86F4C"/>
        </w:tc>
        <w:tc>
          <w:tcPr>
            <w:tcW w:w="3572" w:type="dxa"/>
          </w:tcPr>
          <w:p w:rsidR="008C1513" w:rsidRPr="00A86F4C" w:rsidRDefault="008C1513" w:rsidP="00A86F4C"/>
        </w:tc>
      </w:tr>
    </w:tbl>
    <w:p w:rsidR="008C1513" w:rsidRPr="00A86F4C" w:rsidRDefault="008C1513" w:rsidP="00A86F4C"/>
    <w:p w:rsidR="008C1513" w:rsidRPr="00A86F4C" w:rsidRDefault="008C1513" w:rsidP="00A86F4C">
      <w:r w:rsidRPr="00A86F4C">
        <w:t>7.5. Издержки и выгоды адресатов правового регулирования, не поддающиеся количественной оценке:</w:t>
      </w:r>
    </w:p>
    <w:p w:rsidR="008C1513" w:rsidRPr="00A86F4C" w:rsidRDefault="008C1513" w:rsidP="00A86F4C"/>
    <w:p w:rsidR="008C1513" w:rsidRPr="0021080B" w:rsidRDefault="008C1513" w:rsidP="008C1513">
      <w:pPr>
        <w:pBdr>
          <w:top w:val="single" w:sz="4" w:space="1" w:color="auto"/>
        </w:pBdr>
        <w:autoSpaceDE w:val="0"/>
        <w:autoSpaceDN w:val="0"/>
        <w:jc w:val="center"/>
        <w:rPr>
          <w:color w:val="000000"/>
        </w:rPr>
      </w:pPr>
      <w:r w:rsidRPr="0021080B">
        <w:rPr>
          <w:color w:val="000000"/>
        </w:rPr>
        <w:t>место для текстового описания</w:t>
      </w:r>
    </w:p>
    <w:p w:rsidR="008C1513" w:rsidRPr="0021080B" w:rsidRDefault="008C1513" w:rsidP="008C1513">
      <w:pPr>
        <w:autoSpaceDE w:val="0"/>
        <w:autoSpaceDN w:val="0"/>
        <w:rPr>
          <w:color w:val="000000"/>
        </w:rPr>
      </w:pPr>
      <w:r w:rsidRPr="0021080B">
        <w:rPr>
          <w:color w:val="000000"/>
        </w:rPr>
        <w:t xml:space="preserve">7.6. Источники данных: </w:t>
      </w:r>
    </w:p>
    <w:p w:rsidR="008C1513" w:rsidRPr="0021080B" w:rsidRDefault="008C1513" w:rsidP="008C1513">
      <w:pPr>
        <w:autoSpaceDE w:val="0"/>
        <w:autoSpaceDN w:val="0"/>
        <w:rPr>
          <w:color w:val="000000"/>
        </w:rPr>
      </w:pPr>
    </w:p>
    <w:p w:rsidR="008C1513" w:rsidRPr="0021080B" w:rsidRDefault="008C1513" w:rsidP="008C1513">
      <w:pPr>
        <w:pBdr>
          <w:top w:val="single" w:sz="4" w:space="1" w:color="auto"/>
        </w:pBdr>
        <w:autoSpaceDE w:val="0"/>
        <w:autoSpaceDN w:val="0"/>
        <w:jc w:val="center"/>
        <w:rPr>
          <w:color w:val="000000"/>
        </w:rPr>
      </w:pPr>
      <w:r w:rsidRPr="0021080B">
        <w:rPr>
          <w:color w:val="000000"/>
        </w:rPr>
        <w:t>место для текстового описания</w:t>
      </w:r>
    </w:p>
    <w:p w:rsidR="008C1513" w:rsidRPr="0021080B" w:rsidRDefault="008C1513" w:rsidP="008C1513">
      <w:pPr>
        <w:pBdr>
          <w:top w:val="single" w:sz="4" w:space="1" w:color="auto"/>
        </w:pBdr>
        <w:autoSpaceDE w:val="0"/>
        <w:autoSpaceDN w:val="0"/>
        <w:jc w:val="center"/>
        <w:rPr>
          <w:color w:val="000000"/>
        </w:rPr>
      </w:pPr>
    </w:p>
    <w:p w:rsidR="008C1513" w:rsidRPr="0021080B" w:rsidRDefault="008C1513" w:rsidP="008C1513">
      <w:pPr>
        <w:autoSpaceDE w:val="0"/>
        <w:autoSpaceDN w:val="0"/>
        <w:rPr>
          <w:color w:val="000000"/>
        </w:rPr>
      </w:pPr>
      <w:r w:rsidRPr="0021080B">
        <w:rPr>
          <w:color w:val="000000"/>
        </w:rPr>
        <w:t xml:space="preserve">7.6.1. Описание упущенной выгоды, ее количественная оценка: </w:t>
      </w:r>
    </w:p>
    <w:p w:rsidR="008C1513" w:rsidRPr="0021080B" w:rsidRDefault="008C1513" w:rsidP="008C1513">
      <w:pPr>
        <w:autoSpaceDE w:val="0"/>
        <w:autoSpaceDN w:val="0"/>
        <w:rPr>
          <w:color w:val="000000"/>
        </w:rPr>
      </w:pPr>
    </w:p>
    <w:p w:rsidR="008C1513" w:rsidRPr="0021080B" w:rsidRDefault="008C1513" w:rsidP="008C1513">
      <w:pPr>
        <w:pBdr>
          <w:top w:val="single" w:sz="4" w:space="1" w:color="auto"/>
        </w:pBdr>
        <w:autoSpaceDE w:val="0"/>
        <w:autoSpaceDN w:val="0"/>
        <w:jc w:val="center"/>
        <w:rPr>
          <w:color w:val="000000"/>
        </w:rPr>
      </w:pPr>
      <w:r w:rsidRPr="0021080B">
        <w:rPr>
          <w:color w:val="000000"/>
        </w:rPr>
        <w:t>место для текстового описания</w:t>
      </w:r>
    </w:p>
    <w:p w:rsidR="008C1513" w:rsidRPr="0021080B" w:rsidRDefault="008C1513" w:rsidP="008C1513">
      <w:pPr>
        <w:autoSpaceDE w:val="0"/>
        <w:autoSpaceDN w:val="0"/>
        <w:jc w:val="both"/>
        <w:rPr>
          <w:bCs/>
          <w:color w:val="000000"/>
        </w:rPr>
      </w:pPr>
      <w:r w:rsidRPr="0021080B">
        <w:rPr>
          <w:bCs/>
          <w:color w:val="000000"/>
        </w:rPr>
        <w:t xml:space="preserve">8. </w:t>
      </w:r>
      <w:r w:rsidRPr="0021080B">
        <w:rPr>
          <w:rFonts w:eastAsia="Calibri"/>
          <w:color w:val="000000"/>
          <w:lang w:eastAsia="en-US"/>
        </w:rPr>
        <w:t>Оценка фактических положительных и отрицательных последствий установленного регулирования</w:t>
      </w:r>
    </w:p>
    <w:tbl>
      <w:tblPr>
        <w:tblW w:w="15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273"/>
        <w:gridCol w:w="5812"/>
        <w:gridCol w:w="4536"/>
      </w:tblGrid>
      <w:tr w:rsidR="008C1513" w:rsidRPr="0021080B" w:rsidTr="008C1513">
        <w:tc>
          <w:tcPr>
            <w:tcW w:w="5273" w:type="dxa"/>
            <w:tcBorders>
              <w:top w:val="single" w:sz="4" w:space="0" w:color="auto"/>
              <w:left w:val="single" w:sz="4" w:space="0" w:color="auto"/>
              <w:bottom w:val="single" w:sz="4" w:space="0" w:color="auto"/>
              <w:right w:val="single" w:sz="4" w:space="0" w:color="auto"/>
            </w:tcBorders>
            <w:hideMark/>
          </w:tcPr>
          <w:p w:rsidR="008C1513" w:rsidRPr="0021080B" w:rsidRDefault="008C1513" w:rsidP="008C1513">
            <w:pPr>
              <w:autoSpaceDE w:val="0"/>
              <w:autoSpaceDN w:val="0"/>
              <w:ind w:left="57" w:right="57"/>
              <w:jc w:val="center"/>
              <w:rPr>
                <w:color w:val="000000"/>
                <w:lang w:eastAsia="en-US"/>
              </w:rPr>
            </w:pPr>
            <w:r w:rsidRPr="0021080B">
              <w:rPr>
                <w:color w:val="000000"/>
                <w:lang w:eastAsia="en-US"/>
              </w:rPr>
              <w:t>8.1. Последствия регулирования</w:t>
            </w:r>
          </w:p>
        </w:tc>
        <w:tc>
          <w:tcPr>
            <w:tcW w:w="5812" w:type="dxa"/>
            <w:tcBorders>
              <w:top w:val="single" w:sz="4" w:space="0" w:color="auto"/>
              <w:left w:val="single" w:sz="4" w:space="0" w:color="auto"/>
              <w:bottom w:val="single" w:sz="4" w:space="0" w:color="auto"/>
              <w:right w:val="single" w:sz="4" w:space="0" w:color="auto"/>
            </w:tcBorders>
            <w:hideMark/>
          </w:tcPr>
          <w:p w:rsidR="008C1513" w:rsidRPr="0021080B" w:rsidRDefault="008C1513" w:rsidP="008C1513">
            <w:pPr>
              <w:autoSpaceDE w:val="0"/>
              <w:autoSpaceDN w:val="0"/>
              <w:ind w:left="57" w:right="57"/>
              <w:jc w:val="center"/>
              <w:rPr>
                <w:color w:val="000000"/>
                <w:lang w:eastAsia="en-US"/>
              </w:rPr>
            </w:pPr>
            <w:r w:rsidRPr="0021080B">
              <w:rPr>
                <w:color w:val="000000"/>
                <w:lang w:eastAsia="en-US"/>
              </w:rPr>
              <w:t>8.2. Группы заинтересованных лиц, для которых последствия являются значимыми</w:t>
            </w:r>
          </w:p>
          <w:p w:rsidR="008C1513" w:rsidRPr="0021080B" w:rsidRDefault="008C1513" w:rsidP="008C1513">
            <w:pPr>
              <w:autoSpaceDE w:val="0"/>
              <w:autoSpaceDN w:val="0"/>
              <w:ind w:left="57" w:right="57"/>
              <w:jc w:val="center"/>
              <w:rPr>
                <w:color w:val="000000"/>
                <w:lang w:eastAsia="en-US"/>
              </w:rPr>
            </w:pPr>
            <w:r w:rsidRPr="0021080B">
              <w:rPr>
                <w:iCs/>
                <w:color w:val="000000"/>
                <w:lang w:eastAsia="en-US"/>
              </w:rPr>
              <w:t>(в соответствии с п. 4.1 отчета)</w:t>
            </w:r>
          </w:p>
        </w:tc>
        <w:tc>
          <w:tcPr>
            <w:tcW w:w="4536" w:type="dxa"/>
            <w:tcBorders>
              <w:top w:val="single" w:sz="4" w:space="0" w:color="auto"/>
              <w:left w:val="single" w:sz="4" w:space="0" w:color="auto"/>
              <w:bottom w:val="single" w:sz="4" w:space="0" w:color="auto"/>
              <w:right w:val="single" w:sz="4" w:space="0" w:color="auto"/>
            </w:tcBorders>
            <w:hideMark/>
          </w:tcPr>
          <w:p w:rsidR="008C1513" w:rsidRPr="0021080B" w:rsidRDefault="008C1513" w:rsidP="008C1513">
            <w:pPr>
              <w:autoSpaceDE w:val="0"/>
              <w:autoSpaceDN w:val="0"/>
              <w:ind w:left="57" w:right="57"/>
              <w:jc w:val="center"/>
              <w:rPr>
                <w:iCs/>
                <w:color w:val="000000"/>
                <w:lang w:eastAsia="en-US"/>
              </w:rPr>
            </w:pPr>
            <w:r w:rsidRPr="0021080B">
              <w:rPr>
                <w:color w:val="000000"/>
                <w:lang w:eastAsia="en-US"/>
              </w:rPr>
              <w:t>8.3. Количественная оценка положительных и отрицательных последствий, тыс. рублей</w:t>
            </w:r>
          </w:p>
        </w:tc>
      </w:tr>
      <w:tr w:rsidR="008C1513" w:rsidRPr="0021080B" w:rsidTr="008C1513">
        <w:trPr>
          <w:cantSplit/>
        </w:trPr>
        <w:tc>
          <w:tcPr>
            <w:tcW w:w="5273" w:type="dxa"/>
            <w:tcBorders>
              <w:top w:val="single" w:sz="4" w:space="0" w:color="auto"/>
              <w:left w:val="single" w:sz="4" w:space="0" w:color="auto"/>
              <w:bottom w:val="single" w:sz="4" w:space="0" w:color="auto"/>
              <w:right w:val="single" w:sz="4" w:space="0" w:color="auto"/>
            </w:tcBorders>
            <w:hideMark/>
          </w:tcPr>
          <w:p w:rsidR="008C1513" w:rsidRPr="0021080B" w:rsidRDefault="008C1513" w:rsidP="008C1513">
            <w:pPr>
              <w:autoSpaceDE w:val="0"/>
              <w:autoSpaceDN w:val="0"/>
              <w:ind w:left="57" w:right="57"/>
              <w:jc w:val="both"/>
              <w:rPr>
                <w:iCs/>
                <w:color w:val="000000"/>
                <w:lang w:eastAsia="en-US"/>
              </w:rPr>
            </w:pPr>
            <w:r w:rsidRPr="0021080B">
              <w:rPr>
                <w:iCs/>
                <w:color w:val="000000"/>
                <w:lang w:eastAsia="en-US"/>
              </w:rPr>
              <w:t>Положительные последствия регулирования</w:t>
            </w:r>
          </w:p>
        </w:tc>
        <w:tc>
          <w:tcPr>
            <w:tcW w:w="5812" w:type="dxa"/>
            <w:tcBorders>
              <w:top w:val="single" w:sz="4" w:space="0" w:color="auto"/>
              <w:left w:val="single" w:sz="4" w:space="0" w:color="auto"/>
              <w:bottom w:val="single" w:sz="4" w:space="0" w:color="auto"/>
              <w:right w:val="single" w:sz="4" w:space="0" w:color="auto"/>
            </w:tcBorders>
          </w:tcPr>
          <w:p w:rsidR="008C1513" w:rsidRPr="0021080B" w:rsidRDefault="008C1513" w:rsidP="008C1513">
            <w:pPr>
              <w:autoSpaceDE w:val="0"/>
              <w:autoSpaceDN w:val="0"/>
              <w:rPr>
                <w:color w:val="000000"/>
                <w:lang w:eastAsia="en-US"/>
              </w:rPr>
            </w:pPr>
          </w:p>
        </w:tc>
        <w:tc>
          <w:tcPr>
            <w:tcW w:w="4536" w:type="dxa"/>
            <w:tcBorders>
              <w:top w:val="single" w:sz="4" w:space="0" w:color="auto"/>
              <w:left w:val="single" w:sz="4" w:space="0" w:color="auto"/>
              <w:bottom w:val="single" w:sz="4" w:space="0" w:color="auto"/>
              <w:right w:val="single" w:sz="4" w:space="0" w:color="auto"/>
            </w:tcBorders>
          </w:tcPr>
          <w:p w:rsidR="008C1513" w:rsidRPr="0021080B" w:rsidRDefault="008C1513" w:rsidP="008C1513">
            <w:pPr>
              <w:autoSpaceDE w:val="0"/>
              <w:autoSpaceDN w:val="0"/>
              <w:jc w:val="center"/>
              <w:rPr>
                <w:color w:val="000000"/>
                <w:lang w:eastAsia="en-US"/>
              </w:rPr>
            </w:pPr>
          </w:p>
        </w:tc>
      </w:tr>
      <w:tr w:rsidR="008C1513" w:rsidRPr="0021080B" w:rsidTr="008C1513">
        <w:trPr>
          <w:cantSplit/>
        </w:trPr>
        <w:tc>
          <w:tcPr>
            <w:tcW w:w="5273" w:type="dxa"/>
            <w:tcBorders>
              <w:top w:val="single" w:sz="4" w:space="0" w:color="auto"/>
              <w:left w:val="single" w:sz="4" w:space="0" w:color="auto"/>
              <w:bottom w:val="single" w:sz="4" w:space="0" w:color="auto"/>
              <w:right w:val="single" w:sz="4" w:space="0" w:color="auto"/>
            </w:tcBorders>
            <w:hideMark/>
          </w:tcPr>
          <w:p w:rsidR="008C1513" w:rsidRPr="0021080B" w:rsidRDefault="008C1513" w:rsidP="008C1513">
            <w:pPr>
              <w:autoSpaceDE w:val="0"/>
              <w:autoSpaceDN w:val="0"/>
              <w:ind w:left="57" w:right="57"/>
              <w:jc w:val="both"/>
              <w:rPr>
                <w:iCs/>
                <w:color w:val="000000"/>
                <w:lang w:eastAsia="en-US"/>
              </w:rPr>
            </w:pPr>
            <w:r w:rsidRPr="0021080B">
              <w:rPr>
                <w:iCs/>
                <w:color w:val="000000"/>
                <w:lang w:eastAsia="en-US"/>
              </w:rPr>
              <w:t>1</w:t>
            </w:r>
          </w:p>
        </w:tc>
        <w:tc>
          <w:tcPr>
            <w:tcW w:w="5812" w:type="dxa"/>
            <w:tcBorders>
              <w:top w:val="single" w:sz="4" w:space="0" w:color="auto"/>
              <w:left w:val="single" w:sz="4" w:space="0" w:color="auto"/>
              <w:bottom w:val="single" w:sz="4" w:space="0" w:color="auto"/>
              <w:right w:val="single" w:sz="4" w:space="0" w:color="auto"/>
            </w:tcBorders>
          </w:tcPr>
          <w:p w:rsidR="008C1513" w:rsidRPr="0021080B" w:rsidRDefault="008C1513" w:rsidP="008C1513">
            <w:pPr>
              <w:autoSpaceDE w:val="0"/>
              <w:autoSpaceDN w:val="0"/>
              <w:rPr>
                <w:color w:val="000000"/>
                <w:lang w:eastAsia="en-US"/>
              </w:rPr>
            </w:pPr>
          </w:p>
        </w:tc>
        <w:tc>
          <w:tcPr>
            <w:tcW w:w="4536" w:type="dxa"/>
            <w:tcBorders>
              <w:top w:val="single" w:sz="4" w:space="0" w:color="auto"/>
              <w:left w:val="single" w:sz="4" w:space="0" w:color="auto"/>
              <w:bottom w:val="single" w:sz="4" w:space="0" w:color="auto"/>
              <w:right w:val="single" w:sz="4" w:space="0" w:color="auto"/>
            </w:tcBorders>
          </w:tcPr>
          <w:p w:rsidR="008C1513" w:rsidRPr="0021080B" w:rsidRDefault="008C1513" w:rsidP="008C1513">
            <w:pPr>
              <w:autoSpaceDE w:val="0"/>
              <w:autoSpaceDN w:val="0"/>
              <w:jc w:val="center"/>
              <w:rPr>
                <w:color w:val="000000"/>
                <w:lang w:eastAsia="en-US"/>
              </w:rPr>
            </w:pPr>
          </w:p>
        </w:tc>
      </w:tr>
      <w:tr w:rsidR="008C1513" w:rsidRPr="0021080B" w:rsidTr="008C1513">
        <w:trPr>
          <w:cantSplit/>
        </w:trPr>
        <w:tc>
          <w:tcPr>
            <w:tcW w:w="5273" w:type="dxa"/>
            <w:tcBorders>
              <w:top w:val="single" w:sz="4" w:space="0" w:color="auto"/>
              <w:left w:val="single" w:sz="4" w:space="0" w:color="auto"/>
              <w:bottom w:val="single" w:sz="4" w:space="0" w:color="auto"/>
              <w:right w:val="single" w:sz="4" w:space="0" w:color="auto"/>
            </w:tcBorders>
            <w:hideMark/>
          </w:tcPr>
          <w:p w:rsidR="008C1513" w:rsidRPr="0021080B" w:rsidRDefault="008C1513" w:rsidP="008C1513">
            <w:pPr>
              <w:autoSpaceDE w:val="0"/>
              <w:autoSpaceDN w:val="0"/>
              <w:ind w:left="57" w:right="57"/>
              <w:jc w:val="both"/>
              <w:rPr>
                <w:iCs/>
                <w:color w:val="000000"/>
                <w:lang w:eastAsia="en-US"/>
              </w:rPr>
            </w:pPr>
            <w:r w:rsidRPr="0021080B">
              <w:rPr>
                <w:iCs/>
                <w:color w:val="000000"/>
                <w:lang w:val="en-US" w:eastAsia="en-US"/>
              </w:rPr>
              <w:lastRenderedPageBreak/>
              <w:t>N</w:t>
            </w:r>
          </w:p>
        </w:tc>
        <w:tc>
          <w:tcPr>
            <w:tcW w:w="5812" w:type="dxa"/>
            <w:tcBorders>
              <w:top w:val="single" w:sz="4" w:space="0" w:color="auto"/>
              <w:left w:val="single" w:sz="4" w:space="0" w:color="auto"/>
              <w:bottom w:val="single" w:sz="4" w:space="0" w:color="auto"/>
              <w:right w:val="single" w:sz="4" w:space="0" w:color="auto"/>
            </w:tcBorders>
          </w:tcPr>
          <w:p w:rsidR="008C1513" w:rsidRPr="0021080B" w:rsidRDefault="008C1513" w:rsidP="008C1513">
            <w:pPr>
              <w:autoSpaceDE w:val="0"/>
              <w:autoSpaceDN w:val="0"/>
              <w:rPr>
                <w:color w:val="000000"/>
                <w:lang w:eastAsia="en-US"/>
              </w:rPr>
            </w:pPr>
          </w:p>
        </w:tc>
        <w:tc>
          <w:tcPr>
            <w:tcW w:w="4536" w:type="dxa"/>
            <w:tcBorders>
              <w:top w:val="single" w:sz="4" w:space="0" w:color="auto"/>
              <w:left w:val="single" w:sz="4" w:space="0" w:color="auto"/>
              <w:bottom w:val="single" w:sz="4" w:space="0" w:color="auto"/>
              <w:right w:val="single" w:sz="4" w:space="0" w:color="auto"/>
            </w:tcBorders>
          </w:tcPr>
          <w:p w:rsidR="008C1513" w:rsidRPr="0021080B" w:rsidRDefault="008C1513" w:rsidP="008C1513">
            <w:pPr>
              <w:autoSpaceDE w:val="0"/>
              <w:autoSpaceDN w:val="0"/>
              <w:jc w:val="center"/>
              <w:rPr>
                <w:color w:val="000000"/>
                <w:lang w:eastAsia="en-US"/>
              </w:rPr>
            </w:pPr>
          </w:p>
        </w:tc>
      </w:tr>
      <w:tr w:rsidR="008C1513" w:rsidRPr="0021080B" w:rsidTr="008C1513">
        <w:trPr>
          <w:cantSplit/>
        </w:trPr>
        <w:tc>
          <w:tcPr>
            <w:tcW w:w="5273" w:type="dxa"/>
            <w:tcBorders>
              <w:top w:val="single" w:sz="4" w:space="0" w:color="auto"/>
              <w:left w:val="single" w:sz="4" w:space="0" w:color="auto"/>
              <w:bottom w:val="single" w:sz="4" w:space="0" w:color="auto"/>
              <w:right w:val="single" w:sz="4" w:space="0" w:color="auto"/>
            </w:tcBorders>
            <w:hideMark/>
          </w:tcPr>
          <w:p w:rsidR="008C1513" w:rsidRPr="0021080B" w:rsidRDefault="008C1513" w:rsidP="008C1513">
            <w:pPr>
              <w:autoSpaceDE w:val="0"/>
              <w:autoSpaceDN w:val="0"/>
              <w:ind w:left="57" w:right="57"/>
              <w:jc w:val="both"/>
              <w:rPr>
                <w:iCs/>
                <w:color w:val="000000"/>
                <w:lang w:val="en-US" w:eastAsia="en-US"/>
              </w:rPr>
            </w:pPr>
            <w:r w:rsidRPr="0021080B">
              <w:rPr>
                <w:iCs/>
                <w:color w:val="000000"/>
                <w:lang w:eastAsia="en-US"/>
              </w:rPr>
              <w:t>Отрицательные последствия регулирования</w:t>
            </w:r>
          </w:p>
        </w:tc>
        <w:tc>
          <w:tcPr>
            <w:tcW w:w="5812" w:type="dxa"/>
            <w:tcBorders>
              <w:top w:val="single" w:sz="4" w:space="0" w:color="auto"/>
              <w:left w:val="single" w:sz="4" w:space="0" w:color="auto"/>
              <w:bottom w:val="single" w:sz="4" w:space="0" w:color="auto"/>
              <w:right w:val="single" w:sz="4" w:space="0" w:color="auto"/>
            </w:tcBorders>
          </w:tcPr>
          <w:p w:rsidR="008C1513" w:rsidRPr="0021080B" w:rsidRDefault="008C1513" w:rsidP="008C1513">
            <w:pPr>
              <w:autoSpaceDE w:val="0"/>
              <w:autoSpaceDN w:val="0"/>
              <w:rPr>
                <w:color w:val="000000"/>
                <w:lang w:eastAsia="en-US"/>
              </w:rPr>
            </w:pPr>
          </w:p>
        </w:tc>
        <w:tc>
          <w:tcPr>
            <w:tcW w:w="4536" w:type="dxa"/>
            <w:tcBorders>
              <w:top w:val="single" w:sz="4" w:space="0" w:color="auto"/>
              <w:left w:val="single" w:sz="4" w:space="0" w:color="auto"/>
              <w:bottom w:val="single" w:sz="4" w:space="0" w:color="auto"/>
              <w:right w:val="single" w:sz="4" w:space="0" w:color="auto"/>
            </w:tcBorders>
          </w:tcPr>
          <w:p w:rsidR="008C1513" w:rsidRPr="0021080B" w:rsidRDefault="008C1513" w:rsidP="008C1513">
            <w:pPr>
              <w:autoSpaceDE w:val="0"/>
              <w:autoSpaceDN w:val="0"/>
              <w:jc w:val="center"/>
              <w:rPr>
                <w:color w:val="000000"/>
                <w:lang w:eastAsia="en-US"/>
              </w:rPr>
            </w:pPr>
          </w:p>
        </w:tc>
      </w:tr>
      <w:tr w:rsidR="008C1513" w:rsidRPr="0021080B" w:rsidTr="008C1513">
        <w:trPr>
          <w:cantSplit/>
        </w:trPr>
        <w:tc>
          <w:tcPr>
            <w:tcW w:w="5273" w:type="dxa"/>
            <w:tcBorders>
              <w:top w:val="single" w:sz="4" w:space="0" w:color="auto"/>
              <w:left w:val="single" w:sz="4" w:space="0" w:color="auto"/>
              <w:bottom w:val="single" w:sz="4" w:space="0" w:color="auto"/>
              <w:right w:val="single" w:sz="4" w:space="0" w:color="auto"/>
            </w:tcBorders>
            <w:hideMark/>
          </w:tcPr>
          <w:p w:rsidR="008C1513" w:rsidRPr="0021080B" w:rsidRDefault="008C1513" w:rsidP="008C1513">
            <w:pPr>
              <w:autoSpaceDE w:val="0"/>
              <w:autoSpaceDN w:val="0"/>
              <w:ind w:left="57" w:right="57"/>
              <w:jc w:val="both"/>
              <w:rPr>
                <w:iCs/>
                <w:color w:val="000000"/>
                <w:lang w:eastAsia="en-US"/>
              </w:rPr>
            </w:pPr>
            <w:r w:rsidRPr="0021080B">
              <w:rPr>
                <w:iCs/>
                <w:color w:val="000000"/>
                <w:lang w:eastAsia="en-US"/>
              </w:rPr>
              <w:t>1</w:t>
            </w:r>
          </w:p>
        </w:tc>
        <w:tc>
          <w:tcPr>
            <w:tcW w:w="5812" w:type="dxa"/>
            <w:tcBorders>
              <w:top w:val="single" w:sz="4" w:space="0" w:color="auto"/>
              <w:left w:val="single" w:sz="4" w:space="0" w:color="auto"/>
              <w:bottom w:val="single" w:sz="4" w:space="0" w:color="auto"/>
              <w:right w:val="single" w:sz="4" w:space="0" w:color="auto"/>
            </w:tcBorders>
          </w:tcPr>
          <w:p w:rsidR="008C1513" w:rsidRPr="0021080B" w:rsidRDefault="008C1513" w:rsidP="008C1513">
            <w:pPr>
              <w:autoSpaceDE w:val="0"/>
              <w:autoSpaceDN w:val="0"/>
              <w:rPr>
                <w:color w:val="000000"/>
                <w:lang w:eastAsia="en-US"/>
              </w:rPr>
            </w:pPr>
          </w:p>
        </w:tc>
        <w:tc>
          <w:tcPr>
            <w:tcW w:w="4536" w:type="dxa"/>
            <w:tcBorders>
              <w:top w:val="single" w:sz="4" w:space="0" w:color="auto"/>
              <w:left w:val="single" w:sz="4" w:space="0" w:color="auto"/>
              <w:bottom w:val="single" w:sz="4" w:space="0" w:color="auto"/>
              <w:right w:val="single" w:sz="4" w:space="0" w:color="auto"/>
            </w:tcBorders>
          </w:tcPr>
          <w:p w:rsidR="008C1513" w:rsidRPr="0021080B" w:rsidRDefault="008C1513" w:rsidP="008C1513">
            <w:pPr>
              <w:autoSpaceDE w:val="0"/>
              <w:autoSpaceDN w:val="0"/>
              <w:jc w:val="center"/>
              <w:rPr>
                <w:color w:val="000000"/>
                <w:lang w:eastAsia="en-US"/>
              </w:rPr>
            </w:pPr>
          </w:p>
        </w:tc>
      </w:tr>
      <w:tr w:rsidR="008C1513" w:rsidRPr="0021080B" w:rsidTr="008C1513">
        <w:trPr>
          <w:cantSplit/>
        </w:trPr>
        <w:tc>
          <w:tcPr>
            <w:tcW w:w="5273" w:type="dxa"/>
            <w:tcBorders>
              <w:top w:val="single" w:sz="4" w:space="0" w:color="auto"/>
              <w:left w:val="single" w:sz="4" w:space="0" w:color="auto"/>
              <w:bottom w:val="single" w:sz="4" w:space="0" w:color="auto"/>
              <w:right w:val="single" w:sz="4" w:space="0" w:color="auto"/>
            </w:tcBorders>
            <w:hideMark/>
          </w:tcPr>
          <w:p w:rsidR="008C1513" w:rsidRPr="0021080B" w:rsidRDefault="008C1513" w:rsidP="008C1513">
            <w:pPr>
              <w:autoSpaceDE w:val="0"/>
              <w:autoSpaceDN w:val="0"/>
              <w:ind w:left="57" w:right="57"/>
              <w:jc w:val="both"/>
              <w:rPr>
                <w:iCs/>
                <w:color w:val="000000"/>
                <w:lang w:val="en-US" w:eastAsia="en-US"/>
              </w:rPr>
            </w:pPr>
            <w:r w:rsidRPr="0021080B">
              <w:rPr>
                <w:iCs/>
                <w:color w:val="000000"/>
                <w:lang w:val="en-US" w:eastAsia="en-US"/>
              </w:rPr>
              <w:t>N</w:t>
            </w:r>
          </w:p>
        </w:tc>
        <w:tc>
          <w:tcPr>
            <w:tcW w:w="5812" w:type="dxa"/>
            <w:tcBorders>
              <w:top w:val="single" w:sz="4" w:space="0" w:color="auto"/>
              <w:left w:val="single" w:sz="4" w:space="0" w:color="auto"/>
              <w:bottom w:val="single" w:sz="4" w:space="0" w:color="auto"/>
              <w:right w:val="single" w:sz="4" w:space="0" w:color="auto"/>
            </w:tcBorders>
          </w:tcPr>
          <w:p w:rsidR="008C1513" w:rsidRPr="0021080B" w:rsidRDefault="008C1513" w:rsidP="008C1513">
            <w:pPr>
              <w:autoSpaceDE w:val="0"/>
              <w:autoSpaceDN w:val="0"/>
              <w:rPr>
                <w:color w:val="000000"/>
                <w:lang w:eastAsia="en-US"/>
              </w:rPr>
            </w:pPr>
          </w:p>
        </w:tc>
        <w:tc>
          <w:tcPr>
            <w:tcW w:w="4536" w:type="dxa"/>
            <w:tcBorders>
              <w:top w:val="single" w:sz="4" w:space="0" w:color="auto"/>
              <w:left w:val="single" w:sz="4" w:space="0" w:color="auto"/>
              <w:bottom w:val="single" w:sz="4" w:space="0" w:color="auto"/>
              <w:right w:val="single" w:sz="4" w:space="0" w:color="auto"/>
            </w:tcBorders>
          </w:tcPr>
          <w:p w:rsidR="008C1513" w:rsidRPr="0021080B" w:rsidRDefault="008C1513" w:rsidP="008C1513">
            <w:pPr>
              <w:autoSpaceDE w:val="0"/>
              <w:autoSpaceDN w:val="0"/>
              <w:jc w:val="center"/>
              <w:rPr>
                <w:color w:val="000000"/>
                <w:lang w:eastAsia="en-US"/>
              </w:rPr>
            </w:pPr>
          </w:p>
        </w:tc>
      </w:tr>
    </w:tbl>
    <w:p w:rsidR="008C1513" w:rsidRPr="0021080B" w:rsidRDefault="008C1513" w:rsidP="008C1513">
      <w:pPr>
        <w:autoSpaceDE w:val="0"/>
        <w:autoSpaceDN w:val="0"/>
        <w:rPr>
          <w:color w:val="000000"/>
        </w:rPr>
      </w:pPr>
    </w:p>
    <w:p w:rsidR="008C1513" w:rsidRPr="0021080B" w:rsidRDefault="008C1513" w:rsidP="008C1513">
      <w:pPr>
        <w:autoSpaceDE w:val="0"/>
        <w:autoSpaceDN w:val="0"/>
        <w:rPr>
          <w:color w:val="000000"/>
        </w:rPr>
      </w:pPr>
      <w:r w:rsidRPr="0021080B">
        <w:rPr>
          <w:color w:val="000000"/>
        </w:rPr>
        <w:t>8.5. Источники данных:</w:t>
      </w:r>
    </w:p>
    <w:p w:rsidR="008C1513" w:rsidRPr="0021080B" w:rsidRDefault="008C1513" w:rsidP="008C1513">
      <w:pPr>
        <w:autoSpaceDE w:val="0"/>
        <w:autoSpaceDN w:val="0"/>
        <w:rPr>
          <w:color w:val="000000"/>
        </w:rPr>
      </w:pPr>
    </w:p>
    <w:p w:rsidR="008C1513" w:rsidRPr="00097DD0" w:rsidRDefault="008C1513" w:rsidP="008C1513">
      <w:pPr>
        <w:pBdr>
          <w:top w:val="single" w:sz="4" w:space="1" w:color="auto"/>
        </w:pBdr>
        <w:autoSpaceDE w:val="0"/>
        <w:autoSpaceDN w:val="0"/>
        <w:jc w:val="center"/>
        <w:rPr>
          <w:color w:val="000000"/>
          <w:sz w:val="20"/>
        </w:rPr>
      </w:pPr>
      <w:r w:rsidRPr="00097DD0">
        <w:rPr>
          <w:color w:val="000000"/>
          <w:sz w:val="20"/>
        </w:rPr>
        <w:t xml:space="preserve">место для текстового описания </w:t>
      </w:r>
    </w:p>
    <w:p w:rsidR="008C1513" w:rsidRPr="0021080B" w:rsidRDefault="008C1513" w:rsidP="008C1513">
      <w:pPr>
        <w:pBdr>
          <w:top w:val="single" w:sz="4" w:space="1" w:color="auto"/>
        </w:pBdr>
        <w:autoSpaceDE w:val="0"/>
        <w:autoSpaceDN w:val="0"/>
        <w:rPr>
          <w:color w:val="000000"/>
        </w:rPr>
      </w:pPr>
      <w:r w:rsidRPr="0021080B">
        <w:rPr>
          <w:color w:val="000000"/>
        </w:rPr>
        <w:t>9. Результаты экспертизы нормативного правового акта</w:t>
      </w:r>
      <w:r w:rsidR="004C0D73">
        <w:rPr>
          <w:color w:val="000000"/>
        </w:rPr>
        <w:t>:</w:t>
      </w:r>
    </w:p>
    <w:p w:rsidR="008C1513" w:rsidRPr="0021080B" w:rsidRDefault="008C1513" w:rsidP="008C1513">
      <w:pPr>
        <w:autoSpaceDE w:val="0"/>
        <w:autoSpaceDN w:val="0"/>
        <w:rPr>
          <w:color w:val="000000"/>
        </w:rPr>
      </w:pPr>
    </w:p>
    <w:p w:rsidR="008C1513" w:rsidRPr="0021080B" w:rsidRDefault="008C1513" w:rsidP="008C1513">
      <w:pPr>
        <w:pBdr>
          <w:top w:val="single" w:sz="4" w:space="1" w:color="auto"/>
        </w:pBdr>
        <w:autoSpaceDE w:val="0"/>
        <w:autoSpaceDN w:val="0"/>
        <w:jc w:val="center"/>
        <w:rPr>
          <w:color w:val="000000"/>
        </w:rPr>
      </w:pPr>
      <w:r w:rsidRPr="0021080B">
        <w:rPr>
          <w:color w:val="000000"/>
        </w:rPr>
        <w:t>место для текстового описания</w:t>
      </w:r>
    </w:p>
    <w:p w:rsidR="008C1513" w:rsidRDefault="008C1513" w:rsidP="008C1513">
      <w:pPr>
        <w:autoSpaceDE w:val="0"/>
        <w:autoSpaceDN w:val="0"/>
        <w:jc w:val="both"/>
        <w:rPr>
          <w:color w:val="000000"/>
        </w:rPr>
      </w:pPr>
    </w:p>
    <w:p w:rsidR="008C1513" w:rsidRDefault="008C1513" w:rsidP="008C1513">
      <w:pPr>
        <w:autoSpaceDE w:val="0"/>
        <w:autoSpaceDN w:val="0"/>
        <w:ind w:firstLine="567"/>
        <w:jc w:val="both"/>
        <w:rPr>
          <w:color w:val="000000"/>
        </w:rPr>
      </w:pPr>
      <w:r w:rsidRPr="0021080B">
        <w:rPr>
          <w:color w:val="000000"/>
        </w:rPr>
        <w:t xml:space="preserve">Приложение: </w:t>
      </w:r>
    </w:p>
    <w:p w:rsidR="008C1513" w:rsidRDefault="008C1513" w:rsidP="008C1513">
      <w:pPr>
        <w:autoSpaceDE w:val="0"/>
        <w:autoSpaceDN w:val="0"/>
        <w:ind w:firstLine="567"/>
        <w:jc w:val="both"/>
        <w:rPr>
          <w:color w:val="000000"/>
        </w:rPr>
      </w:pPr>
      <w:r w:rsidRPr="0021080B">
        <w:rPr>
          <w:color w:val="000000"/>
        </w:rPr>
        <w:t xml:space="preserve">свод предложений, поступивших в ходе публичных консультаций, с указанием сведений об их учете или причинах отклонения. </w:t>
      </w:r>
    </w:p>
    <w:p w:rsidR="008C1513" w:rsidRPr="0021080B" w:rsidRDefault="008C1513" w:rsidP="008C1513">
      <w:pPr>
        <w:autoSpaceDE w:val="0"/>
        <w:autoSpaceDN w:val="0"/>
        <w:ind w:firstLine="567"/>
        <w:jc w:val="both"/>
        <w:rPr>
          <w:color w:val="000000"/>
        </w:rPr>
      </w:pPr>
    </w:p>
    <w:p w:rsidR="008C1513" w:rsidRPr="0021080B" w:rsidRDefault="008C1513" w:rsidP="008C1513">
      <w:pPr>
        <w:autoSpaceDE w:val="0"/>
        <w:autoSpaceDN w:val="0"/>
        <w:jc w:val="both"/>
        <w:rPr>
          <w:color w:val="000000"/>
        </w:rPr>
      </w:pPr>
      <w:r w:rsidRPr="0021080B">
        <w:rPr>
          <w:color w:val="000000"/>
        </w:rPr>
        <w:t>Иные приложения (по усмотрению органа, осуществляющего экспертизу муниципальных нормативных правовых актов).</w:t>
      </w:r>
    </w:p>
    <w:p w:rsidR="008C1513" w:rsidRPr="0021080B" w:rsidRDefault="008C1513" w:rsidP="008C1513">
      <w:pPr>
        <w:autoSpaceDE w:val="0"/>
        <w:autoSpaceDN w:val="0"/>
        <w:jc w:val="both"/>
        <w:rPr>
          <w:color w:val="000000"/>
        </w:rPr>
      </w:pPr>
    </w:p>
    <w:p w:rsidR="008C1513" w:rsidRPr="0021080B" w:rsidRDefault="008C1513" w:rsidP="008C1513">
      <w:pPr>
        <w:autoSpaceDE w:val="0"/>
        <w:autoSpaceDN w:val="0"/>
        <w:jc w:val="both"/>
        <w:rPr>
          <w:color w:val="000000"/>
        </w:rPr>
      </w:pPr>
    </w:p>
    <w:tbl>
      <w:tblPr>
        <w:tblW w:w="14487" w:type="dxa"/>
        <w:tblLayout w:type="fixed"/>
        <w:tblCellMar>
          <w:left w:w="28" w:type="dxa"/>
          <w:right w:w="28" w:type="dxa"/>
        </w:tblCellMar>
        <w:tblLook w:val="0000"/>
      </w:tblPr>
      <w:tblGrid>
        <w:gridCol w:w="2863"/>
        <w:gridCol w:w="2268"/>
        <w:gridCol w:w="426"/>
        <w:gridCol w:w="5103"/>
        <w:gridCol w:w="567"/>
        <w:gridCol w:w="3260"/>
      </w:tblGrid>
      <w:tr w:rsidR="008C1513" w:rsidRPr="0021080B" w:rsidTr="008C1513">
        <w:tc>
          <w:tcPr>
            <w:tcW w:w="5131" w:type="dxa"/>
            <w:gridSpan w:val="2"/>
            <w:tcBorders>
              <w:top w:val="nil"/>
              <w:left w:val="nil"/>
              <w:bottom w:val="single" w:sz="4" w:space="0" w:color="auto"/>
              <w:right w:val="nil"/>
            </w:tcBorders>
            <w:vAlign w:val="bottom"/>
          </w:tcPr>
          <w:p w:rsidR="008C1513" w:rsidRPr="0021080B" w:rsidRDefault="008C1513" w:rsidP="008C1513">
            <w:pPr>
              <w:autoSpaceDE w:val="0"/>
              <w:autoSpaceDN w:val="0"/>
              <w:jc w:val="center"/>
              <w:rPr>
                <w:color w:val="000000"/>
              </w:rPr>
            </w:pPr>
          </w:p>
        </w:tc>
        <w:tc>
          <w:tcPr>
            <w:tcW w:w="426" w:type="dxa"/>
            <w:tcBorders>
              <w:top w:val="nil"/>
              <w:left w:val="nil"/>
              <w:bottom w:val="nil"/>
              <w:right w:val="nil"/>
            </w:tcBorders>
            <w:vAlign w:val="bottom"/>
          </w:tcPr>
          <w:p w:rsidR="008C1513" w:rsidRPr="0021080B" w:rsidRDefault="008C1513" w:rsidP="008C1513">
            <w:pPr>
              <w:autoSpaceDE w:val="0"/>
              <w:autoSpaceDN w:val="0"/>
              <w:ind w:left="850"/>
              <w:rPr>
                <w:color w:val="000000"/>
              </w:rPr>
            </w:pPr>
          </w:p>
        </w:tc>
        <w:tc>
          <w:tcPr>
            <w:tcW w:w="5103" w:type="dxa"/>
            <w:tcBorders>
              <w:top w:val="nil"/>
              <w:left w:val="nil"/>
              <w:bottom w:val="single" w:sz="4" w:space="0" w:color="auto"/>
              <w:right w:val="nil"/>
            </w:tcBorders>
            <w:vAlign w:val="bottom"/>
          </w:tcPr>
          <w:p w:rsidR="008C1513" w:rsidRPr="0021080B" w:rsidRDefault="008C1513" w:rsidP="008C1513">
            <w:pPr>
              <w:autoSpaceDE w:val="0"/>
              <w:autoSpaceDN w:val="0"/>
              <w:jc w:val="center"/>
              <w:rPr>
                <w:color w:val="000000"/>
              </w:rPr>
            </w:pPr>
          </w:p>
        </w:tc>
        <w:tc>
          <w:tcPr>
            <w:tcW w:w="567" w:type="dxa"/>
            <w:tcBorders>
              <w:top w:val="nil"/>
              <w:left w:val="nil"/>
              <w:bottom w:val="nil"/>
              <w:right w:val="nil"/>
            </w:tcBorders>
            <w:vAlign w:val="bottom"/>
          </w:tcPr>
          <w:p w:rsidR="008C1513" w:rsidRPr="0021080B" w:rsidRDefault="008C1513" w:rsidP="008C1513">
            <w:pPr>
              <w:autoSpaceDE w:val="0"/>
              <w:autoSpaceDN w:val="0"/>
              <w:rPr>
                <w:color w:val="000000"/>
              </w:rPr>
            </w:pPr>
          </w:p>
        </w:tc>
        <w:tc>
          <w:tcPr>
            <w:tcW w:w="3260" w:type="dxa"/>
            <w:tcBorders>
              <w:top w:val="nil"/>
              <w:left w:val="nil"/>
              <w:bottom w:val="single" w:sz="4" w:space="0" w:color="auto"/>
              <w:right w:val="nil"/>
            </w:tcBorders>
            <w:vAlign w:val="bottom"/>
          </w:tcPr>
          <w:p w:rsidR="008C1513" w:rsidRPr="0021080B" w:rsidRDefault="008C1513" w:rsidP="008C1513">
            <w:pPr>
              <w:autoSpaceDE w:val="0"/>
              <w:autoSpaceDN w:val="0"/>
              <w:jc w:val="center"/>
              <w:rPr>
                <w:color w:val="000000"/>
              </w:rPr>
            </w:pPr>
          </w:p>
        </w:tc>
      </w:tr>
      <w:tr w:rsidR="008C1513" w:rsidRPr="0021080B" w:rsidTr="008C1513">
        <w:tc>
          <w:tcPr>
            <w:tcW w:w="5131" w:type="dxa"/>
            <w:gridSpan w:val="2"/>
            <w:tcBorders>
              <w:top w:val="nil"/>
              <w:left w:val="nil"/>
              <w:bottom w:val="nil"/>
              <w:right w:val="nil"/>
            </w:tcBorders>
          </w:tcPr>
          <w:p w:rsidR="008C1513" w:rsidRPr="0021080B" w:rsidRDefault="008C1513" w:rsidP="008C1513">
            <w:pPr>
              <w:autoSpaceDE w:val="0"/>
              <w:autoSpaceDN w:val="0"/>
              <w:jc w:val="center"/>
              <w:rPr>
                <w:color w:val="000000"/>
              </w:rPr>
            </w:pPr>
            <w:r>
              <w:rPr>
                <w:color w:val="000000"/>
              </w:rPr>
              <w:t>должность</w:t>
            </w:r>
          </w:p>
        </w:tc>
        <w:tc>
          <w:tcPr>
            <w:tcW w:w="426" w:type="dxa"/>
            <w:tcBorders>
              <w:top w:val="nil"/>
              <w:left w:val="nil"/>
              <w:bottom w:val="nil"/>
              <w:right w:val="nil"/>
            </w:tcBorders>
          </w:tcPr>
          <w:p w:rsidR="008C1513" w:rsidRPr="0021080B" w:rsidRDefault="008C1513" w:rsidP="008C1513">
            <w:pPr>
              <w:autoSpaceDE w:val="0"/>
              <w:autoSpaceDN w:val="0"/>
              <w:rPr>
                <w:color w:val="000000"/>
              </w:rPr>
            </w:pPr>
          </w:p>
        </w:tc>
        <w:tc>
          <w:tcPr>
            <w:tcW w:w="5103" w:type="dxa"/>
            <w:tcBorders>
              <w:top w:val="nil"/>
              <w:left w:val="nil"/>
              <w:bottom w:val="nil"/>
              <w:right w:val="nil"/>
            </w:tcBorders>
          </w:tcPr>
          <w:p w:rsidR="008C1513" w:rsidRPr="0021080B" w:rsidRDefault="008C1513" w:rsidP="008C1513">
            <w:pPr>
              <w:autoSpaceDE w:val="0"/>
              <w:autoSpaceDN w:val="0"/>
              <w:jc w:val="center"/>
              <w:rPr>
                <w:color w:val="000000"/>
              </w:rPr>
            </w:pPr>
            <w:r>
              <w:rPr>
                <w:color w:val="000000"/>
              </w:rPr>
              <w:t>подпись</w:t>
            </w:r>
          </w:p>
        </w:tc>
        <w:tc>
          <w:tcPr>
            <w:tcW w:w="567" w:type="dxa"/>
            <w:tcBorders>
              <w:top w:val="nil"/>
              <w:left w:val="nil"/>
              <w:bottom w:val="nil"/>
              <w:right w:val="nil"/>
            </w:tcBorders>
          </w:tcPr>
          <w:p w:rsidR="008C1513" w:rsidRPr="0021080B" w:rsidRDefault="008C1513" w:rsidP="008C1513">
            <w:pPr>
              <w:autoSpaceDE w:val="0"/>
              <w:autoSpaceDN w:val="0"/>
              <w:rPr>
                <w:color w:val="000000"/>
              </w:rPr>
            </w:pPr>
          </w:p>
        </w:tc>
        <w:tc>
          <w:tcPr>
            <w:tcW w:w="3260" w:type="dxa"/>
            <w:tcBorders>
              <w:top w:val="nil"/>
              <w:left w:val="nil"/>
              <w:bottom w:val="nil"/>
              <w:right w:val="nil"/>
            </w:tcBorders>
          </w:tcPr>
          <w:p w:rsidR="008C1513" w:rsidRPr="0021080B" w:rsidRDefault="008C1513" w:rsidP="008C1513">
            <w:pPr>
              <w:autoSpaceDE w:val="0"/>
              <w:autoSpaceDN w:val="0"/>
              <w:jc w:val="center"/>
              <w:rPr>
                <w:color w:val="000000"/>
              </w:rPr>
            </w:pPr>
            <w:r>
              <w:rPr>
                <w:color w:val="000000"/>
              </w:rPr>
              <w:t xml:space="preserve">расшифровка подписи </w:t>
            </w:r>
          </w:p>
        </w:tc>
      </w:tr>
      <w:tr w:rsidR="008C1513" w:rsidRPr="0021080B" w:rsidTr="008C1513">
        <w:tc>
          <w:tcPr>
            <w:tcW w:w="5131" w:type="dxa"/>
            <w:gridSpan w:val="2"/>
            <w:tcBorders>
              <w:top w:val="nil"/>
              <w:left w:val="nil"/>
              <w:bottom w:val="nil"/>
              <w:right w:val="nil"/>
            </w:tcBorders>
          </w:tcPr>
          <w:p w:rsidR="008C1513" w:rsidRPr="0021080B" w:rsidRDefault="008C1513" w:rsidP="008C1513">
            <w:pPr>
              <w:autoSpaceDE w:val="0"/>
              <w:autoSpaceDN w:val="0"/>
              <w:jc w:val="center"/>
              <w:rPr>
                <w:color w:val="000000"/>
              </w:rPr>
            </w:pPr>
          </w:p>
        </w:tc>
        <w:tc>
          <w:tcPr>
            <w:tcW w:w="426" w:type="dxa"/>
            <w:tcBorders>
              <w:top w:val="nil"/>
              <w:left w:val="nil"/>
              <w:bottom w:val="nil"/>
              <w:right w:val="nil"/>
            </w:tcBorders>
          </w:tcPr>
          <w:p w:rsidR="008C1513" w:rsidRPr="0021080B" w:rsidRDefault="008C1513" w:rsidP="008C1513">
            <w:pPr>
              <w:autoSpaceDE w:val="0"/>
              <w:autoSpaceDN w:val="0"/>
              <w:rPr>
                <w:color w:val="000000"/>
              </w:rPr>
            </w:pPr>
          </w:p>
        </w:tc>
        <w:tc>
          <w:tcPr>
            <w:tcW w:w="5103" w:type="dxa"/>
            <w:tcBorders>
              <w:top w:val="nil"/>
              <w:left w:val="nil"/>
              <w:bottom w:val="nil"/>
              <w:right w:val="nil"/>
            </w:tcBorders>
          </w:tcPr>
          <w:p w:rsidR="008C1513" w:rsidRPr="0021080B" w:rsidRDefault="008C1513" w:rsidP="008C1513">
            <w:pPr>
              <w:autoSpaceDE w:val="0"/>
              <w:autoSpaceDN w:val="0"/>
              <w:jc w:val="center"/>
              <w:rPr>
                <w:color w:val="000000"/>
              </w:rPr>
            </w:pPr>
          </w:p>
        </w:tc>
        <w:tc>
          <w:tcPr>
            <w:tcW w:w="567" w:type="dxa"/>
            <w:tcBorders>
              <w:top w:val="nil"/>
              <w:left w:val="nil"/>
              <w:bottom w:val="nil"/>
              <w:right w:val="nil"/>
            </w:tcBorders>
          </w:tcPr>
          <w:p w:rsidR="008C1513" w:rsidRPr="0021080B" w:rsidRDefault="008C1513" w:rsidP="008C1513">
            <w:pPr>
              <w:autoSpaceDE w:val="0"/>
              <w:autoSpaceDN w:val="0"/>
              <w:rPr>
                <w:color w:val="000000"/>
              </w:rPr>
            </w:pPr>
          </w:p>
        </w:tc>
        <w:tc>
          <w:tcPr>
            <w:tcW w:w="3260" w:type="dxa"/>
            <w:tcBorders>
              <w:top w:val="nil"/>
              <w:left w:val="nil"/>
              <w:bottom w:val="nil"/>
              <w:right w:val="nil"/>
            </w:tcBorders>
          </w:tcPr>
          <w:p w:rsidR="008C1513" w:rsidRPr="0021080B" w:rsidRDefault="008C1513" w:rsidP="008C1513">
            <w:pPr>
              <w:autoSpaceDE w:val="0"/>
              <w:autoSpaceDN w:val="0"/>
              <w:jc w:val="center"/>
              <w:rPr>
                <w:color w:val="000000"/>
              </w:rPr>
            </w:pPr>
          </w:p>
        </w:tc>
      </w:tr>
      <w:tr w:rsidR="008C1513" w:rsidRPr="0021080B" w:rsidTr="008C1513">
        <w:tc>
          <w:tcPr>
            <w:tcW w:w="2863" w:type="dxa"/>
            <w:tcBorders>
              <w:top w:val="nil"/>
              <w:left w:val="nil"/>
              <w:bottom w:val="nil"/>
              <w:right w:val="nil"/>
            </w:tcBorders>
          </w:tcPr>
          <w:p w:rsidR="008C1513" w:rsidRPr="0021080B" w:rsidRDefault="008C1513" w:rsidP="008C1513">
            <w:pPr>
              <w:autoSpaceDE w:val="0"/>
              <w:autoSpaceDN w:val="0"/>
              <w:jc w:val="center"/>
              <w:rPr>
                <w:color w:val="000000"/>
              </w:rPr>
            </w:pPr>
          </w:p>
        </w:tc>
        <w:tc>
          <w:tcPr>
            <w:tcW w:w="11624" w:type="dxa"/>
            <w:gridSpan w:val="5"/>
            <w:vMerge w:val="restart"/>
            <w:tcBorders>
              <w:top w:val="nil"/>
              <w:left w:val="nil"/>
              <w:right w:val="nil"/>
            </w:tcBorders>
          </w:tcPr>
          <w:p w:rsidR="008C1513" w:rsidRPr="0021080B" w:rsidRDefault="008C1513" w:rsidP="008C1513">
            <w:pPr>
              <w:autoSpaceDE w:val="0"/>
              <w:autoSpaceDN w:val="0"/>
              <w:jc w:val="center"/>
              <w:rPr>
                <w:color w:val="000000"/>
              </w:rPr>
            </w:pPr>
          </w:p>
        </w:tc>
      </w:tr>
      <w:tr w:rsidR="008C1513" w:rsidRPr="0021080B" w:rsidTr="008C1513">
        <w:tc>
          <w:tcPr>
            <w:tcW w:w="2863" w:type="dxa"/>
            <w:tcBorders>
              <w:top w:val="nil"/>
              <w:left w:val="nil"/>
              <w:bottom w:val="nil"/>
              <w:right w:val="nil"/>
            </w:tcBorders>
          </w:tcPr>
          <w:p w:rsidR="008C1513" w:rsidRPr="0021080B" w:rsidRDefault="008C1513" w:rsidP="008C1513">
            <w:pPr>
              <w:autoSpaceDE w:val="0"/>
              <w:autoSpaceDN w:val="0"/>
              <w:jc w:val="center"/>
              <w:rPr>
                <w:color w:val="000000"/>
              </w:rPr>
            </w:pPr>
            <w:r>
              <w:rPr>
                <w:color w:val="000000"/>
              </w:rPr>
              <w:t>дата</w:t>
            </w:r>
          </w:p>
        </w:tc>
        <w:tc>
          <w:tcPr>
            <w:tcW w:w="11624" w:type="dxa"/>
            <w:gridSpan w:val="5"/>
            <w:vMerge/>
            <w:tcBorders>
              <w:left w:val="nil"/>
              <w:bottom w:val="nil"/>
              <w:right w:val="nil"/>
            </w:tcBorders>
          </w:tcPr>
          <w:p w:rsidR="008C1513" w:rsidRPr="0021080B" w:rsidRDefault="008C1513" w:rsidP="008C1513">
            <w:pPr>
              <w:autoSpaceDE w:val="0"/>
              <w:autoSpaceDN w:val="0"/>
              <w:jc w:val="center"/>
              <w:rPr>
                <w:color w:val="000000"/>
              </w:rPr>
            </w:pPr>
          </w:p>
        </w:tc>
      </w:tr>
    </w:tbl>
    <w:p w:rsidR="008C1513" w:rsidRPr="0021080B" w:rsidRDefault="008C1513" w:rsidP="008C1513">
      <w:pPr>
        <w:autoSpaceDE w:val="0"/>
        <w:autoSpaceDN w:val="0"/>
        <w:rPr>
          <w:color w:val="000000"/>
        </w:rPr>
      </w:pPr>
    </w:p>
    <w:p w:rsidR="008C1513" w:rsidRDefault="008C1513" w:rsidP="008C1513">
      <w:pPr>
        <w:ind w:firstLine="709"/>
        <w:rPr>
          <w:color w:val="000000"/>
        </w:rPr>
        <w:sectPr w:rsidR="008C1513" w:rsidSect="007A10DA">
          <w:pgSz w:w="16840" w:h="11907" w:orient="landscape" w:code="9"/>
          <w:pgMar w:top="1134" w:right="851" w:bottom="567" w:left="851" w:header="397" w:footer="397" w:gutter="0"/>
          <w:cols w:space="709"/>
          <w:docGrid w:linePitch="326"/>
        </w:sectPr>
      </w:pPr>
    </w:p>
    <w:p w:rsidR="002E3CF0" w:rsidRPr="00245DB8" w:rsidRDefault="002E3CF0" w:rsidP="002E3CF0">
      <w:pPr>
        <w:ind w:left="5529"/>
        <w:rPr>
          <w:color w:val="000000"/>
        </w:rPr>
      </w:pPr>
      <w:r w:rsidRPr="0064031E">
        <w:rPr>
          <w:color w:val="000000"/>
          <w:szCs w:val="28"/>
        </w:rPr>
        <w:lastRenderedPageBreak/>
        <w:t xml:space="preserve">Приложение </w:t>
      </w:r>
      <w:r>
        <w:rPr>
          <w:color w:val="000000"/>
          <w:szCs w:val="28"/>
        </w:rPr>
        <w:t xml:space="preserve">15 </w:t>
      </w:r>
      <w:r w:rsidRPr="0064031E">
        <w:rPr>
          <w:color w:val="000000"/>
          <w:szCs w:val="28"/>
        </w:rPr>
        <w:t xml:space="preserve">к </w:t>
      </w:r>
      <w:r>
        <w:rPr>
          <w:color w:val="000000"/>
          <w:szCs w:val="28"/>
        </w:rPr>
        <w:t>Методике</w:t>
      </w:r>
      <w:r w:rsidRPr="00571BE0">
        <w:rPr>
          <w:rFonts w:cs="Calibri"/>
        </w:rPr>
        <w:t xml:space="preserve"> </w:t>
      </w:r>
      <w:r>
        <w:rPr>
          <w:rFonts w:cs="Calibri"/>
        </w:rPr>
        <w:t xml:space="preserve">проведения администрацией города Урай </w:t>
      </w:r>
      <w:r w:rsidRPr="002508F9">
        <w:rPr>
          <w:rFonts w:cs="Calibri"/>
        </w:rPr>
        <w:t>оценки регулирующего воздействия проектов муниципальных нормативных правовых актов</w:t>
      </w:r>
      <w:r w:rsidRPr="002508F9">
        <w:rPr>
          <w:rFonts w:eastAsiaTheme="minorHAnsi"/>
          <w:bCs/>
        </w:rPr>
        <w:t xml:space="preserve">, экспертизы </w:t>
      </w:r>
      <w:r w:rsidRPr="002508F9">
        <w:rPr>
          <w:rFonts w:cs="Calibri"/>
        </w:rPr>
        <w:t>муниципальных нормативных правовых</w:t>
      </w:r>
      <w:r w:rsidRPr="002508F9">
        <w:rPr>
          <w:rFonts w:ascii="Calibri" w:hAnsi="Calibri" w:cs="Calibri"/>
        </w:rPr>
        <w:t xml:space="preserve"> </w:t>
      </w:r>
      <w:r w:rsidRPr="002508F9">
        <w:rPr>
          <w:rFonts w:cs="Calibri"/>
        </w:rPr>
        <w:t>актов</w:t>
      </w:r>
    </w:p>
    <w:p w:rsidR="003570BB" w:rsidRDefault="003570BB" w:rsidP="002E3CF0">
      <w:pPr>
        <w:jc w:val="center"/>
        <w:rPr>
          <w:color w:val="000000"/>
        </w:rPr>
      </w:pPr>
    </w:p>
    <w:p w:rsidR="002E3CF0" w:rsidRPr="002C22BF" w:rsidRDefault="002E3CF0" w:rsidP="002E3CF0">
      <w:pPr>
        <w:jc w:val="center"/>
        <w:rPr>
          <w:color w:val="000000"/>
        </w:rPr>
      </w:pPr>
      <w:r w:rsidRPr="002C22BF">
        <w:rPr>
          <w:color w:val="000000"/>
        </w:rPr>
        <w:t>Свод предложений</w:t>
      </w:r>
    </w:p>
    <w:p w:rsidR="002E3CF0" w:rsidRPr="002C22BF" w:rsidRDefault="004C0D73" w:rsidP="002E3CF0">
      <w:pPr>
        <w:jc w:val="center"/>
        <w:rPr>
          <w:color w:val="000000"/>
        </w:rPr>
      </w:pPr>
      <w:r>
        <w:rPr>
          <w:color w:val="000000"/>
        </w:rPr>
        <w:t>по результатам</w:t>
      </w:r>
      <w:r w:rsidR="002E3CF0" w:rsidRPr="002C22BF">
        <w:rPr>
          <w:color w:val="000000"/>
        </w:rPr>
        <w:t xml:space="preserve"> проведения публичных консультаций</w:t>
      </w:r>
      <w:r w:rsidR="003570BB">
        <w:rPr>
          <w:color w:val="000000"/>
        </w:rPr>
        <w:t xml:space="preserve"> </w:t>
      </w:r>
      <w:r w:rsidR="003570BB" w:rsidRPr="0021080B">
        <w:rPr>
          <w:color w:val="000000"/>
        </w:rPr>
        <w:t>по муниципальному нормативному правовому акту</w:t>
      </w:r>
      <w:r w:rsidR="002E3CF0" w:rsidRPr="002C22BF">
        <w:rPr>
          <w:color w:val="000000"/>
        </w:rPr>
        <w:t xml:space="preserve"> </w:t>
      </w:r>
    </w:p>
    <w:p w:rsidR="002E3CF0" w:rsidRPr="002C22BF" w:rsidRDefault="002E3CF0" w:rsidP="002E3CF0">
      <w:pPr>
        <w:jc w:val="both"/>
        <w:rPr>
          <w:color w:val="000000"/>
        </w:rPr>
      </w:pPr>
    </w:p>
    <w:p w:rsidR="002E3CF0" w:rsidRPr="002C22BF" w:rsidRDefault="002E3CF0" w:rsidP="002E3CF0">
      <w:pPr>
        <w:ind w:firstLine="709"/>
        <w:jc w:val="both"/>
        <w:rPr>
          <w:color w:val="000000"/>
        </w:rPr>
      </w:pPr>
      <w:r w:rsidRPr="002C22BF">
        <w:rPr>
          <w:color w:val="000000"/>
        </w:rPr>
        <w:t xml:space="preserve">В соответствии с </w:t>
      </w:r>
      <w:r w:rsidR="00606315">
        <w:rPr>
          <w:color w:val="000000"/>
        </w:rPr>
        <w:t>разделом VI</w:t>
      </w:r>
      <w:r w:rsidRPr="002C22BF">
        <w:rPr>
          <w:color w:val="000000"/>
        </w:rPr>
        <w:t xml:space="preserve"> Порядка проведения </w:t>
      </w:r>
      <w:r w:rsidR="00606315" w:rsidRPr="00606315">
        <w:rPr>
          <w:color w:val="000000"/>
        </w:rPr>
        <w:t xml:space="preserve">администрацией города Урай </w:t>
      </w:r>
      <w:r w:rsidRPr="002C22BF">
        <w:rPr>
          <w:color w:val="000000"/>
        </w:rPr>
        <w:t xml:space="preserve">оценки регулирующего воздействия проектов муниципальных нормативных правовых актов и экспертизы муниципальных нормативных правовых актов, утвержденного </w:t>
      </w:r>
      <w:r w:rsidR="00606315">
        <w:rPr>
          <w:color w:val="000000"/>
        </w:rPr>
        <w:t xml:space="preserve">постановлением </w:t>
      </w:r>
      <w:r w:rsidR="00B55738">
        <w:rPr>
          <w:color w:val="000000"/>
        </w:rPr>
        <w:t xml:space="preserve">администрации города Урай </w:t>
      </w:r>
      <w:proofErr w:type="gramStart"/>
      <w:r w:rsidR="00B55738">
        <w:rPr>
          <w:color w:val="000000"/>
        </w:rPr>
        <w:t>от</w:t>
      </w:r>
      <w:proofErr w:type="gramEnd"/>
      <w:r w:rsidR="00B55738">
        <w:rPr>
          <w:color w:val="000000"/>
        </w:rPr>
        <w:t>___________ №______</w:t>
      </w:r>
      <w:r w:rsidRPr="002C22BF">
        <w:rPr>
          <w:color w:val="000000"/>
        </w:rPr>
        <w:t>, __________________________________________________________________</w:t>
      </w:r>
      <w:r>
        <w:rPr>
          <w:color w:val="000000"/>
        </w:rPr>
        <w:t>__________</w:t>
      </w:r>
    </w:p>
    <w:p w:rsidR="002E3CF0" w:rsidRPr="007A646A" w:rsidRDefault="002E3CF0" w:rsidP="002E3CF0">
      <w:pPr>
        <w:jc w:val="center"/>
        <w:rPr>
          <w:color w:val="000000"/>
          <w:sz w:val="20"/>
          <w:szCs w:val="20"/>
        </w:rPr>
      </w:pPr>
      <w:r w:rsidRPr="007A646A">
        <w:rPr>
          <w:color w:val="000000"/>
          <w:sz w:val="20"/>
          <w:szCs w:val="20"/>
        </w:rPr>
        <w:t>(наименование органа, осуществляющего экспертизу</w:t>
      </w:r>
      <w:r w:rsidR="00B55738">
        <w:rPr>
          <w:color w:val="000000"/>
          <w:sz w:val="20"/>
          <w:szCs w:val="20"/>
        </w:rPr>
        <w:t xml:space="preserve"> </w:t>
      </w:r>
      <w:r w:rsidRPr="007A646A">
        <w:rPr>
          <w:color w:val="000000"/>
          <w:sz w:val="20"/>
          <w:szCs w:val="20"/>
        </w:rPr>
        <w:t>муниципальных нормативных правовых актов)</w:t>
      </w:r>
    </w:p>
    <w:p w:rsidR="002E3CF0" w:rsidRPr="002C22BF" w:rsidRDefault="002E3CF0" w:rsidP="002E3CF0">
      <w:pPr>
        <w:jc w:val="center"/>
        <w:rPr>
          <w:color w:val="000000"/>
        </w:rPr>
      </w:pPr>
    </w:p>
    <w:p w:rsidR="002E3CF0" w:rsidRPr="002C22BF" w:rsidRDefault="002E3CF0" w:rsidP="002E3CF0">
      <w:pPr>
        <w:jc w:val="both"/>
        <w:rPr>
          <w:color w:val="000000"/>
        </w:rPr>
      </w:pPr>
      <w:r w:rsidRPr="002C22BF">
        <w:rPr>
          <w:color w:val="000000"/>
        </w:rPr>
        <w:t>в период с «____» _________ 20____ года по «____» __________ 20____года проведены публичные консультации по</w:t>
      </w:r>
      <w:r>
        <w:rPr>
          <w:color w:val="000000"/>
        </w:rPr>
        <w:t xml:space="preserve">  </w:t>
      </w:r>
      <w:r w:rsidRPr="002C22BF">
        <w:rPr>
          <w:color w:val="000000"/>
        </w:rPr>
        <w:t>___________________________________________________</w:t>
      </w:r>
    </w:p>
    <w:p w:rsidR="002E3CF0" w:rsidRPr="007A646A" w:rsidRDefault="002E3CF0" w:rsidP="002E3CF0">
      <w:pPr>
        <w:ind w:left="3119"/>
        <w:jc w:val="center"/>
        <w:rPr>
          <w:color w:val="000000"/>
          <w:sz w:val="20"/>
          <w:szCs w:val="20"/>
        </w:rPr>
      </w:pPr>
      <w:r w:rsidRPr="007A646A">
        <w:rPr>
          <w:color w:val="000000"/>
          <w:sz w:val="20"/>
          <w:szCs w:val="20"/>
        </w:rPr>
        <w:t>(наименование  муниципального нормативного правового акта, по которому проведены публичные консультации)</w:t>
      </w:r>
    </w:p>
    <w:p w:rsidR="002E3CF0" w:rsidRPr="002C22BF" w:rsidRDefault="002E3CF0" w:rsidP="002E3CF0">
      <w:pPr>
        <w:jc w:val="both"/>
        <w:rPr>
          <w:color w:val="000000"/>
        </w:rPr>
      </w:pPr>
    </w:p>
    <w:p w:rsidR="002E3CF0" w:rsidRDefault="002E3CF0" w:rsidP="002E3CF0">
      <w:pPr>
        <w:ind w:firstLine="709"/>
        <w:jc w:val="both"/>
        <w:rPr>
          <w:color w:val="000000"/>
        </w:rPr>
      </w:pPr>
      <w:r>
        <w:rPr>
          <w:color w:val="000000"/>
        </w:rPr>
        <w:t xml:space="preserve">Уведомления </w:t>
      </w:r>
      <w:r w:rsidRPr="00E02A49">
        <w:rPr>
          <w:color w:val="000000"/>
        </w:rPr>
        <w:t>о проведении публичн</w:t>
      </w:r>
      <w:r>
        <w:rPr>
          <w:color w:val="000000"/>
        </w:rPr>
        <w:t>ых консультаций</w:t>
      </w:r>
      <w:r w:rsidR="00B55738">
        <w:rPr>
          <w:color w:val="000000"/>
        </w:rPr>
        <w:t xml:space="preserve"> в целях проведения экспертизы</w:t>
      </w:r>
      <w:r>
        <w:rPr>
          <w:color w:val="000000"/>
        </w:rPr>
        <w:t xml:space="preserve"> </w:t>
      </w:r>
      <w:r w:rsidR="00B55738" w:rsidRPr="002C22BF">
        <w:rPr>
          <w:color w:val="000000"/>
        </w:rPr>
        <w:t>муниципальн</w:t>
      </w:r>
      <w:r w:rsidR="00B55738">
        <w:rPr>
          <w:color w:val="000000"/>
        </w:rPr>
        <w:t>ого</w:t>
      </w:r>
      <w:r w:rsidR="00B55738" w:rsidRPr="002C22BF">
        <w:rPr>
          <w:color w:val="000000"/>
        </w:rPr>
        <w:t xml:space="preserve"> нормативн</w:t>
      </w:r>
      <w:r w:rsidR="00B55738">
        <w:rPr>
          <w:color w:val="000000"/>
        </w:rPr>
        <w:t>ого</w:t>
      </w:r>
      <w:r w:rsidR="00B55738" w:rsidRPr="002C22BF">
        <w:rPr>
          <w:color w:val="000000"/>
        </w:rPr>
        <w:t xml:space="preserve"> правов</w:t>
      </w:r>
      <w:r w:rsidR="00B55738">
        <w:rPr>
          <w:color w:val="000000"/>
        </w:rPr>
        <w:t>ого</w:t>
      </w:r>
      <w:r w:rsidR="00B55738" w:rsidRPr="002C22BF">
        <w:rPr>
          <w:color w:val="000000"/>
        </w:rPr>
        <w:t xml:space="preserve"> акт</w:t>
      </w:r>
      <w:r w:rsidR="00B55738">
        <w:rPr>
          <w:color w:val="000000"/>
        </w:rPr>
        <w:t>а</w:t>
      </w:r>
      <w:r w:rsidRPr="00E02A49">
        <w:rPr>
          <w:color w:val="000000"/>
        </w:rPr>
        <w:t xml:space="preserve"> были направлены:</w:t>
      </w:r>
    </w:p>
    <w:p w:rsidR="00B55738" w:rsidRDefault="00B55738" w:rsidP="002E3CF0">
      <w:pPr>
        <w:rPr>
          <w:color w:val="000000"/>
        </w:rPr>
      </w:pPr>
    </w:p>
    <w:p w:rsidR="002E3CF0" w:rsidRPr="00E02A49" w:rsidRDefault="002E3CF0" w:rsidP="002E3CF0">
      <w:pPr>
        <w:rPr>
          <w:color w:val="000000"/>
        </w:rPr>
      </w:pPr>
      <w:r w:rsidRPr="00E02A49">
        <w:rPr>
          <w:color w:val="000000"/>
        </w:rPr>
        <w:t>1. __________________________________________________________;</w:t>
      </w:r>
    </w:p>
    <w:p w:rsidR="002E3CF0" w:rsidRPr="00E02A49" w:rsidRDefault="002E3CF0" w:rsidP="002E3CF0">
      <w:pPr>
        <w:rPr>
          <w:color w:val="000000"/>
        </w:rPr>
      </w:pPr>
      <w:r w:rsidRPr="00E02A49">
        <w:rPr>
          <w:color w:val="000000"/>
        </w:rPr>
        <w:t>2. __________________________________________________________;</w:t>
      </w:r>
    </w:p>
    <w:p w:rsidR="002E3CF0" w:rsidRDefault="002E3CF0" w:rsidP="002E3CF0">
      <w:pPr>
        <w:rPr>
          <w:color w:val="000000"/>
        </w:rPr>
      </w:pPr>
      <w:r w:rsidRPr="00E02A49">
        <w:rPr>
          <w:color w:val="000000"/>
        </w:rPr>
        <w:t>3. __________________________________________________________;</w:t>
      </w:r>
    </w:p>
    <w:p w:rsidR="002E3CF0" w:rsidRPr="00E02A49" w:rsidRDefault="002E3CF0" w:rsidP="002E3CF0">
      <w:pPr>
        <w:rPr>
          <w:color w:val="000000"/>
        </w:rPr>
      </w:pPr>
      <w:r w:rsidRPr="00E02A49">
        <w:rPr>
          <w:color w:val="000000"/>
        </w:rPr>
        <w:t>4. __________________________________________________________;</w:t>
      </w:r>
    </w:p>
    <w:p w:rsidR="002E3CF0" w:rsidRPr="00E02A49" w:rsidRDefault="002E3CF0" w:rsidP="002E3CF0">
      <w:pPr>
        <w:rPr>
          <w:color w:val="000000"/>
        </w:rPr>
      </w:pPr>
      <w:r w:rsidRPr="00E02A49">
        <w:rPr>
          <w:color w:val="000000"/>
        </w:rPr>
        <w:t>5. __________________________________________________________.</w:t>
      </w:r>
    </w:p>
    <w:p w:rsidR="002E3CF0" w:rsidRPr="00E02A49" w:rsidRDefault="002E3CF0" w:rsidP="002E3CF0">
      <w:pPr>
        <w:rPr>
          <w:color w:val="000000"/>
        </w:rPr>
      </w:pPr>
    </w:p>
    <w:p w:rsidR="002E3CF0" w:rsidRPr="002C22BF" w:rsidRDefault="002E3CF0" w:rsidP="002E3CF0">
      <w:pPr>
        <w:ind w:firstLine="709"/>
        <w:rPr>
          <w:color w:val="000000"/>
        </w:rPr>
      </w:pPr>
      <w:r w:rsidRPr="002C22BF">
        <w:rPr>
          <w:color w:val="000000"/>
        </w:rPr>
        <w:t xml:space="preserve">При проведении публичных консультаций получены отзывы </w:t>
      </w:r>
      <w:proofErr w:type="gramStart"/>
      <w:r w:rsidRPr="002C22BF">
        <w:rPr>
          <w:color w:val="000000"/>
        </w:rPr>
        <w:t>от</w:t>
      </w:r>
      <w:proofErr w:type="gramEnd"/>
      <w:r w:rsidRPr="002C22BF">
        <w:rPr>
          <w:color w:val="000000"/>
        </w:rPr>
        <w:t>:</w:t>
      </w:r>
    </w:p>
    <w:p w:rsidR="002E3CF0" w:rsidRPr="002C22BF" w:rsidRDefault="002E3CF0" w:rsidP="002E3CF0">
      <w:pPr>
        <w:rPr>
          <w:color w:val="000000"/>
        </w:rPr>
      </w:pPr>
      <w:r w:rsidRPr="002C22BF">
        <w:rPr>
          <w:color w:val="000000"/>
        </w:rPr>
        <w:t>1. __________________________________________________________;</w:t>
      </w:r>
    </w:p>
    <w:p w:rsidR="002E3CF0" w:rsidRDefault="002E3CF0" w:rsidP="002E3CF0">
      <w:pPr>
        <w:rPr>
          <w:color w:val="000000"/>
        </w:rPr>
      </w:pPr>
      <w:r w:rsidRPr="002C22BF">
        <w:rPr>
          <w:color w:val="000000"/>
        </w:rPr>
        <w:t>2. __________________________________________________________;</w:t>
      </w:r>
    </w:p>
    <w:p w:rsidR="002E3CF0" w:rsidRDefault="002E3CF0" w:rsidP="002E3CF0">
      <w:pPr>
        <w:rPr>
          <w:color w:val="000000"/>
        </w:rPr>
      </w:pPr>
      <w:r w:rsidRPr="002C22BF">
        <w:rPr>
          <w:color w:val="000000"/>
        </w:rPr>
        <w:t>3. __________________________________________________________;</w:t>
      </w:r>
    </w:p>
    <w:p w:rsidR="002E3CF0" w:rsidRDefault="002E3CF0" w:rsidP="002E3CF0">
      <w:pPr>
        <w:rPr>
          <w:color w:val="000000"/>
        </w:rPr>
      </w:pPr>
      <w:r w:rsidRPr="002C22BF">
        <w:rPr>
          <w:color w:val="000000"/>
        </w:rPr>
        <w:t>4. __________________________________________________________;</w:t>
      </w:r>
    </w:p>
    <w:p w:rsidR="002E3CF0" w:rsidRPr="002C22BF" w:rsidRDefault="002E3CF0" w:rsidP="002E3CF0">
      <w:pPr>
        <w:rPr>
          <w:color w:val="000000"/>
        </w:rPr>
      </w:pPr>
      <w:r w:rsidRPr="002C22BF">
        <w:rPr>
          <w:color w:val="000000"/>
        </w:rPr>
        <w:t>5. __________________________________________________________.</w:t>
      </w:r>
    </w:p>
    <w:p w:rsidR="002E3CF0" w:rsidRPr="002C22BF" w:rsidRDefault="002E3CF0" w:rsidP="002E3CF0">
      <w:pPr>
        <w:rPr>
          <w:color w:val="000000"/>
        </w:rPr>
      </w:pPr>
    </w:p>
    <w:p w:rsidR="002E3CF0" w:rsidRPr="002C22BF" w:rsidRDefault="002E3CF0" w:rsidP="002E3CF0">
      <w:pPr>
        <w:ind w:firstLine="709"/>
        <w:jc w:val="both"/>
        <w:rPr>
          <w:color w:val="000000"/>
        </w:rPr>
      </w:pPr>
      <w:r w:rsidRPr="002C22BF">
        <w:rPr>
          <w:color w:val="000000"/>
        </w:rPr>
        <w:t>Результаты публичных консультаций и позиция органа, осуществляющего экспертизу муниципальных нормативных правовых актов</w:t>
      </w:r>
      <w:r w:rsidR="00B55738">
        <w:rPr>
          <w:color w:val="000000"/>
        </w:rPr>
        <w:t>,</w:t>
      </w:r>
      <w:r w:rsidRPr="002C22BF">
        <w:rPr>
          <w:color w:val="000000"/>
        </w:rPr>
        <w:t xml:space="preserve"> отражены в таблице результатов публичных консультаций.</w:t>
      </w:r>
    </w:p>
    <w:p w:rsidR="002E3CF0" w:rsidRPr="002C22BF" w:rsidRDefault="002E3CF0" w:rsidP="002E3CF0">
      <w:pPr>
        <w:jc w:val="center"/>
        <w:rPr>
          <w:color w:val="000000"/>
        </w:rPr>
      </w:pPr>
    </w:p>
    <w:p w:rsidR="002E3CF0" w:rsidRPr="002C22BF" w:rsidRDefault="002E3CF0" w:rsidP="002E3CF0">
      <w:pPr>
        <w:jc w:val="center"/>
        <w:rPr>
          <w:color w:val="000000"/>
        </w:rPr>
      </w:pPr>
      <w:r w:rsidRPr="002C22BF">
        <w:rPr>
          <w:color w:val="000000"/>
        </w:rPr>
        <w:t>Таблица результатов публичных консультаций</w:t>
      </w:r>
    </w:p>
    <w:p w:rsidR="002E3CF0" w:rsidRPr="002C22BF" w:rsidRDefault="002E3CF0" w:rsidP="002E3CF0">
      <w:pPr>
        <w:jc w:val="center"/>
        <w:rPr>
          <w:color w:val="000000"/>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9"/>
        <w:gridCol w:w="3656"/>
        <w:gridCol w:w="3182"/>
      </w:tblGrid>
      <w:tr w:rsidR="002E3CF0" w:rsidRPr="002C22BF" w:rsidTr="002E3CF0">
        <w:tc>
          <w:tcPr>
            <w:tcW w:w="9527" w:type="dxa"/>
            <w:gridSpan w:val="3"/>
            <w:shd w:val="clear" w:color="auto" w:fill="auto"/>
          </w:tcPr>
          <w:p w:rsidR="002E3CF0" w:rsidRPr="002C22BF" w:rsidRDefault="002E3CF0" w:rsidP="002E3CF0">
            <w:pPr>
              <w:jc w:val="center"/>
              <w:rPr>
                <w:color w:val="000000"/>
              </w:rPr>
            </w:pPr>
            <w:r w:rsidRPr="002C22BF">
              <w:rPr>
                <w:color w:val="000000"/>
              </w:rPr>
              <w:t>Результаты публичных консультаций</w:t>
            </w:r>
          </w:p>
        </w:tc>
      </w:tr>
      <w:tr w:rsidR="002E3CF0" w:rsidRPr="002C22BF" w:rsidTr="002E3CF0">
        <w:tc>
          <w:tcPr>
            <w:tcW w:w="2689" w:type="dxa"/>
            <w:shd w:val="clear" w:color="auto" w:fill="auto"/>
            <w:vAlign w:val="center"/>
          </w:tcPr>
          <w:p w:rsidR="002E3CF0" w:rsidRDefault="002E3CF0" w:rsidP="002E3CF0">
            <w:pPr>
              <w:jc w:val="center"/>
              <w:rPr>
                <w:color w:val="000000"/>
              </w:rPr>
            </w:pPr>
            <w:r w:rsidRPr="002C22BF">
              <w:rPr>
                <w:color w:val="000000"/>
              </w:rPr>
              <w:t xml:space="preserve">Наименование </w:t>
            </w:r>
          </w:p>
          <w:p w:rsidR="002E3CF0" w:rsidRPr="002C22BF" w:rsidRDefault="002E3CF0" w:rsidP="002E3CF0">
            <w:pPr>
              <w:jc w:val="center"/>
              <w:rPr>
                <w:color w:val="000000"/>
              </w:rPr>
            </w:pPr>
            <w:r w:rsidRPr="002C22BF">
              <w:rPr>
                <w:color w:val="000000"/>
              </w:rPr>
              <w:t>субъекта публичных консультаций</w:t>
            </w:r>
          </w:p>
        </w:tc>
        <w:tc>
          <w:tcPr>
            <w:tcW w:w="3656" w:type="dxa"/>
            <w:shd w:val="clear" w:color="auto" w:fill="auto"/>
            <w:vAlign w:val="center"/>
          </w:tcPr>
          <w:p w:rsidR="002E3CF0" w:rsidRPr="002C22BF" w:rsidRDefault="002E3CF0" w:rsidP="002E3CF0">
            <w:pPr>
              <w:jc w:val="center"/>
              <w:rPr>
                <w:color w:val="000000"/>
              </w:rPr>
            </w:pPr>
            <w:r w:rsidRPr="002C22BF">
              <w:rPr>
                <w:color w:val="000000"/>
              </w:rPr>
              <w:t>Высказанное мнение</w:t>
            </w:r>
          </w:p>
          <w:p w:rsidR="002E3CF0" w:rsidRPr="002C22BF" w:rsidRDefault="002E3CF0" w:rsidP="002E3CF0">
            <w:pPr>
              <w:jc w:val="center"/>
              <w:rPr>
                <w:color w:val="000000"/>
              </w:rPr>
            </w:pPr>
            <w:r w:rsidRPr="002C22BF">
              <w:rPr>
                <w:color w:val="000000"/>
              </w:rPr>
              <w:t>(замечания и (или) предложения)</w:t>
            </w:r>
          </w:p>
        </w:tc>
        <w:tc>
          <w:tcPr>
            <w:tcW w:w="3182" w:type="dxa"/>
            <w:shd w:val="clear" w:color="auto" w:fill="auto"/>
            <w:vAlign w:val="center"/>
          </w:tcPr>
          <w:p w:rsidR="002E3CF0" w:rsidRPr="002C22BF" w:rsidRDefault="002E3CF0" w:rsidP="002E3CF0">
            <w:pPr>
              <w:jc w:val="center"/>
              <w:rPr>
                <w:color w:val="000000"/>
              </w:rPr>
            </w:pPr>
            <w:r w:rsidRPr="002C22BF">
              <w:rPr>
                <w:color w:val="000000"/>
              </w:rPr>
              <w:t>Позиция</w:t>
            </w:r>
            <w:r w:rsidRPr="002C22BF">
              <w:rPr>
                <w:color w:val="000000"/>
              </w:rPr>
              <w:br/>
              <w:t>органа, осуществляющего экспертизу муниципальных нормативных правовых актов</w:t>
            </w:r>
          </w:p>
          <w:p w:rsidR="002E3CF0" w:rsidRPr="002C22BF" w:rsidRDefault="002E3CF0" w:rsidP="002E3CF0">
            <w:pPr>
              <w:jc w:val="center"/>
              <w:rPr>
                <w:color w:val="000000"/>
              </w:rPr>
            </w:pPr>
            <w:r w:rsidRPr="002C22BF">
              <w:rPr>
                <w:color w:val="000000"/>
              </w:rPr>
              <w:lastRenderedPageBreak/>
              <w:t>(с обоснованием позиции)</w:t>
            </w:r>
            <w:r w:rsidRPr="002C22BF">
              <w:rPr>
                <w:color w:val="000000"/>
                <w:vertAlign w:val="superscript"/>
              </w:rPr>
              <w:t xml:space="preserve"> </w:t>
            </w:r>
            <w:r w:rsidRPr="002C22BF">
              <w:rPr>
                <w:color w:val="000000"/>
                <w:vertAlign w:val="superscript"/>
              </w:rPr>
              <w:footnoteReference w:id="11"/>
            </w:r>
          </w:p>
        </w:tc>
      </w:tr>
      <w:tr w:rsidR="002E3CF0" w:rsidRPr="002C22BF" w:rsidTr="002E3CF0">
        <w:tc>
          <w:tcPr>
            <w:tcW w:w="2689" w:type="dxa"/>
            <w:shd w:val="clear" w:color="auto" w:fill="auto"/>
          </w:tcPr>
          <w:p w:rsidR="002E3CF0" w:rsidRPr="002C22BF" w:rsidRDefault="002E3CF0" w:rsidP="002E3CF0">
            <w:pPr>
              <w:jc w:val="both"/>
              <w:rPr>
                <w:color w:val="000000"/>
              </w:rPr>
            </w:pPr>
          </w:p>
        </w:tc>
        <w:tc>
          <w:tcPr>
            <w:tcW w:w="3656" w:type="dxa"/>
            <w:shd w:val="clear" w:color="auto" w:fill="auto"/>
          </w:tcPr>
          <w:p w:rsidR="002E3CF0" w:rsidRPr="002C22BF" w:rsidRDefault="002E3CF0" w:rsidP="002E3CF0">
            <w:pPr>
              <w:jc w:val="both"/>
              <w:rPr>
                <w:color w:val="000000"/>
              </w:rPr>
            </w:pPr>
          </w:p>
        </w:tc>
        <w:tc>
          <w:tcPr>
            <w:tcW w:w="3182" w:type="dxa"/>
            <w:shd w:val="clear" w:color="auto" w:fill="auto"/>
          </w:tcPr>
          <w:p w:rsidR="002E3CF0" w:rsidRPr="002C22BF" w:rsidRDefault="002E3CF0" w:rsidP="002E3CF0">
            <w:pPr>
              <w:jc w:val="both"/>
              <w:rPr>
                <w:color w:val="000000"/>
              </w:rPr>
            </w:pPr>
          </w:p>
        </w:tc>
      </w:tr>
    </w:tbl>
    <w:p w:rsidR="002E3CF0" w:rsidRDefault="002E3CF0" w:rsidP="002E3CF0">
      <w:pPr>
        <w:jc w:val="both"/>
        <w:rPr>
          <w:color w:val="000000"/>
        </w:rPr>
      </w:pPr>
      <w:r w:rsidRPr="00F34A45">
        <w:rPr>
          <w:color w:val="000000"/>
        </w:rPr>
        <w:t>Информация о результата</w:t>
      </w:r>
      <w:r w:rsidR="00F34A45" w:rsidRPr="00F34A45">
        <w:rPr>
          <w:color w:val="000000"/>
        </w:rPr>
        <w:t>х</w:t>
      </w:r>
      <w:r w:rsidRPr="00F34A45">
        <w:rPr>
          <w:color w:val="000000"/>
        </w:rPr>
        <w:t xml:space="preserve"> урегулирования разногласий</w:t>
      </w:r>
      <w:r w:rsidR="00F34A45" w:rsidRPr="00F34A45">
        <w:rPr>
          <w:color w:val="000000"/>
        </w:rPr>
        <w:t xml:space="preserve"> (</w:t>
      </w:r>
      <w:r w:rsidR="00F34A45">
        <w:rPr>
          <w:color w:val="000000"/>
        </w:rPr>
        <w:t>при наличии):</w:t>
      </w:r>
    </w:p>
    <w:p w:rsidR="002E3CF0" w:rsidRPr="002C22BF" w:rsidRDefault="002E3CF0" w:rsidP="002E3CF0">
      <w:pPr>
        <w:jc w:val="both"/>
        <w:rPr>
          <w:color w:val="000000"/>
        </w:rPr>
      </w:pPr>
      <w:r>
        <w:rPr>
          <w:color w:val="000000"/>
        </w:rPr>
        <w:t>_______________________________________________________________________</w:t>
      </w:r>
    </w:p>
    <w:p w:rsidR="002E3CF0" w:rsidRPr="002C22BF" w:rsidRDefault="002E3CF0" w:rsidP="002E3CF0">
      <w:pPr>
        <w:jc w:val="both"/>
        <w:rPr>
          <w:color w:val="000000"/>
        </w:rPr>
      </w:pPr>
      <w:r w:rsidRPr="002C22BF">
        <w:rPr>
          <w:color w:val="000000"/>
        </w:rPr>
        <w:t>Приложения:</w:t>
      </w:r>
    </w:p>
    <w:p w:rsidR="00F34A45" w:rsidRDefault="00F34A45" w:rsidP="00F34A45">
      <w:pPr>
        <w:ind w:firstLine="567"/>
        <w:jc w:val="both"/>
        <w:rPr>
          <w:color w:val="000000"/>
        </w:rPr>
      </w:pPr>
      <w:r>
        <w:rPr>
          <w:color w:val="000000"/>
        </w:rPr>
        <w:t>1</w:t>
      </w:r>
      <w:r w:rsidRPr="002C22BF">
        <w:rPr>
          <w:color w:val="000000"/>
        </w:rPr>
        <w:t>. Копии отзывов участников публичных консультаций.</w:t>
      </w:r>
    </w:p>
    <w:p w:rsidR="00F34A45" w:rsidRPr="004360DC" w:rsidRDefault="00F34A45" w:rsidP="00F34A45">
      <w:pPr>
        <w:autoSpaceDE w:val="0"/>
        <w:autoSpaceDN w:val="0"/>
        <w:ind w:firstLine="567"/>
        <w:jc w:val="both"/>
        <w:rPr>
          <w:color w:val="000000"/>
        </w:rPr>
      </w:pPr>
      <w:r>
        <w:rPr>
          <w:color w:val="000000"/>
        </w:rPr>
        <w:t>2. К</w:t>
      </w:r>
      <w:r w:rsidRPr="004360DC">
        <w:rPr>
          <w:color w:val="000000"/>
        </w:rPr>
        <w:t>опии писем, направленных в адрес участников публичных консультаций, о результатах рассмотрения замечаний и пре</w:t>
      </w:r>
      <w:r>
        <w:rPr>
          <w:color w:val="000000"/>
        </w:rPr>
        <w:t>дложений, содержащихся в отзыве</w:t>
      </w:r>
      <w:r w:rsidRPr="004360DC">
        <w:rPr>
          <w:color w:val="000000"/>
        </w:rPr>
        <w:t>.</w:t>
      </w:r>
    </w:p>
    <w:p w:rsidR="00F34A45" w:rsidRDefault="00F34A45" w:rsidP="00F34A45">
      <w:pPr>
        <w:ind w:firstLine="567"/>
        <w:jc w:val="both"/>
        <w:rPr>
          <w:color w:val="000000"/>
        </w:rPr>
      </w:pPr>
      <w:r>
        <w:rPr>
          <w:color w:val="000000"/>
        </w:rPr>
        <w:t>3</w:t>
      </w:r>
      <w:r w:rsidRPr="00A0294C">
        <w:rPr>
          <w:color w:val="000000"/>
        </w:rPr>
        <w:t xml:space="preserve">. </w:t>
      </w:r>
      <w:r>
        <w:rPr>
          <w:color w:val="000000"/>
        </w:rPr>
        <w:t>Документы, составленные в ходе урегулирования разногласий.</w:t>
      </w:r>
    </w:p>
    <w:p w:rsidR="002E3CF0" w:rsidRDefault="002E3CF0" w:rsidP="002E3CF0">
      <w:pPr>
        <w:ind w:firstLine="567"/>
        <w:jc w:val="both"/>
        <w:rPr>
          <w:color w:val="000000"/>
        </w:rPr>
      </w:pPr>
    </w:p>
    <w:p w:rsidR="002E3CF0" w:rsidRDefault="002E3CF0" w:rsidP="002E3CF0">
      <w:pPr>
        <w:ind w:firstLine="567"/>
        <w:jc w:val="both"/>
        <w:rPr>
          <w:color w:val="000000"/>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567"/>
        <w:gridCol w:w="459"/>
        <w:gridCol w:w="2234"/>
        <w:gridCol w:w="425"/>
        <w:gridCol w:w="3085"/>
      </w:tblGrid>
      <w:tr w:rsidR="002E3CF0" w:rsidTr="002E3CF0">
        <w:tc>
          <w:tcPr>
            <w:tcW w:w="3369" w:type="dxa"/>
            <w:gridSpan w:val="2"/>
            <w:tcBorders>
              <w:bottom w:val="single" w:sz="4" w:space="0" w:color="auto"/>
            </w:tcBorders>
          </w:tcPr>
          <w:p w:rsidR="002E3CF0" w:rsidRDefault="002E3CF0" w:rsidP="002E3CF0">
            <w:pPr>
              <w:rPr>
                <w:color w:val="000000"/>
              </w:rPr>
            </w:pPr>
          </w:p>
        </w:tc>
        <w:tc>
          <w:tcPr>
            <w:tcW w:w="459" w:type="dxa"/>
          </w:tcPr>
          <w:p w:rsidR="002E3CF0" w:rsidRDefault="002E3CF0" w:rsidP="002E3CF0">
            <w:pPr>
              <w:rPr>
                <w:color w:val="000000"/>
              </w:rPr>
            </w:pPr>
          </w:p>
        </w:tc>
        <w:tc>
          <w:tcPr>
            <w:tcW w:w="2234" w:type="dxa"/>
            <w:tcBorders>
              <w:bottom w:val="single" w:sz="4" w:space="0" w:color="auto"/>
            </w:tcBorders>
          </w:tcPr>
          <w:p w:rsidR="002E3CF0" w:rsidRDefault="002E3CF0" w:rsidP="002E3CF0">
            <w:pPr>
              <w:rPr>
                <w:color w:val="000000"/>
              </w:rPr>
            </w:pPr>
          </w:p>
        </w:tc>
        <w:tc>
          <w:tcPr>
            <w:tcW w:w="425" w:type="dxa"/>
          </w:tcPr>
          <w:p w:rsidR="002E3CF0" w:rsidRDefault="002E3CF0" w:rsidP="002E3CF0">
            <w:pPr>
              <w:rPr>
                <w:color w:val="000000"/>
              </w:rPr>
            </w:pPr>
          </w:p>
        </w:tc>
        <w:tc>
          <w:tcPr>
            <w:tcW w:w="3085" w:type="dxa"/>
            <w:tcBorders>
              <w:bottom w:val="single" w:sz="4" w:space="0" w:color="auto"/>
            </w:tcBorders>
          </w:tcPr>
          <w:p w:rsidR="002E3CF0" w:rsidRDefault="002E3CF0" w:rsidP="002E3CF0">
            <w:pPr>
              <w:rPr>
                <w:color w:val="000000"/>
              </w:rPr>
            </w:pPr>
          </w:p>
        </w:tc>
      </w:tr>
      <w:tr w:rsidR="002E3CF0" w:rsidTr="002E3CF0">
        <w:tc>
          <w:tcPr>
            <w:tcW w:w="3369" w:type="dxa"/>
            <w:gridSpan w:val="2"/>
            <w:tcBorders>
              <w:top w:val="single" w:sz="4" w:space="0" w:color="auto"/>
            </w:tcBorders>
          </w:tcPr>
          <w:p w:rsidR="002E3CF0" w:rsidRPr="006D3C8F" w:rsidRDefault="002E3CF0" w:rsidP="002E3CF0">
            <w:pPr>
              <w:jc w:val="center"/>
              <w:rPr>
                <w:color w:val="000000"/>
                <w:sz w:val="20"/>
              </w:rPr>
            </w:pPr>
            <w:r>
              <w:rPr>
                <w:color w:val="000000"/>
                <w:sz w:val="20"/>
              </w:rPr>
              <w:t>должность</w:t>
            </w:r>
          </w:p>
        </w:tc>
        <w:tc>
          <w:tcPr>
            <w:tcW w:w="459" w:type="dxa"/>
          </w:tcPr>
          <w:p w:rsidR="002E3CF0" w:rsidRPr="006D3C8F" w:rsidRDefault="002E3CF0" w:rsidP="002E3CF0">
            <w:pPr>
              <w:jc w:val="center"/>
              <w:rPr>
                <w:color w:val="000000"/>
                <w:sz w:val="20"/>
              </w:rPr>
            </w:pPr>
          </w:p>
        </w:tc>
        <w:tc>
          <w:tcPr>
            <w:tcW w:w="2234" w:type="dxa"/>
            <w:tcBorders>
              <w:top w:val="single" w:sz="4" w:space="0" w:color="auto"/>
            </w:tcBorders>
          </w:tcPr>
          <w:p w:rsidR="002E3CF0" w:rsidRPr="006D3C8F" w:rsidRDefault="002E3CF0" w:rsidP="002E3CF0">
            <w:pPr>
              <w:jc w:val="center"/>
              <w:rPr>
                <w:color w:val="000000"/>
                <w:sz w:val="20"/>
              </w:rPr>
            </w:pPr>
            <w:r>
              <w:rPr>
                <w:color w:val="000000"/>
                <w:sz w:val="20"/>
              </w:rPr>
              <w:t>подпись</w:t>
            </w:r>
          </w:p>
        </w:tc>
        <w:tc>
          <w:tcPr>
            <w:tcW w:w="425" w:type="dxa"/>
          </w:tcPr>
          <w:p w:rsidR="002E3CF0" w:rsidRPr="006D3C8F" w:rsidRDefault="002E3CF0" w:rsidP="002E3CF0">
            <w:pPr>
              <w:jc w:val="center"/>
              <w:rPr>
                <w:color w:val="000000"/>
                <w:sz w:val="20"/>
              </w:rPr>
            </w:pPr>
          </w:p>
        </w:tc>
        <w:tc>
          <w:tcPr>
            <w:tcW w:w="3085" w:type="dxa"/>
            <w:tcBorders>
              <w:top w:val="single" w:sz="4" w:space="0" w:color="auto"/>
            </w:tcBorders>
          </w:tcPr>
          <w:p w:rsidR="002E3CF0" w:rsidRPr="006D3C8F" w:rsidRDefault="002E3CF0" w:rsidP="002E3CF0">
            <w:pPr>
              <w:jc w:val="center"/>
              <w:rPr>
                <w:color w:val="000000"/>
                <w:sz w:val="20"/>
              </w:rPr>
            </w:pPr>
            <w:r>
              <w:rPr>
                <w:color w:val="000000"/>
                <w:sz w:val="20"/>
              </w:rPr>
              <w:t>расшифровка подписи</w:t>
            </w:r>
          </w:p>
        </w:tc>
      </w:tr>
      <w:tr w:rsidR="002E3CF0" w:rsidTr="002E3CF0">
        <w:trPr>
          <w:trHeight w:val="791"/>
        </w:trPr>
        <w:tc>
          <w:tcPr>
            <w:tcW w:w="2802" w:type="dxa"/>
            <w:tcBorders>
              <w:bottom w:val="single" w:sz="4" w:space="0" w:color="auto"/>
            </w:tcBorders>
          </w:tcPr>
          <w:p w:rsidR="002E3CF0" w:rsidRDefault="002E3CF0" w:rsidP="002E3CF0">
            <w:pPr>
              <w:rPr>
                <w:color w:val="000000"/>
              </w:rPr>
            </w:pPr>
          </w:p>
        </w:tc>
        <w:tc>
          <w:tcPr>
            <w:tcW w:w="6770" w:type="dxa"/>
            <w:gridSpan w:val="5"/>
          </w:tcPr>
          <w:p w:rsidR="002E3CF0" w:rsidRDefault="002E3CF0" w:rsidP="002E3CF0">
            <w:pPr>
              <w:rPr>
                <w:color w:val="000000"/>
              </w:rPr>
            </w:pPr>
          </w:p>
        </w:tc>
      </w:tr>
      <w:tr w:rsidR="002E3CF0" w:rsidTr="002E3CF0">
        <w:tc>
          <w:tcPr>
            <w:tcW w:w="2802" w:type="dxa"/>
            <w:tcBorders>
              <w:top w:val="single" w:sz="4" w:space="0" w:color="auto"/>
            </w:tcBorders>
          </w:tcPr>
          <w:p w:rsidR="002E3CF0" w:rsidRPr="006D3C8F" w:rsidRDefault="002E3CF0" w:rsidP="002E3CF0">
            <w:pPr>
              <w:jc w:val="center"/>
              <w:rPr>
                <w:color w:val="000000"/>
                <w:sz w:val="20"/>
              </w:rPr>
            </w:pPr>
            <w:r w:rsidRPr="006D3C8F">
              <w:rPr>
                <w:color w:val="000000"/>
                <w:sz w:val="20"/>
              </w:rPr>
              <w:t>дата</w:t>
            </w:r>
          </w:p>
        </w:tc>
        <w:tc>
          <w:tcPr>
            <w:tcW w:w="6770" w:type="dxa"/>
            <w:gridSpan w:val="5"/>
          </w:tcPr>
          <w:p w:rsidR="002E3CF0" w:rsidRDefault="002E3CF0" w:rsidP="002E3CF0">
            <w:pPr>
              <w:rPr>
                <w:color w:val="000000"/>
              </w:rPr>
            </w:pPr>
          </w:p>
        </w:tc>
      </w:tr>
    </w:tbl>
    <w:p w:rsidR="002E3CF0" w:rsidRPr="00343104" w:rsidRDefault="002E3CF0" w:rsidP="002E3CF0">
      <w:pPr>
        <w:ind w:firstLine="567"/>
        <w:rPr>
          <w:color w:val="000000"/>
        </w:rPr>
      </w:pPr>
    </w:p>
    <w:p w:rsidR="00A86F4C" w:rsidRDefault="00A86F4C">
      <w:pPr>
        <w:rPr>
          <w:color w:val="000000"/>
        </w:rPr>
      </w:pPr>
      <w:r>
        <w:rPr>
          <w:color w:val="000000"/>
        </w:rPr>
        <w:br w:type="page"/>
      </w:r>
    </w:p>
    <w:p w:rsidR="008C1513" w:rsidRPr="002A13E8" w:rsidRDefault="002E3CF0" w:rsidP="002E3CF0">
      <w:pPr>
        <w:ind w:left="5103"/>
        <w:rPr>
          <w:color w:val="000000"/>
        </w:rPr>
      </w:pPr>
      <w:r w:rsidRPr="0064031E">
        <w:rPr>
          <w:color w:val="000000"/>
          <w:szCs w:val="28"/>
        </w:rPr>
        <w:lastRenderedPageBreak/>
        <w:t xml:space="preserve">Приложение </w:t>
      </w:r>
      <w:r>
        <w:rPr>
          <w:color w:val="000000"/>
          <w:szCs w:val="28"/>
        </w:rPr>
        <w:t xml:space="preserve">16 </w:t>
      </w:r>
      <w:r w:rsidRPr="0064031E">
        <w:rPr>
          <w:color w:val="000000"/>
          <w:szCs w:val="28"/>
        </w:rPr>
        <w:t xml:space="preserve">к </w:t>
      </w:r>
      <w:r>
        <w:rPr>
          <w:color w:val="000000"/>
          <w:szCs w:val="28"/>
        </w:rPr>
        <w:t>Методике</w:t>
      </w:r>
      <w:r w:rsidRPr="00571BE0">
        <w:rPr>
          <w:rFonts w:cs="Calibri"/>
        </w:rPr>
        <w:t xml:space="preserve"> </w:t>
      </w:r>
      <w:r>
        <w:rPr>
          <w:rFonts w:cs="Calibri"/>
        </w:rPr>
        <w:t xml:space="preserve">проведения администрацией города Урай </w:t>
      </w:r>
      <w:r w:rsidRPr="002508F9">
        <w:rPr>
          <w:rFonts w:cs="Calibri"/>
        </w:rPr>
        <w:t>оценки регулирующего воздействия проектов муниципальных нормативных правовых актов</w:t>
      </w:r>
      <w:r w:rsidRPr="002508F9">
        <w:rPr>
          <w:rFonts w:eastAsiaTheme="minorHAnsi"/>
          <w:bCs/>
        </w:rPr>
        <w:t xml:space="preserve">, экспертизы </w:t>
      </w:r>
      <w:r w:rsidRPr="002508F9">
        <w:rPr>
          <w:rFonts w:cs="Calibri"/>
        </w:rPr>
        <w:t>муниципальных нормативных правовых</w:t>
      </w:r>
      <w:r w:rsidRPr="002508F9">
        <w:rPr>
          <w:rFonts w:ascii="Calibri" w:hAnsi="Calibri" w:cs="Calibri"/>
        </w:rPr>
        <w:t xml:space="preserve"> </w:t>
      </w:r>
      <w:r w:rsidRPr="002508F9">
        <w:rPr>
          <w:rFonts w:cs="Calibri"/>
        </w:rPr>
        <w:t>актов</w:t>
      </w:r>
    </w:p>
    <w:p w:rsidR="008C1513" w:rsidRPr="00AA01B9" w:rsidRDefault="008C1513" w:rsidP="008C1513">
      <w:pPr>
        <w:ind w:firstLine="709"/>
        <w:jc w:val="right"/>
        <w:rPr>
          <w:color w:val="000000"/>
          <w:sz w:val="28"/>
          <w:szCs w:val="28"/>
        </w:rPr>
      </w:pPr>
    </w:p>
    <w:p w:rsidR="00F34A45" w:rsidRDefault="00F34A45" w:rsidP="008C1513">
      <w:pPr>
        <w:jc w:val="center"/>
        <w:rPr>
          <w:color w:val="000000"/>
        </w:rPr>
      </w:pPr>
    </w:p>
    <w:p w:rsidR="008C1513" w:rsidRPr="00E344EF" w:rsidRDefault="008C1513" w:rsidP="008C1513">
      <w:pPr>
        <w:jc w:val="center"/>
        <w:rPr>
          <w:rFonts w:eastAsia="Calibri"/>
          <w:color w:val="000000"/>
          <w:lang w:eastAsia="en-US"/>
        </w:rPr>
      </w:pPr>
      <w:r w:rsidRPr="00E344EF">
        <w:rPr>
          <w:color w:val="000000"/>
        </w:rPr>
        <w:t>Заключение об экспертизе</w:t>
      </w:r>
      <w:r w:rsidRPr="00E344EF">
        <w:rPr>
          <w:rFonts w:eastAsia="Calibri"/>
          <w:color w:val="000000"/>
          <w:lang w:eastAsia="en-US"/>
        </w:rPr>
        <w:t xml:space="preserve"> </w:t>
      </w:r>
    </w:p>
    <w:p w:rsidR="008C1513" w:rsidRPr="00E344EF" w:rsidRDefault="008C1513" w:rsidP="008C1513">
      <w:pPr>
        <w:jc w:val="center"/>
        <w:rPr>
          <w:rFonts w:eastAsia="Calibri"/>
          <w:color w:val="000000"/>
          <w:lang w:eastAsia="en-US"/>
        </w:rPr>
      </w:pPr>
      <w:r w:rsidRPr="00E344EF">
        <w:rPr>
          <w:rFonts w:eastAsia="Calibri"/>
          <w:color w:val="000000"/>
          <w:lang w:eastAsia="en-US"/>
        </w:rPr>
        <w:t>муниципального нормативного  правового акта</w:t>
      </w:r>
    </w:p>
    <w:p w:rsidR="008C1513" w:rsidRPr="00E344EF" w:rsidRDefault="008C1513" w:rsidP="008C1513">
      <w:pPr>
        <w:jc w:val="center"/>
        <w:rPr>
          <w:color w:val="000000"/>
        </w:rPr>
      </w:pPr>
    </w:p>
    <w:p w:rsidR="008C1513" w:rsidRDefault="00F34A45" w:rsidP="008C1513">
      <w:pPr>
        <w:ind w:firstLine="709"/>
        <w:jc w:val="both"/>
        <w:rPr>
          <w:color w:val="000000"/>
        </w:rPr>
      </w:pPr>
      <w:proofErr w:type="gramStart"/>
      <w:r>
        <w:rPr>
          <w:color w:val="000000"/>
        </w:rPr>
        <w:t>Правовое управление администрации города Урай</w:t>
      </w:r>
      <w:r w:rsidR="008C1513" w:rsidRPr="00E344EF">
        <w:rPr>
          <w:color w:val="000000"/>
        </w:rPr>
        <w:t>, ответственн</w:t>
      </w:r>
      <w:r>
        <w:rPr>
          <w:color w:val="000000"/>
        </w:rPr>
        <w:t>ое</w:t>
      </w:r>
      <w:r w:rsidR="008C1513" w:rsidRPr="00E344EF">
        <w:rPr>
          <w:color w:val="000000"/>
        </w:rPr>
        <w:t xml:space="preserve"> за внедрение оценки регулирующего воздействия в </w:t>
      </w:r>
      <w:r>
        <w:rPr>
          <w:color w:val="000000"/>
        </w:rPr>
        <w:t>администрации города Урай</w:t>
      </w:r>
      <w:r w:rsidR="008C1513" w:rsidRPr="00E344EF">
        <w:rPr>
          <w:color w:val="000000"/>
        </w:rPr>
        <w:t xml:space="preserve"> (далее – уполномоченный орган), в соответствии с пунктом </w:t>
      </w:r>
      <w:r w:rsidR="00FE0C82">
        <w:rPr>
          <w:color w:val="000000"/>
        </w:rPr>
        <w:t>64</w:t>
      </w:r>
      <w:r w:rsidR="008C1513" w:rsidRPr="00E344EF">
        <w:rPr>
          <w:color w:val="000000"/>
        </w:rPr>
        <w:t xml:space="preserve"> </w:t>
      </w:r>
      <w:hyperlink r:id="rId20" w:history="1"/>
      <w:r w:rsidR="008C1513" w:rsidRPr="00E344EF">
        <w:rPr>
          <w:rFonts w:eastAsia="Calibri"/>
          <w:color w:val="000000"/>
          <w:lang w:eastAsia="en-US"/>
        </w:rPr>
        <w:t xml:space="preserve">Порядка проведения </w:t>
      </w:r>
      <w:r w:rsidR="00FE0C82">
        <w:rPr>
          <w:rFonts w:eastAsia="Calibri"/>
          <w:color w:val="000000"/>
          <w:lang w:eastAsia="en-US"/>
        </w:rPr>
        <w:t xml:space="preserve">администрацией города Урай </w:t>
      </w:r>
      <w:r w:rsidR="008C1513" w:rsidRPr="00E344EF">
        <w:rPr>
          <w:rFonts w:eastAsia="Calibri"/>
          <w:color w:val="000000"/>
          <w:lang w:eastAsia="en-US"/>
        </w:rPr>
        <w:t>оценки регулирующего воздействия проектов муниципал</w:t>
      </w:r>
      <w:r w:rsidR="00FE0C82">
        <w:rPr>
          <w:rFonts w:eastAsia="Calibri"/>
          <w:color w:val="000000"/>
          <w:lang w:eastAsia="en-US"/>
        </w:rPr>
        <w:t>ьных нормативных правовых актов и</w:t>
      </w:r>
      <w:r w:rsidR="008C1513" w:rsidRPr="00E344EF">
        <w:rPr>
          <w:rFonts w:eastAsia="Calibri"/>
          <w:color w:val="000000"/>
          <w:lang w:eastAsia="en-US"/>
        </w:rPr>
        <w:t xml:space="preserve"> экспертизы муниципальных нормативных правовых актов, утвержденного </w:t>
      </w:r>
      <w:r w:rsidR="00FE0C82">
        <w:rPr>
          <w:color w:val="000000"/>
        </w:rPr>
        <w:t>постановлением администрации города Урай от __________ №_____</w:t>
      </w:r>
      <w:r w:rsidR="008C1513" w:rsidRPr="00E344EF">
        <w:rPr>
          <w:color w:val="000000"/>
        </w:rPr>
        <w:t xml:space="preserve"> (далее – Порядок), рассмотрев </w:t>
      </w:r>
      <w:r w:rsidR="008C1513">
        <w:rPr>
          <w:color w:val="000000"/>
        </w:rPr>
        <w:t xml:space="preserve"> </w:t>
      </w:r>
      <w:proofErr w:type="gramEnd"/>
    </w:p>
    <w:p w:rsidR="008C1513" w:rsidRPr="00E344EF" w:rsidRDefault="008C1513" w:rsidP="008C1513">
      <w:pPr>
        <w:jc w:val="both"/>
        <w:rPr>
          <w:color w:val="000000"/>
        </w:rPr>
      </w:pPr>
      <w:r>
        <w:rPr>
          <w:color w:val="000000"/>
        </w:rPr>
        <w:t>___________________</w:t>
      </w:r>
      <w:r w:rsidRPr="00E344EF">
        <w:rPr>
          <w:color w:val="000000"/>
        </w:rPr>
        <w:t>________________________________________________________,</w:t>
      </w:r>
    </w:p>
    <w:p w:rsidR="008C1513" w:rsidRPr="00DB57BD" w:rsidRDefault="008C1513" w:rsidP="008C1513">
      <w:pPr>
        <w:jc w:val="center"/>
        <w:rPr>
          <w:color w:val="000000"/>
          <w:sz w:val="20"/>
        </w:rPr>
      </w:pPr>
      <w:r w:rsidRPr="00DB57BD">
        <w:rPr>
          <w:color w:val="000000"/>
          <w:sz w:val="20"/>
        </w:rPr>
        <w:t>(наименование муниципального нормативного правового акта)</w:t>
      </w:r>
    </w:p>
    <w:p w:rsidR="008C1513" w:rsidRPr="00E344EF" w:rsidRDefault="008C1513" w:rsidP="008C1513">
      <w:pPr>
        <w:jc w:val="both"/>
        <w:rPr>
          <w:color w:val="000000"/>
        </w:rPr>
      </w:pPr>
      <w:r w:rsidRPr="00E344EF">
        <w:rPr>
          <w:color w:val="000000"/>
        </w:rPr>
        <w:t xml:space="preserve">пояснительную записку к нему, сводный отчет </w:t>
      </w:r>
      <w:r w:rsidR="00FE0C82">
        <w:rPr>
          <w:color w:val="000000"/>
        </w:rPr>
        <w:t>о результатах проведения</w:t>
      </w:r>
      <w:r w:rsidRPr="00E344EF">
        <w:rPr>
          <w:color w:val="000000"/>
        </w:rPr>
        <w:t xml:space="preserve"> экспертиз</w:t>
      </w:r>
      <w:r w:rsidR="00FE0C82">
        <w:rPr>
          <w:color w:val="000000"/>
        </w:rPr>
        <w:t>ы</w:t>
      </w:r>
      <w:r w:rsidRPr="00E344EF">
        <w:rPr>
          <w:color w:val="000000"/>
        </w:rPr>
        <w:t xml:space="preserve"> муниципального нормативного правового акта и свод предложений, содержащий результаты публичных консультаций, подготовленные </w:t>
      </w:r>
      <w:r>
        <w:rPr>
          <w:color w:val="000000"/>
        </w:rPr>
        <w:t xml:space="preserve"> ____</w:t>
      </w:r>
      <w:r w:rsidRPr="00E344EF">
        <w:rPr>
          <w:color w:val="000000"/>
        </w:rPr>
        <w:t>_________________________________________</w:t>
      </w:r>
      <w:r w:rsidR="00FE0C82">
        <w:rPr>
          <w:color w:val="000000"/>
        </w:rPr>
        <w:t>______________________________</w:t>
      </w:r>
      <w:r w:rsidRPr="00E344EF">
        <w:rPr>
          <w:color w:val="000000"/>
        </w:rPr>
        <w:t>__</w:t>
      </w:r>
    </w:p>
    <w:p w:rsidR="008C1513" w:rsidRPr="00DB57BD" w:rsidRDefault="008C1513" w:rsidP="00FE0C82">
      <w:pPr>
        <w:ind w:right="284"/>
        <w:jc w:val="center"/>
        <w:rPr>
          <w:color w:val="000000"/>
          <w:sz w:val="20"/>
        </w:rPr>
      </w:pPr>
      <w:r w:rsidRPr="00DB57BD">
        <w:rPr>
          <w:color w:val="000000"/>
          <w:sz w:val="20"/>
        </w:rPr>
        <w:t xml:space="preserve">(наименование органа, осуществляющего экспертизу </w:t>
      </w:r>
      <w:r w:rsidR="00FE0C82">
        <w:rPr>
          <w:color w:val="000000"/>
          <w:sz w:val="20"/>
        </w:rPr>
        <w:t>м</w:t>
      </w:r>
      <w:r w:rsidRPr="00DB57BD">
        <w:rPr>
          <w:color w:val="000000"/>
          <w:sz w:val="20"/>
        </w:rPr>
        <w:t>униципальных нормативных правовых актов)</w:t>
      </w:r>
    </w:p>
    <w:p w:rsidR="008C1513" w:rsidRPr="00E344EF" w:rsidRDefault="008C1513" w:rsidP="008C1513">
      <w:pPr>
        <w:jc w:val="both"/>
        <w:rPr>
          <w:color w:val="000000"/>
        </w:rPr>
      </w:pPr>
      <w:r w:rsidRPr="00E344EF">
        <w:rPr>
          <w:color w:val="000000"/>
        </w:rPr>
        <w:t>сообщает следующее.</w:t>
      </w:r>
    </w:p>
    <w:p w:rsidR="008C1513" w:rsidRPr="00E344EF" w:rsidRDefault="008C1513" w:rsidP="008C1513">
      <w:pPr>
        <w:ind w:firstLine="709"/>
        <w:jc w:val="both"/>
        <w:rPr>
          <w:color w:val="000000"/>
        </w:rPr>
      </w:pPr>
    </w:p>
    <w:p w:rsidR="008C1513" w:rsidRPr="00E344EF" w:rsidRDefault="008C1513" w:rsidP="008C1513">
      <w:pPr>
        <w:rPr>
          <w:color w:val="000000"/>
        </w:rPr>
      </w:pPr>
      <w:r w:rsidRPr="00E344EF">
        <w:rPr>
          <w:color w:val="000000"/>
        </w:rPr>
        <w:t xml:space="preserve">Вариант 1 </w:t>
      </w:r>
      <w:r w:rsidRPr="00E344EF">
        <w:rPr>
          <w:color w:val="000000"/>
          <w:vertAlign w:val="superscript"/>
        </w:rPr>
        <w:footnoteReference w:id="12"/>
      </w:r>
    </w:p>
    <w:p w:rsidR="008C1513" w:rsidRDefault="008C1513" w:rsidP="008C1513">
      <w:pPr>
        <w:ind w:firstLine="709"/>
        <w:jc w:val="both"/>
        <w:rPr>
          <w:color w:val="000000"/>
        </w:rPr>
      </w:pPr>
      <w:r w:rsidRPr="00E344EF">
        <w:rPr>
          <w:color w:val="000000"/>
        </w:rPr>
        <w:t>Муниципальный нормативный правовой акт направлен органом, осуществляющим экспертизу муниципальных нормативных правовых актов, для подготовки настоящего заключения________________________</w:t>
      </w:r>
    </w:p>
    <w:p w:rsidR="008C1513" w:rsidRPr="00DB57BD" w:rsidRDefault="008C1513" w:rsidP="008C1513">
      <w:pPr>
        <w:ind w:firstLine="1701"/>
        <w:rPr>
          <w:color w:val="000000"/>
          <w:sz w:val="20"/>
        </w:rPr>
      </w:pPr>
      <w:r w:rsidRPr="00DB57BD">
        <w:rPr>
          <w:color w:val="000000"/>
          <w:sz w:val="20"/>
        </w:rPr>
        <w:t>(впервые/повторно)</w:t>
      </w:r>
    </w:p>
    <w:p w:rsidR="008C1513" w:rsidRPr="00E344EF" w:rsidRDefault="008C1513" w:rsidP="008C1513">
      <w:pPr>
        <w:jc w:val="both"/>
        <w:rPr>
          <w:color w:val="000000"/>
        </w:rPr>
      </w:pPr>
      <w:r w:rsidRPr="00E344EF">
        <w:rPr>
          <w:color w:val="000000"/>
        </w:rPr>
        <w:t>________________________________________________________________</w:t>
      </w:r>
      <w:r>
        <w:rPr>
          <w:color w:val="000000"/>
        </w:rPr>
        <w:t>____________</w:t>
      </w:r>
      <w:r w:rsidRPr="00E344EF">
        <w:rPr>
          <w:color w:val="000000"/>
        </w:rPr>
        <w:t>.</w:t>
      </w:r>
    </w:p>
    <w:p w:rsidR="008C1513" w:rsidRPr="00DB57BD" w:rsidRDefault="008C1513" w:rsidP="008C1513">
      <w:pPr>
        <w:jc w:val="center"/>
        <w:rPr>
          <w:color w:val="000000"/>
          <w:sz w:val="20"/>
        </w:rPr>
      </w:pPr>
      <w:r w:rsidRPr="00DB57BD">
        <w:rPr>
          <w:color w:val="000000"/>
          <w:sz w:val="20"/>
        </w:rPr>
        <w:t>(информация о предшествующей подготовке заключений об экспертизе муниципального нормативного правового акта)</w:t>
      </w:r>
    </w:p>
    <w:p w:rsidR="008C1513" w:rsidRPr="00E344EF" w:rsidRDefault="008C1513" w:rsidP="008C1513">
      <w:pPr>
        <w:jc w:val="center"/>
        <w:rPr>
          <w:color w:val="000000"/>
        </w:rPr>
      </w:pPr>
      <w:r w:rsidRPr="00E344EF">
        <w:rPr>
          <w:color w:val="000000"/>
        </w:rPr>
        <w:t>_________________________________________</w:t>
      </w:r>
      <w:r>
        <w:rPr>
          <w:color w:val="000000"/>
        </w:rPr>
        <w:t>______________</w:t>
      </w:r>
      <w:r w:rsidRPr="00E344EF">
        <w:rPr>
          <w:color w:val="000000"/>
        </w:rPr>
        <w:t>______________________</w:t>
      </w:r>
    </w:p>
    <w:p w:rsidR="008C1513" w:rsidRPr="00DB57BD" w:rsidRDefault="008C1513" w:rsidP="008C1513">
      <w:pPr>
        <w:jc w:val="center"/>
        <w:rPr>
          <w:color w:val="000000"/>
          <w:sz w:val="20"/>
        </w:rPr>
      </w:pPr>
      <w:r w:rsidRPr="00DB57BD">
        <w:rPr>
          <w:color w:val="000000"/>
          <w:sz w:val="20"/>
        </w:rPr>
        <w:t>(основные положения действующего правового регулирования, содержащиеся в сводном отчете, выводы органа, осуществляющего экспертизу муниципальных нормативных правовых актов, об обоснованности действующего правового регулирования)</w:t>
      </w:r>
    </w:p>
    <w:p w:rsidR="008C1513" w:rsidRPr="00E344EF" w:rsidRDefault="008C1513" w:rsidP="008C1513">
      <w:pPr>
        <w:ind w:firstLine="709"/>
        <w:jc w:val="both"/>
        <w:rPr>
          <w:color w:val="000000"/>
        </w:rPr>
      </w:pPr>
    </w:p>
    <w:p w:rsidR="008C1513" w:rsidRPr="00E344EF" w:rsidRDefault="008C1513" w:rsidP="008C1513">
      <w:pPr>
        <w:ind w:firstLine="709"/>
        <w:jc w:val="both"/>
        <w:rPr>
          <w:color w:val="000000"/>
        </w:rPr>
      </w:pPr>
      <w:r w:rsidRPr="00E344EF">
        <w:rPr>
          <w:color w:val="000000"/>
        </w:rPr>
        <w:t>Информация об экспертизе муниципального нормативного правового акта размещена органом, осуществляющим экспертизу муниципальных нормативных правовых актов, на портале проектов нормативных правовых актов «____»___________20____года.</w:t>
      </w:r>
    </w:p>
    <w:p w:rsidR="008C1513" w:rsidRPr="00E344EF" w:rsidRDefault="008C1513" w:rsidP="008C1513">
      <w:pPr>
        <w:ind w:firstLine="709"/>
        <w:jc w:val="both"/>
        <w:rPr>
          <w:color w:val="000000"/>
        </w:rPr>
      </w:pPr>
      <w:r w:rsidRPr="00E344EF">
        <w:rPr>
          <w:color w:val="000000"/>
        </w:rPr>
        <w:lastRenderedPageBreak/>
        <w:t>Органом, осуществляющим экспертизу муниципальных нормативных правовых актов, проведены публичные консультации в период с «____»__________20____года по «____»____________20___года.</w:t>
      </w:r>
    </w:p>
    <w:p w:rsidR="008C1513" w:rsidRPr="00E344EF" w:rsidRDefault="008C1513" w:rsidP="008C1513">
      <w:pPr>
        <w:jc w:val="both"/>
        <w:rPr>
          <w:color w:val="000000"/>
        </w:rPr>
      </w:pPr>
      <w:r w:rsidRPr="00E344EF">
        <w:rPr>
          <w:color w:val="000000"/>
        </w:rPr>
        <w:t>________________________________________</w:t>
      </w:r>
      <w:r>
        <w:rPr>
          <w:color w:val="000000"/>
        </w:rPr>
        <w:t>___________</w:t>
      </w:r>
      <w:r w:rsidRPr="00E344EF">
        <w:rPr>
          <w:color w:val="000000"/>
        </w:rPr>
        <w:t>________________________</w:t>
      </w:r>
    </w:p>
    <w:p w:rsidR="008C1513" w:rsidRPr="00DB57BD" w:rsidRDefault="008C1513" w:rsidP="008C1513">
      <w:pPr>
        <w:jc w:val="center"/>
        <w:rPr>
          <w:color w:val="000000"/>
          <w:sz w:val="20"/>
        </w:rPr>
      </w:pPr>
      <w:proofErr w:type="gramStart"/>
      <w:r w:rsidRPr="00DB57BD">
        <w:rPr>
          <w:color w:val="000000"/>
          <w:sz w:val="20"/>
        </w:rPr>
        <w:t xml:space="preserve">(анализ ключевых выводов и результатов расчетов, представленных органом, осуществляющим экспертизу муниципальных нормативных правовых актов, в соответствующих разделах сводного отчета, обобщение и оценка результатов публичных консультаций, </w:t>
      </w:r>
      <w:r w:rsidRPr="00DB57BD">
        <w:rPr>
          <w:bCs/>
          <w:color w:val="000000"/>
          <w:sz w:val="20"/>
        </w:rPr>
        <w:t xml:space="preserve">анализ опыта решения аналогичных проблем в других субъектах Российской Федерации, в том числе в </w:t>
      </w:r>
      <w:r w:rsidR="00FE0C82">
        <w:rPr>
          <w:bCs/>
          <w:color w:val="000000"/>
          <w:sz w:val="20"/>
        </w:rPr>
        <w:t xml:space="preserve">Ханты-Мансийском </w:t>
      </w:r>
      <w:r w:rsidRPr="00DB57BD">
        <w:rPr>
          <w:bCs/>
          <w:color w:val="000000"/>
          <w:sz w:val="20"/>
        </w:rPr>
        <w:t>автономном округе</w:t>
      </w:r>
      <w:r w:rsidR="00FE0C82">
        <w:rPr>
          <w:bCs/>
          <w:color w:val="000000"/>
          <w:sz w:val="20"/>
        </w:rPr>
        <w:t xml:space="preserve"> – Югре </w:t>
      </w:r>
      <w:r w:rsidRPr="00DB57BD">
        <w:rPr>
          <w:bCs/>
          <w:color w:val="000000"/>
          <w:sz w:val="20"/>
        </w:rPr>
        <w:t xml:space="preserve"> в соответствующих сферах деятельности)</w:t>
      </w:r>
      <w:proofErr w:type="gramEnd"/>
    </w:p>
    <w:p w:rsidR="008C1513" w:rsidRPr="00E344EF" w:rsidRDefault="008C1513" w:rsidP="008C1513">
      <w:pPr>
        <w:ind w:firstLine="709"/>
        <w:jc w:val="both"/>
        <w:rPr>
          <w:color w:val="000000"/>
        </w:rPr>
      </w:pPr>
    </w:p>
    <w:p w:rsidR="008C1513" w:rsidRPr="00E344EF" w:rsidRDefault="008C1513" w:rsidP="008C1513">
      <w:pPr>
        <w:ind w:firstLine="709"/>
        <w:jc w:val="both"/>
        <w:rPr>
          <w:color w:val="000000"/>
        </w:rPr>
      </w:pPr>
      <w:r w:rsidRPr="00E344EF">
        <w:rPr>
          <w:color w:val="000000"/>
        </w:rPr>
        <w:t>По результатам рассмотрения представленных документов установлено, что при осуществлении экспертизы муниципального нормативного правового акта органом, осуществляющим экспертизу муниципальных нормативных правовых актов:</w:t>
      </w:r>
    </w:p>
    <w:p w:rsidR="008C1513" w:rsidRPr="00E344EF" w:rsidRDefault="008C1513" w:rsidP="008C1513">
      <w:pPr>
        <w:ind w:firstLine="709"/>
        <w:jc w:val="both"/>
        <w:rPr>
          <w:color w:val="000000"/>
        </w:rPr>
      </w:pPr>
      <w:r w:rsidRPr="00E344EF">
        <w:rPr>
          <w:color w:val="000000"/>
        </w:rPr>
        <w:t>а) не соблюден порядок проведения экспертизы муниципального нормативного правового акта __________________________________________________</w:t>
      </w:r>
      <w:r>
        <w:rPr>
          <w:color w:val="000000"/>
        </w:rPr>
        <w:t>___________</w:t>
      </w:r>
      <w:r w:rsidRPr="00E344EF">
        <w:rPr>
          <w:color w:val="000000"/>
        </w:rPr>
        <w:t>;</w:t>
      </w:r>
    </w:p>
    <w:p w:rsidR="008C1513" w:rsidRPr="00DB57BD" w:rsidRDefault="008C1513" w:rsidP="008C1513">
      <w:pPr>
        <w:ind w:left="1701"/>
        <w:jc w:val="center"/>
        <w:rPr>
          <w:color w:val="000000"/>
          <w:sz w:val="20"/>
        </w:rPr>
      </w:pPr>
      <w:r w:rsidRPr="00DB57BD">
        <w:rPr>
          <w:color w:val="000000"/>
          <w:sz w:val="20"/>
        </w:rPr>
        <w:t>(указываются невыполненные процедуры, предусмотренные Порядком)</w:t>
      </w:r>
    </w:p>
    <w:p w:rsidR="008C1513" w:rsidRPr="00E344EF" w:rsidRDefault="008C1513" w:rsidP="008C1513">
      <w:pPr>
        <w:ind w:firstLine="709"/>
        <w:jc w:val="both"/>
        <w:rPr>
          <w:color w:val="000000"/>
        </w:rPr>
      </w:pPr>
      <w:r w:rsidRPr="00E344EF">
        <w:rPr>
          <w:color w:val="000000"/>
        </w:rPr>
        <w:t>б) информация, представленная в сводном отчете о результатах проведения экспертизы муниципального нормативного правового акта, свидетельствует о некачественном проведении процедуры экспертизы, а также подготовки сводного отчета о результатах проведения экспертизы муниципального нормативного правового акта, и (или) выводы, сделанные в сводном отчете, являются необоснованными относительно существующего регулирования и позиции участников публичных консультаций ________________________________________________________________</w:t>
      </w:r>
      <w:r>
        <w:rPr>
          <w:color w:val="000000"/>
        </w:rPr>
        <w:t>___________</w:t>
      </w:r>
      <w:r w:rsidRPr="00E344EF">
        <w:rPr>
          <w:color w:val="000000"/>
        </w:rPr>
        <w:t>.</w:t>
      </w:r>
    </w:p>
    <w:p w:rsidR="008C1513" w:rsidRPr="00DB57BD" w:rsidRDefault="008C1513" w:rsidP="008C1513">
      <w:pPr>
        <w:jc w:val="center"/>
        <w:rPr>
          <w:color w:val="000000"/>
          <w:sz w:val="20"/>
        </w:rPr>
      </w:pPr>
      <w:r w:rsidRPr="00DB57BD">
        <w:rPr>
          <w:color w:val="000000"/>
          <w:sz w:val="20"/>
        </w:rPr>
        <w:t>(указываются недостатки, допущенные при составлении сводного отчета)</w:t>
      </w:r>
    </w:p>
    <w:p w:rsidR="008C1513" w:rsidRPr="00E344EF" w:rsidRDefault="008C1513" w:rsidP="008C1513">
      <w:pPr>
        <w:jc w:val="center"/>
        <w:rPr>
          <w:color w:val="000000"/>
        </w:rPr>
      </w:pPr>
    </w:p>
    <w:p w:rsidR="008C1513" w:rsidRPr="00E344EF" w:rsidRDefault="008C1513" w:rsidP="008C1513">
      <w:pPr>
        <w:ind w:firstLine="709"/>
        <w:jc w:val="both"/>
        <w:rPr>
          <w:color w:val="000000"/>
        </w:rPr>
      </w:pPr>
      <w:r w:rsidRPr="00E344EF">
        <w:rPr>
          <w:color w:val="000000"/>
        </w:rPr>
        <w:t>в) публичные консультации были организованы некачественно ________________________________________________________________</w:t>
      </w:r>
      <w:r>
        <w:rPr>
          <w:color w:val="000000"/>
        </w:rPr>
        <w:t>___________</w:t>
      </w:r>
    </w:p>
    <w:p w:rsidR="008C1513" w:rsidRPr="00DB57BD" w:rsidRDefault="008C1513" w:rsidP="008C1513">
      <w:pPr>
        <w:jc w:val="center"/>
        <w:rPr>
          <w:color w:val="000000"/>
          <w:sz w:val="20"/>
        </w:rPr>
      </w:pPr>
      <w:proofErr w:type="gramStart"/>
      <w:r w:rsidRPr="00DB57BD">
        <w:rPr>
          <w:color w:val="000000"/>
          <w:sz w:val="20"/>
        </w:rPr>
        <w:t>(указываются нарушения, допущенные органом, осуществляющим экспертизу муниципальных нормативных правовых актов, – отсутствие мнений участников публичных консультаций и (или) не были направлены или не всем направлены уведомления о проведении публичных консультаций по муниципальному нормативному правовому акту, либо нарушены сроки уведомления заинтересованных лиц о проведении публичных консультаций по муниципальному нормативному правовому акту и результатах рассмотрения их мнений, сроки размещения свода предложений)</w:t>
      </w:r>
      <w:proofErr w:type="gramEnd"/>
    </w:p>
    <w:p w:rsidR="008C1513" w:rsidRPr="00E344EF" w:rsidRDefault="008C1513" w:rsidP="008C1513">
      <w:pPr>
        <w:jc w:val="both"/>
        <w:rPr>
          <w:color w:val="000000"/>
        </w:rPr>
      </w:pPr>
    </w:p>
    <w:p w:rsidR="008C1513" w:rsidRPr="00E344EF" w:rsidRDefault="008C1513" w:rsidP="008C1513">
      <w:pPr>
        <w:autoSpaceDE w:val="0"/>
        <w:autoSpaceDN w:val="0"/>
        <w:adjustRightInd w:val="0"/>
        <w:ind w:firstLine="709"/>
        <w:jc w:val="both"/>
        <w:rPr>
          <w:bCs/>
          <w:color w:val="000000"/>
        </w:rPr>
      </w:pPr>
      <w:r w:rsidRPr="00E344EF">
        <w:rPr>
          <w:bCs/>
          <w:color w:val="000000"/>
        </w:rPr>
        <w:t xml:space="preserve">г) в муниципальном нормативном правовом акте выявлены положения, содержащие избыточные обязанности, запреты и ограничения для субъектов предпринимательской и инвестиционной деятельности, а также положения, способствующие возникновению необоснованных расходов субъектов предпринимательской и инвестиционной деятельности и </w:t>
      </w:r>
      <w:r w:rsidR="00D94135">
        <w:rPr>
          <w:bCs/>
          <w:color w:val="000000"/>
        </w:rPr>
        <w:t xml:space="preserve">местного </w:t>
      </w:r>
      <w:r w:rsidRPr="00E344EF">
        <w:rPr>
          <w:bCs/>
          <w:color w:val="000000"/>
        </w:rPr>
        <w:t xml:space="preserve">бюджета </w:t>
      </w:r>
    </w:p>
    <w:p w:rsidR="008C1513" w:rsidRPr="00E344EF" w:rsidRDefault="008C1513" w:rsidP="008C1513">
      <w:pPr>
        <w:autoSpaceDE w:val="0"/>
        <w:autoSpaceDN w:val="0"/>
        <w:adjustRightInd w:val="0"/>
        <w:jc w:val="both"/>
        <w:rPr>
          <w:bCs/>
          <w:color w:val="000000"/>
        </w:rPr>
      </w:pPr>
      <w:r w:rsidRPr="00E344EF">
        <w:rPr>
          <w:bCs/>
          <w:color w:val="000000"/>
        </w:rPr>
        <w:t>______________________________________________________________</w:t>
      </w:r>
      <w:r>
        <w:rPr>
          <w:bCs/>
          <w:color w:val="000000"/>
        </w:rPr>
        <w:t>_____________</w:t>
      </w:r>
      <w:r w:rsidRPr="00E344EF">
        <w:rPr>
          <w:bCs/>
          <w:color w:val="000000"/>
        </w:rPr>
        <w:t>__</w:t>
      </w:r>
    </w:p>
    <w:p w:rsidR="008C1513" w:rsidRPr="00DB57BD" w:rsidRDefault="008C1513" w:rsidP="008C1513">
      <w:pPr>
        <w:jc w:val="center"/>
        <w:rPr>
          <w:bCs/>
          <w:color w:val="000000"/>
          <w:sz w:val="20"/>
        </w:rPr>
      </w:pPr>
      <w:r w:rsidRPr="00DB57BD">
        <w:rPr>
          <w:bCs/>
          <w:color w:val="000000"/>
          <w:sz w:val="20"/>
        </w:rPr>
        <w:t>(указываются выявленные положения)</w:t>
      </w:r>
    </w:p>
    <w:p w:rsidR="008C1513" w:rsidRPr="00E344EF" w:rsidRDefault="008C1513" w:rsidP="008C1513">
      <w:pPr>
        <w:jc w:val="both"/>
        <w:rPr>
          <w:color w:val="000000"/>
        </w:rPr>
      </w:pPr>
    </w:p>
    <w:p w:rsidR="008C1513" w:rsidRPr="00E344EF" w:rsidRDefault="008C1513" w:rsidP="008C1513">
      <w:pPr>
        <w:ind w:firstLine="709"/>
        <w:jc w:val="both"/>
        <w:rPr>
          <w:color w:val="000000"/>
        </w:rPr>
      </w:pPr>
      <w:r w:rsidRPr="00E344EF">
        <w:rPr>
          <w:color w:val="000000"/>
        </w:rPr>
        <w:t xml:space="preserve">Вывод: муниципальный нормативный правовой акт остается без согласования и подлежит направлению в адрес уполномоченного органа для повторного проведения процедур, предусмотренных Порядком, начиная с соответствующей невыполненной или выполненной ненадлежащим образом процедуры. </w:t>
      </w:r>
    </w:p>
    <w:p w:rsidR="008C1513" w:rsidRPr="00E344EF" w:rsidRDefault="008C1513" w:rsidP="008C1513">
      <w:pPr>
        <w:ind w:firstLine="709"/>
        <w:jc w:val="both"/>
        <w:rPr>
          <w:color w:val="000000"/>
        </w:rPr>
      </w:pPr>
    </w:p>
    <w:p w:rsidR="008C1513" w:rsidRPr="00E344EF" w:rsidRDefault="008C1513" w:rsidP="008C1513">
      <w:pPr>
        <w:ind w:firstLine="709"/>
        <w:jc w:val="both"/>
        <w:rPr>
          <w:color w:val="000000"/>
        </w:rPr>
      </w:pPr>
      <w:r w:rsidRPr="00E344EF">
        <w:rPr>
          <w:color w:val="000000"/>
        </w:rPr>
        <w:t>Предлагается: _____________________________________________</w:t>
      </w:r>
      <w:r>
        <w:rPr>
          <w:color w:val="000000"/>
        </w:rPr>
        <w:t>___________</w:t>
      </w:r>
      <w:r w:rsidRPr="00E344EF">
        <w:rPr>
          <w:color w:val="000000"/>
        </w:rPr>
        <w:t>_.</w:t>
      </w:r>
    </w:p>
    <w:p w:rsidR="008C1513" w:rsidRPr="004360DC" w:rsidRDefault="008C1513" w:rsidP="008C1513">
      <w:pPr>
        <w:ind w:left="2268" w:right="284"/>
        <w:jc w:val="center"/>
        <w:rPr>
          <w:color w:val="000000"/>
          <w:sz w:val="20"/>
        </w:rPr>
      </w:pPr>
      <w:r w:rsidRPr="004360DC">
        <w:rPr>
          <w:color w:val="000000"/>
          <w:sz w:val="20"/>
        </w:rPr>
        <w:t>(указываются предложения и мнения относительно обоснований органа, осуществляющего экспертизу муниципальных нормативных правовых актов, в отношении действующего правового регулирования, оценка эффективности правового регулирования и иные замечания уполномоченного органа)</w:t>
      </w:r>
    </w:p>
    <w:p w:rsidR="008C1513" w:rsidRPr="00E344EF" w:rsidRDefault="008C1513" w:rsidP="008C1513">
      <w:pPr>
        <w:jc w:val="center"/>
        <w:rPr>
          <w:color w:val="000000"/>
        </w:rPr>
      </w:pPr>
    </w:p>
    <w:p w:rsidR="008C1513" w:rsidRPr="00E344EF" w:rsidRDefault="008C1513" w:rsidP="008C1513">
      <w:pPr>
        <w:rPr>
          <w:color w:val="000000"/>
        </w:rPr>
      </w:pPr>
      <w:r w:rsidRPr="00E344EF">
        <w:rPr>
          <w:color w:val="000000"/>
        </w:rPr>
        <w:lastRenderedPageBreak/>
        <w:t xml:space="preserve">Вариант 2 </w:t>
      </w:r>
      <w:r w:rsidRPr="00E344EF">
        <w:rPr>
          <w:color w:val="000000"/>
          <w:vertAlign w:val="superscript"/>
        </w:rPr>
        <w:footnoteReference w:id="13"/>
      </w:r>
    </w:p>
    <w:p w:rsidR="008C1513" w:rsidRPr="00E344EF" w:rsidRDefault="008C1513" w:rsidP="008C1513">
      <w:pPr>
        <w:ind w:firstLine="709"/>
        <w:jc w:val="both"/>
        <w:rPr>
          <w:color w:val="000000"/>
        </w:rPr>
      </w:pPr>
      <w:r w:rsidRPr="00E344EF">
        <w:rPr>
          <w:color w:val="000000"/>
        </w:rPr>
        <w:t>Муниципальный нормативный правовой акт направлен органом, осуществляющим экспертизу муниципальных нормативных правовых актов, для подготовки настоящего заключения</w:t>
      </w:r>
      <w:r>
        <w:rPr>
          <w:color w:val="000000"/>
        </w:rPr>
        <w:t xml:space="preserve"> </w:t>
      </w:r>
      <w:r w:rsidRPr="00E344EF">
        <w:rPr>
          <w:color w:val="000000"/>
        </w:rPr>
        <w:t>_________________________________.</w:t>
      </w:r>
    </w:p>
    <w:p w:rsidR="008C1513" w:rsidRPr="004360DC" w:rsidRDefault="008C1513" w:rsidP="008C1513">
      <w:pPr>
        <w:ind w:left="2127"/>
        <w:jc w:val="both"/>
        <w:rPr>
          <w:color w:val="000000"/>
          <w:sz w:val="20"/>
        </w:rPr>
      </w:pPr>
      <w:r w:rsidRPr="004360DC">
        <w:rPr>
          <w:color w:val="000000"/>
          <w:sz w:val="20"/>
        </w:rPr>
        <w:t>(впервые/повторно)</w:t>
      </w:r>
    </w:p>
    <w:p w:rsidR="008C1513" w:rsidRPr="00E344EF" w:rsidRDefault="008C1513" w:rsidP="008C1513">
      <w:pPr>
        <w:jc w:val="both"/>
        <w:rPr>
          <w:color w:val="000000"/>
        </w:rPr>
      </w:pPr>
      <w:r w:rsidRPr="00E344EF">
        <w:rPr>
          <w:color w:val="000000"/>
        </w:rPr>
        <w:t>____________________</w:t>
      </w:r>
      <w:r>
        <w:rPr>
          <w:color w:val="000000"/>
        </w:rPr>
        <w:t>__________</w:t>
      </w:r>
      <w:r w:rsidRPr="00E344EF">
        <w:rPr>
          <w:color w:val="000000"/>
        </w:rPr>
        <w:t>____________________________________________.</w:t>
      </w:r>
    </w:p>
    <w:p w:rsidR="008C1513" w:rsidRPr="004360DC" w:rsidRDefault="008C1513" w:rsidP="008C1513">
      <w:pPr>
        <w:jc w:val="center"/>
        <w:rPr>
          <w:color w:val="000000"/>
          <w:sz w:val="20"/>
        </w:rPr>
      </w:pPr>
      <w:r w:rsidRPr="004360DC">
        <w:rPr>
          <w:color w:val="000000"/>
          <w:sz w:val="20"/>
        </w:rPr>
        <w:t>(информация о предшествующей подготовке заключений об экспертизе муниципального нормативного правового акта)</w:t>
      </w:r>
    </w:p>
    <w:p w:rsidR="008C1513" w:rsidRPr="00E344EF" w:rsidRDefault="008C1513" w:rsidP="008C1513">
      <w:pPr>
        <w:jc w:val="center"/>
        <w:rPr>
          <w:color w:val="000000"/>
        </w:rPr>
      </w:pPr>
      <w:r>
        <w:rPr>
          <w:color w:val="000000"/>
        </w:rPr>
        <w:t>_____________</w:t>
      </w:r>
      <w:r w:rsidRPr="00E344EF">
        <w:rPr>
          <w:color w:val="000000"/>
        </w:rPr>
        <w:t>________________________________________________________________</w:t>
      </w:r>
    </w:p>
    <w:p w:rsidR="008C1513" w:rsidRPr="004360DC" w:rsidRDefault="008C1513" w:rsidP="008C1513">
      <w:pPr>
        <w:jc w:val="center"/>
        <w:rPr>
          <w:color w:val="000000"/>
          <w:sz w:val="20"/>
        </w:rPr>
      </w:pPr>
      <w:proofErr w:type="gramStart"/>
      <w:r w:rsidRPr="004360DC">
        <w:rPr>
          <w:color w:val="000000"/>
          <w:sz w:val="20"/>
        </w:rPr>
        <w:t xml:space="preserve">(основные положения действующего правового регулирования, содержащиеся в сводном отчете выводы органа, осуществляющего экспертизу муниципальных нормативных правовых актов, </w:t>
      </w:r>
      <w:proofErr w:type="gramEnd"/>
    </w:p>
    <w:p w:rsidR="008C1513" w:rsidRPr="004360DC" w:rsidRDefault="008C1513" w:rsidP="008C1513">
      <w:pPr>
        <w:jc w:val="center"/>
        <w:rPr>
          <w:color w:val="000000"/>
          <w:sz w:val="20"/>
        </w:rPr>
      </w:pPr>
      <w:r w:rsidRPr="004360DC">
        <w:rPr>
          <w:color w:val="000000"/>
          <w:sz w:val="20"/>
        </w:rPr>
        <w:t>об обоснованности действующего правового регулирования)</w:t>
      </w:r>
    </w:p>
    <w:p w:rsidR="008C1513" w:rsidRPr="00E344EF" w:rsidRDefault="008C1513" w:rsidP="008C1513">
      <w:pPr>
        <w:jc w:val="center"/>
        <w:rPr>
          <w:color w:val="000000"/>
        </w:rPr>
      </w:pPr>
    </w:p>
    <w:p w:rsidR="008C1513" w:rsidRPr="00E344EF" w:rsidRDefault="008C1513" w:rsidP="008C1513">
      <w:pPr>
        <w:ind w:firstLine="709"/>
        <w:jc w:val="both"/>
        <w:rPr>
          <w:color w:val="000000"/>
        </w:rPr>
      </w:pPr>
      <w:r w:rsidRPr="00E344EF">
        <w:rPr>
          <w:color w:val="000000"/>
        </w:rPr>
        <w:t>Информация об экспертизе муниципального нормативного правового акта размещена органом, осуществляющим экспертизу муниципальных нормативных правовых актов</w:t>
      </w:r>
      <w:r w:rsidR="00D94135">
        <w:rPr>
          <w:color w:val="000000"/>
        </w:rPr>
        <w:t>,</w:t>
      </w:r>
      <w:r w:rsidRPr="00E344EF">
        <w:rPr>
          <w:color w:val="000000"/>
        </w:rPr>
        <w:t xml:space="preserve"> на портале проектов нормативных правовых актов «____»___________20____года.</w:t>
      </w:r>
    </w:p>
    <w:p w:rsidR="008C1513" w:rsidRPr="00E344EF" w:rsidRDefault="008C1513" w:rsidP="008C1513">
      <w:pPr>
        <w:ind w:firstLine="709"/>
        <w:jc w:val="both"/>
        <w:rPr>
          <w:color w:val="000000"/>
        </w:rPr>
      </w:pPr>
    </w:p>
    <w:p w:rsidR="008C1513" w:rsidRPr="00E344EF" w:rsidRDefault="008C1513" w:rsidP="008C1513">
      <w:pPr>
        <w:ind w:firstLine="709"/>
        <w:jc w:val="both"/>
        <w:rPr>
          <w:color w:val="000000"/>
        </w:rPr>
      </w:pPr>
      <w:r w:rsidRPr="00E344EF">
        <w:rPr>
          <w:color w:val="000000"/>
        </w:rPr>
        <w:t>Органом, осуществляющим экспертизу муниципальных нормативных правовых актов, проведены публичные консультации в период с «____»___________20____года по «____»____________20____года.</w:t>
      </w:r>
    </w:p>
    <w:p w:rsidR="008C1513" w:rsidRPr="00E344EF" w:rsidRDefault="008C1513" w:rsidP="008C1513">
      <w:pPr>
        <w:jc w:val="both"/>
        <w:rPr>
          <w:color w:val="000000"/>
        </w:rPr>
      </w:pPr>
      <w:r w:rsidRPr="00E344EF">
        <w:rPr>
          <w:color w:val="000000"/>
        </w:rPr>
        <w:t>___________________________________</w:t>
      </w:r>
      <w:r>
        <w:rPr>
          <w:color w:val="000000"/>
        </w:rPr>
        <w:t>____________</w:t>
      </w:r>
      <w:r w:rsidRPr="00E344EF">
        <w:rPr>
          <w:color w:val="000000"/>
        </w:rPr>
        <w:t>____________________________</w:t>
      </w:r>
    </w:p>
    <w:p w:rsidR="008C1513" w:rsidRPr="004360DC" w:rsidRDefault="008C1513" w:rsidP="008C1513">
      <w:pPr>
        <w:jc w:val="center"/>
        <w:rPr>
          <w:bCs/>
          <w:color w:val="000000"/>
          <w:sz w:val="20"/>
        </w:rPr>
      </w:pPr>
      <w:proofErr w:type="gramStart"/>
      <w:r w:rsidRPr="004360DC">
        <w:rPr>
          <w:color w:val="000000"/>
          <w:sz w:val="20"/>
        </w:rPr>
        <w:t>(анализ ключевых выводов и результатов расчетов, представленных органом, осуществляющим экспертизу муниципальных нормативных правовых актов, в соответствующих разделах сводного отчета, обобщение и оценка результатов публичных консультаций,</w:t>
      </w:r>
      <w:r w:rsidRPr="004360DC">
        <w:rPr>
          <w:bCs/>
          <w:color w:val="000000"/>
          <w:sz w:val="20"/>
        </w:rPr>
        <w:t xml:space="preserve"> анализ опыта решения аналогичных проблем в других субъектах Российской Федерации, в том числе в </w:t>
      </w:r>
      <w:r w:rsidR="00D94135">
        <w:rPr>
          <w:bCs/>
          <w:color w:val="000000"/>
          <w:sz w:val="20"/>
        </w:rPr>
        <w:t xml:space="preserve">Ханты-Мансийском </w:t>
      </w:r>
      <w:r w:rsidRPr="004360DC">
        <w:rPr>
          <w:bCs/>
          <w:color w:val="000000"/>
          <w:sz w:val="20"/>
        </w:rPr>
        <w:t>автономном округе</w:t>
      </w:r>
      <w:r w:rsidR="00D94135">
        <w:rPr>
          <w:bCs/>
          <w:color w:val="000000"/>
          <w:sz w:val="20"/>
        </w:rPr>
        <w:t xml:space="preserve"> - Югре</w:t>
      </w:r>
      <w:r w:rsidRPr="004360DC">
        <w:rPr>
          <w:bCs/>
          <w:color w:val="000000"/>
          <w:sz w:val="20"/>
        </w:rPr>
        <w:t xml:space="preserve"> в соответствующих сферах деятельности)</w:t>
      </w:r>
      <w:proofErr w:type="gramEnd"/>
    </w:p>
    <w:p w:rsidR="008C1513" w:rsidRPr="00E344EF" w:rsidRDefault="008C1513" w:rsidP="008C1513">
      <w:pPr>
        <w:jc w:val="center"/>
        <w:rPr>
          <w:color w:val="000000"/>
        </w:rPr>
      </w:pPr>
    </w:p>
    <w:p w:rsidR="008C1513" w:rsidRPr="00E344EF" w:rsidRDefault="008C1513" w:rsidP="008C1513">
      <w:pPr>
        <w:ind w:firstLine="709"/>
        <w:jc w:val="both"/>
        <w:rPr>
          <w:color w:val="000000"/>
        </w:rPr>
      </w:pPr>
      <w:r w:rsidRPr="00E344EF">
        <w:rPr>
          <w:color w:val="000000"/>
        </w:rPr>
        <w:t>По результатам рассмотрения представленных документов установлено, что при экспертизе муниципального нормативного правового акта процедуры, предусмотренные Порядком, органом, осуществляющим экспертизу муниципальных нормативных правовых актов, соблюдены.</w:t>
      </w:r>
    </w:p>
    <w:p w:rsidR="008C1513" w:rsidRPr="00E344EF" w:rsidRDefault="008C1513" w:rsidP="008C1513">
      <w:pPr>
        <w:ind w:firstLine="709"/>
        <w:jc w:val="both"/>
        <w:rPr>
          <w:color w:val="000000"/>
        </w:rPr>
      </w:pPr>
    </w:p>
    <w:p w:rsidR="008C1513" w:rsidRPr="00E344EF" w:rsidRDefault="008C1513" w:rsidP="008C1513">
      <w:pPr>
        <w:ind w:firstLine="709"/>
        <w:jc w:val="both"/>
        <w:rPr>
          <w:color w:val="000000"/>
        </w:rPr>
      </w:pPr>
      <w:proofErr w:type="gramStart"/>
      <w:r w:rsidRPr="00E344EF">
        <w:rPr>
          <w:color w:val="000000"/>
        </w:rPr>
        <w:t>На основе проведенной экспертизы муниципального нормативного правового акта с учетом информации, представленной органом, осуществляющим экспертизу муниципальных нормативных правовых актов, в сводном отчете о результатах проведения экспертизы муниципального нормативного правового акта, своде предложений по результатам публичных консультаций, пояснительной записке к муниципальному нормативному правовому акту уполномоченным органом сделаны следующие выводы.</w:t>
      </w:r>
      <w:proofErr w:type="gramEnd"/>
    </w:p>
    <w:p w:rsidR="008C1513" w:rsidRPr="00E344EF" w:rsidRDefault="008C1513" w:rsidP="008C1513">
      <w:pPr>
        <w:jc w:val="both"/>
        <w:rPr>
          <w:color w:val="000000"/>
        </w:rPr>
      </w:pPr>
      <w:r w:rsidRPr="00E344EF">
        <w:rPr>
          <w:color w:val="000000"/>
        </w:rPr>
        <w:t>________________________________________________________</w:t>
      </w:r>
      <w:r>
        <w:rPr>
          <w:color w:val="000000"/>
        </w:rPr>
        <w:t>____________</w:t>
      </w:r>
      <w:r w:rsidRPr="00E344EF">
        <w:rPr>
          <w:color w:val="000000"/>
        </w:rPr>
        <w:t>________;</w:t>
      </w:r>
    </w:p>
    <w:p w:rsidR="008C1513" w:rsidRPr="004360DC" w:rsidRDefault="008C1513" w:rsidP="008C1513">
      <w:pPr>
        <w:jc w:val="center"/>
        <w:rPr>
          <w:color w:val="000000"/>
          <w:sz w:val="20"/>
        </w:rPr>
      </w:pPr>
      <w:r w:rsidRPr="004360DC">
        <w:rPr>
          <w:color w:val="000000"/>
          <w:sz w:val="20"/>
        </w:rPr>
        <w:t>(вывод о наличии достаточного обоснования действующего способа регулирования)</w:t>
      </w:r>
    </w:p>
    <w:p w:rsidR="008C1513" w:rsidRPr="00E344EF" w:rsidRDefault="008C1513" w:rsidP="008C1513">
      <w:pPr>
        <w:jc w:val="both"/>
        <w:rPr>
          <w:color w:val="000000"/>
        </w:rPr>
      </w:pPr>
      <w:r w:rsidRPr="00E344EF">
        <w:rPr>
          <w:color w:val="000000"/>
        </w:rPr>
        <w:t>__________________________________________</w:t>
      </w:r>
      <w:r>
        <w:rPr>
          <w:color w:val="000000"/>
        </w:rPr>
        <w:t>___________</w:t>
      </w:r>
      <w:r w:rsidRPr="00E344EF">
        <w:rPr>
          <w:color w:val="000000"/>
        </w:rPr>
        <w:t>______________________;</w:t>
      </w:r>
    </w:p>
    <w:p w:rsidR="008C1513" w:rsidRPr="004360DC" w:rsidRDefault="008C1513" w:rsidP="008C1513">
      <w:pPr>
        <w:jc w:val="center"/>
        <w:rPr>
          <w:color w:val="000000"/>
          <w:sz w:val="20"/>
        </w:rPr>
      </w:pPr>
      <w:r w:rsidRPr="004360DC">
        <w:rPr>
          <w:color w:val="000000"/>
          <w:sz w:val="20"/>
        </w:rPr>
        <w:t xml:space="preserve">(вывод об отсутствии положений, содержащих избыточные обязанности, запреты и ограничения для субъектов предпринимательской и инвестиционной деятельности, предусматривающих необоснованные расходы субъектов предпринимательской и инвестиционной деятельности и </w:t>
      </w:r>
      <w:r w:rsidR="00D94135">
        <w:rPr>
          <w:color w:val="000000"/>
          <w:sz w:val="20"/>
        </w:rPr>
        <w:t xml:space="preserve">местного </w:t>
      </w:r>
      <w:r w:rsidRPr="004360DC">
        <w:rPr>
          <w:color w:val="000000"/>
          <w:sz w:val="20"/>
        </w:rPr>
        <w:t>бюджета)</w:t>
      </w:r>
    </w:p>
    <w:p w:rsidR="008C1513" w:rsidRPr="00E344EF" w:rsidRDefault="008C1513" w:rsidP="008C1513">
      <w:pPr>
        <w:jc w:val="both"/>
        <w:rPr>
          <w:color w:val="000000"/>
        </w:rPr>
      </w:pPr>
      <w:r w:rsidRPr="00E344EF">
        <w:rPr>
          <w:color w:val="000000"/>
        </w:rPr>
        <w:t>____________________________</w:t>
      </w:r>
      <w:r>
        <w:rPr>
          <w:color w:val="000000"/>
        </w:rPr>
        <w:t>___________</w:t>
      </w:r>
      <w:r w:rsidRPr="00E344EF">
        <w:rPr>
          <w:color w:val="000000"/>
        </w:rPr>
        <w:t>____________________________________.</w:t>
      </w:r>
    </w:p>
    <w:p w:rsidR="008C1513" w:rsidRPr="004360DC" w:rsidRDefault="008C1513" w:rsidP="008C1513">
      <w:pPr>
        <w:jc w:val="center"/>
        <w:rPr>
          <w:color w:val="000000"/>
          <w:sz w:val="20"/>
        </w:rPr>
      </w:pPr>
      <w:r w:rsidRPr="004360DC">
        <w:rPr>
          <w:color w:val="000000"/>
          <w:sz w:val="20"/>
        </w:rPr>
        <w:t>(иные замечания, предложения и оценка эффективности правового регулирования уполномоченного органа)</w:t>
      </w:r>
    </w:p>
    <w:p w:rsidR="008C1513" w:rsidRPr="00E344EF" w:rsidRDefault="008C1513" w:rsidP="008C1513">
      <w:pPr>
        <w:jc w:val="both"/>
        <w:rPr>
          <w:color w:val="000000"/>
        </w:rPr>
      </w:pPr>
    </w:p>
    <w:p w:rsidR="008C1513" w:rsidRPr="00E344EF" w:rsidRDefault="008C1513" w:rsidP="008C1513">
      <w:pPr>
        <w:jc w:val="both"/>
        <w:rPr>
          <w:color w:val="000000"/>
        </w:rPr>
      </w:pPr>
    </w:p>
    <w:p w:rsidR="008C1513" w:rsidRPr="00E344EF" w:rsidRDefault="008C1513" w:rsidP="008C1513">
      <w:pPr>
        <w:jc w:val="both"/>
        <w:rPr>
          <w:color w:val="000000"/>
        </w:rPr>
      </w:pPr>
      <w:r w:rsidRPr="00E344EF">
        <w:rPr>
          <w:color w:val="000000"/>
        </w:rPr>
        <w:t>Указание (при наличии) на приложения.</w:t>
      </w:r>
    </w:p>
    <w:p w:rsidR="008C1513" w:rsidRPr="00E344EF" w:rsidRDefault="008C1513" w:rsidP="008C1513">
      <w:pPr>
        <w:jc w:val="both"/>
        <w:rPr>
          <w:color w:val="000000"/>
        </w:rPr>
      </w:pPr>
    </w:p>
    <w:p w:rsidR="008C1513" w:rsidRPr="00E344EF" w:rsidRDefault="008C1513" w:rsidP="008C1513">
      <w:pPr>
        <w:jc w:val="both"/>
        <w:rPr>
          <w:color w:val="000000"/>
        </w:rPr>
      </w:pPr>
    </w:p>
    <w:p w:rsidR="008C1513" w:rsidRPr="00E344EF" w:rsidRDefault="008C1513" w:rsidP="008C1513">
      <w:pPr>
        <w:jc w:val="both"/>
        <w:rPr>
          <w:color w:val="000000"/>
        </w:rPr>
      </w:pPr>
      <w:r w:rsidRPr="00E344EF">
        <w:rPr>
          <w:color w:val="000000"/>
        </w:rPr>
        <w:t>Должность, подпись, И.О.Ф. лица,</w:t>
      </w:r>
    </w:p>
    <w:p w:rsidR="008C1513" w:rsidRDefault="008C1513" w:rsidP="008C1513">
      <w:pPr>
        <w:jc w:val="both"/>
        <w:rPr>
          <w:color w:val="000000"/>
        </w:rPr>
      </w:pPr>
      <w:r w:rsidRPr="00E344EF">
        <w:rPr>
          <w:color w:val="000000"/>
        </w:rPr>
        <w:t xml:space="preserve">уполномоченного утверждать заключения </w:t>
      </w:r>
    </w:p>
    <w:p w:rsidR="008C1513" w:rsidRPr="00E344EF" w:rsidRDefault="008C1513" w:rsidP="008C1513">
      <w:pPr>
        <w:jc w:val="both"/>
        <w:rPr>
          <w:color w:val="000000"/>
        </w:rPr>
      </w:pPr>
    </w:p>
    <w:p w:rsidR="008C1513" w:rsidRDefault="008C1513" w:rsidP="007E69EE">
      <w:pPr>
        <w:rPr>
          <w:color w:val="000000"/>
        </w:rPr>
      </w:pPr>
    </w:p>
    <w:p w:rsidR="007E69EE" w:rsidRDefault="007E69EE" w:rsidP="007E69EE">
      <w:pPr>
        <w:rPr>
          <w:color w:val="000000"/>
        </w:rPr>
      </w:pPr>
      <w:r>
        <w:rPr>
          <w:color w:val="000000"/>
        </w:rPr>
        <w:br w:type="page"/>
      </w:r>
    </w:p>
    <w:p w:rsidR="00EC2B56" w:rsidRPr="002A13E8" w:rsidRDefault="00EC2B56" w:rsidP="00EC2B56">
      <w:pPr>
        <w:ind w:left="5103"/>
        <w:rPr>
          <w:color w:val="000000"/>
        </w:rPr>
      </w:pPr>
      <w:r w:rsidRPr="0064031E">
        <w:rPr>
          <w:color w:val="000000"/>
          <w:szCs w:val="28"/>
        </w:rPr>
        <w:lastRenderedPageBreak/>
        <w:t xml:space="preserve">Приложение </w:t>
      </w:r>
      <w:r>
        <w:rPr>
          <w:color w:val="000000"/>
          <w:szCs w:val="28"/>
        </w:rPr>
        <w:t xml:space="preserve">17 </w:t>
      </w:r>
      <w:r w:rsidRPr="0064031E">
        <w:rPr>
          <w:color w:val="000000"/>
          <w:szCs w:val="28"/>
        </w:rPr>
        <w:t xml:space="preserve">к </w:t>
      </w:r>
      <w:r>
        <w:rPr>
          <w:color w:val="000000"/>
          <w:szCs w:val="28"/>
        </w:rPr>
        <w:t>Методике</w:t>
      </w:r>
      <w:r w:rsidRPr="00571BE0">
        <w:rPr>
          <w:rFonts w:cs="Calibri"/>
        </w:rPr>
        <w:t xml:space="preserve"> </w:t>
      </w:r>
      <w:r>
        <w:rPr>
          <w:rFonts w:cs="Calibri"/>
        </w:rPr>
        <w:t xml:space="preserve">проведения администрацией города Урай </w:t>
      </w:r>
      <w:r w:rsidRPr="002508F9">
        <w:rPr>
          <w:rFonts w:cs="Calibri"/>
        </w:rPr>
        <w:t>оценки регулирующего воздействия проектов муниципальных нормативных правовых актов</w:t>
      </w:r>
      <w:r w:rsidRPr="002508F9">
        <w:rPr>
          <w:rFonts w:eastAsiaTheme="minorHAnsi"/>
          <w:bCs/>
        </w:rPr>
        <w:t xml:space="preserve">, экспертизы </w:t>
      </w:r>
      <w:r w:rsidRPr="002508F9">
        <w:rPr>
          <w:rFonts w:cs="Calibri"/>
        </w:rPr>
        <w:t>муниципальных нормативных правовых</w:t>
      </w:r>
      <w:r w:rsidRPr="002508F9">
        <w:rPr>
          <w:rFonts w:ascii="Calibri" w:hAnsi="Calibri" w:cs="Calibri"/>
        </w:rPr>
        <w:t xml:space="preserve"> </w:t>
      </w:r>
      <w:r w:rsidRPr="002508F9">
        <w:rPr>
          <w:rFonts w:cs="Calibri"/>
        </w:rPr>
        <w:t>актов</w:t>
      </w:r>
    </w:p>
    <w:p w:rsidR="007E69EE" w:rsidRPr="00AA01B9" w:rsidRDefault="007E69EE" w:rsidP="007E69EE">
      <w:pPr>
        <w:jc w:val="right"/>
        <w:rPr>
          <w:color w:val="000000"/>
          <w:sz w:val="28"/>
          <w:szCs w:val="28"/>
        </w:rPr>
      </w:pPr>
    </w:p>
    <w:p w:rsidR="007E69EE" w:rsidRPr="00AA01B9" w:rsidRDefault="007E69EE" w:rsidP="007E69EE">
      <w:pPr>
        <w:jc w:val="center"/>
        <w:rPr>
          <w:color w:val="000000"/>
          <w:sz w:val="28"/>
          <w:szCs w:val="28"/>
        </w:rPr>
      </w:pPr>
    </w:p>
    <w:p w:rsidR="007E69EE" w:rsidRPr="007A646A" w:rsidRDefault="007E69EE" w:rsidP="007E69EE">
      <w:pPr>
        <w:jc w:val="center"/>
        <w:rPr>
          <w:color w:val="000000"/>
        </w:rPr>
      </w:pPr>
      <w:r w:rsidRPr="007A646A">
        <w:rPr>
          <w:color w:val="000000"/>
        </w:rPr>
        <w:t>Уведомление</w:t>
      </w:r>
      <w:r w:rsidRPr="007A646A">
        <w:rPr>
          <w:color w:val="000000"/>
        </w:rPr>
        <w:br/>
        <w:t xml:space="preserve"> о проведении публичных консультаций </w:t>
      </w:r>
    </w:p>
    <w:p w:rsidR="007E69EE" w:rsidRPr="007A646A" w:rsidRDefault="007E69EE" w:rsidP="007E69EE">
      <w:pPr>
        <w:jc w:val="center"/>
        <w:rPr>
          <w:color w:val="000000"/>
        </w:rPr>
      </w:pPr>
      <w:r w:rsidRPr="007A646A">
        <w:rPr>
          <w:color w:val="000000"/>
        </w:rPr>
        <w:t>по обсуждению концепции (идеи) предлагаемого правового регулирования</w:t>
      </w:r>
    </w:p>
    <w:p w:rsidR="007E69EE" w:rsidRPr="007A646A" w:rsidRDefault="007E69EE" w:rsidP="007E69EE">
      <w:pPr>
        <w:jc w:val="center"/>
        <w:rPr>
          <w:color w:val="000000"/>
        </w:rPr>
      </w:pPr>
    </w:p>
    <w:p w:rsidR="007E69EE" w:rsidRPr="007A646A" w:rsidRDefault="007E69EE" w:rsidP="007E69EE">
      <w:pPr>
        <w:autoSpaceDE w:val="0"/>
        <w:autoSpaceDN w:val="0"/>
        <w:ind w:left="567"/>
        <w:rPr>
          <w:color w:val="000000"/>
        </w:rPr>
      </w:pPr>
      <w:r w:rsidRPr="007A646A">
        <w:rPr>
          <w:color w:val="000000"/>
        </w:rPr>
        <w:t xml:space="preserve">Настоящим  </w:t>
      </w:r>
    </w:p>
    <w:p w:rsidR="007E69EE" w:rsidRPr="007A646A" w:rsidRDefault="007E69EE" w:rsidP="007E69EE">
      <w:pPr>
        <w:pBdr>
          <w:top w:val="single" w:sz="4" w:space="1" w:color="auto"/>
        </w:pBdr>
        <w:autoSpaceDE w:val="0"/>
        <w:autoSpaceDN w:val="0"/>
        <w:ind w:left="1860"/>
        <w:jc w:val="center"/>
        <w:rPr>
          <w:iCs/>
          <w:color w:val="000000"/>
          <w:sz w:val="20"/>
          <w:szCs w:val="20"/>
        </w:rPr>
      </w:pPr>
      <w:r w:rsidRPr="007A646A">
        <w:rPr>
          <w:iCs/>
          <w:color w:val="000000"/>
          <w:sz w:val="20"/>
          <w:szCs w:val="20"/>
        </w:rPr>
        <w:t>(наименование регулирующего органа)</w:t>
      </w:r>
    </w:p>
    <w:p w:rsidR="007E69EE" w:rsidRPr="007A646A" w:rsidRDefault="007E69EE" w:rsidP="007E69EE">
      <w:pPr>
        <w:autoSpaceDE w:val="0"/>
        <w:autoSpaceDN w:val="0"/>
        <w:jc w:val="both"/>
        <w:rPr>
          <w:color w:val="000000"/>
        </w:rPr>
      </w:pPr>
      <w:r w:rsidRPr="007A646A">
        <w:rPr>
          <w:color w:val="000000"/>
        </w:rPr>
        <w:t>извещает о начале публичных консультаций по обсуждению концепции (идеи) предлагаемого правового регулирования _________________________________</w:t>
      </w:r>
      <w:r w:rsidR="00D94135">
        <w:rPr>
          <w:color w:val="000000"/>
        </w:rPr>
        <w:t>_____________</w:t>
      </w:r>
      <w:r w:rsidRPr="007A646A">
        <w:rPr>
          <w:color w:val="000000"/>
        </w:rPr>
        <w:t>_______________________________</w:t>
      </w:r>
    </w:p>
    <w:p w:rsidR="007E69EE" w:rsidRPr="007A646A" w:rsidRDefault="007E69EE" w:rsidP="007E69EE">
      <w:pPr>
        <w:autoSpaceDE w:val="0"/>
        <w:autoSpaceDN w:val="0"/>
        <w:jc w:val="center"/>
        <w:rPr>
          <w:iCs/>
          <w:color w:val="000000"/>
          <w:sz w:val="20"/>
          <w:szCs w:val="20"/>
        </w:rPr>
      </w:pPr>
      <w:r w:rsidRPr="007A646A">
        <w:rPr>
          <w:iCs/>
          <w:color w:val="000000"/>
          <w:sz w:val="20"/>
          <w:szCs w:val="20"/>
        </w:rPr>
        <w:t>(краткое изложение концепции (идеи) предлагаемого правового регулирования)</w:t>
      </w:r>
    </w:p>
    <w:p w:rsidR="007E69EE" w:rsidRPr="007A646A" w:rsidRDefault="007E69EE" w:rsidP="007E69EE">
      <w:pPr>
        <w:tabs>
          <w:tab w:val="right" w:pos="9923"/>
        </w:tabs>
        <w:autoSpaceDE w:val="0"/>
        <w:autoSpaceDN w:val="0"/>
        <w:ind w:firstLine="567"/>
        <w:jc w:val="both"/>
        <w:rPr>
          <w:color w:val="000000"/>
        </w:rPr>
      </w:pPr>
      <w:r w:rsidRPr="007A646A">
        <w:rPr>
          <w:color w:val="000000"/>
        </w:rPr>
        <w:t>Предложения принимаются на портале проектов нормативных правовых актов по ссылке ________________________________________________________________</w:t>
      </w:r>
    </w:p>
    <w:p w:rsidR="007E69EE" w:rsidRPr="007A646A" w:rsidRDefault="007E69EE" w:rsidP="007E69EE">
      <w:pPr>
        <w:tabs>
          <w:tab w:val="right" w:pos="9923"/>
        </w:tabs>
        <w:autoSpaceDE w:val="0"/>
        <w:autoSpaceDN w:val="0"/>
        <w:ind w:firstLine="567"/>
        <w:jc w:val="center"/>
        <w:rPr>
          <w:color w:val="000000"/>
          <w:sz w:val="20"/>
          <w:szCs w:val="20"/>
        </w:rPr>
      </w:pPr>
      <w:r w:rsidRPr="007A646A">
        <w:rPr>
          <w:color w:val="000000"/>
          <w:sz w:val="20"/>
          <w:szCs w:val="20"/>
        </w:rPr>
        <w:t>(указывается  ссылка на место размещения проекта на портале проектов нормативных правовых актов)</w:t>
      </w:r>
    </w:p>
    <w:p w:rsidR="007E69EE" w:rsidRPr="007A646A" w:rsidRDefault="007E69EE" w:rsidP="007E69EE">
      <w:pPr>
        <w:tabs>
          <w:tab w:val="right" w:pos="9923"/>
        </w:tabs>
        <w:autoSpaceDE w:val="0"/>
        <w:autoSpaceDN w:val="0"/>
        <w:rPr>
          <w:color w:val="000000"/>
        </w:rPr>
      </w:pPr>
      <w:r w:rsidRPr="007A646A">
        <w:rPr>
          <w:color w:val="000000"/>
        </w:rPr>
        <w:t xml:space="preserve">или по адресу электронной почты (приводится адрес электронной почты </w:t>
      </w:r>
      <w:r w:rsidR="00D94135">
        <w:rPr>
          <w:color w:val="000000"/>
        </w:rPr>
        <w:t>регулирующего органа</w:t>
      </w:r>
      <w:r w:rsidRPr="007A646A">
        <w:rPr>
          <w:color w:val="000000"/>
        </w:rPr>
        <w:t>)</w:t>
      </w:r>
      <w:r w:rsidR="00925013">
        <w:rPr>
          <w:color w:val="000000"/>
        </w:rPr>
        <w:t>:</w:t>
      </w:r>
      <w:r w:rsidRPr="007A646A">
        <w:rPr>
          <w:color w:val="000000"/>
        </w:rPr>
        <w:t xml:space="preserve">                     ___________________________</w:t>
      </w:r>
      <w:r w:rsidR="00D94135">
        <w:rPr>
          <w:color w:val="000000"/>
        </w:rPr>
        <w:t>____________________________________________</w:t>
      </w:r>
      <w:r w:rsidRPr="007A646A">
        <w:rPr>
          <w:color w:val="000000"/>
        </w:rPr>
        <w:t>______</w:t>
      </w:r>
    </w:p>
    <w:p w:rsidR="007E69EE" w:rsidRPr="007A646A" w:rsidRDefault="007E69EE" w:rsidP="007E69EE">
      <w:pPr>
        <w:tabs>
          <w:tab w:val="right" w:pos="9923"/>
        </w:tabs>
        <w:autoSpaceDE w:val="0"/>
        <w:autoSpaceDN w:val="0"/>
        <w:rPr>
          <w:color w:val="000000"/>
        </w:rPr>
      </w:pPr>
      <w:r w:rsidRPr="007A646A">
        <w:rPr>
          <w:color w:val="000000"/>
        </w:rPr>
        <w:t>а также по адресу: (приводится почтовый адрес разработчика)</w:t>
      </w:r>
    </w:p>
    <w:p w:rsidR="007E69EE" w:rsidRPr="007A646A" w:rsidRDefault="007E69EE" w:rsidP="007E69EE">
      <w:pPr>
        <w:tabs>
          <w:tab w:val="right" w:pos="9923"/>
        </w:tabs>
        <w:autoSpaceDE w:val="0"/>
        <w:autoSpaceDN w:val="0"/>
        <w:rPr>
          <w:color w:val="000000"/>
        </w:rPr>
      </w:pPr>
    </w:p>
    <w:p w:rsidR="007E69EE" w:rsidRPr="007A646A" w:rsidRDefault="007E69EE" w:rsidP="007E69EE">
      <w:pPr>
        <w:tabs>
          <w:tab w:val="right" w:pos="9923"/>
        </w:tabs>
        <w:autoSpaceDE w:val="0"/>
        <w:autoSpaceDN w:val="0"/>
        <w:rPr>
          <w:color w:val="000000"/>
        </w:rPr>
      </w:pPr>
      <w:r w:rsidRPr="007A646A">
        <w:rPr>
          <w:color w:val="000000"/>
        </w:rPr>
        <w:t>Контактное лицо по вопросам проведения публичных консультаций:</w:t>
      </w:r>
      <w:r>
        <w:rPr>
          <w:color w:val="000000"/>
        </w:rPr>
        <w:t xml:space="preserve"> </w:t>
      </w:r>
      <w:r w:rsidRPr="007A646A">
        <w:rPr>
          <w:color w:val="000000"/>
        </w:rPr>
        <w:t>____________________________________________________</w:t>
      </w:r>
    </w:p>
    <w:p w:rsidR="007E69EE" w:rsidRPr="007A646A" w:rsidRDefault="007E69EE" w:rsidP="007E69EE">
      <w:pPr>
        <w:autoSpaceDE w:val="0"/>
        <w:autoSpaceDN w:val="0"/>
        <w:ind w:right="-2"/>
        <w:rPr>
          <w:color w:val="000000"/>
        </w:rPr>
      </w:pPr>
      <w:r w:rsidRPr="007A646A">
        <w:rPr>
          <w:color w:val="000000"/>
        </w:rPr>
        <w:t xml:space="preserve">                                (должность, ФИО, контактный телефон)</w:t>
      </w:r>
    </w:p>
    <w:p w:rsidR="007E69EE" w:rsidRPr="007A646A" w:rsidRDefault="007E69EE" w:rsidP="007E69EE">
      <w:pPr>
        <w:autoSpaceDE w:val="0"/>
        <w:autoSpaceDN w:val="0"/>
        <w:ind w:left="567"/>
        <w:rPr>
          <w:color w:val="000000"/>
        </w:rPr>
      </w:pPr>
      <w:r w:rsidRPr="007A646A">
        <w:rPr>
          <w:color w:val="000000"/>
        </w:rPr>
        <w:t xml:space="preserve">Сроки приема предложений: с «__»______ </w:t>
      </w:r>
      <w:proofErr w:type="spellStart"/>
      <w:r w:rsidRPr="007A646A">
        <w:rPr>
          <w:color w:val="000000"/>
        </w:rPr>
        <w:t>___г</w:t>
      </w:r>
      <w:proofErr w:type="spellEnd"/>
      <w:r w:rsidRPr="007A646A">
        <w:rPr>
          <w:color w:val="000000"/>
        </w:rPr>
        <w:t xml:space="preserve">.  по «__»______ </w:t>
      </w:r>
      <w:proofErr w:type="spellStart"/>
      <w:r w:rsidRPr="007A646A">
        <w:rPr>
          <w:color w:val="000000"/>
        </w:rPr>
        <w:t>___г</w:t>
      </w:r>
      <w:proofErr w:type="spellEnd"/>
      <w:r w:rsidRPr="007A646A">
        <w:rPr>
          <w:color w:val="000000"/>
        </w:rPr>
        <w:t>.</w:t>
      </w:r>
    </w:p>
    <w:p w:rsidR="007E69EE" w:rsidRPr="007A646A" w:rsidRDefault="007E69EE" w:rsidP="007E69EE">
      <w:pPr>
        <w:autoSpaceDE w:val="0"/>
        <w:autoSpaceDN w:val="0"/>
        <w:ind w:right="-2"/>
        <w:rPr>
          <w:iCs/>
          <w:color w:val="000000"/>
        </w:rPr>
      </w:pPr>
      <w:r w:rsidRPr="007A646A">
        <w:rPr>
          <w:iCs/>
          <w:color w:val="000000"/>
        </w:rPr>
        <w:t xml:space="preserve">                                </w:t>
      </w:r>
    </w:p>
    <w:p w:rsidR="007E69EE" w:rsidRPr="007A646A" w:rsidRDefault="007E69EE" w:rsidP="007E69EE">
      <w:pPr>
        <w:autoSpaceDE w:val="0"/>
        <w:autoSpaceDN w:val="0"/>
        <w:ind w:firstLine="567"/>
        <w:jc w:val="both"/>
        <w:rPr>
          <w:color w:val="000000"/>
        </w:rPr>
      </w:pPr>
      <w:r w:rsidRPr="007A646A">
        <w:rPr>
          <w:color w:val="000000"/>
        </w:rPr>
        <w:t>Место размещения уведомления о проведении публичных консультаций по обсуждению концепции (идеи) предлагаемого правового регулирования в информационно-телекоммуникационной сети «Интернет»: ________________________________________________________________.</w:t>
      </w:r>
    </w:p>
    <w:p w:rsidR="00D94135" w:rsidRDefault="007E69EE" w:rsidP="007E69EE">
      <w:pPr>
        <w:tabs>
          <w:tab w:val="right" w:pos="9923"/>
        </w:tabs>
        <w:autoSpaceDE w:val="0"/>
        <w:autoSpaceDN w:val="0"/>
        <w:ind w:firstLine="567"/>
        <w:jc w:val="both"/>
        <w:rPr>
          <w:color w:val="000000"/>
        </w:rPr>
      </w:pPr>
      <w:r w:rsidRPr="007A646A">
        <w:rPr>
          <w:color w:val="000000"/>
        </w:rPr>
        <w:t xml:space="preserve">Все поступившие предложения будут рассмотрены. </w:t>
      </w:r>
    </w:p>
    <w:p w:rsidR="007E69EE" w:rsidRPr="007A646A" w:rsidRDefault="007E69EE" w:rsidP="007E69EE">
      <w:pPr>
        <w:tabs>
          <w:tab w:val="right" w:pos="9923"/>
        </w:tabs>
        <w:autoSpaceDE w:val="0"/>
        <w:autoSpaceDN w:val="0"/>
        <w:ind w:firstLine="567"/>
        <w:jc w:val="both"/>
        <w:rPr>
          <w:color w:val="000000"/>
        </w:rPr>
      </w:pPr>
      <w:r w:rsidRPr="007A646A">
        <w:rPr>
          <w:color w:val="000000"/>
        </w:rPr>
        <w:t xml:space="preserve">Не позднее «____»___________ </w:t>
      </w:r>
      <w:proofErr w:type="spellStart"/>
      <w:r w:rsidRPr="007A646A">
        <w:rPr>
          <w:color w:val="000000"/>
        </w:rPr>
        <w:t>_____г</w:t>
      </w:r>
      <w:proofErr w:type="spellEnd"/>
      <w:r w:rsidRPr="007A646A">
        <w:rPr>
          <w:color w:val="000000"/>
        </w:rPr>
        <w:t>.</w:t>
      </w:r>
      <w:r w:rsidR="00D94135">
        <w:rPr>
          <w:color w:val="000000"/>
        </w:rPr>
        <w:t xml:space="preserve">, </w:t>
      </w:r>
      <w:r w:rsidRPr="007A646A">
        <w:rPr>
          <w:color w:val="000000"/>
        </w:rPr>
        <w:t xml:space="preserve"> свод предложений будет размещен </w:t>
      </w:r>
      <w:r w:rsidRPr="007A646A">
        <w:rPr>
          <w:color w:val="000000"/>
        </w:rPr>
        <w:br/>
        <w:t>на портале прое</w:t>
      </w:r>
      <w:r w:rsidR="00D94135">
        <w:rPr>
          <w:color w:val="000000"/>
        </w:rPr>
        <w:t>ктов нормативных правовых актов</w:t>
      </w:r>
      <w:r w:rsidRPr="007A646A">
        <w:rPr>
          <w:color w:val="000000"/>
        </w:rPr>
        <w:t>.</w:t>
      </w:r>
    </w:p>
    <w:p w:rsidR="007E69EE" w:rsidRPr="007A646A" w:rsidRDefault="007E69EE" w:rsidP="007E69EE">
      <w:pPr>
        <w:tabs>
          <w:tab w:val="right" w:pos="9923"/>
        </w:tabs>
        <w:autoSpaceDE w:val="0"/>
        <w:autoSpaceDN w:val="0"/>
        <w:jc w:val="both"/>
        <w:rPr>
          <w:color w:val="000000"/>
        </w:rPr>
      </w:pPr>
      <w:r w:rsidRPr="007A646A">
        <w:rPr>
          <w:color w:val="000000"/>
        </w:rPr>
        <w:tab/>
      </w:r>
    </w:p>
    <w:p w:rsidR="007E69EE" w:rsidRPr="007A646A" w:rsidRDefault="007E69EE" w:rsidP="007E69EE">
      <w:pPr>
        <w:tabs>
          <w:tab w:val="right" w:pos="9923"/>
        </w:tabs>
        <w:autoSpaceDE w:val="0"/>
        <w:autoSpaceDN w:val="0"/>
        <w:jc w:val="both"/>
        <w:rPr>
          <w:color w:val="000000"/>
        </w:rPr>
      </w:pPr>
      <w:r w:rsidRPr="007A646A">
        <w:rPr>
          <w:color w:val="000000"/>
        </w:rPr>
        <w:t>1. Обоснование необходимости предлагаемого правового регулирования, включая описание проблемы, на решение которой направлено предлагаемое правовое регулирование:</w:t>
      </w:r>
    </w:p>
    <w:p w:rsidR="007E69EE" w:rsidRPr="007A646A" w:rsidRDefault="007E69EE" w:rsidP="007E69EE">
      <w:pPr>
        <w:autoSpaceDE w:val="0"/>
        <w:autoSpaceDN w:val="0"/>
        <w:rPr>
          <w:color w:val="000000"/>
        </w:rPr>
      </w:pPr>
    </w:p>
    <w:p w:rsidR="007E69EE" w:rsidRPr="00961DCD" w:rsidRDefault="007E69EE" w:rsidP="007E69EE">
      <w:pPr>
        <w:pBdr>
          <w:top w:val="single" w:sz="4" w:space="1" w:color="auto"/>
        </w:pBdr>
        <w:autoSpaceDE w:val="0"/>
        <w:autoSpaceDN w:val="0"/>
        <w:jc w:val="center"/>
        <w:rPr>
          <w:color w:val="000000"/>
          <w:sz w:val="20"/>
          <w:szCs w:val="20"/>
        </w:rPr>
      </w:pPr>
      <w:r w:rsidRPr="00961DCD">
        <w:rPr>
          <w:color w:val="000000"/>
          <w:sz w:val="20"/>
          <w:szCs w:val="20"/>
        </w:rPr>
        <w:t>место для текстового описания</w:t>
      </w:r>
    </w:p>
    <w:p w:rsidR="007E69EE" w:rsidRPr="007A646A" w:rsidRDefault="007E69EE" w:rsidP="007E69EE">
      <w:pPr>
        <w:autoSpaceDE w:val="0"/>
        <w:autoSpaceDN w:val="0"/>
        <w:jc w:val="both"/>
        <w:rPr>
          <w:color w:val="000000"/>
        </w:rPr>
      </w:pPr>
      <w:r w:rsidRPr="007A646A">
        <w:rPr>
          <w:color w:val="000000"/>
        </w:rPr>
        <w:t>2. Цели предлагаемого правового регулирования:</w:t>
      </w:r>
    </w:p>
    <w:p w:rsidR="007E69EE" w:rsidRPr="007A646A" w:rsidRDefault="007E69EE" w:rsidP="007E69EE">
      <w:pPr>
        <w:autoSpaceDE w:val="0"/>
        <w:autoSpaceDN w:val="0"/>
        <w:rPr>
          <w:color w:val="000000"/>
        </w:rPr>
      </w:pPr>
    </w:p>
    <w:p w:rsidR="007E69EE" w:rsidRPr="00961DCD" w:rsidRDefault="007E69EE" w:rsidP="007E69EE">
      <w:pPr>
        <w:pBdr>
          <w:top w:val="single" w:sz="4" w:space="1" w:color="auto"/>
        </w:pBdr>
        <w:autoSpaceDE w:val="0"/>
        <w:autoSpaceDN w:val="0"/>
        <w:jc w:val="center"/>
        <w:rPr>
          <w:color w:val="000000"/>
          <w:sz w:val="20"/>
          <w:szCs w:val="20"/>
        </w:rPr>
      </w:pPr>
      <w:r w:rsidRPr="00961DCD">
        <w:rPr>
          <w:color w:val="000000"/>
          <w:sz w:val="20"/>
          <w:szCs w:val="20"/>
        </w:rPr>
        <w:t>место для текстового описания</w:t>
      </w:r>
    </w:p>
    <w:p w:rsidR="007E69EE" w:rsidRPr="007A646A" w:rsidRDefault="007E69EE" w:rsidP="007E69EE">
      <w:pPr>
        <w:tabs>
          <w:tab w:val="right" w:pos="9923"/>
        </w:tabs>
        <w:autoSpaceDE w:val="0"/>
        <w:autoSpaceDN w:val="0"/>
        <w:jc w:val="both"/>
        <w:rPr>
          <w:color w:val="000000"/>
        </w:rPr>
      </w:pPr>
      <w:r w:rsidRPr="007A646A">
        <w:rPr>
          <w:color w:val="000000"/>
        </w:rPr>
        <w:t>3. Круг лиц, на которых будет распространено предлагаемое правовое регулирование:</w:t>
      </w:r>
    </w:p>
    <w:p w:rsidR="007E69EE" w:rsidRPr="007A646A" w:rsidRDefault="007E69EE" w:rsidP="007E69EE">
      <w:pPr>
        <w:autoSpaceDE w:val="0"/>
        <w:autoSpaceDN w:val="0"/>
        <w:rPr>
          <w:color w:val="000000"/>
        </w:rPr>
      </w:pPr>
    </w:p>
    <w:p w:rsidR="007E69EE" w:rsidRPr="00961DCD" w:rsidRDefault="007E69EE" w:rsidP="007E69EE">
      <w:pPr>
        <w:pBdr>
          <w:top w:val="single" w:sz="4" w:space="1" w:color="auto"/>
        </w:pBdr>
        <w:autoSpaceDE w:val="0"/>
        <w:autoSpaceDN w:val="0"/>
        <w:jc w:val="center"/>
        <w:rPr>
          <w:color w:val="000000"/>
          <w:sz w:val="20"/>
          <w:szCs w:val="20"/>
        </w:rPr>
      </w:pPr>
      <w:r w:rsidRPr="00961DCD">
        <w:rPr>
          <w:color w:val="000000"/>
          <w:sz w:val="20"/>
          <w:szCs w:val="20"/>
        </w:rPr>
        <w:t>место для текстового описания</w:t>
      </w:r>
    </w:p>
    <w:p w:rsidR="007E69EE" w:rsidRPr="007A646A" w:rsidRDefault="007E69EE" w:rsidP="007E69EE">
      <w:pPr>
        <w:autoSpaceDE w:val="0"/>
        <w:autoSpaceDN w:val="0"/>
        <w:jc w:val="both"/>
        <w:rPr>
          <w:color w:val="000000"/>
        </w:rPr>
      </w:pPr>
      <w:r w:rsidRPr="007A646A">
        <w:rPr>
          <w:color w:val="000000"/>
        </w:rPr>
        <w:lastRenderedPageBreak/>
        <w:t>4. Действующие муниципальные нормативные правовые акты, поручения, другие решения, из которых вытекает необходимость разработки предлагаемого правового регулирования:</w:t>
      </w:r>
    </w:p>
    <w:p w:rsidR="007E69EE" w:rsidRPr="007A646A" w:rsidRDefault="007E69EE" w:rsidP="007E69EE">
      <w:pPr>
        <w:autoSpaceDE w:val="0"/>
        <w:autoSpaceDN w:val="0"/>
        <w:rPr>
          <w:color w:val="000000"/>
        </w:rPr>
      </w:pPr>
    </w:p>
    <w:p w:rsidR="007E69EE" w:rsidRPr="00961DCD" w:rsidRDefault="007E69EE" w:rsidP="007E69EE">
      <w:pPr>
        <w:pBdr>
          <w:top w:val="single" w:sz="4" w:space="1" w:color="auto"/>
        </w:pBdr>
        <w:autoSpaceDE w:val="0"/>
        <w:autoSpaceDN w:val="0"/>
        <w:jc w:val="center"/>
        <w:rPr>
          <w:color w:val="000000"/>
          <w:sz w:val="20"/>
          <w:szCs w:val="20"/>
        </w:rPr>
      </w:pPr>
      <w:r w:rsidRPr="00961DCD">
        <w:rPr>
          <w:color w:val="000000"/>
          <w:sz w:val="20"/>
          <w:szCs w:val="20"/>
        </w:rPr>
        <w:t>место для текстового описания</w:t>
      </w:r>
    </w:p>
    <w:p w:rsidR="007E69EE" w:rsidRDefault="007E69EE" w:rsidP="007E69EE">
      <w:pPr>
        <w:autoSpaceDE w:val="0"/>
        <w:autoSpaceDN w:val="0"/>
        <w:rPr>
          <w:color w:val="000000"/>
        </w:rPr>
      </w:pPr>
      <w:r w:rsidRPr="007A646A">
        <w:rPr>
          <w:color w:val="000000"/>
        </w:rPr>
        <w:t>К уведомлению прилагаются:</w:t>
      </w:r>
    </w:p>
    <w:p w:rsidR="007E69EE" w:rsidRDefault="007E69EE" w:rsidP="007E69EE">
      <w:pPr>
        <w:autoSpaceDE w:val="0"/>
        <w:autoSpaceDN w:val="0"/>
        <w:rPr>
          <w:color w:val="000000"/>
        </w:rPr>
      </w:pPr>
      <w:r>
        <w:rPr>
          <w:color w:val="000000"/>
        </w:rPr>
        <w:t>1.</w:t>
      </w:r>
      <w:r w:rsidRPr="00961DCD">
        <w:rPr>
          <w:color w:val="000000"/>
        </w:rPr>
        <w:t xml:space="preserve"> </w:t>
      </w:r>
      <w:r w:rsidRPr="007A646A">
        <w:rPr>
          <w:color w:val="000000"/>
        </w:rPr>
        <w:t>Перечень вопросов для участников публичных консультаций</w:t>
      </w:r>
    </w:p>
    <w:p w:rsidR="007E69EE" w:rsidRDefault="007E69EE" w:rsidP="007E69EE">
      <w:pPr>
        <w:autoSpaceDE w:val="0"/>
        <w:autoSpaceDN w:val="0"/>
        <w:rPr>
          <w:color w:val="000000"/>
        </w:rPr>
      </w:pPr>
      <w:r>
        <w:rPr>
          <w:color w:val="000000"/>
        </w:rPr>
        <w:t xml:space="preserve">2. </w:t>
      </w:r>
      <w:r w:rsidRPr="007A646A">
        <w:rPr>
          <w:color w:val="000000"/>
        </w:rPr>
        <w:t>Иные материалы, которые, по мнению регулирующего органа, позволяют оценить необходимость введения предлагаемого правового регулирования</w:t>
      </w:r>
    </w:p>
    <w:p w:rsidR="007E69EE" w:rsidRPr="00AA01B9" w:rsidRDefault="007E69EE" w:rsidP="007E69EE">
      <w:pPr>
        <w:jc w:val="right"/>
        <w:rPr>
          <w:color w:val="000000"/>
          <w:sz w:val="28"/>
          <w:szCs w:val="28"/>
        </w:rPr>
      </w:pPr>
    </w:p>
    <w:p w:rsidR="007E69EE" w:rsidRDefault="007E69EE" w:rsidP="007E69EE">
      <w:pPr>
        <w:rPr>
          <w:color w:val="000000"/>
          <w:sz w:val="28"/>
          <w:szCs w:val="28"/>
        </w:rPr>
      </w:pPr>
      <w:r>
        <w:rPr>
          <w:color w:val="000000"/>
          <w:sz w:val="28"/>
          <w:szCs w:val="28"/>
        </w:rPr>
        <w:br w:type="page"/>
      </w:r>
    </w:p>
    <w:p w:rsidR="00EC2B56" w:rsidRPr="002A13E8" w:rsidRDefault="00EC2B56" w:rsidP="00EC2B56">
      <w:pPr>
        <w:ind w:left="5103"/>
        <w:rPr>
          <w:color w:val="000000"/>
        </w:rPr>
      </w:pPr>
      <w:r w:rsidRPr="0064031E">
        <w:rPr>
          <w:color w:val="000000"/>
          <w:szCs w:val="28"/>
        </w:rPr>
        <w:lastRenderedPageBreak/>
        <w:t xml:space="preserve">Приложение </w:t>
      </w:r>
      <w:r>
        <w:rPr>
          <w:color w:val="000000"/>
          <w:szCs w:val="28"/>
        </w:rPr>
        <w:t xml:space="preserve">18 </w:t>
      </w:r>
      <w:r w:rsidRPr="0064031E">
        <w:rPr>
          <w:color w:val="000000"/>
          <w:szCs w:val="28"/>
        </w:rPr>
        <w:t xml:space="preserve">к </w:t>
      </w:r>
      <w:r>
        <w:rPr>
          <w:color w:val="000000"/>
          <w:szCs w:val="28"/>
        </w:rPr>
        <w:t>Методике</w:t>
      </w:r>
      <w:r w:rsidRPr="00571BE0">
        <w:rPr>
          <w:rFonts w:cs="Calibri"/>
        </w:rPr>
        <w:t xml:space="preserve"> </w:t>
      </w:r>
      <w:r>
        <w:rPr>
          <w:rFonts w:cs="Calibri"/>
        </w:rPr>
        <w:t xml:space="preserve">проведения администрацией города Урай </w:t>
      </w:r>
      <w:r w:rsidRPr="002508F9">
        <w:rPr>
          <w:rFonts w:cs="Calibri"/>
        </w:rPr>
        <w:t>оценки регулирующего воздействия проектов муниципальных нормативных правовых актов</w:t>
      </w:r>
      <w:r w:rsidRPr="002508F9">
        <w:rPr>
          <w:rFonts w:eastAsiaTheme="minorHAnsi"/>
          <w:bCs/>
        </w:rPr>
        <w:t xml:space="preserve">, экспертизы </w:t>
      </w:r>
      <w:r w:rsidRPr="002508F9">
        <w:rPr>
          <w:rFonts w:cs="Calibri"/>
        </w:rPr>
        <w:t>муниципальных нормативных правовых</w:t>
      </w:r>
      <w:r w:rsidRPr="002508F9">
        <w:rPr>
          <w:rFonts w:ascii="Calibri" w:hAnsi="Calibri" w:cs="Calibri"/>
        </w:rPr>
        <w:t xml:space="preserve"> </w:t>
      </w:r>
      <w:r w:rsidRPr="002508F9">
        <w:rPr>
          <w:rFonts w:cs="Calibri"/>
        </w:rPr>
        <w:t>актов</w:t>
      </w:r>
    </w:p>
    <w:p w:rsidR="00EC2B56" w:rsidRDefault="00EC2B56" w:rsidP="007E69EE">
      <w:pPr>
        <w:jc w:val="center"/>
        <w:rPr>
          <w:color w:val="000000"/>
        </w:rPr>
      </w:pPr>
    </w:p>
    <w:p w:rsidR="007E69EE" w:rsidRPr="00961DCD" w:rsidRDefault="007E69EE" w:rsidP="007E69EE">
      <w:pPr>
        <w:jc w:val="center"/>
        <w:rPr>
          <w:color w:val="000000"/>
        </w:rPr>
      </w:pPr>
      <w:r w:rsidRPr="00961DCD">
        <w:rPr>
          <w:color w:val="000000"/>
        </w:rPr>
        <w:t>Опросный лист</w:t>
      </w:r>
    </w:p>
    <w:p w:rsidR="007E69EE" w:rsidRPr="00961DCD" w:rsidRDefault="007E69EE" w:rsidP="007E69EE">
      <w:pPr>
        <w:jc w:val="center"/>
        <w:rPr>
          <w:color w:val="000000"/>
        </w:rPr>
      </w:pPr>
      <w:r w:rsidRPr="00961DCD">
        <w:rPr>
          <w:color w:val="000000"/>
        </w:rPr>
        <w:t>при проведении публичных консультаций</w:t>
      </w:r>
    </w:p>
    <w:p w:rsidR="007E69EE" w:rsidRPr="00961DCD" w:rsidRDefault="007E69EE" w:rsidP="007E69EE">
      <w:pPr>
        <w:jc w:val="center"/>
        <w:rPr>
          <w:color w:val="000000"/>
        </w:rPr>
      </w:pPr>
      <w:r w:rsidRPr="00961DCD">
        <w:rPr>
          <w:color w:val="000000"/>
        </w:rPr>
        <w:t>по обсуждению концепции (идеи) предлагаемого правового регулирования</w:t>
      </w:r>
    </w:p>
    <w:p w:rsidR="007E69EE" w:rsidRPr="00961DCD" w:rsidRDefault="007E69EE" w:rsidP="007E69EE">
      <w:pPr>
        <w:jc w:val="center"/>
        <w:rPr>
          <w:color w:val="00000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E69EE" w:rsidRPr="00961DCD" w:rsidTr="007E69EE">
        <w:trPr>
          <w:trHeight w:val="2988"/>
        </w:trPr>
        <w:tc>
          <w:tcPr>
            <w:tcW w:w="9356" w:type="dxa"/>
            <w:tcBorders>
              <w:bottom w:val="single" w:sz="4" w:space="0" w:color="auto"/>
            </w:tcBorders>
            <w:shd w:val="clear" w:color="auto" w:fill="auto"/>
          </w:tcPr>
          <w:p w:rsidR="007E69EE" w:rsidRPr="00961DCD" w:rsidRDefault="007E69EE" w:rsidP="007E69EE">
            <w:pPr>
              <w:jc w:val="center"/>
              <w:rPr>
                <w:color w:val="000000"/>
              </w:rPr>
            </w:pPr>
            <w:r w:rsidRPr="00961DCD">
              <w:rPr>
                <w:color w:val="000000"/>
              </w:rPr>
              <w:t>Перечень вопросов в рамках проведения публичных консультаций</w:t>
            </w:r>
          </w:p>
          <w:p w:rsidR="007E69EE" w:rsidRPr="00961DCD" w:rsidRDefault="007E69EE" w:rsidP="007E69EE">
            <w:pPr>
              <w:jc w:val="center"/>
              <w:rPr>
                <w:color w:val="000000"/>
              </w:rPr>
            </w:pPr>
            <w:r w:rsidRPr="00961DCD">
              <w:rPr>
                <w:color w:val="000000"/>
              </w:rPr>
              <w:t>________________________________________________________________</w:t>
            </w:r>
          </w:p>
          <w:p w:rsidR="007E69EE" w:rsidRPr="00961DCD" w:rsidRDefault="007E69EE" w:rsidP="007E69EE">
            <w:pPr>
              <w:jc w:val="center"/>
              <w:rPr>
                <w:color w:val="000000"/>
                <w:sz w:val="20"/>
                <w:szCs w:val="20"/>
              </w:rPr>
            </w:pPr>
            <w:r w:rsidRPr="00961DCD">
              <w:rPr>
                <w:color w:val="000000"/>
                <w:sz w:val="20"/>
                <w:szCs w:val="20"/>
              </w:rPr>
              <w:t>(описание концепции (идеи) предлагаемого правового регулирования)</w:t>
            </w:r>
          </w:p>
          <w:p w:rsidR="007E69EE" w:rsidRPr="00961DCD" w:rsidRDefault="007E69EE" w:rsidP="007E69EE">
            <w:pPr>
              <w:jc w:val="both"/>
              <w:rPr>
                <w:color w:val="000000"/>
              </w:rPr>
            </w:pPr>
            <w:r w:rsidRPr="00961DCD">
              <w:rPr>
                <w:color w:val="000000"/>
              </w:rPr>
              <w:t>Пожалуйста, заполните данную форму на портале проектов нормативных правовых актов по ссылке ____________________________________________________________</w:t>
            </w:r>
          </w:p>
          <w:p w:rsidR="007E69EE" w:rsidRPr="00961DCD" w:rsidRDefault="007E69EE" w:rsidP="007E69EE">
            <w:pPr>
              <w:autoSpaceDE w:val="0"/>
              <w:autoSpaceDN w:val="0"/>
              <w:ind w:right="-2" w:firstLine="1735"/>
              <w:jc w:val="center"/>
              <w:rPr>
                <w:color w:val="000000"/>
                <w:sz w:val="20"/>
                <w:szCs w:val="20"/>
              </w:rPr>
            </w:pPr>
            <w:r w:rsidRPr="00961DCD">
              <w:rPr>
                <w:color w:val="000000"/>
                <w:sz w:val="20"/>
                <w:szCs w:val="20"/>
              </w:rPr>
              <w:t>(указывается  ссылка на место размещения проекта на портале проектов нормативных правовых актов)</w:t>
            </w:r>
          </w:p>
          <w:p w:rsidR="007E69EE" w:rsidRPr="00961DCD" w:rsidRDefault="007E69EE" w:rsidP="007E69EE">
            <w:pPr>
              <w:jc w:val="both"/>
              <w:rPr>
                <w:color w:val="000000"/>
              </w:rPr>
            </w:pPr>
            <w:r w:rsidRPr="00961DCD">
              <w:rPr>
                <w:color w:val="000000"/>
              </w:rPr>
              <w:t>или направьте данную форму</w:t>
            </w:r>
            <w:r>
              <w:rPr>
                <w:color w:val="000000"/>
              </w:rPr>
              <w:t xml:space="preserve">, </w:t>
            </w:r>
            <w:r w:rsidRPr="00D94135">
              <w:rPr>
                <w:color w:val="000000"/>
              </w:rPr>
              <w:t xml:space="preserve">подписанную </w:t>
            </w:r>
            <w:r w:rsidR="00D94135" w:rsidRPr="00D94135">
              <w:rPr>
                <w:color w:val="000000"/>
              </w:rPr>
              <w:t>представителем</w:t>
            </w:r>
            <w:r w:rsidRPr="00D94135">
              <w:rPr>
                <w:color w:val="000000"/>
              </w:rPr>
              <w:t xml:space="preserve"> организации,</w:t>
            </w:r>
            <w:r w:rsidRPr="00961DCD">
              <w:rPr>
                <w:color w:val="000000"/>
              </w:rPr>
              <w:t xml:space="preserve"> по электронной почте на адрес</w:t>
            </w:r>
            <w:r>
              <w:rPr>
                <w:color w:val="000000"/>
              </w:rPr>
              <w:t xml:space="preserve"> </w:t>
            </w:r>
            <w:r w:rsidRPr="00961DCD">
              <w:rPr>
                <w:color w:val="000000"/>
              </w:rPr>
              <w:t>_____________________</w:t>
            </w:r>
            <w:r w:rsidR="00925013">
              <w:rPr>
                <w:color w:val="000000"/>
              </w:rPr>
              <w:t xml:space="preserve"> либо почтовым отправлением на адрес</w:t>
            </w:r>
            <w:r w:rsidR="00890753">
              <w:rPr>
                <w:color w:val="000000"/>
              </w:rPr>
              <w:t xml:space="preserve"> </w:t>
            </w:r>
            <w:r w:rsidR="00925013">
              <w:rPr>
                <w:color w:val="000000"/>
              </w:rPr>
              <w:t>_____________</w:t>
            </w:r>
            <w:r>
              <w:rPr>
                <w:color w:val="000000"/>
              </w:rPr>
              <w:t xml:space="preserve">, </w:t>
            </w:r>
            <w:r w:rsidRPr="00961DCD">
              <w:rPr>
                <w:color w:val="000000"/>
              </w:rPr>
              <w:t xml:space="preserve"> не позднее</w:t>
            </w:r>
            <w:r>
              <w:rPr>
                <w:color w:val="000000"/>
              </w:rPr>
              <w:t xml:space="preserve"> </w:t>
            </w:r>
            <w:r w:rsidRPr="00961DCD">
              <w:rPr>
                <w:color w:val="000000"/>
              </w:rPr>
              <w:t>__________________</w:t>
            </w:r>
          </w:p>
          <w:p w:rsidR="007E69EE" w:rsidRPr="00961DCD" w:rsidRDefault="007E69EE" w:rsidP="007E69EE">
            <w:pPr>
              <w:jc w:val="both"/>
              <w:rPr>
                <w:color w:val="000000"/>
              </w:rPr>
            </w:pPr>
          </w:p>
          <w:p w:rsidR="007E69EE" w:rsidRPr="00961DCD" w:rsidRDefault="007E69EE" w:rsidP="007E69EE">
            <w:pPr>
              <w:jc w:val="both"/>
              <w:rPr>
                <w:color w:val="000000"/>
              </w:rPr>
            </w:pPr>
            <w:r w:rsidRPr="00961DCD">
              <w:rPr>
                <w:color w:val="000000"/>
              </w:rPr>
              <w:t>Регулирующий орган не будет иметь возможности проанализировать позиции, направленные ему после указанного срока.</w:t>
            </w:r>
          </w:p>
        </w:tc>
      </w:tr>
    </w:tbl>
    <w:p w:rsidR="007E69EE" w:rsidRPr="00961DCD" w:rsidRDefault="007E69EE" w:rsidP="007E69EE">
      <w:pPr>
        <w:rPr>
          <w:color w:val="000000"/>
        </w:rPr>
      </w:pPr>
    </w:p>
    <w:p w:rsidR="007E69EE" w:rsidRPr="00961DCD" w:rsidRDefault="007E69EE" w:rsidP="007E69EE">
      <w:pPr>
        <w:pBdr>
          <w:top w:val="single" w:sz="4" w:space="1" w:color="auto"/>
          <w:left w:val="single" w:sz="4" w:space="0" w:color="auto"/>
          <w:bottom w:val="single" w:sz="4" w:space="5" w:color="auto"/>
          <w:right w:val="single" w:sz="4" w:space="0" w:color="auto"/>
        </w:pBdr>
        <w:jc w:val="center"/>
        <w:rPr>
          <w:color w:val="000000"/>
        </w:rPr>
      </w:pPr>
      <w:r w:rsidRPr="00961DCD">
        <w:rPr>
          <w:color w:val="000000"/>
        </w:rPr>
        <w:t>Контактная информация</w:t>
      </w:r>
    </w:p>
    <w:p w:rsidR="007E69EE" w:rsidRPr="00961DCD" w:rsidRDefault="007E69EE" w:rsidP="007E69EE">
      <w:pPr>
        <w:pBdr>
          <w:top w:val="single" w:sz="4" w:space="1" w:color="auto"/>
          <w:left w:val="single" w:sz="4" w:space="0" w:color="auto"/>
          <w:bottom w:val="single" w:sz="4" w:space="5" w:color="auto"/>
          <w:right w:val="single" w:sz="4" w:space="0" w:color="auto"/>
        </w:pBdr>
        <w:jc w:val="both"/>
        <w:rPr>
          <w:color w:val="000000"/>
        </w:rPr>
      </w:pPr>
      <w:r w:rsidRPr="00961DCD">
        <w:rPr>
          <w:color w:val="000000"/>
        </w:rPr>
        <w:t>Наименование организации _______________________________________</w:t>
      </w:r>
    </w:p>
    <w:p w:rsidR="007E69EE" w:rsidRPr="00961DCD" w:rsidRDefault="007E69EE" w:rsidP="007E69EE">
      <w:pPr>
        <w:pBdr>
          <w:top w:val="single" w:sz="4" w:space="1" w:color="auto"/>
          <w:left w:val="single" w:sz="4" w:space="0" w:color="auto"/>
          <w:bottom w:val="single" w:sz="4" w:space="5" w:color="auto"/>
          <w:right w:val="single" w:sz="4" w:space="0" w:color="auto"/>
        </w:pBdr>
        <w:jc w:val="both"/>
        <w:rPr>
          <w:color w:val="000000"/>
        </w:rPr>
      </w:pPr>
      <w:r w:rsidRPr="00961DCD">
        <w:rPr>
          <w:color w:val="000000"/>
        </w:rPr>
        <w:t>Сферу деятельности организации __________________________________</w:t>
      </w:r>
    </w:p>
    <w:p w:rsidR="007E69EE" w:rsidRPr="00961DCD" w:rsidRDefault="007E69EE" w:rsidP="007E69EE">
      <w:pPr>
        <w:pBdr>
          <w:top w:val="single" w:sz="4" w:space="1" w:color="auto"/>
          <w:left w:val="single" w:sz="4" w:space="0" w:color="auto"/>
          <w:bottom w:val="single" w:sz="4" w:space="5" w:color="auto"/>
          <w:right w:val="single" w:sz="4" w:space="0" w:color="auto"/>
        </w:pBdr>
        <w:jc w:val="both"/>
        <w:rPr>
          <w:color w:val="000000"/>
        </w:rPr>
      </w:pPr>
      <w:r w:rsidRPr="00961DCD">
        <w:rPr>
          <w:color w:val="000000"/>
        </w:rPr>
        <w:t>Ф.И.О. контактного лица _________________________________________</w:t>
      </w:r>
    </w:p>
    <w:p w:rsidR="007E69EE" w:rsidRPr="00961DCD" w:rsidRDefault="007E69EE" w:rsidP="007E69EE">
      <w:pPr>
        <w:pBdr>
          <w:top w:val="single" w:sz="4" w:space="1" w:color="auto"/>
          <w:left w:val="single" w:sz="4" w:space="0" w:color="auto"/>
          <w:bottom w:val="single" w:sz="4" w:space="5" w:color="auto"/>
          <w:right w:val="single" w:sz="4" w:space="0" w:color="auto"/>
        </w:pBdr>
        <w:jc w:val="both"/>
        <w:rPr>
          <w:color w:val="000000"/>
        </w:rPr>
      </w:pPr>
      <w:r w:rsidRPr="00961DCD">
        <w:rPr>
          <w:color w:val="000000"/>
        </w:rPr>
        <w:t>Номер контактного телефона _____________________________________</w:t>
      </w:r>
    </w:p>
    <w:p w:rsidR="007E69EE" w:rsidRPr="00961DCD" w:rsidRDefault="007E69EE" w:rsidP="007E69EE">
      <w:pPr>
        <w:pBdr>
          <w:top w:val="single" w:sz="4" w:space="1" w:color="auto"/>
          <w:left w:val="single" w:sz="4" w:space="0" w:color="auto"/>
          <w:bottom w:val="single" w:sz="4" w:space="5" w:color="auto"/>
          <w:right w:val="single" w:sz="4" w:space="0" w:color="auto"/>
        </w:pBdr>
        <w:jc w:val="both"/>
        <w:rPr>
          <w:color w:val="000000"/>
        </w:rPr>
      </w:pPr>
      <w:r w:rsidRPr="00961DCD">
        <w:rPr>
          <w:color w:val="000000"/>
        </w:rPr>
        <w:t>Адрес электронной почты ________________________________________</w:t>
      </w:r>
    </w:p>
    <w:p w:rsidR="007E69EE" w:rsidRPr="00961DCD" w:rsidRDefault="007E69EE" w:rsidP="007E69EE">
      <w:pPr>
        <w:rPr>
          <w:color w:val="00000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7E69EE" w:rsidRPr="00961DCD" w:rsidTr="007E69EE">
        <w:trPr>
          <w:trHeight w:val="397"/>
        </w:trPr>
        <w:tc>
          <w:tcPr>
            <w:tcW w:w="9356" w:type="dxa"/>
            <w:tcBorders>
              <w:top w:val="single" w:sz="4" w:space="0" w:color="auto"/>
            </w:tcBorders>
            <w:shd w:val="clear" w:color="auto" w:fill="auto"/>
            <w:vAlign w:val="bottom"/>
          </w:tcPr>
          <w:p w:rsidR="007E69EE" w:rsidRPr="00961DCD" w:rsidRDefault="007E69EE" w:rsidP="007E69EE">
            <w:pPr>
              <w:tabs>
                <w:tab w:val="left" w:pos="1026"/>
              </w:tabs>
              <w:jc w:val="both"/>
              <w:rPr>
                <w:color w:val="000000"/>
              </w:rPr>
            </w:pPr>
            <w:r w:rsidRPr="00961DCD">
              <w:rPr>
                <w:color w:val="000000"/>
              </w:rPr>
              <w:t>1. На решение какой проблемы, на Ваш взгляд, направлено предлагаемое правовое регулирование? Актуальная ли данная проблема сегодня?</w:t>
            </w:r>
          </w:p>
        </w:tc>
      </w:tr>
      <w:tr w:rsidR="007E69EE" w:rsidRPr="00961DCD" w:rsidTr="007E69EE">
        <w:trPr>
          <w:trHeight w:val="221"/>
        </w:trPr>
        <w:tc>
          <w:tcPr>
            <w:tcW w:w="9356" w:type="dxa"/>
            <w:shd w:val="clear" w:color="auto" w:fill="auto"/>
            <w:vAlign w:val="bottom"/>
          </w:tcPr>
          <w:p w:rsidR="007E69EE" w:rsidRPr="00961DCD" w:rsidRDefault="007E69EE" w:rsidP="007E69EE">
            <w:pPr>
              <w:jc w:val="both"/>
              <w:rPr>
                <w:color w:val="000000"/>
              </w:rPr>
            </w:pPr>
          </w:p>
        </w:tc>
      </w:tr>
      <w:tr w:rsidR="007E69EE" w:rsidRPr="00961DCD" w:rsidTr="007E69EE">
        <w:trPr>
          <w:trHeight w:val="221"/>
        </w:trPr>
        <w:tc>
          <w:tcPr>
            <w:tcW w:w="9356" w:type="dxa"/>
            <w:shd w:val="clear" w:color="auto" w:fill="auto"/>
            <w:vAlign w:val="bottom"/>
          </w:tcPr>
          <w:p w:rsidR="007E69EE" w:rsidRPr="00961DCD" w:rsidRDefault="007E69EE" w:rsidP="00D94135">
            <w:pPr>
              <w:tabs>
                <w:tab w:val="left" w:pos="1026"/>
              </w:tabs>
              <w:jc w:val="both"/>
              <w:rPr>
                <w:color w:val="000000"/>
              </w:rPr>
            </w:pPr>
            <w:r w:rsidRPr="00961DCD">
              <w:rPr>
                <w:color w:val="000000"/>
              </w:rPr>
              <w:t>2. Обосновал ли разработчик необходимость вмешательства</w:t>
            </w:r>
            <w:r w:rsidR="00D94135">
              <w:rPr>
                <w:color w:val="000000"/>
              </w:rPr>
              <w:t xml:space="preserve"> органов власти</w:t>
            </w:r>
            <w:r w:rsidRPr="00961DCD">
              <w:rPr>
                <w:color w:val="000000"/>
              </w:rPr>
              <w:t xml:space="preserve">? Соответствует ли цель предлагаемого правового регулирования проблеме, на решение которой оно направлено? </w:t>
            </w:r>
          </w:p>
        </w:tc>
      </w:tr>
      <w:tr w:rsidR="007E69EE" w:rsidRPr="00961DCD" w:rsidTr="007E69EE">
        <w:trPr>
          <w:trHeight w:val="221"/>
        </w:trPr>
        <w:tc>
          <w:tcPr>
            <w:tcW w:w="9356" w:type="dxa"/>
            <w:shd w:val="clear" w:color="auto" w:fill="auto"/>
            <w:vAlign w:val="bottom"/>
          </w:tcPr>
          <w:p w:rsidR="007E69EE" w:rsidRPr="00961DCD" w:rsidRDefault="007E69EE" w:rsidP="007E69EE">
            <w:pPr>
              <w:jc w:val="both"/>
              <w:rPr>
                <w:color w:val="000000"/>
              </w:rPr>
            </w:pPr>
          </w:p>
        </w:tc>
      </w:tr>
      <w:tr w:rsidR="007E69EE" w:rsidRPr="00961DCD" w:rsidTr="007E69EE">
        <w:tc>
          <w:tcPr>
            <w:tcW w:w="9356" w:type="dxa"/>
            <w:shd w:val="clear" w:color="auto" w:fill="auto"/>
            <w:vAlign w:val="bottom"/>
          </w:tcPr>
          <w:p w:rsidR="007E69EE" w:rsidRPr="00961DCD" w:rsidRDefault="007E69EE" w:rsidP="007E69EE">
            <w:pPr>
              <w:tabs>
                <w:tab w:val="left" w:pos="1026"/>
              </w:tabs>
              <w:jc w:val="both"/>
              <w:rPr>
                <w:color w:val="000000"/>
              </w:rPr>
            </w:pPr>
            <w:r w:rsidRPr="00961DCD">
              <w:rPr>
                <w:color w:val="000000"/>
              </w:rPr>
              <w:t xml:space="preserve">3. Является ли выбранный вариант решения проблемы оптимальным? Существуют ли иные варианты достижения заявленных целей правового регулирования? Если да, выделите те их них, которые, по Вашему мнению, были бы менее </w:t>
            </w:r>
            <w:proofErr w:type="spellStart"/>
            <w:r w:rsidRPr="00961DCD">
              <w:rPr>
                <w:color w:val="000000"/>
              </w:rPr>
              <w:t>затратны</w:t>
            </w:r>
            <w:proofErr w:type="spellEnd"/>
            <w:r w:rsidRPr="00961DCD">
              <w:rPr>
                <w:color w:val="000000"/>
              </w:rPr>
              <w:t xml:space="preserve"> и (или) более эффективны?</w:t>
            </w:r>
          </w:p>
        </w:tc>
      </w:tr>
      <w:tr w:rsidR="007E69EE" w:rsidRPr="00961DCD" w:rsidTr="007E69EE">
        <w:trPr>
          <w:trHeight w:val="86"/>
        </w:trPr>
        <w:tc>
          <w:tcPr>
            <w:tcW w:w="9356" w:type="dxa"/>
            <w:shd w:val="clear" w:color="auto" w:fill="auto"/>
            <w:vAlign w:val="bottom"/>
          </w:tcPr>
          <w:p w:rsidR="007E69EE" w:rsidRPr="00961DCD" w:rsidRDefault="007E69EE" w:rsidP="007E69EE">
            <w:pPr>
              <w:jc w:val="both"/>
              <w:rPr>
                <w:color w:val="000000"/>
              </w:rPr>
            </w:pPr>
          </w:p>
        </w:tc>
      </w:tr>
      <w:tr w:rsidR="007E69EE" w:rsidRPr="00961DCD" w:rsidTr="007E69EE">
        <w:trPr>
          <w:trHeight w:val="397"/>
        </w:trPr>
        <w:tc>
          <w:tcPr>
            <w:tcW w:w="9356" w:type="dxa"/>
            <w:shd w:val="clear" w:color="auto" w:fill="auto"/>
            <w:vAlign w:val="bottom"/>
          </w:tcPr>
          <w:p w:rsidR="007E69EE" w:rsidRPr="00961DCD" w:rsidRDefault="007E69EE" w:rsidP="007E69EE">
            <w:pPr>
              <w:tabs>
                <w:tab w:val="left" w:pos="1026"/>
              </w:tabs>
              <w:jc w:val="both"/>
              <w:rPr>
                <w:color w:val="000000"/>
              </w:rPr>
            </w:pPr>
            <w:r w:rsidRPr="00961DCD">
              <w:rPr>
                <w:color w:val="000000"/>
              </w:rPr>
              <w:t>4. Какие, по Вашему мнению, субъекты предпринимательской и инвестиционной деятельности будут затронуты предлагаемым регулированием (по видам субъектов, по отраслям, по количеству таких субъектов?)</w:t>
            </w:r>
          </w:p>
        </w:tc>
      </w:tr>
      <w:tr w:rsidR="007E69EE" w:rsidRPr="00961DCD" w:rsidTr="007E69EE">
        <w:trPr>
          <w:trHeight w:val="218"/>
        </w:trPr>
        <w:tc>
          <w:tcPr>
            <w:tcW w:w="9356" w:type="dxa"/>
            <w:shd w:val="clear" w:color="auto" w:fill="auto"/>
            <w:vAlign w:val="bottom"/>
          </w:tcPr>
          <w:p w:rsidR="007E69EE" w:rsidRPr="00961DCD" w:rsidRDefault="007E69EE" w:rsidP="007E69EE">
            <w:pPr>
              <w:jc w:val="both"/>
              <w:rPr>
                <w:color w:val="000000"/>
              </w:rPr>
            </w:pPr>
          </w:p>
        </w:tc>
      </w:tr>
      <w:tr w:rsidR="007E69EE" w:rsidRPr="00961DCD" w:rsidTr="007E69EE">
        <w:trPr>
          <w:trHeight w:val="397"/>
        </w:trPr>
        <w:tc>
          <w:tcPr>
            <w:tcW w:w="9356" w:type="dxa"/>
            <w:shd w:val="clear" w:color="auto" w:fill="auto"/>
            <w:vAlign w:val="bottom"/>
          </w:tcPr>
          <w:p w:rsidR="007E69EE" w:rsidRPr="00961DCD" w:rsidRDefault="007E69EE" w:rsidP="007E69EE">
            <w:pPr>
              <w:tabs>
                <w:tab w:val="left" w:pos="1026"/>
              </w:tabs>
              <w:jc w:val="both"/>
              <w:rPr>
                <w:color w:val="000000"/>
              </w:rPr>
            </w:pPr>
            <w:r w:rsidRPr="00961DCD">
              <w:rPr>
                <w:color w:val="000000"/>
              </w:rPr>
              <w:t>5. Повлияет ли введение предлагаемого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tc>
      </w:tr>
      <w:tr w:rsidR="007E69EE" w:rsidRPr="00961DCD" w:rsidTr="007E69EE">
        <w:trPr>
          <w:trHeight w:val="197"/>
        </w:trPr>
        <w:tc>
          <w:tcPr>
            <w:tcW w:w="9356" w:type="dxa"/>
            <w:shd w:val="clear" w:color="auto" w:fill="auto"/>
            <w:vAlign w:val="bottom"/>
          </w:tcPr>
          <w:p w:rsidR="007E69EE" w:rsidRPr="00961DCD" w:rsidRDefault="007E69EE" w:rsidP="007E69EE">
            <w:pPr>
              <w:jc w:val="both"/>
              <w:rPr>
                <w:color w:val="000000"/>
              </w:rPr>
            </w:pPr>
          </w:p>
        </w:tc>
      </w:tr>
      <w:tr w:rsidR="007E69EE" w:rsidRPr="00961DCD" w:rsidTr="007E69EE">
        <w:tc>
          <w:tcPr>
            <w:tcW w:w="9356" w:type="dxa"/>
            <w:shd w:val="clear" w:color="auto" w:fill="auto"/>
            <w:vAlign w:val="bottom"/>
          </w:tcPr>
          <w:p w:rsidR="007E69EE" w:rsidRPr="00961DCD" w:rsidRDefault="007E69EE" w:rsidP="007E69EE">
            <w:pPr>
              <w:tabs>
                <w:tab w:val="left" w:pos="1026"/>
              </w:tabs>
              <w:jc w:val="both"/>
              <w:rPr>
                <w:color w:val="000000"/>
              </w:rPr>
            </w:pPr>
            <w:r w:rsidRPr="00961DCD">
              <w:rPr>
                <w:color w:val="000000"/>
              </w:rPr>
              <w:lastRenderedPageBreak/>
              <w:t>6.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 возникновения избыточных административных и иных ограничений и обязанностей? Приведите конкретные примеры.</w:t>
            </w:r>
          </w:p>
        </w:tc>
      </w:tr>
      <w:tr w:rsidR="007E69EE" w:rsidRPr="00961DCD" w:rsidTr="007E69EE">
        <w:tc>
          <w:tcPr>
            <w:tcW w:w="9356" w:type="dxa"/>
            <w:shd w:val="clear" w:color="auto" w:fill="auto"/>
            <w:vAlign w:val="bottom"/>
          </w:tcPr>
          <w:p w:rsidR="007E69EE" w:rsidRPr="00961DCD" w:rsidRDefault="007E69EE" w:rsidP="007E69EE">
            <w:pPr>
              <w:jc w:val="both"/>
              <w:rPr>
                <w:color w:val="000000"/>
              </w:rPr>
            </w:pPr>
          </w:p>
        </w:tc>
      </w:tr>
      <w:tr w:rsidR="007E69EE" w:rsidRPr="00961DCD" w:rsidTr="007E69EE">
        <w:trPr>
          <w:trHeight w:val="70"/>
        </w:trPr>
        <w:tc>
          <w:tcPr>
            <w:tcW w:w="9356" w:type="dxa"/>
            <w:shd w:val="clear" w:color="auto" w:fill="auto"/>
            <w:vAlign w:val="bottom"/>
          </w:tcPr>
          <w:p w:rsidR="007E69EE" w:rsidRPr="00961DCD" w:rsidRDefault="007E69EE" w:rsidP="007E69EE">
            <w:pPr>
              <w:tabs>
                <w:tab w:val="left" w:pos="1026"/>
              </w:tabs>
              <w:jc w:val="both"/>
              <w:rPr>
                <w:color w:val="000000"/>
              </w:rPr>
            </w:pPr>
            <w:r w:rsidRPr="00961DCD">
              <w:rPr>
                <w:color w:val="000000"/>
              </w:rPr>
              <w:t xml:space="preserve">7. Иные предложения и замечания, которые, по Вашему мнению, целесообразно учесть </w:t>
            </w:r>
          </w:p>
        </w:tc>
      </w:tr>
      <w:tr w:rsidR="007E69EE" w:rsidRPr="00961DCD" w:rsidTr="007E69EE">
        <w:trPr>
          <w:trHeight w:val="70"/>
        </w:trPr>
        <w:tc>
          <w:tcPr>
            <w:tcW w:w="9356" w:type="dxa"/>
            <w:shd w:val="clear" w:color="auto" w:fill="auto"/>
            <w:vAlign w:val="bottom"/>
          </w:tcPr>
          <w:p w:rsidR="007E69EE" w:rsidRPr="00961DCD" w:rsidRDefault="007E69EE" w:rsidP="007E69EE">
            <w:pPr>
              <w:jc w:val="both"/>
              <w:rPr>
                <w:color w:val="000000"/>
              </w:rPr>
            </w:pPr>
          </w:p>
        </w:tc>
      </w:tr>
    </w:tbl>
    <w:p w:rsidR="007E69EE" w:rsidRPr="00961DCD" w:rsidRDefault="007E69EE" w:rsidP="007E69EE">
      <w:pPr>
        <w:jc w:val="right"/>
        <w:rPr>
          <w:color w:val="000000"/>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567"/>
        <w:gridCol w:w="459"/>
        <w:gridCol w:w="2234"/>
        <w:gridCol w:w="425"/>
        <w:gridCol w:w="3085"/>
      </w:tblGrid>
      <w:tr w:rsidR="007E69EE" w:rsidTr="007E69EE">
        <w:tc>
          <w:tcPr>
            <w:tcW w:w="3369" w:type="dxa"/>
            <w:gridSpan w:val="2"/>
            <w:tcBorders>
              <w:bottom w:val="single" w:sz="4" w:space="0" w:color="auto"/>
            </w:tcBorders>
          </w:tcPr>
          <w:p w:rsidR="007E69EE" w:rsidRDefault="007E69EE" w:rsidP="007E69EE">
            <w:pPr>
              <w:rPr>
                <w:color w:val="000000"/>
              </w:rPr>
            </w:pPr>
          </w:p>
        </w:tc>
        <w:tc>
          <w:tcPr>
            <w:tcW w:w="459" w:type="dxa"/>
          </w:tcPr>
          <w:p w:rsidR="007E69EE" w:rsidRDefault="007E69EE" w:rsidP="007E69EE">
            <w:pPr>
              <w:rPr>
                <w:color w:val="000000"/>
              </w:rPr>
            </w:pPr>
          </w:p>
        </w:tc>
        <w:tc>
          <w:tcPr>
            <w:tcW w:w="2234" w:type="dxa"/>
            <w:tcBorders>
              <w:bottom w:val="single" w:sz="4" w:space="0" w:color="auto"/>
            </w:tcBorders>
          </w:tcPr>
          <w:p w:rsidR="007E69EE" w:rsidRDefault="007E69EE" w:rsidP="007E69EE">
            <w:pPr>
              <w:rPr>
                <w:color w:val="000000"/>
              </w:rPr>
            </w:pPr>
          </w:p>
        </w:tc>
        <w:tc>
          <w:tcPr>
            <w:tcW w:w="425" w:type="dxa"/>
          </w:tcPr>
          <w:p w:rsidR="007E69EE" w:rsidRDefault="007E69EE" w:rsidP="007E69EE">
            <w:pPr>
              <w:rPr>
                <w:color w:val="000000"/>
              </w:rPr>
            </w:pPr>
          </w:p>
        </w:tc>
        <w:tc>
          <w:tcPr>
            <w:tcW w:w="3085" w:type="dxa"/>
            <w:tcBorders>
              <w:bottom w:val="single" w:sz="4" w:space="0" w:color="auto"/>
            </w:tcBorders>
          </w:tcPr>
          <w:p w:rsidR="007E69EE" w:rsidRDefault="007E69EE" w:rsidP="007E69EE">
            <w:pPr>
              <w:rPr>
                <w:color w:val="000000"/>
              </w:rPr>
            </w:pPr>
          </w:p>
        </w:tc>
      </w:tr>
      <w:tr w:rsidR="007E69EE" w:rsidTr="007E69EE">
        <w:tc>
          <w:tcPr>
            <w:tcW w:w="3369" w:type="dxa"/>
            <w:gridSpan w:val="2"/>
            <w:tcBorders>
              <w:top w:val="single" w:sz="4" w:space="0" w:color="auto"/>
            </w:tcBorders>
          </w:tcPr>
          <w:p w:rsidR="007E69EE" w:rsidRPr="006D3C8F" w:rsidRDefault="007E69EE" w:rsidP="007E69EE">
            <w:pPr>
              <w:jc w:val="center"/>
              <w:rPr>
                <w:color w:val="000000"/>
                <w:sz w:val="20"/>
              </w:rPr>
            </w:pPr>
            <w:r>
              <w:rPr>
                <w:color w:val="000000"/>
                <w:sz w:val="20"/>
              </w:rPr>
              <w:t>должность</w:t>
            </w:r>
          </w:p>
        </w:tc>
        <w:tc>
          <w:tcPr>
            <w:tcW w:w="459" w:type="dxa"/>
          </w:tcPr>
          <w:p w:rsidR="007E69EE" w:rsidRPr="006D3C8F" w:rsidRDefault="007E69EE" w:rsidP="007E69EE">
            <w:pPr>
              <w:jc w:val="center"/>
              <w:rPr>
                <w:color w:val="000000"/>
                <w:sz w:val="20"/>
              </w:rPr>
            </w:pPr>
          </w:p>
        </w:tc>
        <w:tc>
          <w:tcPr>
            <w:tcW w:w="2234" w:type="dxa"/>
            <w:tcBorders>
              <w:top w:val="single" w:sz="4" w:space="0" w:color="auto"/>
            </w:tcBorders>
          </w:tcPr>
          <w:p w:rsidR="007E69EE" w:rsidRPr="006D3C8F" w:rsidRDefault="007E69EE" w:rsidP="007E69EE">
            <w:pPr>
              <w:jc w:val="center"/>
              <w:rPr>
                <w:color w:val="000000"/>
                <w:sz w:val="20"/>
              </w:rPr>
            </w:pPr>
            <w:r>
              <w:rPr>
                <w:color w:val="000000"/>
                <w:sz w:val="20"/>
              </w:rPr>
              <w:t>подпись</w:t>
            </w:r>
          </w:p>
        </w:tc>
        <w:tc>
          <w:tcPr>
            <w:tcW w:w="425" w:type="dxa"/>
          </w:tcPr>
          <w:p w:rsidR="007E69EE" w:rsidRPr="006D3C8F" w:rsidRDefault="007E69EE" w:rsidP="007E69EE">
            <w:pPr>
              <w:jc w:val="center"/>
              <w:rPr>
                <w:color w:val="000000"/>
                <w:sz w:val="20"/>
              </w:rPr>
            </w:pPr>
          </w:p>
        </w:tc>
        <w:tc>
          <w:tcPr>
            <w:tcW w:w="3085" w:type="dxa"/>
            <w:tcBorders>
              <w:top w:val="single" w:sz="4" w:space="0" w:color="auto"/>
            </w:tcBorders>
          </w:tcPr>
          <w:p w:rsidR="007E69EE" w:rsidRPr="006D3C8F" w:rsidRDefault="007E69EE" w:rsidP="007E69EE">
            <w:pPr>
              <w:jc w:val="center"/>
              <w:rPr>
                <w:color w:val="000000"/>
                <w:sz w:val="20"/>
              </w:rPr>
            </w:pPr>
            <w:r>
              <w:rPr>
                <w:color w:val="000000"/>
                <w:sz w:val="20"/>
              </w:rPr>
              <w:t>расшифровка подписи</w:t>
            </w:r>
          </w:p>
        </w:tc>
      </w:tr>
      <w:tr w:rsidR="007E69EE" w:rsidTr="007E69EE">
        <w:trPr>
          <w:trHeight w:val="791"/>
        </w:trPr>
        <w:tc>
          <w:tcPr>
            <w:tcW w:w="2802" w:type="dxa"/>
            <w:tcBorders>
              <w:bottom w:val="single" w:sz="4" w:space="0" w:color="auto"/>
            </w:tcBorders>
          </w:tcPr>
          <w:p w:rsidR="007E69EE" w:rsidRDefault="007E69EE" w:rsidP="007E69EE">
            <w:pPr>
              <w:rPr>
                <w:color w:val="000000"/>
              </w:rPr>
            </w:pPr>
          </w:p>
        </w:tc>
        <w:tc>
          <w:tcPr>
            <w:tcW w:w="6770" w:type="dxa"/>
            <w:gridSpan w:val="5"/>
          </w:tcPr>
          <w:p w:rsidR="007E69EE" w:rsidRDefault="007E69EE" w:rsidP="007E69EE">
            <w:pPr>
              <w:rPr>
                <w:color w:val="000000"/>
              </w:rPr>
            </w:pPr>
          </w:p>
        </w:tc>
      </w:tr>
      <w:tr w:rsidR="007E69EE" w:rsidTr="007E69EE">
        <w:tc>
          <w:tcPr>
            <w:tcW w:w="2802" w:type="dxa"/>
            <w:tcBorders>
              <w:top w:val="single" w:sz="4" w:space="0" w:color="auto"/>
            </w:tcBorders>
          </w:tcPr>
          <w:p w:rsidR="007E69EE" w:rsidRPr="006D3C8F" w:rsidRDefault="007E69EE" w:rsidP="007E69EE">
            <w:pPr>
              <w:jc w:val="center"/>
              <w:rPr>
                <w:color w:val="000000"/>
                <w:sz w:val="20"/>
              </w:rPr>
            </w:pPr>
            <w:r w:rsidRPr="006D3C8F">
              <w:rPr>
                <w:color w:val="000000"/>
                <w:sz w:val="20"/>
              </w:rPr>
              <w:t>дата</w:t>
            </w:r>
          </w:p>
        </w:tc>
        <w:tc>
          <w:tcPr>
            <w:tcW w:w="6770" w:type="dxa"/>
            <w:gridSpan w:val="5"/>
          </w:tcPr>
          <w:p w:rsidR="007E69EE" w:rsidRDefault="007E69EE" w:rsidP="007E69EE">
            <w:pPr>
              <w:rPr>
                <w:color w:val="000000"/>
              </w:rPr>
            </w:pPr>
          </w:p>
        </w:tc>
      </w:tr>
    </w:tbl>
    <w:p w:rsidR="007E69EE" w:rsidRPr="00343104" w:rsidRDefault="007E69EE" w:rsidP="007E69EE">
      <w:pPr>
        <w:ind w:firstLine="567"/>
        <w:rPr>
          <w:color w:val="000000"/>
        </w:rPr>
      </w:pPr>
    </w:p>
    <w:p w:rsidR="00A86F4C" w:rsidRDefault="00A86F4C">
      <w:pPr>
        <w:rPr>
          <w:bCs/>
          <w:color w:val="000000"/>
        </w:rPr>
      </w:pPr>
      <w:r>
        <w:rPr>
          <w:bCs/>
          <w:color w:val="000000"/>
        </w:rPr>
        <w:br w:type="page"/>
      </w:r>
    </w:p>
    <w:p w:rsidR="00695227" w:rsidRDefault="00695227" w:rsidP="00695227">
      <w:pPr>
        <w:ind w:left="5103"/>
        <w:rPr>
          <w:color w:val="000000"/>
          <w:sz w:val="28"/>
          <w:szCs w:val="28"/>
        </w:rPr>
      </w:pPr>
      <w:r w:rsidRPr="0064031E">
        <w:rPr>
          <w:color w:val="000000"/>
          <w:szCs w:val="28"/>
        </w:rPr>
        <w:lastRenderedPageBreak/>
        <w:t xml:space="preserve">Приложение </w:t>
      </w:r>
      <w:r>
        <w:rPr>
          <w:color w:val="000000"/>
          <w:szCs w:val="28"/>
        </w:rPr>
        <w:t xml:space="preserve">19 </w:t>
      </w:r>
      <w:r w:rsidRPr="0064031E">
        <w:rPr>
          <w:color w:val="000000"/>
          <w:szCs w:val="28"/>
        </w:rPr>
        <w:t xml:space="preserve">к </w:t>
      </w:r>
      <w:r>
        <w:rPr>
          <w:color w:val="000000"/>
          <w:szCs w:val="28"/>
        </w:rPr>
        <w:t>Методике</w:t>
      </w:r>
      <w:r w:rsidRPr="00571BE0">
        <w:rPr>
          <w:rFonts w:cs="Calibri"/>
        </w:rPr>
        <w:t xml:space="preserve"> </w:t>
      </w:r>
      <w:r>
        <w:rPr>
          <w:rFonts w:cs="Calibri"/>
        </w:rPr>
        <w:t xml:space="preserve">проведения администрацией города Урай </w:t>
      </w:r>
      <w:r w:rsidRPr="002508F9">
        <w:rPr>
          <w:rFonts w:cs="Calibri"/>
        </w:rPr>
        <w:t>оценки регулирующего воздействия проектов муниципальных нормативных правовых актов</w:t>
      </w:r>
      <w:r w:rsidRPr="002508F9">
        <w:rPr>
          <w:rFonts w:eastAsiaTheme="minorHAnsi"/>
          <w:bCs/>
        </w:rPr>
        <w:t xml:space="preserve">, экспертизы </w:t>
      </w:r>
      <w:r w:rsidRPr="002508F9">
        <w:rPr>
          <w:rFonts w:cs="Calibri"/>
        </w:rPr>
        <w:t>муниципальных нормативных правовых</w:t>
      </w:r>
      <w:r w:rsidRPr="002508F9">
        <w:rPr>
          <w:rFonts w:ascii="Calibri" w:hAnsi="Calibri" w:cs="Calibri"/>
        </w:rPr>
        <w:t xml:space="preserve"> </w:t>
      </w:r>
      <w:r w:rsidRPr="002508F9">
        <w:rPr>
          <w:rFonts w:cs="Calibri"/>
        </w:rPr>
        <w:t>актов</w:t>
      </w:r>
    </w:p>
    <w:p w:rsidR="00695227" w:rsidRDefault="00695227" w:rsidP="00695227">
      <w:pPr>
        <w:jc w:val="right"/>
        <w:rPr>
          <w:color w:val="000000"/>
        </w:rPr>
      </w:pPr>
    </w:p>
    <w:p w:rsidR="00695227" w:rsidRDefault="00695227" w:rsidP="00695227">
      <w:pPr>
        <w:jc w:val="center"/>
        <w:rPr>
          <w:color w:val="000000"/>
        </w:rPr>
      </w:pPr>
    </w:p>
    <w:p w:rsidR="00695227" w:rsidRPr="002C22BF" w:rsidRDefault="00695227" w:rsidP="00695227">
      <w:pPr>
        <w:jc w:val="center"/>
        <w:rPr>
          <w:color w:val="000000"/>
        </w:rPr>
      </w:pPr>
      <w:r w:rsidRPr="002C22BF">
        <w:rPr>
          <w:color w:val="000000"/>
        </w:rPr>
        <w:t>Свод предложений</w:t>
      </w:r>
    </w:p>
    <w:p w:rsidR="00695227" w:rsidRPr="00961DCD" w:rsidRDefault="00695227" w:rsidP="00695227">
      <w:pPr>
        <w:jc w:val="center"/>
        <w:rPr>
          <w:color w:val="000000"/>
        </w:rPr>
      </w:pPr>
      <w:r w:rsidRPr="002C22BF">
        <w:rPr>
          <w:color w:val="000000"/>
        </w:rPr>
        <w:t xml:space="preserve">о результатах проведения публичных консультаций </w:t>
      </w:r>
      <w:r w:rsidRPr="00961DCD">
        <w:rPr>
          <w:color w:val="000000"/>
        </w:rPr>
        <w:t>по обсуждению концепции (идеи) предлагаемого правового регулирования</w:t>
      </w:r>
    </w:p>
    <w:p w:rsidR="00695227" w:rsidRPr="002C22BF" w:rsidRDefault="00695227" w:rsidP="00695227">
      <w:pPr>
        <w:jc w:val="center"/>
        <w:rPr>
          <w:color w:val="000000"/>
        </w:rPr>
      </w:pPr>
    </w:p>
    <w:p w:rsidR="00695227" w:rsidRPr="002C22BF" w:rsidRDefault="00695227" w:rsidP="00695227">
      <w:pPr>
        <w:jc w:val="both"/>
        <w:rPr>
          <w:color w:val="000000"/>
        </w:rPr>
      </w:pPr>
    </w:p>
    <w:p w:rsidR="00695227" w:rsidRPr="002C22BF" w:rsidRDefault="00695227" w:rsidP="00695227">
      <w:pPr>
        <w:ind w:firstLine="709"/>
        <w:jc w:val="both"/>
        <w:rPr>
          <w:color w:val="000000"/>
        </w:rPr>
      </w:pPr>
      <w:proofErr w:type="gramStart"/>
      <w:r w:rsidRPr="002C22BF">
        <w:rPr>
          <w:color w:val="000000"/>
        </w:rPr>
        <w:t xml:space="preserve">В соответствии с </w:t>
      </w:r>
      <w:r>
        <w:rPr>
          <w:color w:val="000000"/>
        </w:rPr>
        <w:t>разделом III</w:t>
      </w:r>
      <w:r w:rsidRPr="002C22BF">
        <w:rPr>
          <w:color w:val="000000"/>
        </w:rPr>
        <w:t xml:space="preserve"> Порядка проведения оценки регулирующего воздействия проектов муниципальных нормативных правовых актов и экспертизы принятых муниципальных нормативных правовых актов, утвержденного __________ (указать </w:t>
      </w:r>
      <w:r w:rsidRPr="002C22BF">
        <w:rPr>
          <w:rFonts w:eastAsia="Calibri"/>
          <w:color w:val="000000"/>
          <w:lang w:eastAsia="en-US"/>
        </w:rPr>
        <w:t>наименование и реквизиты муниципального нормативного правового акта)</w:t>
      </w:r>
      <w:r w:rsidRPr="002C22BF">
        <w:rPr>
          <w:color w:val="000000"/>
        </w:rPr>
        <w:t>, __________________________________________________________________</w:t>
      </w:r>
      <w:r>
        <w:rPr>
          <w:color w:val="000000"/>
        </w:rPr>
        <w:t>__________</w:t>
      </w:r>
      <w:proofErr w:type="gramEnd"/>
    </w:p>
    <w:p w:rsidR="00695227" w:rsidRPr="007A646A" w:rsidRDefault="00695227" w:rsidP="00695227">
      <w:pPr>
        <w:jc w:val="center"/>
        <w:rPr>
          <w:color w:val="000000"/>
          <w:sz w:val="20"/>
          <w:szCs w:val="20"/>
        </w:rPr>
      </w:pPr>
      <w:r w:rsidRPr="007A646A">
        <w:rPr>
          <w:color w:val="000000"/>
          <w:sz w:val="20"/>
          <w:szCs w:val="20"/>
        </w:rPr>
        <w:t>(наименование регулирующего органа)</w:t>
      </w:r>
    </w:p>
    <w:p w:rsidR="00695227" w:rsidRPr="002C22BF" w:rsidRDefault="00695227" w:rsidP="00695227">
      <w:pPr>
        <w:jc w:val="center"/>
        <w:rPr>
          <w:color w:val="000000"/>
        </w:rPr>
      </w:pPr>
    </w:p>
    <w:p w:rsidR="00695227" w:rsidRPr="002C22BF" w:rsidRDefault="00695227" w:rsidP="00695227">
      <w:pPr>
        <w:jc w:val="both"/>
        <w:rPr>
          <w:color w:val="000000"/>
        </w:rPr>
      </w:pPr>
      <w:r w:rsidRPr="002C22BF">
        <w:rPr>
          <w:color w:val="000000"/>
        </w:rPr>
        <w:t>в период с «____» _________ 20____ года по «____» __________ 20____года проведены публичные консультации по</w:t>
      </w:r>
      <w:r>
        <w:rPr>
          <w:color w:val="000000"/>
        </w:rPr>
        <w:t xml:space="preserve">  </w:t>
      </w:r>
      <w:r w:rsidRPr="002C22BF">
        <w:rPr>
          <w:color w:val="000000"/>
        </w:rPr>
        <w:t>___________________________________________________</w:t>
      </w:r>
    </w:p>
    <w:p w:rsidR="00695227" w:rsidRPr="007A646A" w:rsidRDefault="00695227" w:rsidP="00695227">
      <w:pPr>
        <w:ind w:left="3119"/>
        <w:jc w:val="center"/>
        <w:rPr>
          <w:color w:val="000000"/>
          <w:sz w:val="20"/>
          <w:szCs w:val="20"/>
        </w:rPr>
      </w:pPr>
      <w:r w:rsidRPr="007A646A">
        <w:rPr>
          <w:color w:val="000000"/>
          <w:sz w:val="20"/>
          <w:szCs w:val="20"/>
        </w:rPr>
        <w:t>(информация о концепции (идее) предла</w:t>
      </w:r>
      <w:r>
        <w:rPr>
          <w:color w:val="000000"/>
          <w:sz w:val="20"/>
          <w:szCs w:val="20"/>
        </w:rPr>
        <w:t>гаемого правового регулирования</w:t>
      </w:r>
      <w:r w:rsidRPr="007A646A">
        <w:rPr>
          <w:color w:val="000000"/>
          <w:sz w:val="20"/>
          <w:szCs w:val="20"/>
        </w:rPr>
        <w:t>)</w:t>
      </w:r>
    </w:p>
    <w:p w:rsidR="00695227" w:rsidRPr="002C22BF" w:rsidRDefault="00695227" w:rsidP="00695227">
      <w:pPr>
        <w:jc w:val="both"/>
        <w:rPr>
          <w:color w:val="000000"/>
        </w:rPr>
      </w:pPr>
    </w:p>
    <w:p w:rsidR="00695227" w:rsidRDefault="00695227" w:rsidP="00695227">
      <w:pPr>
        <w:ind w:firstLine="709"/>
        <w:jc w:val="both"/>
        <w:rPr>
          <w:color w:val="000000"/>
        </w:rPr>
      </w:pPr>
      <w:r>
        <w:rPr>
          <w:color w:val="000000"/>
        </w:rPr>
        <w:t xml:space="preserve">Уведомления </w:t>
      </w:r>
      <w:r w:rsidRPr="00E02A49">
        <w:rPr>
          <w:color w:val="000000"/>
        </w:rPr>
        <w:t>о проведении публичн</w:t>
      </w:r>
      <w:r>
        <w:rPr>
          <w:color w:val="000000"/>
        </w:rPr>
        <w:t>ых консультаций</w:t>
      </w:r>
      <w:r w:rsidR="00DB4933">
        <w:rPr>
          <w:color w:val="000000"/>
        </w:rPr>
        <w:t xml:space="preserve"> по обсуждению</w:t>
      </w:r>
      <w:r>
        <w:rPr>
          <w:color w:val="000000"/>
        </w:rPr>
        <w:t xml:space="preserve"> </w:t>
      </w:r>
      <w:r w:rsidR="00DB4933" w:rsidRPr="00961DCD">
        <w:rPr>
          <w:color w:val="000000"/>
        </w:rPr>
        <w:t>концепции (идеи) предлагаемого правового регулирования</w:t>
      </w:r>
      <w:r>
        <w:rPr>
          <w:color w:val="000000"/>
        </w:rPr>
        <w:t xml:space="preserve"> </w:t>
      </w:r>
      <w:r w:rsidRPr="00E02A49">
        <w:rPr>
          <w:color w:val="000000"/>
        </w:rPr>
        <w:t xml:space="preserve"> были направлены:</w:t>
      </w:r>
    </w:p>
    <w:p w:rsidR="00DB4933" w:rsidRDefault="00DB4933" w:rsidP="00695227">
      <w:pPr>
        <w:rPr>
          <w:color w:val="000000"/>
        </w:rPr>
      </w:pPr>
    </w:p>
    <w:p w:rsidR="00695227" w:rsidRPr="00E02A49" w:rsidRDefault="00695227" w:rsidP="00695227">
      <w:pPr>
        <w:rPr>
          <w:color w:val="000000"/>
        </w:rPr>
      </w:pPr>
      <w:r w:rsidRPr="00E02A49">
        <w:rPr>
          <w:color w:val="000000"/>
        </w:rPr>
        <w:t>1. __________________________________________________________;</w:t>
      </w:r>
    </w:p>
    <w:p w:rsidR="00695227" w:rsidRPr="00E02A49" w:rsidRDefault="00695227" w:rsidP="00695227">
      <w:pPr>
        <w:rPr>
          <w:color w:val="000000"/>
        </w:rPr>
      </w:pPr>
      <w:r w:rsidRPr="00E02A49">
        <w:rPr>
          <w:color w:val="000000"/>
        </w:rPr>
        <w:t>2. __________________________________________________________;</w:t>
      </w:r>
    </w:p>
    <w:p w:rsidR="00695227" w:rsidRDefault="00695227" w:rsidP="00695227">
      <w:pPr>
        <w:rPr>
          <w:color w:val="000000"/>
        </w:rPr>
      </w:pPr>
      <w:r w:rsidRPr="00E02A49">
        <w:rPr>
          <w:color w:val="000000"/>
        </w:rPr>
        <w:t>3. __________________________________________________________;</w:t>
      </w:r>
    </w:p>
    <w:p w:rsidR="00695227" w:rsidRPr="00E02A49" w:rsidRDefault="00695227" w:rsidP="00695227">
      <w:pPr>
        <w:rPr>
          <w:color w:val="000000"/>
        </w:rPr>
      </w:pPr>
      <w:r w:rsidRPr="00E02A49">
        <w:rPr>
          <w:color w:val="000000"/>
        </w:rPr>
        <w:t>4. __________________________________________________________;</w:t>
      </w:r>
    </w:p>
    <w:p w:rsidR="00695227" w:rsidRPr="00E02A49" w:rsidRDefault="00695227" w:rsidP="00695227">
      <w:pPr>
        <w:rPr>
          <w:color w:val="000000"/>
        </w:rPr>
      </w:pPr>
      <w:r w:rsidRPr="00E02A49">
        <w:rPr>
          <w:color w:val="000000"/>
        </w:rPr>
        <w:t>5. __________________________________________________________.</w:t>
      </w:r>
    </w:p>
    <w:p w:rsidR="00695227" w:rsidRPr="00E02A49" w:rsidRDefault="00695227" w:rsidP="00695227">
      <w:pPr>
        <w:rPr>
          <w:color w:val="000000"/>
        </w:rPr>
      </w:pPr>
    </w:p>
    <w:p w:rsidR="00695227" w:rsidRPr="002C22BF" w:rsidRDefault="00695227" w:rsidP="00695227">
      <w:pPr>
        <w:ind w:firstLine="709"/>
        <w:rPr>
          <w:color w:val="000000"/>
        </w:rPr>
      </w:pPr>
      <w:r w:rsidRPr="002C22BF">
        <w:rPr>
          <w:color w:val="000000"/>
        </w:rPr>
        <w:t xml:space="preserve">При проведении публичных консультаций получены отзывы </w:t>
      </w:r>
      <w:proofErr w:type="gramStart"/>
      <w:r w:rsidRPr="002C22BF">
        <w:rPr>
          <w:color w:val="000000"/>
        </w:rPr>
        <w:t>от</w:t>
      </w:r>
      <w:proofErr w:type="gramEnd"/>
      <w:r w:rsidRPr="002C22BF">
        <w:rPr>
          <w:color w:val="000000"/>
        </w:rPr>
        <w:t>:</w:t>
      </w:r>
    </w:p>
    <w:p w:rsidR="00695227" w:rsidRPr="002C22BF" w:rsidRDefault="00695227" w:rsidP="00695227">
      <w:pPr>
        <w:rPr>
          <w:color w:val="000000"/>
        </w:rPr>
      </w:pPr>
      <w:r w:rsidRPr="002C22BF">
        <w:rPr>
          <w:color w:val="000000"/>
        </w:rPr>
        <w:t>1. __________________________________________________________;</w:t>
      </w:r>
    </w:p>
    <w:p w:rsidR="00695227" w:rsidRDefault="00695227" w:rsidP="00695227">
      <w:pPr>
        <w:rPr>
          <w:color w:val="000000"/>
        </w:rPr>
      </w:pPr>
      <w:r w:rsidRPr="002C22BF">
        <w:rPr>
          <w:color w:val="000000"/>
        </w:rPr>
        <w:t>2. __________________________________________________________;</w:t>
      </w:r>
    </w:p>
    <w:p w:rsidR="00695227" w:rsidRDefault="00695227" w:rsidP="00695227">
      <w:pPr>
        <w:rPr>
          <w:color w:val="000000"/>
        </w:rPr>
      </w:pPr>
      <w:r w:rsidRPr="002C22BF">
        <w:rPr>
          <w:color w:val="000000"/>
        </w:rPr>
        <w:t>3. __________________________________________________________;</w:t>
      </w:r>
    </w:p>
    <w:p w:rsidR="00695227" w:rsidRDefault="00695227" w:rsidP="00695227">
      <w:pPr>
        <w:rPr>
          <w:color w:val="000000"/>
        </w:rPr>
      </w:pPr>
      <w:r w:rsidRPr="002C22BF">
        <w:rPr>
          <w:color w:val="000000"/>
        </w:rPr>
        <w:t>4. __________________________________________________________;</w:t>
      </w:r>
    </w:p>
    <w:p w:rsidR="00695227" w:rsidRPr="002C22BF" w:rsidRDefault="00695227" w:rsidP="00695227">
      <w:pPr>
        <w:rPr>
          <w:color w:val="000000"/>
        </w:rPr>
      </w:pPr>
      <w:r w:rsidRPr="002C22BF">
        <w:rPr>
          <w:color w:val="000000"/>
        </w:rPr>
        <w:t>5. __________________________________________________________.</w:t>
      </w:r>
    </w:p>
    <w:p w:rsidR="00695227" w:rsidRPr="002C22BF" w:rsidRDefault="00695227" w:rsidP="00695227">
      <w:pPr>
        <w:rPr>
          <w:color w:val="000000"/>
        </w:rPr>
      </w:pPr>
    </w:p>
    <w:p w:rsidR="00695227" w:rsidRPr="002C22BF" w:rsidRDefault="00695227" w:rsidP="00695227">
      <w:pPr>
        <w:ind w:firstLine="709"/>
        <w:jc w:val="both"/>
        <w:rPr>
          <w:color w:val="000000"/>
        </w:rPr>
      </w:pPr>
      <w:r w:rsidRPr="002C22BF">
        <w:rPr>
          <w:color w:val="000000"/>
        </w:rPr>
        <w:t>Результаты публичных консультаций и позиция регулирующего органа отражены в таблице результатов публичных консультаций.</w:t>
      </w:r>
    </w:p>
    <w:p w:rsidR="00695227" w:rsidRPr="002C22BF" w:rsidRDefault="00695227" w:rsidP="00695227">
      <w:pPr>
        <w:jc w:val="center"/>
        <w:rPr>
          <w:color w:val="000000"/>
        </w:rPr>
      </w:pPr>
    </w:p>
    <w:p w:rsidR="00695227" w:rsidRPr="002C22BF" w:rsidRDefault="00695227" w:rsidP="00695227">
      <w:pPr>
        <w:jc w:val="center"/>
        <w:rPr>
          <w:color w:val="000000"/>
        </w:rPr>
      </w:pPr>
      <w:r w:rsidRPr="002C22BF">
        <w:rPr>
          <w:color w:val="000000"/>
        </w:rPr>
        <w:t>Таблица результатов публичных консультаций</w:t>
      </w:r>
    </w:p>
    <w:p w:rsidR="00695227" w:rsidRPr="002C22BF" w:rsidRDefault="00695227" w:rsidP="00695227">
      <w:pPr>
        <w:jc w:val="center"/>
        <w:rPr>
          <w:color w:val="000000"/>
        </w:rPr>
      </w:pP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89"/>
        <w:gridCol w:w="3656"/>
        <w:gridCol w:w="3182"/>
      </w:tblGrid>
      <w:tr w:rsidR="00695227" w:rsidRPr="002C22BF" w:rsidTr="00695227">
        <w:tc>
          <w:tcPr>
            <w:tcW w:w="9527" w:type="dxa"/>
            <w:gridSpan w:val="3"/>
            <w:shd w:val="clear" w:color="auto" w:fill="auto"/>
          </w:tcPr>
          <w:p w:rsidR="00695227" w:rsidRPr="002C22BF" w:rsidRDefault="00695227" w:rsidP="00695227">
            <w:pPr>
              <w:jc w:val="center"/>
              <w:rPr>
                <w:color w:val="000000"/>
              </w:rPr>
            </w:pPr>
            <w:r w:rsidRPr="002C22BF">
              <w:rPr>
                <w:color w:val="000000"/>
              </w:rPr>
              <w:t>Результаты публичных консультаций</w:t>
            </w:r>
          </w:p>
        </w:tc>
      </w:tr>
      <w:tr w:rsidR="00695227" w:rsidRPr="002C22BF" w:rsidTr="00695227">
        <w:tc>
          <w:tcPr>
            <w:tcW w:w="2689" w:type="dxa"/>
            <w:shd w:val="clear" w:color="auto" w:fill="auto"/>
            <w:vAlign w:val="center"/>
          </w:tcPr>
          <w:p w:rsidR="00695227" w:rsidRDefault="00695227" w:rsidP="00695227">
            <w:pPr>
              <w:jc w:val="center"/>
              <w:rPr>
                <w:color w:val="000000"/>
              </w:rPr>
            </w:pPr>
            <w:r w:rsidRPr="002C22BF">
              <w:rPr>
                <w:color w:val="000000"/>
              </w:rPr>
              <w:t xml:space="preserve">Наименование </w:t>
            </w:r>
          </w:p>
          <w:p w:rsidR="00695227" w:rsidRPr="002C22BF" w:rsidRDefault="00695227" w:rsidP="00695227">
            <w:pPr>
              <w:jc w:val="center"/>
              <w:rPr>
                <w:color w:val="000000"/>
              </w:rPr>
            </w:pPr>
            <w:r w:rsidRPr="002C22BF">
              <w:rPr>
                <w:color w:val="000000"/>
              </w:rPr>
              <w:t>субъекта публичных консультаций</w:t>
            </w:r>
          </w:p>
        </w:tc>
        <w:tc>
          <w:tcPr>
            <w:tcW w:w="3656" w:type="dxa"/>
            <w:shd w:val="clear" w:color="auto" w:fill="auto"/>
            <w:vAlign w:val="center"/>
          </w:tcPr>
          <w:p w:rsidR="00695227" w:rsidRPr="002C22BF" w:rsidRDefault="00695227" w:rsidP="00695227">
            <w:pPr>
              <w:jc w:val="center"/>
              <w:rPr>
                <w:color w:val="000000"/>
              </w:rPr>
            </w:pPr>
            <w:r w:rsidRPr="002C22BF">
              <w:rPr>
                <w:color w:val="000000"/>
              </w:rPr>
              <w:t>Высказанное мнение</w:t>
            </w:r>
          </w:p>
          <w:p w:rsidR="00695227" w:rsidRPr="002C22BF" w:rsidRDefault="00695227" w:rsidP="00695227">
            <w:pPr>
              <w:jc w:val="center"/>
              <w:rPr>
                <w:color w:val="000000"/>
              </w:rPr>
            </w:pPr>
            <w:r w:rsidRPr="002C22BF">
              <w:rPr>
                <w:color w:val="000000"/>
              </w:rPr>
              <w:t>(замечания и (или) предложения)</w:t>
            </w:r>
          </w:p>
        </w:tc>
        <w:tc>
          <w:tcPr>
            <w:tcW w:w="3182" w:type="dxa"/>
            <w:shd w:val="clear" w:color="auto" w:fill="auto"/>
            <w:vAlign w:val="center"/>
          </w:tcPr>
          <w:p w:rsidR="00695227" w:rsidRPr="002C22BF" w:rsidRDefault="00695227" w:rsidP="00DB4933">
            <w:pPr>
              <w:jc w:val="center"/>
              <w:rPr>
                <w:color w:val="000000"/>
              </w:rPr>
            </w:pPr>
            <w:r w:rsidRPr="002C22BF">
              <w:rPr>
                <w:color w:val="000000"/>
              </w:rPr>
              <w:t>Позиция</w:t>
            </w:r>
            <w:r w:rsidRPr="002C22BF">
              <w:rPr>
                <w:color w:val="000000"/>
              </w:rPr>
              <w:br/>
              <w:t>регулирующего   органа (с обоснованием позиции)</w:t>
            </w:r>
            <w:r w:rsidRPr="002C22BF">
              <w:rPr>
                <w:color w:val="000000"/>
                <w:vertAlign w:val="superscript"/>
              </w:rPr>
              <w:t xml:space="preserve"> </w:t>
            </w:r>
            <w:r w:rsidRPr="002C22BF">
              <w:rPr>
                <w:color w:val="000000"/>
                <w:vertAlign w:val="superscript"/>
              </w:rPr>
              <w:footnoteReference w:id="14"/>
            </w:r>
          </w:p>
        </w:tc>
      </w:tr>
      <w:tr w:rsidR="00695227" w:rsidRPr="002C22BF" w:rsidTr="00695227">
        <w:tc>
          <w:tcPr>
            <w:tcW w:w="2689" w:type="dxa"/>
            <w:shd w:val="clear" w:color="auto" w:fill="auto"/>
          </w:tcPr>
          <w:p w:rsidR="00695227" w:rsidRPr="002C22BF" w:rsidRDefault="00695227" w:rsidP="00695227">
            <w:pPr>
              <w:jc w:val="both"/>
              <w:rPr>
                <w:color w:val="000000"/>
              </w:rPr>
            </w:pPr>
          </w:p>
        </w:tc>
        <w:tc>
          <w:tcPr>
            <w:tcW w:w="3656" w:type="dxa"/>
            <w:shd w:val="clear" w:color="auto" w:fill="auto"/>
          </w:tcPr>
          <w:p w:rsidR="00695227" w:rsidRPr="002C22BF" w:rsidRDefault="00695227" w:rsidP="00695227">
            <w:pPr>
              <w:jc w:val="both"/>
              <w:rPr>
                <w:color w:val="000000"/>
              </w:rPr>
            </w:pPr>
          </w:p>
        </w:tc>
        <w:tc>
          <w:tcPr>
            <w:tcW w:w="3182" w:type="dxa"/>
            <w:shd w:val="clear" w:color="auto" w:fill="auto"/>
          </w:tcPr>
          <w:p w:rsidR="00695227" w:rsidRPr="002C22BF" w:rsidRDefault="00695227" w:rsidP="00695227">
            <w:pPr>
              <w:jc w:val="both"/>
              <w:rPr>
                <w:color w:val="000000"/>
              </w:rPr>
            </w:pPr>
          </w:p>
        </w:tc>
      </w:tr>
    </w:tbl>
    <w:p w:rsidR="00695227" w:rsidRDefault="00695227" w:rsidP="00695227">
      <w:pPr>
        <w:jc w:val="both"/>
        <w:rPr>
          <w:color w:val="000000"/>
        </w:rPr>
      </w:pPr>
    </w:p>
    <w:p w:rsidR="00695227" w:rsidRPr="002C22BF" w:rsidRDefault="00695227" w:rsidP="00695227">
      <w:pPr>
        <w:jc w:val="both"/>
        <w:rPr>
          <w:color w:val="000000"/>
        </w:rPr>
      </w:pPr>
      <w:r w:rsidRPr="002C22BF">
        <w:rPr>
          <w:color w:val="000000"/>
        </w:rPr>
        <w:t>Приложения:</w:t>
      </w:r>
    </w:p>
    <w:p w:rsidR="00695227" w:rsidRDefault="00695227" w:rsidP="00695227">
      <w:pPr>
        <w:ind w:firstLine="567"/>
        <w:jc w:val="both"/>
        <w:rPr>
          <w:color w:val="000000"/>
        </w:rPr>
      </w:pPr>
      <w:r w:rsidRPr="002C22BF">
        <w:rPr>
          <w:color w:val="000000"/>
        </w:rPr>
        <w:t>1. Копии отзывов участников публичных консультаций.</w:t>
      </w:r>
    </w:p>
    <w:p w:rsidR="00695227" w:rsidRDefault="00695227" w:rsidP="00695227">
      <w:pPr>
        <w:ind w:firstLine="567"/>
        <w:jc w:val="both"/>
        <w:rPr>
          <w:color w:val="000000"/>
        </w:rPr>
      </w:pPr>
    </w:p>
    <w:p w:rsidR="00695227" w:rsidRDefault="00695227" w:rsidP="00695227">
      <w:pPr>
        <w:ind w:firstLine="567"/>
        <w:jc w:val="both"/>
        <w:rPr>
          <w:color w:val="000000"/>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567"/>
        <w:gridCol w:w="459"/>
        <w:gridCol w:w="2234"/>
        <w:gridCol w:w="425"/>
        <w:gridCol w:w="3085"/>
      </w:tblGrid>
      <w:tr w:rsidR="00695227" w:rsidTr="00695227">
        <w:tc>
          <w:tcPr>
            <w:tcW w:w="3369" w:type="dxa"/>
            <w:gridSpan w:val="2"/>
            <w:tcBorders>
              <w:bottom w:val="single" w:sz="4" w:space="0" w:color="auto"/>
            </w:tcBorders>
          </w:tcPr>
          <w:p w:rsidR="00695227" w:rsidRDefault="00695227" w:rsidP="00695227">
            <w:pPr>
              <w:rPr>
                <w:color w:val="000000"/>
              </w:rPr>
            </w:pPr>
          </w:p>
        </w:tc>
        <w:tc>
          <w:tcPr>
            <w:tcW w:w="459" w:type="dxa"/>
          </w:tcPr>
          <w:p w:rsidR="00695227" w:rsidRDefault="00695227" w:rsidP="00695227">
            <w:pPr>
              <w:rPr>
                <w:color w:val="000000"/>
              </w:rPr>
            </w:pPr>
          </w:p>
        </w:tc>
        <w:tc>
          <w:tcPr>
            <w:tcW w:w="2234" w:type="dxa"/>
            <w:tcBorders>
              <w:bottom w:val="single" w:sz="4" w:space="0" w:color="auto"/>
            </w:tcBorders>
          </w:tcPr>
          <w:p w:rsidR="00695227" w:rsidRDefault="00695227" w:rsidP="00695227">
            <w:pPr>
              <w:rPr>
                <w:color w:val="000000"/>
              </w:rPr>
            </w:pPr>
          </w:p>
        </w:tc>
        <w:tc>
          <w:tcPr>
            <w:tcW w:w="425" w:type="dxa"/>
          </w:tcPr>
          <w:p w:rsidR="00695227" w:rsidRDefault="00695227" w:rsidP="00695227">
            <w:pPr>
              <w:rPr>
                <w:color w:val="000000"/>
              </w:rPr>
            </w:pPr>
          </w:p>
        </w:tc>
        <w:tc>
          <w:tcPr>
            <w:tcW w:w="3085" w:type="dxa"/>
            <w:tcBorders>
              <w:bottom w:val="single" w:sz="4" w:space="0" w:color="auto"/>
            </w:tcBorders>
          </w:tcPr>
          <w:p w:rsidR="00695227" w:rsidRDefault="00695227" w:rsidP="00695227">
            <w:pPr>
              <w:rPr>
                <w:color w:val="000000"/>
              </w:rPr>
            </w:pPr>
          </w:p>
        </w:tc>
      </w:tr>
      <w:tr w:rsidR="00695227" w:rsidTr="00695227">
        <w:tc>
          <w:tcPr>
            <w:tcW w:w="3369" w:type="dxa"/>
            <w:gridSpan w:val="2"/>
            <w:tcBorders>
              <w:top w:val="single" w:sz="4" w:space="0" w:color="auto"/>
            </w:tcBorders>
          </w:tcPr>
          <w:p w:rsidR="00695227" w:rsidRPr="006D3C8F" w:rsidRDefault="00695227" w:rsidP="00695227">
            <w:pPr>
              <w:jc w:val="center"/>
              <w:rPr>
                <w:color w:val="000000"/>
                <w:sz w:val="20"/>
              </w:rPr>
            </w:pPr>
            <w:r>
              <w:rPr>
                <w:color w:val="000000"/>
                <w:sz w:val="20"/>
              </w:rPr>
              <w:t>должность</w:t>
            </w:r>
          </w:p>
        </w:tc>
        <w:tc>
          <w:tcPr>
            <w:tcW w:w="459" w:type="dxa"/>
          </w:tcPr>
          <w:p w:rsidR="00695227" w:rsidRPr="006D3C8F" w:rsidRDefault="00695227" w:rsidP="00695227">
            <w:pPr>
              <w:jc w:val="center"/>
              <w:rPr>
                <w:color w:val="000000"/>
                <w:sz w:val="20"/>
              </w:rPr>
            </w:pPr>
          </w:p>
        </w:tc>
        <w:tc>
          <w:tcPr>
            <w:tcW w:w="2234" w:type="dxa"/>
            <w:tcBorders>
              <w:top w:val="single" w:sz="4" w:space="0" w:color="auto"/>
            </w:tcBorders>
          </w:tcPr>
          <w:p w:rsidR="00695227" w:rsidRPr="006D3C8F" w:rsidRDefault="00695227" w:rsidP="00695227">
            <w:pPr>
              <w:jc w:val="center"/>
              <w:rPr>
                <w:color w:val="000000"/>
                <w:sz w:val="20"/>
              </w:rPr>
            </w:pPr>
            <w:r>
              <w:rPr>
                <w:color w:val="000000"/>
                <w:sz w:val="20"/>
              </w:rPr>
              <w:t>подпись</w:t>
            </w:r>
          </w:p>
        </w:tc>
        <w:tc>
          <w:tcPr>
            <w:tcW w:w="425" w:type="dxa"/>
          </w:tcPr>
          <w:p w:rsidR="00695227" w:rsidRPr="006D3C8F" w:rsidRDefault="00695227" w:rsidP="00695227">
            <w:pPr>
              <w:jc w:val="center"/>
              <w:rPr>
                <w:color w:val="000000"/>
                <w:sz w:val="20"/>
              </w:rPr>
            </w:pPr>
          </w:p>
        </w:tc>
        <w:tc>
          <w:tcPr>
            <w:tcW w:w="3085" w:type="dxa"/>
            <w:tcBorders>
              <w:top w:val="single" w:sz="4" w:space="0" w:color="auto"/>
            </w:tcBorders>
          </w:tcPr>
          <w:p w:rsidR="00695227" w:rsidRPr="006D3C8F" w:rsidRDefault="00695227" w:rsidP="00695227">
            <w:pPr>
              <w:jc w:val="center"/>
              <w:rPr>
                <w:color w:val="000000"/>
                <w:sz w:val="20"/>
              </w:rPr>
            </w:pPr>
            <w:r>
              <w:rPr>
                <w:color w:val="000000"/>
                <w:sz w:val="20"/>
              </w:rPr>
              <w:t>расшифровка подписи</w:t>
            </w:r>
          </w:p>
        </w:tc>
      </w:tr>
      <w:tr w:rsidR="00695227" w:rsidTr="00695227">
        <w:trPr>
          <w:trHeight w:val="791"/>
        </w:trPr>
        <w:tc>
          <w:tcPr>
            <w:tcW w:w="2802" w:type="dxa"/>
            <w:tcBorders>
              <w:bottom w:val="single" w:sz="4" w:space="0" w:color="auto"/>
            </w:tcBorders>
          </w:tcPr>
          <w:p w:rsidR="00695227" w:rsidRDefault="00695227" w:rsidP="00695227">
            <w:pPr>
              <w:rPr>
                <w:color w:val="000000"/>
              </w:rPr>
            </w:pPr>
          </w:p>
        </w:tc>
        <w:tc>
          <w:tcPr>
            <w:tcW w:w="6770" w:type="dxa"/>
            <w:gridSpan w:val="5"/>
          </w:tcPr>
          <w:p w:rsidR="00695227" w:rsidRDefault="00695227" w:rsidP="00695227">
            <w:pPr>
              <w:rPr>
                <w:color w:val="000000"/>
              </w:rPr>
            </w:pPr>
          </w:p>
        </w:tc>
      </w:tr>
      <w:tr w:rsidR="00695227" w:rsidTr="00695227">
        <w:tc>
          <w:tcPr>
            <w:tcW w:w="2802" w:type="dxa"/>
            <w:tcBorders>
              <w:top w:val="single" w:sz="4" w:space="0" w:color="auto"/>
            </w:tcBorders>
          </w:tcPr>
          <w:p w:rsidR="00695227" w:rsidRPr="006D3C8F" w:rsidRDefault="00695227" w:rsidP="00695227">
            <w:pPr>
              <w:jc w:val="center"/>
              <w:rPr>
                <w:color w:val="000000"/>
                <w:sz w:val="20"/>
              </w:rPr>
            </w:pPr>
            <w:r w:rsidRPr="006D3C8F">
              <w:rPr>
                <w:color w:val="000000"/>
                <w:sz w:val="20"/>
              </w:rPr>
              <w:t>дата</w:t>
            </w:r>
          </w:p>
        </w:tc>
        <w:tc>
          <w:tcPr>
            <w:tcW w:w="6770" w:type="dxa"/>
            <w:gridSpan w:val="5"/>
          </w:tcPr>
          <w:p w:rsidR="00695227" w:rsidRDefault="00695227" w:rsidP="00695227">
            <w:pPr>
              <w:rPr>
                <w:color w:val="000000"/>
              </w:rPr>
            </w:pPr>
          </w:p>
        </w:tc>
      </w:tr>
    </w:tbl>
    <w:p w:rsidR="00695227" w:rsidRPr="00343104" w:rsidRDefault="00695227" w:rsidP="00695227">
      <w:pPr>
        <w:ind w:firstLine="567"/>
        <w:rPr>
          <w:color w:val="000000"/>
        </w:rPr>
      </w:pPr>
    </w:p>
    <w:p w:rsidR="00695227" w:rsidRPr="004360DC" w:rsidRDefault="00695227" w:rsidP="00695227">
      <w:pPr>
        <w:widowControl w:val="0"/>
        <w:autoSpaceDE w:val="0"/>
        <w:autoSpaceDN w:val="0"/>
        <w:ind w:firstLine="709"/>
        <w:jc w:val="both"/>
        <w:rPr>
          <w:color w:val="000000"/>
        </w:rPr>
      </w:pPr>
    </w:p>
    <w:p w:rsidR="00EC2B56" w:rsidRPr="002A13E8" w:rsidRDefault="00190132" w:rsidP="00EC2B56">
      <w:pPr>
        <w:ind w:left="5103"/>
        <w:rPr>
          <w:color w:val="000000"/>
        </w:rPr>
      </w:pPr>
      <w:r w:rsidRPr="00AA01B9">
        <w:rPr>
          <w:strike/>
          <w:color w:val="000000"/>
          <w:sz w:val="28"/>
          <w:szCs w:val="28"/>
        </w:rPr>
        <w:br w:type="page"/>
      </w:r>
      <w:r w:rsidR="00EC2B56" w:rsidRPr="0064031E">
        <w:rPr>
          <w:color w:val="000000"/>
          <w:szCs w:val="28"/>
        </w:rPr>
        <w:lastRenderedPageBreak/>
        <w:t xml:space="preserve">Приложение </w:t>
      </w:r>
      <w:r w:rsidR="00695227">
        <w:rPr>
          <w:color w:val="000000"/>
          <w:szCs w:val="28"/>
        </w:rPr>
        <w:t>20</w:t>
      </w:r>
      <w:r w:rsidR="00EC2B56">
        <w:rPr>
          <w:color w:val="000000"/>
          <w:szCs w:val="28"/>
        </w:rPr>
        <w:t xml:space="preserve"> </w:t>
      </w:r>
      <w:r w:rsidR="00EC2B56" w:rsidRPr="0064031E">
        <w:rPr>
          <w:color w:val="000000"/>
          <w:szCs w:val="28"/>
        </w:rPr>
        <w:t xml:space="preserve">к </w:t>
      </w:r>
      <w:r w:rsidR="00EC2B56">
        <w:rPr>
          <w:color w:val="000000"/>
          <w:szCs w:val="28"/>
        </w:rPr>
        <w:t>Методике</w:t>
      </w:r>
      <w:r w:rsidR="00EC2B56" w:rsidRPr="00571BE0">
        <w:rPr>
          <w:rFonts w:cs="Calibri"/>
        </w:rPr>
        <w:t xml:space="preserve"> </w:t>
      </w:r>
      <w:r w:rsidR="00EC2B56">
        <w:rPr>
          <w:rFonts w:cs="Calibri"/>
        </w:rPr>
        <w:t xml:space="preserve">проведения администрацией города Урай </w:t>
      </w:r>
      <w:r w:rsidR="00EC2B56" w:rsidRPr="002508F9">
        <w:rPr>
          <w:rFonts w:cs="Calibri"/>
        </w:rPr>
        <w:t>оценки регулирующего воздействия проектов муниципальных нормативных правовых актов</w:t>
      </w:r>
      <w:r w:rsidR="00EC2B56" w:rsidRPr="002508F9">
        <w:rPr>
          <w:rFonts w:eastAsiaTheme="minorHAnsi"/>
          <w:bCs/>
        </w:rPr>
        <w:t xml:space="preserve">, экспертизы </w:t>
      </w:r>
      <w:r w:rsidR="00EC2B56" w:rsidRPr="002508F9">
        <w:rPr>
          <w:rFonts w:cs="Calibri"/>
        </w:rPr>
        <w:t>муниципальных нормативных правовых</w:t>
      </w:r>
      <w:r w:rsidR="00EC2B56" w:rsidRPr="002508F9">
        <w:rPr>
          <w:rFonts w:ascii="Calibri" w:hAnsi="Calibri" w:cs="Calibri"/>
        </w:rPr>
        <w:t xml:space="preserve"> </w:t>
      </w:r>
      <w:r w:rsidR="00EC2B56" w:rsidRPr="002508F9">
        <w:rPr>
          <w:rFonts w:cs="Calibri"/>
        </w:rPr>
        <w:t>актов</w:t>
      </w:r>
    </w:p>
    <w:p w:rsidR="0021080B" w:rsidRPr="002A13E8" w:rsidRDefault="0021080B" w:rsidP="00EC2B56">
      <w:pPr>
        <w:ind w:left="5670"/>
        <w:jc w:val="right"/>
        <w:rPr>
          <w:color w:val="000000"/>
        </w:rPr>
      </w:pPr>
    </w:p>
    <w:p w:rsidR="0021080B" w:rsidRPr="002A13E8" w:rsidRDefault="0021080B" w:rsidP="0021080B">
      <w:pPr>
        <w:jc w:val="right"/>
        <w:rPr>
          <w:bCs/>
          <w:color w:val="000000"/>
        </w:rPr>
      </w:pPr>
    </w:p>
    <w:p w:rsidR="00190132" w:rsidRPr="004360DC" w:rsidRDefault="00190132" w:rsidP="002838B2">
      <w:pPr>
        <w:keepNext/>
        <w:jc w:val="center"/>
        <w:outlineLvl w:val="1"/>
        <w:rPr>
          <w:color w:val="000000"/>
        </w:rPr>
      </w:pPr>
    </w:p>
    <w:p w:rsidR="00190132" w:rsidRPr="004360DC" w:rsidRDefault="00190132" w:rsidP="002838B2">
      <w:pPr>
        <w:keepNext/>
        <w:jc w:val="center"/>
        <w:outlineLvl w:val="1"/>
        <w:rPr>
          <w:bCs/>
          <w:iCs/>
          <w:color w:val="000000"/>
        </w:rPr>
      </w:pPr>
      <w:r w:rsidRPr="004360DC">
        <w:rPr>
          <w:bCs/>
          <w:iCs/>
          <w:color w:val="000000"/>
        </w:rPr>
        <w:t>Методика</w:t>
      </w:r>
    </w:p>
    <w:p w:rsidR="00190132" w:rsidRPr="004360DC" w:rsidRDefault="00190132" w:rsidP="002838B2">
      <w:pPr>
        <w:jc w:val="center"/>
        <w:rPr>
          <w:rFonts w:eastAsia="Calibri"/>
          <w:color w:val="000000"/>
        </w:rPr>
      </w:pPr>
      <w:r w:rsidRPr="004360DC">
        <w:rPr>
          <w:rFonts w:eastAsia="Calibri"/>
          <w:color w:val="000000"/>
        </w:rPr>
        <w:t>оценки стандартных издержек субъектов предпринимате</w:t>
      </w:r>
      <w:r w:rsidR="00AB641D" w:rsidRPr="004360DC">
        <w:rPr>
          <w:rFonts w:eastAsia="Calibri"/>
          <w:color w:val="000000"/>
        </w:rPr>
        <w:t>льской</w:t>
      </w:r>
      <w:r w:rsidR="00F17449" w:rsidRPr="004360DC">
        <w:rPr>
          <w:rFonts w:eastAsia="Calibri"/>
          <w:color w:val="000000"/>
          <w:lang w:eastAsia="en-US"/>
        </w:rPr>
        <w:t xml:space="preserve">, </w:t>
      </w:r>
      <w:r w:rsidR="00F17449" w:rsidRPr="004360DC">
        <w:rPr>
          <w:color w:val="000000"/>
        </w:rPr>
        <w:t>инвестиционной и иной экономической</w:t>
      </w:r>
      <w:r w:rsidR="00F17449" w:rsidRPr="004360DC">
        <w:rPr>
          <w:rFonts w:eastAsia="Calibri"/>
          <w:color w:val="000000"/>
        </w:rPr>
        <w:t xml:space="preserve"> </w:t>
      </w:r>
      <w:r w:rsidRPr="004360DC">
        <w:rPr>
          <w:rFonts w:eastAsia="Calibri"/>
          <w:color w:val="000000"/>
        </w:rPr>
        <w:t>деятельности, возникающих в связи</w:t>
      </w:r>
      <w:r w:rsidR="00DB4933">
        <w:rPr>
          <w:rFonts w:eastAsia="Calibri"/>
          <w:color w:val="000000"/>
        </w:rPr>
        <w:t xml:space="preserve"> </w:t>
      </w:r>
      <w:r w:rsidRPr="004360DC">
        <w:rPr>
          <w:rFonts w:eastAsia="Calibri"/>
          <w:color w:val="000000"/>
        </w:rPr>
        <w:t>с исполнением требований регулирования</w:t>
      </w:r>
    </w:p>
    <w:p w:rsidR="00190132" w:rsidRPr="004360DC" w:rsidRDefault="00190132" w:rsidP="002838B2">
      <w:pPr>
        <w:jc w:val="center"/>
        <w:rPr>
          <w:rFonts w:eastAsia="Calibri"/>
          <w:color w:val="000000"/>
        </w:rPr>
      </w:pPr>
    </w:p>
    <w:p w:rsidR="00190132" w:rsidRPr="004360DC" w:rsidRDefault="00190132" w:rsidP="002838B2">
      <w:pPr>
        <w:pStyle w:val="ConsPlusTitle"/>
        <w:jc w:val="center"/>
        <w:rPr>
          <w:rFonts w:ascii="Times New Roman" w:hAnsi="Times New Roman" w:cs="Times New Roman"/>
          <w:b w:val="0"/>
          <w:color w:val="000000"/>
          <w:sz w:val="24"/>
          <w:szCs w:val="24"/>
        </w:rPr>
      </w:pPr>
      <w:r w:rsidRPr="004360DC">
        <w:rPr>
          <w:rFonts w:ascii="Times New Roman" w:hAnsi="Times New Roman" w:cs="Times New Roman"/>
          <w:b w:val="0"/>
          <w:color w:val="000000"/>
          <w:sz w:val="24"/>
          <w:szCs w:val="24"/>
        </w:rPr>
        <w:t>I. Общие положения</w:t>
      </w:r>
    </w:p>
    <w:p w:rsidR="00190132" w:rsidRPr="004360DC" w:rsidRDefault="00190132" w:rsidP="002838B2">
      <w:pPr>
        <w:jc w:val="center"/>
        <w:rPr>
          <w:color w:val="000000"/>
        </w:rPr>
      </w:pPr>
    </w:p>
    <w:p w:rsidR="00190132" w:rsidRPr="004360DC" w:rsidRDefault="00190132" w:rsidP="002838B2">
      <w:pPr>
        <w:widowControl w:val="0"/>
        <w:autoSpaceDE w:val="0"/>
        <w:autoSpaceDN w:val="0"/>
        <w:ind w:firstLine="709"/>
        <w:jc w:val="both"/>
        <w:rPr>
          <w:color w:val="000000"/>
        </w:rPr>
      </w:pPr>
      <w:r w:rsidRPr="004360DC">
        <w:rPr>
          <w:color w:val="000000"/>
        </w:rPr>
        <w:t xml:space="preserve">1. </w:t>
      </w:r>
      <w:proofErr w:type="gramStart"/>
      <w:r w:rsidRPr="004360DC">
        <w:rPr>
          <w:color w:val="000000"/>
        </w:rPr>
        <w:t>Методика оценки стандартных издержек субъектов предпринимательской</w:t>
      </w:r>
      <w:r w:rsidR="00F17449" w:rsidRPr="004360DC">
        <w:rPr>
          <w:rFonts w:eastAsia="Calibri"/>
          <w:color w:val="000000"/>
          <w:lang w:eastAsia="en-US"/>
        </w:rPr>
        <w:t xml:space="preserve">, </w:t>
      </w:r>
      <w:r w:rsidR="00F17449" w:rsidRPr="004360DC">
        <w:rPr>
          <w:color w:val="000000"/>
        </w:rPr>
        <w:t xml:space="preserve">инвестиционной и иной экономической </w:t>
      </w:r>
      <w:r w:rsidRPr="004360DC">
        <w:rPr>
          <w:color w:val="000000"/>
        </w:rPr>
        <w:t>деятельности, возникающих в связи с исполнением требований регулирования (далее – Методика), разработана в целях методического обеспечения, организации и проведения процедуры оценки стандартных издержек, возникающих в связи с исполнением требований регулирования (далее – стандартные издержки) в ходе осуществления процедур проведения оценки регулирующего воздействия проектов муниципальных нормативных пра</w:t>
      </w:r>
      <w:r w:rsidR="00D86C18">
        <w:rPr>
          <w:color w:val="000000"/>
        </w:rPr>
        <w:t>вовых актов (далее – ОРВ) и</w:t>
      </w:r>
      <w:r w:rsidRPr="004360DC">
        <w:rPr>
          <w:color w:val="000000"/>
        </w:rPr>
        <w:t xml:space="preserve"> экспертизы муниципальных</w:t>
      </w:r>
      <w:proofErr w:type="gramEnd"/>
      <w:r w:rsidRPr="004360DC">
        <w:rPr>
          <w:color w:val="000000"/>
        </w:rPr>
        <w:t xml:space="preserve"> нормативных правовых актов.</w:t>
      </w:r>
    </w:p>
    <w:p w:rsidR="00190132" w:rsidRPr="004360DC" w:rsidRDefault="00190132" w:rsidP="002838B2">
      <w:pPr>
        <w:widowControl w:val="0"/>
        <w:autoSpaceDE w:val="0"/>
        <w:autoSpaceDN w:val="0"/>
        <w:ind w:firstLine="709"/>
        <w:jc w:val="both"/>
        <w:rPr>
          <w:color w:val="000000"/>
        </w:rPr>
      </w:pPr>
      <w:r w:rsidRPr="004360DC">
        <w:rPr>
          <w:color w:val="000000"/>
        </w:rPr>
        <w:t>2. В ходе проведения процедур ОРВ проекта муниципального нормативного правового акта, экспертизы</w:t>
      </w:r>
      <w:r w:rsidR="00597ED3" w:rsidRPr="004360DC">
        <w:rPr>
          <w:color w:val="000000"/>
        </w:rPr>
        <w:t xml:space="preserve"> </w:t>
      </w:r>
      <w:r w:rsidRPr="004360DC">
        <w:rPr>
          <w:color w:val="000000"/>
        </w:rPr>
        <w:t xml:space="preserve">муниципального нормативного правового акта (далее соответственно – проект акта, нормативный акт), должны быть установлены положения, приводящие к возникновению </w:t>
      </w:r>
      <w:r w:rsidR="00AB641D" w:rsidRPr="004360DC">
        <w:rPr>
          <w:color w:val="000000"/>
        </w:rPr>
        <w:t xml:space="preserve">у субъектов предпринимательской, </w:t>
      </w:r>
      <w:r w:rsidR="00F17449" w:rsidRPr="004360DC">
        <w:rPr>
          <w:color w:val="000000"/>
        </w:rPr>
        <w:t>инвестиционной и иной экономической</w:t>
      </w:r>
      <w:r w:rsidRPr="004360DC">
        <w:rPr>
          <w:color w:val="000000"/>
        </w:rPr>
        <w:t xml:space="preserve"> деятельности расходов, связанных с необходимостью соблюдения установленных требований регулирования. Количественная (монетарная) оценка таких расходов проводится с использованием международной модели стандартных издержек путем оценки издержек на выполнение участниками регулируемых отношений типовых действий, требуемых для выполнения требований со стороны </w:t>
      </w:r>
      <w:r w:rsidR="00D86C18">
        <w:rPr>
          <w:color w:val="000000"/>
        </w:rPr>
        <w:t>органов власти</w:t>
      </w:r>
      <w:r w:rsidRPr="004360DC">
        <w:rPr>
          <w:color w:val="000000"/>
        </w:rPr>
        <w:t>.</w:t>
      </w:r>
    </w:p>
    <w:p w:rsidR="00190132" w:rsidRPr="004360DC" w:rsidRDefault="00190132" w:rsidP="002838B2">
      <w:pPr>
        <w:widowControl w:val="0"/>
        <w:autoSpaceDE w:val="0"/>
        <w:autoSpaceDN w:val="0"/>
        <w:ind w:firstLine="709"/>
        <w:jc w:val="both"/>
        <w:rPr>
          <w:color w:val="000000"/>
        </w:rPr>
      </w:pPr>
      <w:r w:rsidRPr="004360DC">
        <w:rPr>
          <w:color w:val="000000"/>
        </w:rPr>
        <w:t xml:space="preserve">Оценка стандартных издержек на выполнение установленных требований осуществляется в отношении отдельных проектов </w:t>
      </w:r>
      <w:r w:rsidR="00597ED3" w:rsidRPr="004360DC">
        <w:rPr>
          <w:color w:val="000000"/>
        </w:rPr>
        <w:t xml:space="preserve">нормативных </w:t>
      </w:r>
      <w:r w:rsidRPr="004360DC">
        <w:rPr>
          <w:color w:val="000000"/>
        </w:rPr>
        <w:t>актов (нормативных актов) в расчете на 1 календарный год.</w:t>
      </w:r>
    </w:p>
    <w:p w:rsidR="00190132" w:rsidRPr="004360DC" w:rsidRDefault="00190132" w:rsidP="002838B2">
      <w:pPr>
        <w:widowControl w:val="0"/>
        <w:autoSpaceDE w:val="0"/>
        <w:autoSpaceDN w:val="0"/>
        <w:ind w:firstLine="709"/>
        <w:jc w:val="both"/>
        <w:rPr>
          <w:color w:val="000000"/>
        </w:rPr>
      </w:pPr>
      <w:r w:rsidRPr="004360DC">
        <w:rPr>
          <w:color w:val="000000"/>
        </w:rPr>
        <w:t>3. Стандартные издержки состоят из информационных и содержательных издерже</w:t>
      </w:r>
      <w:r w:rsidR="00AB641D" w:rsidRPr="004360DC">
        <w:rPr>
          <w:color w:val="000000"/>
        </w:rPr>
        <w:t>к субъектов предпринимательской</w:t>
      </w:r>
      <w:r w:rsidR="00F17449" w:rsidRPr="004360DC">
        <w:rPr>
          <w:rFonts w:eastAsia="Calibri"/>
          <w:color w:val="000000"/>
          <w:lang w:eastAsia="en-US"/>
        </w:rPr>
        <w:t xml:space="preserve">, </w:t>
      </w:r>
      <w:r w:rsidR="00F17449" w:rsidRPr="004360DC">
        <w:rPr>
          <w:color w:val="000000"/>
        </w:rPr>
        <w:t xml:space="preserve">инвестиционной и иной экономической </w:t>
      </w:r>
      <w:r w:rsidRPr="004360DC">
        <w:rPr>
          <w:color w:val="000000"/>
        </w:rPr>
        <w:t>деятельности.</w:t>
      </w:r>
    </w:p>
    <w:p w:rsidR="00190132" w:rsidRPr="004360DC" w:rsidRDefault="00190132" w:rsidP="002838B2">
      <w:pPr>
        <w:widowControl w:val="0"/>
        <w:autoSpaceDE w:val="0"/>
        <w:autoSpaceDN w:val="0"/>
        <w:ind w:firstLine="709"/>
        <w:jc w:val="both"/>
        <w:rPr>
          <w:color w:val="000000"/>
        </w:rPr>
      </w:pPr>
      <w:r w:rsidRPr="004360DC">
        <w:rPr>
          <w:color w:val="000000"/>
        </w:rPr>
        <w:t xml:space="preserve">Расчет стандартных издержек основывается на произведении затрачиваемого рабочего времени на осуществление административных действий, необходимых для выполнения установленных </w:t>
      </w:r>
      <w:r w:rsidR="00D86C18">
        <w:rPr>
          <w:color w:val="000000"/>
        </w:rPr>
        <w:t>органами местного самоуправления</w:t>
      </w:r>
      <w:r w:rsidRPr="004360DC">
        <w:rPr>
          <w:color w:val="000000"/>
        </w:rPr>
        <w:t xml:space="preserve"> требований, ставки заработной платы персонала, занятого реализацией требований, финансовых затрат на исполнение установленных требований.</w:t>
      </w:r>
    </w:p>
    <w:p w:rsidR="00190132" w:rsidRPr="004360DC" w:rsidRDefault="00190132" w:rsidP="002838B2">
      <w:pPr>
        <w:widowControl w:val="0"/>
        <w:autoSpaceDE w:val="0"/>
        <w:autoSpaceDN w:val="0"/>
        <w:ind w:firstLine="709"/>
        <w:jc w:val="both"/>
        <w:rPr>
          <w:color w:val="000000"/>
        </w:rPr>
      </w:pPr>
      <w:r w:rsidRPr="004360DC">
        <w:rPr>
          <w:color w:val="000000"/>
        </w:rPr>
        <w:t>Информационные издержки регулирования включают в себя затраты на сбор, подготовку и предоставление органам местного самоуправления информации (документов, сведений) в соответствии с требованиями проекта акта (нормативного акта), в том числе затраты на поддержание готовности представить необходимую информацию по запросу со стороны органов местного самоуправления или их уполномоченных представителей.</w:t>
      </w:r>
    </w:p>
    <w:p w:rsidR="00190132" w:rsidRPr="004360DC" w:rsidRDefault="00190132" w:rsidP="002838B2">
      <w:pPr>
        <w:widowControl w:val="0"/>
        <w:autoSpaceDE w:val="0"/>
        <w:autoSpaceDN w:val="0"/>
        <w:ind w:firstLine="709"/>
        <w:jc w:val="both"/>
        <w:rPr>
          <w:color w:val="000000"/>
        </w:rPr>
      </w:pPr>
      <w:r w:rsidRPr="004360DC">
        <w:rPr>
          <w:color w:val="000000"/>
        </w:rPr>
        <w:t>Содержательные издержки регулирования включают в себя затраты на реализацию положений проекта акта (нормативного акта), не связанные с выполнением информационных требований.</w:t>
      </w:r>
    </w:p>
    <w:p w:rsidR="00190132" w:rsidRPr="004360DC" w:rsidRDefault="00190132" w:rsidP="002838B2">
      <w:pPr>
        <w:widowControl w:val="0"/>
        <w:autoSpaceDE w:val="0"/>
        <w:autoSpaceDN w:val="0"/>
        <w:ind w:firstLine="709"/>
        <w:jc w:val="both"/>
        <w:rPr>
          <w:color w:val="000000"/>
        </w:rPr>
      </w:pPr>
      <w:r w:rsidRPr="004360DC">
        <w:rPr>
          <w:color w:val="000000"/>
        </w:rPr>
        <w:lastRenderedPageBreak/>
        <w:t>Стандартные издержки разделяются на единовременные, осуществляемые в момент выполнения требований проекта акта (нормативного акта), и долгосрочные, регулярно осуществляемые на протяжении всего срока действия требования.</w:t>
      </w:r>
    </w:p>
    <w:p w:rsidR="00597ED3" w:rsidRPr="004360DC" w:rsidRDefault="00597ED3" w:rsidP="002838B2">
      <w:pPr>
        <w:widowControl w:val="0"/>
        <w:autoSpaceDE w:val="0"/>
        <w:autoSpaceDN w:val="0"/>
        <w:ind w:firstLine="709"/>
        <w:jc w:val="both"/>
        <w:rPr>
          <w:color w:val="000000"/>
        </w:rPr>
      </w:pPr>
    </w:p>
    <w:p w:rsidR="00190132" w:rsidRPr="004360DC" w:rsidRDefault="00190132" w:rsidP="002838B2">
      <w:pPr>
        <w:widowControl w:val="0"/>
        <w:autoSpaceDE w:val="0"/>
        <w:autoSpaceDN w:val="0"/>
        <w:jc w:val="center"/>
        <w:rPr>
          <w:color w:val="000000"/>
        </w:rPr>
      </w:pPr>
      <w:r w:rsidRPr="004360DC">
        <w:rPr>
          <w:color w:val="000000"/>
        </w:rPr>
        <w:t>II. Методология расчета информационных издержек</w:t>
      </w:r>
    </w:p>
    <w:p w:rsidR="00190132" w:rsidRPr="004360DC" w:rsidRDefault="00190132" w:rsidP="002838B2">
      <w:pPr>
        <w:widowControl w:val="0"/>
        <w:autoSpaceDE w:val="0"/>
        <w:autoSpaceDN w:val="0"/>
        <w:ind w:firstLine="540"/>
        <w:jc w:val="both"/>
        <w:rPr>
          <w:color w:val="000000"/>
        </w:rPr>
      </w:pPr>
    </w:p>
    <w:p w:rsidR="00190132" w:rsidRPr="004360DC" w:rsidRDefault="00190132" w:rsidP="002838B2">
      <w:pPr>
        <w:widowControl w:val="0"/>
        <w:autoSpaceDE w:val="0"/>
        <w:autoSpaceDN w:val="0"/>
        <w:ind w:firstLine="709"/>
        <w:jc w:val="both"/>
        <w:rPr>
          <w:color w:val="000000"/>
        </w:rPr>
      </w:pPr>
      <w:r w:rsidRPr="004360DC">
        <w:rPr>
          <w:color w:val="000000"/>
        </w:rPr>
        <w:t>4. Проведение оценки информационных издержек состоит из следующих этапов:</w:t>
      </w:r>
    </w:p>
    <w:p w:rsidR="00190132" w:rsidRPr="004360DC" w:rsidRDefault="00190132" w:rsidP="002838B2">
      <w:pPr>
        <w:widowControl w:val="0"/>
        <w:autoSpaceDE w:val="0"/>
        <w:autoSpaceDN w:val="0"/>
        <w:ind w:firstLine="709"/>
        <w:jc w:val="both"/>
        <w:rPr>
          <w:color w:val="000000"/>
        </w:rPr>
      </w:pPr>
      <w:r w:rsidRPr="004360DC">
        <w:rPr>
          <w:color w:val="000000"/>
        </w:rPr>
        <w:t>1) выделение информационных требований из текста проекта акта (нормативного акта);</w:t>
      </w:r>
    </w:p>
    <w:p w:rsidR="00190132" w:rsidRPr="004360DC" w:rsidRDefault="00190132" w:rsidP="002838B2">
      <w:pPr>
        <w:widowControl w:val="0"/>
        <w:autoSpaceDE w:val="0"/>
        <w:autoSpaceDN w:val="0"/>
        <w:ind w:firstLine="709"/>
        <w:jc w:val="both"/>
        <w:rPr>
          <w:color w:val="000000"/>
        </w:rPr>
      </w:pPr>
      <w:r w:rsidRPr="004360DC">
        <w:rPr>
          <w:color w:val="000000"/>
        </w:rPr>
        <w:t>2) выделение информационных элементов из состава информационных требований;</w:t>
      </w:r>
    </w:p>
    <w:p w:rsidR="00190132" w:rsidRPr="004360DC" w:rsidRDefault="00190132" w:rsidP="002838B2">
      <w:pPr>
        <w:widowControl w:val="0"/>
        <w:autoSpaceDE w:val="0"/>
        <w:autoSpaceDN w:val="0"/>
        <w:ind w:firstLine="709"/>
        <w:jc w:val="both"/>
        <w:rPr>
          <w:color w:val="000000"/>
        </w:rPr>
      </w:pPr>
      <w:r w:rsidRPr="004360DC">
        <w:rPr>
          <w:color w:val="000000"/>
        </w:rPr>
        <w:t>3) определение показателя масштаба информационных требований;</w:t>
      </w:r>
    </w:p>
    <w:p w:rsidR="00190132" w:rsidRPr="004360DC" w:rsidRDefault="00190132" w:rsidP="002838B2">
      <w:pPr>
        <w:widowControl w:val="0"/>
        <w:autoSpaceDE w:val="0"/>
        <w:autoSpaceDN w:val="0"/>
        <w:ind w:firstLine="709"/>
        <w:jc w:val="both"/>
        <w:rPr>
          <w:color w:val="000000"/>
        </w:rPr>
      </w:pPr>
      <w:r w:rsidRPr="004360DC">
        <w:rPr>
          <w:color w:val="000000"/>
        </w:rPr>
        <w:t>4) определение частоты выполнения информационных требований;</w:t>
      </w:r>
    </w:p>
    <w:p w:rsidR="00190132" w:rsidRPr="004360DC" w:rsidRDefault="00190132" w:rsidP="002838B2">
      <w:pPr>
        <w:widowControl w:val="0"/>
        <w:autoSpaceDE w:val="0"/>
        <w:autoSpaceDN w:val="0"/>
        <w:ind w:firstLine="709"/>
        <w:jc w:val="both"/>
        <w:rPr>
          <w:color w:val="000000"/>
        </w:rPr>
      </w:pPr>
      <w:r w:rsidRPr="004360DC">
        <w:rPr>
          <w:color w:val="000000"/>
        </w:rPr>
        <w:t>5) определение затрат рабочего времени, необходимых на выполнение информационных требований;</w:t>
      </w:r>
    </w:p>
    <w:p w:rsidR="00190132" w:rsidRPr="004360DC" w:rsidRDefault="00190132" w:rsidP="002838B2">
      <w:pPr>
        <w:widowControl w:val="0"/>
        <w:autoSpaceDE w:val="0"/>
        <w:autoSpaceDN w:val="0"/>
        <w:ind w:firstLine="709"/>
        <w:jc w:val="both"/>
        <w:rPr>
          <w:color w:val="000000"/>
        </w:rPr>
      </w:pPr>
      <w:r w:rsidRPr="004360DC">
        <w:rPr>
          <w:color w:val="000000"/>
        </w:rPr>
        <w:t>6) определение стоимости приобретений, необходимых для выполнения информационных требований;</w:t>
      </w:r>
    </w:p>
    <w:p w:rsidR="00190132" w:rsidRPr="004360DC" w:rsidRDefault="00190132" w:rsidP="002838B2">
      <w:pPr>
        <w:widowControl w:val="0"/>
        <w:autoSpaceDE w:val="0"/>
        <w:autoSpaceDN w:val="0"/>
        <w:ind w:firstLine="709"/>
        <w:jc w:val="both"/>
        <w:rPr>
          <w:color w:val="000000"/>
        </w:rPr>
      </w:pPr>
      <w:r w:rsidRPr="004360DC">
        <w:rPr>
          <w:color w:val="000000"/>
        </w:rPr>
        <w:t>7) расчет суммы информационных издержек.</w:t>
      </w:r>
    </w:p>
    <w:p w:rsidR="00190132" w:rsidRPr="004360DC" w:rsidRDefault="00190132" w:rsidP="002838B2">
      <w:pPr>
        <w:widowControl w:val="0"/>
        <w:autoSpaceDE w:val="0"/>
        <w:autoSpaceDN w:val="0"/>
        <w:ind w:firstLine="709"/>
        <w:jc w:val="both"/>
        <w:rPr>
          <w:color w:val="000000"/>
        </w:rPr>
      </w:pPr>
      <w:r w:rsidRPr="004360DC">
        <w:rPr>
          <w:color w:val="000000"/>
        </w:rPr>
        <w:t xml:space="preserve">В </w:t>
      </w:r>
      <w:proofErr w:type="gramStart"/>
      <w:r w:rsidRPr="004360DC">
        <w:rPr>
          <w:color w:val="000000"/>
        </w:rPr>
        <w:t>рамках</w:t>
      </w:r>
      <w:proofErr w:type="gramEnd"/>
      <w:r w:rsidRPr="004360DC">
        <w:rPr>
          <w:color w:val="000000"/>
        </w:rPr>
        <w:t xml:space="preserve"> каждого этапа выделяются последовательные шаги, описанные ниже.</w:t>
      </w:r>
    </w:p>
    <w:p w:rsidR="00190132" w:rsidRPr="004360DC" w:rsidRDefault="00190132" w:rsidP="002838B2">
      <w:pPr>
        <w:widowControl w:val="0"/>
        <w:autoSpaceDE w:val="0"/>
        <w:autoSpaceDN w:val="0"/>
        <w:ind w:firstLine="709"/>
        <w:jc w:val="both"/>
        <w:rPr>
          <w:color w:val="000000"/>
        </w:rPr>
      </w:pPr>
      <w:r w:rsidRPr="004360DC">
        <w:rPr>
          <w:color w:val="000000"/>
        </w:rPr>
        <w:t>5. Выделение информационных требований из текста проекта акта (нормативного акта).</w:t>
      </w:r>
    </w:p>
    <w:p w:rsidR="00190132" w:rsidRPr="004360DC" w:rsidRDefault="00190132" w:rsidP="002838B2">
      <w:pPr>
        <w:widowControl w:val="0"/>
        <w:autoSpaceDE w:val="0"/>
        <w:autoSpaceDN w:val="0"/>
        <w:ind w:firstLine="709"/>
        <w:jc w:val="both"/>
        <w:rPr>
          <w:color w:val="000000"/>
        </w:rPr>
      </w:pPr>
      <w:r w:rsidRPr="004360DC">
        <w:rPr>
          <w:color w:val="000000"/>
        </w:rPr>
        <w:t>Процесс выделения инфо</w:t>
      </w:r>
      <w:r w:rsidR="00363440">
        <w:rPr>
          <w:color w:val="000000"/>
        </w:rPr>
        <w:t>рмационных требований</w:t>
      </w:r>
      <w:r w:rsidRPr="004360DC">
        <w:rPr>
          <w:color w:val="000000"/>
        </w:rPr>
        <w:t xml:space="preserve"> включает в себя поиск информационных требований, указанных в тексте проекта акта (нормативного акта), которые удовлетворяют всем следующим условиям:</w:t>
      </w:r>
    </w:p>
    <w:p w:rsidR="00190132" w:rsidRPr="004360DC" w:rsidRDefault="00363440" w:rsidP="002838B2">
      <w:pPr>
        <w:widowControl w:val="0"/>
        <w:autoSpaceDE w:val="0"/>
        <w:autoSpaceDN w:val="0"/>
        <w:ind w:firstLine="709"/>
        <w:jc w:val="both"/>
        <w:rPr>
          <w:color w:val="000000"/>
        </w:rPr>
      </w:pPr>
      <w:r>
        <w:rPr>
          <w:color w:val="000000"/>
        </w:rPr>
        <w:t xml:space="preserve">1) </w:t>
      </w:r>
      <w:r w:rsidR="00190132" w:rsidRPr="004360DC">
        <w:rPr>
          <w:color w:val="000000"/>
        </w:rPr>
        <w:t>имеют силу правовой нормы и возобновляемый характер в масштабах экономики;</w:t>
      </w:r>
    </w:p>
    <w:p w:rsidR="00F17449" w:rsidRPr="004360DC" w:rsidRDefault="00363440" w:rsidP="002838B2">
      <w:pPr>
        <w:widowControl w:val="0"/>
        <w:autoSpaceDE w:val="0"/>
        <w:autoSpaceDN w:val="0"/>
        <w:adjustRightInd w:val="0"/>
        <w:ind w:firstLine="709"/>
        <w:jc w:val="both"/>
        <w:textAlignment w:val="baseline"/>
        <w:rPr>
          <w:color w:val="000000"/>
        </w:rPr>
      </w:pPr>
      <w:r>
        <w:rPr>
          <w:color w:val="000000"/>
        </w:rPr>
        <w:t xml:space="preserve">2) </w:t>
      </w:r>
      <w:r w:rsidR="00F17449" w:rsidRPr="004360DC">
        <w:rPr>
          <w:color w:val="000000"/>
        </w:rPr>
        <w:t>распространяются на субъекты предпринимательской</w:t>
      </w:r>
      <w:r w:rsidR="00F17449" w:rsidRPr="004360DC">
        <w:rPr>
          <w:rFonts w:eastAsia="Calibri"/>
          <w:color w:val="000000"/>
          <w:lang w:eastAsia="en-US"/>
        </w:rPr>
        <w:t xml:space="preserve">, </w:t>
      </w:r>
      <w:r w:rsidR="00F17449" w:rsidRPr="004360DC">
        <w:rPr>
          <w:color w:val="000000"/>
        </w:rPr>
        <w:t>инвестиционной и иной экономической деятельности;</w:t>
      </w:r>
    </w:p>
    <w:p w:rsidR="00190132" w:rsidRPr="004360DC" w:rsidRDefault="00363440" w:rsidP="002838B2">
      <w:pPr>
        <w:widowControl w:val="0"/>
        <w:autoSpaceDE w:val="0"/>
        <w:autoSpaceDN w:val="0"/>
        <w:ind w:firstLine="709"/>
        <w:jc w:val="both"/>
        <w:rPr>
          <w:color w:val="000000"/>
        </w:rPr>
      </w:pPr>
      <w:r>
        <w:rPr>
          <w:color w:val="000000"/>
        </w:rPr>
        <w:t xml:space="preserve">3) </w:t>
      </w:r>
      <w:r w:rsidR="00190132" w:rsidRPr="004360DC">
        <w:rPr>
          <w:color w:val="000000"/>
        </w:rPr>
        <w:t>предполагают подготовку информации в интересах органов местного самоуправления и подготовку (предоставление) информации, передача которой органу местного самоуправления возможна по почте, электронными и другими средствами связи.</w:t>
      </w:r>
    </w:p>
    <w:p w:rsidR="00190132" w:rsidRPr="004360DC" w:rsidRDefault="00190132" w:rsidP="002838B2">
      <w:pPr>
        <w:widowControl w:val="0"/>
        <w:autoSpaceDE w:val="0"/>
        <w:autoSpaceDN w:val="0"/>
        <w:ind w:firstLine="709"/>
        <w:jc w:val="both"/>
        <w:rPr>
          <w:color w:val="000000"/>
        </w:rPr>
      </w:pPr>
      <w:r w:rsidRPr="004360DC">
        <w:rPr>
          <w:color w:val="000000"/>
        </w:rPr>
        <w:t>Наиболее распространенными типами информационных требований является сбор и предоставление информации (пакет документов, уведомление).</w:t>
      </w:r>
    </w:p>
    <w:p w:rsidR="00190132" w:rsidRPr="004360DC" w:rsidRDefault="00190132" w:rsidP="002838B2">
      <w:pPr>
        <w:widowControl w:val="0"/>
        <w:autoSpaceDE w:val="0"/>
        <w:autoSpaceDN w:val="0"/>
        <w:ind w:firstLine="540"/>
        <w:jc w:val="both"/>
        <w:rPr>
          <w:color w:val="000000"/>
        </w:rPr>
      </w:pPr>
      <w:r w:rsidRPr="004360DC">
        <w:rPr>
          <w:color w:val="000000"/>
        </w:rPr>
        <w:t>6. Выделение информационных элементов из состава информационных требований.</w:t>
      </w:r>
    </w:p>
    <w:p w:rsidR="00190132" w:rsidRPr="004360DC" w:rsidRDefault="00190132" w:rsidP="002838B2">
      <w:pPr>
        <w:widowControl w:val="0"/>
        <w:autoSpaceDE w:val="0"/>
        <w:autoSpaceDN w:val="0"/>
        <w:ind w:firstLine="709"/>
        <w:jc w:val="both"/>
        <w:rPr>
          <w:color w:val="000000"/>
        </w:rPr>
      </w:pPr>
      <w:proofErr w:type="gramStart"/>
      <w:r w:rsidRPr="004360DC">
        <w:rPr>
          <w:color w:val="000000"/>
        </w:rPr>
        <w:t xml:space="preserve">Под информационным элементом понимается составная часть информационного требования, как правило, конкретный документ (заявление, выписка, справка, отчет, журнал учета) или набор сведений (информация об уплате страховых взносов, информация о несчастном случае на производстве), которые необходимо предоставить. </w:t>
      </w:r>
      <w:proofErr w:type="gramEnd"/>
    </w:p>
    <w:p w:rsidR="00190132" w:rsidRPr="004360DC" w:rsidRDefault="00190132" w:rsidP="002838B2">
      <w:pPr>
        <w:widowControl w:val="0"/>
        <w:autoSpaceDE w:val="0"/>
        <w:autoSpaceDN w:val="0"/>
        <w:ind w:firstLine="709"/>
        <w:jc w:val="both"/>
        <w:rPr>
          <w:color w:val="000000"/>
        </w:rPr>
      </w:pPr>
      <w:r w:rsidRPr="004360DC">
        <w:rPr>
          <w:color w:val="000000"/>
        </w:rPr>
        <w:t>Подготовка информационных элементов влечет различные трудозатраты в зависимости от их сложности.</w:t>
      </w:r>
    </w:p>
    <w:p w:rsidR="00190132" w:rsidRPr="004360DC" w:rsidRDefault="00190132" w:rsidP="002838B2">
      <w:pPr>
        <w:widowControl w:val="0"/>
        <w:autoSpaceDE w:val="0"/>
        <w:autoSpaceDN w:val="0"/>
        <w:ind w:firstLine="709"/>
        <w:jc w:val="both"/>
        <w:rPr>
          <w:color w:val="000000"/>
        </w:rPr>
      </w:pPr>
      <w:r w:rsidRPr="004360DC">
        <w:rPr>
          <w:color w:val="000000"/>
        </w:rPr>
        <w:t>Процесс выделения информационных элементов включает формирование исчерпывающего перечня не дублирующихся информационных элементов, на которые можно разделить информационное требование.</w:t>
      </w:r>
    </w:p>
    <w:p w:rsidR="00190132" w:rsidRPr="004360DC" w:rsidRDefault="00190132" w:rsidP="002838B2">
      <w:pPr>
        <w:widowControl w:val="0"/>
        <w:autoSpaceDE w:val="0"/>
        <w:autoSpaceDN w:val="0"/>
        <w:ind w:firstLine="709"/>
        <w:jc w:val="both"/>
        <w:rPr>
          <w:color w:val="000000"/>
        </w:rPr>
      </w:pPr>
      <w:r w:rsidRPr="004360DC">
        <w:rPr>
          <w:color w:val="000000"/>
        </w:rPr>
        <w:t>К типовым информационным элементам относятся:</w:t>
      </w:r>
    </w:p>
    <w:p w:rsidR="00F17449" w:rsidRPr="004360DC" w:rsidRDefault="00363440" w:rsidP="002838B2">
      <w:pPr>
        <w:widowControl w:val="0"/>
        <w:autoSpaceDE w:val="0"/>
        <w:autoSpaceDN w:val="0"/>
        <w:adjustRightInd w:val="0"/>
        <w:ind w:firstLine="709"/>
        <w:jc w:val="both"/>
        <w:textAlignment w:val="baseline"/>
        <w:rPr>
          <w:color w:val="000000"/>
        </w:rPr>
      </w:pPr>
      <w:r>
        <w:rPr>
          <w:color w:val="000000"/>
        </w:rPr>
        <w:t xml:space="preserve">1) </w:t>
      </w:r>
      <w:r w:rsidR="00F17449" w:rsidRPr="004360DC">
        <w:rPr>
          <w:color w:val="000000"/>
        </w:rPr>
        <w:t>документы субъектов предпринимательской</w:t>
      </w:r>
      <w:r w:rsidR="00F17449" w:rsidRPr="004360DC">
        <w:rPr>
          <w:rFonts w:eastAsia="Calibri"/>
          <w:color w:val="000000"/>
          <w:lang w:eastAsia="en-US"/>
        </w:rPr>
        <w:t xml:space="preserve">, </w:t>
      </w:r>
      <w:r w:rsidR="00F17449" w:rsidRPr="004360DC">
        <w:rPr>
          <w:color w:val="000000"/>
        </w:rPr>
        <w:t>инвестиционной и иной экономической деятельности, оригиналы которых уже готовы независимо от требований органов власти, указанных в исследуемом проекте акта (нормативном акте);</w:t>
      </w:r>
    </w:p>
    <w:p w:rsidR="00F17449" w:rsidRPr="004360DC" w:rsidRDefault="00363440" w:rsidP="002838B2">
      <w:pPr>
        <w:widowControl w:val="0"/>
        <w:autoSpaceDE w:val="0"/>
        <w:autoSpaceDN w:val="0"/>
        <w:adjustRightInd w:val="0"/>
        <w:ind w:firstLine="709"/>
        <w:jc w:val="both"/>
        <w:textAlignment w:val="baseline"/>
        <w:rPr>
          <w:color w:val="000000"/>
        </w:rPr>
      </w:pPr>
      <w:r>
        <w:rPr>
          <w:color w:val="000000"/>
        </w:rPr>
        <w:t xml:space="preserve">2) </w:t>
      </w:r>
      <w:r w:rsidR="00F17449" w:rsidRPr="004360DC">
        <w:rPr>
          <w:color w:val="000000"/>
        </w:rPr>
        <w:t>документы, которые субъекты предпринимательской</w:t>
      </w:r>
      <w:r w:rsidR="00F17449" w:rsidRPr="004360DC">
        <w:rPr>
          <w:rFonts w:eastAsia="Calibri"/>
          <w:color w:val="000000"/>
          <w:lang w:eastAsia="en-US"/>
        </w:rPr>
        <w:t xml:space="preserve">, </w:t>
      </w:r>
      <w:r w:rsidR="00F17449" w:rsidRPr="004360DC">
        <w:rPr>
          <w:color w:val="000000"/>
        </w:rPr>
        <w:t>инвестиционной и иной экономической готовят самостоятельно для хранения и (или) предоставления в органы власти (отчетность, заявки, уведомления);</w:t>
      </w:r>
    </w:p>
    <w:p w:rsidR="00F17449" w:rsidRPr="004360DC" w:rsidRDefault="00363440" w:rsidP="002838B2">
      <w:pPr>
        <w:widowControl w:val="0"/>
        <w:autoSpaceDE w:val="0"/>
        <w:autoSpaceDN w:val="0"/>
        <w:adjustRightInd w:val="0"/>
        <w:ind w:firstLine="709"/>
        <w:jc w:val="both"/>
        <w:textAlignment w:val="baseline"/>
        <w:rPr>
          <w:color w:val="000000"/>
        </w:rPr>
      </w:pPr>
      <w:r>
        <w:rPr>
          <w:color w:val="000000"/>
        </w:rPr>
        <w:t xml:space="preserve">3) </w:t>
      </w:r>
      <w:r w:rsidR="00F17449" w:rsidRPr="004360DC">
        <w:rPr>
          <w:color w:val="000000"/>
        </w:rPr>
        <w:t>документы, которые субъекты предпринимательской</w:t>
      </w:r>
      <w:r w:rsidR="00F17449" w:rsidRPr="004360DC">
        <w:rPr>
          <w:rFonts w:eastAsia="Calibri"/>
          <w:color w:val="000000"/>
          <w:lang w:eastAsia="en-US"/>
        </w:rPr>
        <w:t xml:space="preserve">, </w:t>
      </w:r>
      <w:r w:rsidR="00F17449" w:rsidRPr="004360DC">
        <w:rPr>
          <w:color w:val="000000"/>
        </w:rPr>
        <w:t xml:space="preserve">инвестиционной и иной экономической деятельности готовят совместно с третьими лицами (в том числе органами </w:t>
      </w:r>
      <w:r w:rsidR="00F17449" w:rsidRPr="004360DC">
        <w:rPr>
          <w:color w:val="000000"/>
        </w:rPr>
        <w:lastRenderedPageBreak/>
        <w:t>власти) для хранения и (или) предоставления в органы власти (справки, результаты экспертиз, разрешения).</w:t>
      </w:r>
    </w:p>
    <w:p w:rsidR="00190132" w:rsidRPr="004360DC" w:rsidRDefault="00190132" w:rsidP="002838B2">
      <w:pPr>
        <w:widowControl w:val="0"/>
        <w:autoSpaceDE w:val="0"/>
        <w:autoSpaceDN w:val="0"/>
        <w:ind w:firstLine="709"/>
        <w:jc w:val="both"/>
        <w:rPr>
          <w:color w:val="000000"/>
        </w:rPr>
      </w:pPr>
      <w:r w:rsidRPr="004360DC">
        <w:rPr>
          <w:color w:val="000000"/>
        </w:rPr>
        <w:t>7. Определение показателя масштаба информационных требований.</w:t>
      </w:r>
    </w:p>
    <w:p w:rsidR="00190132" w:rsidRPr="004360DC" w:rsidRDefault="00190132" w:rsidP="002838B2">
      <w:pPr>
        <w:widowControl w:val="0"/>
        <w:autoSpaceDE w:val="0"/>
        <w:autoSpaceDN w:val="0"/>
        <w:ind w:firstLine="709"/>
        <w:jc w:val="both"/>
        <w:rPr>
          <w:color w:val="000000"/>
        </w:rPr>
      </w:pPr>
      <w:r w:rsidRPr="004360DC">
        <w:rPr>
          <w:color w:val="000000"/>
        </w:rPr>
        <w:t>Под масштабом информационного требования (информационного элемента) понимается количество объектов (организаций, сотрудников, событий), на кот</w:t>
      </w:r>
      <w:r w:rsidR="00363440">
        <w:rPr>
          <w:color w:val="000000"/>
        </w:rPr>
        <w:t>орые</w:t>
      </w:r>
      <w:r w:rsidRPr="004360DC">
        <w:rPr>
          <w:color w:val="000000"/>
        </w:rPr>
        <w:t xml:space="preserve"> направлено регулирование с точки зрения необходимости выполнения информационного требования (предоставления информационного элемента).</w:t>
      </w:r>
    </w:p>
    <w:p w:rsidR="00190132" w:rsidRPr="004360DC" w:rsidRDefault="00190132" w:rsidP="002838B2">
      <w:pPr>
        <w:widowControl w:val="0"/>
        <w:autoSpaceDE w:val="0"/>
        <w:autoSpaceDN w:val="0"/>
        <w:ind w:firstLine="709"/>
        <w:jc w:val="both"/>
        <w:rPr>
          <w:color w:val="000000"/>
        </w:rPr>
      </w:pPr>
      <w:proofErr w:type="gramStart"/>
      <w:r w:rsidRPr="004360DC">
        <w:rPr>
          <w:color w:val="000000"/>
        </w:rPr>
        <w:t>Для информационных требований определяются значения показателей масштаба на основе стандартизированных оценок, представленных на официальном сайте Министерства экономического развития Российской Федерации (далее – стандартизированные оценки), и данных официальной статистики (официальные сайты Федеральной службы государственной статистики (www.gks.ru/), Единой межведомственной информационно-статистической системы (www.fedstat.ru), Федеральной налоговой службы (</w:t>
      </w:r>
      <w:proofErr w:type="spellStart"/>
      <w:r w:rsidRPr="004360DC">
        <w:rPr>
          <w:color w:val="000000"/>
        </w:rPr>
        <w:t>www.nalog.ru</w:t>
      </w:r>
      <w:proofErr w:type="spellEnd"/>
      <w:r w:rsidRPr="004360DC">
        <w:rPr>
          <w:color w:val="000000"/>
        </w:rPr>
        <w:t>/</w:t>
      </w:r>
      <w:proofErr w:type="spellStart"/>
      <w:r w:rsidRPr="004360DC">
        <w:rPr>
          <w:color w:val="000000"/>
        </w:rPr>
        <w:t>opendata</w:t>
      </w:r>
      <w:proofErr w:type="spellEnd"/>
      <w:r w:rsidRPr="004360DC">
        <w:rPr>
          <w:color w:val="000000"/>
        </w:rPr>
        <w:t>/), Центрального банка Российской Федерации (http://www.cbr.ru/), а также</w:t>
      </w:r>
      <w:proofErr w:type="gramEnd"/>
      <w:r w:rsidRPr="004360DC">
        <w:rPr>
          <w:color w:val="000000"/>
        </w:rPr>
        <w:t xml:space="preserve"> прочие ресурсы органов государственной власти).</w:t>
      </w:r>
    </w:p>
    <w:p w:rsidR="00190132" w:rsidRPr="004360DC" w:rsidRDefault="00190132" w:rsidP="002838B2">
      <w:pPr>
        <w:widowControl w:val="0"/>
        <w:autoSpaceDE w:val="0"/>
        <w:autoSpaceDN w:val="0"/>
        <w:ind w:firstLine="709"/>
        <w:jc w:val="both"/>
        <w:rPr>
          <w:color w:val="000000"/>
        </w:rPr>
      </w:pPr>
      <w:r w:rsidRPr="004360DC">
        <w:rPr>
          <w:color w:val="000000"/>
        </w:rPr>
        <w:t xml:space="preserve">В </w:t>
      </w:r>
      <w:proofErr w:type="gramStart"/>
      <w:r w:rsidRPr="004360DC">
        <w:rPr>
          <w:color w:val="000000"/>
        </w:rPr>
        <w:t>случае</w:t>
      </w:r>
      <w:proofErr w:type="gramEnd"/>
      <w:r w:rsidRPr="004360DC">
        <w:rPr>
          <w:color w:val="000000"/>
        </w:rPr>
        <w:t xml:space="preserve"> отсутствия требуемых стандартизированных оценок и официальной статистики искомые значения выявляются на основе формирования экспертной оценки.</w:t>
      </w:r>
    </w:p>
    <w:p w:rsidR="00190132" w:rsidRPr="004360DC" w:rsidRDefault="00190132" w:rsidP="002838B2">
      <w:pPr>
        <w:widowControl w:val="0"/>
        <w:autoSpaceDE w:val="0"/>
        <w:autoSpaceDN w:val="0"/>
        <w:ind w:firstLine="709"/>
        <w:jc w:val="both"/>
        <w:rPr>
          <w:color w:val="000000"/>
        </w:rPr>
      </w:pPr>
      <w:r w:rsidRPr="004360DC">
        <w:rPr>
          <w:color w:val="000000"/>
        </w:rPr>
        <w:t>Под экспертной оценкой понимается метод поиска и результат применения такого метода, полученный путем сбора мнений специалистов, обладающих подтвержденным опытом работы и (или) научными публикациями по исследуемому вопросу, результатов публичных консультаций, тематических исследований, статей и прочих публичных материалов с обязательным указанием источников (далее – экспертная оценка).</w:t>
      </w:r>
    </w:p>
    <w:p w:rsidR="00190132" w:rsidRPr="004360DC" w:rsidRDefault="00190132" w:rsidP="002838B2">
      <w:pPr>
        <w:widowControl w:val="0"/>
        <w:autoSpaceDE w:val="0"/>
        <w:autoSpaceDN w:val="0"/>
        <w:ind w:firstLine="709"/>
        <w:jc w:val="both"/>
        <w:rPr>
          <w:color w:val="000000"/>
        </w:rPr>
      </w:pPr>
      <w:r w:rsidRPr="004360DC">
        <w:rPr>
          <w:color w:val="000000"/>
        </w:rPr>
        <w:t xml:space="preserve">Показатели масштаба информационного требования и каждого составляющего его информационного элемента в большинстве случаев совпадают. В </w:t>
      </w:r>
      <w:proofErr w:type="gramStart"/>
      <w:r w:rsidRPr="004360DC">
        <w:rPr>
          <w:color w:val="000000"/>
        </w:rPr>
        <w:t>случае</w:t>
      </w:r>
      <w:proofErr w:type="gramEnd"/>
      <w:r w:rsidRPr="004360DC">
        <w:rPr>
          <w:color w:val="000000"/>
        </w:rPr>
        <w:t xml:space="preserve"> их несовпадения масштаб информационных элементов рассчитывается в виде частей масштаба информационного требования, в которое они входят. Размер частей определяется на основе экспертной оценки.</w:t>
      </w:r>
    </w:p>
    <w:p w:rsidR="00190132" w:rsidRPr="004360DC" w:rsidRDefault="00190132" w:rsidP="002838B2">
      <w:pPr>
        <w:widowControl w:val="0"/>
        <w:autoSpaceDE w:val="0"/>
        <w:autoSpaceDN w:val="0"/>
        <w:ind w:firstLine="709"/>
        <w:jc w:val="both"/>
        <w:rPr>
          <w:color w:val="000000"/>
        </w:rPr>
      </w:pPr>
      <w:r w:rsidRPr="004360DC">
        <w:rPr>
          <w:color w:val="000000"/>
        </w:rPr>
        <w:t>8. Определение частоты выполнения информационных требований.</w:t>
      </w:r>
    </w:p>
    <w:p w:rsidR="00190132" w:rsidRPr="004360DC" w:rsidRDefault="00190132" w:rsidP="002838B2">
      <w:pPr>
        <w:widowControl w:val="0"/>
        <w:autoSpaceDE w:val="0"/>
        <w:autoSpaceDN w:val="0"/>
        <w:ind w:firstLine="709"/>
        <w:jc w:val="both"/>
        <w:rPr>
          <w:color w:val="000000"/>
        </w:rPr>
      </w:pPr>
      <w:r w:rsidRPr="004360DC">
        <w:rPr>
          <w:color w:val="000000"/>
        </w:rPr>
        <w:t>Под частотой выполнения информационного требования (предоставления информационного элемента) понимается количество выполнений информационного требования (предоставлений информационных элементов) в год. Например, если информация должна предоставляться один раз в год, значение показателя частоты равно 1, если каждые 6 месяцев, значение показателя – 2, если один раз в три года, значение показателя – 0,33.</w:t>
      </w:r>
    </w:p>
    <w:p w:rsidR="00190132" w:rsidRPr="004360DC" w:rsidRDefault="00190132" w:rsidP="002838B2">
      <w:pPr>
        <w:widowControl w:val="0"/>
        <w:autoSpaceDE w:val="0"/>
        <w:autoSpaceDN w:val="0"/>
        <w:ind w:firstLine="709"/>
        <w:jc w:val="both"/>
        <w:rPr>
          <w:color w:val="000000"/>
        </w:rPr>
      </w:pPr>
      <w:r w:rsidRPr="004360DC">
        <w:rPr>
          <w:color w:val="000000"/>
        </w:rPr>
        <w:t xml:space="preserve">Частота выполнения информационного требования и каждого составляющего его информационного элемента в большинстве случаев совпадает. </w:t>
      </w:r>
      <w:proofErr w:type="gramStart"/>
      <w:r w:rsidRPr="004360DC">
        <w:rPr>
          <w:color w:val="000000"/>
        </w:rPr>
        <w:t>В случае их несовпадения частота предоставления информационного элемента рассчитывается как произведение количества предоставлений информационного элемента в рамках одного выполнения информационного требования, в которое он входит, и частоты выполнения информационного требования.</w:t>
      </w:r>
      <w:proofErr w:type="gramEnd"/>
    </w:p>
    <w:p w:rsidR="00190132" w:rsidRPr="004360DC" w:rsidRDefault="00190132" w:rsidP="002838B2">
      <w:pPr>
        <w:widowControl w:val="0"/>
        <w:autoSpaceDE w:val="0"/>
        <w:autoSpaceDN w:val="0"/>
        <w:ind w:firstLine="709"/>
        <w:jc w:val="both"/>
        <w:rPr>
          <w:color w:val="000000"/>
        </w:rPr>
      </w:pPr>
      <w:r w:rsidRPr="004360DC">
        <w:rPr>
          <w:color w:val="000000"/>
        </w:rPr>
        <w:t>9. Определение затрат рабочего времени, необходимых на выполнение информационных требований.</w:t>
      </w:r>
    </w:p>
    <w:p w:rsidR="00190132" w:rsidRPr="004360DC" w:rsidRDefault="00190132" w:rsidP="002838B2">
      <w:pPr>
        <w:widowControl w:val="0"/>
        <w:autoSpaceDE w:val="0"/>
        <w:autoSpaceDN w:val="0"/>
        <w:ind w:firstLine="709"/>
        <w:jc w:val="both"/>
        <w:rPr>
          <w:color w:val="000000"/>
        </w:rPr>
      </w:pPr>
      <w:r w:rsidRPr="004360DC">
        <w:rPr>
          <w:color w:val="000000"/>
        </w:rPr>
        <w:t>Определяются затраты рабочего времени на выполнение каждого информационного требования. Указанные затраты складываются из затрат рабочего времени на выполнение административных действий, необходимых для предоставления информационных элементов, входящих в информационное требование.</w:t>
      </w:r>
    </w:p>
    <w:p w:rsidR="00190132" w:rsidRPr="004360DC" w:rsidRDefault="00190132" w:rsidP="002838B2">
      <w:pPr>
        <w:widowControl w:val="0"/>
        <w:autoSpaceDE w:val="0"/>
        <w:autoSpaceDN w:val="0"/>
        <w:ind w:firstLine="709"/>
        <w:jc w:val="both"/>
        <w:rPr>
          <w:color w:val="000000"/>
        </w:rPr>
      </w:pPr>
      <w:r w:rsidRPr="004360DC">
        <w:rPr>
          <w:color w:val="000000"/>
        </w:rPr>
        <w:t>Наиболее распространенные блоки административных действий, необходимые для предоставления информационных элементов, следующие:</w:t>
      </w:r>
    </w:p>
    <w:p w:rsidR="00190132" w:rsidRPr="004360DC" w:rsidRDefault="00C91F36" w:rsidP="002838B2">
      <w:pPr>
        <w:widowControl w:val="0"/>
        <w:autoSpaceDE w:val="0"/>
        <w:autoSpaceDN w:val="0"/>
        <w:ind w:firstLine="709"/>
        <w:jc w:val="both"/>
        <w:rPr>
          <w:color w:val="000000"/>
        </w:rPr>
      </w:pPr>
      <w:r>
        <w:rPr>
          <w:color w:val="000000"/>
        </w:rPr>
        <w:t xml:space="preserve">1) </w:t>
      </w:r>
      <w:r w:rsidR="00190132" w:rsidRPr="004360DC">
        <w:rPr>
          <w:color w:val="000000"/>
        </w:rPr>
        <w:t>подготовка (формирование) и представление документа (сведений);</w:t>
      </w:r>
    </w:p>
    <w:p w:rsidR="00190132" w:rsidRPr="004360DC" w:rsidRDefault="00C91F36" w:rsidP="002838B2">
      <w:pPr>
        <w:widowControl w:val="0"/>
        <w:autoSpaceDE w:val="0"/>
        <w:autoSpaceDN w:val="0"/>
        <w:ind w:firstLine="709"/>
        <w:jc w:val="both"/>
        <w:rPr>
          <w:color w:val="000000"/>
        </w:rPr>
      </w:pPr>
      <w:r>
        <w:rPr>
          <w:color w:val="000000"/>
        </w:rPr>
        <w:t xml:space="preserve">2) </w:t>
      </w:r>
      <w:r w:rsidR="00190132" w:rsidRPr="004360DC">
        <w:rPr>
          <w:color w:val="000000"/>
        </w:rPr>
        <w:t>получение (поиск) и представление документа;</w:t>
      </w:r>
    </w:p>
    <w:p w:rsidR="00190132" w:rsidRPr="004360DC" w:rsidRDefault="00C91F36" w:rsidP="002838B2">
      <w:pPr>
        <w:widowControl w:val="0"/>
        <w:autoSpaceDE w:val="0"/>
        <w:autoSpaceDN w:val="0"/>
        <w:ind w:firstLine="709"/>
        <w:jc w:val="both"/>
        <w:rPr>
          <w:color w:val="000000"/>
        </w:rPr>
      </w:pPr>
      <w:r>
        <w:rPr>
          <w:color w:val="000000"/>
        </w:rPr>
        <w:t xml:space="preserve">3) </w:t>
      </w:r>
      <w:r w:rsidR="00190132" w:rsidRPr="004360DC">
        <w:rPr>
          <w:color w:val="000000"/>
        </w:rPr>
        <w:t xml:space="preserve">получение документа у третьих лиц и представление его в орган местного </w:t>
      </w:r>
      <w:r w:rsidR="00190132" w:rsidRPr="004360DC">
        <w:rPr>
          <w:color w:val="000000"/>
        </w:rPr>
        <w:lastRenderedPageBreak/>
        <w:t>самоуправления в пакете с иными документами;</w:t>
      </w:r>
    </w:p>
    <w:p w:rsidR="00190132" w:rsidRPr="004360DC" w:rsidRDefault="00C91F36" w:rsidP="002838B2">
      <w:pPr>
        <w:widowControl w:val="0"/>
        <w:autoSpaceDE w:val="0"/>
        <w:autoSpaceDN w:val="0"/>
        <w:ind w:firstLine="709"/>
        <w:jc w:val="both"/>
        <w:rPr>
          <w:color w:val="000000"/>
        </w:rPr>
      </w:pPr>
      <w:r>
        <w:rPr>
          <w:color w:val="000000"/>
        </w:rPr>
        <w:t xml:space="preserve">4) </w:t>
      </w:r>
      <w:r w:rsidR="00190132" w:rsidRPr="004360DC">
        <w:rPr>
          <w:color w:val="000000"/>
        </w:rPr>
        <w:t>получение (поиск), копирование и представление в орган местного самоуправления копии ранее подготовленного документа.</w:t>
      </w:r>
    </w:p>
    <w:p w:rsidR="00190132" w:rsidRPr="004360DC" w:rsidRDefault="00190132" w:rsidP="002838B2">
      <w:pPr>
        <w:widowControl w:val="0"/>
        <w:autoSpaceDE w:val="0"/>
        <w:autoSpaceDN w:val="0"/>
        <w:ind w:firstLine="709"/>
        <w:jc w:val="both"/>
        <w:rPr>
          <w:color w:val="000000"/>
        </w:rPr>
      </w:pPr>
      <w:r w:rsidRPr="004360DC">
        <w:rPr>
          <w:color w:val="000000"/>
        </w:rPr>
        <w:t xml:space="preserve">Затраты рабочего времени на выполнение административных действий определяются с помощью стандартизированных оценок. В </w:t>
      </w:r>
      <w:proofErr w:type="gramStart"/>
      <w:r w:rsidRPr="004360DC">
        <w:rPr>
          <w:color w:val="000000"/>
        </w:rPr>
        <w:t>случае</w:t>
      </w:r>
      <w:proofErr w:type="gramEnd"/>
      <w:r w:rsidRPr="004360DC">
        <w:rPr>
          <w:color w:val="000000"/>
        </w:rPr>
        <w:t xml:space="preserve"> отсутствия требуемых стандартизированных оценок искомые значения выявляются на основе формирования экспертной оценки.</w:t>
      </w:r>
    </w:p>
    <w:p w:rsidR="00190132" w:rsidRPr="004360DC" w:rsidRDefault="00190132" w:rsidP="00C91F36">
      <w:pPr>
        <w:widowControl w:val="0"/>
        <w:autoSpaceDE w:val="0"/>
        <w:autoSpaceDN w:val="0"/>
        <w:ind w:firstLine="709"/>
        <w:jc w:val="both"/>
        <w:rPr>
          <w:color w:val="000000"/>
        </w:rPr>
      </w:pPr>
      <w:proofErr w:type="gramStart"/>
      <w:r w:rsidRPr="004360DC">
        <w:rPr>
          <w:color w:val="000000"/>
        </w:rPr>
        <w:t>В случае, если масштаб и (или) частота выполнения информационного требования и масштаб и (или) частота предоставления входящих в него информационных элементов отличаются, для подобного информационного требования определяются затраты рабочего времени с учетом показателя масштаба и частоты каждого входящего в него информационного элемента.</w:t>
      </w:r>
      <w:proofErr w:type="gramEnd"/>
    </w:p>
    <w:p w:rsidR="00190132" w:rsidRPr="004360DC" w:rsidRDefault="00190132" w:rsidP="00C91F36">
      <w:pPr>
        <w:widowControl w:val="0"/>
        <w:autoSpaceDE w:val="0"/>
        <w:autoSpaceDN w:val="0"/>
        <w:ind w:firstLine="709"/>
        <w:jc w:val="both"/>
        <w:rPr>
          <w:color w:val="000000"/>
        </w:rPr>
      </w:pPr>
      <w:r w:rsidRPr="004360DC">
        <w:rPr>
          <w:color w:val="000000"/>
        </w:rPr>
        <w:t xml:space="preserve">Затраты рабочего времени, необходимого на выполнение информационных требований, в описанных выше случаях рассчитываются путем суммирования по каждому информационному требованию затрат рабочего времени на предоставление информационных элементов, которые в него входят, с учетом показателей масштаба и частоты, найденных на предыдущих этапах </w:t>
      </w:r>
      <w:r w:rsidR="00834F03" w:rsidRPr="004360DC">
        <w:rPr>
          <w:noProof/>
          <w:color w:val="000000"/>
          <w:position w:val="-14"/>
        </w:rPr>
        <w:drawing>
          <wp:inline distT="0" distB="0" distL="0" distR="0">
            <wp:extent cx="341630" cy="286385"/>
            <wp:effectExtent l="19050" t="0" r="1270" b="0"/>
            <wp:docPr id="1" name="Рисунок 12" descr="base_32871_10627_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base_32871_10627_11"/>
                    <pic:cNvPicPr>
                      <a:picLocks noChangeArrowheads="1"/>
                    </pic:cNvPicPr>
                  </pic:nvPicPr>
                  <pic:blipFill>
                    <a:blip r:embed="rId21" cstate="print"/>
                    <a:srcRect/>
                    <a:stretch>
                      <a:fillRect/>
                    </a:stretch>
                  </pic:blipFill>
                  <pic:spPr bwMode="auto">
                    <a:xfrm>
                      <a:off x="0" y="0"/>
                      <a:ext cx="341630" cy="286385"/>
                    </a:xfrm>
                    <a:prstGeom prst="rect">
                      <a:avLst/>
                    </a:prstGeom>
                    <a:solidFill>
                      <a:srgbClr val="FFFFFF"/>
                    </a:solidFill>
                    <a:ln w="9525">
                      <a:noFill/>
                      <a:miter lim="800000"/>
                      <a:headEnd/>
                      <a:tailEnd/>
                    </a:ln>
                  </pic:spPr>
                </pic:pic>
              </a:graphicData>
            </a:graphic>
          </wp:inline>
        </w:drawing>
      </w:r>
      <w:r w:rsidRPr="004360DC">
        <w:rPr>
          <w:color w:val="000000"/>
        </w:rPr>
        <w:t>.</w:t>
      </w:r>
    </w:p>
    <w:p w:rsidR="00190132" w:rsidRPr="004360DC" w:rsidRDefault="00190132" w:rsidP="00C91F36">
      <w:pPr>
        <w:widowControl w:val="0"/>
        <w:autoSpaceDE w:val="0"/>
        <w:autoSpaceDN w:val="0"/>
        <w:ind w:firstLine="709"/>
        <w:jc w:val="both"/>
        <w:rPr>
          <w:color w:val="000000"/>
        </w:rPr>
      </w:pPr>
      <w:r w:rsidRPr="004360DC">
        <w:rPr>
          <w:color w:val="000000"/>
        </w:rPr>
        <w:t>10. Определение стоимости приобретений, необходимых для выполнения информационных требований.</w:t>
      </w:r>
    </w:p>
    <w:p w:rsidR="00190132" w:rsidRPr="004360DC" w:rsidRDefault="00190132" w:rsidP="00C91F36">
      <w:pPr>
        <w:widowControl w:val="0"/>
        <w:autoSpaceDE w:val="0"/>
        <w:autoSpaceDN w:val="0"/>
        <w:ind w:firstLine="709"/>
        <w:jc w:val="both"/>
        <w:rPr>
          <w:color w:val="000000"/>
        </w:rPr>
      </w:pPr>
      <w:r w:rsidRPr="004360DC">
        <w:rPr>
          <w:color w:val="000000"/>
        </w:rPr>
        <w:t>Определяются затраты на приобретение, необходимое для выполнения каждого информационного требования с учетом показателя масштаба и частоты каждого входящего в него информационного элемента. Указанные затраты складываются из затрат на приобретение, необходимое по предоставлению каждого информационного элемента.</w:t>
      </w:r>
    </w:p>
    <w:p w:rsidR="00190132" w:rsidRPr="004360DC" w:rsidRDefault="00190132" w:rsidP="002838B2">
      <w:pPr>
        <w:widowControl w:val="0"/>
        <w:autoSpaceDE w:val="0"/>
        <w:autoSpaceDN w:val="0"/>
        <w:ind w:firstLine="709"/>
        <w:jc w:val="both"/>
        <w:rPr>
          <w:color w:val="000000"/>
        </w:rPr>
      </w:pPr>
      <w:r w:rsidRPr="004360DC">
        <w:rPr>
          <w:color w:val="000000"/>
        </w:rPr>
        <w:t>Под приобретением понимается оплата товаров, работ, услуг, приобретаемых исключительно в целях выполнения информационного требования (предоставления информационного элемента).</w:t>
      </w:r>
    </w:p>
    <w:p w:rsidR="00190132" w:rsidRPr="004360DC" w:rsidRDefault="00C91F36" w:rsidP="002838B2">
      <w:pPr>
        <w:widowControl w:val="0"/>
        <w:autoSpaceDE w:val="0"/>
        <w:autoSpaceDN w:val="0"/>
        <w:ind w:firstLine="709"/>
        <w:jc w:val="both"/>
        <w:rPr>
          <w:color w:val="000000"/>
        </w:rPr>
      </w:pPr>
      <w:r>
        <w:rPr>
          <w:color w:val="000000"/>
        </w:rPr>
        <w:t xml:space="preserve">10.1. </w:t>
      </w:r>
      <w:r w:rsidR="00190132" w:rsidRPr="004360DC">
        <w:rPr>
          <w:color w:val="000000"/>
        </w:rPr>
        <w:t>Наиболее распространенные типы приобретений:</w:t>
      </w:r>
    </w:p>
    <w:p w:rsidR="00190132" w:rsidRPr="004360DC" w:rsidRDefault="00C91F36" w:rsidP="002838B2">
      <w:pPr>
        <w:widowControl w:val="0"/>
        <w:autoSpaceDE w:val="0"/>
        <w:autoSpaceDN w:val="0"/>
        <w:ind w:firstLine="709"/>
        <w:jc w:val="both"/>
        <w:rPr>
          <w:color w:val="000000"/>
        </w:rPr>
      </w:pPr>
      <w:r>
        <w:rPr>
          <w:color w:val="000000"/>
        </w:rPr>
        <w:t xml:space="preserve">1) </w:t>
      </w:r>
      <w:r w:rsidR="00190132" w:rsidRPr="004360DC">
        <w:rPr>
          <w:color w:val="000000"/>
        </w:rPr>
        <w:t>специфическое оборудование (измерительные приборы, датчики);</w:t>
      </w:r>
    </w:p>
    <w:p w:rsidR="00190132" w:rsidRPr="004360DC" w:rsidRDefault="00C91F36" w:rsidP="002838B2">
      <w:pPr>
        <w:widowControl w:val="0"/>
        <w:autoSpaceDE w:val="0"/>
        <w:autoSpaceDN w:val="0"/>
        <w:ind w:firstLine="709"/>
        <w:jc w:val="both"/>
        <w:rPr>
          <w:color w:val="000000"/>
        </w:rPr>
      </w:pPr>
      <w:r>
        <w:rPr>
          <w:color w:val="000000"/>
        </w:rPr>
        <w:t xml:space="preserve">2) </w:t>
      </w:r>
      <w:r w:rsidR="00190132" w:rsidRPr="004360DC">
        <w:rPr>
          <w:color w:val="000000"/>
        </w:rPr>
        <w:t>специфические услуги (курсы повышения квалификации работников);</w:t>
      </w:r>
    </w:p>
    <w:p w:rsidR="00190132" w:rsidRPr="004360DC" w:rsidRDefault="00C91F36" w:rsidP="002838B2">
      <w:pPr>
        <w:widowControl w:val="0"/>
        <w:autoSpaceDE w:val="0"/>
        <w:autoSpaceDN w:val="0"/>
        <w:ind w:firstLine="709"/>
        <w:jc w:val="both"/>
        <w:rPr>
          <w:color w:val="000000"/>
        </w:rPr>
      </w:pPr>
      <w:r>
        <w:rPr>
          <w:color w:val="000000"/>
        </w:rPr>
        <w:t xml:space="preserve">3) </w:t>
      </w:r>
      <w:r w:rsidR="00190132" w:rsidRPr="004360DC">
        <w:rPr>
          <w:color w:val="000000"/>
        </w:rPr>
        <w:t>государственная пошлина и иные обязательные платежи;</w:t>
      </w:r>
    </w:p>
    <w:p w:rsidR="00190132" w:rsidRPr="004360DC" w:rsidRDefault="00C91F36" w:rsidP="002838B2">
      <w:pPr>
        <w:widowControl w:val="0"/>
        <w:autoSpaceDE w:val="0"/>
        <w:autoSpaceDN w:val="0"/>
        <w:ind w:firstLine="709"/>
        <w:jc w:val="both"/>
        <w:rPr>
          <w:color w:val="000000"/>
        </w:rPr>
      </w:pPr>
      <w:r>
        <w:rPr>
          <w:color w:val="000000"/>
        </w:rPr>
        <w:t xml:space="preserve">4) </w:t>
      </w:r>
      <w:r w:rsidR="00190132" w:rsidRPr="004360DC">
        <w:rPr>
          <w:color w:val="000000"/>
        </w:rPr>
        <w:t>расходные материалы на выполнение требования (канцелярские принадлежности, бумага).</w:t>
      </w:r>
    </w:p>
    <w:p w:rsidR="00190132" w:rsidRPr="004360DC" w:rsidRDefault="00C91F36" w:rsidP="002838B2">
      <w:pPr>
        <w:widowControl w:val="0"/>
        <w:autoSpaceDE w:val="0"/>
        <w:autoSpaceDN w:val="0"/>
        <w:ind w:firstLine="709"/>
        <w:jc w:val="both"/>
        <w:rPr>
          <w:color w:val="000000"/>
        </w:rPr>
      </w:pPr>
      <w:r>
        <w:rPr>
          <w:color w:val="000000"/>
        </w:rPr>
        <w:t xml:space="preserve">10.2. </w:t>
      </w:r>
      <w:r w:rsidR="00190132" w:rsidRPr="004360DC">
        <w:rPr>
          <w:color w:val="000000"/>
        </w:rPr>
        <w:t>В перечень приобретений для выполнения информационных требований не включаются:</w:t>
      </w:r>
    </w:p>
    <w:p w:rsidR="00190132" w:rsidRPr="004360DC" w:rsidRDefault="00C91F36" w:rsidP="002838B2">
      <w:pPr>
        <w:widowControl w:val="0"/>
        <w:autoSpaceDE w:val="0"/>
        <w:autoSpaceDN w:val="0"/>
        <w:ind w:firstLine="709"/>
        <w:jc w:val="both"/>
        <w:rPr>
          <w:color w:val="000000"/>
        </w:rPr>
      </w:pPr>
      <w:r>
        <w:rPr>
          <w:color w:val="000000"/>
        </w:rPr>
        <w:t xml:space="preserve">1) </w:t>
      </w:r>
      <w:r w:rsidR="00190132" w:rsidRPr="004360DC">
        <w:rPr>
          <w:color w:val="000000"/>
        </w:rPr>
        <w:t>товары, работы, услуги общего назначения, приобретение которых учитывается в составе накладных расходов (оргтехника, мебель, услуги Интернет, коммунальные услуги);</w:t>
      </w:r>
    </w:p>
    <w:p w:rsidR="00190132" w:rsidRPr="004360DC" w:rsidRDefault="00C91F36" w:rsidP="002838B2">
      <w:pPr>
        <w:widowControl w:val="0"/>
        <w:autoSpaceDE w:val="0"/>
        <w:autoSpaceDN w:val="0"/>
        <w:ind w:firstLine="709"/>
        <w:jc w:val="both"/>
        <w:rPr>
          <w:color w:val="000000"/>
        </w:rPr>
      </w:pPr>
      <w:r>
        <w:rPr>
          <w:color w:val="000000"/>
        </w:rPr>
        <w:t xml:space="preserve">2) </w:t>
      </w:r>
      <w:r w:rsidR="00190132" w:rsidRPr="004360DC">
        <w:rPr>
          <w:color w:val="000000"/>
        </w:rPr>
        <w:t>товары, работы, услуги, имеющие несущественную стоимость по сравнению с затратами рабочего времени на исполнение информационного элемента (доля стоимости данных товаров, работ и услуг менее 5% от затрат рабочего времени в денежном выражении);</w:t>
      </w:r>
    </w:p>
    <w:p w:rsidR="00190132" w:rsidRPr="004360DC" w:rsidRDefault="00C91F36" w:rsidP="002838B2">
      <w:pPr>
        <w:widowControl w:val="0"/>
        <w:autoSpaceDE w:val="0"/>
        <w:autoSpaceDN w:val="0"/>
        <w:ind w:firstLine="709"/>
        <w:jc w:val="both"/>
        <w:rPr>
          <w:color w:val="000000"/>
        </w:rPr>
      </w:pPr>
      <w:r>
        <w:rPr>
          <w:color w:val="000000"/>
        </w:rPr>
        <w:t xml:space="preserve">3) </w:t>
      </w:r>
      <w:r w:rsidR="00190132" w:rsidRPr="004360DC">
        <w:rPr>
          <w:color w:val="000000"/>
        </w:rPr>
        <w:t>товары, работы, услуги, приобретение которых обусловлено выполнением нескольких различных норм законодательства.</w:t>
      </w:r>
    </w:p>
    <w:p w:rsidR="00190132" w:rsidRPr="004360DC" w:rsidRDefault="00C91F36" w:rsidP="002838B2">
      <w:pPr>
        <w:widowControl w:val="0"/>
        <w:autoSpaceDE w:val="0"/>
        <w:autoSpaceDN w:val="0"/>
        <w:ind w:firstLine="709"/>
        <w:jc w:val="both"/>
        <w:rPr>
          <w:color w:val="000000"/>
        </w:rPr>
      </w:pPr>
      <w:r>
        <w:rPr>
          <w:color w:val="000000"/>
        </w:rPr>
        <w:t xml:space="preserve">10.3. </w:t>
      </w:r>
      <w:r w:rsidR="00190132" w:rsidRPr="004360DC">
        <w:rPr>
          <w:color w:val="000000"/>
        </w:rPr>
        <w:t>Процесс определения стоимости приобретений, необходимых для выполнения информационных требований, включает следующие шаги:</w:t>
      </w:r>
    </w:p>
    <w:p w:rsidR="00190132" w:rsidRPr="004360DC" w:rsidRDefault="00190132" w:rsidP="002838B2">
      <w:pPr>
        <w:widowControl w:val="0"/>
        <w:autoSpaceDE w:val="0"/>
        <w:autoSpaceDN w:val="0"/>
        <w:ind w:firstLine="709"/>
        <w:jc w:val="both"/>
        <w:rPr>
          <w:color w:val="000000"/>
        </w:rPr>
      </w:pPr>
      <w:r w:rsidRPr="004360DC">
        <w:rPr>
          <w:color w:val="000000"/>
        </w:rPr>
        <w:t>1) определение по каждому информационному элементу затрат на приобретения, которые необходимо осуществить для его предоставления;</w:t>
      </w:r>
    </w:p>
    <w:p w:rsidR="00190132" w:rsidRPr="004360DC" w:rsidRDefault="00190132" w:rsidP="002838B2">
      <w:pPr>
        <w:widowControl w:val="0"/>
        <w:autoSpaceDE w:val="0"/>
        <w:autoSpaceDN w:val="0"/>
        <w:ind w:firstLine="709"/>
        <w:jc w:val="both"/>
        <w:rPr>
          <w:color w:val="000000"/>
        </w:rPr>
      </w:pPr>
      <w:r w:rsidRPr="004360DC">
        <w:rPr>
          <w:color w:val="000000"/>
        </w:rPr>
        <w:t>2) определение по каждому информационному требованию затрат на приобретения, которые необходимо осуществить для его выполнения, с учетом показателя масштаба и частоты каждого входящего в него информационного элемента.</w:t>
      </w:r>
    </w:p>
    <w:p w:rsidR="00190132" w:rsidRPr="004360DC" w:rsidRDefault="00C91F36" w:rsidP="002838B2">
      <w:pPr>
        <w:widowControl w:val="0"/>
        <w:autoSpaceDE w:val="0"/>
        <w:autoSpaceDN w:val="0"/>
        <w:ind w:firstLine="709"/>
        <w:jc w:val="both"/>
        <w:rPr>
          <w:color w:val="000000"/>
        </w:rPr>
      </w:pPr>
      <w:r>
        <w:rPr>
          <w:color w:val="000000"/>
        </w:rPr>
        <w:t xml:space="preserve">10.4. </w:t>
      </w:r>
      <w:r w:rsidR="00190132" w:rsidRPr="004360DC">
        <w:rPr>
          <w:color w:val="000000"/>
        </w:rPr>
        <w:t>На первом шаге по каждому информационному элементу определяется перечень приобретений, необходимый для его выполнения, и их стоимость.</w:t>
      </w:r>
    </w:p>
    <w:p w:rsidR="00190132" w:rsidRPr="004360DC" w:rsidRDefault="00190132" w:rsidP="002838B2">
      <w:pPr>
        <w:widowControl w:val="0"/>
        <w:autoSpaceDE w:val="0"/>
        <w:autoSpaceDN w:val="0"/>
        <w:ind w:firstLine="709"/>
        <w:jc w:val="both"/>
        <w:rPr>
          <w:color w:val="000000"/>
        </w:rPr>
      </w:pPr>
      <w:r w:rsidRPr="004360DC">
        <w:rPr>
          <w:color w:val="000000"/>
        </w:rPr>
        <w:lastRenderedPageBreak/>
        <w:t xml:space="preserve">В </w:t>
      </w:r>
      <w:proofErr w:type="gramStart"/>
      <w:r w:rsidRPr="004360DC">
        <w:rPr>
          <w:color w:val="000000"/>
        </w:rPr>
        <w:t>случае</w:t>
      </w:r>
      <w:proofErr w:type="gramEnd"/>
      <w:r w:rsidRPr="004360DC">
        <w:rPr>
          <w:color w:val="000000"/>
        </w:rPr>
        <w:t xml:space="preserve"> если приобретение относится сразу ко всем или к нескольким информационным элементам в рамках одного информационного требования, приобретение указывается только для одного информационного элемента.</w:t>
      </w:r>
    </w:p>
    <w:p w:rsidR="00190132" w:rsidRPr="004360DC" w:rsidRDefault="00190132" w:rsidP="002838B2">
      <w:pPr>
        <w:widowControl w:val="0"/>
        <w:autoSpaceDE w:val="0"/>
        <w:autoSpaceDN w:val="0"/>
        <w:ind w:firstLine="709"/>
        <w:jc w:val="both"/>
        <w:rPr>
          <w:color w:val="000000"/>
        </w:rPr>
      </w:pPr>
      <w:r w:rsidRPr="004360DC">
        <w:rPr>
          <w:color w:val="000000"/>
        </w:rPr>
        <w:t xml:space="preserve">Расчет стоимости приобретений, необходимых для предоставления информационных элементов (кроме государственных пошлин и иных обязательных платежей), осуществляется следующим образом (формула </w:t>
      </w:r>
      <w:r w:rsidRPr="004360DC">
        <w:rPr>
          <w:color w:val="000000"/>
        </w:rPr>
        <w:br/>
        <w:t>№ 1):</w:t>
      </w:r>
    </w:p>
    <w:p w:rsidR="00190132" w:rsidRPr="004360DC" w:rsidRDefault="00190132" w:rsidP="002838B2">
      <w:pPr>
        <w:widowControl w:val="0"/>
        <w:autoSpaceDE w:val="0"/>
        <w:autoSpaceDN w:val="0"/>
        <w:ind w:firstLine="709"/>
        <w:jc w:val="center"/>
        <w:rPr>
          <w:color w:val="000000"/>
        </w:rPr>
      </w:pPr>
      <w:r w:rsidRPr="004360DC">
        <w:rPr>
          <w:color w:val="000000"/>
          <w:position w:val="-12"/>
        </w:rPr>
        <w:object w:dxaOrig="17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6pt;height:18.35pt" o:ole="">
            <v:imagedata r:id="rId22" o:title=""/>
          </v:shape>
          <o:OLEObject Type="Embed" ProgID="Equation.3" ShapeID="_x0000_i1025" DrawAspect="Content" ObjectID="_1751351483" r:id="rId23"/>
        </w:object>
      </w:r>
      <w:r w:rsidRPr="004360DC">
        <w:rPr>
          <w:color w:val="000000"/>
        </w:rPr>
        <w:t>, где:</w:t>
      </w:r>
    </w:p>
    <w:p w:rsidR="00190132" w:rsidRPr="004360DC" w:rsidRDefault="00190132" w:rsidP="002838B2">
      <w:pPr>
        <w:widowControl w:val="0"/>
        <w:autoSpaceDE w:val="0"/>
        <w:autoSpaceDN w:val="0"/>
        <w:ind w:firstLine="709"/>
        <w:jc w:val="both"/>
        <w:rPr>
          <w:color w:val="000000"/>
        </w:rPr>
      </w:pPr>
      <w:bookmarkStart w:id="4" w:name="P120"/>
      <w:bookmarkEnd w:id="4"/>
    </w:p>
    <w:p w:rsidR="00190132" w:rsidRPr="004360DC" w:rsidRDefault="00190132" w:rsidP="002838B2">
      <w:pPr>
        <w:widowControl w:val="0"/>
        <w:autoSpaceDE w:val="0"/>
        <w:autoSpaceDN w:val="0"/>
        <w:ind w:firstLine="709"/>
        <w:jc w:val="both"/>
        <w:rPr>
          <w:color w:val="000000"/>
        </w:rPr>
      </w:pPr>
      <w:r w:rsidRPr="004360DC">
        <w:rPr>
          <w:color w:val="000000"/>
        </w:rPr>
        <w:t>MP – средняя рыночная цена на соответствующий товар;</w:t>
      </w:r>
    </w:p>
    <w:p w:rsidR="00190132" w:rsidRPr="004360DC" w:rsidRDefault="00190132" w:rsidP="002838B2">
      <w:pPr>
        <w:widowControl w:val="0"/>
        <w:autoSpaceDE w:val="0"/>
        <w:autoSpaceDN w:val="0"/>
        <w:ind w:firstLine="709"/>
        <w:jc w:val="both"/>
        <w:rPr>
          <w:color w:val="000000"/>
        </w:rPr>
      </w:pPr>
      <w:r w:rsidRPr="004360DC">
        <w:rPr>
          <w:color w:val="000000"/>
        </w:rPr>
        <w:t>n – нормативное число лет службы приобретения (для работ (услуг) и расходных материалов n=1);</w:t>
      </w:r>
    </w:p>
    <w:p w:rsidR="00190132" w:rsidRPr="004360DC" w:rsidRDefault="00190132" w:rsidP="002838B2">
      <w:pPr>
        <w:widowControl w:val="0"/>
        <w:autoSpaceDE w:val="0"/>
        <w:autoSpaceDN w:val="0"/>
        <w:ind w:firstLine="709"/>
        <w:jc w:val="both"/>
        <w:rPr>
          <w:color w:val="000000"/>
        </w:rPr>
      </w:pPr>
      <w:r w:rsidRPr="004360DC">
        <w:rPr>
          <w:color w:val="000000"/>
        </w:rPr>
        <w:t xml:space="preserve">q – ожидаемое число использований приобретения в год для осуществления информационного требования (например, срок службы измерительного оборудования – 10 лет, если в течение года делается 4 измерения, расчетное количество </w:t>
      </w:r>
      <w:r w:rsidR="002C6612" w:rsidRPr="004360DC">
        <w:rPr>
          <w:color w:val="000000"/>
        </w:rPr>
        <w:t xml:space="preserve">ожидаемых использований будет: </w:t>
      </w:r>
      <w:r w:rsidRPr="004360DC">
        <w:rPr>
          <w:color w:val="000000"/>
        </w:rPr>
        <w:t>4 x 1</w:t>
      </w:r>
      <w:r w:rsidR="00E33C67" w:rsidRPr="004360DC">
        <w:rPr>
          <w:color w:val="000000"/>
        </w:rPr>
        <w:t>0</w:t>
      </w:r>
      <w:r w:rsidRPr="004360DC">
        <w:rPr>
          <w:color w:val="000000"/>
        </w:rPr>
        <w:t>=40).</w:t>
      </w:r>
    </w:p>
    <w:p w:rsidR="00190132" w:rsidRPr="004360DC" w:rsidRDefault="00C91F36" w:rsidP="002838B2">
      <w:pPr>
        <w:widowControl w:val="0"/>
        <w:autoSpaceDE w:val="0"/>
        <w:autoSpaceDN w:val="0"/>
        <w:ind w:firstLine="709"/>
        <w:jc w:val="both"/>
        <w:rPr>
          <w:color w:val="000000"/>
        </w:rPr>
      </w:pPr>
      <w:r>
        <w:rPr>
          <w:color w:val="000000"/>
        </w:rPr>
        <w:t xml:space="preserve">10.5. </w:t>
      </w:r>
      <w:r w:rsidR="00190132" w:rsidRPr="004360DC">
        <w:rPr>
          <w:color w:val="000000"/>
        </w:rPr>
        <w:t xml:space="preserve">На втором шаге по каждому информационному требованию определяются затраты на приобретения, которые необходимо осуществить для его выполнения путем суммирования затрат на приобретения по каждому информационного элементу, с учетом показателей масштаба и частоты, рассчитанных на предыдущих этапах </w:t>
      </w:r>
      <w:r w:rsidR="00190132" w:rsidRPr="004360DC">
        <w:rPr>
          <w:color w:val="000000"/>
          <w:position w:val="-10"/>
        </w:rPr>
        <w:object w:dxaOrig="620" w:dyaOrig="340">
          <v:shape id="_x0000_i1026" type="#_x0000_t75" style="width:31.25pt;height:17.65pt" o:ole="">
            <v:imagedata r:id="rId24" o:title=""/>
          </v:shape>
          <o:OLEObject Type="Embed" ProgID="Equation.3" ShapeID="_x0000_i1026" DrawAspect="Content" ObjectID="_1751351484" r:id="rId25"/>
        </w:object>
      </w:r>
      <w:r w:rsidR="00190132" w:rsidRPr="004360DC">
        <w:rPr>
          <w:color w:val="000000"/>
        </w:rPr>
        <w:t>.</w:t>
      </w:r>
    </w:p>
    <w:p w:rsidR="00190132" w:rsidRPr="004360DC" w:rsidRDefault="00190132" w:rsidP="002838B2">
      <w:pPr>
        <w:widowControl w:val="0"/>
        <w:autoSpaceDE w:val="0"/>
        <w:autoSpaceDN w:val="0"/>
        <w:ind w:firstLine="709"/>
        <w:jc w:val="both"/>
        <w:rPr>
          <w:color w:val="000000"/>
        </w:rPr>
      </w:pPr>
      <w:r w:rsidRPr="004360DC">
        <w:rPr>
          <w:color w:val="000000"/>
        </w:rPr>
        <w:t>11. Расчет суммы информационных издержек.</w:t>
      </w:r>
    </w:p>
    <w:p w:rsidR="00190132" w:rsidRPr="004360DC" w:rsidRDefault="00190132" w:rsidP="002838B2">
      <w:pPr>
        <w:widowControl w:val="0"/>
        <w:autoSpaceDE w:val="0"/>
        <w:autoSpaceDN w:val="0"/>
        <w:ind w:firstLine="709"/>
        <w:jc w:val="both"/>
        <w:rPr>
          <w:color w:val="000000"/>
        </w:rPr>
      </w:pPr>
      <w:r w:rsidRPr="004360DC">
        <w:rPr>
          <w:color w:val="000000"/>
        </w:rPr>
        <w:t>Рассчитываются совокупные информационные издержки по всем информационным требованиям. Указанные издержки рассчитываются как сумма трудозатрат и приобретений, необходимых для выполнения всех информационных требований, в денежном выражении с учетом показателя масштаба и частоты информационных требований.</w:t>
      </w:r>
    </w:p>
    <w:p w:rsidR="00190132" w:rsidRPr="004360DC" w:rsidRDefault="00190132" w:rsidP="002838B2">
      <w:pPr>
        <w:widowControl w:val="0"/>
        <w:autoSpaceDE w:val="0"/>
        <w:autoSpaceDN w:val="0"/>
        <w:ind w:firstLine="709"/>
        <w:jc w:val="both"/>
        <w:rPr>
          <w:color w:val="000000"/>
        </w:rPr>
      </w:pPr>
      <w:r w:rsidRPr="004360DC">
        <w:rPr>
          <w:color w:val="000000"/>
        </w:rPr>
        <w:t>Процесс определения суммы информационных издержек по всем информационным требованиям проекта акта (нормативного акта) в описанных выше случаях включает следующие шаги:</w:t>
      </w:r>
    </w:p>
    <w:p w:rsidR="00190132" w:rsidRPr="004360DC" w:rsidRDefault="00190132" w:rsidP="002838B2">
      <w:pPr>
        <w:widowControl w:val="0"/>
        <w:autoSpaceDE w:val="0"/>
        <w:autoSpaceDN w:val="0"/>
        <w:ind w:firstLine="709"/>
        <w:jc w:val="both"/>
        <w:rPr>
          <w:color w:val="000000"/>
        </w:rPr>
      </w:pPr>
      <w:r w:rsidRPr="004360DC">
        <w:rPr>
          <w:color w:val="000000"/>
        </w:rPr>
        <w:t>1) расчет информационных издержек выполнения каждого информационного требования с учетом показателя масштаба и частоты каждого входящего в него информационного элемента;</w:t>
      </w:r>
    </w:p>
    <w:p w:rsidR="00190132" w:rsidRPr="004360DC" w:rsidRDefault="00190132" w:rsidP="002838B2">
      <w:pPr>
        <w:widowControl w:val="0"/>
        <w:autoSpaceDE w:val="0"/>
        <w:autoSpaceDN w:val="0"/>
        <w:ind w:firstLine="709"/>
        <w:jc w:val="both"/>
        <w:rPr>
          <w:color w:val="000000"/>
        </w:rPr>
      </w:pPr>
      <w:r w:rsidRPr="004360DC">
        <w:rPr>
          <w:color w:val="000000"/>
        </w:rPr>
        <w:t>2) расчет суммы информационных издержек по всем информационным требованиям проекта акта (нормативного акта).</w:t>
      </w:r>
    </w:p>
    <w:p w:rsidR="00190132" w:rsidRPr="004360DC" w:rsidRDefault="00190132" w:rsidP="002838B2">
      <w:pPr>
        <w:widowControl w:val="0"/>
        <w:autoSpaceDE w:val="0"/>
        <w:autoSpaceDN w:val="0"/>
        <w:ind w:firstLine="709"/>
        <w:jc w:val="both"/>
        <w:rPr>
          <w:color w:val="000000"/>
        </w:rPr>
      </w:pPr>
      <w:r w:rsidRPr="004360DC">
        <w:rPr>
          <w:color w:val="000000"/>
        </w:rPr>
        <w:t>На первом шаге рассчитываются информационные издержки по выполнению каждого информационного требования (формула № 2):</w:t>
      </w:r>
    </w:p>
    <w:p w:rsidR="00190132" w:rsidRPr="004360DC" w:rsidRDefault="00190132" w:rsidP="002838B2">
      <w:pPr>
        <w:widowControl w:val="0"/>
        <w:autoSpaceDE w:val="0"/>
        <w:autoSpaceDN w:val="0"/>
        <w:ind w:firstLine="709"/>
        <w:jc w:val="both"/>
        <w:rPr>
          <w:color w:val="000000"/>
        </w:rPr>
      </w:pPr>
    </w:p>
    <w:p w:rsidR="00190132" w:rsidRPr="004360DC" w:rsidRDefault="00190132" w:rsidP="002838B2">
      <w:pPr>
        <w:widowControl w:val="0"/>
        <w:autoSpaceDE w:val="0"/>
        <w:autoSpaceDN w:val="0"/>
        <w:ind w:firstLine="709"/>
        <w:jc w:val="center"/>
        <w:rPr>
          <w:color w:val="000000"/>
        </w:rPr>
      </w:pPr>
      <w:r w:rsidRPr="004360DC">
        <w:rPr>
          <w:color w:val="000000"/>
          <w:position w:val="-10"/>
        </w:rPr>
        <w:object w:dxaOrig="2020" w:dyaOrig="340">
          <v:shape id="_x0000_i1027" type="#_x0000_t75" style="width:101.2pt;height:17.65pt" o:ole="">
            <v:imagedata r:id="rId26" o:title=""/>
          </v:shape>
          <o:OLEObject Type="Embed" ProgID="Equation.3" ShapeID="_x0000_i1027" DrawAspect="Content" ObjectID="_1751351485" r:id="rId27"/>
        </w:object>
      </w:r>
      <w:r w:rsidRPr="004360DC">
        <w:rPr>
          <w:color w:val="000000"/>
        </w:rPr>
        <w:t>, где:</w:t>
      </w:r>
    </w:p>
    <w:p w:rsidR="00190132" w:rsidRPr="004360DC" w:rsidRDefault="00190132" w:rsidP="002838B2">
      <w:pPr>
        <w:widowControl w:val="0"/>
        <w:autoSpaceDE w:val="0"/>
        <w:autoSpaceDN w:val="0"/>
        <w:ind w:firstLine="709"/>
        <w:jc w:val="both"/>
        <w:rPr>
          <w:color w:val="000000"/>
        </w:rPr>
      </w:pPr>
    </w:p>
    <w:p w:rsidR="00190132" w:rsidRPr="004360DC" w:rsidRDefault="00834F03" w:rsidP="002838B2">
      <w:pPr>
        <w:widowControl w:val="0"/>
        <w:autoSpaceDE w:val="0"/>
        <w:autoSpaceDN w:val="0"/>
        <w:ind w:firstLine="709"/>
        <w:jc w:val="both"/>
        <w:rPr>
          <w:color w:val="000000"/>
        </w:rPr>
      </w:pPr>
      <w:r w:rsidRPr="004360DC">
        <w:rPr>
          <w:noProof/>
          <w:color w:val="000000"/>
          <w:position w:val="-12"/>
        </w:rPr>
        <w:drawing>
          <wp:inline distT="0" distB="0" distL="0" distR="0">
            <wp:extent cx="318135" cy="325755"/>
            <wp:effectExtent l="19050" t="0" r="5715" b="0"/>
            <wp:docPr id="5" name="Рисунок 8" descr="base_32871_10627_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base_32871_10627_15"/>
                    <pic:cNvPicPr>
                      <a:picLocks noChangeArrowheads="1"/>
                    </pic:cNvPicPr>
                  </pic:nvPicPr>
                  <pic:blipFill>
                    <a:blip r:embed="rId28" cstate="print"/>
                    <a:srcRect/>
                    <a:stretch>
                      <a:fillRect/>
                    </a:stretch>
                  </pic:blipFill>
                  <pic:spPr bwMode="auto">
                    <a:xfrm>
                      <a:off x="0" y="0"/>
                      <a:ext cx="318135" cy="325755"/>
                    </a:xfrm>
                    <a:prstGeom prst="rect">
                      <a:avLst/>
                    </a:prstGeom>
                    <a:solidFill>
                      <a:srgbClr val="FFFFFF"/>
                    </a:solidFill>
                    <a:ln w="9525">
                      <a:noFill/>
                      <a:miter lim="800000"/>
                      <a:headEnd/>
                      <a:tailEnd/>
                    </a:ln>
                  </pic:spPr>
                </pic:pic>
              </a:graphicData>
            </a:graphic>
          </wp:inline>
        </w:drawing>
      </w:r>
      <w:r w:rsidR="00190132" w:rsidRPr="004360DC">
        <w:rPr>
          <w:color w:val="000000"/>
        </w:rPr>
        <w:t xml:space="preserve"> – затраты рабочего времени в часах, полученные на пятом этапе, на выполнение каждого информационного требования с учетом показателя масштаба и частоты;</w:t>
      </w:r>
    </w:p>
    <w:p w:rsidR="00190132" w:rsidRPr="004360DC" w:rsidRDefault="00190132" w:rsidP="002838B2">
      <w:pPr>
        <w:widowControl w:val="0"/>
        <w:autoSpaceDE w:val="0"/>
        <w:autoSpaceDN w:val="0"/>
        <w:ind w:firstLine="709"/>
        <w:jc w:val="both"/>
        <w:rPr>
          <w:color w:val="000000"/>
        </w:rPr>
      </w:pPr>
      <w:r w:rsidRPr="004360DC">
        <w:rPr>
          <w:color w:val="000000"/>
          <w:lang w:val="en-US"/>
        </w:rPr>
        <w:t>W</w:t>
      </w:r>
      <w:r w:rsidRPr="004360DC">
        <w:rPr>
          <w:color w:val="000000"/>
        </w:rPr>
        <w:t xml:space="preserve"> – </w:t>
      </w:r>
      <w:proofErr w:type="gramStart"/>
      <w:r w:rsidRPr="004360DC">
        <w:rPr>
          <w:color w:val="000000"/>
        </w:rPr>
        <w:t>средняя</w:t>
      </w:r>
      <w:proofErr w:type="gramEnd"/>
      <w:r w:rsidRPr="004360DC">
        <w:rPr>
          <w:color w:val="000000"/>
        </w:rPr>
        <w:t xml:space="preserve"> стоимость часа работы персонала, занятого выполнением административных действий, необходимых для выполнения требований (включая стоимость оплаты труда, налоги и прочие обязательные платежи, накладные расходы);</w:t>
      </w:r>
    </w:p>
    <w:p w:rsidR="00190132" w:rsidRPr="004360DC" w:rsidRDefault="00834F03" w:rsidP="002838B2">
      <w:pPr>
        <w:widowControl w:val="0"/>
        <w:autoSpaceDE w:val="0"/>
        <w:autoSpaceDN w:val="0"/>
        <w:ind w:firstLine="709"/>
        <w:jc w:val="both"/>
        <w:rPr>
          <w:color w:val="000000"/>
        </w:rPr>
      </w:pPr>
      <w:r w:rsidRPr="004360DC">
        <w:rPr>
          <w:noProof/>
          <w:color w:val="000000"/>
          <w:position w:val="-12"/>
        </w:rPr>
        <w:drawing>
          <wp:inline distT="0" distB="0" distL="0" distR="0">
            <wp:extent cx="374015" cy="334010"/>
            <wp:effectExtent l="19050" t="0" r="6985" b="0"/>
            <wp:docPr id="6" name="Рисунок 7" descr="base_32871_10627_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32871_10627_16"/>
                    <pic:cNvPicPr>
                      <a:picLocks noChangeArrowheads="1"/>
                    </pic:cNvPicPr>
                  </pic:nvPicPr>
                  <pic:blipFill>
                    <a:blip r:embed="rId29" cstate="print"/>
                    <a:srcRect/>
                    <a:stretch>
                      <a:fillRect/>
                    </a:stretch>
                  </pic:blipFill>
                  <pic:spPr bwMode="auto">
                    <a:xfrm>
                      <a:off x="0" y="0"/>
                      <a:ext cx="374015" cy="334010"/>
                    </a:xfrm>
                    <a:prstGeom prst="rect">
                      <a:avLst/>
                    </a:prstGeom>
                    <a:solidFill>
                      <a:srgbClr val="FFFFFF"/>
                    </a:solidFill>
                    <a:ln w="9525">
                      <a:noFill/>
                      <a:miter lim="800000"/>
                      <a:headEnd/>
                      <a:tailEnd/>
                    </a:ln>
                  </pic:spPr>
                </pic:pic>
              </a:graphicData>
            </a:graphic>
          </wp:inline>
        </w:drawing>
      </w:r>
      <w:r w:rsidR="00190132" w:rsidRPr="004360DC">
        <w:rPr>
          <w:color w:val="000000"/>
        </w:rPr>
        <w:t xml:space="preserve"> – стоимость приобретений, полученных на шестом этапе, необходимых для выполнения информационного требования с учетом показателя масштаба и частоты.</w:t>
      </w:r>
    </w:p>
    <w:p w:rsidR="00190132" w:rsidRPr="004360DC" w:rsidRDefault="00190132" w:rsidP="002838B2">
      <w:pPr>
        <w:widowControl w:val="0"/>
        <w:autoSpaceDE w:val="0"/>
        <w:autoSpaceDN w:val="0"/>
        <w:ind w:firstLine="709"/>
        <w:jc w:val="both"/>
        <w:rPr>
          <w:color w:val="000000"/>
        </w:rPr>
      </w:pPr>
      <w:r w:rsidRPr="004360DC">
        <w:rPr>
          <w:color w:val="000000"/>
        </w:rPr>
        <w:t>На втором шаге рассчитывается сумма информационных издержек по всем информационным требованиям проекта акта (нормативного акта) за год.</w:t>
      </w:r>
    </w:p>
    <w:p w:rsidR="00190132" w:rsidRPr="004360DC" w:rsidRDefault="00190132" w:rsidP="002838B2">
      <w:pPr>
        <w:widowControl w:val="0"/>
        <w:autoSpaceDE w:val="0"/>
        <w:autoSpaceDN w:val="0"/>
        <w:jc w:val="center"/>
        <w:rPr>
          <w:color w:val="000000"/>
        </w:rPr>
      </w:pPr>
    </w:p>
    <w:p w:rsidR="00190132" w:rsidRPr="004360DC" w:rsidRDefault="00190132" w:rsidP="002838B2">
      <w:pPr>
        <w:widowControl w:val="0"/>
        <w:autoSpaceDE w:val="0"/>
        <w:autoSpaceDN w:val="0"/>
        <w:jc w:val="center"/>
        <w:rPr>
          <w:color w:val="000000"/>
        </w:rPr>
      </w:pPr>
      <w:r w:rsidRPr="004360DC">
        <w:rPr>
          <w:color w:val="000000"/>
        </w:rPr>
        <w:lastRenderedPageBreak/>
        <w:t>III. Методология расчета содержательных издержек</w:t>
      </w:r>
    </w:p>
    <w:p w:rsidR="00190132" w:rsidRPr="004360DC" w:rsidRDefault="00190132" w:rsidP="002838B2">
      <w:pPr>
        <w:widowControl w:val="0"/>
        <w:autoSpaceDE w:val="0"/>
        <w:autoSpaceDN w:val="0"/>
        <w:ind w:firstLine="540"/>
        <w:jc w:val="both"/>
        <w:rPr>
          <w:color w:val="000000"/>
        </w:rPr>
      </w:pPr>
    </w:p>
    <w:p w:rsidR="00190132" w:rsidRPr="004360DC" w:rsidRDefault="00190132" w:rsidP="002838B2">
      <w:pPr>
        <w:widowControl w:val="0"/>
        <w:autoSpaceDE w:val="0"/>
        <w:autoSpaceDN w:val="0"/>
        <w:ind w:firstLine="709"/>
        <w:jc w:val="both"/>
        <w:rPr>
          <w:color w:val="000000"/>
        </w:rPr>
      </w:pPr>
      <w:r w:rsidRPr="004360DC">
        <w:rPr>
          <w:color w:val="000000"/>
        </w:rPr>
        <w:t>12. Проведение оценки содержательных издержек предполагает последовательную реализацию следующих этапов:</w:t>
      </w:r>
    </w:p>
    <w:p w:rsidR="00190132" w:rsidRPr="004360DC" w:rsidRDefault="00190132" w:rsidP="002838B2">
      <w:pPr>
        <w:widowControl w:val="0"/>
        <w:autoSpaceDE w:val="0"/>
        <w:autoSpaceDN w:val="0"/>
        <w:ind w:firstLine="709"/>
        <w:jc w:val="both"/>
        <w:rPr>
          <w:color w:val="000000"/>
        </w:rPr>
      </w:pPr>
      <w:r w:rsidRPr="004360DC">
        <w:rPr>
          <w:color w:val="000000"/>
        </w:rPr>
        <w:t>1) выделение содержательных требований из текста проекта акта (нормативного акта);</w:t>
      </w:r>
    </w:p>
    <w:p w:rsidR="00190132" w:rsidRPr="004360DC" w:rsidRDefault="00190132" w:rsidP="002838B2">
      <w:pPr>
        <w:widowControl w:val="0"/>
        <w:autoSpaceDE w:val="0"/>
        <w:autoSpaceDN w:val="0"/>
        <w:ind w:firstLine="709"/>
        <w:jc w:val="both"/>
        <w:rPr>
          <w:color w:val="000000"/>
        </w:rPr>
      </w:pPr>
      <w:r w:rsidRPr="004360DC">
        <w:rPr>
          <w:color w:val="000000"/>
        </w:rPr>
        <w:t>2) определение показателя масштаба содержательных требований;</w:t>
      </w:r>
    </w:p>
    <w:p w:rsidR="00190132" w:rsidRPr="004360DC" w:rsidRDefault="00190132" w:rsidP="002838B2">
      <w:pPr>
        <w:widowControl w:val="0"/>
        <w:autoSpaceDE w:val="0"/>
        <w:autoSpaceDN w:val="0"/>
        <w:ind w:firstLine="709"/>
        <w:jc w:val="both"/>
        <w:rPr>
          <w:color w:val="000000"/>
        </w:rPr>
      </w:pPr>
      <w:r w:rsidRPr="004360DC">
        <w:rPr>
          <w:color w:val="000000"/>
        </w:rPr>
        <w:t>3) определение частоты выполнения содержательных требований;</w:t>
      </w:r>
    </w:p>
    <w:p w:rsidR="00190132" w:rsidRPr="004360DC" w:rsidRDefault="00190132" w:rsidP="002838B2">
      <w:pPr>
        <w:widowControl w:val="0"/>
        <w:autoSpaceDE w:val="0"/>
        <w:autoSpaceDN w:val="0"/>
        <w:ind w:firstLine="709"/>
        <w:jc w:val="both"/>
        <w:rPr>
          <w:color w:val="000000"/>
        </w:rPr>
      </w:pPr>
      <w:r w:rsidRPr="004360DC">
        <w:rPr>
          <w:color w:val="000000"/>
        </w:rPr>
        <w:t>4) определение затрат рабочего времени, необходимого на выполнение содержательных требований;</w:t>
      </w:r>
    </w:p>
    <w:p w:rsidR="00190132" w:rsidRPr="004360DC" w:rsidRDefault="00190132" w:rsidP="002838B2">
      <w:pPr>
        <w:widowControl w:val="0"/>
        <w:autoSpaceDE w:val="0"/>
        <w:autoSpaceDN w:val="0"/>
        <w:ind w:firstLine="709"/>
        <w:jc w:val="both"/>
        <w:rPr>
          <w:color w:val="000000"/>
        </w:rPr>
      </w:pPr>
      <w:r w:rsidRPr="004360DC">
        <w:rPr>
          <w:color w:val="000000"/>
        </w:rPr>
        <w:t>5) определение стоимости приобретений, необходимых для выполнения содержательных требований;</w:t>
      </w:r>
    </w:p>
    <w:p w:rsidR="00190132" w:rsidRPr="004360DC" w:rsidRDefault="00190132" w:rsidP="002838B2">
      <w:pPr>
        <w:widowControl w:val="0"/>
        <w:autoSpaceDE w:val="0"/>
        <w:autoSpaceDN w:val="0"/>
        <w:ind w:firstLine="709"/>
        <w:jc w:val="both"/>
        <w:rPr>
          <w:color w:val="000000"/>
        </w:rPr>
      </w:pPr>
      <w:r w:rsidRPr="004360DC">
        <w:rPr>
          <w:color w:val="000000"/>
        </w:rPr>
        <w:t>6) расчет суммы содержательных издержек.</w:t>
      </w:r>
    </w:p>
    <w:p w:rsidR="00190132" w:rsidRPr="004360DC" w:rsidRDefault="00190132" w:rsidP="002838B2">
      <w:pPr>
        <w:widowControl w:val="0"/>
        <w:autoSpaceDE w:val="0"/>
        <w:autoSpaceDN w:val="0"/>
        <w:ind w:firstLine="709"/>
        <w:jc w:val="both"/>
        <w:rPr>
          <w:color w:val="000000"/>
        </w:rPr>
      </w:pPr>
      <w:r w:rsidRPr="004360DC">
        <w:rPr>
          <w:color w:val="000000"/>
        </w:rPr>
        <w:t xml:space="preserve">В </w:t>
      </w:r>
      <w:proofErr w:type="gramStart"/>
      <w:r w:rsidRPr="004360DC">
        <w:rPr>
          <w:color w:val="000000"/>
        </w:rPr>
        <w:t>рамках</w:t>
      </w:r>
      <w:proofErr w:type="gramEnd"/>
      <w:r w:rsidRPr="004360DC">
        <w:rPr>
          <w:color w:val="000000"/>
        </w:rPr>
        <w:t xml:space="preserve"> каждого этапа выделяются последовательные шаги, описанные ниже.</w:t>
      </w:r>
    </w:p>
    <w:p w:rsidR="00190132" w:rsidRPr="004360DC" w:rsidRDefault="00190132" w:rsidP="002838B2">
      <w:pPr>
        <w:widowControl w:val="0"/>
        <w:autoSpaceDE w:val="0"/>
        <w:autoSpaceDN w:val="0"/>
        <w:ind w:firstLine="709"/>
        <w:jc w:val="both"/>
        <w:rPr>
          <w:color w:val="000000"/>
        </w:rPr>
      </w:pPr>
      <w:r w:rsidRPr="004360DC">
        <w:rPr>
          <w:color w:val="000000"/>
        </w:rPr>
        <w:t>13. Выделение содержательных требований из текста проекта акта (нормативного акта).</w:t>
      </w:r>
    </w:p>
    <w:p w:rsidR="00190132" w:rsidRPr="004360DC" w:rsidRDefault="00190132" w:rsidP="002838B2">
      <w:pPr>
        <w:widowControl w:val="0"/>
        <w:autoSpaceDE w:val="0"/>
        <w:autoSpaceDN w:val="0"/>
        <w:ind w:firstLine="709"/>
        <w:jc w:val="both"/>
        <w:rPr>
          <w:color w:val="000000"/>
        </w:rPr>
      </w:pPr>
      <w:r w:rsidRPr="004360DC">
        <w:rPr>
          <w:color w:val="000000"/>
        </w:rPr>
        <w:t>Процесс выделения содержательных требований включает в себя поиск единовременных и периодических содержательных требований, указанных в тексте проекта акта (нормативного акта), которые удовлетворяют всем следующим условиям:</w:t>
      </w:r>
    </w:p>
    <w:p w:rsidR="00190132" w:rsidRPr="004360DC" w:rsidRDefault="00C91F36" w:rsidP="002838B2">
      <w:pPr>
        <w:widowControl w:val="0"/>
        <w:autoSpaceDE w:val="0"/>
        <w:autoSpaceDN w:val="0"/>
        <w:ind w:firstLine="709"/>
        <w:jc w:val="both"/>
        <w:rPr>
          <w:color w:val="000000"/>
        </w:rPr>
      </w:pPr>
      <w:r>
        <w:rPr>
          <w:color w:val="000000"/>
        </w:rPr>
        <w:t xml:space="preserve">1) </w:t>
      </w:r>
      <w:r w:rsidR="00190132" w:rsidRPr="004360DC">
        <w:rPr>
          <w:color w:val="000000"/>
        </w:rPr>
        <w:t>имеют силу правовой нормы;</w:t>
      </w:r>
    </w:p>
    <w:p w:rsidR="00F17449" w:rsidRPr="004360DC" w:rsidRDefault="00C91F36" w:rsidP="002838B2">
      <w:pPr>
        <w:widowControl w:val="0"/>
        <w:autoSpaceDE w:val="0"/>
        <w:autoSpaceDN w:val="0"/>
        <w:adjustRightInd w:val="0"/>
        <w:ind w:firstLine="709"/>
        <w:jc w:val="both"/>
        <w:textAlignment w:val="baseline"/>
        <w:rPr>
          <w:color w:val="000000"/>
        </w:rPr>
      </w:pPr>
      <w:r>
        <w:rPr>
          <w:color w:val="000000"/>
        </w:rPr>
        <w:t xml:space="preserve">2) </w:t>
      </w:r>
      <w:r w:rsidR="00F17449" w:rsidRPr="004360DC">
        <w:rPr>
          <w:color w:val="000000"/>
        </w:rPr>
        <w:t>распространяются на субъекты предпринимательской</w:t>
      </w:r>
      <w:r w:rsidR="00F17449" w:rsidRPr="004360DC">
        <w:rPr>
          <w:rFonts w:eastAsia="Calibri"/>
          <w:color w:val="000000"/>
          <w:lang w:eastAsia="en-US"/>
        </w:rPr>
        <w:t xml:space="preserve">, </w:t>
      </w:r>
      <w:r w:rsidR="00F17449" w:rsidRPr="004360DC">
        <w:rPr>
          <w:color w:val="000000"/>
        </w:rPr>
        <w:t>инвестиционной и иной экономической деятельности;</w:t>
      </w:r>
    </w:p>
    <w:p w:rsidR="00190132" w:rsidRPr="004360DC" w:rsidRDefault="00C91F36" w:rsidP="002838B2">
      <w:pPr>
        <w:widowControl w:val="0"/>
        <w:autoSpaceDE w:val="0"/>
        <w:autoSpaceDN w:val="0"/>
        <w:ind w:firstLine="709"/>
        <w:jc w:val="both"/>
        <w:rPr>
          <w:color w:val="000000"/>
        </w:rPr>
      </w:pPr>
      <w:r>
        <w:rPr>
          <w:color w:val="000000"/>
        </w:rPr>
        <w:t xml:space="preserve">3) </w:t>
      </w:r>
      <w:r w:rsidR="00190132" w:rsidRPr="004360DC">
        <w:rPr>
          <w:color w:val="000000"/>
        </w:rPr>
        <w:t>имеют возобновляемый характер в масштабах экономики;</w:t>
      </w:r>
    </w:p>
    <w:p w:rsidR="00190132" w:rsidRPr="004360DC" w:rsidRDefault="00C91F36" w:rsidP="002838B2">
      <w:pPr>
        <w:widowControl w:val="0"/>
        <w:autoSpaceDE w:val="0"/>
        <w:autoSpaceDN w:val="0"/>
        <w:ind w:firstLine="709"/>
        <w:jc w:val="both"/>
        <w:rPr>
          <w:color w:val="000000"/>
        </w:rPr>
      </w:pPr>
      <w:r>
        <w:rPr>
          <w:color w:val="000000"/>
        </w:rPr>
        <w:t xml:space="preserve">4) </w:t>
      </w:r>
      <w:r w:rsidR="00190132" w:rsidRPr="004360DC">
        <w:rPr>
          <w:color w:val="000000"/>
        </w:rPr>
        <w:t>не являются информационными требованиями.</w:t>
      </w:r>
    </w:p>
    <w:p w:rsidR="00190132" w:rsidRPr="004360DC" w:rsidRDefault="00C91F36" w:rsidP="002838B2">
      <w:pPr>
        <w:widowControl w:val="0"/>
        <w:autoSpaceDE w:val="0"/>
        <w:autoSpaceDN w:val="0"/>
        <w:ind w:firstLine="709"/>
        <w:jc w:val="both"/>
        <w:rPr>
          <w:color w:val="000000"/>
        </w:rPr>
      </w:pPr>
      <w:r>
        <w:rPr>
          <w:color w:val="000000"/>
        </w:rPr>
        <w:t xml:space="preserve">13.1. </w:t>
      </w:r>
      <w:r w:rsidR="00190132" w:rsidRPr="004360DC">
        <w:rPr>
          <w:color w:val="000000"/>
        </w:rPr>
        <w:t>Наиболее распространенными типами содержательных требований являются:</w:t>
      </w:r>
    </w:p>
    <w:p w:rsidR="00190132" w:rsidRPr="004360DC" w:rsidRDefault="00C91F36" w:rsidP="002838B2">
      <w:pPr>
        <w:widowControl w:val="0"/>
        <w:autoSpaceDE w:val="0"/>
        <w:autoSpaceDN w:val="0"/>
        <w:ind w:firstLine="709"/>
        <w:jc w:val="both"/>
        <w:rPr>
          <w:color w:val="000000"/>
        </w:rPr>
      </w:pPr>
      <w:r>
        <w:rPr>
          <w:color w:val="000000"/>
        </w:rPr>
        <w:t xml:space="preserve">1) </w:t>
      </w:r>
      <w:r w:rsidR="00190132" w:rsidRPr="004360DC">
        <w:rPr>
          <w:color w:val="000000"/>
        </w:rPr>
        <w:t>приобретение (установка и обслуживание) оборудования;</w:t>
      </w:r>
    </w:p>
    <w:p w:rsidR="00190132" w:rsidRPr="004360DC" w:rsidRDefault="00C91F36" w:rsidP="002838B2">
      <w:pPr>
        <w:widowControl w:val="0"/>
        <w:autoSpaceDE w:val="0"/>
        <w:autoSpaceDN w:val="0"/>
        <w:ind w:firstLine="709"/>
        <w:jc w:val="both"/>
        <w:rPr>
          <w:color w:val="000000"/>
        </w:rPr>
      </w:pPr>
      <w:r>
        <w:rPr>
          <w:color w:val="000000"/>
        </w:rPr>
        <w:t xml:space="preserve">2) </w:t>
      </w:r>
      <w:r w:rsidR="00190132" w:rsidRPr="004360DC">
        <w:rPr>
          <w:color w:val="000000"/>
        </w:rPr>
        <w:t>наем дополнительного персонала;</w:t>
      </w:r>
    </w:p>
    <w:p w:rsidR="00190132" w:rsidRPr="004360DC" w:rsidRDefault="00C91F36" w:rsidP="002838B2">
      <w:pPr>
        <w:widowControl w:val="0"/>
        <w:autoSpaceDE w:val="0"/>
        <w:autoSpaceDN w:val="0"/>
        <w:ind w:firstLine="709"/>
        <w:jc w:val="both"/>
        <w:rPr>
          <w:color w:val="000000"/>
        </w:rPr>
      </w:pPr>
      <w:r>
        <w:rPr>
          <w:color w:val="000000"/>
        </w:rPr>
        <w:t xml:space="preserve">3) </w:t>
      </w:r>
      <w:r w:rsidR="00190132" w:rsidRPr="004360DC">
        <w:rPr>
          <w:color w:val="000000"/>
        </w:rPr>
        <w:t>заказ (предоставление) услуг.</w:t>
      </w:r>
    </w:p>
    <w:p w:rsidR="00190132" w:rsidRPr="004360DC" w:rsidRDefault="00190132" w:rsidP="002838B2">
      <w:pPr>
        <w:widowControl w:val="0"/>
        <w:autoSpaceDE w:val="0"/>
        <w:autoSpaceDN w:val="0"/>
        <w:ind w:firstLine="709"/>
        <w:jc w:val="both"/>
        <w:rPr>
          <w:color w:val="000000"/>
        </w:rPr>
      </w:pPr>
      <w:r w:rsidRPr="004360DC">
        <w:rPr>
          <w:color w:val="000000"/>
        </w:rPr>
        <w:t>14. Определение показателя масштаба содержательных требований.</w:t>
      </w:r>
    </w:p>
    <w:p w:rsidR="00190132" w:rsidRPr="004360DC" w:rsidRDefault="00190132" w:rsidP="002838B2">
      <w:pPr>
        <w:widowControl w:val="0"/>
        <w:autoSpaceDE w:val="0"/>
        <w:autoSpaceDN w:val="0"/>
        <w:ind w:firstLine="709"/>
        <w:jc w:val="both"/>
        <w:rPr>
          <w:color w:val="000000"/>
        </w:rPr>
      </w:pPr>
      <w:r w:rsidRPr="004360DC">
        <w:rPr>
          <w:color w:val="000000"/>
        </w:rPr>
        <w:t>Для содержательных требований определяются значения показателей масштаба.</w:t>
      </w:r>
    </w:p>
    <w:p w:rsidR="00190132" w:rsidRPr="004360DC" w:rsidRDefault="00190132" w:rsidP="002838B2">
      <w:pPr>
        <w:widowControl w:val="0"/>
        <w:autoSpaceDE w:val="0"/>
        <w:autoSpaceDN w:val="0"/>
        <w:ind w:firstLine="709"/>
        <w:jc w:val="both"/>
        <w:rPr>
          <w:color w:val="000000"/>
        </w:rPr>
      </w:pPr>
      <w:r w:rsidRPr="004360DC">
        <w:rPr>
          <w:color w:val="000000"/>
        </w:rPr>
        <w:t>Под масштабом содержательного требования понимается количество объектов (организаций, сотрудников, событий), на которых направлено регулирование с точки зрения необходимости выполнения содержательного требования.</w:t>
      </w:r>
    </w:p>
    <w:p w:rsidR="00190132" w:rsidRPr="004360DC" w:rsidRDefault="00190132" w:rsidP="002838B2">
      <w:pPr>
        <w:widowControl w:val="0"/>
        <w:autoSpaceDE w:val="0"/>
        <w:autoSpaceDN w:val="0"/>
        <w:ind w:firstLine="709"/>
        <w:jc w:val="both"/>
        <w:rPr>
          <w:color w:val="000000"/>
        </w:rPr>
      </w:pPr>
      <w:r w:rsidRPr="004360DC">
        <w:rPr>
          <w:color w:val="000000"/>
        </w:rPr>
        <w:t>Значения показателей масштаба содержательных требований определяются аналогично значениям показателей масштаба, характерным для информационных требований.</w:t>
      </w:r>
    </w:p>
    <w:p w:rsidR="00190132" w:rsidRPr="004360DC" w:rsidRDefault="00190132" w:rsidP="002838B2">
      <w:pPr>
        <w:widowControl w:val="0"/>
        <w:autoSpaceDE w:val="0"/>
        <w:autoSpaceDN w:val="0"/>
        <w:ind w:firstLine="709"/>
        <w:jc w:val="both"/>
        <w:rPr>
          <w:color w:val="000000"/>
        </w:rPr>
      </w:pPr>
      <w:r w:rsidRPr="004360DC">
        <w:rPr>
          <w:color w:val="000000"/>
        </w:rPr>
        <w:t>15. Определение частоты выполнения содержательных требований.</w:t>
      </w:r>
    </w:p>
    <w:p w:rsidR="00190132" w:rsidRPr="004360DC" w:rsidRDefault="00190132" w:rsidP="002838B2">
      <w:pPr>
        <w:widowControl w:val="0"/>
        <w:autoSpaceDE w:val="0"/>
        <w:autoSpaceDN w:val="0"/>
        <w:ind w:firstLine="709"/>
        <w:jc w:val="both"/>
        <w:rPr>
          <w:color w:val="000000"/>
        </w:rPr>
      </w:pPr>
      <w:r w:rsidRPr="004360DC">
        <w:rPr>
          <w:color w:val="000000"/>
        </w:rPr>
        <w:t>Для содержательных требований определяются значения показателей частоты.</w:t>
      </w:r>
    </w:p>
    <w:p w:rsidR="00190132" w:rsidRPr="004360DC" w:rsidRDefault="00190132" w:rsidP="002838B2">
      <w:pPr>
        <w:widowControl w:val="0"/>
        <w:autoSpaceDE w:val="0"/>
        <w:autoSpaceDN w:val="0"/>
        <w:ind w:firstLine="709"/>
        <w:jc w:val="both"/>
        <w:rPr>
          <w:color w:val="000000"/>
        </w:rPr>
      </w:pPr>
      <w:r w:rsidRPr="004360DC">
        <w:rPr>
          <w:color w:val="000000"/>
        </w:rPr>
        <w:t>Под частотой выполнения содержательного требования понимается количество выполнений содержательного требования в год.</w:t>
      </w:r>
    </w:p>
    <w:p w:rsidR="00190132" w:rsidRPr="004360DC" w:rsidRDefault="00190132" w:rsidP="002838B2">
      <w:pPr>
        <w:widowControl w:val="0"/>
        <w:autoSpaceDE w:val="0"/>
        <w:autoSpaceDN w:val="0"/>
        <w:ind w:firstLine="709"/>
        <w:jc w:val="both"/>
        <w:rPr>
          <w:color w:val="000000"/>
        </w:rPr>
      </w:pPr>
      <w:r w:rsidRPr="004360DC">
        <w:rPr>
          <w:color w:val="000000"/>
        </w:rPr>
        <w:t>Значения показателей частоты содержательных требований определяются аналогично значениям показателей частоты, характерным для информационных требований.</w:t>
      </w:r>
    </w:p>
    <w:p w:rsidR="00190132" w:rsidRPr="004360DC" w:rsidRDefault="00190132" w:rsidP="002838B2">
      <w:pPr>
        <w:widowControl w:val="0"/>
        <w:autoSpaceDE w:val="0"/>
        <w:autoSpaceDN w:val="0"/>
        <w:ind w:firstLine="709"/>
        <w:jc w:val="both"/>
        <w:rPr>
          <w:color w:val="000000"/>
        </w:rPr>
      </w:pPr>
      <w:r w:rsidRPr="004360DC">
        <w:rPr>
          <w:color w:val="000000"/>
        </w:rPr>
        <w:t>16. Определение затрат рабочего времени, необходимого на выполнение содержательных требований.</w:t>
      </w:r>
    </w:p>
    <w:p w:rsidR="00190132" w:rsidRPr="004360DC" w:rsidRDefault="00190132" w:rsidP="002838B2">
      <w:pPr>
        <w:widowControl w:val="0"/>
        <w:autoSpaceDE w:val="0"/>
        <w:autoSpaceDN w:val="0"/>
        <w:ind w:firstLine="709"/>
        <w:jc w:val="both"/>
        <w:rPr>
          <w:color w:val="000000"/>
        </w:rPr>
      </w:pPr>
      <w:r w:rsidRPr="004360DC">
        <w:rPr>
          <w:color w:val="000000"/>
        </w:rPr>
        <w:t>Процесс определения затрат рабочего времени, необходимого на выполнение содержательных требований, включает следующие шаги:</w:t>
      </w:r>
    </w:p>
    <w:p w:rsidR="00190132" w:rsidRPr="004360DC" w:rsidRDefault="00190132" w:rsidP="002838B2">
      <w:pPr>
        <w:widowControl w:val="0"/>
        <w:autoSpaceDE w:val="0"/>
        <w:autoSpaceDN w:val="0"/>
        <w:ind w:firstLine="709"/>
        <w:jc w:val="both"/>
        <w:rPr>
          <w:color w:val="000000"/>
        </w:rPr>
      </w:pPr>
      <w:r w:rsidRPr="004360DC">
        <w:rPr>
          <w:color w:val="000000"/>
        </w:rPr>
        <w:t>1) определение по каждому содержательному требованию административных действий, которые необходимо осуществить для его выполнения;</w:t>
      </w:r>
    </w:p>
    <w:p w:rsidR="00190132" w:rsidRPr="004360DC" w:rsidRDefault="00190132" w:rsidP="002838B2">
      <w:pPr>
        <w:widowControl w:val="0"/>
        <w:autoSpaceDE w:val="0"/>
        <w:autoSpaceDN w:val="0"/>
        <w:ind w:firstLine="709"/>
        <w:jc w:val="both"/>
        <w:rPr>
          <w:color w:val="000000"/>
        </w:rPr>
      </w:pPr>
      <w:r w:rsidRPr="004360DC">
        <w:rPr>
          <w:color w:val="000000"/>
        </w:rPr>
        <w:t>2) оценка затрат рабочего времени по административным действиям, которые необходимо осуществить для выполнения содержательных требований;</w:t>
      </w:r>
    </w:p>
    <w:p w:rsidR="00190132" w:rsidRPr="004360DC" w:rsidRDefault="00190132" w:rsidP="002838B2">
      <w:pPr>
        <w:widowControl w:val="0"/>
        <w:autoSpaceDE w:val="0"/>
        <w:autoSpaceDN w:val="0"/>
        <w:ind w:firstLine="709"/>
        <w:jc w:val="both"/>
        <w:rPr>
          <w:color w:val="000000"/>
        </w:rPr>
      </w:pPr>
      <w:r w:rsidRPr="004360DC">
        <w:rPr>
          <w:color w:val="000000"/>
        </w:rPr>
        <w:t xml:space="preserve">3) определение совокупных затрат рабочего времени на выполнение каждого </w:t>
      </w:r>
      <w:r w:rsidRPr="004360DC">
        <w:rPr>
          <w:color w:val="000000"/>
        </w:rPr>
        <w:lastRenderedPageBreak/>
        <w:t>содержательного требования с учетом показателя масштаба и частоты.</w:t>
      </w:r>
    </w:p>
    <w:p w:rsidR="00C91F36" w:rsidRDefault="00C91F36" w:rsidP="00C91F36">
      <w:pPr>
        <w:widowControl w:val="0"/>
        <w:autoSpaceDE w:val="0"/>
        <w:autoSpaceDN w:val="0"/>
        <w:ind w:firstLine="709"/>
        <w:jc w:val="both"/>
        <w:rPr>
          <w:color w:val="000000"/>
        </w:rPr>
      </w:pPr>
      <w:r>
        <w:rPr>
          <w:color w:val="000000"/>
        </w:rPr>
        <w:t xml:space="preserve">16.1. </w:t>
      </w:r>
      <w:r w:rsidR="00190132" w:rsidRPr="004360DC">
        <w:rPr>
          <w:color w:val="000000"/>
        </w:rPr>
        <w:t>На первом шаге по каждому содержательному требованию определяются административные действия, которые необходимо осуществить для его выполнения.</w:t>
      </w:r>
    </w:p>
    <w:p w:rsidR="00190132" w:rsidRPr="00C91F36" w:rsidRDefault="00190132" w:rsidP="00C91F36">
      <w:pPr>
        <w:widowControl w:val="0"/>
        <w:autoSpaceDE w:val="0"/>
        <w:autoSpaceDN w:val="0"/>
        <w:ind w:firstLine="709"/>
        <w:jc w:val="both"/>
        <w:rPr>
          <w:color w:val="000000"/>
        </w:rPr>
      </w:pPr>
      <w:r w:rsidRPr="00C91F36">
        <w:rPr>
          <w:color w:val="000000"/>
        </w:rPr>
        <w:t>Наиболее распространенные блоки административных действий:</w:t>
      </w:r>
    </w:p>
    <w:p w:rsidR="00190132" w:rsidRPr="00C91F36" w:rsidRDefault="00190132" w:rsidP="00C91F36">
      <w:pPr>
        <w:pStyle w:val="af2"/>
        <w:widowControl w:val="0"/>
        <w:numPr>
          <w:ilvl w:val="0"/>
          <w:numId w:val="10"/>
        </w:numPr>
        <w:autoSpaceDE w:val="0"/>
        <w:autoSpaceDN w:val="0"/>
        <w:spacing w:after="0" w:line="240" w:lineRule="auto"/>
        <w:ind w:left="0" w:firstLine="709"/>
        <w:jc w:val="both"/>
        <w:rPr>
          <w:rFonts w:ascii="Times New Roman" w:hAnsi="Times New Roman"/>
          <w:color w:val="000000"/>
          <w:sz w:val="24"/>
          <w:szCs w:val="24"/>
        </w:rPr>
      </w:pPr>
      <w:r w:rsidRPr="00C91F36">
        <w:rPr>
          <w:rFonts w:ascii="Times New Roman" w:hAnsi="Times New Roman"/>
          <w:color w:val="000000"/>
          <w:sz w:val="24"/>
          <w:szCs w:val="24"/>
        </w:rPr>
        <w:t>поиск подрядчика;</w:t>
      </w:r>
    </w:p>
    <w:p w:rsidR="00190132" w:rsidRPr="00C91F36" w:rsidRDefault="00190132" w:rsidP="00C91F36">
      <w:pPr>
        <w:pStyle w:val="af2"/>
        <w:widowControl w:val="0"/>
        <w:numPr>
          <w:ilvl w:val="0"/>
          <w:numId w:val="10"/>
        </w:numPr>
        <w:autoSpaceDE w:val="0"/>
        <w:autoSpaceDN w:val="0"/>
        <w:spacing w:after="0" w:line="240" w:lineRule="auto"/>
        <w:ind w:left="0" w:firstLine="709"/>
        <w:jc w:val="both"/>
        <w:rPr>
          <w:rFonts w:ascii="Times New Roman" w:hAnsi="Times New Roman"/>
          <w:color w:val="000000"/>
          <w:sz w:val="24"/>
          <w:szCs w:val="24"/>
        </w:rPr>
      </w:pPr>
      <w:r w:rsidRPr="00C91F36">
        <w:rPr>
          <w:rFonts w:ascii="Times New Roman" w:hAnsi="Times New Roman"/>
          <w:color w:val="000000"/>
          <w:sz w:val="24"/>
          <w:szCs w:val="24"/>
        </w:rPr>
        <w:t>согласование условий и заключение договора;</w:t>
      </w:r>
    </w:p>
    <w:p w:rsidR="00190132" w:rsidRPr="00C91F36" w:rsidRDefault="00190132" w:rsidP="00C91F36">
      <w:pPr>
        <w:pStyle w:val="af2"/>
        <w:widowControl w:val="0"/>
        <w:numPr>
          <w:ilvl w:val="0"/>
          <w:numId w:val="10"/>
        </w:numPr>
        <w:autoSpaceDE w:val="0"/>
        <w:autoSpaceDN w:val="0"/>
        <w:spacing w:after="0" w:line="240" w:lineRule="auto"/>
        <w:ind w:left="0" w:firstLine="709"/>
        <w:jc w:val="both"/>
        <w:rPr>
          <w:rFonts w:ascii="Times New Roman" w:hAnsi="Times New Roman"/>
          <w:color w:val="000000"/>
          <w:sz w:val="24"/>
          <w:szCs w:val="24"/>
        </w:rPr>
      </w:pPr>
      <w:r w:rsidRPr="00C91F36">
        <w:rPr>
          <w:rFonts w:ascii="Times New Roman" w:hAnsi="Times New Roman"/>
          <w:color w:val="000000"/>
          <w:sz w:val="24"/>
          <w:szCs w:val="24"/>
        </w:rPr>
        <w:t>установка приобретения;</w:t>
      </w:r>
    </w:p>
    <w:p w:rsidR="00190132" w:rsidRPr="00C91F36" w:rsidRDefault="00190132" w:rsidP="00C91F36">
      <w:pPr>
        <w:pStyle w:val="af2"/>
        <w:widowControl w:val="0"/>
        <w:numPr>
          <w:ilvl w:val="0"/>
          <w:numId w:val="10"/>
        </w:numPr>
        <w:autoSpaceDE w:val="0"/>
        <w:autoSpaceDN w:val="0"/>
        <w:spacing w:after="0" w:line="240" w:lineRule="auto"/>
        <w:ind w:left="0" w:firstLine="709"/>
        <w:jc w:val="both"/>
        <w:rPr>
          <w:rFonts w:ascii="Times New Roman" w:hAnsi="Times New Roman"/>
          <w:color w:val="000000"/>
        </w:rPr>
      </w:pPr>
      <w:r w:rsidRPr="00C91F36">
        <w:rPr>
          <w:rFonts w:ascii="Times New Roman" w:hAnsi="Times New Roman"/>
          <w:color w:val="000000"/>
          <w:sz w:val="24"/>
          <w:szCs w:val="24"/>
        </w:rPr>
        <w:t>обслуживание приобретения.</w:t>
      </w:r>
    </w:p>
    <w:p w:rsidR="00190132" w:rsidRPr="004360DC" w:rsidRDefault="00C91F36" w:rsidP="002838B2">
      <w:pPr>
        <w:widowControl w:val="0"/>
        <w:autoSpaceDE w:val="0"/>
        <w:autoSpaceDN w:val="0"/>
        <w:ind w:firstLine="709"/>
        <w:jc w:val="both"/>
        <w:rPr>
          <w:color w:val="000000"/>
        </w:rPr>
      </w:pPr>
      <w:r>
        <w:rPr>
          <w:color w:val="000000"/>
        </w:rPr>
        <w:t xml:space="preserve">16.2. </w:t>
      </w:r>
      <w:r w:rsidR="00190132" w:rsidRPr="00C91F36">
        <w:rPr>
          <w:color w:val="000000"/>
        </w:rPr>
        <w:t>На втором шаге производится оценка затрат рабочего времени на выполнение административных действий, необходимых для выполнения каждого содержательного требования</w:t>
      </w:r>
      <w:r w:rsidR="00190132" w:rsidRPr="004360DC">
        <w:rPr>
          <w:color w:val="000000"/>
        </w:rPr>
        <w:t xml:space="preserve">. Затраты рабочего времени на выполнение административных действий определяются с помощью стандартизированных оценок. В </w:t>
      </w:r>
      <w:proofErr w:type="gramStart"/>
      <w:r w:rsidR="00190132" w:rsidRPr="004360DC">
        <w:rPr>
          <w:color w:val="000000"/>
        </w:rPr>
        <w:t>случае</w:t>
      </w:r>
      <w:proofErr w:type="gramEnd"/>
      <w:r w:rsidR="00190132" w:rsidRPr="004360DC">
        <w:rPr>
          <w:color w:val="000000"/>
        </w:rPr>
        <w:t xml:space="preserve"> отсутствия требуемых стандартизированных оценок искомые значения выявляются на основе формирования экспертной оценки.</w:t>
      </w:r>
    </w:p>
    <w:p w:rsidR="00190132" w:rsidRPr="004360DC" w:rsidRDefault="00354CEE" w:rsidP="002838B2">
      <w:pPr>
        <w:widowControl w:val="0"/>
        <w:autoSpaceDE w:val="0"/>
        <w:autoSpaceDN w:val="0"/>
        <w:ind w:firstLine="709"/>
        <w:jc w:val="both"/>
        <w:rPr>
          <w:color w:val="000000"/>
        </w:rPr>
      </w:pPr>
      <w:r>
        <w:rPr>
          <w:color w:val="000000"/>
        </w:rPr>
        <w:t xml:space="preserve">16.3. </w:t>
      </w:r>
      <w:r w:rsidR="00190132" w:rsidRPr="004360DC">
        <w:rPr>
          <w:color w:val="000000"/>
        </w:rPr>
        <w:t xml:space="preserve">На третьем шаге определяются затраты рабочего времени на выполнение каждого содержательного требования путем суммирования затрат рабочего времени по каждому административному действию, необходимому для его выполнения, с учетом показателей масштаба и частоты, найденных на предыдущих этапах </w:t>
      </w:r>
      <w:r w:rsidR="00834F03" w:rsidRPr="004360DC">
        <w:rPr>
          <w:noProof/>
          <w:color w:val="000000"/>
          <w:position w:val="-14"/>
        </w:rPr>
        <w:drawing>
          <wp:inline distT="0" distB="0" distL="0" distR="0">
            <wp:extent cx="302260" cy="286385"/>
            <wp:effectExtent l="19050" t="0" r="2540" b="0"/>
            <wp:docPr id="7" name="Рисунок 6" descr="base_32871_10627_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32871_10627_17"/>
                    <pic:cNvPicPr>
                      <a:picLocks noChangeArrowheads="1"/>
                    </pic:cNvPicPr>
                  </pic:nvPicPr>
                  <pic:blipFill>
                    <a:blip r:embed="rId30" cstate="print"/>
                    <a:srcRect/>
                    <a:stretch>
                      <a:fillRect/>
                    </a:stretch>
                  </pic:blipFill>
                  <pic:spPr bwMode="auto">
                    <a:xfrm>
                      <a:off x="0" y="0"/>
                      <a:ext cx="302260" cy="286385"/>
                    </a:xfrm>
                    <a:prstGeom prst="rect">
                      <a:avLst/>
                    </a:prstGeom>
                    <a:solidFill>
                      <a:srgbClr val="FFFFFF"/>
                    </a:solidFill>
                    <a:ln w="9525">
                      <a:noFill/>
                      <a:miter lim="800000"/>
                      <a:headEnd/>
                      <a:tailEnd/>
                    </a:ln>
                  </pic:spPr>
                </pic:pic>
              </a:graphicData>
            </a:graphic>
          </wp:inline>
        </w:drawing>
      </w:r>
      <w:r w:rsidR="00190132" w:rsidRPr="004360DC">
        <w:rPr>
          <w:color w:val="000000"/>
        </w:rPr>
        <w:t>.</w:t>
      </w:r>
    </w:p>
    <w:p w:rsidR="00190132" w:rsidRPr="004360DC" w:rsidRDefault="00190132" w:rsidP="002838B2">
      <w:pPr>
        <w:widowControl w:val="0"/>
        <w:autoSpaceDE w:val="0"/>
        <w:autoSpaceDN w:val="0"/>
        <w:ind w:firstLine="709"/>
        <w:jc w:val="both"/>
        <w:rPr>
          <w:color w:val="000000"/>
        </w:rPr>
      </w:pPr>
      <w:r w:rsidRPr="004360DC">
        <w:rPr>
          <w:color w:val="000000"/>
        </w:rPr>
        <w:t>17. Определение стоимости приобретений, необходимых для выполнения содержательных требований.</w:t>
      </w:r>
    </w:p>
    <w:p w:rsidR="00190132" w:rsidRPr="004360DC" w:rsidRDefault="00190132" w:rsidP="002838B2">
      <w:pPr>
        <w:widowControl w:val="0"/>
        <w:autoSpaceDE w:val="0"/>
        <w:autoSpaceDN w:val="0"/>
        <w:ind w:firstLine="709"/>
        <w:jc w:val="both"/>
        <w:rPr>
          <w:color w:val="000000"/>
        </w:rPr>
      </w:pPr>
      <w:r w:rsidRPr="004360DC">
        <w:rPr>
          <w:color w:val="000000"/>
        </w:rPr>
        <w:t>Определяются затраты на приобретения, необходимые для выполнения каждого содержательного требования, с учетом показателя масштаба и частоты.</w:t>
      </w:r>
    </w:p>
    <w:p w:rsidR="00190132" w:rsidRPr="004360DC" w:rsidRDefault="00190132" w:rsidP="002838B2">
      <w:pPr>
        <w:widowControl w:val="0"/>
        <w:autoSpaceDE w:val="0"/>
        <w:autoSpaceDN w:val="0"/>
        <w:ind w:firstLine="709"/>
        <w:jc w:val="both"/>
        <w:rPr>
          <w:color w:val="000000"/>
        </w:rPr>
      </w:pPr>
      <w:r w:rsidRPr="004360DC">
        <w:rPr>
          <w:color w:val="000000"/>
        </w:rPr>
        <w:t>В состав приобретений для выполнения содержательного требования входят товары, работы, услуги, которые могут быть направлены не только на выполнение содержательного требования, но и на осуществление деятельности компании в целом (например, установка прилавка на машины, применяемые для розничной торговли).</w:t>
      </w:r>
    </w:p>
    <w:p w:rsidR="00190132" w:rsidRPr="004360DC" w:rsidRDefault="00190132" w:rsidP="002838B2">
      <w:pPr>
        <w:widowControl w:val="0"/>
        <w:autoSpaceDE w:val="0"/>
        <w:autoSpaceDN w:val="0"/>
        <w:ind w:firstLine="709"/>
        <w:jc w:val="both"/>
        <w:rPr>
          <w:color w:val="000000"/>
        </w:rPr>
      </w:pPr>
      <w:r w:rsidRPr="004360DC">
        <w:rPr>
          <w:color w:val="000000"/>
        </w:rPr>
        <w:t>В перечень приобретений, необходимых для выполнения содержательных требований, не включаются:</w:t>
      </w:r>
    </w:p>
    <w:p w:rsidR="00190132" w:rsidRPr="004360DC" w:rsidRDefault="00354CEE" w:rsidP="002838B2">
      <w:pPr>
        <w:widowControl w:val="0"/>
        <w:autoSpaceDE w:val="0"/>
        <w:autoSpaceDN w:val="0"/>
        <w:ind w:firstLine="709"/>
        <w:jc w:val="both"/>
        <w:rPr>
          <w:color w:val="000000"/>
        </w:rPr>
      </w:pPr>
      <w:r>
        <w:rPr>
          <w:color w:val="000000"/>
        </w:rPr>
        <w:t xml:space="preserve">1) </w:t>
      </w:r>
      <w:r w:rsidR="00190132" w:rsidRPr="004360DC">
        <w:rPr>
          <w:color w:val="000000"/>
        </w:rPr>
        <w:t>товары, работы, услуги, имеющие несущественную стоимость по сравнению с затратами рабочего времени на исполнение информационного элемента (доля стоимости данных товаров, работ и услуг менее 5% от затрат рабочего времени в денежном выражении);</w:t>
      </w:r>
    </w:p>
    <w:p w:rsidR="00190132" w:rsidRPr="004360DC" w:rsidRDefault="00354CEE" w:rsidP="002838B2">
      <w:pPr>
        <w:widowControl w:val="0"/>
        <w:autoSpaceDE w:val="0"/>
        <w:autoSpaceDN w:val="0"/>
        <w:ind w:firstLine="709"/>
        <w:jc w:val="both"/>
        <w:rPr>
          <w:color w:val="000000"/>
        </w:rPr>
      </w:pPr>
      <w:r>
        <w:rPr>
          <w:color w:val="000000"/>
        </w:rPr>
        <w:t xml:space="preserve">2) </w:t>
      </w:r>
      <w:r w:rsidR="00190132" w:rsidRPr="004360DC">
        <w:rPr>
          <w:color w:val="000000"/>
        </w:rPr>
        <w:t>товары, работы, услуги, приобретение которых обусловлено выполнением нескольких различных норм законодательства.</w:t>
      </w:r>
    </w:p>
    <w:p w:rsidR="00190132" w:rsidRPr="004360DC" w:rsidRDefault="00190132" w:rsidP="002838B2">
      <w:pPr>
        <w:widowControl w:val="0"/>
        <w:autoSpaceDE w:val="0"/>
        <w:autoSpaceDN w:val="0"/>
        <w:ind w:firstLine="709"/>
        <w:jc w:val="both"/>
        <w:rPr>
          <w:color w:val="000000"/>
        </w:rPr>
      </w:pPr>
      <w:r w:rsidRPr="004360DC">
        <w:rPr>
          <w:color w:val="000000"/>
        </w:rPr>
        <w:t xml:space="preserve">В </w:t>
      </w:r>
      <w:proofErr w:type="gramStart"/>
      <w:r w:rsidRPr="004360DC">
        <w:rPr>
          <w:color w:val="000000"/>
        </w:rPr>
        <w:t>случае</w:t>
      </w:r>
      <w:proofErr w:type="gramEnd"/>
      <w:r w:rsidRPr="004360DC">
        <w:rPr>
          <w:color w:val="000000"/>
        </w:rPr>
        <w:t>, если приобретение относится сразу ко всем или к нескольким содержательным требованиям, приобретение указывается только для одного содержательного требования.</w:t>
      </w:r>
    </w:p>
    <w:p w:rsidR="00190132" w:rsidRPr="004360DC" w:rsidRDefault="00190132" w:rsidP="002838B2">
      <w:pPr>
        <w:widowControl w:val="0"/>
        <w:autoSpaceDE w:val="0"/>
        <w:autoSpaceDN w:val="0"/>
        <w:ind w:firstLine="709"/>
        <w:jc w:val="both"/>
        <w:rPr>
          <w:color w:val="000000"/>
        </w:rPr>
      </w:pPr>
      <w:r w:rsidRPr="004360DC">
        <w:rPr>
          <w:color w:val="000000"/>
        </w:rPr>
        <w:t xml:space="preserve">Стоимость приобретений, необходимых для выполнения содержательных требований по каждому приобретению, рассчитывается по </w:t>
      </w:r>
      <w:hyperlink w:anchor="P120" w:history="1">
        <w:r w:rsidRPr="004360DC">
          <w:rPr>
            <w:color w:val="000000"/>
          </w:rPr>
          <w:t>формуле №1</w:t>
        </w:r>
      </w:hyperlink>
      <w:r w:rsidRPr="004360DC">
        <w:rPr>
          <w:color w:val="000000"/>
        </w:rPr>
        <w:t xml:space="preserve"> с учетом показателей масштаба и частоты </w:t>
      </w:r>
      <w:r w:rsidR="00834F03" w:rsidRPr="004360DC">
        <w:rPr>
          <w:noProof/>
          <w:color w:val="000000"/>
          <w:position w:val="-14"/>
        </w:rPr>
        <w:drawing>
          <wp:inline distT="0" distB="0" distL="0" distR="0">
            <wp:extent cx="374015" cy="286385"/>
            <wp:effectExtent l="19050" t="0" r="6985" b="0"/>
            <wp:docPr id="8" name="Рисунок 5" descr="base_32871_10627_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32871_10627_18"/>
                    <pic:cNvPicPr>
                      <a:picLocks noChangeArrowheads="1"/>
                    </pic:cNvPicPr>
                  </pic:nvPicPr>
                  <pic:blipFill>
                    <a:blip r:embed="rId31" cstate="print"/>
                    <a:srcRect/>
                    <a:stretch>
                      <a:fillRect/>
                    </a:stretch>
                  </pic:blipFill>
                  <pic:spPr bwMode="auto">
                    <a:xfrm>
                      <a:off x="0" y="0"/>
                      <a:ext cx="374015" cy="286385"/>
                    </a:xfrm>
                    <a:prstGeom prst="rect">
                      <a:avLst/>
                    </a:prstGeom>
                    <a:solidFill>
                      <a:srgbClr val="FFFFFF"/>
                    </a:solidFill>
                    <a:ln w="9525">
                      <a:noFill/>
                      <a:miter lim="800000"/>
                      <a:headEnd/>
                      <a:tailEnd/>
                    </a:ln>
                  </pic:spPr>
                </pic:pic>
              </a:graphicData>
            </a:graphic>
          </wp:inline>
        </w:drawing>
      </w:r>
      <w:r w:rsidRPr="004360DC">
        <w:rPr>
          <w:color w:val="000000"/>
        </w:rPr>
        <w:t>.</w:t>
      </w:r>
    </w:p>
    <w:p w:rsidR="00190132" w:rsidRPr="004360DC" w:rsidRDefault="00190132" w:rsidP="002838B2">
      <w:pPr>
        <w:widowControl w:val="0"/>
        <w:autoSpaceDE w:val="0"/>
        <w:autoSpaceDN w:val="0"/>
        <w:ind w:firstLine="709"/>
        <w:jc w:val="both"/>
        <w:rPr>
          <w:color w:val="000000"/>
        </w:rPr>
      </w:pPr>
      <w:r w:rsidRPr="004360DC">
        <w:rPr>
          <w:color w:val="000000"/>
        </w:rPr>
        <w:t>18. Расчет суммы содержательных издержек.</w:t>
      </w:r>
    </w:p>
    <w:p w:rsidR="00190132" w:rsidRPr="004360DC" w:rsidRDefault="00190132" w:rsidP="002838B2">
      <w:pPr>
        <w:widowControl w:val="0"/>
        <w:autoSpaceDE w:val="0"/>
        <w:autoSpaceDN w:val="0"/>
        <w:ind w:firstLine="709"/>
        <w:jc w:val="both"/>
        <w:rPr>
          <w:color w:val="000000"/>
        </w:rPr>
      </w:pPr>
      <w:r w:rsidRPr="004360DC">
        <w:rPr>
          <w:color w:val="000000"/>
        </w:rPr>
        <w:t>Рассчитывается сумма содержательных издержек по всем содержательным требованиям проекта акта (нормативного акта). Указанные издержки рассчитываются, как сумма трудозатрат и приобретений, необходимых для выполнения всех содержательных требований, в денежном выражении с учетом показателя масштаба и частоты.</w:t>
      </w:r>
    </w:p>
    <w:p w:rsidR="00190132" w:rsidRPr="004360DC" w:rsidRDefault="00190132" w:rsidP="002838B2">
      <w:pPr>
        <w:widowControl w:val="0"/>
        <w:autoSpaceDE w:val="0"/>
        <w:autoSpaceDN w:val="0"/>
        <w:ind w:firstLine="709"/>
        <w:jc w:val="both"/>
        <w:rPr>
          <w:color w:val="000000"/>
        </w:rPr>
      </w:pPr>
      <w:r w:rsidRPr="004360DC">
        <w:rPr>
          <w:color w:val="000000"/>
        </w:rPr>
        <w:t>Процесс определения совокупных содержательных издержек по всем содержательным требованиям проекта акта (нормативного акта) включает следующие шаги:</w:t>
      </w:r>
    </w:p>
    <w:p w:rsidR="00190132" w:rsidRPr="004360DC" w:rsidRDefault="00190132" w:rsidP="002838B2">
      <w:pPr>
        <w:widowControl w:val="0"/>
        <w:autoSpaceDE w:val="0"/>
        <w:autoSpaceDN w:val="0"/>
        <w:ind w:firstLine="709"/>
        <w:jc w:val="both"/>
        <w:rPr>
          <w:color w:val="000000"/>
        </w:rPr>
      </w:pPr>
      <w:r w:rsidRPr="004360DC">
        <w:rPr>
          <w:color w:val="000000"/>
        </w:rPr>
        <w:t>1) расчет содержательных издержек выполнения каждого содержательного требования с учетом показателя масштаба и частоты;</w:t>
      </w:r>
    </w:p>
    <w:p w:rsidR="00190132" w:rsidRPr="004360DC" w:rsidRDefault="00190132" w:rsidP="002838B2">
      <w:pPr>
        <w:widowControl w:val="0"/>
        <w:autoSpaceDE w:val="0"/>
        <w:autoSpaceDN w:val="0"/>
        <w:ind w:firstLine="709"/>
        <w:jc w:val="both"/>
        <w:rPr>
          <w:color w:val="000000"/>
        </w:rPr>
      </w:pPr>
      <w:r w:rsidRPr="004360DC">
        <w:rPr>
          <w:color w:val="000000"/>
        </w:rPr>
        <w:t xml:space="preserve">2) расчет суммы содержательных издержек по всем содержательным требованиям </w:t>
      </w:r>
      <w:r w:rsidRPr="004360DC">
        <w:rPr>
          <w:color w:val="000000"/>
        </w:rPr>
        <w:lastRenderedPageBreak/>
        <w:t>проекта акта (нормативного акта) за год.</w:t>
      </w:r>
    </w:p>
    <w:p w:rsidR="00190132" w:rsidRPr="004360DC" w:rsidRDefault="00190132" w:rsidP="002838B2">
      <w:pPr>
        <w:widowControl w:val="0"/>
        <w:autoSpaceDE w:val="0"/>
        <w:autoSpaceDN w:val="0"/>
        <w:ind w:firstLine="709"/>
        <w:jc w:val="both"/>
        <w:rPr>
          <w:color w:val="000000"/>
        </w:rPr>
      </w:pPr>
      <w:r w:rsidRPr="004360DC">
        <w:rPr>
          <w:color w:val="000000"/>
        </w:rPr>
        <w:t>На первом шаге рассчитываются содержательные издержки по выполнению каждого содержательного требования (формула № 3):</w:t>
      </w:r>
    </w:p>
    <w:p w:rsidR="00190132" w:rsidRPr="004360DC" w:rsidRDefault="00190132" w:rsidP="002838B2">
      <w:pPr>
        <w:widowControl w:val="0"/>
        <w:autoSpaceDE w:val="0"/>
        <w:autoSpaceDN w:val="0"/>
        <w:ind w:firstLine="709"/>
        <w:jc w:val="both"/>
        <w:rPr>
          <w:color w:val="000000"/>
        </w:rPr>
      </w:pPr>
    </w:p>
    <w:p w:rsidR="00190132" w:rsidRPr="004360DC" w:rsidRDefault="00834F03" w:rsidP="002838B2">
      <w:pPr>
        <w:widowControl w:val="0"/>
        <w:autoSpaceDE w:val="0"/>
        <w:autoSpaceDN w:val="0"/>
        <w:jc w:val="center"/>
        <w:rPr>
          <w:color w:val="000000"/>
        </w:rPr>
      </w:pPr>
      <w:r w:rsidRPr="004360DC">
        <w:rPr>
          <w:noProof/>
          <w:color w:val="000000"/>
          <w:position w:val="-12"/>
        </w:rPr>
        <w:drawing>
          <wp:inline distT="0" distB="0" distL="0" distR="0">
            <wp:extent cx="1454785" cy="254635"/>
            <wp:effectExtent l="19050" t="0" r="0" b="0"/>
            <wp:docPr id="9" name="Рисунок 4" descr="base_32871_10627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32871_10627_19"/>
                    <pic:cNvPicPr>
                      <a:picLocks noChangeArrowheads="1"/>
                    </pic:cNvPicPr>
                  </pic:nvPicPr>
                  <pic:blipFill>
                    <a:blip r:embed="rId32" cstate="print"/>
                    <a:srcRect/>
                    <a:stretch>
                      <a:fillRect/>
                    </a:stretch>
                  </pic:blipFill>
                  <pic:spPr bwMode="auto">
                    <a:xfrm>
                      <a:off x="0" y="0"/>
                      <a:ext cx="1454785" cy="254635"/>
                    </a:xfrm>
                    <a:prstGeom prst="rect">
                      <a:avLst/>
                    </a:prstGeom>
                    <a:solidFill>
                      <a:srgbClr val="FFFFFF"/>
                    </a:solidFill>
                    <a:ln w="9525">
                      <a:noFill/>
                      <a:miter lim="800000"/>
                      <a:headEnd/>
                      <a:tailEnd/>
                    </a:ln>
                  </pic:spPr>
                </pic:pic>
              </a:graphicData>
            </a:graphic>
          </wp:inline>
        </w:drawing>
      </w:r>
    </w:p>
    <w:p w:rsidR="00190132" w:rsidRPr="004360DC" w:rsidRDefault="00190132" w:rsidP="002838B2">
      <w:pPr>
        <w:widowControl w:val="0"/>
        <w:autoSpaceDE w:val="0"/>
        <w:autoSpaceDN w:val="0"/>
        <w:ind w:firstLine="709"/>
        <w:jc w:val="both"/>
        <w:rPr>
          <w:color w:val="000000"/>
        </w:rPr>
      </w:pPr>
    </w:p>
    <w:p w:rsidR="00190132" w:rsidRPr="004360DC" w:rsidRDefault="00834F03" w:rsidP="002838B2">
      <w:pPr>
        <w:widowControl w:val="0"/>
        <w:autoSpaceDE w:val="0"/>
        <w:autoSpaceDN w:val="0"/>
        <w:ind w:firstLine="709"/>
        <w:jc w:val="both"/>
        <w:rPr>
          <w:color w:val="000000"/>
        </w:rPr>
      </w:pPr>
      <w:r w:rsidRPr="004360DC">
        <w:rPr>
          <w:noProof/>
          <w:color w:val="000000"/>
          <w:position w:val="-12"/>
        </w:rPr>
        <w:drawing>
          <wp:inline distT="0" distB="0" distL="0" distR="0">
            <wp:extent cx="151130" cy="254635"/>
            <wp:effectExtent l="19050" t="0" r="1270" b="0"/>
            <wp:docPr id="10" name="Рисунок 3" descr="base_32871_10627_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32871_10627_20"/>
                    <pic:cNvPicPr>
                      <a:picLocks noChangeArrowheads="1"/>
                    </pic:cNvPicPr>
                  </pic:nvPicPr>
                  <pic:blipFill>
                    <a:blip r:embed="rId33" cstate="print"/>
                    <a:srcRect/>
                    <a:stretch>
                      <a:fillRect/>
                    </a:stretch>
                  </pic:blipFill>
                  <pic:spPr bwMode="auto">
                    <a:xfrm>
                      <a:off x="0" y="0"/>
                      <a:ext cx="151130" cy="254635"/>
                    </a:xfrm>
                    <a:prstGeom prst="rect">
                      <a:avLst/>
                    </a:prstGeom>
                    <a:solidFill>
                      <a:srgbClr val="FFFFFF"/>
                    </a:solidFill>
                    <a:ln w="9525">
                      <a:noFill/>
                      <a:miter lim="800000"/>
                      <a:headEnd/>
                      <a:tailEnd/>
                    </a:ln>
                  </pic:spPr>
                </pic:pic>
              </a:graphicData>
            </a:graphic>
          </wp:inline>
        </w:drawing>
      </w:r>
      <w:r w:rsidR="00190132" w:rsidRPr="004360DC">
        <w:rPr>
          <w:color w:val="000000"/>
        </w:rPr>
        <w:t xml:space="preserve"> – затраты рабочего времени в часах, полученные на четвертом этапе, на выполнение каждого содержательного требования с учетом показателя масштаба и частоты;</w:t>
      </w:r>
    </w:p>
    <w:p w:rsidR="00190132" w:rsidRPr="004360DC" w:rsidRDefault="00190132" w:rsidP="002838B2">
      <w:pPr>
        <w:widowControl w:val="0"/>
        <w:autoSpaceDE w:val="0"/>
        <w:autoSpaceDN w:val="0"/>
        <w:ind w:firstLine="709"/>
        <w:jc w:val="both"/>
        <w:rPr>
          <w:color w:val="000000"/>
        </w:rPr>
      </w:pPr>
      <w:r w:rsidRPr="004360DC">
        <w:rPr>
          <w:color w:val="000000"/>
        </w:rPr>
        <w:t>w – средняя стоимость часа работы персонала, занятого выполнением административных действий, необходимых для выполнения требований (включая стоимость оплаты труда, налоги и прочие обязательные платежи, накладные расходы);</w:t>
      </w:r>
    </w:p>
    <w:p w:rsidR="00190132" w:rsidRPr="004360DC" w:rsidRDefault="00834F03" w:rsidP="002838B2">
      <w:pPr>
        <w:widowControl w:val="0"/>
        <w:autoSpaceDE w:val="0"/>
        <w:autoSpaceDN w:val="0"/>
        <w:ind w:firstLine="709"/>
        <w:jc w:val="both"/>
        <w:rPr>
          <w:color w:val="000000"/>
        </w:rPr>
      </w:pPr>
      <w:r w:rsidRPr="004360DC">
        <w:rPr>
          <w:noProof/>
          <w:color w:val="000000"/>
          <w:position w:val="-12"/>
        </w:rPr>
        <w:drawing>
          <wp:inline distT="0" distB="0" distL="0" distR="0">
            <wp:extent cx="222885" cy="254635"/>
            <wp:effectExtent l="19050" t="0" r="5715" b="0"/>
            <wp:docPr id="11" name="Рисунок 2" descr="base_32871_10627_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32871_10627_21"/>
                    <pic:cNvPicPr>
                      <a:picLocks noChangeArrowheads="1"/>
                    </pic:cNvPicPr>
                  </pic:nvPicPr>
                  <pic:blipFill>
                    <a:blip r:embed="rId34" cstate="print"/>
                    <a:srcRect/>
                    <a:stretch>
                      <a:fillRect/>
                    </a:stretch>
                  </pic:blipFill>
                  <pic:spPr bwMode="auto">
                    <a:xfrm>
                      <a:off x="0" y="0"/>
                      <a:ext cx="222885" cy="254635"/>
                    </a:xfrm>
                    <a:prstGeom prst="rect">
                      <a:avLst/>
                    </a:prstGeom>
                    <a:solidFill>
                      <a:srgbClr val="FFFFFF"/>
                    </a:solidFill>
                    <a:ln w="9525">
                      <a:noFill/>
                      <a:miter lim="800000"/>
                      <a:headEnd/>
                      <a:tailEnd/>
                    </a:ln>
                  </pic:spPr>
                </pic:pic>
              </a:graphicData>
            </a:graphic>
          </wp:inline>
        </w:drawing>
      </w:r>
      <w:r w:rsidR="00190132" w:rsidRPr="004360DC">
        <w:rPr>
          <w:color w:val="000000"/>
        </w:rPr>
        <w:t xml:space="preserve"> – стоимость приобретений, полученных на пятом этапе, необходимых для выполнения содержательного требования, с учетом показателя масштаба и частоты.</w:t>
      </w:r>
    </w:p>
    <w:p w:rsidR="00190132" w:rsidRDefault="00190132" w:rsidP="002838B2">
      <w:pPr>
        <w:widowControl w:val="0"/>
        <w:autoSpaceDE w:val="0"/>
        <w:autoSpaceDN w:val="0"/>
        <w:ind w:firstLine="709"/>
        <w:jc w:val="both"/>
        <w:rPr>
          <w:color w:val="000000"/>
        </w:rPr>
      </w:pPr>
      <w:r w:rsidRPr="004360DC">
        <w:rPr>
          <w:color w:val="000000"/>
        </w:rPr>
        <w:t>На втором шаге рассчитывается сумма содержательных издержек по всем содержательным требованиям проекта акта (нормативного акта) за год.</w:t>
      </w:r>
    </w:p>
    <w:p w:rsidR="00D55F37" w:rsidRDefault="00D55F37" w:rsidP="002838B2">
      <w:pPr>
        <w:widowControl w:val="0"/>
        <w:autoSpaceDE w:val="0"/>
        <w:autoSpaceDN w:val="0"/>
        <w:ind w:firstLine="709"/>
        <w:jc w:val="both"/>
        <w:rPr>
          <w:color w:val="000000"/>
        </w:rPr>
      </w:pPr>
    </w:p>
    <w:sectPr w:rsidR="00D55F37" w:rsidSect="00E02A49">
      <w:headerReference w:type="default" r:id="rId35"/>
      <w:pgSz w:w="11907" w:h="16840" w:code="9"/>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F0B" w:rsidRDefault="00112F0B">
      <w:r>
        <w:separator/>
      </w:r>
    </w:p>
  </w:endnote>
  <w:endnote w:type="continuationSeparator" w:id="0">
    <w:p w:rsidR="00112F0B" w:rsidRDefault="00112F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F0B" w:rsidRDefault="00112F0B">
      <w:r>
        <w:separator/>
      </w:r>
    </w:p>
  </w:footnote>
  <w:footnote w:type="continuationSeparator" w:id="0">
    <w:p w:rsidR="00112F0B" w:rsidRDefault="00112F0B">
      <w:r>
        <w:continuationSeparator/>
      </w:r>
    </w:p>
  </w:footnote>
  <w:footnote w:id="1">
    <w:p w:rsidR="00112F0B" w:rsidRDefault="00112F0B" w:rsidP="0081538D">
      <w:pPr>
        <w:pStyle w:val="ae"/>
        <w:jc w:val="both"/>
      </w:pPr>
      <w:r>
        <w:rPr>
          <w:rStyle w:val="af0"/>
        </w:rPr>
        <w:footnoteRef/>
      </w:r>
      <w:r>
        <w:t xml:space="preserve"> В</w:t>
      </w:r>
      <w:r w:rsidRPr="00A23C0E">
        <w:rPr>
          <w:rFonts w:ascii="Times New Roman" w:eastAsiaTheme="minorEastAsia" w:hAnsi="Times New Roman"/>
          <w:color w:val="000000" w:themeColor="text1"/>
        </w:rPr>
        <w:t xml:space="preserve"> </w:t>
      </w:r>
      <w:proofErr w:type="gramStart"/>
      <w:r w:rsidRPr="00A23C0E">
        <w:rPr>
          <w:rFonts w:ascii="Times New Roman" w:eastAsiaTheme="minorEastAsia" w:hAnsi="Times New Roman"/>
          <w:color w:val="000000" w:themeColor="text1"/>
        </w:rPr>
        <w:t>отношении</w:t>
      </w:r>
      <w:proofErr w:type="gramEnd"/>
      <w:r w:rsidRPr="00A23C0E">
        <w:rPr>
          <w:rFonts w:ascii="Times New Roman" w:eastAsiaTheme="minorEastAsia" w:hAnsi="Times New Roman"/>
          <w:color w:val="000000" w:themeColor="text1"/>
        </w:rPr>
        <w:t xml:space="preserve"> проектов муниципальных нормативных правовых актов,  имеющих высокую или среднюю  степень регулирующего воздействия</w:t>
      </w:r>
    </w:p>
  </w:footnote>
  <w:footnote w:id="2">
    <w:p w:rsidR="00112F0B" w:rsidRPr="00401EC6" w:rsidRDefault="00112F0B" w:rsidP="00DE57A2">
      <w:pPr>
        <w:pStyle w:val="ae"/>
        <w:jc w:val="both"/>
        <w:rPr>
          <w:rFonts w:ascii="Times New Roman" w:hAnsi="Times New Roman"/>
        </w:rPr>
      </w:pPr>
      <w:r>
        <w:rPr>
          <w:rStyle w:val="af0"/>
        </w:rPr>
        <w:footnoteRef/>
      </w:r>
      <w:r>
        <w:t xml:space="preserve"> В</w:t>
      </w:r>
      <w:r w:rsidRPr="00401EC6">
        <w:rPr>
          <w:rFonts w:ascii="Times New Roman" w:eastAsiaTheme="minorEastAsia" w:hAnsi="Times New Roman"/>
          <w:color w:val="000000" w:themeColor="text1"/>
        </w:rPr>
        <w:t xml:space="preserve"> </w:t>
      </w:r>
      <w:proofErr w:type="gramStart"/>
      <w:r w:rsidRPr="00401EC6">
        <w:rPr>
          <w:rFonts w:ascii="Times New Roman" w:eastAsiaTheme="minorEastAsia" w:hAnsi="Times New Roman"/>
          <w:color w:val="000000" w:themeColor="text1"/>
        </w:rPr>
        <w:t>отношении</w:t>
      </w:r>
      <w:proofErr w:type="gramEnd"/>
      <w:r w:rsidRPr="00401EC6">
        <w:rPr>
          <w:rFonts w:ascii="Times New Roman" w:eastAsiaTheme="minorEastAsia" w:hAnsi="Times New Roman"/>
          <w:color w:val="000000" w:themeColor="text1"/>
        </w:rPr>
        <w:t xml:space="preserve"> проектов муниципальных нормативных правовых актов,  имеющих высокую или среднюю</w:t>
      </w:r>
      <w:r>
        <w:rPr>
          <w:rFonts w:ascii="Times New Roman" w:eastAsiaTheme="minorEastAsia" w:hAnsi="Times New Roman"/>
          <w:color w:val="000000" w:themeColor="text1"/>
        </w:rPr>
        <w:t xml:space="preserve"> с</w:t>
      </w:r>
      <w:r w:rsidRPr="00401EC6">
        <w:rPr>
          <w:rFonts w:ascii="Times New Roman" w:eastAsiaTheme="minorEastAsia" w:hAnsi="Times New Roman"/>
          <w:color w:val="000000" w:themeColor="text1"/>
        </w:rPr>
        <w:t>тепень регулирующего воздействия</w:t>
      </w:r>
    </w:p>
  </w:footnote>
  <w:footnote w:id="3">
    <w:p w:rsidR="00112F0B" w:rsidRPr="00FD065C" w:rsidRDefault="00112F0B" w:rsidP="00D509C1">
      <w:pPr>
        <w:pStyle w:val="ae"/>
        <w:jc w:val="both"/>
        <w:rPr>
          <w:rFonts w:ascii="Times New Roman" w:hAnsi="Times New Roman"/>
        </w:rPr>
      </w:pPr>
      <w:r w:rsidRPr="0060101B">
        <w:rPr>
          <w:rStyle w:val="af0"/>
          <w:rFonts w:ascii="Times New Roman" w:hAnsi="Times New Roman"/>
        </w:rPr>
        <w:footnoteRef/>
      </w:r>
      <w:r>
        <w:rPr>
          <w:rFonts w:ascii="Times New Roman" w:hAnsi="Times New Roman"/>
        </w:rPr>
        <w:t> Указывается прогнозное значение  количественной оценки расходов (возможных поступлений) на 5 лет.</w:t>
      </w:r>
    </w:p>
  </w:footnote>
  <w:footnote w:id="4">
    <w:p w:rsidR="00112F0B" w:rsidRPr="00140CFB" w:rsidRDefault="00112F0B" w:rsidP="00D509C1">
      <w:pPr>
        <w:pStyle w:val="ae"/>
      </w:pPr>
      <w:r>
        <w:rPr>
          <w:rStyle w:val="af0"/>
        </w:rPr>
        <w:footnoteRef/>
      </w:r>
      <w:r>
        <w:t xml:space="preserve"> </w:t>
      </w:r>
      <w:r w:rsidRPr="00DA4B5B">
        <w:rPr>
          <w:rFonts w:ascii="Times New Roman" w:hAnsi="Times New Roman"/>
        </w:rPr>
        <w:t xml:space="preserve">Заполняется для проектов </w:t>
      </w:r>
      <w:r>
        <w:rPr>
          <w:rFonts w:ascii="Times New Roman" w:hAnsi="Times New Roman"/>
        </w:rPr>
        <w:t xml:space="preserve">муниципальных </w:t>
      </w:r>
      <w:r w:rsidRPr="00DA4B5B">
        <w:rPr>
          <w:rFonts w:ascii="Times New Roman" w:hAnsi="Times New Roman"/>
        </w:rPr>
        <w:t>нормативных правовых актов с высокой и средней степенью регулирующего воздействия.</w:t>
      </w:r>
    </w:p>
  </w:footnote>
  <w:footnote w:id="5">
    <w:p w:rsidR="00112F0B" w:rsidRPr="00B10580" w:rsidRDefault="00112F0B" w:rsidP="00D509C1">
      <w:pPr>
        <w:pStyle w:val="ae"/>
        <w:rPr>
          <w:rFonts w:ascii="Times New Roman" w:hAnsi="Times New Roman"/>
        </w:rPr>
      </w:pPr>
      <w:r w:rsidRPr="00B10580">
        <w:rPr>
          <w:rStyle w:val="af0"/>
          <w:rFonts w:ascii="Times New Roman" w:hAnsi="Times New Roman"/>
        </w:rPr>
        <w:footnoteRef/>
      </w:r>
      <w:r w:rsidRPr="00B10580">
        <w:rPr>
          <w:rFonts w:ascii="Times New Roman" w:hAnsi="Times New Roman"/>
        </w:rPr>
        <w:t> Указываются данные из раздела 5 сводного отчета.</w:t>
      </w:r>
    </w:p>
  </w:footnote>
  <w:footnote w:id="6">
    <w:p w:rsidR="00112F0B" w:rsidRPr="00AA01B9" w:rsidRDefault="00112F0B" w:rsidP="00982F74">
      <w:pPr>
        <w:pStyle w:val="ae"/>
        <w:rPr>
          <w:rFonts w:ascii="Times New Roman" w:hAnsi="Times New Roman"/>
          <w:color w:val="000000"/>
        </w:rPr>
      </w:pPr>
      <w:r w:rsidRPr="00AA01B9">
        <w:rPr>
          <w:rStyle w:val="af0"/>
          <w:rFonts w:ascii="Times New Roman" w:hAnsi="Times New Roman"/>
          <w:color w:val="000000"/>
        </w:rPr>
        <w:footnoteRef/>
      </w:r>
      <w:r w:rsidRPr="00AA01B9">
        <w:rPr>
          <w:rFonts w:ascii="Times New Roman" w:hAnsi="Times New Roman"/>
          <w:color w:val="000000"/>
        </w:rPr>
        <w:t xml:space="preserve"> Позиция регулирующего органа указывается в формулировках «учтено», «не учтено», «частично учтено» в целях последующего заполнения соответствующих показателей сводного отчета об оценке регулирующего воздействия</w:t>
      </w:r>
    </w:p>
  </w:footnote>
  <w:footnote w:id="7">
    <w:p w:rsidR="00112F0B" w:rsidRPr="00AA01B9" w:rsidRDefault="00112F0B" w:rsidP="00D509C1">
      <w:pPr>
        <w:pStyle w:val="ae"/>
        <w:jc w:val="both"/>
        <w:rPr>
          <w:rFonts w:ascii="Times New Roman" w:hAnsi="Times New Roman"/>
          <w:color w:val="000000"/>
        </w:rPr>
      </w:pPr>
      <w:r w:rsidRPr="00445BB5">
        <w:rPr>
          <w:rStyle w:val="af0"/>
          <w:rFonts w:ascii="Times New Roman" w:hAnsi="Times New Roman"/>
        </w:rPr>
        <w:footnoteRef/>
      </w:r>
      <w:r w:rsidRPr="00445BB5">
        <w:rPr>
          <w:rFonts w:ascii="Times New Roman" w:hAnsi="Times New Roman"/>
        </w:rPr>
        <w:t xml:space="preserve"> </w:t>
      </w:r>
      <w:proofErr w:type="gramStart"/>
      <w:r w:rsidRPr="00AA01B9">
        <w:rPr>
          <w:rFonts w:ascii="Times New Roman" w:hAnsi="Times New Roman"/>
          <w:color w:val="000000"/>
        </w:rPr>
        <w:t>В случае, если выявлено несоблюдение регулирующим органом процедур ОРВ или сводный отчет о результатах проведения ОРВ проекта муниципального нормативного правового акта, свод предложений и пояснительная записка к проекту составлены некорректно, либо публичные консультации организованы некачественно, что позволяет поставить под сомнение процедуру ОРВ, или выявлены положения, вводящие избыточные обязанности, запреты и ограничения для субъектов предпринимательской и иной экономической деятельности или способствующие</w:t>
      </w:r>
      <w:proofErr w:type="gramEnd"/>
      <w:r w:rsidRPr="00AA01B9">
        <w:rPr>
          <w:rFonts w:ascii="Times New Roman" w:hAnsi="Times New Roman"/>
          <w:color w:val="000000"/>
        </w:rPr>
        <w:t xml:space="preserve"> их введению, а также положения, способствующие возникновению необоснованных расходов субъектов предпринимательской и иной экономической деятельности и </w:t>
      </w:r>
      <w:r>
        <w:rPr>
          <w:rFonts w:ascii="Times New Roman" w:hAnsi="Times New Roman"/>
          <w:color w:val="000000"/>
        </w:rPr>
        <w:t xml:space="preserve">местного </w:t>
      </w:r>
      <w:r w:rsidRPr="00AA01B9">
        <w:rPr>
          <w:rFonts w:ascii="Times New Roman" w:hAnsi="Times New Roman"/>
          <w:color w:val="000000"/>
        </w:rPr>
        <w:t xml:space="preserve">бюджета, </w:t>
      </w:r>
      <w:r w:rsidRPr="00AA01B9">
        <w:rPr>
          <w:color w:val="000000"/>
        </w:rPr>
        <w:t xml:space="preserve"> </w:t>
      </w:r>
      <w:r w:rsidRPr="00AA01B9">
        <w:rPr>
          <w:rFonts w:ascii="Times New Roman" w:hAnsi="Times New Roman"/>
          <w:color w:val="000000"/>
        </w:rPr>
        <w:t xml:space="preserve">проект </w:t>
      </w:r>
      <w:r>
        <w:rPr>
          <w:rFonts w:ascii="Times New Roman" w:hAnsi="Times New Roman"/>
          <w:color w:val="000000"/>
        </w:rPr>
        <w:t xml:space="preserve">муниципального </w:t>
      </w:r>
      <w:r w:rsidRPr="00AA01B9">
        <w:rPr>
          <w:rFonts w:ascii="Times New Roman" w:hAnsi="Times New Roman"/>
          <w:color w:val="000000"/>
        </w:rPr>
        <w:t>нормативного правового акта не в полной мере соответствует принципам, установленным Федеральным законом от 31</w:t>
      </w:r>
      <w:r>
        <w:rPr>
          <w:rFonts w:ascii="Times New Roman" w:hAnsi="Times New Roman"/>
          <w:color w:val="000000"/>
        </w:rPr>
        <w:t>.07.</w:t>
      </w:r>
      <w:r w:rsidRPr="00AA01B9">
        <w:rPr>
          <w:rFonts w:ascii="Times New Roman" w:hAnsi="Times New Roman"/>
          <w:color w:val="000000"/>
        </w:rPr>
        <w:t>2020 №247-ФЗ «Об обязательных требованиях в Российской Федерации»</w:t>
      </w:r>
    </w:p>
  </w:footnote>
  <w:footnote w:id="8">
    <w:p w:rsidR="00112F0B" w:rsidRPr="00AA01B9" w:rsidRDefault="00112F0B" w:rsidP="00D509C1">
      <w:pPr>
        <w:pStyle w:val="ae"/>
        <w:rPr>
          <w:rFonts w:ascii="Times New Roman" w:hAnsi="Times New Roman"/>
          <w:color w:val="000000"/>
        </w:rPr>
      </w:pPr>
      <w:r w:rsidRPr="00AA01B9">
        <w:rPr>
          <w:rStyle w:val="af0"/>
          <w:rFonts w:ascii="Times New Roman" w:hAnsi="Times New Roman"/>
          <w:color w:val="000000"/>
        </w:rPr>
        <w:footnoteRef/>
      </w:r>
      <w:r w:rsidRPr="00AA01B9">
        <w:rPr>
          <w:rFonts w:ascii="Times New Roman" w:hAnsi="Times New Roman"/>
          <w:color w:val="000000"/>
        </w:rPr>
        <w:t xml:space="preserve"> Заполняется для проектов нормативных правовых актов, устанавливающих обязательные требования</w:t>
      </w:r>
    </w:p>
  </w:footnote>
  <w:footnote w:id="9">
    <w:p w:rsidR="00112F0B" w:rsidRPr="00AA01B9" w:rsidRDefault="00112F0B" w:rsidP="00D509C1">
      <w:pPr>
        <w:pStyle w:val="ae"/>
        <w:jc w:val="both"/>
        <w:rPr>
          <w:color w:val="000000"/>
        </w:rPr>
      </w:pPr>
      <w:r w:rsidRPr="00AA01B9">
        <w:rPr>
          <w:rStyle w:val="af0"/>
          <w:color w:val="000000"/>
        </w:rPr>
        <w:footnoteRef/>
      </w:r>
      <w:r w:rsidRPr="00AA01B9">
        <w:rPr>
          <w:color w:val="000000"/>
        </w:rPr>
        <w:t xml:space="preserve"> </w:t>
      </w:r>
      <w:proofErr w:type="gramStart"/>
      <w:r w:rsidRPr="00AA01B9">
        <w:rPr>
          <w:rFonts w:ascii="Times New Roman" w:hAnsi="Times New Roman"/>
          <w:color w:val="000000"/>
        </w:rPr>
        <w:t>В случае, если несоблюдение регулирующим органом процедур ОРВ не выявлено, сводный отчет о результатах проведения ОРВ проекта муниципального нормативного правового акта, свод предложений и пояснительная записка к проекту составлены в соответствии с предъявляемыми требованиями, не  выявлены положения, вводящие избыточные обязанности, запреты и ограничения для субъектов предпринимательской и иной экономической деятельности или способствующие их введению, а также положения, способствующие возникновению необоснованных</w:t>
      </w:r>
      <w:proofErr w:type="gramEnd"/>
      <w:r w:rsidRPr="00AA01B9">
        <w:rPr>
          <w:rFonts w:ascii="Times New Roman" w:hAnsi="Times New Roman"/>
          <w:color w:val="000000"/>
        </w:rPr>
        <w:t xml:space="preserve"> расходов субъектов предпринимательской и иной экономической инвестиционной деятельности и бюджета муниципального образования, проект нормативного правового акта соответствует принципам, установленным Федеральным законом от 31 июля 2020 года № 247-ФЗ «Об обязательных требованиях в Российской Федерации»</w:t>
      </w:r>
    </w:p>
  </w:footnote>
  <w:footnote w:id="10">
    <w:p w:rsidR="00112F0B" w:rsidRPr="00AA01B9" w:rsidRDefault="00112F0B" w:rsidP="00D509C1">
      <w:pPr>
        <w:pStyle w:val="ae"/>
        <w:rPr>
          <w:rFonts w:ascii="Times New Roman" w:hAnsi="Times New Roman"/>
          <w:color w:val="000000"/>
        </w:rPr>
      </w:pPr>
      <w:r w:rsidRPr="00AA01B9">
        <w:rPr>
          <w:rStyle w:val="af0"/>
          <w:rFonts w:ascii="Times New Roman" w:hAnsi="Times New Roman"/>
          <w:color w:val="000000"/>
        </w:rPr>
        <w:footnoteRef/>
      </w:r>
      <w:r w:rsidRPr="00AA01B9">
        <w:rPr>
          <w:rFonts w:ascii="Times New Roman" w:hAnsi="Times New Roman"/>
          <w:color w:val="000000"/>
        </w:rPr>
        <w:t xml:space="preserve"> Заполняется для проектов нормативных правовых актов, устанавливающих обязательные требования</w:t>
      </w:r>
    </w:p>
  </w:footnote>
  <w:footnote w:id="11">
    <w:p w:rsidR="00112F0B" w:rsidRPr="00AA01B9" w:rsidRDefault="00112F0B" w:rsidP="002E3CF0">
      <w:pPr>
        <w:pStyle w:val="ae"/>
        <w:rPr>
          <w:rFonts w:ascii="Times New Roman" w:hAnsi="Times New Roman"/>
          <w:color w:val="000000"/>
        </w:rPr>
      </w:pPr>
      <w:r w:rsidRPr="00AA01B9">
        <w:rPr>
          <w:rStyle w:val="af0"/>
          <w:rFonts w:ascii="Times New Roman" w:hAnsi="Times New Roman"/>
          <w:color w:val="000000"/>
        </w:rPr>
        <w:footnoteRef/>
      </w:r>
      <w:r w:rsidRPr="00AA01B9">
        <w:rPr>
          <w:rFonts w:ascii="Times New Roman" w:hAnsi="Times New Roman"/>
          <w:color w:val="000000"/>
        </w:rPr>
        <w:t xml:space="preserve"> Позиция регулирующего органа указывается в формулировках «учтено», «не учтено», «частично учтено» в целях последующего заполнения соответствующих показателей сводного отчета о</w:t>
      </w:r>
      <w:r>
        <w:rPr>
          <w:rFonts w:ascii="Times New Roman" w:hAnsi="Times New Roman"/>
          <w:color w:val="000000"/>
        </w:rPr>
        <w:t xml:space="preserve"> результатах проведения экспертизы муниципального нормативного правового акта</w:t>
      </w:r>
    </w:p>
  </w:footnote>
  <w:footnote w:id="12">
    <w:p w:rsidR="00112F0B" w:rsidRPr="001F6981" w:rsidRDefault="00112F0B" w:rsidP="008C1513">
      <w:pPr>
        <w:pStyle w:val="ae"/>
        <w:jc w:val="both"/>
      </w:pPr>
      <w:r>
        <w:rPr>
          <w:rStyle w:val="af0"/>
        </w:rPr>
        <w:footnoteRef/>
      </w:r>
      <w:r>
        <w:t xml:space="preserve"> </w:t>
      </w:r>
      <w:proofErr w:type="gramStart"/>
      <w:r w:rsidRPr="00446B3C">
        <w:rPr>
          <w:rFonts w:ascii="Times New Roman" w:hAnsi="Times New Roman"/>
        </w:rPr>
        <w:t>В случае, если выяв</w:t>
      </w:r>
      <w:r>
        <w:rPr>
          <w:rFonts w:ascii="Times New Roman" w:hAnsi="Times New Roman"/>
        </w:rPr>
        <w:t>лено несоблюдение органом</w:t>
      </w:r>
      <w:r w:rsidRPr="00446B3C">
        <w:rPr>
          <w:rFonts w:ascii="Times New Roman" w:hAnsi="Times New Roman"/>
        </w:rPr>
        <w:t xml:space="preserve">, осуществляющим экспертизу </w:t>
      </w:r>
      <w:r>
        <w:rPr>
          <w:rFonts w:ascii="Times New Roman" w:hAnsi="Times New Roman"/>
        </w:rPr>
        <w:t xml:space="preserve">муниципальных </w:t>
      </w:r>
      <w:r w:rsidRPr="00446B3C">
        <w:rPr>
          <w:rFonts w:ascii="Times New Roman" w:hAnsi="Times New Roman"/>
        </w:rPr>
        <w:t xml:space="preserve">нормативных правовых актов, процедур экспертизы </w:t>
      </w:r>
      <w:r>
        <w:rPr>
          <w:rFonts w:ascii="Times New Roman" w:hAnsi="Times New Roman"/>
        </w:rPr>
        <w:t xml:space="preserve">муниципального </w:t>
      </w:r>
      <w:r w:rsidRPr="00446B3C">
        <w:rPr>
          <w:rFonts w:ascii="Times New Roman" w:hAnsi="Times New Roman"/>
        </w:rPr>
        <w:t xml:space="preserve">нормативного правового акта или сводный отчет о результатах проведения экспертизы </w:t>
      </w:r>
      <w:r>
        <w:rPr>
          <w:rFonts w:ascii="Times New Roman" w:hAnsi="Times New Roman"/>
        </w:rPr>
        <w:t xml:space="preserve">муниципального </w:t>
      </w:r>
      <w:r w:rsidRPr="00446B3C">
        <w:rPr>
          <w:rFonts w:ascii="Times New Roman" w:hAnsi="Times New Roman"/>
        </w:rPr>
        <w:t>нормативного правового акта составлен некорректно, либо публичные консультации организованы некачественно, что позволяет поставить под сомнение процедуру экспертизы или сделанные в сводном отчете выводы,</w:t>
      </w:r>
      <w:r>
        <w:rPr>
          <w:rFonts w:ascii="Times New Roman" w:hAnsi="Times New Roman"/>
        </w:rPr>
        <w:t xml:space="preserve"> </w:t>
      </w:r>
      <w:r w:rsidRPr="00446B3C">
        <w:rPr>
          <w:rFonts w:ascii="Times New Roman" w:hAnsi="Times New Roman"/>
        </w:rPr>
        <w:t xml:space="preserve"> или выявлены положения, содержащие избыточные обязанности, запреты и ограничения для субъектов</w:t>
      </w:r>
      <w:proofErr w:type="gramEnd"/>
      <w:r w:rsidRPr="00446B3C">
        <w:rPr>
          <w:rFonts w:ascii="Times New Roman" w:hAnsi="Times New Roman"/>
        </w:rPr>
        <w:t xml:space="preserve"> предпринимательской и инвестиционной деятельности, а также положения, предусматривающие необоснованные расходы субъектов предпринимательской и инвестиционной деятельнос</w:t>
      </w:r>
      <w:r>
        <w:rPr>
          <w:rFonts w:ascii="Times New Roman" w:hAnsi="Times New Roman"/>
        </w:rPr>
        <w:t>ти и местного бюджета.</w:t>
      </w:r>
    </w:p>
  </w:footnote>
  <w:footnote w:id="13">
    <w:p w:rsidR="00112F0B" w:rsidRPr="00190132" w:rsidRDefault="00112F0B" w:rsidP="008C1513">
      <w:pPr>
        <w:pStyle w:val="ae"/>
        <w:jc w:val="both"/>
        <w:rPr>
          <w:rFonts w:ascii="Times New Roman" w:hAnsi="Times New Roman"/>
        </w:rPr>
      </w:pPr>
      <w:r w:rsidRPr="0038541C">
        <w:rPr>
          <w:rStyle w:val="af0"/>
          <w:rFonts w:ascii="Times New Roman" w:hAnsi="Times New Roman"/>
        </w:rPr>
        <w:footnoteRef/>
      </w:r>
      <w:r w:rsidRPr="0038541C">
        <w:rPr>
          <w:rFonts w:ascii="Times New Roman" w:hAnsi="Times New Roman"/>
        </w:rPr>
        <w:t xml:space="preserve"> </w:t>
      </w:r>
      <w:proofErr w:type="gramStart"/>
      <w:r w:rsidRPr="0038541C">
        <w:rPr>
          <w:rFonts w:ascii="Times New Roman" w:hAnsi="Times New Roman"/>
        </w:rPr>
        <w:t>В случае, если несоблюдение органом, осуществляющим экспертизу</w:t>
      </w:r>
      <w:r>
        <w:rPr>
          <w:rFonts w:ascii="Times New Roman" w:hAnsi="Times New Roman"/>
        </w:rPr>
        <w:t xml:space="preserve"> муниципальных</w:t>
      </w:r>
      <w:r w:rsidRPr="0038541C">
        <w:rPr>
          <w:rFonts w:ascii="Times New Roman" w:hAnsi="Times New Roman"/>
        </w:rPr>
        <w:t xml:space="preserve"> нормативных правовых актов, процедур экспертизы</w:t>
      </w:r>
      <w:r>
        <w:rPr>
          <w:rFonts w:ascii="Times New Roman" w:hAnsi="Times New Roman"/>
        </w:rPr>
        <w:t xml:space="preserve"> муниципального</w:t>
      </w:r>
      <w:r w:rsidRPr="0038541C">
        <w:rPr>
          <w:rFonts w:ascii="Times New Roman" w:hAnsi="Times New Roman"/>
        </w:rPr>
        <w:t xml:space="preserve"> нормативного правового акта не выявлено, сводный отчет о</w:t>
      </w:r>
      <w:r>
        <w:rPr>
          <w:rFonts w:ascii="Times New Roman" w:hAnsi="Times New Roman"/>
        </w:rPr>
        <w:t xml:space="preserve"> результатах проведения </w:t>
      </w:r>
      <w:r w:rsidRPr="0038541C">
        <w:rPr>
          <w:rFonts w:ascii="Times New Roman" w:hAnsi="Times New Roman"/>
        </w:rPr>
        <w:t>экспертиз</w:t>
      </w:r>
      <w:r>
        <w:rPr>
          <w:rFonts w:ascii="Times New Roman" w:hAnsi="Times New Roman"/>
        </w:rPr>
        <w:t>ы</w:t>
      </w:r>
      <w:r w:rsidRPr="0038541C">
        <w:rPr>
          <w:rFonts w:ascii="Times New Roman" w:hAnsi="Times New Roman"/>
        </w:rPr>
        <w:t xml:space="preserve"> </w:t>
      </w:r>
      <w:r>
        <w:rPr>
          <w:rFonts w:ascii="Times New Roman" w:hAnsi="Times New Roman"/>
        </w:rPr>
        <w:t xml:space="preserve">муниципального </w:t>
      </w:r>
      <w:r w:rsidRPr="0038541C">
        <w:rPr>
          <w:rFonts w:ascii="Times New Roman" w:hAnsi="Times New Roman"/>
        </w:rPr>
        <w:t>нормативного правового акта составлен обоснованно в соответствии с предъявляемыми требованиями, не</w:t>
      </w:r>
      <w:r w:rsidRPr="0038541C">
        <w:rPr>
          <w:rFonts w:ascii="Times New Roman" w:hAnsi="Times New Roman"/>
          <w:bCs/>
        </w:rPr>
        <w:t xml:space="preserve"> выявлены положения, содержащие избыточные обязанности, запреты и ограничения для субъектов предпринимательской и инвестиционной деятельности, а также положения, предусматривающие необоснованные расходы субъектов предпринимательской и</w:t>
      </w:r>
      <w:proofErr w:type="gramEnd"/>
      <w:r w:rsidRPr="0038541C">
        <w:rPr>
          <w:rFonts w:ascii="Times New Roman" w:hAnsi="Times New Roman"/>
          <w:bCs/>
        </w:rPr>
        <w:t xml:space="preserve"> инвестиционной деятельнос</w:t>
      </w:r>
      <w:r>
        <w:rPr>
          <w:rFonts w:ascii="Times New Roman" w:hAnsi="Times New Roman"/>
          <w:bCs/>
        </w:rPr>
        <w:t>ти и местного бюджета.</w:t>
      </w:r>
    </w:p>
  </w:footnote>
  <w:footnote w:id="14">
    <w:p w:rsidR="00112F0B" w:rsidRPr="00AA01B9" w:rsidRDefault="00112F0B" w:rsidP="00695227">
      <w:pPr>
        <w:pStyle w:val="ae"/>
        <w:rPr>
          <w:rFonts w:ascii="Times New Roman" w:hAnsi="Times New Roman"/>
          <w:color w:val="000000"/>
        </w:rPr>
      </w:pPr>
      <w:r w:rsidRPr="00AA01B9">
        <w:rPr>
          <w:rStyle w:val="af0"/>
          <w:rFonts w:ascii="Times New Roman" w:hAnsi="Times New Roman"/>
          <w:color w:val="000000"/>
        </w:rPr>
        <w:footnoteRef/>
      </w:r>
      <w:r w:rsidRPr="00AA01B9">
        <w:rPr>
          <w:rFonts w:ascii="Times New Roman" w:hAnsi="Times New Roman"/>
          <w:color w:val="000000"/>
        </w:rPr>
        <w:t xml:space="preserve"> Позиция регулирующего органа указывается в формулировках «учтено», «не учтено», «частично учтено»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F0B" w:rsidRPr="00BC4531" w:rsidRDefault="00112F0B" w:rsidP="00BC453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641B3"/>
    <w:multiLevelType w:val="hybridMultilevel"/>
    <w:tmpl w:val="DDB85DC2"/>
    <w:lvl w:ilvl="0" w:tplc="82B27556">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1">
    <w:nsid w:val="0E807620"/>
    <w:multiLevelType w:val="hybridMultilevel"/>
    <w:tmpl w:val="18085320"/>
    <w:lvl w:ilvl="0" w:tplc="91F61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4C2B19"/>
    <w:multiLevelType w:val="hybridMultilevel"/>
    <w:tmpl w:val="48B80A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640BF1"/>
    <w:multiLevelType w:val="hybridMultilevel"/>
    <w:tmpl w:val="D86C466E"/>
    <w:lvl w:ilvl="0" w:tplc="E0662A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B17204"/>
    <w:multiLevelType w:val="hybridMultilevel"/>
    <w:tmpl w:val="A6CEE0FA"/>
    <w:lvl w:ilvl="0" w:tplc="B0623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40E55E1"/>
    <w:multiLevelType w:val="hybridMultilevel"/>
    <w:tmpl w:val="D0C0DD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6526DB9"/>
    <w:multiLevelType w:val="hybridMultilevel"/>
    <w:tmpl w:val="3A007188"/>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9"/>
  </w:num>
  <w:num w:numId="5">
    <w:abstractNumId w:val="7"/>
  </w:num>
  <w:num w:numId="6">
    <w:abstractNumId w:val="3"/>
  </w:num>
  <w:num w:numId="7">
    <w:abstractNumId w:val="1"/>
  </w:num>
  <w:num w:numId="8">
    <w:abstractNumId w:val="5"/>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F1F72"/>
    <w:rsid w:val="00001203"/>
    <w:rsid w:val="00004B61"/>
    <w:rsid w:val="00007BCC"/>
    <w:rsid w:val="00013945"/>
    <w:rsid w:val="00020D2F"/>
    <w:rsid w:val="00020F87"/>
    <w:rsid w:val="0002279A"/>
    <w:rsid w:val="000248EB"/>
    <w:rsid w:val="00030BAF"/>
    <w:rsid w:val="00036B18"/>
    <w:rsid w:val="00046C32"/>
    <w:rsid w:val="0005344C"/>
    <w:rsid w:val="00053F5B"/>
    <w:rsid w:val="0006133A"/>
    <w:rsid w:val="00070F8A"/>
    <w:rsid w:val="00074092"/>
    <w:rsid w:val="000767FC"/>
    <w:rsid w:val="0007734A"/>
    <w:rsid w:val="0008398A"/>
    <w:rsid w:val="00084A5D"/>
    <w:rsid w:val="00085DDE"/>
    <w:rsid w:val="00093E11"/>
    <w:rsid w:val="00096BE9"/>
    <w:rsid w:val="00097DD0"/>
    <w:rsid w:val="000A52A5"/>
    <w:rsid w:val="000B1324"/>
    <w:rsid w:val="000B1B88"/>
    <w:rsid w:val="000B2254"/>
    <w:rsid w:val="000B2DA2"/>
    <w:rsid w:val="000B2E24"/>
    <w:rsid w:val="000B6331"/>
    <w:rsid w:val="000B78C6"/>
    <w:rsid w:val="000C16E6"/>
    <w:rsid w:val="000C28C0"/>
    <w:rsid w:val="000C3CFE"/>
    <w:rsid w:val="000C48BA"/>
    <w:rsid w:val="000C508B"/>
    <w:rsid w:val="000C647A"/>
    <w:rsid w:val="000D297C"/>
    <w:rsid w:val="000D35C9"/>
    <w:rsid w:val="000D5994"/>
    <w:rsid w:val="000D5A95"/>
    <w:rsid w:val="000D6CAF"/>
    <w:rsid w:val="000E3425"/>
    <w:rsid w:val="000E499B"/>
    <w:rsid w:val="000E510B"/>
    <w:rsid w:val="000E6BB4"/>
    <w:rsid w:val="00107313"/>
    <w:rsid w:val="00110529"/>
    <w:rsid w:val="00110D21"/>
    <w:rsid w:val="00112F0B"/>
    <w:rsid w:val="0011590E"/>
    <w:rsid w:val="00122FAE"/>
    <w:rsid w:val="00123E4F"/>
    <w:rsid w:val="00126900"/>
    <w:rsid w:val="00126DE0"/>
    <w:rsid w:val="001407AE"/>
    <w:rsid w:val="00141360"/>
    <w:rsid w:val="00154B3C"/>
    <w:rsid w:val="00154BA0"/>
    <w:rsid w:val="00155FFC"/>
    <w:rsid w:val="00156A46"/>
    <w:rsid w:val="0016368B"/>
    <w:rsid w:val="0016534C"/>
    <w:rsid w:val="00170C23"/>
    <w:rsid w:val="00172C8E"/>
    <w:rsid w:val="001831E8"/>
    <w:rsid w:val="00184056"/>
    <w:rsid w:val="001842AF"/>
    <w:rsid w:val="00184657"/>
    <w:rsid w:val="001855EC"/>
    <w:rsid w:val="00190132"/>
    <w:rsid w:val="00195E8D"/>
    <w:rsid w:val="001A1396"/>
    <w:rsid w:val="001A17F1"/>
    <w:rsid w:val="001A518D"/>
    <w:rsid w:val="001B1847"/>
    <w:rsid w:val="001B18B4"/>
    <w:rsid w:val="001B2D45"/>
    <w:rsid w:val="001B3417"/>
    <w:rsid w:val="001B672C"/>
    <w:rsid w:val="001C1C48"/>
    <w:rsid w:val="001C323A"/>
    <w:rsid w:val="001C326E"/>
    <w:rsid w:val="001C67EB"/>
    <w:rsid w:val="001D0012"/>
    <w:rsid w:val="001D07FE"/>
    <w:rsid w:val="001D5330"/>
    <w:rsid w:val="001E1470"/>
    <w:rsid w:val="001E1AC3"/>
    <w:rsid w:val="001E1D11"/>
    <w:rsid w:val="001E31CF"/>
    <w:rsid w:val="001E607E"/>
    <w:rsid w:val="001F1F72"/>
    <w:rsid w:val="001F6981"/>
    <w:rsid w:val="002018F9"/>
    <w:rsid w:val="00202E15"/>
    <w:rsid w:val="00205549"/>
    <w:rsid w:val="00205877"/>
    <w:rsid w:val="00205AD5"/>
    <w:rsid w:val="002070AD"/>
    <w:rsid w:val="00210069"/>
    <w:rsid w:val="0021080B"/>
    <w:rsid w:val="0021274C"/>
    <w:rsid w:val="00212BE0"/>
    <w:rsid w:val="0021445D"/>
    <w:rsid w:val="0021614C"/>
    <w:rsid w:val="002173D0"/>
    <w:rsid w:val="00221B33"/>
    <w:rsid w:val="00222BF5"/>
    <w:rsid w:val="002251B9"/>
    <w:rsid w:val="00225FB3"/>
    <w:rsid w:val="002307C2"/>
    <w:rsid w:val="002331B5"/>
    <w:rsid w:val="00237B47"/>
    <w:rsid w:val="00245458"/>
    <w:rsid w:val="00245A70"/>
    <w:rsid w:val="00245DB8"/>
    <w:rsid w:val="00246DA4"/>
    <w:rsid w:val="0025251E"/>
    <w:rsid w:val="00255E9F"/>
    <w:rsid w:val="0025609B"/>
    <w:rsid w:val="00262801"/>
    <w:rsid w:val="00262F4D"/>
    <w:rsid w:val="00264E59"/>
    <w:rsid w:val="002722A7"/>
    <w:rsid w:val="0027511D"/>
    <w:rsid w:val="00276803"/>
    <w:rsid w:val="002838B2"/>
    <w:rsid w:val="00285BEF"/>
    <w:rsid w:val="002862EB"/>
    <w:rsid w:val="0029138A"/>
    <w:rsid w:val="00291834"/>
    <w:rsid w:val="00294979"/>
    <w:rsid w:val="002A13E8"/>
    <w:rsid w:val="002A5156"/>
    <w:rsid w:val="002A519A"/>
    <w:rsid w:val="002B067F"/>
    <w:rsid w:val="002B378A"/>
    <w:rsid w:val="002B4D31"/>
    <w:rsid w:val="002B6C4C"/>
    <w:rsid w:val="002C22BF"/>
    <w:rsid w:val="002C3AB0"/>
    <w:rsid w:val="002C51E9"/>
    <w:rsid w:val="002C6612"/>
    <w:rsid w:val="002D1D6D"/>
    <w:rsid w:val="002D1F77"/>
    <w:rsid w:val="002D5E9E"/>
    <w:rsid w:val="002E1FF2"/>
    <w:rsid w:val="002E25D1"/>
    <w:rsid w:val="002E3CF0"/>
    <w:rsid w:val="002E6D19"/>
    <w:rsid w:val="002F0D18"/>
    <w:rsid w:val="002F0F92"/>
    <w:rsid w:val="002F7EB6"/>
    <w:rsid w:val="00304DEF"/>
    <w:rsid w:val="00311952"/>
    <w:rsid w:val="003135A4"/>
    <w:rsid w:val="003139D2"/>
    <w:rsid w:val="00314D09"/>
    <w:rsid w:val="00331A7A"/>
    <w:rsid w:val="00331F13"/>
    <w:rsid w:val="0033485A"/>
    <w:rsid w:val="003379A0"/>
    <w:rsid w:val="00343104"/>
    <w:rsid w:val="00354CEE"/>
    <w:rsid w:val="003570BB"/>
    <w:rsid w:val="00360BFD"/>
    <w:rsid w:val="00363440"/>
    <w:rsid w:val="00363583"/>
    <w:rsid w:val="003658DC"/>
    <w:rsid w:val="00370FC6"/>
    <w:rsid w:val="00373759"/>
    <w:rsid w:val="003739EC"/>
    <w:rsid w:val="00374672"/>
    <w:rsid w:val="0038652C"/>
    <w:rsid w:val="00395CAE"/>
    <w:rsid w:val="003A0AC7"/>
    <w:rsid w:val="003A25E2"/>
    <w:rsid w:val="003A66BF"/>
    <w:rsid w:val="003A7041"/>
    <w:rsid w:val="003B0187"/>
    <w:rsid w:val="003C35B6"/>
    <w:rsid w:val="003D1D4F"/>
    <w:rsid w:val="003E0C25"/>
    <w:rsid w:val="003F1E0A"/>
    <w:rsid w:val="003F6EF7"/>
    <w:rsid w:val="003F7A8E"/>
    <w:rsid w:val="00401EC6"/>
    <w:rsid w:val="00407D85"/>
    <w:rsid w:val="00413E08"/>
    <w:rsid w:val="00417EA2"/>
    <w:rsid w:val="00425FC7"/>
    <w:rsid w:val="0043173A"/>
    <w:rsid w:val="004318E4"/>
    <w:rsid w:val="00434FC0"/>
    <w:rsid w:val="004354A8"/>
    <w:rsid w:val="004360DC"/>
    <w:rsid w:val="004376B5"/>
    <w:rsid w:val="00441EED"/>
    <w:rsid w:val="004539F4"/>
    <w:rsid w:val="0045514B"/>
    <w:rsid w:val="004555EE"/>
    <w:rsid w:val="00462366"/>
    <w:rsid w:val="00463259"/>
    <w:rsid w:val="00466AE7"/>
    <w:rsid w:val="0047647A"/>
    <w:rsid w:val="004824CE"/>
    <w:rsid w:val="00484088"/>
    <w:rsid w:val="004924EC"/>
    <w:rsid w:val="0049435F"/>
    <w:rsid w:val="00496DF4"/>
    <w:rsid w:val="004A1F30"/>
    <w:rsid w:val="004B3367"/>
    <w:rsid w:val="004B539F"/>
    <w:rsid w:val="004B567C"/>
    <w:rsid w:val="004C0D73"/>
    <w:rsid w:val="004D4E4D"/>
    <w:rsid w:val="004E5CE1"/>
    <w:rsid w:val="004F62EA"/>
    <w:rsid w:val="004F6D62"/>
    <w:rsid w:val="00501407"/>
    <w:rsid w:val="0050390D"/>
    <w:rsid w:val="00514C64"/>
    <w:rsid w:val="00517BBD"/>
    <w:rsid w:val="00523A3B"/>
    <w:rsid w:val="00527909"/>
    <w:rsid w:val="005315E5"/>
    <w:rsid w:val="00533459"/>
    <w:rsid w:val="00535048"/>
    <w:rsid w:val="00542CA1"/>
    <w:rsid w:val="005439CC"/>
    <w:rsid w:val="00543E80"/>
    <w:rsid w:val="00546F05"/>
    <w:rsid w:val="0055078C"/>
    <w:rsid w:val="0055344C"/>
    <w:rsid w:val="00564A3A"/>
    <w:rsid w:val="005653C9"/>
    <w:rsid w:val="00566712"/>
    <w:rsid w:val="00571BE0"/>
    <w:rsid w:val="005749CE"/>
    <w:rsid w:val="0057705B"/>
    <w:rsid w:val="005804EE"/>
    <w:rsid w:val="005848E4"/>
    <w:rsid w:val="0058797D"/>
    <w:rsid w:val="0059022B"/>
    <w:rsid w:val="00591D05"/>
    <w:rsid w:val="005951ED"/>
    <w:rsid w:val="00595709"/>
    <w:rsid w:val="005962CB"/>
    <w:rsid w:val="00597153"/>
    <w:rsid w:val="00597ED3"/>
    <w:rsid w:val="005A13C9"/>
    <w:rsid w:val="005A73B3"/>
    <w:rsid w:val="005B0D36"/>
    <w:rsid w:val="005C1020"/>
    <w:rsid w:val="005C587B"/>
    <w:rsid w:val="005C78EC"/>
    <w:rsid w:val="005D287B"/>
    <w:rsid w:val="005D590E"/>
    <w:rsid w:val="005D68B7"/>
    <w:rsid w:val="005E32F1"/>
    <w:rsid w:val="005F0E74"/>
    <w:rsid w:val="00601389"/>
    <w:rsid w:val="006030DE"/>
    <w:rsid w:val="00603D49"/>
    <w:rsid w:val="006048BA"/>
    <w:rsid w:val="00604E2D"/>
    <w:rsid w:val="0060563D"/>
    <w:rsid w:val="00606315"/>
    <w:rsid w:val="00610DCB"/>
    <w:rsid w:val="00611811"/>
    <w:rsid w:val="00613656"/>
    <w:rsid w:val="00614357"/>
    <w:rsid w:val="00622A87"/>
    <w:rsid w:val="006266E4"/>
    <w:rsid w:val="00627A35"/>
    <w:rsid w:val="00637E10"/>
    <w:rsid w:val="0064031E"/>
    <w:rsid w:val="00643765"/>
    <w:rsid w:val="00646B4B"/>
    <w:rsid w:val="00667409"/>
    <w:rsid w:val="00671141"/>
    <w:rsid w:val="00673817"/>
    <w:rsid w:val="006818ED"/>
    <w:rsid w:val="00682F23"/>
    <w:rsid w:val="006831DC"/>
    <w:rsid w:val="00685988"/>
    <w:rsid w:val="006876B3"/>
    <w:rsid w:val="0069149F"/>
    <w:rsid w:val="00693F74"/>
    <w:rsid w:val="00695227"/>
    <w:rsid w:val="006A3E6B"/>
    <w:rsid w:val="006A406C"/>
    <w:rsid w:val="006A679E"/>
    <w:rsid w:val="006B2A12"/>
    <w:rsid w:val="006B2A56"/>
    <w:rsid w:val="006B32B8"/>
    <w:rsid w:val="006B4B99"/>
    <w:rsid w:val="006C105C"/>
    <w:rsid w:val="006C3ACF"/>
    <w:rsid w:val="006C7B3D"/>
    <w:rsid w:val="006C7B71"/>
    <w:rsid w:val="006D307C"/>
    <w:rsid w:val="006D3571"/>
    <w:rsid w:val="006D3C8F"/>
    <w:rsid w:val="006D6F4F"/>
    <w:rsid w:val="006E1F1C"/>
    <w:rsid w:val="006E606A"/>
    <w:rsid w:val="006E7878"/>
    <w:rsid w:val="006F41AD"/>
    <w:rsid w:val="006F5FD5"/>
    <w:rsid w:val="007008DA"/>
    <w:rsid w:val="00701EDC"/>
    <w:rsid w:val="007043FA"/>
    <w:rsid w:val="00707373"/>
    <w:rsid w:val="007079D6"/>
    <w:rsid w:val="0071115F"/>
    <w:rsid w:val="00713D76"/>
    <w:rsid w:val="007177EA"/>
    <w:rsid w:val="007205CE"/>
    <w:rsid w:val="007213D9"/>
    <w:rsid w:val="007257D7"/>
    <w:rsid w:val="00730262"/>
    <w:rsid w:val="007313CF"/>
    <w:rsid w:val="007315A7"/>
    <w:rsid w:val="00734C22"/>
    <w:rsid w:val="007351C9"/>
    <w:rsid w:val="0073619A"/>
    <w:rsid w:val="00736AA0"/>
    <w:rsid w:val="00736B22"/>
    <w:rsid w:val="00740B0C"/>
    <w:rsid w:val="00741407"/>
    <w:rsid w:val="00741B2A"/>
    <w:rsid w:val="00741E5D"/>
    <w:rsid w:val="00744F03"/>
    <w:rsid w:val="00745185"/>
    <w:rsid w:val="00745AA8"/>
    <w:rsid w:val="00746498"/>
    <w:rsid w:val="00754E04"/>
    <w:rsid w:val="00755BCC"/>
    <w:rsid w:val="00765914"/>
    <w:rsid w:val="007724C1"/>
    <w:rsid w:val="007730B2"/>
    <w:rsid w:val="00774831"/>
    <w:rsid w:val="00774D1E"/>
    <w:rsid w:val="007773B4"/>
    <w:rsid w:val="00784616"/>
    <w:rsid w:val="0078596A"/>
    <w:rsid w:val="007902A8"/>
    <w:rsid w:val="0079497E"/>
    <w:rsid w:val="007A10DA"/>
    <w:rsid w:val="007A35EC"/>
    <w:rsid w:val="007A646A"/>
    <w:rsid w:val="007B18B2"/>
    <w:rsid w:val="007B20AD"/>
    <w:rsid w:val="007B7EED"/>
    <w:rsid w:val="007C44BD"/>
    <w:rsid w:val="007C50A7"/>
    <w:rsid w:val="007C5329"/>
    <w:rsid w:val="007C7D90"/>
    <w:rsid w:val="007D0146"/>
    <w:rsid w:val="007D250B"/>
    <w:rsid w:val="007D64B0"/>
    <w:rsid w:val="007E0325"/>
    <w:rsid w:val="007E32CA"/>
    <w:rsid w:val="007E531E"/>
    <w:rsid w:val="007E69EE"/>
    <w:rsid w:val="007F1273"/>
    <w:rsid w:val="007F272A"/>
    <w:rsid w:val="007F49F0"/>
    <w:rsid w:val="0080088D"/>
    <w:rsid w:val="00801CA1"/>
    <w:rsid w:val="008033EE"/>
    <w:rsid w:val="00804B7A"/>
    <w:rsid w:val="00807781"/>
    <w:rsid w:val="0081287E"/>
    <w:rsid w:val="008136D7"/>
    <w:rsid w:val="0081538D"/>
    <w:rsid w:val="00816608"/>
    <w:rsid w:val="008167F7"/>
    <w:rsid w:val="00834F03"/>
    <w:rsid w:val="0083719D"/>
    <w:rsid w:val="008449EA"/>
    <w:rsid w:val="00844F6B"/>
    <w:rsid w:val="008465AE"/>
    <w:rsid w:val="0084684E"/>
    <w:rsid w:val="00847158"/>
    <w:rsid w:val="00847C25"/>
    <w:rsid w:val="00851418"/>
    <w:rsid w:val="00853E35"/>
    <w:rsid w:val="00856175"/>
    <w:rsid w:val="008610C2"/>
    <w:rsid w:val="00862661"/>
    <w:rsid w:val="008713EB"/>
    <w:rsid w:val="0087164E"/>
    <w:rsid w:val="00872431"/>
    <w:rsid w:val="0087366A"/>
    <w:rsid w:val="00874535"/>
    <w:rsid w:val="008828A8"/>
    <w:rsid w:val="00883766"/>
    <w:rsid w:val="00890017"/>
    <w:rsid w:val="00890753"/>
    <w:rsid w:val="0089128D"/>
    <w:rsid w:val="0089488B"/>
    <w:rsid w:val="00896B89"/>
    <w:rsid w:val="00896D17"/>
    <w:rsid w:val="008A0444"/>
    <w:rsid w:val="008A0C4C"/>
    <w:rsid w:val="008A2B6B"/>
    <w:rsid w:val="008A5869"/>
    <w:rsid w:val="008A60C1"/>
    <w:rsid w:val="008B1907"/>
    <w:rsid w:val="008C1513"/>
    <w:rsid w:val="008C25A9"/>
    <w:rsid w:val="008C2685"/>
    <w:rsid w:val="008C307A"/>
    <w:rsid w:val="008C3132"/>
    <w:rsid w:val="008C3F10"/>
    <w:rsid w:val="008C710F"/>
    <w:rsid w:val="008C75C1"/>
    <w:rsid w:val="008D2D17"/>
    <w:rsid w:val="008D4ADB"/>
    <w:rsid w:val="008D72B1"/>
    <w:rsid w:val="008D7CDB"/>
    <w:rsid w:val="008D7EC3"/>
    <w:rsid w:val="008F0014"/>
    <w:rsid w:val="008F3CFE"/>
    <w:rsid w:val="009050B2"/>
    <w:rsid w:val="00905929"/>
    <w:rsid w:val="00910DE4"/>
    <w:rsid w:val="00911094"/>
    <w:rsid w:val="00911E54"/>
    <w:rsid w:val="009143B0"/>
    <w:rsid w:val="0091607E"/>
    <w:rsid w:val="00920553"/>
    <w:rsid w:val="00923295"/>
    <w:rsid w:val="00925013"/>
    <w:rsid w:val="00926EC6"/>
    <w:rsid w:val="0093777C"/>
    <w:rsid w:val="0094045D"/>
    <w:rsid w:val="00941D10"/>
    <w:rsid w:val="00942B8E"/>
    <w:rsid w:val="00943F9A"/>
    <w:rsid w:val="00944B08"/>
    <w:rsid w:val="00946A58"/>
    <w:rsid w:val="009541A6"/>
    <w:rsid w:val="00955E6F"/>
    <w:rsid w:val="00956446"/>
    <w:rsid w:val="00957A53"/>
    <w:rsid w:val="00961DCD"/>
    <w:rsid w:val="00967098"/>
    <w:rsid w:val="009674D6"/>
    <w:rsid w:val="0096786D"/>
    <w:rsid w:val="00971D6F"/>
    <w:rsid w:val="009812A8"/>
    <w:rsid w:val="009822E1"/>
    <w:rsid w:val="00982F58"/>
    <w:rsid w:val="00982F74"/>
    <w:rsid w:val="00987D92"/>
    <w:rsid w:val="009A3A8D"/>
    <w:rsid w:val="009B3F05"/>
    <w:rsid w:val="009B4243"/>
    <w:rsid w:val="009B5567"/>
    <w:rsid w:val="009B5CAB"/>
    <w:rsid w:val="009C250A"/>
    <w:rsid w:val="009C420F"/>
    <w:rsid w:val="009D138C"/>
    <w:rsid w:val="009D21E3"/>
    <w:rsid w:val="009D5180"/>
    <w:rsid w:val="009D62EC"/>
    <w:rsid w:val="009E6E7C"/>
    <w:rsid w:val="009E7FE8"/>
    <w:rsid w:val="009F19EE"/>
    <w:rsid w:val="00A0294C"/>
    <w:rsid w:val="00A03594"/>
    <w:rsid w:val="00A04387"/>
    <w:rsid w:val="00A04658"/>
    <w:rsid w:val="00A04EA1"/>
    <w:rsid w:val="00A066E4"/>
    <w:rsid w:val="00A15D33"/>
    <w:rsid w:val="00A23C0E"/>
    <w:rsid w:val="00A27B1C"/>
    <w:rsid w:val="00A3389C"/>
    <w:rsid w:val="00A35FDF"/>
    <w:rsid w:val="00A37D1C"/>
    <w:rsid w:val="00A43167"/>
    <w:rsid w:val="00A44764"/>
    <w:rsid w:val="00A44F1C"/>
    <w:rsid w:val="00A50502"/>
    <w:rsid w:val="00A505B1"/>
    <w:rsid w:val="00A50FF6"/>
    <w:rsid w:val="00A53080"/>
    <w:rsid w:val="00A63035"/>
    <w:rsid w:val="00A649BC"/>
    <w:rsid w:val="00A64D5C"/>
    <w:rsid w:val="00A840D4"/>
    <w:rsid w:val="00A86769"/>
    <w:rsid w:val="00A86F4C"/>
    <w:rsid w:val="00A87802"/>
    <w:rsid w:val="00A87A2A"/>
    <w:rsid w:val="00A91B14"/>
    <w:rsid w:val="00AA01B9"/>
    <w:rsid w:val="00AA2A19"/>
    <w:rsid w:val="00AA334B"/>
    <w:rsid w:val="00AA4E3B"/>
    <w:rsid w:val="00AA5E35"/>
    <w:rsid w:val="00AA6604"/>
    <w:rsid w:val="00AA7C26"/>
    <w:rsid w:val="00AB1271"/>
    <w:rsid w:val="00AB1319"/>
    <w:rsid w:val="00AB2018"/>
    <w:rsid w:val="00AB2C1E"/>
    <w:rsid w:val="00AB641D"/>
    <w:rsid w:val="00AC0BE4"/>
    <w:rsid w:val="00AC4954"/>
    <w:rsid w:val="00AC6E95"/>
    <w:rsid w:val="00AD28E4"/>
    <w:rsid w:val="00AD5FDB"/>
    <w:rsid w:val="00AD6C4C"/>
    <w:rsid w:val="00AD7027"/>
    <w:rsid w:val="00AD781B"/>
    <w:rsid w:val="00AE0D01"/>
    <w:rsid w:val="00AE1A14"/>
    <w:rsid w:val="00AE4D44"/>
    <w:rsid w:val="00AE5F2D"/>
    <w:rsid w:val="00AF32B1"/>
    <w:rsid w:val="00AF4389"/>
    <w:rsid w:val="00AF4EC5"/>
    <w:rsid w:val="00AF5886"/>
    <w:rsid w:val="00AF7F25"/>
    <w:rsid w:val="00B136B0"/>
    <w:rsid w:val="00B2196B"/>
    <w:rsid w:val="00B219B7"/>
    <w:rsid w:val="00B21BD2"/>
    <w:rsid w:val="00B22368"/>
    <w:rsid w:val="00B327F6"/>
    <w:rsid w:val="00B3481A"/>
    <w:rsid w:val="00B358EC"/>
    <w:rsid w:val="00B44889"/>
    <w:rsid w:val="00B44EF5"/>
    <w:rsid w:val="00B5141D"/>
    <w:rsid w:val="00B521A0"/>
    <w:rsid w:val="00B52518"/>
    <w:rsid w:val="00B52738"/>
    <w:rsid w:val="00B55738"/>
    <w:rsid w:val="00B60B2D"/>
    <w:rsid w:val="00B630F5"/>
    <w:rsid w:val="00B64A1D"/>
    <w:rsid w:val="00B64A8C"/>
    <w:rsid w:val="00B65304"/>
    <w:rsid w:val="00B668B3"/>
    <w:rsid w:val="00B73BC2"/>
    <w:rsid w:val="00B74FFD"/>
    <w:rsid w:val="00B756E1"/>
    <w:rsid w:val="00B75DBA"/>
    <w:rsid w:val="00B80165"/>
    <w:rsid w:val="00B82E7C"/>
    <w:rsid w:val="00B83091"/>
    <w:rsid w:val="00B8367A"/>
    <w:rsid w:val="00B96314"/>
    <w:rsid w:val="00B96DC1"/>
    <w:rsid w:val="00BA18DF"/>
    <w:rsid w:val="00BA2FB2"/>
    <w:rsid w:val="00BB3154"/>
    <w:rsid w:val="00BB319A"/>
    <w:rsid w:val="00BB56C9"/>
    <w:rsid w:val="00BB6F5E"/>
    <w:rsid w:val="00BC4531"/>
    <w:rsid w:val="00BC4D4D"/>
    <w:rsid w:val="00BC663B"/>
    <w:rsid w:val="00BC7CEC"/>
    <w:rsid w:val="00BD37D4"/>
    <w:rsid w:val="00BE2C36"/>
    <w:rsid w:val="00BE3291"/>
    <w:rsid w:val="00BE7895"/>
    <w:rsid w:val="00BF472A"/>
    <w:rsid w:val="00C048BD"/>
    <w:rsid w:val="00C14378"/>
    <w:rsid w:val="00C14C14"/>
    <w:rsid w:val="00C170AD"/>
    <w:rsid w:val="00C23055"/>
    <w:rsid w:val="00C305EF"/>
    <w:rsid w:val="00C31DFB"/>
    <w:rsid w:val="00C362F0"/>
    <w:rsid w:val="00C41356"/>
    <w:rsid w:val="00C50547"/>
    <w:rsid w:val="00C510D8"/>
    <w:rsid w:val="00C51861"/>
    <w:rsid w:val="00C52084"/>
    <w:rsid w:val="00C54276"/>
    <w:rsid w:val="00C54DBD"/>
    <w:rsid w:val="00C55898"/>
    <w:rsid w:val="00C636DB"/>
    <w:rsid w:val="00C67D26"/>
    <w:rsid w:val="00C67DA6"/>
    <w:rsid w:val="00C70DD4"/>
    <w:rsid w:val="00C71444"/>
    <w:rsid w:val="00C750F9"/>
    <w:rsid w:val="00C83655"/>
    <w:rsid w:val="00C84CB5"/>
    <w:rsid w:val="00C91F36"/>
    <w:rsid w:val="00C92DC4"/>
    <w:rsid w:val="00C94736"/>
    <w:rsid w:val="00C962A5"/>
    <w:rsid w:val="00C97743"/>
    <w:rsid w:val="00CA0CEA"/>
    <w:rsid w:val="00CA6F77"/>
    <w:rsid w:val="00CA7003"/>
    <w:rsid w:val="00CB2CBD"/>
    <w:rsid w:val="00CB7FEE"/>
    <w:rsid w:val="00CC0AB9"/>
    <w:rsid w:val="00CC0D30"/>
    <w:rsid w:val="00CC31A3"/>
    <w:rsid w:val="00CC49E4"/>
    <w:rsid w:val="00CC518C"/>
    <w:rsid w:val="00CD0924"/>
    <w:rsid w:val="00CD1B93"/>
    <w:rsid w:val="00CD36D9"/>
    <w:rsid w:val="00CD6742"/>
    <w:rsid w:val="00CD6E13"/>
    <w:rsid w:val="00CE03D9"/>
    <w:rsid w:val="00CE056C"/>
    <w:rsid w:val="00CE1A5A"/>
    <w:rsid w:val="00CE2F18"/>
    <w:rsid w:val="00CE791A"/>
    <w:rsid w:val="00CE7DAB"/>
    <w:rsid w:val="00CF122D"/>
    <w:rsid w:val="00CF7BCB"/>
    <w:rsid w:val="00D0534A"/>
    <w:rsid w:val="00D076D0"/>
    <w:rsid w:val="00D07907"/>
    <w:rsid w:val="00D157E9"/>
    <w:rsid w:val="00D24A7F"/>
    <w:rsid w:val="00D2759C"/>
    <w:rsid w:val="00D276EF"/>
    <w:rsid w:val="00D3156F"/>
    <w:rsid w:val="00D34DE5"/>
    <w:rsid w:val="00D35CC0"/>
    <w:rsid w:val="00D415D9"/>
    <w:rsid w:val="00D427BC"/>
    <w:rsid w:val="00D509C1"/>
    <w:rsid w:val="00D50E54"/>
    <w:rsid w:val="00D55F37"/>
    <w:rsid w:val="00D56308"/>
    <w:rsid w:val="00D57E50"/>
    <w:rsid w:val="00D60440"/>
    <w:rsid w:val="00D62D90"/>
    <w:rsid w:val="00D64DAB"/>
    <w:rsid w:val="00D7522B"/>
    <w:rsid w:val="00D76067"/>
    <w:rsid w:val="00D81275"/>
    <w:rsid w:val="00D85194"/>
    <w:rsid w:val="00D85333"/>
    <w:rsid w:val="00D86BC4"/>
    <w:rsid w:val="00D86C18"/>
    <w:rsid w:val="00D87918"/>
    <w:rsid w:val="00D87ADA"/>
    <w:rsid w:val="00D92DD6"/>
    <w:rsid w:val="00D94135"/>
    <w:rsid w:val="00D95695"/>
    <w:rsid w:val="00DA1D35"/>
    <w:rsid w:val="00DA571F"/>
    <w:rsid w:val="00DA6348"/>
    <w:rsid w:val="00DB0AFB"/>
    <w:rsid w:val="00DB1E9B"/>
    <w:rsid w:val="00DB3F7E"/>
    <w:rsid w:val="00DB4933"/>
    <w:rsid w:val="00DB57BD"/>
    <w:rsid w:val="00DB598B"/>
    <w:rsid w:val="00DB5E7E"/>
    <w:rsid w:val="00DB700E"/>
    <w:rsid w:val="00DC2D3F"/>
    <w:rsid w:val="00DC2E1F"/>
    <w:rsid w:val="00DC4B95"/>
    <w:rsid w:val="00DC6BC8"/>
    <w:rsid w:val="00DC7F7A"/>
    <w:rsid w:val="00DD16A6"/>
    <w:rsid w:val="00DD16FE"/>
    <w:rsid w:val="00DD233F"/>
    <w:rsid w:val="00DD5DA1"/>
    <w:rsid w:val="00DD7B56"/>
    <w:rsid w:val="00DE1514"/>
    <w:rsid w:val="00DE3280"/>
    <w:rsid w:val="00DE542A"/>
    <w:rsid w:val="00DE57A2"/>
    <w:rsid w:val="00DF2ED8"/>
    <w:rsid w:val="00DF353A"/>
    <w:rsid w:val="00DF35AF"/>
    <w:rsid w:val="00DF60B7"/>
    <w:rsid w:val="00DF709F"/>
    <w:rsid w:val="00E003D4"/>
    <w:rsid w:val="00E01336"/>
    <w:rsid w:val="00E02A49"/>
    <w:rsid w:val="00E035C3"/>
    <w:rsid w:val="00E04856"/>
    <w:rsid w:val="00E06046"/>
    <w:rsid w:val="00E06AE5"/>
    <w:rsid w:val="00E22A46"/>
    <w:rsid w:val="00E26030"/>
    <w:rsid w:val="00E33C67"/>
    <w:rsid w:val="00E344EF"/>
    <w:rsid w:val="00E41A3E"/>
    <w:rsid w:val="00E42CC9"/>
    <w:rsid w:val="00E44171"/>
    <w:rsid w:val="00E44873"/>
    <w:rsid w:val="00E471EC"/>
    <w:rsid w:val="00E47E53"/>
    <w:rsid w:val="00E52966"/>
    <w:rsid w:val="00E547D6"/>
    <w:rsid w:val="00E6071C"/>
    <w:rsid w:val="00E61EE8"/>
    <w:rsid w:val="00E6413B"/>
    <w:rsid w:val="00E64F9A"/>
    <w:rsid w:val="00E65DB1"/>
    <w:rsid w:val="00E779D4"/>
    <w:rsid w:val="00E83305"/>
    <w:rsid w:val="00E83DAC"/>
    <w:rsid w:val="00E85D69"/>
    <w:rsid w:val="00E90EF4"/>
    <w:rsid w:val="00E939AF"/>
    <w:rsid w:val="00EA173A"/>
    <w:rsid w:val="00EA33D7"/>
    <w:rsid w:val="00EA630B"/>
    <w:rsid w:val="00EA72A7"/>
    <w:rsid w:val="00EA737E"/>
    <w:rsid w:val="00EB3D8E"/>
    <w:rsid w:val="00EB688B"/>
    <w:rsid w:val="00EC0EFC"/>
    <w:rsid w:val="00EC21F7"/>
    <w:rsid w:val="00EC2B56"/>
    <w:rsid w:val="00EC43D7"/>
    <w:rsid w:val="00EC4790"/>
    <w:rsid w:val="00ED5794"/>
    <w:rsid w:val="00EF01EB"/>
    <w:rsid w:val="00EF3391"/>
    <w:rsid w:val="00EF4562"/>
    <w:rsid w:val="00EF6D70"/>
    <w:rsid w:val="00EF7A80"/>
    <w:rsid w:val="00F07CEB"/>
    <w:rsid w:val="00F10F99"/>
    <w:rsid w:val="00F13FD1"/>
    <w:rsid w:val="00F140F1"/>
    <w:rsid w:val="00F14E69"/>
    <w:rsid w:val="00F16056"/>
    <w:rsid w:val="00F17449"/>
    <w:rsid w:val="00F21E88"/>
    <w:rsid w:val="00F27793"/>
    <w:rsid w:val="00F341EF"/>
    <w:rsid w:val="00F34A45"/>
    <w:rsid w:val="00F36873"/>
    <w:rsid w:val="00F41745"/>
    <w:rsid w:val="00F4291D"/>
    <w:rsid w:val="00F43DB5"/>
    <w:rsid w:val="00F46CC1"/>
    <w:rsid w:val="00F724C4"/>
    <w:rsid w:val="00F743AB"/>
    <w:rsid w:val="00F75010"/>
    <w:rsid w:val="00F750CF"/>
    <w:rsid w:val="00F77847"/>
    <w:rsid w:val="00F802D5"/>
    <w:rsid w:val="00F804DD"/>
    <w:rsid w:val="00F83E20"/>
    <w:rsid w:val="00F83F37"/>
    <w:rsid w:val="00F84723"/>
    <w:rsid w:val="00F87F64"/>
    <w:rsid w:val="00F92072"/>
    <w:rsid w:val="00F9563A"/>
    <w:rsid w:val="00F96CEB"/>
    <w:rsid w:val="00FA74F2"/>
    <w:rsid w:val="00FB07AD"/>
    <w:rsid w:val="00FB2D94"/>
    <w:rsid w:val="00FC1EF0"/>
    <w:rsid w:val="00FC491D"/>
    <w:rsid w:val="00FC6B57"/>
    <w:rsid w:val="00FC7C10"/>
    <w:rsid w:val="00FD06C9"/>
    <w:rsid w:val="00FD2517"/>
    <w:rsid w:val="00FD5E37"/>
    <w:rsid w:val="00FE0C82"/>
    <w:rsid w:val="00FE1DCA"/>
    <w:rsid w:val="00FE6640"/>
    <w:rsid w:val="00FE6A78"/>
    <w:rsid w:val="00FE77D1"/>
    <w:rsid w:val="00FF0750"/>
    <w:rsid w:val="00FF36E7"/>
    <w:rsid w:val="00FF3D23"/>
    <w:rsid w:val="00FF5B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F72"/>
    <w:rPr>
      <w:rFonts w:ascii="Times New Roman" w:eastAsia="Times New Roman" w:hAnsi="Times New Roman"/>
      <w:sz w:val="24"/>
      <w:szCs w:val="24"/>
    </w:rPr>
  </w:style>
  <w:style w:type="paragraph" w:styleId="1">
    <w:name w:val="heading 1"/>
    <w:basedOn w:val="a"/>
    <w:next w:val="a"/>
    <w:link w:val="10"/>
    <w:qFormat/>
    <w:rsid w:val="005653C9"/>
    <w:pPr>
      <w:keepNext/>
      <w:spacing w:before="240" w:after="60"/>
      <w:outlineLvl w:val="0"/>
    </w:pPr>
    <w:rPr>
      <w:rFonts w:ascii="Cambria" w:hAnsi="Cambria"/>
      <w:b/>
      <w:bCs/>
      <w:kern w:val="32"/>
      <w:sz w:val="32"/>
      <w:szCs w:val="32"/>
    </w:rPr>
  </w:style>
  <w:style w:type="paragraph" w:styleId="2">
    <w:name w:val="heading 2"/>
    <w:aliases w:val="H2,h2,HD2,HD2 + 14 pt,Not Italic,Before:  6 pt,After:  6 pt,Top: (Single ...,H2_Numb,ç2,Sub Head,PullOut,2h + Arial Narrow,14 пт,По правому краю,Слева:  0 см...,Subhead A,Numbered text 3,H21,H22,H23,H24,H25,H26,H27,H28,H29,H210,H211,H221"/>
    <w:basedOn w:val="a"/>
    <w:next w:val="a"/>
    <w:link w:val="20"/>
    <w:qFormat/>
    <w:rsid w:val="001F1F72"/>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HD2 Знак,HD2 + 14 pt Знак,Not Italic Знак,Before:  6 pt Знак,After:  6 pt Знак,Top: (Single ... Знак,H2_Numb Знак,ç2 Знак,Sub Head Знак,PullOut Знак,2h + Arial Narrow Знак,14 пт Знак,По правому краю Знак,Subhead A Знак"/>
    <w:link w:val="2"/>
    <w:rsid w:val="001F1F72"/>
    <w:rPr>
      <w:rFonts w:ascii="Arial" w:eastAsia="Times New Roman" w:hAnsi="Arial" w:cs="Times New Roman"/>
      <w:b/>
      <w:i/>
      <w:sz w:val="28"/>
      <w:szCs w:val="20"/>
      <w:lang w:eastAsia="ru-RU"/>
    </w:rPr>
  </w:style>
  <w:style w:type="paragraph" w:styleId="a3">
    <w:name w:val="Balloon Text"/>
    <w:basedOn w:val="a"/>
    <w:link w:val="a4"/>
    <w:uiPriority w:val="99"/>
    <w:semiHidden/>
    <w:unhideWhenUsed/>
    <w:rsid w:val="008828A8"/>
    <w:rPr>
      <w:rFonts w:ascii="Tahoma" w:hAnsi="Tahoma" w:cs="Tahoma"/>
      <w:sz w:val="16"/>
      <w:szCs w:val="16"/>
    </w:rPr>
  </w:style>
  <w:style w:type="character" w:customStyle="1" w:styleId="a4">
    <w:name w:val="Текст выноски Знак"/>
    <w:link w:val="a3"/>
    <w:uiPriority w:val="99"/>
    <w:semiHidden/>
    <w:rsid w:val="008828A8"/>
    <w:rPr>
      <w:rFonts w:ascii="Tahoma" w:eastAsia="Times New Roman" w:hAnsi="Tahoma" w:cs="Tahoma"/>
      <w:sz w:val="16"/>
      <w:szCs w:val="16"/>
    </w:rPr>
  </w:style>
  <w:style w:type="paragraph" w:styleId="a5">
    <w:name w:val="header"/>
    <w:basedOn w:val="a"/>
    <w:link w:val="a6"/>
    <w:uiPriority w:val="99"/>
    <w:unhideWhenUsed/>
    <w:rsid w:val="005F0E74"/>
    <w:pPr>
      <w:tabs>
        <w:tab w:val="center" w:pos="4677"/>
        <w:tab w:val="right" w:pos="9355"/>
      </w:tabs>
    </w:pPr>
  </w:style>
  <w:style w:type="character" w:customStyle="1" w:styleId="a6">
    <w:name w:val="Верхний колонтитул Знак"/>
    <w:link w:val="a5"/>
    <w:uiPriority w:val="99"/>
    <w:rsid w:val="005F0E74"/>
    <w:rPr>
      <w:rFonts w:ascii="Times New Roman" w:eastAsia="Times New Roman" w:hAnsi="Times New Roman"/>
      <w:sz w:val="24"/>
      <w:szCs w:val="24"/>
    </w:rPr>
  </w:style>
  <w:style w:type="paragraph" w:styleId="a7">
    <w:name w:val="footer"/>
    <w:basedOn w:val="a"/>
    <w:link w:val="a8"/>
    <w:uiPriority w:val="99"/>
    <w:unhideWhenUsed/>
    <w:rsid w:val="005F0E74"/>
    <w:pPr>
      <w:tabs>
        <w:tab w:val="center" w:pos="4677"/>
        <w:tab w:val="right" w:pos="9355"/>
      </w:tabs>
    </w:pPr>
  </w:style>
  <w:style w:type="character" w:customStyle="1" w:styleId="a8">
    <w:name w:val="Нижний колонтитул Знак"/>
    <w:link w:val="a7"/>
    <w:uiPriority w:val="99"/>
    <w:rsid w:val="005F0E74"/>
    <w:rPr>
      <w:rFonts w:ascii="Times New Roman" w:eastAsia="Times New Roman" w:hAnsi="Times New Roman"/>
      <w:sz w:val="24"/>
      <w:szCs w:val="24"/>
    </w:rPr>
  </w:style>
  <w:style w:type="character" w:customStyle="1" w:styleId="10">
    <w:name w:val="Заголовок 1 Знак"/>
    <w:link w:val="1"/>
    <w:rsid w:val="005653C9"/>
    <w:rPr>
      <w:rFonts w:ascii="Cambria" w:eastAsia="Times New Roman" w:hAnsi="Cambria" w:cs="Times New Roman"/>
      <w:b/>
      <w:bCs/>
      <w:kern w:val="32"/>
      <w:sz w:val="32"/>
      <w:szCs w:val="32"/>
    </w:rPr>
  </w:style>
  <w:style w:type="character" w:customStyle="1" w:styleId="FontStyle13">
    <w:name w:val="Font Style13"/>
    <w:rsid w:val="00DB3F7E"/>
    <w:rPr>
      <w:rFonts w:ascii="Times New Roman" w:hAnsi="Times New Roman"/>
      <w:sz w:val="18"/>
    </w:rPr>
  </w:style>
  <w:style w:type="paragraph" w:customStyle="1" w:styleId="ConsPlusNormal">
    <w:name w:val="ConsPlusNormal"/>
    <w:rsid w:val="00AD28E4"/>
    <w:pPr>
      <w:autoSpaceDE w:val="0"/>
      <w:autoSpaceDN w:val="0"/>
      <w:adjustRightInd w:val="0"/>
    </w:pPr>
    <w:rPr>
      <w:rFonts w:ascii="Arial" w:hAnsi="Arial" w:cs="Arial"/>
    </w:rPr>
  </w:style>
  <w:style w:type="paragraph" w:customStyle="1" w:styleId="ConsPlusTitle">
    <w:name w:val="ConsPlusTitle"/>
    <w:rsid w:val="00AD28E4"/>
    <w:pPr>
      <w:widowControl w:val="0"/>
      <w:autoSpaceDE w:val="0"/>
      <w:autoSpaceDN w:val="0"/>
    </w:pPr>
    <w:rPr>
      <w:rFonts w:eastAsia="Times New Roman" w:cs="Calibri"/>
      <w:b/>
      <w:sz w:val="22"/>
    </w:rPr>
  </w:style>
  <w:style w:type="character" w:styleId="a9">
    <w:name w:val="annotation reference"/>
    <w:uiPriority w:val="99"/>
    <w:semiHidden/>
    <w:unhideWhenUsed/>
    <w:rsid w:val="00093E11"/>
    <w:rPr>
      <w:sz w:val="16"/>
      <w:szCs w:val="16"/>
    </w:rPr>
  </w:style>
  <w:style w:type="paragraph" w:styleId="aa">
    <w:name w:val="annotation text"/>
    <w:basedOn w:val="a"/>
    <w:link w:val="ab"/>
    <w:uiPriority w:val="99"/>
    <w:semiHidden/>
    <w:unhideWhenUsed/>
    <w:rsid w:val="00093E11"/>
    <w:rPr>
      <w:sz w:val="20"/>
      <w:szCs w:val="20"/>
    </w:rPr>
  </w:style>
  <w:style w:type="character" w:customStyle="1" w:styleId="ab">
    <w:name w:val="Текст примечания Знак"/>
    <w:link w:val="aa"/>
    <w:uiPriority w:val="99"/>
    <w:semiHidden/>
    <w:rsid w:val="00093E11"/>
    <w:rPr>
      <w:rFonts w:ascii="Times New Roman" w:eastAsia="Times New Roman" w:hAnsi="Times New Roman"/>
    </w:rPr>
  </w:style>
  <w:style w:type="paragraph" w:styleId="ac">
    <w:name w:val="annotation subject"/>
    <w:basedOn w:val="aa"/>
    <w:next w:val="aa"/>
    <w:link w:val="ad"/>
    <w:uiPriority w:val="99"/>
    <w:semiHidden/>
    <w:unhideWhenUsed/>
    <w:rsid w:val="00093E11"/>
    <w:rPr>
      <w:b/>
      <w:bCs/>
    </w:rPr>
  </w:style>
  <w:style w:type="character" w:customStyle="1" w:styleId="ad">
    <w:name w:val="Тема примечания Знак"/>
    <w:link w:val="ac"/>
    <w:uiPriority w:val="99"/>
    <w:semiHidden/>
    <w:rsid w:val="00093E11"/>
    <w:rPr>
      <w:rFonts w:ascii="Times New Roman" w:eastAsia="Times New Roman" w:hAnsi="Times New Roman"/>
      <w:b/>
      <w:bCs/>
    </w:rPr>
  </w:style>
  <w:style w:type="paragraph" w:styleId="ae">
    <w:name w:val="footnote text"/>
    <w:basedOn w:val="a"/>
    <w:link w:val="af"/>
    <w:uiPriority w:val="99"/>
    <w:semiHidden/>
    <w:unhideWhenUsed/>
    <w:rsid w:val="002E1FF2"/>
    <w:rPr>
      <w:rFonts w:ascii="Calibri" w:eastAsia="Calibri" w:hAnsi="Calibri"/>
      <w:sz w:val="20"/>
      <w:szCs w:val="20"/>
      <w:lang w:eastAsia="en-US"/>
    </w:rPr>
  </w:style>
  <w:style w:type="character" w:customStyle="1" w:styleId="af">
    <w:name w:val="Текст сноски Знак"/>
    <w:link w:val="ae"/>
    <w:uiPriority w:val="99"/>
    <w:semiHidden/>
    <w:rsid w:val="002E1FF2"/>
    <w:rPr>
      <w:lang w:eastAsia="en-US"/>
    </w:rPr>
  </w:style>
  <w:style w:type="character" w:styleId="af0">
    <w:name w:val="footnote reference"/>
    <w:uiPriority w:val="99"/>
    <w:semiHidden/>
    <w:unhideWhenUsed/>
    <w:rsid w:val="002E1FF2"/>
    <w:rPr>
      <w:vertAlign w:val="superscript"/>
    </w:rPr>
  </w:style>
  <w:style w:type="character" w:styleId="af1">
    <w:name w:val="Hyperlink"/>
    <w:uiPriority w:val="99"/>
    <w:unhideWhenUsed/>
    <w:rsid w:val="002E6D19"/>
    <w:rPr>
      <w:color w:val="0000FF"/>
      <w:u w:val="single"/>
    </w:rPr>
  </w:style>
  <w:style w:type="paragraph" w:styleId="af2">
    <w:name w:val="List Paragraph"/>
    <w:basedOn w:val="a"/>
    <w:uiPriority w:val="34"/>
    <w:qFormat/>
    <w:rsid w:val="001D07FE"/>
    <w:pPr>
      <w:spacing w:after="200" w:line="276" w:lineRule="auto"/>
      <w:ind w:left="720"/>
      <w:contextualSpacing/>
    </w:pPr>
    <w:rPr>
      <w:rFonts w:ascii="Calibri" w:eastAsia="Calibri" w:hAnsi="Calibri"/>
      <w:sz w:val="22"/>
      <w:szCs w:val="22"/>
      <w:lang w:eastAsia="en-US"/>
    </w:rPr>
  </w:style>
  <w:style w:type="table" w:styleId="af3">
    <w:name w:val="Table Grid"/>
    <w:basedOn w:val="a1"/>
    <w:uiPriority w:val="59"/>
    <w:rsid w:val="006D3C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itle"/>
    <w:basedOn w:val="a"/>
    <w:next w:val="a"/>
    <w:link w:val="af5"/>
    <w:qFormat/>
    <w:rsid w:val="00074092"/>
    <w:pPr>
      <w:spacing w:before="240" w:after="60"/>
      <w:jc w:val="center"/>
      <w:outlineLvl w:val="0"/>
    </w:pPr>
    <w:rPr>
      <w:rFonts w:ascii="Cambria" w:hAnsi="Cambria"/>
      <w:b/>
      <w:bCs/>
      <w:kern w:val="28"/>
      <w:sz w:val="32"/>
      <w:szCs w:val="32"/>
    </w:rPr>
  </w:style>
  <w:style w:type="character" w:customStyle="1" w:styleId="af5">
    <w:name w:val="Название Знак"/>
    <w:basedOn w:val="a0"/>
    <w:link w:val="af4"/>
    <w:rsid w:val="00074092"/>
    <w:rPr>
      <w:rFonts w:ascii="Cambria" w:eastAsia="Times New Roman" w:hAnsi="Cambria"/>
      <w:b/>
      <w:bCs/>
      <w:kern w:val="28"/>
      <w:sz w:val="32"/>
      <w:szCs w:val="32"/>
    </w:rPr>
  </w:style>
  <w:style w:type="paragraph" w:styleId="af6">
    <w:name w:val="Body Text Indent"/>
    <w:basedOn w:val="a"/>
    <w:link w:val="af7"/>
    <w:rsid w:val="00074092"/>
    <w:pPr>
      <w:ind w:left="252" w:hanging="252"/>
    </w:pPr>
  </w:style>
  <w:style w:type="character" w:customStyle="1" w:styleId="af7">
    <w:name w:val="Основной текст с отступом Знак"/>
    <w:basedOn w:val="a0"/>
    <w:link w:val="af6"/>
    <w:rsid w:val="00074092"/>
    <w:rPr>
      <w:rFonts w:ascii="Times New Roman" w:eastAsia="Times New Roman" w:hAnsi="Times New Roman"/>
      <w:sz w:val="24"/>
      <w:szCs w:val="24"/>
    </w:rPr>
  </w:style>
  <w:style w:type="character" w:customStyle="1" w:styleId="markedcontent">
    <w:name w:val="markedcontent"/>
    <w:basedOn w:val="a0"/>
    <w:rsid w:val="00245A7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B50D3257BC2FDAB801B414F55DF3D20DE6C3AC307D9DB4877FB3D8505F9A829E44F59E4DBB4CDB9S3G9L" TargetMode="External"/><Relationship Id="rId18" Type="http://schemas.openxmlformats.org/officeDocument/2006/relationships/hyperlink" Target="https://regulation.admhmao.ru/" TargetMode="External"/><Relationship Id="rId26" Type="http://schemas.openxmlformats.org/officeDocument/2006/relationships/image" Target="media/image5.wmf"/><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image" Target="media/image12.wmf"/><Relationship Id="rId7" Type="http://schemas.openxmlformats.org/officeDocument/2006/relationships/endnotes" Target="endnotes.xml"/><Relationship Id="rId12" Type="http://schemas.openxmlformats.org/officeDocument/2006/relationships/hyperlink" Target="consultantplus://offline/ref=DB50D3257BC2FDAB801B414F55DF3D20DE6C3AC307D9DB4877FB3D8505F9A829E44F59E4DBB4CDBAS3G3L" TargetMode="External"/><Relationship Id="rId17" Type="http://schemas.openxmlformats.org/officeDocument/2006/relationships/hyperlink" Target="consultantplus://offline/ref=DB50D3257BC2FDAB801B414F55DF3D20DE6C3AC307D9DB4877FB3D8505F9A829E44F59E4DBB4CDB7S3G0L" TargetMode="External"/><Relationship Id="rId25" Type="http://schemas.openxmlformats.org/officeDocument/2006/relationships/oleObject" Target="embeddings/oleObject2.bin"/><Relationship Id="rId33"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hyperlink" Target="consultantplus://offline/ref=DB50D3257BC2FDAB801B414F55DF3D20DE6C3AC307D9DB4877FB3D8505F9A829E44F59E4DBB4CDB8S3G8L" TargetMode="External"/><Relationship Id="rId20" Type="http://schemas.openxmlformats.org/officeDocument/2006/relationships/hyperlink" Target="consultantplus://offline/ref=425829D85F8B8C7616AFE9D1E7C9A39103D9BECB0A929EF803BF905A3E501D18F206731BC6F7BE8417c0F" TargetMode="External"/><Relationship Id="rId29"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B50D3257BC2FDAB801B414F55DF3D20DE6C3AC307D9DB4877FB3D8505F9A829E44F59E4DBB4CDBCS3G7L" TargetMode="External"/><Relationship Id="rId24" Type="http://schemas.openxmlformats.org/officeDocument/2006/relationships/image" Target="media/image4.wmf"/><Relationship Id="rId32" Type="http://schemas.openxmlformats.org/officeDocument/2006/relationships/image" Target="media/image10.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B50D3257BC2FDAB801B414F55DF3D20DE6C3AC307D9DB4877FB3D8505F9A829E44F59E4DBB4CDB8S3G8L" TargetMode="External"/><Relationship Id="rId23" Type="http://schemas.openxmlformats.org/officeDocument/2006/relationships/oleObject" Target="embeddings/oleObject1.bin"/><Relationship Id="rId28" Type="http://schemas.openxmlformats.org/officeDocument/2006/relationships/image" Target="media/image6.wmf"/><Relationship Id="rId36" Type="http://schemas.openxmlformats.org/officeDocument/2006/relationships/fontTable" Target="fontTable.xml"/><Relationship Id="rId10" Type="http://schemas.openxmlformats.org/officeDocument/2006/relationships/hyperlink" Target="consultantplus://offline/ref=DB50D3257BC2FDAB801B414F55DF3D20DE6C3AC307D9DB4877FB3D8505F9A829E44F59E4DBB4CDBBS3G1L" TargetMode="External"/><Relationship Id="rId19" Type="http://schemas.openxmlformats.org/officeDocument/2006/relationships/hyperlink" Target="consultantplus://offline/ref=425829D85F8B8C7616AFE9D1E7C9A39103D9BECB0A929EF803BF905A3E501D18F206731BC6F7BE8417c0F" TargetMode="External"/><Relationship Id="rId31"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hyperlink" Target="consultantplus://offline/ref=DB50D3257BC2FDAB801B414F55DF3D20DE6C3AC307D9DB4877FB3D8505F9A829E44F59E4DBB4CDBCS3G8L" TargetMode="External"/><Relationship Id="rId14" Type="http://schemas.openxmlformats.org/officeDocument/2006/relationships/hyperlink" Target="consultantplus://offline/ref=DB50D3257BC2FDAB801B414F55DF3D20DE6C3AC307D9DB4877FB3D8505F9A829E44F59E4DBB4CDB9S3G3L" TargetMode="External"/><Relationship Id="rId22" Type="http://schemas.openxmlformats.org/officeDocument/2006/relationships/image" Target="media/image3.wmf"/><Relationship Id="rId27" Type="http://schemas.openxmlformats.org/officeDocument/2006/relationships/oleObject" Target="embeddings/oleObject3.bin"/><Relationship Id="rId30" Type="http://schemas.openxmlformats.org/officeDocument/2006/relationships/image" Target="media/image8.wmf"/><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13238-A096-4E58-8EFA-F496943DF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3598</TotalTime>
  <Pages>82</Pages>
  <Words>28307</Words>
  <Characters>161353</Characters>
  <Application>Microsoft Office Word</Application>
  <DocSecurity>0</DocSecurity>
  <Lines>1344</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189282</CharactersWithSpaces>
  <SharedDoc>false</SharedDoc>
  <HLinks>
    <vt:vector size="138" baseType="variant">
      <vt:variant>
        <vt:i4>8257635</vt:i4>
      </vt:variant>
      <vt:variant>
        <vt:i4>75</vt:i4>
      </vt:variant>
      <vt:variant>
        <vt:i4>0</vt:i4>
      </vt:variant>
      <vt:variant>
        <vt:i4>5</vt:i4>
      </vt:variant>
      <vt:variant>
        <vt:lpwstr>consultantplus://offline/ref=425829D85F8B8C7616AFE9D1E7C9A39103D9BECB0A929EF803BF905A3E501D18F206731BC6F7BE8417c0F</vt:lpwstr>
      </vt:variant>
      <vt:variant>
        <vt:lpwstr/>
      </vt:variant>
      <vt:variant>
        <vt:i4>131144</vt:i4>
      </vt:variant>
      <vt:variant>
        <vt:i4>72</vt:i4>
      </vt:variant>
      <vt:variant>
        <vt:i4>0</vt:i4>
      </vt:variant>
      <vt:variant>
        <vt:i4>5</vt:i4>
      </vt:variant>
      <vt:variant>
        <vt:lpwstr/>
      </vt:variant>
      <vt:variant>
        <vt:lpwstr>P183</vt:lpwstr>
      </vt:variant>
      <vt:variant>
        <vt:i4>3604592</vt:i4>
      </vt:variant>
      <vt:variant>
        <vt:i4>69</vt:i4>
      </vt:variant>
      <vt:variant>
        <vt:i4>0</vt:i4>
      </vt:variant>
      <vt:variant>
        <vt:i4>5</vt:i4>
      </vt:variant>
      <vt:variant>
        <vt:lpwstr/>
      </vt:variant>
      <vt:variant>
        <vt:lpwstr>P74</vt:lpwstr>
      </vt:variant>
      <vt:variant>
        <vt:i4>7733355</vt:i4>
      </vt:variant>
      <vt:variant>
        <vt:i4>66</vt:i4>
      </vt:variant>
      <vt:variant>
        <vt:i4>0</vt:i4>
      </vt:variant>
      <vt:variant>
        <vt:i4>5</vt:i4>
      </vt:variant>
      <vt:variant>
        <vt:lpwstr>consultantplus://offline/ref=98755A29808FADA500C2C1D63D85AEF16FC9AB21C31D67EB7EDF975EE68B7062D83F71870537D208dCgBK</vt:lpwstr>
      </vt:variant>
      <vt:variant>
        <vt:lpwstr/>
      </vt:variant>
      <vt:variant>
        <vt:i4>65602</vt:i4>
      </vt:variant>
      <vt:variant>
        <vt:i4>63</vt:i4>
      </vt:variant>
      <vt:variant>
        <vt:i4>0</vt:i4>
      </vt:variant>
      <vt:variant>
        <vt:i4>5</vt:i4>
      </vt:variant>
      <vt:variant>
        <vt:lpwstr/>
      </vt:variant>
      <vt:variant>
        <vt:lpwstr>P120</vt:lpwstr>
      </vt:variant>
      <vt:variant>
        <vt:i4>8257635</vt:i4>
      </vt:variant>
      <vt:variant>
        <vt:i4>51</vt:i4>
      </vt:variant>
      <vt:variant>
        <vt:i4>0</vt:i4>
      </vt:variant>
      <vt:variant>
        <vt:i4>5</vt:i4>
      </vt:variant>
      <vt:variant>
        <vt:lpwstr>consultantplus://offline/ref=425829D85F8B8C7616AFE9D1E7C9A39103D9BECB0A929EF803BF905A3E501D18F206731BC6F7BE8417c0F</vt:lpwstr>
      </vt:variant>
      <vt:variant>
        <vt:lpwstr/>
      </vt:variant>
      <vt:variant>
        <vt:i4>8257635</vt:i4>
      </vt:variant>
      <vt:variant>
        <vt:i4>48</vt:i4>
      </vt:variant>
      <vt:variant>
        <vt:i4>0</vt:i4>
      </vt:variant>
      <vt:variant>
        <vt:i4>5</vt:i4>
      </vt:variant>
      <vt:variant>
        <vt:lpwstr>consultantplus://offline/ref=425829D85F8B8C7616AFE9D1E7C9A39103D9BECB0A929EF803BF905A3E501D18F206731BC6F7BE8417c0F</vt:lpwstr>
      </vt:variant>
      <vt:variant>
        <vt:lpwstr/>
      </vt:variant>
      <vt:variant>
        <vt:i4>3407930</vt:i4>
      </vt:variant>
      <vt:variant>
        <vt:i4>45</vt:i4>
      </vt:variant>
      <vt:variant>
        <vt:i4>0</vt:i4>
      </vt:variant>
      <vt:variant>
        <vt:i4>5</vt:i4>
      </vt:variant>
      <vt:variant>
        <vt:lpwstr>https://regulation.admhmao.ru/</vt:lpwstr>
      </vt:variant>
      <vt:variant>
        <vt:lpwstr/>
      </vt:variant>
      <vt:variant>
        <vt:i4>7929917</vt:i4>
      </vt:variant>
      <vt:variant>
        <vt:i4>42</vt:i4>
      </vt:variant>
      <vt:variant>
        <vt:i4>0</vt:i4>
      </vt:variant>
      <vt:variant>
        <vt:i4>5</vt:i4>
      </vt:variant>
      <vt:variant>
        <vt:lpwstr>consultantplus://offline/ref=A1418C733ACA48D7FBB882576A163AADCF30300D47BF38B4AAD54F9B3FB07893CB35E3791D5E0EBDBDfEH</vt:lpwstr>
      </vt:variant>
      <vt:variant>
        <vt:lpwstr/>
      </vt:variant>
      <vt:variant>
        <vt:i4>7929912</vt:i4>
      </vt:variant>
      <vt:variant>
        <vt:i4>39</vt:i4>
      </vt:variant>
      <vt:variant>
        <vt:i4>0</vt:i4>
      </vt:variant>
      <vt:variant>
        <vt:i4>5</vt:i4>
      </vt:variant>
      <vt:variant>
        <vt:lpwstr>consultantplus://offline/ref=A1418C733ACA48D7FBB882576A163AADCF30300D47BF38B4AAD54F9B3FB07893CB35E3791D5E0EB3BDf7H</vt:lpwstr>
      </vt:variant>
      <vt:variant>
        <vt:lpwstr/>
      </vt:variant>
      <vt:variant>
        <vt:i4>7209009</vt:i4>
      </vt:variant>
      <vt:variant>
        <vt:i4>36</vt:i4>
      </vt:variant>
      <vt:variant>
        <vt:i4>0</vt:i4>
      </vt:variant>
      <vt:variant>
        <vt:i4>5</vt:i4>
      </vt:variant>
      <vt:variant>
        <vt:lpwstr>consultantplus://offline/ref=DB50D3257BC2FDAB801B414F55DF3D20DE6C3AC307D9DB4877FB3D8505F9A829E44F59E4DBB4CDB7S3G0L</vt:lpwstr>
      </vt:variant>
      <vt:variant>
        <vt:lpwstr/>
      </vt:variant>
      <vt:variant>
        <vt:i4>7209014</vt:i4>
      </vt:variant>
      <vt:variant>
        <vt:i4>33</vt:i4>
      </vt:variant>
      <vt:variant>
        <vt:i4>0</vt:i4>
      </vt:variant>
      <vt:variant>
        <vt:i4>5</vt:i4>
      </vt:variant>
      <vt:variant>
        <vt:lpwstr>consultantplus://offline/ref=DB50D3257BC2FDAB801B414F55DF3D20DE6C3AC307D9DB4877FB3D8505F9A829E44F59E4DBB4CDB8S3G8L</vt:lpwstr>
      </vt:variant>
      <vt:variant>
        <vt:lpwstr/>
      </vt:variant>
      <vt:variant>
        <vt:i4>7209014</vt:i4>
      </vt:variant>
      <vt:variant>
        <vt:i4>30</vt:i4>
      </vt:variant>
      <vt:variant>
        <vt:i4>0</vt:i4>
      </vt:variant>
      <vt:variant>
        <vt:i4>5</vt:i4>
      </vt:variant>
      <vt:variant>
        <vt:lpwstr>consultantplus://offline/ref=DB50D3257BC2FDAB801B414F55DF3D20DE6C3AC307D9DB4877FB3D8505F9A829E44F59E4DBB4CDB8S3G8L</vt:lpwstr>
      </vt:variant>
      <vt:variant>
        <vt:lpwstr/>
      </vt:variant>
      <vt:variant>
        <vt:i4>7209020</vt:i4>
      </vt:variant>
      <vt:variant>
        <vt:i4>27</vt:i4>
      </vt:variant>
      <vt:variant>
        <vt:i4>0</vt:i4>
      </vt:variant>
      <vt:variant>
        <vt:i4>5</vt:i4>
      </vt:variant>
      <vt:variant>
        <vt:lpwstr>consultantplus://offline/ref=DB50D3257BC2FDAB801B414F55DF3D20DE6C3AC307D9DB4877FB3D8505F9A829E44F59E4DBB4CDB9S3G3L</vt:lpwstr>
      </vt:variant>
      <vt:variant>
        <vt:lpwstr/>
      </vt:variant>
      <vt:variant>
        <vt:i4>7209014</vt:i4>
      </vt:variant>
      <vt:variant>
        <vt:i4>24</vt:i4>
      </vt:variant>
      <vt:variant>
        <vt:i4>0</vt:i4>
      </vt:variant>
      <vt:variant>
        <vt:i4>5</vt:i4>
      </vt:variant>
      <vt:variant>
        <vt:lpwstr>consultantplus://offline/ref=DB50D3257BC2FDAB801B414F55DF3D20DE6C3AC307D9DB4877FB3D8505F9A829E44F59E4DBB4CDB9S3G9L</vt:lpwstr>
      </vt:variant>
      <vt:variant>
        <vt:lpwstr/>
      </vt:variant>
      <vt:variant>
        <vt:i4>7209014</vt:i4>
      </vt:variant>
      <vt:variant>
        <vt:i4>21</vt:i4>
      </vt:variant>
      <vt:variant>
        <vt:i4>0</vt:i4>
      </vt:variant>
      <vt:variant>
        <vt:i4>5</vt:i4>
      </vt:variant>
      <vt:variant>
        <vt:lpwstr>consultantplus://offline/ref=DB50D3257BC2FDAB801B414F55DF3D20DE6D31CE08DCDB4877FB3D8505F9A829E44F59E4DBB4CDBES3G1L</vt:lpwstr>
      </vt:variant>
      <vt:variant>
        <vt:lpwstr/>
      </vt:variant>
      <vt:variant>
        <vt:i4>851970</vt:i4>
      </vt:variant>
      <vt:variant>
        <vt:i4>18</vt:i4>
      </vt:variant>
      <vt:variant>
        <vt:i4>0</vt:i4>
      </vt:variant>
      <vt:variant>
        <vt:i4>5</vt:i4>
      </vt:variant>
      <vt:variant>
        <vt:lpwstr>consultantplus://offline/ref=DB50D3257BC2FDAB801B414F55DF3D20DE6C3AC307D9DB4877FB3D8505F9A829E44F59E4DESBG2L</vt:lpwstr>
      </vt:variant>
      <vt:variant>
        <vt:lpwstr/>
      </vt:variant>
      <vt:variant>
        <vt:i4>852055</vt:i4>
      </vt:variant>
      <vt:variant>
        <vt:i4>15</vt:i4>
      </vt:variant>
      <vt:variant>
        <vt:i4>0</vt:i4>
      </vt:variant>
      <vt:variant>
        <vt:i4>5</vt:i4>
      </vt:variant>
      <vt:variant>
        <vt:lpwstr>consultantplus://offline/ref=DB50D3257BC2FDAB801B414F55DF3D20DE6C3AC307D9DB4877FB3D8505F9A829E44F59E4DFSBGDL</vt:lpwstr>
      </vt:variant>
      <vt:variant>
        <vt:lpwstr/>
      </vt:variant>
      <vt:variant>
        <vt:i4>7209060</vt:i4>
      </vt:variant>
      <vt:variant>
        <vt:i4>12</vt:i4>
      </vt:variant>
      <vt:variant>
        <vt:i4>0</vt:i4>
      </vt:variant>
      <vt:variant>
        <vt:i4>5</vt:i4>
      </vt:variant>
      <vt:variant>
        <vt:lpwstr>consultantplus://offline/ref=DB50D3257BC2FDAB801B414F55DF3D20DE6C3AC307D9DB4877FB3D8505F9A829E44F59E4DBB4CDBAS3G3L</vt:lpwstr>
      </vt:variant>
      <vt:variant>
        <vt:lpwstr/>
      </vt:variant>
      <vt:variant>
        <vt:i4>7209058</vt:i4>
      </vt:variant>
      <vt:variant>
        <vt:i4>9</vt:i4>
      </vt:variant>
      <vt:variant>
        <vt:i4>0</vt:i4>
      </vt:variant>
      <vt:variant>
        <vt:i4>5</vt:i4>
      </vt:variant>
      <vt:variant>
        <vt:lpwstr>consultantplus://offline/ref=DB50D3257BC2FDAB801B414F55DF3D20DE6C3AC307D9DB4877FB3D8505F9A829E44F59E4DBB4CDBCS3G7L</vt:lpwstr>
      </vt:variant>
      <vt:variant>
        <vt:lpwstr/>
      </vt:variant>
      <vt:variant>
        <vt:i4>7209063</vt:i4>
      </vt:variant>
      <vt:variant>
        <vt:i4>6</vt:i4>
      </vt:variant>
      <vt:variant>
        <vt:i4>0</vt:i4>
      </vt:variant>
      <vt:variant>
        <vt:i4>5</vt:i4>
      </vt:variant>
      <vt:variant>
        <vt:lpwstr>consultantplus://offline/ref=DB50D3257BC2FDAB801B414F55DF3D20DE6C3AC307D9DB4877FB3D8505F9A829E44F59E4DBB4CDBBS3G3L</vt:lpwstr>
      </vt:variant>
      <vt:variant>
        <vt:lpwstr/>
      </vt:variant>
      <vt:variant>
        <vt:i4>7209061</vt:i4>
      </vt:variant>
      <vt:variant>
        <vt:i4>3</vt:i4>
      </vt:variant>
      <vt:variant>
        <vt:i4>0</vt:i4>
      </vt:variant>
      <vt:variant>
        <vt:i4>5</vt:i4>
      </vt:variant>
      <vt:variant>
        <vt:lpwstr>consultantplus://offline/ref=DB50D3257BC2FDAB801B414F55DF3D20DE6C3AC307D9DB4877FB3D8505F9A829E44F59E4DBB4CDBBS3G1L</vt:lpwstr>
      </vt:variant>
      <vt:variant>
        <vt:lpwstr/>
      </vt:variant>
      <vt:variant>
        <vt:i4>7209069</vt:i4>
      </vt:variant>
      <vt:variant>
        <vt:i4>0</vt:i4>
      </vt:variant>
      <vt:variant>
        <vt:i4>0</vt:i4>
      </vt:variant>
      <vt:variant>
        <vt:i4>5</vt:i4>
      </vt:variant>
      <vt:variant>
        <vt:lpwstr>consultantplus://offline/ref=DB50D3257BC2FDAB801B414F55DF3D20DE6C3AC307D9DB4877FB3D8505F9A829E44F59E4DBB4CDBCS3G8L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Шальнов Сергей Михайлович</dc:creator>
  <cp:lastModifiedBy>Рыбалкина Жанна </cp:lastModifiedBy>
  <cp:revision>23</cp:revision>
  <cp:lastPrinted>2017-09-29T05:55:00Z</cp:lastPrinted>
  <dcterms:created xsi:type="dcterms:W3CDTF">2023-04-28T09:13:00Z</dcterms:created>
  <dcterms:modified xsi:type="dcterms:W3CDTF">2023-07-20T04:44:00Z</dcterms:modified>
</cp:coreProperties>
</file>