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3BD" w:rsidRPr="003F58B6" w:rsidRDefault="00412DC1" w:rsidP="00C11AD7">
      <w:pPr>
        <w:pStyle w:val="aa"/>
        <w:ind w:left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Информация по в</w:t>
      </w:r>
      <w:r w:rsidR="001505D1" w:rsidRPr="003F58B6">
        <w:rPr>
          <w:b/>
          <w:i/>
          <w:sz w:val="28"/>
          <w:szCs w:val="28"/>
        </w:rPr>
        <w:t>опрос</w:t>
      </w:r>
      <w:r>
        <w:rPr>
          <w:b/>
          <w:i/>
          <w:sz w:val="28"/>
          <w:szCs w:val="28"/>
        </w:rPr>
        <w:t>у</w:t>
      </w:r>
      <w:r w:rsidR="00C11AD7">
        <w:rPr>
          <w:b/>
          <w:i/>
          <w:sz w:val="28"/>
          <w:szCs w:val="28"/>
        </w:rPr>
        <w:t xml:space="preserve"> 1</w:t>
      </w:r>
      <w:r w:rsidR="00D733BD" w:rsidRPr="003F58B6">
        <w:rPr>
          <w:b/>
          <w:i/>
          <w:sz w:val="28"/>
          <w:szCs w:val="28"/>
        </w:rPr>
        <w:t>:</w:t>
      </w:r>
      <w:r w:rsidR="001505D1" w:rsidRPr="003F58B6">
        <w:rPr>
          <w:b/>
          <w:i/>
          <w:sz w:val="28"/>
          <w:szCs w:val="28"/>
        </w:rPr>
        <w:t xml:space="preserve"> </w:t>
      </w:r>
      <w:r w:rsidR="00D733BD" w:rsidRPr="000717CE">
        <w:rPr>
          <w:b/>
          <w:i/>
          <w:sz w:val="28"/>
          <w:szCs w:val="28"/>
          <w:u w:val="single"/>
        </w:rPr>
        <w:t>«</w:t>
      </w:r>
      <w:r w:rsidR="009A6DE2" w:rsidRPr="009A6DE2">
        <w:rPr>
          <w:rFonts w:eastAsia="Calibri"/>
          <w:i/>
          <w:sz w:val="28"/>
          <w:szCs w:val="28"/>
          <w:u w:val="single"/>
          <w:lang w:eastAsia="en-US"/>
        </w:rPr>
        <w:t xml:space="preserve">Обсуждение  </w:t>
      </w:r>
      <w:proofErr w:type="gramStart"/>
      <w:r w:rsidR="009A6DE2" w:rsidRPr="009A6DE2">
        <w:rPr>
          <w:rFonts w:eastAsia="Calibri"/>
          <w:i/>
          <w:sz w:val="28"/>
          <w:szCs w:val="28"/>
          <w:u w:val="single"/>
          <w:lang w:eastAsia="en-US"/>
        </w:rPr>
        <w:t>результатов проведения процедуры оценки регулирующего воздействия муниципальных правовых</w:t>
      </w:r>
      <w:proofErr w:type="gramEnd"/>
      <w:r w:rsidR="009A6DE2" w:rsidRPr="009A6DE2">
        <w:rPr>
          <w:rFonts w:eastAsia="Calibri"/>
          <w:i/>
          <w:sz w:val="28"/>
          <w:szCs w:val="28"/>
          <w:u w:val="single"/>
          <w:lang w:eastAsia="en-US"/>
        </w:rPr>
        <w:t xml:space="preserve"> актов,  экспертизы  и оценки фактического воздействия муниципальных правовых актов, затрагивающих вопросы осуществления предпринимательской и инвестиционной деятельности за 2022 год</w:t>
      </w:r>
      <w:r w:rsidR="00D733BD" w:rsidRPr="000717CE">
        <w:rPr>
          <w:rFonts w:eastAsia="Calibri"/>
          <w:i/>
          <w:sz w:val="28"/>
          <w:szCs w:val="28"/>
          <w:u w:val="single"/>
          <w:lang w:eastAsia="en-US"/>
        </w:rPr>
        <w:t>»</w:t>
      </w:r>
      <w:r w:rsidR="00D733BD" w:rsidRPr="003F58B6">
        <w:rPr>
          <w:rFonts w:eastAsia="Calibri"/>
          <w:i/>
          <w:sz w:val="28"/>
          <w:szCs w:val="28"/>
          <w:lang w:eastAsia="en-US"/>
        </w:rPr>
        <w:t>.</w:t>
      </w:r>
    </w:p>
    <w:p w:rsidR="003E3F8C" w:rsidRPr="00C11AD7" w:rsidRDefault="001505D1" w:rsidP="00C11AD7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ab/>
        <w:t xml:space="preserve">          </w:t>
      </w:r>
    </w:p>
    <w:p w:rsidR="009A6DE2" w:rsidRPr="005A2628" w:rsidRDefault="009A6DE2" w:rsidP="009A6DE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A2628">
        <w:rPr>
          <w:rFonts w:ascii="Times New Roman" w:eastAsia="Times New Roman" w:hAnsi="Times New Roman"/>
          <w:sz w:val="28"/>
          <w:szCs w:val="24"/>
          <w:lang w:eastAsia="ru-RU"/>
        </w:rPr>
        <w:t>Правовым управлением администрации города Урай подведены итоги проведения оценки регулирующего воздействия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(далее также – ОРВ)</w:t>
      </w:r>
      <w:r w:rsidRPr="005A2628">
        <w:rPr>
          <w:rFonts w:ascii="Times New Roman" w:eastAsia="Times New Roman" w:hAnsi="Times New Roman"/>
          <w:sz w:val="28"/>
          <w:szCs w:val="24"/>
          <w:lang w:eastAsia="ru-RU"/>
        </w:rPr>
        <w:t xml:space="preserve"> проектов муниципальных нормативных правовых актов, экспертизы и оценки фактического воздействия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(далее также – экспертиза, ОФВ)</w:t>
      </w:r>
      <w:r w:rsidRPr="005A2628">
        <w:rPr>
          <w:rFonts w:ascii="Times New Roman" w:eastAsia="Times New Roman" w:hAnsi="Times New Roman"/>
          <w:sz w:val="28"/>
          <w:szCs w:val="24"/>
          <w:lang w:eastAsia="ru-RU"/>
        </w:rPr>
        <w:t xml:space="preserve"> действующих муниципальных нормативных правовых актов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(далее – МНПА)</w:t>
      </w:r>
      <w:r w:rsidRPr="005A2628">
        <w:rPr>
          <w:rFonts w:ascii="Times New Roman" w:eastAsia="Times New Roman" w:hAnsi="Times New Roman"/>
          <w:sz w:val="28"/>
          <w:szCs w:val="24"/>
          <w:lang w:eastAsia="ru-RU"/>
        </w:rPr>
        <w:t>, затрагивающих вопросы осуществления предпринимательской, инвестиционной и иной экономической деятельности за 2022 год.</w:t>
      </w:r>
    </w:p>
    <w:p w:rsidR="009A6DE2" w:rsidRDefault="009A6DE2" w:rsidP="009A6D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A2628">
        <w:rPr>
          <w:rFonts w:ascii="Times New Roman" w:hAnsi="Times New Roman"/>
          <w:sz w:val="28"/>
          <w:szCs w:val="24"/>
        </w:rPr>
        <w:t>Проведение администрацией города Урай оценки регулирующего воздействия проектов муниципальных нормативных правовых актов, экспертизы и оценки фактического воздействия муниципальных нормативных правовых актов, затрагивающих вопросы осуществления предпринимательской</w:t>
      </w:r>
      <w:r>
        <w:rPr>
          <w:rFonts w:ascii="Times New Roman" w:hAnsi="Times New Roman"/>
          <w:sz w:val="28"/>
          <w:szCs w:val="24"/>
        </w:rPr>
        <w:t>, и</w:t>
      </w:r>
      <w:r w:rsidRPr="005A2628">
        <w:rPr>
          <w:rFonts w:ascii="Times New Roman" w:hAnsi="Times New Roman"/>
          <w:sz w:val="28"/>
          <w:szCs w:val="24"/>
        </w:rPr>
        <w:t>нвестиционной</w:t>
      </w:r>
      <w:r>
        <w:rPr>
          <w:rFonts w:ascii="Times New Roman" w:hAnsi="Times New Roman"/>
          <w:sz w:val="28"/>
          <w:szCs w:val="24"/>
        </w:rPr>
        <w:t xml:space="preserve"> и иной экономической</w:t>
      </w:r>
      <w:r w:rsidRPr="005A2628">
        <w:rPr>
          <w:rFonts w:ascii="Times New Roman" w:hAnsi="Times New Roman"/>
          <w:sz w:val="28"/>
          <w:szCs w:val="24"/>
        </w:rPr>
        <w:t xml:space="preserve"> деятельности проводится в соответствии с порядком, утвержденным постановлением администрации города Урай от 21.04.2017 №1042.</w:t>
      </w:r>
    </w:p>
    <w:p w:rsidR="009A6DE2" w:rsidRPr="002C700E" w:rsidRDefault="009A6DE2" w:rsidP="009A6D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C700E">
        <w:rPr>
          <w:rFonts w:ascii="Times New Roman" w:hAnsi="Times New Roman"/>
          <w:sz w:val="28"/>
          <w:szCs w:val="28"/>
        </w:rPr>
        <w:t>Целью оценки регулирующего воздействия является выявление в проекте муниципального нормативного правового акта положений, вводящих избыточные обязанности, запреты и ограничения для субъектов предпринимательской, инвестиционной и иной экономической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предпринимательской, инвестиционной и иной экономической деятельности и бюджета города Урай.</w:t>
      </w:r>
      <w:proofErr w:type="gramEnd"/>
    </w:p>
    <w:p w:rsidR="009A6DE2" w:rsidRPr="002C700E" w:rsidRDefault="009A6DE2" w:rsidP="009A6D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00E">
        <w:rPr>
          <w:rFonts w:ascii="Times New Roman" w:hAnsi="Times New Roman"/>
          <w:sz w:val="28"/>
          <w:szCs w:val="28"/>
        </w:rPr>
        <w:t>Оценка регулирующего воздействия осуществляется для определения и оценки возможных положительных и отрицательных последствий принятия проекта муниципального нормативного правового акта на основе анализа проблемы, цели ее регулирования и возможных способов решения.</w:t>
      </w:r>
    </w:p>
    <w:p w:rsidR="009A6DE2" w:rsidRPr="00E4421E" w:rsidRDefault="009A6DE2" w:rsidP="009A6D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  <w:bdr w:val="none" w:sz="0" w:space="0" w:color="auto" w:frame="1"/>
        </w:rPr>
      </w:pPr>
      <w:r w:rsidRPr="002C700E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За 2022 год проведена оценка регулирующего воздействия </w:t>
      </w:r>
      <w:r w:rsidRPr="00BE600F">
        <w:rPr>
          <w:rFonts w:ascii="Times New Roman" w:hAnsi="Times New Roman"/>
          <w:i/>
          <w:sz w:val="28"/>
          <w:szCs w:val="28"/>
          <w:bdr w:val="none" w:sz="0" w:space="0" w:color="auto" w:frame="1"/>
        </w:rPr>
        <w:t>19 проектов муниципальных нормативных правовых актов</w:t>
      </w:r>
      <w:r w:rsidRPr="002C700E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. По результатам проведенных процедур правовым управлением администрации города Урай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даны положительные заключения. </w:t>
      </w:r>
    </w:p>
    <w:p w:rsidR="009A6DE2" w:rsidRPr="00E4421E" w:rsidRDefault="009A6DE2" w:rsidP="009A6D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1E">
        <w:rPr>
          <w:rFonts w:ascii="Times New Roman" w:hAnsi="Times New Roman"/>
          <w:sz w:val="28"/>
          <w:szCs w:val="28"/>
        </w:rPr>
        <w:t>Важнейшим этапом при проведении ОРВ являются</w:t>
      </w:r>
      <w:r w:rsidRPr="00E4421E">
        <w:rPr>
          <w:rFonts w:ascii="Times New Roman" w:hAnsi="Times New Roman"/>
          <w:b/>
          <w:sz w:val="28"/>
          <w:szCs w:val="28"/>
        </w:rPr>
        <w:t xml:space="preserve"> </w:t>
      </w:r>
      <w:r w:rsidRPr="00E4421E">
        <w:rPr>
          <w:rFonts w:ascii="Times New Roman" w:hAnsi="Times New Roman"/>
          <w:i/>
          <w:sz w:val="28"/>
          <w:szCs w:val="28"/>
        </w:rPr>
        <w:t>публичные консультации</w:t>
      </w:r>
      <w:r w:rsidRPr="00E4421E">
        <w:rPr>
          <w:rFonts w:ascii="Times New Roman" w:hAnsi="Times New Roman"/>
          <w:sz w:val="28"/>
          <w:szCs w:val="28"/>
        </w:rPr>
        <w:t xml:space="preserve"> - открытое обсуждение проектов с представителями бизнес-сообщества. На стадии публичных консультаций бизнес сам оценивает, как повлияет на него принятие нового документа, вносит свои предложения и замечания. </w:t>
      </w:r>
    </w:p>
    <w:p w:rsidR="009A6DE2" w:rsidRDefault="009A6DE2" w:rsidP="009A6D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4421E">
        <w:rPr>
          <w:rFonts w:ascii="Times New Roman" w:hAnsi="Times New Roman"/>
          <w:sz w:val="28"/>
          <w:szCs w:val="24"/>
        </w:rPr>
        <w:t>Публичные консультации проводятся на единой площадке для проведения оценки регулирующего воздействия в Югре – Портале для публичного обсуждения проектов и действующих нормативных актов органов власти  (</w:t>
      </w:r>
      <w:hyperlink r:id="rId5" w:history="1">
        <w:r w:rsidRPr="00E4421E">
          <w:rPr>
            <w:rStyle w:val="ad"/>
            <w:rFonts w:ascii="Times New Roman" w:hAnsi="Times New Roman"/>
            <w:sz w:val="28"/>
            <w:szCs w:val="24"/>
          </w:rPr>
          <w:t>http://regulation.admhmao.ru</w:t>
        </w:r>
      </w:hyperlink>
      <w:r w:rsidRPr="00E4421E">
        <w:rPr>
          <w:rFonts w:ascii="Times New Roman" w:hAnsi="Times New Roman"/>
          <w:sz w:val="28"/>
          <w:szCs w:val="24"/>
        </w:rPr>
        <w:t>) (далее – Портал).</w:t>
      </w:r>
    </w:p>
    <w:p w:rsidR="009A6DE2" w:rsidRDefault="009A6DE2" w:rsidP="009A6DE2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002ADB">
        <w:rPr>
          <w:rFonts w:ascii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67682" cy="120769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882" r="-43" b="5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82" cy="120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E2" w:rsidRPr="00002ADB" w:rsidRDefault="009A6DE2" w:rsidP="009A6DE2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9A6DE2" w:rsidRPr="00002ADB" w:rsidRDefault="009A6DE2" w:rsidP="009A6DE2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10.05pt;margin-top:125.45pt;width:108pt;height:14.25pt;flip:x y;z-index:251660288" o:connectortype="straight" strokecolor="red" strokeweight="1pt">
            <v:stroke endarrow="block"/>
          </v:shape>
        </w:pict>
      </w: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5864165" cy="3011999"/>
            <wp:effectExtent l="19050" t="0" r="32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928" r="2105" b="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89" cy="301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E2" w:rsidRDefault="009A6DE2" w:rsidP="009A6D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9A6DE2" w:rsidRPr="008D0494" w:rsidRDefault="009A6DE2" w:rsidP="009A6D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D0494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При проведении публичных консультаций по ОРВ проектов МНПА, экспертизе и ОФВ от представителей бизнеса </w:t>
      </w:r>
      <w:r w:rsidRPr="008D0494">
        <w:rPr>
          <w:rFonts w:ascii="Times New Roman" w:hAnsi="Times New Roman"/>
          <w:i/>
          <w:sz w:val="28"/>
          <w:szCs w:val="28"/>
          <w:bdr w:val="none" w:sz="0" w:space="0" w:color="auto" w:frame="1"/>
        </w:rPr>
        <w:t>поступило 68 отзывов</w:t>
      </w:r>
      <w:r w:rsidRPr="008D0494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(67 – в поддержку предлагаемого правового регулирования и 1 – </w:t>
      </w:r>
      <w:proofErr w:type="gramStart"/>
      <w:r w:rsidRPr="008D0494">
        <w:rPr>
          <w:rFonts w:ascii="Times New Roman" w:hAnsi="Times New Roman"/>
          <w:sz w:val="28"/>
          <w:szCs w:val="28"/>
        </w:rPr>
        <w:t>направленный</w:t>
      </w:r>
      <w:proofErr w:type="gramEnd"/>
      <w:r w:rsidRPr="008D0494">
        <w:rPr>
          <w:rFonts w:ascii="Times New Roman" w:hAnsi="Times New Roman"/>
          <w:sz w:val="28"/>
          <w:szCs w:val="28"/>
        </w:rPr>
        <w:t xml:space="preserve"> на улучшение обсуждаемой редакции проекта МНПА</w:t>
      </w:r>
      <w:r w:rsidRPr="008D0494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) из них </w:t>
      </w:r>
      <w:r w:rsidRPr="008D0494">
        <w:rPr>
          <w:rFonts w:ascii="Times New Roman" w:hAnsi="Times New Roman"/>
          <w:i/>
          <w:sz w:val="28"/>
          <w:szCs w:val="28"/>
          <w:bdr w:val="none" w:sz="0" w:space="0" w:color="auto" w:frame="1"/>
        </w:rPr>
        <w:t>17 отзывов в электронном виде</w:t>
      </w:r>
      <w:r w:rsidRPr="008D0494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с использованием портала проектов нормативных правовых актов (</w:t>
      </w:r>
      <w:hyperlink r:id="rId8" w:history="1">
        <w:r w:rsidRPr="008D0494">
          <w:rPr>
            <w:rStyle w:val="ad"/>
            <w:rFonts w:ascii="Times New Roman" w:hAnsi="Times New Roman"/>
            <w:sz w:val="28"/>
            <w:szCs w:val="24"/>
          </w:rPr>
          <w:t>http://regulation.admhmao.ru</w:t>
        </w:r>
      </w:hyperlink>
      <w:r w:rsidRPr="008D0494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). </w:t>
      </w:r>
    </w:p>
    <w:p w:rsidR="009A6DE2" w:rsidRPr="008D0494" w:rsidRDefault="009A6DE2" w:rsidP="009A6D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D0494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ОРВ сегодня </w:t>
      </w:r>
      <w:proofErr w:type="gramStart"/>
      <w:r w:rsidRPr="008D0494">
        <w:rPr>
          <w:rFonts w:ascii="Times New Roman" w:hAnsi="Times New Roman"/>
          <w:sz w:val="28"/>
          <w:szCs w:val="28"/>
          <w:bdr w:val="none" w:sz="0" w:space="0" w:color="auto" w:frame="1"/>
        </w:rPr>
        <w:t>является практической возможностью для представителей бизнеса влиять на нормотворчество и обеспечивает</w:t>
      </w:r>
      <w:proofErr w:type="gramEnd"/>
      <w:r w:rsidRPr="008D0494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повышение качества проектов муниципальных нормативных правовых актов на стадии их подготовки.</w:t>
      </w:r>
    </w:p>
    <w:p w:rsidR="009A6DE2" w:rsidRPr="006729EB" w:rsidRDefault="009A6DE2" w:rsidP="009A6D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proofErr w:type="gramStart"/>
      <w:r w:rsidRPr="006729EB">
        <w:rPr>
          <w:rFonts w:ascii="Times New Roman" w:hAnsi="Times New Roman"/>
          <w:i/>
          <w:spacing w:val="-4"/>
          <w:sz w:val="28"/>
          <w:szCs w:val="24"/>
        </w:rPr>
        <w:t>Экспертиза действующих муниципальных нормативных правовых актов</w:t>
      </w:r>
      <w:r w:rsidRPr="006729EB">
        <w:rPr>
          <w:rFonts w:ascii="Times New Roman" w:hAnsi="Times New Roman"/>
          <w:spacing w:val="-4"/>
          <w:sz w:val="28"/>
          <w:szCs w:val="24"/>
        </w:rPr>
        <w:t xml:space="preserve"> –</w:t>
      </w:r>
      <w:r w:rsidRPr="006729EB">
        <w:rPr>
          <w:rFonts w:ascii="Times New Roman" w:hAnsi="Times New Roman"/>
          <w:sz w:val="28"/>
          <w:szCs w:val="24"/>
        </w:rPr>
        <w:t xml:space="preserve"> деятельность, направленная на выявление в действующих муниципальных нормативных правовых актах положений, необоснованно затрудняющих осуществление предпринимательской и инвестиционной деятельности</w:t>
      </w:r>
      <w:proofErr w:type="gramEnd"/>
    </w:p>
    <w:p w:rsidR="009A6DE2" w:rsidRPr="006729EB" w:rsidRDefault="009A6DE2" w:rsidP="009A6D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proofErr w:type="gramStart"/>
      <w:r w:rsidRPr="006729EB">
        <w:rPr>
          <w:rFonts w:ascii="Times New Roman" w:hAnsi="Times New Roman"/>
          <w:i/>
          <w:sz w:val="28"/>
          <w:szCs w:val="24"/>
        </w:rPr>
        <w:t>Оценка фактического воздействия действующих муниципальных нормативных правовых актов</w:t>
      </w:r>
      <w:r w:rsidRPr="006729EB">
        <w:rPr>
          <w:rFonts w:ascii="Times New Roman" w:hAnsi="Times New Roman"/>
          <w:sz w:val="28"/>
          <w:szCs w:val="24"/>
        </w:rPr>
        <w:t xml:space="preserve"> – деятельность, проводимая в целях анализа  достижения целей регулирования, заявленных в сводном отчете об оценке регулирующего воздействия проектов муниципальных нормативных правовых актов, определения и оценки фактических положительных и отрицательных  последствий принятия муниципальных нормативных правовых актов, а также выявления в них положений, необоснованно затрудняющих осуществление </w:t>
      </w:r>
      <w:r w:rsidRPr="006729EB">
        <w:rPr>
          <w:rFonts w:ascii="Times New Roman" w:hAnsi="Times New Roman"/>
          <w:sz w:val="28"/>
          <w:szCs w:val="24"/>
        </w:rPr>
        <w:lastRenderedPageBreak/>
        <w:t>предпринимательской и инвестиционной деятельности или приводящих к возникновению необоснованных</w:t>
      </w:r>
      <w:proofErr w:type="gramEnd"/>
      <w:r w:rsidRPr="006729EB">
        <w:rPr>
          <w:rFonts w:ascii="Times New Roman" w:hAnsi="Times New Roman"/>
          <w:sz w:val="28"/>
          <w:szCs w:val="24"/>
        </w:rPr>
        <w:t xml:space="preserve"> расходов.</w:t>
      </w:r>
    </w:p>
    <w:p w:rsidR="009A6DE2" w:rsidRPr="002C6716" w:rsidRDefault="009A6DE2" w:rsidP="009A6D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C6716">
        <w:rPr>
          <w:rFonts w:ascii="Times New Roman" w:hAnsi="Times New Roman"/>
          <w:sz w:val="28"/>
          <w:szCs w:val="24"/>
        </w:rPr>
        <w:t xml:space="preserve">В соответствии с планами проведения экспертизы и ОФВ муниципальных нормативных правовых актов администрации города Урай, затрагивающих вопросы осуществления предпринимательской и инвестиционной деятельности на 2022 год запланировано проведение 6 экспертиз и ОФВ действующих МНПА. Экспертиза и ОФВ </w:t>
      </w:r>
      <w:proofErr w:type="gramStart"/>
      <w:r w:rsidRPr="002C6716">
        <w:rPr>
          <w:rFonts w:ascii="Times New Roman" w:hAnsi="Times New Roman"/>
          <w:sz w:val="28"/>
          <w:szCs w:val="24"/>
        </w:rPr>
        <w:t>действующих</w:t>
      </w:r>
      <w:proofErr w:type="gramEnd"/>
      <w:r w:rsidRPr="002C6716">
        <w:rPr>
          <w:rFonts w:ascii="Times New Roman" w:hAnsi="Times New Roman"/>
          <w:sz w:val="28"/>
          <w:szCs w:val="24"/>
        </w:rPr>
        <w:t xml:space="preserve"> МНПА проведена в полном объеме.</w:t>
      </w:r>
    </w:p>
    <w:p w:rsidR="009A6DE2" w:rsidRPr="00645A82" w:rsidRDefault="009A6DE2" w:rsidP="009A6D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645A8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Во время проведения публичных консультаций от представителей бизнеса </w:t>
      </w:r>
      <w:r w:rsidRPr="00645A82">
        <w:rPr>
          <w:rFonts w:ascii="Times New Roman" w:hAnsi="Times New Roman"/>
          <w:i/>
          <w:sz w:val="28"/>
          <w:szCs w:val="28"/>
          <w:bdr w:val="none" w:sz="0" w:space="0" w:color="auto" w:frame="1"/>
        </w:rPr>
        <w:t>поступило 18 отзывов</w:t>
      </w:r>
      <w:r w:rsidRPr="00645A8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(16 – в поддержку действующего правового регулирования и 2 – </w:t>
      </w:r>
      <w:r w:rsidRPr="00645A82">
        <w:rPr>
          <w:rFonts w:ascii="Times New Roman" w:hAnsi="Times New Roman"/>
          <w:sz w:val="28"/>
          <w:szCs w:val="28"/>
        </w:rPr>
        <w:t>направленных на улучшение обсуждаемой действующей редакции МНПА</w:t>
      </w:r>
      <w:r>
        <w:rPr>
          <w:rFonts w:ascii="Times New Roman" w:hAnsi="Times New Roman"/>
          <w:sz w:val="28"/>
          <w:szCs w:val="28"/>
        </w:rPr>
        <w:t>, которые были учтены</w:t>
      </w:r>
      <w:r w:rsidRPr="00645A82">
        <w:rPr>
          <w:rFonts w:ascii="Times New Roman" w:hAnsi="Times New Roman"/>
          <w:sz w:val="28"/>
          <w:szCs w:val="28"/>
        </w:rPr>
        <w:t>)</w:t>
      </w:r>
      <w:r w:rsidRPr="00645A82">
        <w:rPr>
          <w:rFonts w:ascii="Times New Roman" w:hAnsi="Times New Roman"/>
          <w:sz w:val="28"/>
          <w:szCs w:val="28"/>
          <w:bdr w:val="none" w:sz="0" w:space="0" w:color="auto" w:frame="1"/>
        </w:rPr>
        <w:t>, из них</w:t>
      </w:r>
      <w:r w:rsidRPr="00645A82">
        <w:rPr>
          <w:rFonts w:ascii="Times New Roman" w:hAnsi="Times New Roman"/>
          <w:i/>
          <w:sz w:val="28"/>
          <w:szCs w:val="28"/>
          <w:bdr w:val="none" w:sz="0" w:space="0" w:color="auto" w:frame="1"/>
        </w:rPr>
        <w:t xml:space="preserve"> 6 отзывов в электронном виде</w:t>
      </w:r>
      <w:r w:rsidRPr="00645A8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с использованием портала проектов нормативных правовых актов (</w:t>
      </w:r>
      <w:hyperlink r:id="rId9" w:history="1">
        <w:r w:rsidRPr="00645A82">
          <w:rPr>
            <w:rStyle w:val="ad"/>
            <w:rFonts w:ascii="Times New Roman" w:hAnsi="Times New Roman"/>
            <w:sz w:val="28"/>
            <w:szCs w:val="24"/>
          </w:rPr>
          <w:t>http://regulation.admhmao.ru</w:t>
        </w:r>
      </w:hyperlink>
      <w:r w:rsidRPr="00645A8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). </w:t>
      </w:r>
    </w:p>
    <w:p w:rsidR="009A6DE2" w:rsidRPr="008342F3" w:rsidRDefault="009A6DE2" w:rsidP="009A6D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342F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По итогам проведенной экспертизы и ОФВ </w:t>
      </w:r>
      <w:proofErr w:type="gramStart"/>
      <w:r w:rsidRPr="008342F3">
        <w:rPr>
          <w:rFonts w:ascii="Times New Roman" w:hAnsi="Times New Roman"/>
          <w:sz w:val="28"/>
          <w:szCs w:val="28"/>
          <w:bdr w:val="none" w:sz="0" w:space="0" w:color="auto" w:frame="1"/>
        </w:rPr>
        <w:t>действующих</w:t>
      </w:r>
      <w:proofErr w:type="gramEnd"/>
      <w:r w:rsidRPr="008342F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МНПА:</w:t>
      </w:r>
    </w:p>
    <w:p w:rsidR="009A6DE2" w:rsidRPr="008342F3" w:rsidRDefault="009A6DE2" w:rsidP="009A6D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342F3">
        <w:rPr>
          <w:rFonts w:ascii="Times New Roman" w:hAnsi="Times New Roman"/>
          <w:sz w:val="28"/>
          <w:szCs w:val="28"/>
          <w:bdr w:val="none" w:sz="0" w:space="0" w:color="auto" w:frame="1"/>
        </w:rPr>
        <w:t>принято решение о сохранении действующего правового регулирован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ия</w:t>
      </w:r>
      <w:r w:rsidRPr="008342F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, установленного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двумя</w:t>
      </w:r>
      <w:r w:rsidRPr="008342F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МНПА;</w:t>
      </w:r>
    </w:p>
    <w:p w:rsidR="009A6DE2" w:rsidRPr="008342F3" w:rsidRDefault="009A6DE2" w:rsidP="009A6D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342F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внесены изменения в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четыре</w:t>
      </w:r>
      <w:r w:rsidRPr="008342F3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МНПА;</w:t>
      </w:r>
    </w:p>
    <w:p w:rsidR="009A6DE2" w:rsidRPr="00D84048" w:rsidRDefault="009A6DE2" w:rsidP="009A6DE2">
      <w:pPr>
        <w:tabs>
          <w:tab w:val="left" w:pos="505"/>
          <w:tab w:val="left" w:pos="5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42F3">
        <w:rPr>
          <w:rFonts w:ascii="Times New Roman" w:hAnsi="Times New Roman"/>
          <w:color w:val="000000"/>
          <w:sz w:val="28"/>
          <w:szCs w:val="28"/>
        </w:rPr>
        <w:t xml:space="preserve">Участие </w:t>
      </w:r>
      <w:r w:rsidRPr="008342F3">
        <w:rPr>
          <w:rFonts w:ascii="Times New Roman" w:hAnsi="Times New Roman"/>
          <w:sz w:val="28"/>
          <w:szCs w:val="28"/>
        </w:rPr>
        <w:t>субъектов предпринимательской</w:t>
      </w:r>
      <w:r>
        <w:rPr>
          <w:rFonts w:ascii="Times New Roman" w:hAnsi="Times New Roman"/>
          <w:sz w:val="28"/>
          <w:szCs w:val="28"/>
        </w:rPr>
        <w:t>, инвестиционной</w:t>
      </w:r>
      <w:r w:rsidRPr="008342F3">
        <w:rPr>
          <w:rFonts w:ascii="Times New Roman" w:hAnsi="Times New Roman"/>
          <w:sz w:val="28"/>
          <w:szCs w:val="28"/>
        </w:rPr>
        <w:t xml:space="preserve"> и иной экономической деятельности в обсуждении проектов муниципальных нормативных правовых актов крайне важно для органов местного самоуправления. </w:t>
      </w:r>
      <w:r w:rsidRPr="008342F3">
        <w:rPr>
          <w:rFonts w:ascii="Times New Roman" w:hAnsi="Times New Roman"/>
          <w:sz w:val="28"/>
          <w:szCs w:val="28"/>
          <w:lang w:eastAsia="ru-RU"/>
        </w:rPr>
        <w:t>Все мнения, предложения и замечания, направленные в адрес разработчика проекта документа, в обязательном порядке подлежат рассмотрению и внимательному изучению, а также согласованию при их отклонении, что позволяет</w:t>
      </w:r>
      <w:r w:rsidRPr="008342F3">
        <w:rPr>
          <w:rFonts w:ascii="Times New Roman" w:hAnsi="Times New Roman"/>
          <w:sz w:val="28"/>
          <w:szCs w:val="28"/>
        </w:rPr>
        <w:t xml:space="preserve"> совершенствовать нормативное регулирование </w:t>
      </w:r>
      <w:proofErr w:type="gramStart"/>
      <w:r w:rsidRPr="008342F3">
        <w:rPr>
          <w:rFonts w:ascii="Times New Roman" w:hAnsi="Times New Roman"/>
          <w:sz w:val="28"/>
          <w:szCs w:val="28"/>
        </w:rPr>
        <w:t>данной</w:t>
      </w:r>
      <w:proofErr w:type="gramEnd"/>
      <w:r w:rsidRPr="008342F3">
        <w:rPr>
          <w:rFonts w:ascii="Times New Roman" w:hAnsi="Times New Roman"/>
          <w:sz w:val="28"/>
          <w:szCs w:val="28"/>
        </w:rPr>
        <w:t xml:space="preserve"> сферы </w:t>
      </w:r>
      <w:r w:rsidRPr="00D84048">
        <w:rPr>
          <w:rFonts w:ascii="Times New Roman" w:hAnsi="Times New Roman"/>
          <w:sz w:val="28"/>
          <w:szCs w:val="28"/>
        </w:rPr>
        <w:t>правоотношений.</w:t>
      </w:r>
    </w:p>
    <w:p w:rsidR="009A6DE2" w:rsidRPr="00D84048" w:rsidRDefault="009A6DE2" w:rsidP="009A6DE2">
      <w:pPr>
        <w:tabs>
          <w:tab w:val="left" w:pos="505"/>
          <w:tab w:val="left" w:pos="5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D84048">
        <w:rPr>
          <w:rFonts w:ascii="Times New Roman" w:hAnsi="Times New Roman"/>
          <w:sz w:val="28"/>
          <w:szCs w:val="28"/>
          <w:bdr w:val="none" w:sz="0" w:space="0" w:color="auto" w:frame="1"/>
        </w:rPr>
        <w:t>Благодаря взаимодействию с представителями инвестиционной и предпринимательской деятельности повышается качество муниципальных НПА, учитываются интересы бизнеса, принимаются взвешенные решения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д</w:t>
      </w:r>
      <w:r w:rsidRPr="00D84048">
        <w:rPr>
          <w:rFonts w:ascii="Times New Roman" w:hAnsi="Times New Roman"/>
          <w:sz w:val="28"/>
          <w:szCs w:val="28"/>
          <w:bdr w:val="none" w:sz="0" w:space="0" w:color="auto" w:frame="1"/>
        </w:rPr>
        <w:t>ля комфортных условий ведения бизнеса в городе, обеспечивается открытость деятельности органов местного самоуправления.</w:t>
      </w:r>
    </w:p>
    <w:p w:rsidR="009A6DE2" w:rsidRPr="008342F3" w:rsidRDefault="009A6DE2" w:rsidP="009A6DE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42F3">
        <w:rPr>
          <w:rFonts w:ascii="Times New Roman" w:hAnsi="Times New Roman"/>
          <w:sz w:val="28"/>
          <w:szCs w:val="28"/>
        </w:rPr>
        <w:t xml:space="preserve">Ваше участие очень важно </w:t>
      </w:r>
      <w:bookmarkStart w:id="0" w:name="_GoBack"/>
      <w:bookmarkEnd w:id="0"/>
      <w:r w:rsidRPr="008342F3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8342F3">
        <w:rPr>
          <w:rFonts w:ascii="Times New Roman" w:hAnsi="Times New Roman"/>
          <w:sz w:val="28"/>
          <w:szCs w:val="28"/>
        </w:rPr>
        <w:t>создании</w:t>
      </w:r>
      <w:proofErr w:type="gramEnd"/>
      <w:r w:rsidRPr="008342F3">
        <w:rPr>
          <w:rFonts w:ascii="Times New Roman" w:hAnsi="Times New Roman"/>
          <w:sz w:val="28"/>
          <w:szCs w:val="28"/>
        </w:rPr>
        <w:t xml:space="preserve"> благоприятных условий для ведения и развития бизнеса в нашем городе.</w:t>
      </w:r>
    </w:p>
    <w:p w:rsidR="009A6DE2" w:rsidRPr="008342F3" w:rsidRDefault="009A6DE2" w:rsidP="009A6DE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42F3">
        <w:rPr>
          <w:rFonts w:ascii="Times New Roman" w:hAnsi="Times New Roman"/>
          <w:sz w:val="28"/>
          <w:szCs w:val="28"/>
        </w:rPr>
        <w:t xml:space="preserve">Приглашаем всех членов координационного совета к активному участию в публичных консультациях! </w:t>
      </w:r>
    </w:p>
    <w:p w:rsidR="009A6DE2" w:rsidRDefault="009A6DE2" w:rsidP="009A6DE2">
      <w:pPr>
        <w:pStyle w:val="ab"/>
        <w:spacing w:before="0" w:beforeAutospacing="0" w:after="0" w:afterAutospacing="0"/>
        <w:ind w:firstLine="709"/>
        <w:jc w:val="both"/>
        <w:rPr>
          <w:rStyle w:val="ac"/>
          <w:sz w:val="28"/>
        </w:rPr>
      </w:pPr>
      <w:r w:rsidRPr="009C0A16">
        <w:rPr>
          <w:rStyle w:val="ac"/>
          <w:sz w:val="28"/>
        </w:rPr>
        <w:t xml:space="preserve">Принять участие в </w:t>
      </w:r>
      <w:proofErr w:type="gramStart"/>
      <w:r w:rsidRPr="009C0A16">
        <w:rPr>
          <w:rStyle w:val="ac"/>
          <w:sz w:val="28"/>
        </w:rPr>
        <w:t>обсуждении</w:t>
      </w:r>
      <w:proofErr w:type="gramEnd"/>
      <w:r w:rsidRPr="009C0A16">
        <w:rPr>
          <w:rStyle w:val="ac"/>
          <w:sz w:val="28"/>
        </w:rPr>
        <w:t xml:space="preserve"> проектов и действующих муниципальных нормативных правовых актов можно на Портале в информационно-телекоммуникационной сети Интернет по адресу:</w:t>
      </w:r>
      <w:r w:rsidRPr="009C0A16">
        <w:rPr>
          <w:b/>
          <w:sz w:val="28"/>
        </w:rPr>
        <w:t xml:space="preserve"> </w:t>
      </w:r>
      <w:hyperlink r:id="rId10" w:history="1">
        <w:r w:rsidRPr="009C0A16">
          <w:rPr>
            <w:rStyle w:val="ac"/>
            <w:color w:val="0000FF"/>
            <w:sz w:val="28"/>
            <w:u w:val="single"/>
          </w:rPr>
          <w:t>http://regulation.admhmao.ru</w:t>
        </w:r>
      </w:hyperlink>
      <w:r w:rsidRPr="009C0A16">
        <w:rPr>
          <w:rStyle w:val="ac"/>
          <w:sz w:val="28"/>
        </w:rPr>
        <w:t>.</w:t>
      </w:r>
      <w:r w:rsidRPr="00002ADB">
        <w:rPr>
          <w:rStyle w:val="ac"/>
          <w:sz w:val="28"/>
        </w:rPr>
        <w:t xml:space="preserve"> </w:t>
      </w:r>
    </w:p>
    <w:p w:rsidR="009A6DE2" w:rsidRDefault="009A6DE2" w:rsidP="009A6DE2">
      <w:pPr>
        <w:pStyle w:val="ab"/>
        <w:spacing w:before="0" w:beforeAutospacing="0" w:after="0" w:afterAutospacing="0"/>
        <w:ind w:firstLine="709"/>
        <w:jc w:val="both"/>
        <w:rPr>
          <w:rStyle w:val="ac"/>
          <w:sz w:val="28"/>
        </w:rPr>
      </w:pPr>
    </w:p>
    <w:p w:rsidR="009A6DE2" w:rsidRPr="00002ADB" w:rsidRDefault="009A6DE2" w:rsidP="009A6DE2">
      <w:pPr>
        <w:pStyle w:val="ab"/>
        <w:spacing w:before="0" w:beforeAutospacing="0" w:after="0" w:afterAutospacing="0"/>
        <w:jc w:val="center"/>
        <w:rPr>
          <w:rStyle w:val="ac"/>
          <w:sz w:val="28"/>
        </w:rPr>
      </w:pPr>
      <w:r w:rsidRPr="00002ADB">
        <w:rPr>
          <w:noProof/>
          <w:sz w:val="28"/>
        </w:rPr>
        <w:drawing>
          <wp:inline distT="0" distB="0" distL="0" distR="0">
            <wp:extent cx="5950429" cy="11386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953" r="-43" b="5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29" cy="113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E2" w:rsidRPr="00C51BA4" w:rsidRDefault="009A6DE2" w:rsidP="009A6D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C51BA4">
        <w:rPr>
          <w:rFonts w:ascii="Times New Roman" w:hAnsi="Times New Roman"/>
          <w:sz w:val="28"/>
          <w:szCs w:val="24"/>
        </w:rPr>
        <w:lastRenderedPageBreak/>
        <w:t>Также информация о проводимых публичных консультациях размещается в социальной сети «ВКонтакте» в сообществе «Бизнес портал Урая»</w:t>
      </w:r>
      <w:r>
        <w:rPr>
          <w:rFonts w:ascii="Times New Roman" w:hAnsi="Times New Roman"/>
          <w:sz w:val="28"/>
          <w:szCs w:val="24"/>
        </w:rPr>
        <w:t>,</w:t>
      </w:r>
    </w:p>
    <w:p w:rsidR="009A6DE2" w:rsidRDefault="009A6DE2" w:rsidP="009A6DE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39878" cy="282946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842" r="5031" b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78" cy="282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E2" w:rsidRPr="00C51BA4" w:rsidRDefault="009A6DE2" w:rsidP="009A6DE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proofErr w:type="spellStart"/>
      <w:r w:rsidRPr="00C51BA4">
        <w:rPr>
          <w:rFonts w:ascii="Times New Roman" w:hAnsi="Times New Roman"/>
          <w:sz w:val="28"/>
          <w:szCs w:val="24"/>
        </w:rPr>
        <w:t>телеграм-канале</w:t>
      </w:r>
      <w:proofErr w:type="spellEnd"/>
      <w:r w:rsidRPr="00C51BA4">
        <w:rPr>
          <w:rFonts w:ascii="Times New Roman" w:hAnsi="Times New Roman"/>
          <w:sz w:val="28"/>
          <w:szCs w:val="24"/>
        </w:rPr>
        <w:t xml:space="preserve"> «Бизнес Урая»</w:t>
      </w:r>
      <w:r>
        <w:rPr>
          <w:rFonts w:ascii="Times New Roman" w:hAnsi="Times New Roman"/>
          <w:sz w:val="28"/>
          <w:szCs w:val="24"/>
        </w:rPr>
        <w:t xml:space="preserve"> и</w:t>
      </w:r>
      <w:r w:rsidRPr="00C51BA4">
        <w:rPr>
          <w:rFonts w:ascii="Times New Roman" w:hAnsi="Times New Roman"/>
          <w:sz w:val="28"/>
          <w:szCs w:val="24"/>
        </w:rPr>
        <w:t xml:space="preserve"> </w:t>
      </w:r>
    </w:p>
    <w:p w:rsidR="009A6DE2" w:rsidRDefault="009A6DE2" w:rsidP="009A6DE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66362" cy="2596551"/>
            <wp:effectExtent l="19050" t="0" r="78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240" t="14691" r="5286" b="3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362" cy="259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E2" w:rsidRPr="00C51BA4" w:rsidRDefault="009A6DE2" w:rsidP="009A6DE2">
      <w:pPr>
        <w:spacing w:after="0" w:line="240" w:lineRule="auto"/>
        <w:jc w:val="both"/>
        <w:rPr>
          <w:rStyle w:val="ac"/>
          <w:rFonts w:ascii="Times New Roman" w:hAnsi="Times New Roman"/>
          <w:sz w:val="28"/>
          <w:szCs w:val="24"/>
        </w:rPr>
      </w:pPr>
      <w:r w:rsidRPr="00C51BA4">
        <w:rPr>
          <w:rFonts w:ascii="Times New Roman" w:hAnsi="Times New Roman"/>
          <w:sz w:val="28"/>
          <w:szCs w:val="24"/>
        </w:rPr>
        <w:t>на инвестиционном портале города Урай (</w:t>
      </w:r>
      <w:hyperlink r:id="rId13" w:history="1">
        <w:r w:rsidRPr="00C51BA4">
          <w:rPr>
            <w:rStyle w:val="ad"/>
            <w:rFonts w:ascii="Times New Roman" w:hAnsi="Times New Roman"/>
            <w:sz w:val="28"/>
            <w:szCs w:val="24"/>
          </w:rPr>
          <w:t>https://invest.uray.ru/ocenka-regulirujushhego-i-fakticheskogo-vozdejstvija/</w:t>
        </w:r>
      </w:hyperlink>
      <w:r w:rsidRPr="00C51BA4">
        <w:rPr>
          <w:rStyle w:val="ac"/>
          <w:rFonts w:ascii="Times New Roman" w:hAnsi="Times New Roman"/>
          <w:sz w:val="28"/>
          <w:szCs w:val="24"/>
        </w:rPr>
        <w:t>).</w:t>
      </w:r>
    </w:p>
    <w:p w:rsidR="009A6DE2" w:rsidRDefault="009A6DE2" w:rsidP="009A6DE2">
      <w:pPr>
        <w:pStyle w:val="ab"/>
        <w:spacing w:before="0" w:beforeAutospacing="0" w:after="0" w:afterAutospacing="0"/>
        <w:jc w:val="center"/>
        <w:rPr>
          <w:rStyle w:val="ac"/>
          <w:sz w:val="28"/>
        </w:rPr>
      </w:pPr>
      <w:r w:rsidRPr="00E020D5">
        <w:rPr>
          <w:noProof/>
          <w:sz w:val="28"/>
        </w:rPr>
        <w:pict>
          <v:shape id="_x0000_s1027" type="#_x0000_t32" style="position:absolute;left:0;text-align:left;margin-left:175.8pt;margin-top:68.2pt;width:85.55pt;height:51.65pt;flip:x y;z-index:251661312" o:connectortype="straight" strokecolor="red">
            <v:stroke endarrow="block"/>
          </v:shape>
        </w:pict>
      </w:r>
      <w:r>
        <w:rPr>
          <w:noProof/>
          <w:sz w:val="28"/>
        </w:rPr>
        <w:drawing>
          <wp:inline distT="0" distB="0" distL="0" distR="0">
            <wp:extent cx="5855538" cy="276908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856" r="1399" b="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38" cy="27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E2" w:rsidRDefault="009A6DE2" w:rsidP="009A6DE2">
      <w:pPr>
        <w:pStyle w:val="ab"/>
        <w:spacing w:before="0" w:beforeAutospacing="0" w:after="0" w:afterAutospacing="0"/>
        <w:ind w:firstLine="709"/>
        <w:rPr>
          <w:rStyle w:val="ac"/>
          <w:sz w:val="28"/>
        </w:rPr>
      </w:pPr>
    </w:p>
    <w:p w:rsidR="009A6DE2" w:rsidRDefault="009A6DE2" w:rsidP="009A6DE2">
      <w:pPr>
        <w:pStyle w:val="ab"/>
        <w:spacing w:before="0" w:beforeAutospacing="0" w:after="0" w:afterAutospacing="0"/>
        <w:jc w:val="center"/>
        <w:rPr>
          <w:rStyle w:val="ac"/>
          <w:sz w:val="28"/>
        </w:rPr>
      </w:pPr>
      <w:r>
        <w:rPr>
          <w:noProof/>
          <w:sz w:val="28"/>
        </w:rPr>
        <w:drawing>
          <wp:inline distT="0" distB="0" distL="0" distR="0">
            <wp:extent cx="5891687" cy="282946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81" t="11340" r="312" b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87" cy="282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E2" w:rsidRDefault="009A6DE2" w:rsidP="009A6DE2">
      <w:pPr>
        <w:pStyle w:val="ab"/>
        <w:spacing w:before="0" w:beforeAutospacing="0" w:after="0" w:afterAutospacing="0"/>
        <w:ind w:firstLine="709"/>
        <w:rPr>
          <w:rStyle w:val="ac"/>
          <w:sz w:val="28"/>
        </w:rPr>
      </w:pPr>
    </w:p>
    <w:p w:rsidR="009A6DE2" w:rsidRDefault="009A6DE2" w:rsidP="009A6DE2">
      <w:pPr>
        <w:pStyle w:val="ab"/>
        <w:spacing w:before="0" w:beforeAutospacing="0" w:after="0" w:afterAutospacing="0"/>
        <w:ind w:firstLine="709"/>
        <w:jc w:val="center"/>
        <w:rPr>
          <w:rStyle w:val="ac"/>
          <w:sz w:val="28"/>
        </w:rPr>
      </w:pPr>
    </w:p>
    <w:p w:rsidR="009A6DE2" w:rsidRPr="00B82DAD" w:rsidRDefault="009A6DE2" w:rsidP="009A6DE2">
      <w:pPr>
        <w:pStyle w:val="ab"/>
        <w:spacing w:before="0" w:beforeAutospacing="0" w:after="0" w:afterAutospacing="0"/>
        <w:ind w:firstLine="709"/>
        <w:jc w:val="center"/>
        <w:rPr>
          <w:b/>
          <w:bCs/>
          <w:sz w:val="28"/>
        </w:rPr>
      </w:pPr>
      <w:r w:rsidRPr="00B82DAD">
        <w:rPr>
          <w:b/>
          <w:bCs/>
          <w:sz w:val="28"/>
        </w:rPr>
        <w:t>Приглашаем к сотрудничеству!</w:t>
      </w:r>
    </w:p>
    <w:p w:rsidR="009A6DE2" w:rsidRDefault="009A6DE2" w:rsidP="009A6DE2">
      <w:pPr>
        <w:pStyle w:val="ab"/>
        <w:spacing w:before="0" w:beforeAutospacing="0" w:after="0" w:afterAutospacing="0"/>
        <w:ind w:firstLine="709"/>
        <w:jc w:val="center"/>
        <w:rPr>
          <w:bCs/>
          <w:sz w:val="28"/>
        </w:rPr>
      </w:pPr>
    </w:p>
    <w:p w:rsidR="009A6DE2" w:rsidRPr="00B82DAD" w:rsidRDefault="009A6DE2" w:rsidP="009A6DE2">
      <w:pPr>
        <w:pStyle w:val="ab"/>
        <w:spacing w:before="0" w:beforeAutospacing="0" w:after="0" w:afterAutospacing="0"/>
        <w:ind w:firstLine="709"/>
        <w:jc w:val="center"/>
        <w:rPr>
          <w:bCs/>
          <w:sz w:val="28"/>
        </w:rPr>
      </w:pPr>
      <w:r w:rsidRPr="00B82DAD">
        <w:rPr>
          <w:bCs/>
          <w:sz w:val="28"/>
        </w:rPr>
        <w:t xml:space="preserve">Отдел реализации административной реформы и защиты прав потребителей </w:t>
      </w:r>
      <w:proofErr w:type="gramStart"/>
      <w:r w:rsidRPr="00B82DAD">
        <w:rPr>
          <w:bCs/>
          <w:sz w:val="28"/>
        </w:rPr>
        <w:t>правового</w:t>
      </w:r>
      <w:proofErr w:type="gramEnd"/>
      <w:r w:rsidRPr="00B82DAD">
        <w:rPr>
          <w:bCs/>
          <w:sz w:val="28"/>
        </w:rPr>
        <w:t xml:space="preserve"> управления администрации города Урай</w:t>
      </w:r>
    </w:p>
    <w:p w:rsidR="009A6DE2" w:rsidRPr="00B82DAD" w:rsidRDefault="009A6DE2" w:rsidP="009A6DE2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82DAD">
        <w:rPr>
          <w:rFonts w:ascii="Times New Roman" w:hAnsi="Times New Roman"/>
          <w:sz w:val="28"/>
          <w:szCs w:val="28"/>
        </w:rPr>
        <w:t>тел</w:t>
      </w:r>
      <w:r>
        <w:rPr>
          <w:rFonts w:ascii="Times New Roman" w:hAnsi="Times New Roman"/>
          <w:sz w:val="28"/>
          <w:szCs w:val="28"/>
        </w:rPr>
        <w:t>.</w:t>
      </w:r>
      <w:r w:rsidRPr="00B82DAD">
        <w:rPr>
          <w:rFonts w:ascii="Times New Roman" w:hAnsi="Times New Roman"/>
          <w:sz w:val="28"/>
          <w:szCs w:val="28"/>
        </w:rPr>
        <w:t xml:space="preserve"> 8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2DAD">
        <w:rPr>
          <w:rFonts w:ascii="Times New Roman" w:hAnsi="Times New Roman"/>
          <w:sz w:val="28"/>
          <w:szCs w:val="28"/>
        </w:rPr>
        <w:t>(34676) 3-43-26 (доб.076), 2-23-13 (доб.053).</w:t>
      </w:r>
    </w:p>
    <w:p w:rsidR="00CA197F" w:rsidRDefault="00CA197F" w:rsidP="003E3F8C">
      <w:pPr>
        <w:tabs>
          <w:tab w:val="left" w:pos="709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9A6DE2" w:rsidRDefault="009A6DE2" w:rsidP="003E3F8C">
      <w:pPr>
        <w:tabs>
          <w:tab w:val="left" w:pos="709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F58B6" w:rsidRDefault="003F58B6" w:rsidP="001A7A91">
      <w:pPr>
        <w:pStyle w:val="ab"/>
        <w:spacing w:before="0" w:beforeAutospacing="0" w:after="0" w:afterAutospacing="0"/>
        <w:jc w:val="right"/>
        <w:rPr>
          <w:i/>
        </w:rPr>
      </w:pPr>
      <w:r w:rsidRPr="0062393F">
        <w:rPr>
          <w:i/>
        </w:rPr>
        <w:t>Док</w:t>
      </w:r>
      <w:r>
        <w:rPr>
          <w:i/>
        </w:rPr>
        <w:t xml:space="preserve">ладчик: </w:t>
      </w:r>
      <w:r w:rsidR="009A6DE2">
        <w:rPr>
          <w:b/>
          <w:i/>
        </w:rPr>
        <w:t>Рыбалкина Жанна Васильевна</w:t>
      </w:r>
      <w:r w:rsidRPr="0062393F">
        <w:rPr>
          <w:i/>
        </w:rPr>
        <w:t>,</w:t>
      </w:r>
    </w:p>
    <w:p w:rsidR="009457E7" w:rsidRPr="001A7A91" w:rsidRDefault="009A6DE2" w:rsidP="001A7A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специалист эксперт отдела реализации административной реформы и защиты прав потребителей правового управления администрации города Урай</w:t>
      </w:r>
    </w:p>
    <w:sectPr w:rsidR="009457E7" w:rsidRPr="001A7A91" w:rsidSect="006C617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5B2888"/>
    <w:multiLevelType w:val="hybridMultilevel"/>
    <w:tmpl w:val="4BC89FCC"/>
    <w:lvl w:ilvl="0" w:tplc="E20208A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C617D"/>
    <w:rsid w:val="00061C5B"/>
    <w:rsid w:val="000717CE"/>
    <w:rsid w:val="000A4357"/>
    <w:rsid w:val="000C4C8B"/>
    <w:rsid w:val="000E46EE"/>
    <w:rsid w:val="000F7016"/>
    <w:rsid w:val="0013120D"/>
    <w:rsid w:val="001505D1"/>
    <w:rsid w:val="001524CF"/>
    <w:rsid w:val="001A0BBB"/>
    <w:rsid w:val="001A7A91"/>
    <w:rsid w:val="001E6FAF"/>
    <w:rsid w:val="003067D8"/>
    <w:rsid w:val="003B00CD"/>
    <w:rsid w:val="003B21CA"/>
    <w:rsid w:val="003B5FF7"/>
    <w:rsid w:val="003E3F8C"/>
    <w:rsid w:val="003F58B6"/>
    <w:rsid w:val="00412DC1"/>
    <w:rsid w:val="004257A8"/>
    <w:rsid w:val="00527FAD"/>
    <w:rsid w:val="00570E7B"/>
    <w:rsid w:val="005E0E0F"/>
    <w:rsid w:val="006B1570"/>
    <w:rsid w:val="006C617D"/>
    <w:rsid w:val="006F752B"/>
    <w:rsid w:val="00761B35"/>
    <w:rsid w:val="007E5CD1"/>
    <w:rsid w:val="00865786"/>
    <w:rsid w:val="008C0D0A"/>
    <w:rsid w:val="008D04A6"/>
    <w:rsid w:val="009457E7"/>
    <w:rsid w:val="009A6DE2"/>
    <w:rsid w:val="009B7DFD"/>
    <w:rsid w:val="00A337FB"/>
    <w:rsid w:val="00A344C4"/>
    <w:rsid w:val="00A44D63"/>
    <w:rsid w:val="00A53892"/>
    <w:rsid w:val="00AF0AF3"/>
    <w:rsid w:val="00B352D5"/>
    <w:rsid w:val="00C11AD7"/>
    <w:rsid w:val="00C705C3"/>
    <w:rsid w:val="00C95EF4"/>
    <w:rsid w:val="00CA197F"/>
    <w:rsid w:val="00CD1FE0"/>
    <w:rsid w:val="00D733BD"/>
    <w:rsid w:val="00DC732F"/>
    <w:rsid w:val="00DD1A03"/>
    <w:rsid w:val="00DE679B"/>
    <w:rsid w:val="00E229BC"/>
    <w:rsid w:val="00EB27FB"/>
    <w:rsid w:val="00FA0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1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27F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27F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27F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27F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Emphasis"/>
    <w:basedOn w:val="a0"/>
    <w:uiPriority w:val="20"/>
    <w:qFormat/>
    <w:rsid w:val="00527FAD"/>
    <w:rPr>
      <w:i/>
      <w:iCs/>
    </w:rPr>
  </w:style>
  <w:style w:type="character" w:styleId="a8">
    <w:name w:val="Subtle Emphasis"/>
    <w:basedOn w:val="a0"/>
    <w:uiPriority w:val="19"/>
    <w:qFormat/>
    <w:rsid w:val="00527FAD"/>
    <w:rPr>
      <w:i/>
      <w:iCs/>
      <w:color w:val="808080" w:themeColor="text1" w:themeTint="7F"/>
    </w:rPr>
  </w:style>
  <w:style w:type="character" w:styleId="a9">
    <w:name w:val="Intense Emphasis"/>
    <w:basedOn w:val="a0"/>
    <w:uiPriority w:val="21"/>
    <w:qFormat/>
    <w:rsid w:val="00527FAD"/>
    <w:rPr>
      <w:b/>
      <w:bCs/>
      <w:i/>
      <w:iCs/>
      <w:color w:val="4F81BD" w:themeColor="accent1"/>
    </w:rPr>
  </w:style>
  <w:style w:type="paragraph" w:styleId="aa">
    <w:name w:val="List Paragraph"/>
    <w:basedOn w:val="a"/>
    <w:uiPriority w:val="34"/>
    <w:qFormat/>
    <w:rsid w:val="00D733B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3F58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9A6DE2"/>
    <w:rPr>
      <w:b/>
      <w:bCs/>
    </w:rPr>
  </w:style>
  <w:style w:type="character" w:styleId="ad">
    <w:name w:val="Hyperlink"/>
    <w:basedOn w:val="a0"/>
    <w:uiPriority w:val="99"/>
    <w:unhideWhenUsed/>
    <w:rsid w:val="009A6DE2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9A6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A6DE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gulation.admhmao.ru" TargetMode="External"/><Relationship Id="rId13" Type="http://schemas.openxmlformats.org/officeDocument/2006/relationships/hyperlink" Target="https://invest.uray.ru/ocenka-regulirujushhego-i-fakticheskogo-vozdejstvij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://regulation.admhmao.ru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://regulation.admhmao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egulation.admhmao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1067</Words>
  <Characters>6087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Куликова</dc:creator>
  <cp:lastModifiedBy>kulikovaly</cp:lastModifiedBy>
  <cp:revision>9</cp:revision>
  <cp:lastPrinted>2022-07-13T07:00:00Z</cp:lastPrinted>
  <dcterms:created xsi:type="dcterms:W3CDTF">2022-07-12T10:45:00Z</dcterms:created>
  <dcterms:modified xsi:type="dcterms:W3CDTF">2023-05-23T04:03:00Z</dcterms:modified>
</cp:coreProperties>
</file>