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4B" w:rsidRPr="00E61B4B" w:rsidRDefault="003B6EB5" w:rsidP="00A6223F">
      <w:pPr>
        <w:jc w:val="center"/>
        <w:rPr>
          <w:b/>
          <w:i/>
        </w:rPr>
      </w:pPr>
      <w:r>
        <w:rPr>
          <w:b/>
          <w:i/>
        </w:rPr>
        <w:t>Четвертое</w:t>
      </w:r>
      <w:r w:rsidR="00E61B4B" w:rsidRPr="00E61B4B">
        <w:rPr>
          <w:b/>
          <w:i/>
        </w:rPr>
        <w:t xml:space="preserve"> заседание</w:t>
      </w:r>
    </w:p>
    <w:p w:rsidR="004E4E96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</w:p>
    <w:p w:rsidR="00F011AE" w:rsidRDefault="005E253A" w:rsidP="005E253A">
      <w:pPr>
        <w:jc w:val="center"/>
        <w:rPr>
          <w:b/>
          <w:i/>
        </w:rPr>
      </w:pPr>
      <w:r>
        <w:rPr>
          <w:b/>
          <w:i/>
        </w:rPr>
        <w:t xml:space="preserve">(с обеспечением видеотрансляции в </w:t>
      </w:r>
      <w:proofErr w:type="gramStart"/>
      <w:r>
        <w:rPr>
          <w:b/>
          <w:i/>
        </w:rPr>
        <w:t>режиме</w:t>
      </w:r>
      <w:proofErr w:type="gramEnd"/>
      <w:r>
        <w:rPr>
          <w:b/>
          <w:i/>
        </w:rPr>
        <w:t xml:space="preserve"> он-лайн)</w:t>
      </w:r>
    </w:p>
    <w:p w:rsidR="003B6EB5" w:rsidRDefault="003B6EB5" w:rsidP="00F011AE">
      <w:pPr>
        <w:rPr>
          <w:b/>
        </w:rPr>
      </w:pPr>
    </w:p>
    <w:p w:rsidR="00B92A96" w:rsidRPr="00A2202F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 </w:t>
      </w:r>
      <w:r w:rsidR="00E72F0A">
        <w:rPr>
          <w:i/>
          <w:szCs w:val="24"/>
        </w:rPr>
        <w:t xml:space="preserve"> </w:t>
      </w:r>
      <w:r w:rsidR="003B6EB5">
        <w:rPr>
          <w:szCs w:val="24"/>
        </w:rPr>
        <w:t>26</w:t>
      </w:r>
      <w:r w:rsidR="0015105A">
        <w:rPr>
          <w:szCs w:val="24"/>
        </w:rPr>
        <w:t>.</w:t>
      </w:r>
      <w:r w:rsidR="003B6EB5">
        <w:rPr>
          <w:szCs w:val="24"/>
        </w:rPr>
        <w:t>05</w:t>
      </w:r>
      <w:r w:rsidR="001E3CAC">
        <w:rPr>
          <w:szCs w:val="24"/>
        </w:rPr>
        <w:t>.202</w:t>
      </w:r>
      <w:r w:rsidR="003B6EB5">
        <w:rPr>
          <w:szCs w:val="24"/>
        </w:rPr>
        <w:t>3</w:t>
      </w:r>
    </w:p>
    <w:p w:rsidR="002707A7" w:rsidRDefault="0055033B" w:rsidP="00560C5F">
      <w:pPr>
        <w:pStyle w:val="2"/>
        <w:ind w:left="0" w:firstLine="0"/>
        <w:jc w:val="both"/>
        <w:rPr>
          <w:szCs w:val="24"/>
        </w:rPr>
      </w:pPr>
      <w:r w:rsidRPr="0055033B">
        <w:rPr>
          <w:b/>
          <w:i/>
          <w:szCs w:val="24"/>
        </w:rPr>
        <w:t>Место проведения</w:t>
      </w:r>
      <w:r w:rsidRPr="001E3CAC">
        <w:rPr>
          <w:szCs w:val="24"/>
        </w:rPr>
        <w:t xml:space="preserve">:                       </w:t>
      </w:r>
      <w:r w:rsidR="009E1269" w:rsidRPr="001E3CAC">
        <w:rPr>
          <w:szCs w:val="24"/>
        </w:rPr>
        <w:t xml:space="preserve">Культурно – исторический центр </w:t>
      </w:r>
      <w:r w:rsidR="009E1269">
        <w:rPr>
          <w:szCs w:val="24"/>
        </w:rPr>
        <w:t>(</w:t>
      </w:r>
      <w:r w:rsidR="009E1269" w:rsidRPr="001E3CAC">
        <w:rPr>
          <w:szCs w:val="24"/>
        </w:rPr>
        <w:t>г. Урай, мкр. 2, д</w:t>
      </w:r>
      <w:r w:rsidR="009E1269">
        <w:rPr>
          <w:szCs w:val="24"/>
        </w:rPr>
        <w:t>.</w:t>
      </w:r>
      <w:r w:rsidR="009E1269" w:rsidRPr="001E3CAC">
        <w:rPr>
          <w:szCs w:val="24"/>
        </w:rPr>
        <w:t xml:space="preserve"> 39</w:t>
      </w:r>
      <w:r w:rsidR="009E1269">
        <w:rPr>
          <w:szCs w:val="24"/>
        </w:rPr>
        <w:t>)</w:t>
      </w:r>
    </w:p>
    <w:p w:rsidR="00C27A19" w:rsidRPr="00DF4EAD" w:rsidRDefault="00CA7B87" w:rsidP="00560C5F">
      <w:pPr>
        <w:pStyle w:val="2"/>
        <w:ind w:left="0" w:firstLine="0"/>
        <w:jc w:val="both"/>
        <w:rPr>
          <w:szCs w:val="24"/>
        </w:rPr>
      </w:pPr>
      <w:r>
        <w:rPr>
          <w:b/>
          <w:i/>
          <w:szCs w:val="24"/>
        </w:rPr>
        <w:t>Время</w:t>
      </w:r>
      <w:r w:rsidR="00C27A19" w:rsidRPr="00C27A19">
        <w:rPr>
          <w:b/>
          <w:i/>
          <w:szCs w:val="24"/>
        </w:rPr>
        <w:t>:</w:t>
      </w:r>
      <w:r w:rsidR="00C27A19">
        <w:rPr>
          <w:szCs w:val="24"/>
        </w:rPr>
        <w:t xml:space="preserve">                                             </w:t>
      </w:r>
      <w:r w:rsidR="00931DC0">
        <w:rPr>
          <w:szCs w:val="24"/>
        </w:rPr>
        <w:t>15</w:t>
      </w:r>
      <w:r w:rsidR="00A2202F">
        <w:rPr>
          <w:szCs w:val="24"/>
        </w:rPr>
        <w:t>:</w:t>
      </w:r>
      <w:r w:rsidR="00931DC0">
        <w:rPr>
          <w:szCs w:val="24"/>
        </w:rPr>
        <w:t>00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="005F008D">
        <w:rPr>
          <w:b/>
        </w:rPr>
        <w:t xml:space="preserve">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345640">
        <w:t xml:space="preserve">авления               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225238" w:rsidRDefault="00225238" w:rsidP="00225238">
      <w:pPr>
        <w:pStyle w:val="2"/>
        <w:ind w:left="0" w:firstLine="0"/>
        <w:rPr>
          <w:b/>
          <w:i/>
          <w:szCs w:val="24"/>
        </w:rPr>
      </w:pPr>
    </w:p>
    <w:p w:rsidR="00A2099C" w:rsidRPr="00A2099C" w:rsidRDefault="00756F7D" w:rsidP="00A2099C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 xml:space="preserve">Повестка </w:t>
      </w:r>
      <w:r w:rsidR="00265560">
        <w:rPr>
          <w:b/>
          <w:i/>
          <w:szCs w:val="24"/>
        </w:rPr>
        <w:t>заседания</w:t>
      </w:r>
      <w:r w:rsidR="00F21FDB">
        <w:rPr>
          <w:b/>
          <w:i/>
          <w:szCs w:val="24"/>
        </w:rPr>
        <w:t>:</w:t>
      </w:r>
    </w:p>
    <w:p w:rsidR="00A44867" w:rsidRDefault="00A44867" w:rsidP="00A44867">
      <w:pPr>
        <w:jc w:val="both"/>
      </w:pPr>
    </w:p>
    <w:p w:rsidR="006876E6" w:rsidRDefault="006876E6" w:rsidP="006876E6">
      <w:pPr>
        <w:ind w:firstLine="567"/>
        <w:jc w:val="both"/>
        <w:rPr>
          <w:color w:val="000000"/>
        </w:rPr>
      </w:pPr>
      <w:r>
        <w:rPr>
          <w:color w:val="000000"/>
        </w:rPr>
        <w:t>1. Отраслевые решения для бизнеса. Расчет кредитного потенциала. Кредитование.</w:t>
      </w:r>
    </w:p>
    <w:p w:rsidR="006876E6" w:rsidRPr="006876E6" w:rsidRDefault="006876E6" w:rsidP="006876E6">
      <w:pPr>
        <w:ind w:firstLine="567"/>
        <w:jc w:val="both"/>
        <w:rPr>
          <w:color w:val="000000"/>
        </w:rPr>
      </w:pPr>
      <w:r w:rsidRPr="00546719">
        <w:rPr>
          <w:i/>
          <w:color w:val="000000"/>
        </w:rPr>
        <w:t>Докладчик</w:t>
      </w:r>
      <w:r>
        <w:rPr>
          <w:color w:val="000000"/>
        </w:rPr>
        <w:t xml:space="preserve">: </w:t>
      </w:r>
      <w:r w:rsidR="00625B20">
        <w:rPr>
          <w:color w:val="000000"/>
        </w:rPr>
        <w:t xml:space="preserve">региональный менеджер </w:t>
      </w:r>
      <w:r w:rsidR="006C745D">
        <w:rPr>
          <w:color w:val="000000"/>
        </w:rPr>
        <w:t xml:space="preserve">АО «Сбербанк» </w:t>
      </w:r>
      <w:r w:rsidR="00625B20">
        <w:rPr>
          <w:color w:val="000000"/>
        </w:rPr>
        <w:t xml:space="preserve">по работе с малым бизнесом – </w:t>
      </w:r>
      <w:proofErr w:type="spellStart"/>
      <w:r w:rsidR="00625B20">
        <w:rPr>
          <w:color w:val="000000"/>
        </w:rPr>
        <w:t>Ситдикова</w:t>
      </w:r>
      <w:proofErr w:type="spellEnd"/>
      <w:r w:rsidR="00625B20">
        <w:rPr>
          <w:color w:val="000000"/>
        </w:rPr>
        <w:t xml:space="preserve"> А.А.</w:t>
      </w:r>
    </w:p>
    <w:p w:rsidR="001E510C" w:rsidRDefault="006876E6" w:rsidP="001E510C">
      <w:pPr>
        <w:ind w:firstLine="567"/>
        <w:jc w:val="both"/>
        <w:rPr>
          <w:color w:val="000000"/>
        </w:rPr>
      </w:pPr>
      <w:r>
        <w:rPr>
          <w:bCs/>
        </w:rPr>
        <w:t>2</w:t>
      </w:r>
      <w:r w:rsidR="001E510C">
        <w:rPr>
          <w:bCs/>
        </w:rPr>
        <w:t xml:space="preserve">. </w:t>
      </w:r>
      <w:r w:rsidR="001E510C" w:rsidRPr="0078507B">
        <w:t>Информация об инвестиционных предложениях,</w:t>
      </w:r>
      <w:r w:rsidR="001E510C">
        <w:t xml:space="preserve"> предусмотренных к реализации на территории города Урай</w:t>
      </w:r>
      <w:r w:rsidR="001E510C">
        <w:rPr>
          <w:color w:val="000000"/>
        </w:rPr>
        <w:t>.</w:t>
      </w:r>
    </w:p>
    <w:p w:rsidR="001E510C" w:rsidRPr="00546719" w:rsidRDefault="001E510C" w:rsidP="001E510C">
      <w:pPr>
        <w:ind w:firstLine="567"/>
        <w:jc w:val="both"/>
        <w:rPr>
          <w:bCs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 w:rsidRPr="00777373">
        <w:rPr>
          <w:bCs/>
        </w:rPr>
        <w:t xml:space="preserve"> </w:t>
      </w:r>
      <w:r>
        <w:rPr>
          <w:bCs/>
        </w:rPr>
        <w:t>начальник отдела по инвестициям и проектному управлению управления экономического развития администрации города Урай – Шкромида Е.В</w:t>
      </w:r>
      <w:r>
        <w:t>.</w:t>
      </w:r>
    </w:p>
    <w:p w:rsidR="00A44867" w:rsidRDefault="001E510C" w:rsidP="00546719">
      <w:pPr>
        <w:ind w:firstLine="567"/>
        <w:jc w:val="both"/>
      </w:pPr>
      <w:r>
        <w:t>3</w:t>
      </w:r>
      <w:r w:rsidR="00A44867">
        <w:t xml:space="preserve">. </w:t>
      </w:r>
      <w:r w:rsidR="003B6EB5">
        <w:t>О подведении итогов городского конкурса «Предприниматель года»</w:t>
      </w:r>
      <w:r w:rsidR="00A44867">
        <w:t>.</w:t>
      </w:r>
    </w:p>
    <w:p w:rsidR="003B6EB5" w:rsidRPr="00C4032E" w:rsidRDefault="00A44867" w:rsidP="00546719">
      <w:pPr>
        <w:ind w:firstLine="567"/>
        <w:jc w:val="both"/>
        <w:rPr>
          <w:bCs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>
        <w:rPr>
          <w:bCs/>
        </w:rPr>
        <w:t xml:space="preserve"> </w:t>
      </w:r>
      <w:r w:rsidR="003B6EB5">
        <w:rPr>
          <w:bCs/>
        </w:rPr>
        <w:t>заместитель н</w:t>
      </w:r>
      <w:r w:rsidR="003B6EB5" w:rsidRPr="007468A4">
        <w:rPr>
          <w:bCs/>
        </w:rPr>
        <w:t>ачальник</w:t>
      </w:r>
      <w:r w:rsidR="003B6EB5">
        <w:rPr>
          <w:bCs/>
        </w:rPr>
        <w:t>а</w:t>
      </w:r>
      <w:r w:rsidR="003B6EB5" w:rsidRPr="007468A4">
        <w:rPr>
          <w:bCs/>
        </w:rPr>
        <w:t xml:space="preserve"> управления</w:t>
      </w:r>
      <w:r w:rsidR="003B6EB5">
        <w:rPr>
          <w:bCs/>
        </w:rPr>
        <w:t xml:space="preserve"> – начальник отдела развития предпринимательства управления</w:t>
      </w:r>
      <w:r w:rsidR="003B6EB5" w:rsidRPr="007468A4">
        <w:rPr>
          <w:bCs/>
        </w:rPr>
        <w:t xml:space="preserve"> экономи</w:t>
      </w:r>
      <w:r w:rsidR="003B6EB5" w:rsidRPr="005B64E9">
        <w:rPr>
          <w:bCs/>
        </w:rPr>
        <w:t>ческого развития</w:t>
      </w:r>
      <w:r w:rsidR="003B6EB5">
        <w:rPr>
          <w:bCs/>
        </w:rPr>
        <w:t xml:space="preserve"> </w:t>
      </w:r>
      <w:r w:rsidR="003B6EB5" w:rsidRPr="007468A4">
        <w:rPr>
          <w:bCs/>
        </w:rPr>
        <w:t>администрации города Урай</w:t>
      </w:r>
      <w:r w:rsidR="003B6EB5">
        <w:rPr>
          <w:bCs/>
        </w:rPr>
        <w:t xml:space="preserve"> – Ковалёва О.Д.</w:t>
      </w:r>
    </w:p>
    <w:p w:rsidR="00D563BF" w:rsidRDefault="00546719" w:rsidP="00546719">
      <w:pPr>
        <w:ind w:firstLine="567"/>
        <w:jc w:val="both"/>
        <w:rPr>
          <w:bCs/>
        </w:rPr>
      </w:pPr>
      <w:r>
        <w:rPr>
          <w:bCs/>
        </w:rPr>
        <w:t xml:space="preserve">4. </w:t>
      </w:r>
      <w:r w:rsidR="00D563BF">
        <w:rPr>
          <w:bCs/>
        </w:rPr>
        <w:t>Разное</w:t>
      </w:r>
      <w:r w:rsidR="00345640">
        <w:rPr>
          <w:bCs/>
        </w:rPr>
        <w:t>.</w:t>
      </w:r>
    </w:p>
    <w:p w:rsidR="005320FB" w:rsidRDefault="005320FB" w:rsidP="00225238">
      <w:pPr>
        <w:spacing w:line="276" w:lineRule="auto"/>
        <w:ind w:firstLine="567"/>
        <w:jc w:val="both"/>
        <w:rPr>
          <w:i/>
        </w:rPr>
      </w:pPr>
    </w:p>
    <w:p w:rsidR="00A44867" w:rsidRDefault="0015105A" w:rsidP="005C15BC">
      <w:pPr>
        <w:ind w:firstLine="567"/>
        <w:jc w:val="both"/>
        <w:rPr>
          <w:i/>
        </w:rPr>
      </w:pPr>
      <w:r>
        <w:rPr>
          <w:i/>
        </w:rPr>
        <w:t xml:space="preserve">Рассмотрение вопросов </w:t>
      </w:r>
      <w:r w:rsidRPr="00DA2987">
        <w:rPr>
          <w:i/>
        </w:rPr>
        <w:t>в заочной форме:</w:t>
      </w:r>
    </w:p>
    <w:p w:rsidR="00A44867" w:rsidRDefault="00546719" w:rsidP="005C15BC">
      <w:pPr>
        <w:ind w:firstLine="567"/>
        <w:jc w:val="both"/>
      </w:pPr>
      <w:r>
        <w:t>5</w:t>
      </w:r>
      <w:r w:rsidR="00A44867">
        <w:t xml:space="preserve">. </w:t>
      </w:r>
      <w:r w:rsidR="003B6EB5" w:rsidRPr="003B6EB5">
        <w:t xml:space="preserve">Обсуждение  </w:t>
      </w:r>
      <w:proofErr w:type="gramStart"/>
      <w:r w:rsidR="003B6EB5" w:rsidRPr="003B6EB5">
        <w:t>результатов проведения процедуры оценки регулирующего воздействия муниципальных правовых</w:t>
      </w:r>
      <w:proofErr w:type="gramEnd"/>
      <w:r w:rsidR="003B6EB5" w:rsidRPr="003B6EB5">
        <w:t xml:space="preserve"> актов,  экспертизы 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 за 2022 год</w:t>
      </w:r>
      <w:r w:rsidR="00A44867" w:rsidRPr="003B6EB5">
        <w:t>.</w:t>
      </w:r>
    </w:p>
    <w:p w:rsidR="003B6EB5" w:rsidRDefault="00A44867" w:rsidP="005C15BC">
      <w:pPr>
        <w:ind w:firstLine="567"/>
        <w:jc w:val="both"/>
        <w:rPr>
          <w:bCs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 w:rsidRPr="005320FB">
        <w:rPr>
          <w:bCs/>
        </w:rPr>
        <w:t xml:space="preserve"> </w:t>
      </w:r>
      <w:r w:rsidR="003B6EB5" w:rsidRPr="00597330">
        <w:rPr>
          <w:bCs/>
        </w:rPr>
        <w:t>специалист-эксперт</w:t>
      </w:r>
      <w:r w:rsidR="003B6EB5">
        <w:rPr>
          <w:bCs/>
          <w:i/>
        </w:rPr>
        <w:t xml:space="preserve"> </w:t>
      </w:r>
      <w:r w:rsidR="003B6EB5" w:rsidRPr="007A5292">
        <w:rPr>
          <w:bCs/>
        </w:rPr>
        <w:t>отдела реализации административной реформы и защиты прав</w:t>
      </w:r>
      <w:r w:rsidR="003B6EB5">
        <w:t xml:space="preserve"> </w:t>
      </w:r>
      <w:r w:rsidR="003B6EB5" w:rsidRPr="007A5292">
        <w:rPr>
          <w:bCs/>
        </w:rPr>
        <w:t xml:space="preserve">потребителей правового управления администрации города Урай </w:t>
      </w:r>
      <w:r w:rsidR="003B6EB5">
        <w:rPr>
          <w:bCs/>
        </w:rPr>
        <w:t>– Рыбалкина Ж.В.</w:t>
      </w:r>
    </w:p>
    <w:p w:rsidR="00546719" w:rsidRDefault="00546719" w:rsidP="005C15BC">
      <w:pPr>
        <w:ind w:firstLine="567"/>
        <w:jc w:val="both"/>
        <w:rPr>
          <w:color w:val="000000"/>
        </w:rPr>
      </w:pPr>
      <w:r>
        <w:rPr>
          <w:bCs/>
        </w:rPr>
        <w:t xml:space="preserve">6. </w:t>
      </w:r>
      <w:r>
        <w:rPr>
          <w:color w:val="000000"/>
        </w:rPr>
        <w:t xml:space="preserve">О </w:t>
      </w:r>
      <w:r w:rsidRPr="002679E5">
        <w:rPr>
          <w:color w:val="000000"/>
        </w:rPr>
        <w:t>мерах</w:t>
      </w:r>
      <w:r>
        <w:rPr>
          <w:color w:val="000000"/>
        </w:rPr>
        <w:t xml:space="preserve"> </w:t>
      </w:r>
      <w:r w:rsidRPr="002679E5">
        <w:rPr>
          <w:color w:val="000000"/>
        </w:rPr>
        <w:t>поддержки мобилизованных лиц</w:t>
      </w:r>
      <w:r w:rsidR="00931DC0">
        <w:rPr>
          <w:color w:val="000000"/>
        </w:rPr>
        <w:t>.</w:t>
      </w:r>
    </w:p>
    <w:p w:rsidR="00546719" w:rsidRPr="007A5292" w:rsidRDefault="00546719" w:rsidP="005C15BC">
      <w:pPr>
        <w:ind w:firstLine="567"/>
        <w:jc w:val="both"/>
      </w:pPr>
      <w:r w:rsidRPr="00546719">
        <w:rPr>
          <w:i/>
          <w:color w:val="000000"/>
        </w:rPr>
        <w:t>Докладчики</w:t>
      </w:r>
      <w:r>
        <w:rPr>
          <w:color w:val="000000"/>
        </w:rPr>
        <w:t>:</w:t>
      </w:r>
      <w:r w:rsidR="00931DC0">
        <w:rPr>
          <w:color w:val="000000"/>
        </w:rPr>
        <w:t xml:space="preserve"> заместитель начальника Межрайонной ИФНС России №2 по ХМАО-Югре – Ткаченко В.В.; начальник управления социальной защиты населения, опеки и попечительства по городу Урай – Неводничкова М.А.</w:t>
      </w:r>
    </w:p>
    <w:p w:rsidR="00A44867" w:rsidRDefault="00345640" w:rsidP="005C15BC">
      <w:pPr>
        <w:ind w:firstLine="567"/>
        <w:jc w:val="both"/>
      </w:pPr>
      <w:r>
        <w:t>7</w:t>
      </w:r>
      <w:r w:rsidR="00A44867">
        <w:t xml:space="preserve">. </w:t>
      </w:r>
      <w:r w:rsidR="00A44867" w:rsidRPr="00C23A00">
        <w:t xml:space="preserve">Информация о рассмотрении актов о результатах осуществления </w:t>
      </w:r>
      <w:proofErr w:type="gramStart"/>
      <w:r w:rsidR="00A44867" w:rsidRPr="00C23A00">
        <w:t>контроля за</w:t>
      </w:r>
      <w:proofErr w:type="gramEnd"/>
      <w:r w:rsidR="00A44867" w:rsidRPr="00C23A00">
        <w:t xml:space="preserve"> соблюдением концессионером условий концессионного соглашения в сфере ЖКХ в г. Урай</w:t>
      </w:r>
      <w:r w:rsidR="00546719">
        <w:t xml:space="preserve"> за </w:t>
      </w:r>
      <w:r w:rsidR="00546719">
        <w:rPr>
          <w:lang w:val="en-US"/>
        </w:rPr>
        <w:t>I</w:t>
      </w:r>
      <w:r w:rsidR="00546719" w:rsidRPr="00546719">
        <w:t xml:space="preserve"> </w:t>
      </w:r>
      <w:r w:rsidR="00546719">
        <w:t>квартал 2023 года</w:t>
      </w:r>
      <w:r w:rsidR="00A44867" w:rsidRPr="00C23A00">
        <w:t>.</w:t>
      </w:r>
    </w:p>
    <w:p w:rsidR="00A44867" w:rsidRPr="00A44867" w:rsidRDefault="00A44867" w:rsidP="005C15BC">
      <w:pPr>
        <w:ind w:firstLine="567"/>
        <w:jc w:val="both"/>
        <w:rPr>
          <w:color w:val="000000"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>
        <w:rPr>
          <w:bCs/>
        </w:rPr>
        <w:t xml:space="preserve"> </w:t>
      </w:r>
      <w:r w:rsidR="00C82033">
        <w:t>н</w:t>
      </w:r>
      <w:r>
        <w:t>ачальник</w:t>
      </w:r>
      <w:r w:rsidR="00C82033">
        <w:t xml:space="preserve"> </w:t>
      </w:r>
      <w:r>
        <w:t xml:space="preserve">МКУ «УЖКХ г.Урай» - </w:t>
      </w:r>
      <w:r w:rsidR="00C82033">
        <w:t>Лаушкин О.А</w:t>
      </w:r>
      <w:r>
        <w:t>.</w:t>
      </w:r>
    </w:p>
    <w:p w:rsidR="00755D1B" w:rsidRDefault="00546719" w:rsidP="005C15BC">
      <w:pPr>
        <w:ind w:firstLine="567"/>
        <w:jc w:val="both"/>
      </w:pPr>
      <w:r>
        <w:t>8</w:t>
      </w:r>
      <w:r w:rsidR="00755D1B">
        <w:t xml:space="preserve">. Об исполнении принятых Координационным советом протокольных поручений. </w:t>
      </w:r>
    </w:p>
    <w:p w:rsidR="00265560" w:rsidRDefault="00755D1B" w:rsidP="00931DC0">
      <w:pPr>
        <w:ind w:firstLine="567"/>
        <w:jc w:val="both"/>
      </w:pPr>
      <w:r w:rsidRPr="00D77B08">
        <w:rPr>
          <w:bCs/>
          <w:i/>
        </w:rPr>
        <w:t>Докладчик:</w:t>
      </w:r>
      <w:r w:rsidRPr="00D77B08">
        <w:rPr>
          <w:bCs/>
        </w:rPr>
        <w:t xml:space="preserve"> </w:t>
      </w:r>
      <w:r>
        <w:t>секретарь Координационного совета – Л.Ю. Куликова.</w:t>
      </w:r>
    </w:p>
    <w:p w:rsidR="00225238" w:rsidRDefault="00225238" w:rsidP="00265560">
      <w:pPr>
        <w:jc w:val="both"/>
      </w:pPr>
    </w:p>
    <w:p w:rsidR="00D563BF" w:rsidRDefault="00D563BF" w:rsidP="00265560">
      <w:pPr>
        <w:jc w:val="both"/>
        <w:rPr>
          <w:bCs/>
        </w:rPr>
      </w:pPr>
    </w:p>
    <w:tbl>
      <w:tblPr>
        <w:tblW w:w="9575" w:type="dxa"/>
        <w:tblCellMar>
          <w:left w:w="57" w:type="dxa"/>
          <w:right w:w="57" w:type="dxa"/>
        </w:tblCellMar>
        <w:tblLook w:val="00A0"/>
      </w:tblPr>
      <w:tblGrid>
        <w:gridCol w:w="3096"/>
        <w:gridCol w:w="3351"/>
        <w:gridCol w:w="3128"/>
      </w:tblGrid>
      <w:tr w:rsidR="00265560" w:rsidRPr="009C0170" w:rsidTr="00265560">
        <w:trPr>
          <w:trHeight w:val="1489"/>
        </w:trPr>
        <w:tc>
          <w:tcPr>
            <w:tcW w:w="3096" w:type="dxa"/>
          </w:tcPr>
          <w:p w:rsidR="00265560" w:rsidRPr="009C0170" w:rsidRDefault="003450AA" w:rsidP="001C2580">
            <w:pPr>
              <w:tabs>
                <w:tab w:val="left" w:pos="10206"/>
              </w:tabs>
            </w:pPr>
            <w:r w:rsidRPr="003450AA">
              <w:rPr>
                <w:rFonts w:ascii="Calibri" w:hAnsi="Calibri"/>
                <w:b/>
                <w:noProof/>
                <w:sz w:val="20"/>
                <w:szCs w:val="20"/>
              </w:rPr>
              <w:pict>
                <v:group id="Группа 4" o:spid="_x0000_s1026" style="position:absolute;margin-left:144.85pt;margin-top:-.4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proofErr w:type="gramStart"/>
            <w:r w:rsidR="001C2580">
              <w:t>Исполняющий</w:t>
            </w:r>
            <w:proofErr w:type="gramEnd"/>
            <w:r w:rsidR="001C2580">
              <w:t xml:space="preserve"> обязанности п</w:t>
            </w:r>
            <w:r w:rsidR="003B6EB5">
              <w:t>редседател</w:t>
            </w:r>
            <w:r w:rsidR="001C2580">
              <w:t xml:space="preserve">я </w:t>
            </w:r>
            <w:r w:rsidR="005C15BC">
              <w:t>координационного совета</w:t>
            </w:r>
            <w:r w:rsidR="00265560" w:rsidRPr="009C0170">
              <w:t xml:space="preserve">                                            </w:t>
            </w:r>
          </w:p>
        </w:tc>
        <w:tc>
          <w:tcPr>
            <w:tcW w:w="3351" w:type="dxa"/>
            <w:vAlign w:val="center"/>
          </w:tcPr>
          <w:p w:rsidR="00265560" w:rsidRPr="009C0170" w:rsidRDefault="00265560" w:rsidP="0064615E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265560" w:rsidRPr="009C0170" w:rsidRDefault="00265560" w:rsidP="0064615E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265560" w:rsidRPr="009C0170" w:rsidRDefault="00265560" w:rsidP="0064615E">
            <w:pPr>
              <w:pStyle w:val="ac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128" w:type="dxa"/>
          </w:tcPr>
          <w:p w:rsidR="00265560" w:rsidRDefault="00265560" w:rsidP="0064615E">
            <w:pPr>
              <w:tabs>
                <w:tab w:val="left" w:pos="10206"/>
              </w:tabs>
              <w:jc w:val="right"/>
            </w:pPr>
          </w:p>
          <w:p w:rsidR="001C2580" w:rsidRDefault="001C2580" w:rsidP="005C15BC">
            <w:pPr>
              <w:tabs>
                <w:tab w:val="left" w:pos="10206"/>
              </w:tabs>
              <w:jc w:val="right"/>
            </w:pPr>
          </w:p>
          <w:p w:rsidR="003B6EB5" w:rsidRPr="009C0170" w:rsidRDefault="003B6EB5" w:rsidP="005C15BC">
            <w:pPr>
              <w:tabs>
                <w:tab w:val="left" w:pos="10206"/>
              </w:tabs>
              <w:jc w:val="right"/>
            </w:pPr>
            <w:proofErr w:type="spellStart"/>
            <w:r>
              <w:t>А.Ю.Ашихмин</w:t>
            </w:r>
            <w:proofErr w:type="spellEnd"/>
          </w:p>
        </w:tc>
        <w:bookmarkStart w:id="0" w:name="_GoBack"/>
        <w:bookmarkEnd w:id="0"/>
      </w:tr>
    </w:tbl>
    <w:p w:rsidR="007147DD" w:rsidRPr="00BA325A" w:rsidRDefault="007147DD" w:rsidP="00D563BF"/>
    <w:sectPr w:rsidR="007147DD" w:rsidRPr="00BA325A" w:rsidSect="00832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19" w:rsidRDefault="00546719" w:rsidP="0037175A">
      <w:r>
        <w:separator/>
      </w:r>
    </w:p>
  </w:endnote>
  <w:endnote w:type="continuationSeparator" w:id="0">
    <w:p w:rsidR="00546719" w:rsidRDefault="00546719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19" w:rsidRDefault="00546719" w:rsidP="0037175A">
      <w:r>
        <w:separator/>
      </w:r>
    </w:p>
  </w:footnote>
  <w:footnote w:type="continuationSeparator" w:id="0">
    <w:p w:rsidR="00546719" w:rsidRDefault="00546719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3A01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355"/>
    <w:rsid w:val="00132DE4"/>
    <w:rsid w:val="001337E5"/>
    <w:rsid w:val="00133D72"/>
    <w:rsid w:val="00134115"/>
    <w:rsid w:val="001348BF"/>
    <w:rsid w:val="00134FA7"/>
    <w:rsid w:val="00136281"/>
    <w:rsid w:val="00137ABF"/>
    <w:rsid w:val="00140EE4"/>
    <w:rsid w:val="00141E23"/>
    <w:rsid w:val="00143DD3"/>
    <w:rsid w:val="00145208"/>
    <w:rsid w:val="001474F4"/>
    <w:rsid w:val="00147EB9"/>
    <w:rsid w:val="0015105A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2580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10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05461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5238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4C9E"/>
    <w:rsid w:val="00265560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1654"/>
    <w:rsid w:val="002D34A2"/>
    <w:rsid w:val="002D7AD0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50AA"/>
    <w:rsid w:val="00345640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B6EB5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08F8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1AE6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560F"/>
    <w:rsid w:val="00507B67"/>
    <w:rsid w:val="00512368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1B3B"/>
    <w:rsid w:val="005220F0"/>
    <w:rsid w:val="00523840"/>
    <w:rsid w:val="00524508"/>
    <w:rsid w:val="00527DE5"/>
    <w:rsid w:val="0053146D"/>
    <w:rsid w:val="005320FB"/>
    <w:rsid w:val="0053294E"/>
    <w:rsid w:val="00533E2E"/>
    <w:rsid w:val="00536CCE"/>
    <w:rsid w:val="005371D6"/>
    <w:rsid w:val="00540A5B"/>
    <w:rsid w:val="005439E4"/>
    <w:rsid w:val="00546719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15BC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253A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16D9C"/>
    <w:rsid w:val="006203B9"/>
    <w:rsid w:val="00621157"/>
    <w:rsid w:val="00622C84"/>
    <w:rsid w:val="0062369C"/>
    <w:rsid w:val="00623E15"/>
    <w:rsid w:val="006248D4"/>
    <w:rsid w:val="0062502D"/>
    <w:rsid w:val="00625B20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4615E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876E6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45D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4456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2C4A"/>
    <w:rsid w:val="0070355E"/>
    <w:rsid w:val="00704E3C"/>
    <w:rsid w:val="00707688"/>
    <w:rsid w:val="00707C86"/>
    <w:rsid w:val="00712918"/>
    <w:rsid w:val="007147DD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5D1B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373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2D5E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0C4F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2A97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AC9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059D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1DC0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269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99C"/>
    <w:rsid w:val="00A20AD1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44867"/>
    <w:rsid w:val="00A50F55"/>
    <w:rsid w:val="00A54B50"/>
    <w:rsid w:val="00A555DE"/>
    <w:rsid w:val="00A56A57"/>
    <w:rsid w:val="00A57032"/>
    <w:rsid w:val="00A57524"/>
    <w:rsid w:val="00A61049"/>
    <w:rsid w:val="00A6223F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4A9"/>
    <w:rsid w:val="00AF66F8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32E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2033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2F5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3B52"/>
    <w:rsid w:val="00CF455C"/>
    <w:rsid w:val="00CF4B94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507B"/>
    <w:rsid w:val="00D563BF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107"/>
    <w:rsid w:val="00DC6721"/>
    <w:rsid w:val="00DC6B1D"/>
    <w:rsid w:val="00DD017C"/>
    <w:rsid w:val="00DD0985"/>
    <w:rsid w:val="00DD3288"/>
    <w:rsid w:val="00DD4D61"/>
    <w:rsid w:val="00DD6730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464B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0F2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2589"/>
    <w:rsid w:val="00E8323D"/>
    <w:rsid w:val="00E83786"/>
    <w:rsid w:val="00E83AD4"/>
    <w:rsid w:val="00E83E40"/>
    <w:rsid w:val="00E86068"/>
    <w:rsid w:val="00E879F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29F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4ED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87C8F"/>
    <w:rsid w:val="00F902BC"/>
    <w:rsid w:val="00F910D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 Spacing"/>
    <w:link w:val="ad"/>
    <w:qFormat/>
    <w:rsid w:val="0026556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2655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F68FA-378E-4E15-9BCE-37947EAB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17</cp:revision>
  <cp:lastPrinted>2023-05-23T07:15:00Z</cp:lastPrinted>
  <dcterms:created xsi:type="dcterms:W3CDTF">2022-11-24T09:02:00Z</dcterms:created>
  <dcterms:modified xsi:type="dcterms:W3CDTF">2023-05-24T06:30:00Z</dcterms:modified>
</cp:coreProperties>
</file>