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FB" w:rsidRPr="00CA7AFB" w:rsidRDefault="00CA7AFB" w:rsidP="00CA7AFB">
      <w:pPr>
        <w:jc w:val="center"/>
      </w:pPr>
      <w:r w:rsidRPr="00CA7AFB">
        <w:rPr>
          <w:noProof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FB" w:rsidRPr="00CA7AFB" w:rsidRDefault="00CA7AFB" w:rsidP="00CA7AFB">
      <w:pPr>
        <w:jc w:val="center"/>
        <w:rPr>
          <w:b/>
        </w:rPr>
      </w:pPr>
      <w:r w:rsidRPr="00CA7AFB">
        <w:rPr>
          <w:b/>
        </w:rPr>
        <w:t>ГОРОДСКОЙ ОКРУГ УРАЙ</w:t>
      </w:r>
    </w:p>
    <w:p w:rsidR="00CA7AFB" w:rsidRPr="00CA7AFB" w:rsidRDefault="00CA7AFB" w:rsidP="00CA7AFB">
      <w:pPr>
        <w:jc w:val="center"/>
        <w:rPr>
          <w:b/>
        </w:rPr>
      </w:pPr>
      <w:r w:rsidRPr="00CA7AFB">
        <w:rPr>
          <w:b/>
        </w:rPr>
        <w:t>Ханты-Мансийского автономного округа – Югры</w:t>
      </w:r>
    </w:p>
    <w:p w:rsidR="00CA7AFB" w:rsidRPr="00CA7AFB" w:rsidRDefault="00CA7AFB" w:rsidP="00CA7AFB">
      <w:pPr>
        <w:rPr>
          <w:b/>
        </w:rPr>
      </w:pPr>
    </w:p>
    <w:p w:rsidR="00CA7AFB" w:rsidRPr="00CA7AFB" w:rsidRDefault="00CA7AFB" w:rsidP="00CA7AFB">
      <w:pPr>
        <w:jc w:val="center"/>
        <w:rPr>
          <w:b/>
          <w:sz w:val="40"/>
          <w:szCs w:val="40"/>
        </w:rPr>
      </w:pPr>
      <w:r w:rsidRPr="00CA7AFB">
        <w:rPr>
          <w:b/>
          <w:sz w:val="40"/>
          <w:szCs w:val="40"/>
        </w:rPr>
        <w:t>АДМИНИСТРАЦИЯ ГОРОДА УРАЙ</w:t>
      </w:r>
    </w:p>
    <w:p w:rsidR="00CA7AFB" w:rsidRPr="00CA7AFB" w:rsidRDefault="00CA7AFB" w:rsidP="00CA7AFB"/>
    <w:tbl>
      <w:tblPr>
        <w:tblStyle w:val="a7"/>
        <w:tblW w:w="96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6"/>
      </w:tblGrid>
      <w:tr w:rsidR="00A274A6" w:rsidRPr="00CA7AFB" w:rsidTr="002B6BD9">
        <w:tc>
          <w:tcPr>
            <w:tcW w:w="7088" w:type="dxa"/>
          </w:tcPr>
          <w:p w:rsidR="00A274A6" w:rsidRPr="00CA7AFB" w:rsidRDefault="00A274A6" w:rsidP="00CA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A274A6" w:rsidRPr="00CA7AFB" w:rsidRDefault="00A274A6" w:rsidP="00CA7A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Ханты-Мансийский автономный округ – Югра</w:t>
            </w:r>
          </w:p>
          <w:p w:rsidR="00A274A6" w:rsidRPr="00CA7AFB" w:rsidRDefault="00A274A6" w:rsidP="00A274A6">
            <w:pPr>
              <w:rPr>
                <w:i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2596" w:type="dxa"/>
          </w:tcPr>
          <w:p w:rsidR="00A274A6" w:rsidRPr="00CA7AFB" w:rsidRDefault="00A274A6" w:rsidP="00A274A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тел. 2-23-28, 2-06-97                                       факс (34676) 2-23-44                            </w:t>
            </w:r>
          </w:p>
          <w:p w:rsidR="00A274A6" w:rsidRPr="00CA7AFB" w:rsidRDefault="00A274A6" w:rsidP="00A274A6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>E-mail</w:t>
            </w:r>
            <w:proofErr w:type="spellEnd"/>
            <w:r w:rsidRPr="00CA7AF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7" w:history="1">
              <w:r w:rsidRPr="00CA7AFB">
                <w:rPr>
                  <w:rStyle w:val="aa"/>
                  <w:rFonts w:ascii="Times New Roman" w:hAnsi="Times New Roman"/>
                  <w:i/>
                  <w:sz w:val="24"/>
                  <w:szCs w:val="24"/>
                </w:rPr>
                <w:t>adm@uray.ru</w:t>
              </w:r>
            </w:hyperlink>
          </w:p>
          <w:p w:rsidR="00A274A6" w:rsidRPr="00CA7AFB" w:rsidRDefault="00A274A6" w:rsidP="00CA7AF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A7AFB" w:rsidRPr="00CA7AFB" w:rsidRDefault="00CA7AFB" w:rsidP="00CA7AFB"/>
    <w:tbl>
      <w:tblPr>
        <w:tblW w:w="9606" w:type="dxa"/>
        <w:tblLook w:val="04A0"/>
      </w:tblPr>
      <w:tblGrid>
        <w:gridCol w:w="6487"/>
        <w:gridCol w:w="3119"/>
      </w:tblGrid>
      <w:tr w:rsidR="00CA7AFB" w:rsidRPr="00CA7AFB" w:rsidTr="00A274A6">
        <w:trPr>
          <w:trHeight w:val="926"/>
        </w:trPr>
        <w:tc>
          <w:tcPr>
            <w:tcW w:w="6487" w:type="dxa"/>
            <w:hideMark/>
          </w:tcPr>
          <w:p w:rsidR="00CA7AFB" w:rsidRPr="00CA7AFB" w:rsidRDefault="00CA7AFB" w:rsidP="00CA7AFB">
            <w:r w:rsidRPr="00CA7AFB">
              <w:t>[Номер документа]</w:t>
            </w:r>
          </w:p>
          <w:p w:rsidR="00CA7AFB" w:rsidRPr="00CA7AFB" w:rsidRDefault="00CA7AFB" w:rsidP="00CA7AFB">
            <w:r w:rsidRPr="00CA7AFB">
              <w:t>[Дата документа]</w:t>
            </w:r>
          </w:p>
          <w:p w:rsidR="00CA7AFB" w:rsidRPr="00CA7AFB" w:rsidRDefault="00CA7AFB" w:rsidP="00CA7AFB"/>
          <w:p w:rsidR="00CA7AFB" w:rsidRPr="00CA7AFB" w:rsidRDefault="00CA7AFB" w:rsidP="00CA7AFB"/>
        </w:tc>
        <w:tc>
          <w:tcPr>
            <w:tcW w:w="3119" w:type="dxa"/>
          </w:tcPr>
          <w:p w:rsidR="00CA7AFB" w:rsidRPr="00CA7AFB" w:rsidRDefault="00CA7AFB" w:rsidP="00CA7AFB"/>
        </w:tc>
      </w:tr>
    </w:tbl>
    <w:p w:rsidR="003F7D5E" w:rsidRPr="00CA7AFB" w:rsidRDefault="003F7D5E" w:rsidP="00A274A6">
      <w:pPr>
        <w:jc w:val="center"/>
      </w:pPr>
      <w:r w:rsidRPr="00CA7AFB">
        <w:t>Пояснительная записка</w:t>
      </w:r>
    </w:p>
    <w:p w:rsidR="000E6F0B" w:rsidRPr="00CF5442" w:rsidRDefault="003F7D5E" w:rsidP="00F80CD2">
      <w:pPr>
        <w:jc w:val="center"/>
        <w:rPr>
          <w:i/>
          <w:iCs/>
          <w:color w:val="0000FF"/>
        </w:rPr>
      </w:pPr>
      <w:r w:rsidRPr="00CA7AFB">
        <w:t xml:space="preserve">к </w:t>
      </w:r>
      <w:r w:rsidR="000E6F0B" w:rsidRPr="00CA7AFB">
        <w:t xml:space="preserve">проекту </w:t>
      </w:r>
      <w:r w:rsidR="000E6F0B" w:rsidRPr="004E0373">
        <w:rPr>
          <w:i/>
          <w:color w:val="0000FF"/>
        </w:rPr>
        <w:t>постановления администрации города Урай «О внесении изменений в  Порядок предоставления финансовой</w:t>
      </w:r>
      <w:r w:rsidR="000E6F0B" w:rsidRPr="004E0373">
        <w:rPr>
          <w:rStyle w:val="pt-a0-000002"/>
          <w:bCs/>
          <w:i/>
          <w:iCs/>
          <w:color w:val="0000FF"/>
        </w:rPr>
        <w:t xml:space="preserve"> </w:t>
      </w:r>
      <w:r w:rsidR="000E6F0B" w:rsidRPr="00CF5442">
        <w:rPr>
          <w:rStyle w:val="pt-a0-000002"/>
          <w:bCs/>
          <w:i/>
          <w:iCs/>
          <w:color w:val="0000FF"/>
        </w:rPr>
        <w:t>поддержки в форме субсидии сельскохозяйственным товаропроизводителям»</w:t>
      </w:r>
      <w:r w:rsidR="000E6F0B" w:rsidRPr="00CF5442">
        <w:rPr>
          <w:rStyle w:val="pt-a0-000002"/>
          <w:b/>
          <w:bCs/>
          <w:i/>
          <w:iCs/>
        </w:rPr>
        <w:t> </w:t>
      </w:r>
      <w:r w:rsidR="000E6F0B" w:rsidRPr="00CF5442">
        <w:rPr>
          <w:i/>
          <w:color w:val="0000FF"/>
        </w:rPr>
        <w:t>(далее – проект постановления).</w:t>
      </w:r>
    </w:p>
    <w:p w:rsidR="003F7D5E" w:rsidRPr="00CF5442" w:rsidRDefault="003F7D5E" w:rsidP="003F7D5E">
      <w:pPr>
        <w:jc w:val="center"/>
        <w:rPr>
          <w:color w:val="000000"/>
        </w:rPr>
      </w:pPr>
    </w:p>
    <w:p w:rsidR="00F80CD2" w:rsidRDefault="00E42404" w:rsidP="00CF5442">
      <w:pPr>
        <w:ind w:firstLine="567"/>
        <w:jc w:val="both"/>
        <w:rPr>
          <w:rStyle w:val="markedcontent"/>
          <w:i/>
          <w:color w:val="0000FF"/>
        </w:rPr>
      </w:pPr>
      <w:proofErr w:type="gramStart"/>
      <w:r w:rsidRPr="00E42404">
        <w:rPr>
          <w:rStyle w:val="markedcontent"/>
          <w:i/>
          <w:color w:val="0000FF"/>
        </w:rPr>
        <w:t xml:space="preserve">Проект </w:t>
      </w:r>
      <w:r>
        <w:rPr>
          <w:rStyle w:val="markedcontent"/>
          <w:i/>
          <w:color w:val="0000FF"/>
        </w:rPr>
        <w:t>п</w:t>
      </w:r>
      <w:r w:rsidRPr="00E42404">
        <w:rPr>
          <w:rStyle w:val="markedcontent"/>
          <w:i/>
          <w:color w:val="0000FF"/>
        </w:rPr>
        <w:t>остановления разработан в соответствии с Бюджетным кодексом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Российской Федерации, постановлением Правительства Российской Федерации от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18.09.2020 </w:t>
      </w:r>
      <w:r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 «Об общих требованиях к нормативным правовым актам,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муниципальным правовым актам, регулирующим предоставление субсидий, в том числе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грантов в форме субсидий, юридическим лицам – производителям товаров, работ, услуг,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 признании утратившими силу некоторых актов Правительства Российской Федерации и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>отдельных положений некоторых актов Правительства Российской</w:t>
      </w:r>
      <w:proofErr w:type="gramEnd"/>
      <w:r w:rsidRPr="00E42404">
        <w:rPr>
          <w:rStyle w:val="markedcontent"/>
          <w:i/>
          <w:color w:val="0000FF"/>
        </w:rPr>
        <w:t xml:space="preserve"> Федерации» (далее –</w:t>
      </w:r>
      <w:r>
        <w:rPr>
          <w:rStyle w:val="markedcontent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постановление Правительства РФ от 18.09.2020 </w:t>
      </w:r>
      <w:r w:rsidR="0094563F">
        <w:rPr>
          <w:rStyle w:val="markedcontent"/>
          <w:i/>
          <w:color w:val="0000FF"/>
        </w:rPr>
        <w:t>№</w:t>
      </w:r>
      <w:r w:rsidRPr="00E42404">
        <w:rPr>
          <w:rStyle w:val="markedcontent"/>
          <w:i/>
          <w:color w:val="0000FF"/>
        </w:rPr>
        <w:t>1492) и в целях приведения</w:t>
      </w:r>
      <w:r>
        <w:rPr>
          <w:rStyle w:val="markedcontent"/>
          <w:i/>
          <w:color w:val="0000FF"/>
        </w:rPr>
        <w:t xml:space="preserve"> </w:t>
      </w:r>
      <w:r w:rsidRPr="00CF5442">
        <w:rPr>
          <w:rStyle w:val="pt-a0-000002"/>
          <w:bCs/>
          <w:i/>
          <w:iCs/>
          <w:color w:val="0000FF"/>
        </w:rPr>
        <w:t>Порядка предоставления финансовой поддержки в форме субсидии сельскохозяйственным товаропроизводителям, утвержденного постановлени</w:t>
      </w:r>
      <w:r>
        <w:rPr>
          <w:rStyle w:val="pt-a0-000002"/>
          <w:bCs/>
          <w:i/>
          <w:iCs/>
          <w:color w:val="0000FF"/>
        </w:rPr>
        <w:t>е</w:t>
      </w:r>
      <w:r w:rsidRPr="00CF5442">
        <w:rPr>
          <w:rStyle w:val="pt-a0-000002"/>
          <w:bCs/>
          <w:i/>
          <w:iCs/>
          <w:color w:val="0000FF"/>
        </w:rPr>
        <w:t xml:space="preserve">м администрации города Урай </w:t>
      </w:r>
      <w:r w:rsidRPr="00CF5442">
        <w:rPr>
          <w:rStyle w:val="pt-a0-000009"/>
          <w:i/>
          <w:color w:val="0000FF"/>
        </w:rPr>
        <w:t>от 04.07.2022 №1584</w:t>
      </w:r>
      <w:r>
        <w:rPr>
          <w:rStyle w:val="pt-a0-000009"/>
          <w:i/>
          <w:color w:val="0000FF"/>
        </w:rPr>
        <w:t xml:space="preserve"> </w:t>
      </w:r>
      <w:r w:rsidRPr="00E42404">
        <w:rPr>
          <w:rStyle w:val="markedcontent"/>
          <w:i/>
          <w:color w:val="0000FF"/>
        </w:rPr>
        <w:t xml:space="preserve">в соответствие с </w:t>
      </w:r>
      <w:r>
        <w:rPr>
          <w:rStyle w:val="markedcontent"/>
          <w:i/>
          <w:color w:val="0000FF"/>
        </w:rPr>
        <w:t xml:space="preserve">законодательством Российской Федерации. </w:t>
      </w:r>
    </w:p>
    <w:p w:rsidR="00B22536" w:rsidRPr="00CB252E" w:rsidRDefault="00B22536" w:rsidP="00B22536">
      <w:pPr>
        <w:pStyle w:val="3"/>
        <w:tabs>
          <w:tab w:val="left" w:pos="720"/>
        </w:tabs>
        <w:ind w:firstLine="567"/>
        <w:jc w:val="both"/>
        <w:rPr>
          <w:b w:val="0"/>
          <w:i/>
          <w:color w:val="0000FF"/>
        </w:rPr>
      </w:pPr>
      <w:proofErr w:type="gramStart"/>
      <w:r w:rsidRPr="00CB252E">
        <w:rPr>
          <w:b w:val="0"/>
          <w:i/>
          <w:color w:val="0000FF"/>
        </w:rPr>
        <w:t xml:space="preserve">На основании статьи 46 Федерального закона от 06.10.2003 №131-ФЗ «Об общих принципах организации местного самоуправления в Российской Федерации», </w:t>
      </w:r>
      <w:r w:rsidRPr="00CB252E">
        <w:rPr>
          <w:rFonts w:cs="Calibri"/>
          <w:b w:val="0"/>
          <w:i/>
          <w:color w:val="0000FF"/>
        </w:rPr>
        <w:t xml:space="preserve">Порядка </w:t>
      </w:r>
      <w:r w:rsidRPr="00CB252E">
        <w:rPr>
          <w:rFonts w:eastAsiaTheme="minorHAnsi"/>
          <w:b w:val="0"/>
          <w:i/>
          <w:color w:val="0000FF"/>
        </w:rPr>
        <w:t xml:space="preserve">проведения администрацией города Урай оценки регулирующего воздействия проектов муниципальных нормативных правовых актов и экспертизы </w:t>
      </w:r>
      <w:r w:rsidRPr="00CB252E">
        <w:rPr>
          <w:b w:val="0"/>
          <w:i/>
          <w:color w:val="0000FF"/>
        </w:rPr>
        <w:t>муниципальных нормативных правовых актов, утвержденного постановлением администрации города Урай от 21.04.2017 №1042, проект постановления не подлежит оценке регулирующего воздействия.</w:t>
      </w:r>
      <w:proofErr w:type="gramEnd"/>
    </w:p>
    <w:p w:rsidR="00223253" w:rsidRDefault="00CA549E" w:rsidP="00223253">
      <w:pPr>
        <w:ind w:firstLine="567"/>
        <w:jc w:val="both"/>
        <w:rPr>
          <w:rFonts w:eastAsia="Times New Roman"/>
        </w:rPr>
      </w:pPr>
      <w:r w:rsidRPr="00CA549E">
        <w:rPr>
          <w:rFonts w:ascii="Calibri" w:hAnsi="Calibri"/>
          <w:b/>
          <w:noProof/>
          <w:sz w:val="20"/>
          <w:szCs w:val="20"/>
        </w:rPr>
        <w:pict>
          <v:group id="Группа 4" o:spid="_x0000_s1026" style="position:absolute;left:0;text-align:left;margin-left:163.15pt;margin-top:12.8pt;width:208.65pt;height:76.5pt;z-index:25165824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601"/>
        <w:gridCol w:w="3686"/>
        <w:gridCol w:w="2126"/>
      </w:tblGrid>
      <w:tr w:rsidR="00223253" w:rsidRPr="009C0170" w:rsidTr="00D91A3F">
        <w:trPr>
          <w:trHeight w:val="1443"/>
        </w:trPr>
        <w:tc>
          <w:tcPr>
            <w:tcW w:w="3601" w:type="dxa"/>
          </w:tcPr>
          <w:p w:rsidR="00223253" w:rsidRPr="009C0170" w:rsidRDefault="00223253" w:rsidP="00223253">
            <w:pPr>
              <w:tabs>
                <w:tab w:val="left" w:pos="10206"/>
              </w:tabs>
            </w:pPr>
            <w:r>
              <w:t>Заместитель г</w:t>
            </w:r>
            <w:r w:rsidRPr="009C0170">
              <w:t>лав</w:t>
            </w:r>
            <w:r>
              <w:t>ы</w:t>
            </w:r>
            <w:r w:rsidRPr="009C0170">
              <w:t xml:space="preserve"> города Урай </w:t>
            </w:r>
          </w:p>
        </w:tc>
        <w:tc>
          <w:tcPr>
            <w:tcW w:w="3686" w:type="dxa"/>
            <w:vAlign w:val="center"/>
          </w:tcPr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223253" w:rsidRPr="009C0170" w:rsidRDefault="00223253" w:rsidP="00223253">
            <w:pPr>
              <w:tabs>
                <w:tab w:val="left" w:pos="1020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223253" w:rsidRPr="009C0170" w:rsidRDefault="00223253" w:rsidP="00223253">
            <w:pPr>
              <w:pStyle w:val="a6"/>
              <w:tabs>
                <w:tab w:val="left" w:pos="10206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126" w:type="dxa"/>
          </w:tcPr>
          <w:p w:rsidR="00223253" w:rsidRPr="00987228" w:rsidRDefault="00024648" w:rsidP="00EF3193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987228">
              <w:rPr>
                <w:i/>
                <w:color w:val="0000FF"/>
              </w:rPr>
              <w:t>С.П. Новосёлова</w:t>
            </w:r>
          </w:p>
          <w:p w:rsidR="00223253" w:rsidRPr="009C0170" w:rsidRDefault="00223253" w:rsidP="00EF3193">
            <w:pPr>
              <w:tabs>
                <w:tab w:val="left" w:pos="10206"/>
              </w:tabs>
              <w:jc w:val="right"/>
            </w:pPr>
          </w:p>
        </w:tc>
      </w:tr>
    </w:tbl>
    <w:p w:rsidR="00F80CD2" w:rsidRDefault="00F80CD2" w:rsidP="008B4F4E">
      <w:pPr>
        <w:tabs>
          <w:tab w:val="left" w:pos="142"/>
          <w:tab w:val="left" w:pos="10206"/>
        </w:tabs>
        <w:contextualSpacing/>
        <w:rPr>
          <w:bCs/>
          <w:sz w:val="16"/>
          <w:szCs w:val="16"/>
        </w:rPr>
      </w:pPr>
    </w:p>
    <w:p w:rsidR="008B4F4E" w:rsidRPr="00F80CD2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Исполнитель:  </w:t>
      </w:r>
    </w:p>
    <w:p w:rsidR="008B4F4E" w:rsidRPr="00F80CD2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>главный специалист отдела развития предпринимательства</w:t>
      </w:r>
    </w:p>
    <w:p w:rsidR="008B4F4E" w:rsidRPr="00F80CD2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управления экономического развития </w:t>
      </w:r>
    </w:p>
    <w:p w:rsidR="008B4F4E" w:rsidRPr="00F80CD2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>администрации города Урай</w:t>
      </w:r>
    </w:p>
    <w:p w:rsidR="008B4F4E" w:rsidRPr="00F80CD2" w:rsidRDefault="008B4F4E" w:rsidP="008B4F4E">
      <w:pPr>
        <w:tabs>
          <w:tab w:val="left" w:pos="142"/>
          <w:tab w:val="left" w:pos="10206"/>
        </w:tabs>
        <w:contextualSpacing/>
        <w:rPr>
          <w:bCs/>
          <w:i/>
          <w:color w:val="0000FF"/>
          <w:sz w:val="16"/>
          <w:szCs w:val="16"/>
        </w:rPr>
      </w:pPr>
      <w:r w:rsidRPr="00F80CD2">
        <w:rPr>
          <w:bCs/>
          <w:i/>
          <w:color w:val="0000FF"/>
          <w:sz w:val="16"/>
          <w:szCs w:val="16"/>
        </w:rPr>
        <w:t xml:space="preserve">Бобылева Галина Николаевна </w:t>
      </w:r>
    </w:p>
    <w:p w:rsidR="00223253" w:rsidRPr="00F80CD2" w:rsidRDefault="008B4F4E" w:rsidP="000875C4">
      <w:pPr>
        <w:tabs>
          <w:tab w:val="left" w:pos="142"/>
          <w:tab w:val="left" w:pos="10206"/>
        </w:tabs>
        <w:contextualSpacing/>
        <w:rPr>
          <w:i/>
          <w:color w:val="0000FF"/>
        </w:rPr>
      </w:pPr>
      <w:r w:rsidRPr="00F80CD2">
        <w:rPr>
          <w:bCs/>
          <w:i/>
          <w:color w:val="0000FF"/>
          <w:sz w:val="16"/>
          <w:szCs w:val="16"/>
        </w:rPr>
        <w:t>тел.8(34676)2-23-</w:t>
      </w:r>
      <w:r w:rsidR="000875C4" w:rsidRPr="00F80CD2">
        <w:rPr>
          <w:bCs/>
          <w:i/>
          <w:color w:val="0000FF"/>
          <w:sz w:val="16"/>
          <w:szCs w:val="16"/>
        </w:rPr>
        <w:t>49</w:t>
      </w:r>
      <w:r w:rsidRPr="00F80CD2">
        <w:rPr>
          <w:bCs/>
          <w:i/>
          <w:color w:val="0000FF"/>
          <w:sz w:val="16"/>
          <w:szCs w:val="16"/>
        </w:rPr>
        <w:t xml:space="preserve"> (</w:t>
      </w:r>
      <w:r w:rsidR="000875C4" w:rsidRPr="00F80CD2">
        <w:rPr>
          <w:bCs/>
          <w:i/>
          <w:color w:val="0000FF"/>
          <w:sz w:val="16"/>
          <w:szCs w:val="16"/>
        </w:rPr>
        <w:t>доб.2)</w:t>
      </w:r>
    </w:p>
    <w:sectPr w:rsidR="00223253" w:rsidRPr="00F80CD2" w:rsidSect="00987228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A7" w:rsidRDefault="002D60A7" w:rsidP="003F7D5E">
      <w:r>
        <w:separator/>
      </w:r>
    </w:p>
  </w:endnote>
  <w:endnote w:type="continuationSeparator" w:id="0">
    <w:p w:rsidR="002D60A7" w:rsidRDefault="002D60A7" w:rsidP="003F7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A7" w:rsidRDefault="002D60A7" w:rsidP="003F7D5E">
      <w:r>
        <w:separator/>
      </w:r>
    </w:p>
  </w:footnote>
  <w:footnote w:type="continuationSeparator" w:id="0">
    <w:p w:rsidR="002D60A7" w:rsidRDefault="002D60A7" w:rsidP="003F7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D5E"/>
    <w:rsid w:val="00024648"/>
    <w:rsid w:val="00064CA6"/>
    <w:rsid w:val="000875C4"/>
    <w:rsid w:val="000E6F0B"/>
    <w:rsid w:val="0010206F"/>
    <w:rsid w:val="001A7509"/>
    <w:rsid w:val="001B6EE6"/>
    <w:rsid w:val="001F7DEC"/>
    <w:rsid w:val="00223253"/>
    <w:rsid w:val="002D60A7"/>
    <w:rsid w:val="003853EC"/>
    <w:rsid w:val="003F7D5E"/>
    <w:rsid w:val="004C2C2A"/>
    <w:rsid w:val="004E0373"/>
    <w:rsid w:val="004E4723"/>
    <w:rsid w:val="00577DC8"/>
    <w:rsid w:val="005E27AF"/>
    <w:rsid w:val="00615742"/>
    <w:rsid w:val="006413FD"/>
    <w:rsid w:val="007153A5"/>
    <w:rsid w:val="0075020F"/>
    <w:rsid w:val="007C12F4"/>
    <w:rsid w:val="008B4F4E"/>
    <w:rsid w:val="008C66ED"/>
    <w:rsid w:val="0094563F"/>
    <w:rsid w:val="00987228"/>
    <w:rsid w:val="009B7ECF"/>
    <w:rsid w:val="009F7C23"/>
    <w:rsid w:val="00A274A6"/>
    <w:rsid w:val="00A56D45"/>
    <w:rsid w:val="00B22536"/>
    <w:rsid w:val="00C5297E"/>
    <w:rsid w:val="00CA549E"/>
    <w:rsid w:val="00CA7AFB"/>
    <w:rsid w:val="00CF235F"/>
    <w:rsid w:val="00CF5442"/>
    <w:rsid w:val="00D91A3F"/>
    <w:rsid w:val="00DD3046"/>
    <w:rsid w:val="00E42404"/>
    <w:rsid w:val="00ED0A01"/>
    <w:rsid w:val="00F80CD2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3F7D5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F7D5E"/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D5E"/>
    <w:rPr>
      <w:rFonts w:ascii="Calibri" w:eastAsia="Calibri" w:hAnsi="Calibri"/>
      <w:sz w:val="20"/>
      <w:szCs w:val="20"/>
    </w:rPr>
  </w:style>
  <w:style w:type="character" w:styleId="a5">
    <w:name w:val="footnote reference"/>
    <w:uiPriority w:val="99"/>
    <w:semiHidden/>
    <w:unhideWhenUsed/>
    <w:rsid w:val="003F7D5E"/>
    <w:rPr>
      <w:vertAlign w:val="superscript"/>
    </w:rPr>
  </w:style>
  <w:style w:type="character" w:customStyle="1" w:styleId="pt-a0-000002">
    <w:name w:val="pt-a0-000002"/>
    <w:basedOn w:val="a0"/>
    <w:rsid w:val="000E6F0B"/>
  </w:style>
  <w:style w:type="character" w:customStyle="1" w:styleId="pt-a0-000009">
    <w:name w:val="pt-a0-000009"/>
    <w:basedOn w:val="a0"/>
    <w:rsid w:val="000E6F0B"/>
  </w:style>
  <w:style w:type="character" w:customStyle="1" w:styleId="markedcontent">
    <w:name w:val="markedcontent"/>
    <w:basedOn w:val="a0"/>
    <w:rsid w:val="00223253"/>
  </w:style>
  <w:style w:type="paragraph" w:styleId="a6">
    <w:name w:val="No Spacing"/>
    <w:uiPriority w:val="99"/>
    <w:qFormat/>
    <w:rsid w:val="00223253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rsid w:val="00CA7AFB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A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7AFB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rsid w:val="00B22536"/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22536"/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adm@ura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13</cp:revision>
  <dcterms:created xsi:type="dcterms:W3CDTF">2023-05-16T04:17:00Z</dcterms:created>
  <dcterms:modified xsi:type="dcterms:W3CDTF">2023-05-26T05:14:00Z</dcterms:modified>
</cp:coreProperties>
</file>