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0" w:rsidRPr="00E344EF" w:rsidRDefault="008A7DE0" w:rsidP="008A7DE0">
      <w:pPr>
        <w:jc w:val="center"/>
        <w:rPr>
          <w:rFonts w:eastAsia="Calibri"/>
          <w:color w:val="000000"/>
          <w:lang w:eastAsia="en-US"/>
        </w:rPr>
      </w:pPr>
      <w:r w:rsidRPr="00E344EF">
        <w:rPr>
          <w:color w:val="000000"/>
        </w:rPr>
        <w:t>Заключение об экспертизе</w:t>
      </w:r>
      <w:r w:rsidRPr="00E344EF">
        <w:rPr>
          <w:rFonts w:eastAsia="Calibri"/>
          <w:color w:val="000000"/>
          <w:lang w:eastAsia="en-US"/>
        </w:rPr>
        <w:t xml:space="preserve"> </w:t>
      </w:r>
    </w:p>
    <w:p w:rsidR="008A7DE0" w:rsidRPr="00E344EF" w:rsidRDefault="008A7DE0" w:rsidP="008A7DE0">
      <w:pPr>
        <w:jc w:val="center"/>
        <w:rPr>
          <w:rFonts w:eastAsia="Calibri"/>
          <w:color w:val="000000"/>
          <w:lang w:eastAsia="en-US"/>
        </w:rPr>
      </w:pPr>
      <w:r w:rsidRPr="00E344EF">
        <w:rPr>
          <w:rFonts w:eastAsia="Calibri"/>
          <w:color w:val="000000"/>
          <w:lang w:eastAsia="en-US"/>
        </w:rPr>
        <w:t>муниципального нормативного  правового акта</w:t>
      </w:r>
    </w:p>
    <w:p w:rsidR="008A7DE0" w:rsidRPr="00E344EF" w:rsidRDefault="008A7DE0" w:rsidP="008A7DE0">
      <w:pPr>
        <w:jc w:val="center"/>
        <w:rPr>
          <w:color w:val="000000"/>
        </w:rPr>
      </w:pPr>
    </w:p>
    <w:p w:rsidR="008A7DE0" w:rsidRDefault="008A7DE0" w:rsidP="008A7DE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Правовое управление администрации города Урай</w:t>
      </w:r>
      <w:r w:rsidRPr="00E344EF">
        <w:rPr>
          <w:color w:val="000000"/>
        </w:rPr>
        <w:t>, ответственн</w:t>
      </w:r>
      <w:r>
        <w:rPr>
          <w:color w:val="000000"/>
        </w:rPr>
        <w:t>ое</w:t>
      </w:r>
      <w:r w:rsidRPr="00E344EF">
        <w:rPr>
          <w:color w:val="000000"/>
        </w:rPr>
        <w:t xml:space="preserve"> за внедрение оценки регулирующего воздействия в </w:t>
      </w:r>
      <w:r>
        <w:rPr>
          <w:color w:val="000000"/>
        </w:rPr>
        <w:t>администрации города Урай</w:t>
      </w:r>
      <w:r w:rsidRPr="00E344EF">
        <w:rPr>
          <w:color w:val="000000"/>
        </w:rPr>
        <w:t xml:space="preserve"> (далее – уполномоченный орган), в соответствии с пунктом </w:t>
      </w:r>
      <w:r>
        <w:rPr>
          <w:color w:val="000000"/>
        </w:rPr>
        <w:t>64</w:t>
      </w:r>
      <w:r w:rsidRPr="00E344EF">
        <w:rPr>
          <w:color w:val="000000"/>
        </w:rPr>
        <w:t xml:space="preserve"> </w:t>
      </w:r>
      <w:hyperlink r:id="rId6" w:history="1"/>
      <w:r w:rsidRPr="00E344EF">
        <w:rPr>
          <w:rFonts w:eastAsia="Calibri"/>
          <w:color w:val="000000"/>
          <w:lang w:eastAsia="en-US"/>
        </w:rPr>
        <w:t xml:space="preserve">Порядка проведения </w:t>
      </w:r>
      <w:r>
        <w:rPr>
          <w:rFonts w:eastAsia="Calibri"/>
          <w:color w:val="000000"/>
          <w:lang w:eastAsia="en-US"/>
        </w:rPr>
        <w:t xml:space="preserve">администрацией города Урай </w:t>
      </w:r>
      <w:r w:rsidRPr="00E344EF">
        <w:rPr>
          <w:rFonts w:eastAsia="Calibri"/>
          <w:color w:val="000000"/>
          <w:lang w:eastAsia="en-US"/>
        </w:rPr>
        <w:t>оценки регулирующего воздействия проектов муниципал</w:t>
      </w:r>
      <w:r>
        <w:rPr>
          <w:rFonts w:eastAsia="Calibri"/>
          <w:color w:val="000000"/>
          <w:lang w:eastAsia="en-US"/>
        </w:rPr>
        <w:t>ьных нормативных правовых актов и</w:t>
      </w:r>
      <w:r w:rsidRPr="00E344EF">
        <w:rPr>
          <w:rFonts w:eastAsia="Calibri"/>
          <w:color w:val="000000"/>
          <w:lang w:eastAsia="en-US"/>
        </w:rPr>
        <w:t xml:space="preserve"> экспертизы муниципальных нормативных правовых актов, утвержденного </w:t>
      </w:r>
      <w:r>
        <w:rPr>
          <w:color w:val="000000"/>
        </w:rPr>
        <w:t>постановлением администрации города Урай от __________ №_____</w:t>
      </w:r>
      <w:r w:rsidRPr="00E344EF">
        <w:rPr>
          <w:color w:val="000000"/>
        </w:rPr>
        <w:t xml:space="preserve"> (далее – Порядок), рассмотрев </w:t>
      </w:r>
      <w:r>
        <w:rPr>
          <w:color w:val="000000"/>
        </w:rPr>
        <w:t xml:space="preserve"> </w:t>
      </w:r>
      <w:proofErr w:type="gramEnd"/>
    </w:p>
    <w:p w:rsidR="008A7DE0" w:rsidRPr="00E344EF" w:rsidRDefault="008A7DE0" w:rsidP="008A7DE0">
      <w:pPr>
        <w:jc w:val="both"/>
        <w:rPr>
          <w:color w:val="000000"/>
        </w:rPr>
      </w:pPr>
      <w:r>
        <w:rPr>
          <w:color w:val="000000"/>
        </w:rPr>
        <w:t>___________________</w:t>
      </w:r>
      <w:r w:rsidRPr="00E344EF">
        <w:rPr>
          <w:color w:val="000000"/>
        </w:rPr>
        <w:t>________________________________________________________,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>(наименование муниципального нормативного правового акта)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 xml:space="preserve">пояснительную записку к нему, сводный отчет </w:t>
      </w:r>
      <w:r>
        <w:rPr>
          <w:color w:val="000000"/>
        </w:rPr>
        <w:t>о результатах проведения</w:t>
      </w:r>
      <w:r w:rsidRPr="00E344EF">
        <w:rPr>
          <w:color w:val="000000"/>
        </w:rPr>
        <w:t xml:space="preserve"> экспертиз</w:t>
      </w:r>
      <w:r>
        <w:rPr>
          <w:color w:val="000000"/>
        </w:rPr>
        <w:t>ы</w:t>
      </w:r>
      <w:r w:rsidRPr="00E344EF">
        <w:rPr>
          <w:color w:val="000000"/>
        </w:rPr>
        <w:t xml:space="preserve"> муниципального нормативного правового акта и свод предложений, содержащий результаты публичных консультаций, подготовленные </w:t>
      </w:r>
      <w:r>
        <w:rPr>
          <w:color w:val="000000"/>
        </w:rPr>
        <w:t xml:space="preserve"> ____</w:t>
      </w:r>
      <w:r w:rsidRPr="00E344EF">
        <w:rPr>
          <w:color w:val="000000"/>
        </w:rPr>
        <w:t>_________________________________________</w:t>
      </w:r>
      <w:r>
        <w:rPr>
          <w:color w:val="000000"/>
        </w:rPr>
        <w:t>______________________________</w:t>
      </w:r>
      <w:r w:rsidRPr="00E344EF">
        <w:rPr>
          <w:color w:val="000000"/>
        </w:rPr>
        <w:t>__</w:t>
      </w:r>
    </w:p>
    <w:p w:rsidR="008A7DE0" w:rsidRPr="00DB57BD" w:rsidRDefault="008A7DE0" w:rsidP="008A7DE0">
      <w:pPr>
        <w:ind w:right="284"/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 xml:space="preserve">(наименование органа, осуществляющего экспертизу </w:t>
      </w:r>
      <w:r>
        <w:rPr>
          <w:color w:val="000000"/>
          <w:sz w:val="20"/>
        </w:rPr>
        <w:t>м</w:t>
      </w:r>
      <w:r w:rsidRPr="00DB57BD">
        <w:rPr>
          <w:color w:val="000000"/>
          <w:sz w:val="20"/>
        </w:rPr>
        <w:t>униципальных нормативных правовых актов)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сообщает следующее.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rPr>
          <w:color w:val="000000"/>
        </w:rPr>
      </w:pPr>
      <w:r w:rsidRPr="00E344EF">
        <w:rPr>
          <w:color w:val="000000"/>
        </w:rPr>
        <w:t xml:space="preserve">Вариант 1 </w:t>
      </w:r>
      <w:r w:rsidRPr="00E344EF">
        <w:rPr>
          <w:color w:val="000000"/>
          <w:vertAlign w:val="superscript"/>
        </w:rPr>
        <w:footnoteReference w:id="1"/>
      </w:r>
    </w:p>
    <w:p w:rsidR="008A7DE0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заключения________________________</w:t>
      </w:r>
    </w:p>
    <w:p w:rsidR="008A7DE0" w:rsidRPr="00DB57BD" w:rsidRDefault="008A7DE0" w:rsidP="008A7DE0">
      <w:pPr>
        <w:ind w:firstLine="1701"/>
        <w:rPr>
          <w:color w:val="000000"/>
          <w:sz w:val="20"/>
        </w:rPr>
      </w:pPr>
      <w:r w:rsidRPr="00DB57BD">
        <w:rPr>
          <w:color w:val="000000"/>
          <w:sz w:val="20"/>
        </w:rPr>
        <w:t>(впервые/повторно)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________________________________________________________________</w:t>
      </w:r>
      <w:r>
        <w:rPr>
          <w:color w:val="000000"/>
        </w:rPr>
        <w:t>____________</w:t>
      </w:r>
      <w:r w:rsidRPr="00E344EF">
        <w:rPr>
          <w:color w:val="000000"/>
        </w:rPr>
        <w:t>.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8A7DE0" w:rsidRPr="00E344EF" w:rsidRDefault="008A7DE0" w:rsidP="008A7DE0">
      <w:pPr>
        <w:jc w:val="center"/>
        <w:rPr>
          <w:color w:val="000000"/>
        </w:rPr>
      </w:pPr>
      <w:r w:rsidRPr="00E344EF">
        <w:rPr>
          <w:color w:val="000000"/>
        </w:rPr>
        <w:t>_________________________________________</w:t>
      </w:r>
      <w:r>
        <w:rPr>
          <w:color w:val="000000"/>
        </w:rPr>
        <w:t>______________</w:t>
      </w:r>
      <w:r w:rsidRPr="00E344EF">
        <w:rPr>
          <w:color w:val="000000"/>
        </w:rPr>
        <w:t>______________________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>(основные положения действующего правового регулирования, содержащиеся в сводном отчете, выводы органа, осуществляющего экспертизу муниципальных нормативных правовых актов, об обоснованности действующего правового регулирования)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Информация об экспертизе муниципального нормативного правового акта размещена органом, осуществляющим экспертизу муниципальных нормативных правовых актов, на портале проектов нормативных правовых актов «____»___________20____года.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Органом, осуществляющим экспертизу муниципальных нормативных правовых актов, проведены публичные консультации в период с «____»__________20____года по «____»____________20___года.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________________________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proofErr w:type="gramStart"/>
      <w:r w:rsidRPr="00DB57BD">
        <w:rPr>
          <w:color w:val="000000"/>
          <w:sz w:val="20"/>
        </w:rPr>
        <w:t xml:space="preserve"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 </w:t>
      </w:r>
      <w:r w:rsidRPr="00DB57BD">
        <w:rPr>
          <w:bCs/>
          <w:color w:val="000000"/>
          <w:sz w:val="20"/>
        </w:rPr>
        <w:t xml:space="preserve">анализ опыта решения аналогичных проблем в других субъектах Российской Федерации, в том числе в </w:t>
      </w:r>
      <w:r>
        <w:rPr>
          <w:bCs/>
          <w:color w:val="000000"/>
          <w:sz w:val="20"/>
        </w:rPr>
        <w:t xml:space="preserve">Ханты-Мансийском </w:t>
      </w:r>
      <w:r w:rsidRPr="00DB57BD">
        <w:rPr>
          <w:bCs/>
          <w:color w:val="000000"/>
          <w:sz w:val="20"/>
        </w:rPr>
        <w:t>автономном округе</w:t>
      </w:r>
      <w:r>
        <w:rPr>
          <w:bCs/>
          <w:color w:val="000000"/>
          <w:sz w:val="20"/>
        </w:rPr>
        <w:t xml:space="preserve"> – Югре </w:t>
      </w:r>
      <w:r w:rsidRPr="00DB57BD">
        <w:rPr>
          <w:bCs/>
          <w:color w:val="000000"/>
          <w:sz w:val="20"/>
        </w:rPr>
        <w:t xml:space="preserve"> в соответствующих сферах деятельности)</w:t>
      </w:r>
      <w:proofErr w:type="gramEnd"/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lastRenderedPageBreak/>
        <w:t>По результатам рассмотрения представленных документов установлено, что при осуществлении экспертизы муниципального нормативного правового акта органом, осуществляющим экспертизу муниципальных нормативных правовых актов: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а) не соблюден порядок проведения экспертизы муниципального нормативного правового акта __________________________________________________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;</w:t>
      </w:r>
    </w:p>
    <w:p w:rsidR="008A7DE0" w:rsidRPr="00DB57BD" w:rsidRDefault="008A7DE0" w:rsidP="008A7DE0">
      <w:pPr>
        <w:ind w:left="1701"/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>(указываются невыполненные процедуры, предусмотренные Порядком)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б) информация, представленная в сводном отчете о результатах проведения экспертизы муниципального нормативного правового акта, свидетельствует о некачественном проведении процедуры экспертизы, а также подготовки сводного отчета о результатах проведения экспертизы муниципального нормативного правового акта,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.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r w:rsidRPr="00DB57BD">
        <w:rPr>
          <w:color w:val="000000"/>
          <w:sz w:val="20"/>
        </w:rPr>
        <w:t>(указываются недостатки, допущенные при составлении сводного отчета)</w:t>
      </w:r>
    </w:p>
    <w:p w:rsidR="008A7DE0" w:rsidRPr="00E344EF" w:rsidRDefault="008A7DE0" w:rsidP="008A7DE0">
      <w:pPr>
        <w:jc w:val="center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в) публичные консультации были организованы некачественно ________________________________________________________________</w:t>
      </w:r>
      <w:r>
        <w:rPr>
          <w:color w:val="000000"/>
        </w:rPr>
        <w:t>___________</w:t>
      </w:r>
    </w:p>
    <w:p w:rsidR="008A7DE0" w:rsidRPr="00DB57BD" w:rsidRDefault="008A7DE0" w:rsidP="008A7DE0">
      <w:pPr>
        <w:jc w:val="center"/>
        <w:rPr>
          <w:color w:val="000000"/>
          <w:sz w:val="20"/>
        </w:rPr>
      </w:pPr>
      <w:proofErr w:type="gramStart"/>
      <w:r w:rsidRPr="00DB57BD">
        <w:rPr>
          <w:color w:val="000000"/>
          <w:sz w:val="20"/>
        </w:rPr>
        <w:t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муниципальному нормативному правовому акту,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мнений, сроки размещения свода предложений)</w:t>
      </w:r>
      <w:proofErr w:type="gramEnd"/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344EF">
        <w:rPr>
          <w:bCs/>
          <w:color w:val="000000"/>
        </w:rPr>
        <w:t xml:space="preserve"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</w:t>
      </w:r>
      <w:r>
        <w:rPr>
          <w:bCs/>
          <w:color w:val="000000"/>
        </w:rPr>
        <w:t xml:space="preserve">местного </w:t>
      </w:r>
      <w:r w:rsidRPr="00E344EF">
        <w:rPr>
          <w:bCs/>
          <w:color w:val="000000"/>
        </w:rPr>
        <w:t xml:space="preserve">бюджета </w:t>
      </w:r>
    </w:p>
    <w:p w:rsidR="008A7DE0" w:rsidRPr="00E344EF" w:rsidRDefault="008A7DE0" w:rsidP="008A7DE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</w:t>
      </w:r>
      <w:r>
        <w:rPr>
          <w:bCs/>
          <w:color w:val="000000"/>
        </w:rPr>
        <w:t>_____________</w:t>
      </w:r>
      <w:r w:rsidRPr="00E344EF">
        <w:rPr>
          <w:bCs/>
          <w:color w:val="000000"/>
        </w:rPr>
        <w:t>__</w:t>
      </w:r>
    </w:p>
    <w:p w:rsidR="008A7DE0" w:rsidRPr="00DB57BD" w:rsidRDefault="008A7DE0" w:rsidP="008A7DE0">
      <w:pPr>
        <w:jc w:val="center"/>
        <w:rPr>
          <w:bCs/>
          <w:color w:val="000000"/>
          <w:sz w:val="20"/>
        </w:rPr>
      </w:pPr>
      <w:r w:rsidRPr="00DB57BD">
        <w:rPr>
          <w:bCs/>
          <w:color w:val="000000"/>
          <w:sz w:val="20"/>
        </w:rPr>
        <w:t>(указываются выявленные положения)</w:t>
      </w:r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 xml:space="preserve">Вывод: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Предлагается: _____________________________________________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_.</w:t>
      </w:r>
    </w:p>
    <w:p w:rsidR="008A7DE0" w:rsidRPr="004360DC" w:rsidRDefault="008A7DE0" w:rsidP="008A7DE0">
      <w:pPr>
        <w:ind w:left="2268" w:right="284"/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>(указываются предложения и мнения относительно обоснований органа, осуществляющего экспертизу муниципальных 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8A7DE0" w:rsidRPr="00E344EF" w:rsidRDefault="008A7DE0" w:rsidP="008A7DE0">
      <w:pPr>
        <w:jc w:val="center"/>
        <w:rPr>
          <w:color w:val="000000"/>
        </w:rPr>
      </w:pPr>
    </w:p>
    <w:p w:rsidR="008A7DE0" w:rsidRPr="00E344EF" w:rsidRDefault="008A7DE0" w:rsidP="008A7DE0">
      <w:pPr>
        <w:rPr>
          <w:color w:val="000000"/>
        </w:rPr>
      </w:pPr>
      <w:r w:rsidRPr="00E344EF">
        <w:rPr>
          <w:color w:val="000000"/>
        </w:rPr>
        <w:t xml:space="preserve">Вариант 2 </w:t>
      </w:r>
      <w:r w:rsidRPr="00E344EF">
        <w:rPr>
          <w:color w:val="000000"/>
          <w:vertAlign w:val="superscript"/>
        </w:rPr>
        <w:footnoteReference w:id="2"/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заключения</w:t>
      </w:r>
      <w:r>
        <w:rPr>
          <w:color w:val="000000"/>
        </w:rPr>
        <w:t xml:space="preserve"> </w:t>
      </w:r>
      <w:r w:rsidRPr="00E344EF">
        <w:rPr>
          <w:color w:val="000000"/>
        </w:rPr>
        <w:t>_________________________________.</w:t>
      </w:r>
    </w:p>
    <w:p w:rsidR="008A7DE0" w:rsidRPr="004360DC" w:rsidRDefault="008A7DE0" w:rsidP="008A7DE0">
      <w:pPr>
        <w:ind w:left="2127"/>
        <w:jc w:val="both"/>
        <w:rPr>
          <w:color w:val="000000"/>
          <w:sz w:val="20"/>
        </w:rPr>
      </w:pPr>
      <w:r w:rsidRPr="004360DC">
        <w:rPr>
          <w:color w:val="000000"/>
          <w:sz w:val="20"/>
        </w:rPr>
        <w:t>(впервые/повторно)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lastRenderedPageBreak/>
        <w:t>____________________</w:t>
      </w:r>
      <w:r>
        <w:rPr>
          <w:color w:val="000000"/>
        </w:rPr>
        <w:t>__________</w:t>
      </w:r>
      <w:r w:rsidRPr="00E344EF">
        <w:rPr>
          <w:color w:val="000000"/>
        </w:rPr>
        <w:t>____________________________________________.</w:t>
      </w:r>
    </w:p>
    <w:p w:rsidR="008A7DE0" w:rsidRPr="004360DC" w:rsidRDefault="008A7DE0" w:rsidP="008A7DE0">
      <w:pPr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8A7DE0" w:rsidRPr="00E344EF" w:rsidRDefault="008A7DE0" w:rsidP="008A7DE0">
      <w:pPr>
        <w:jc w:val="center"/>
        <w:rPr>
          <w:color w:val="000000"/>
        </w:rPr>
      </w:pPr>
      <w:r>
        <w:rPr>
          <w:color w:val="000000"/>
        </w:rPr>
        <w:t>_____________</w:t>
      </w:r>
      <w:r w:rsidRPr="00E344EF">
        <w:rPr>
          <w:color w:val="000000"/>
        </w:rPr>
        <w:t>________________________________________________________________</w:t>
      </w:r>
    </w:p>
    <w:p w:rsidR="008A7DE0" w:rsidRPr="004360DC" w:rsidRDefault="008A7DE0" w:rsidP="008A7DE0">
      <w:pPr>
        <w:jc w:val="center"/>
        <w:rPr>
          <w:color w:val="000000"/>
          <w:sz w:val="20"/>
        </w:rPr>
      </w:pPr>
      <w:proofErr w:type="gramStart"/>
      <w:r w:rsidRPr="004360DC">
        <w:rPr>
          <w:color w:val="000000"/>
          <w:sz w:val="20"/>
        </w:rPr>
        <w:t xml:space="preserve">(основные положения действующего правового регулирования, содержащиеся в сводном отчете выводы органа, осуществляющего экспертизу муниципальных нормативных правовых актов, </w:t>
      </w:r>
      <w:proofErr w:type="gramEnd"/>
    </w:p>
    <w:p w:rsidR="008A7DE0" w:rsidRPr="004360DC" w:rsidRDefault="008A7DE0" w:rsidP="008A7DE0">
      <w:pPr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>об обоснованности действующего правового регулирования)</w:t>
      </w:r>
    </w:p>
    <w:p w:rsidR="008A7DE0" w:rsidRPr="00E344EF" w:rsidRDefault="008A7DE0" w:rsidP="008A7DE0">
      <w:pPr>
        <w:jc w:val="center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Информация об экспертизе муниципального нормативного правового акта размещена органом, осуществляющим экспертизу муниципальных нормативных правовых актов</w:t>
      </w:r>
      <w:r>
        <w:rPr>
          <w:color w:val="000000"/>
        </w:rPr>
        <w:t>,</w:t>
      </w:r>
      <w:r w:rsidRPr="00E344EF">
        <w:rPr>
          <w:color w:val="000000"/>
        </w:rPr>
        <w:t xml:space="preserve"> на портале проектов нормативных правовых актов «____»___________20____года.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Органом, осуществляющим экспертизу муниципальных нормативных правовых актов, проведены публичные консультации в период с «____»___________20____года по «____»____________20____года.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</w:t>
      </w:r>
      <w:r>
        <w:rPr>
          <w:color w:val="000000"/>
        </w:rPr>
        <w:t>____________</w:t>
      </w:r>
      <w:r w:rsidRPr="00E344EF">
        <w:rPr>
          <w:color w:val="000000"/>
        </w:rPr>
        <w:t>____________________________</w:t>
      </w:r>
    </w:p>
    <w:p w:rsidR="008A7DE0" w:rsidRPr="004360DC" w:rsidRDefault="008A7DE0" w:rsidP="008A7DE0">
      <w:pPr>
        <w:jc w:val="center"/>
        <w:rPr>
          <w:bCs/>
          <w:color w:val="000000"/>
          <w:sz w:val="20"/>
        </w:rPr>
      </w:pPr>
      <w:proofErr w:type="gramStart"/>
      <w:r w:rsidRPr="004360DC">
        <w:rPr>
          <w:color w:val="000000"/>
          <w:sz w:val="20"/>
        </w:rPr>
        <w:t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</w:t>
      </w:r>
      <w:r w:rsidRPr="004360DC">
        <w:rPr>
          <w:bCs/>
          <w:color w:val="000000"/>
          <w:sz w:val="20"/>
        </w:rPr>
        <w:t xml:space="preserve"> анализ опыта решения аналогичных проблем в других субъектах Российской Федерации, в том числе в </w:t>
      </w:r>
      <w:r>
        <w:rPr>
          <w:bCs/>
          <w:color w:val="000000"/>
          <w:sz w:val="20"/>
        </w:rPr>
        <w:t xml:space="preserve">Ханты-Мансийском </w:t>
      </w:r>
      <w:r w:rsidRPr="004360DC">
        <w:rPr>
          <w:bCs/>
          <w:color w:val="000000"/>
          <w:sz w:val="20"/>
        </w:rPr>
        <w:t>автономном округе</w:t>
      </w:r>
      <w:r>
        <w:rPr>
          <w:bCs/>
          <w:color w:val="000000"/>
          <w:sz w:val="20"/>
        </w:rPr>
        <w:t xml:space="preserve"> - Югре</w:t>
      </w:r>
      <w:r w:rsidRPr="004360DC">
        <w:rPr>
          <w:bCs/>
          <w:color w:val="000000"/>
          <w:sz w:val="20"/>
        </w:rPr>
        <w:t xml:space="preserve"> в соответствующих сферах деятельности)</w:t>
      </w:r>
      <w:proofErr w:type="gramEnd"/>
    </w:p>
    <w:p w:rsidR="008A7DE0" w:rsidRPr="00E344EF" w:rsidRDefault="008A7DE0" w:rsidP="008A7DE0">
      <w:pPr>
        <w:jc w:val="center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r w:rsidRPr="00E344EF">
        <w:rPr>
          <w:color w:val="000000"/>
        </w:rPr>
        <w:t>По результатам рассмотрения представленных документов установлено, что при экспертизе муниципального нормативного правового акта процедуры, предусмотренные Порядком, органом, осуществляющим экспертизу муниципальных нормативных правовых актов, соблюдены.</w:t>
      </w:r>
    </w:p>
    <w:p w:rsidR="008A7DE0" w:rsidRPr="00E344EF" w:rsidRDefault="008A7DE0" w:rsidP="008A7DE0">
      <w:pPr>
        <w:ind w:firstLine="709"/>
        <w:jc w:val="both"/>
        <w:rPr>
          <w:color w:val="000000"/>
        </w:rPr>
      </w:pPr>
    </w:p>
    <w:p w:rsidR="008A7DE0" w:rsidRPr="00E344EF" w:rsidRDefault="008A7DE0" w:rsidP="008A7DE0">
      <w:pPr>
        <w:ind w:firstLine="709"/>
        <w:jc w:val="both"/>
        <w:rPr>
          <w:color w:val="000000"/>
        </w:rPr>
      </w:pPr>
      <w:proofErr w:type="gramStart"/>
      <w:r w:rsidRPr="00E344EF">
        <w:rPr>
          <w:color w:val="000000"/>
        </w:rPr>
        <w:t>На основе проведенной экспертизы муниципального нормативного правового акта с учетом информации, представленной органом, осуществляющим экспертизу муниципальных нормативных правовых актов, в сводном отчете о результатах проведения экспертизы муниципального нормативного правового акта, своде предложений по результатам публичных консультаций, пояснительной записке к муниципальному нормативному правовому акту уполномоченным органом сделаны следующие выводы.</w:t>
      </w:r>
      <w:proofErr w:type="gramEnd"/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________________________________________________________</w:t>
      </w:r>
      <w:r>
        <w:rPr>
          <w:color w:val="000000"/>
        </w:rPr>
        <w:t>____________</w:t>
      </w:r>
      <w:r w:rsidRPr="00E344EF">
        <w:rPr>
          <w:color w:val="000000"/>
        </w:rPr>
        <w:t>________;</w:t>
      </w:r>
    </w:p>
    <w:p w:rsidR="008A7DE0" w:rsidRPr="004360DC" w:rsidRDefault="008A7DE0" w:rsidP="008A7DE0">
      <w:pPr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>(вывод о наличии достаточного обоснования действующего способа регулирования)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______________________;</w:t>
      </w:r>
    </w:p>
    <w:p w:rsidR="008A7DE0" w:rsidRPr="004360DC" w:rsidRDefault="008A7DE0" w:rsidP="008A7DE0">
      <w:pPr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 xml:space="preserve">(вывод об отсутствии положений, содержащих избыточные обязанности, запреты и ограничения для субъектов предпринимательской и инвестиционной деятельности, предусматривающих необоснованные расходы субъектов предпринимательской и инвестиционной деятельности и </w:t>
      </w:r>
      <w:r>
        <w:rPr>
          <w:color w:val="000000"/>
          <w:sz w:val="20"/>
        </w:rPr>
        <w:t xml:space="preserve">местного </w:t>
      </w:r>
      <w:r w:rsidRPr="004360DC">
        <w:rPr>
          <w:color w:val="000000"/>
          <w:sz w:val="20"/>
        </w:rPr>
        <w:t>бюджета)</w:t>
      </w: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____________________________</w:t>
      </w:r>
      <w:r>
        <w:rPr>
          <w:color w:val="000000"/>
        </w:rPr>
        <w:t>___________</w:t>
      </w:r>
      <w:r w:rsidRPr="00E344EF">
        <w:rPr>
          <w:color w:val="000000"/>
        </w:rPr>
        <w:t>____________________________________.</w:t>
      </w:r>
    </w:p>
    <w:p w:rsidR="008A7DE0" w:rsidRPr="004360DC" w:rsidRDefault="008A7DE0" w:rsidP="008A7DE0">
      <w:pPr>
        <w:jc w:val="center"/>
        <w:rPr>
          <w:color w:val="000000"/>
          <w:sz w:val="20"/>
        </w:rPr>
      </w:pPr>
      <w:r w:rsidRPr="004360DC">
        <w:rPr>
          <w:color w:val="000000"/>
          <w:sz w:val="20"/>
        </w:rPr>
        <w:t>(иные замечания, предложения и оценка эффективности правового регулирования уполномоченного органа)</w:t>
      </w:r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Указание (при наличии) на приложения.</w:t>
      </w:r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jc w:val="both"/>
        <w:rPr>
          <w:color w:val="000000"/>
        </w:rPr>
      </w:pPr>
    </w:p>
    <w:p w:rsidR="008A7DE0" w:rsidRPr="00E344EF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>Должность, подпись, И.О.Ф. лица,</w:t>
      </w:r>
    </w:p>
    <w:p w:rsidR="008A7DE0" w:rsidRDefault="008A7DE0" w:rsidP="008A7DE0">
      <w:pPr>
        <w:jc w:val="both"/>
        <w:rPr>
          <w:color w:val="000000"/>
        </w:rPr>
      </w:pPr>
      <w:r w:rsidRPr="00E344EF">
        <w:rPr>
          <w:color w:val="000000"/>
        </w:rPr>
        <w:t xml:space="preserve">уполномоченного утверждать заключения </w:t>
      </w:r>
    </w:p>
    <w:p w:rsidR="008A7DE0" w:rsidRPr="00E344EF" w:rsidRDefault="008A7DE0" w:rsidP="008A7DE0">
      <w:pPr>
        <w:jc w:val="both"/>
        <w:rPr>
          <w:color w:val="000000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CD" w:rsidRDefault="006417CD" w:rsidP="008A7DE0">
      <w:r>
        <w:separator/>
      </w:r>
    </w:p>
  </w:endnote>
  <w:endnote w:type="continuationSeparator" w:id="0">
    <w:p w:rsidR="006417CD" w:rsidRDefault="006417CD" w:rsidP="008A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CD" w:rsidRDefault="006417CD" w:rsidP="008A7DE0">
      <w:r>
        <w:separator/>
      </w:r>
    </w:p>
  </w:footnote>
  <w:footnote w:type="continuationSeparator" w:id="0">
    <w:p w:rsidR="006417CD" w:rsidRDefault="006417CD" w:rsidP="008A7DE0">
      <w:r>
        <w:continuationSeparator/>
      </w:r>
    </w:p>
  </w:footnote>
  <w:footnote w:id="1">
    <w:p w:rsidR="008A7DE0" w:rsidRPr="001F6981" w:rsidRDefault="008A7DE0" w:rsidP="008A7D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446B3C">
        <w:rPr>
          <w:rFonts w:ascii="Times New Roman" w:hAnsi="Times New Roman"/>
        </w:rPr>
        <w:t>В случае, если выяв</w:t>
      </w:r>
      <w:r>
        <w:rPr>
          <w:rFonts w:ascii="Times New Roman" w:hAnsi="Times New Roman"/>
        </w:rPr>
        <w:t>лено несоблюдение органом</w:t>
      </w:r>
      <w:r w:rsidRPr="00446B3C">
        <w:rPr>
          <w:rFonts w:ascii="Times New Roman" w:hAnsi="Times New Roman"/>
        </w:rPr>
        <w:t xml:space="preserve">, осуществляющим экспертизу </w:t>
      </w:r>
      <w:r>
        <w:rPr>
          <w:rFonts w:ascii="Times New Roman" w:hAnsi="Times New Roman"/>
        </w:rPr>
        <w:t xml:space="preserve">муниципальных </w:t>
      </w:r>
      <w:r w:rsidRPr="00446B3C">
        <w:rPr>
          <w:rFonts w:ascii="Times New Roman" w:hAnsi="Times New Roman"/>
        </w:rPr>
        <w:t xml:space="preserve">нормативных правовых актов, процедур экспертизы </w:t>
      </w:r>
      <w:r>
        <w:rPr>
          <w:rFonts w:ascii="Times New Roman" w:hAnsi="Times New Roman"/>
        </w:rPr>
        <w:t xml:space="preserve">муниципального </w:t>
      </w:r>
      <w:r w:rsidRPr="00446B3C">
        <w:rPr>
          <w:rFonts w:ascii="Times New Roman" w:hAnsi="Times New Roman"/>
        </w:rPr>
        <w:t xml:space="preserve">нормативного правового акта или сводный отчет о результатах проведения экспертизы </w:t>
      </w:r>
      <w:r>
        <w:rPr>
          <w:rFonts w:ascii="Times New Roman" w:hAnsi="Times New Roman"/>
        </w:rPr>
        <w:t xml:space="preserve">муниципального </w:t>
      </w:r>
      <w:r w:rsidRPr="00446B3C">
        <w:rPr>
          <w:rFonts w:ascii="Times New Roman" w:hAnsi="Times New Roman"/>
        </w:rPr>
        <w:t>нормативного правового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выводы,</w:t>
      </w:r>
      <w:r>
        <w:rPr>
          <w:rFonts w:ascii="Times New Roman" w:hAnsi="Times New Roman"/>
        </w:rPr>
        <w:t xml:space="preserve"> </w:t>
      </w:r>
      <w:r w:rsidRPr="00446B3C">
        <w:rPr>
          <w:rFonts w:ascii="Times New Roman" w:hAnsi="Times New Roman"/>
        </w:rPr>
        <w:t xml:space="preserve"> или выявлены положения, содержащие избыточные обязанности, запреты и ограничения для субъектов</w:t>
      </w:r>
      <w:proofErr w:type="gramEnd"/>
      <w:r w:rsidRPr="00446B3C">
        <w:rPr>
          <w:rFonts w:ascii="Times New Roman" w:hAnsi="Times New Roman"/>
        </w:rPr>
        <w:t xml:space="preserve">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</w:t>
      </w:r>
      <w:r>
        <w:rPr>
          <w:rFonts w:ascii="Times New Roman" w:hAnsi="Times New Roman"/>
        </w:rPr>
        <w:t>ти и местного бюджета.</w:t>
      </w:r>
    </w:p>
  </w:footnote>
  <w:footnote w:id="2">
    <w:p w:rsidR="008A7DE0" w:rsidRPr="00190132" w:rsidRDefault="008A7DE0" w:rsidP="008A7DE0">
      <w:pPr>
        <w:pStyle w:val="a3"/>
        <w:jc w:val="both"/>
        <w:rPr>
          <w:rFonts w:ascii="Times New Roman" w:hAnsi="Times New Roman"/>
        </w:rPr>
      </w:pPr>
      <w:r w:rsidRPr="0038541C">
        <w:rPr>
          <w:rStyle w:val="a5"/>
          <w:rFonts w:ascii="Times New Roman" w:hAnsi="Times New Roman"/>
        </w:rPr>
        <w:footnoteRef/>
      </w:r>
      <w:r w:rsidRPr="0038541C">
        <w:rPr>
          <w:rFonts w:ascii="Times New Roman" w:hAnsi="Times New Roman"/>
        </w:rPr>
        <w:t xml:space="preserve"> </w:t>
      </w:r>
      <w:proofErr w:type="gramStart"/>
      <w:r w:rsidRPr="0038541C">
        <w:rPr>
          <w:rFonts w:ascii="Times New Roman" w:hAnsi="Times New Roman"/>
        </w:rPr>
        <w:t>В случае, если несоблюдение органом, осуществляющим экспертизу</w:t>
      </w:r>
      <w:r>
        <w:rPr>
          <w:rFonts w:ascii="Times New Roman" w:hAnsi="Times New Roman"/>
        </w:rPr>
        <w:t xml:space="preserve"> муниципальных</w:t>
      </w:r>
      <w:r w:rsidRPr="0038541C">
        <w:rPr>
          <w:rFonts w:ascii="Times New Roman" w:hAnsi="Times New Roman"/>
        </w:rPr>
        <w:t xml:space="preserve"> нормативных правовых актов, процедур экспертизы</w:t>
      </w:r>
      <w:r>
        <w:rPr>
          <w:rFonts w:ascii="Times New Roman" w:hAnsi="Times New Roman"/>
        </w:rPr>
        <w:t xml:space="preserve"> муниципального</w:t>
      </w:r>
      <w:r w:rsidRPr="0038541C">
        <w:rPr>
          <w:rFonts w:ascii="Times New Roman" w:hAnsi="Times New Roman"/>
        </w:rPr>
        <w:t xml:space="preserve"> нормативного правового акта не выявлено, сводный отчет о</w:t>
      </w:r>
      <w:r>
        <w:rPr>
          <w:rFonts w:ascii="Times New Roman" w:hAnsi="Times New Roman"/>
        </w:rPr>
        <w:t xml:space="preserve"> результатах проведения </w:t>
      </w:r>
      <w:r w:rsidRPr="0038541C">
        <w:rPr>
          <w:rFonts w:ascii="Times New Roman" w:hAnsi="Times New Roman"/>
        </w:rPr>
        <w:t>экспертиз</w:t>
      </w:r>
      <w:r>
        <w:rPr>
          <w:rFonts w:ascii="Times New Roman" w:hAnsi="Times New Roman"/>
        </w:rPr>
        <w:t>ы</w:t>
      </w:r>
      <w:r w:rsidRPr="00385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</w:t>
      </w:r>
      <w:r w:rsidRPr="0038541C">
        <w:rPr>
          <w:rFonts w:ascii="Times New Roman" w:hAnsi="Times New Roman"/>
        </w:rPr>
        <w:t>нормативного правового акта составлен обоснованно в соответствии с предъявляемыми требованиями, не</w:t>
      </w:r>
      <w:r w:rsidRPr="0038541C">
        <w:rPr>
          <w:rFonts w:ascii="Times New Roman" w:hAnsi="Times New Roman"/>
          <w:bCs/>
        </w:rPr>
        <w:t xml:space="preserve">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</w:t>
      </w:r>
      <w:proofErr w:type="gramEnd"/>
      <w:r w:rsidRPr="0038541C">
        <w:rPr>
          <w:rFonts w:ascii="Times New Roman" w:hAnsi="Times New Roman"/>
          <w:bCs/>
        </w:rPr>
        <w:t xml:space="preserve"> инвестиционной деятельнос</w:t>
      </w:r>
      <w:r>
        <w:rPr>
          <w:rFonts w:ascii="Times New Roman" w:hAnsi="Times New Roman"/>
          <w:bCs/>
        </w:rPr>
        <w:t>ти и местного бюджета.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E0"/>
    <w:rsid w:val="001A7509"/>
    <w:rsid w:val="006417CD"/>
    <w:rsid w:val="007C12F4"/>
    <w:rsid w:val="008A7DE0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A7DE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A7DE0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8A7D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2023-05-16T05:44:00Z</dcterms:created>
  <dcterms:modified xsi:type="dcterms:W3CDTF">2023-05-16T05:45:00Z</dcterms:modified>
</cp:coreProperties>
</file>