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37" w:rsidRDefault="00B43937" w:rsidP="003C189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43937" w:rsidRDefault="00B43937" w:rsidP="003C1894">
      <w:pPr>
        <w:ind w:firstLine="567"/>
        <w:jc w:val="right"/>
        <w:rPr>
          <w:sz w:val="24"/>
          <w:szCs w:val="24"/>
        </w:rPr>
      </w:pPr>
    </w:p>
    <w:p w:rsidR="003C1894" w:rsidRPr="00AB6230" w:rsidRDefault="003C1894" w:rsidP="003C1894">
      <w:pPr>
        <w:ind w:firstLine="567"/>
        <w:jc w:val="both"/>
        <w:rPr>
          <w:sz w:val="24"/>
          <w:szCs w:val="24"/>
        </w:rPr>
      </w:pPr>
    </w:p>
    <w:p w:rsidR="00E2360A" w:rsidRDefault="00E2360A" w:rsidP="003C1894">
      <w:pPr>
        <w:ind w:firstLine="567"/>
        <w:jc w:val="center"/>
        <w:rPr>
          <w:sz w:val="24"/>
          <w:szCs w:val="24"/>
        </w:rPr>
      </w:pPr>
    </w:p>
    <w:p w:rsidR="003C1894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3C1894" w:rsidRPr="002C0D8C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="00232767" w:rsidRPr="00CC2587">
        <w:rPr>
          <w:sz w:val="24"/>
          <w:szCs w:val="24"/>
        </w:rPr>
        <w:t>«Перевод жилого помещения в нежилое помещение и нежилого помещения в жилое помещение»</w:t>
      </w:r>
      <w:r w:rsidR="00232767">
        <w:rPr>
          <w:sz w:val="24"/>
          <w:szCs w:val="24"/>
        </w:rPr>
        <w:t xml:space="preserve"> </w:t>
      </w:r>
      <w:r w:rsidR="00BF75DA">
        <w:rPr>
          <w:sz w:val="24"/>
          <w:szCs w:val="24"/>
        </w:rPr>
        <w:t>(далее – административный регламент)</w:t>
      </w: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5560C1" w:rsidRPr="005C11B3" w:rsidRDefault="005560C1" w:rsidP="005560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5DA" w:rsidRDefault="00BF75DA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третий подпункта 1.1 пункта 1 признать утратившим силу.</w:t>
      </w:r>
    </w:p>
    <w:p w:rsidR="009C0853" w:rsidRDefault="00BF75DA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81C3A" w:rsidRPr="00E2154D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="00581C3A" w:rsidRPr="00E2154D">
        <w:rPr>
          <w:sz w:val="24"/>
          <w:szCs w:val="24"/>
        </w:rPr>
        <w:t xml:space="preserve"> 2 к административному регламенту</w:t>
      </w:r>
      <w:r>
        <w:rPr>
          <w:sz w:val="24"/>
          <w:szCs w:val="24"/>
        </w:rPr>
        <w:t xml:space="preserve"> признать утратившим силу. </w:t>
      </w:r>
    </w:p>
    <w:p w:rsidR="003C1894" w:rsidRDefault="003C1894" w:rsidP="003C1894">
      <w:pPr>
        <w:pStyle w:val="af6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894" w:rsidRPr="003C1894" w:rsidRDefault="003C1894" w:rsidP="003C189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sectPr w:rsidR="003C189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5"/>
  </w:num>
  <w:num w:numId="10">
    <w:abstractNumId w:val="21"/>
  </w:num>
  <w:num w:numId="11">
    <w:abstractNumId w:val="23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26"/>
  </w:num>
  <w:num w:numId="17">
    <w:abstractNumId w:val="4"/>
  </w:num>
  <w:num w:numId="18">
    <w:abstractNumId w:val="28"/>
  </w:num>
  <w:num w:numId="19">
    <w:abstractNumId w:val="8"/>
  </w:num>
  <w:num w:numId="20">
    <w:abstractNumId w:val="11"/>
  </w:num>
  <w:num w:numId="21">
    <w:abstractNumId w:val="7"/>
  </w:num>
  <w:num w:numId="22">
    <w:abstractNumId w:val="24"/>
  </w:num>
  <w:num w:numId="23">
    <w:abstractNumId w:val="27"/>
  </w:num>
  <w:num w:numId="24">
    <w:abstractNumId w:val="19"/>
  </w:num>
  <w:num w:numId="25">
    <w:abstractNumId w:val="2"/>
  </w:num>
  <w:num w:numId="26">
    <w:abstractNumId w:val="13"/>
  </w:num>
  <w:num w:numId="27">
    <w:abstractNumId w:val="20"/>
  </w:num>
  <w:num w:numId="28">
    <w:abstractNumId w:val="1"/>
  </w:num>
  <w:num w:numId="2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0729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454"/>
    <w:rsid w:val="00162A06"/>
    <w:rsid w:val="00162F9D"/>
    <w:rsid w:val="0016380A"/>
    <w:rsid w:val="0017042D"/>
    <w:rsid w:val="00171906"/>
    <w:rsid w:val="00176B7A"/>
    <w:rsid w:val="00176BB0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04E22"/>
    <w:rsid w:val="0021348D"/>
    <w:rsid w:val="00213FD8"/>
    <w:rsid w:val="00215359"/>
    <w:rsid w:val="0021749F"/>
    <w:rsid w:val="00221F8D"/>
    <w:rsid w:val="00224BFF"/>
    <w:rsid w:val="00232767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6DDE"/>
    <w:rsid w:val="00480D0B"/>
    <w:rsid w:val="00484985"/>
    <w:rsid w:val="004878F4"/>
    <w:rsid w:val="004905EC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560C1"/>
    <w:rsid w:val="00560730"/>
    <w:rsid w:val="00561165"/>
    <w:rsid w:val="0056583A"/>
    <w:rsid w:val="00570018"/>
    <w:rsid w:val="00571EEB"/>
    <w:rsid w:val="00575D51"/>
    <w:rsid w:val="00581C3A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C3B7D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0EAD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3E7D"/>
    <w:rsid w:val="00894FFF"/>
    <w:rsid w:val="008A6298"/>
    <w:rsid w:val="008A62EA"/>
    <w:rsid w:val="008B69A4"/>
    <w:rsid w:val="008C129E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692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0853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AF343F"/>
    <w:rsid w:val="00AF367C"/>
    <w:rsid w:val="00B010EB"/>
    <w:rsid w:val="00B043FA"/>
    <w:rsid w:val="00B050B4"/>
    <w:rsid w:val="00B10C87"/>
    <w:rsid w:val="00B15112"/>
    <w:rsid w:val="00B21BE1"/>
    <w:rsid w:val="00B257E1"/>
    <w:rsid w:val="00B32F29"/>
    <w:rsid w:val="00B337AA"/>
    <w:rsid w:val="00B340EF"/>
    <w:rsid w:val="00B34A30"/>
    <w:rsid w:val="00B3501B"/>
    <w:rsid w:val="00B402E7"/>
    <w:rsid w:val="00B4393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1D28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675B"/>
    <w:rsid w:val="00BF75DA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154D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b">
    <w:name w:val="annotation reference"/>
    <w:basedOn w:val="a1"/>
    <w:uiPriority w:val="99"/>
    <w:unhideWhenUsed/>
    <w:rsid w:val="005560C1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5560C1"/>
    <w:pPr>
      <w:spacing w:after="160"/>
    </w:pPr>
    <w:rPr>
      <w:rFonts w:ascii="Calibri" w:hAnsi="Calibri"/>
    </w:rPr>
  </w:style>
  <w:style w:type="character" w:customStyle="1" w:styleId="afd">
    <w:name w:val="Текст примечания Знак"/>
    <w:basedOn w:val="a1"/>
    <w:link w:val="afc"/>
    <w:uiPriority w:val="99"/>
    <w:rsid w:val="005560C1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1</Pages>
  <Words>42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buh1</cp:lastModifiedBy>
  <cp:revision>3</cp:revision>
  <cp:lastPrinted>2018-11-12T03:43:00Z</cp:lastPrinted>
  <dcterms:created xsi:type="dcterms:W3CDTF">2023-05-16T12:09:00Z</dcterms:created>
  <dcterms:modified xsi:type="dcterms:W3CDTF">2023-05-22T03:36:00Z</dcterms:modified>
</cp:coreProperties>
</file>