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B7" w:rsidRPr="00F91B5F" w:rsidRDefault="00B83AB7" w:rsidP="00B83AB7">
      <w:pPr>
        <w:jc w:val="right"/>
        <w:rPr>
          <w:szCs w:val="24"/>
        </w:rPr>
      </w:pPr>
      <w:r w:rsidRPr="00F91B5F">
        <w:rPr>
          <w:szCs w:val="24"/>
        </w:rPr>
        <w:t>УТВЕРЖДАЮ:</w:t>
      </w:r>
    </w:p>
    <w:p w:rsidR="00B83AB7" w:rsidRPr="00F91B5F" w:rsidRDefault="00B83AB7" w:rsidP="00B83AB7">
      <w:pPr>
        <w:jc w:val="right"/>
        <w:rPr>
          <w:szCs w:val="24"/>
        </w:rPr>
      </w:pPr>
      <w:r>
        <w:rPr>
          <w:szCs w:val="24"/>
        </w:rPr>
        <w:t>Г</w:t>
      </w:r>
      <w:r w:rsidRPr="00F91B5F">
        <w:rPr>
          <w:szCs w:val="24"/>
        </w:rPr>
        <w:t>лав</w:t>
      </w:r>
      <w:r>
        <w:rPr>
          <w:szCs w:val="24"/>
        </w:rPr>
        <w:t>а</w:t>
      </w:r>
      <w:r w:rsidRPr="00F91B5F">
        <w:rPr>
          <w:szCs w:val="24"/>
        </w:rPr>
        <w:t xml:space="preserve"> города Урай</w:t>
      </w:r>
    </w:p>
    <w:p w:rsidR="00B83AB7" w:rsidRPr="00F91B5F" w:rsidRDefault="00B83AB7" w:rsidP="00B83AB7">
      <w:pPr>
        <w:jc w:val="right"/>
        <w:rPr>
          <w:szCs w:val="24"/>
        </w:rPr>
      </w:pPr>
      <w:r>
        <w:rPr>
          <w:szCs w:val="24"/>
        </w:rPr>
        <w:t>_________________ Т.Р</w:t>
      </w:r>
      <w:r w:rsidRPr="00F91B5F">
        <w:rPr>
          <w:szCs w:val="24"/>
        </w:rPr>
        <w:t xml:space="preserve">. </w:t>
      </w:r>
      <w:proofErr w:type="spellStart"/>
      <w:r>
        <w:rPr>
          <w:szCs w:val="24"/>
        </w:rPr>
        <w:t>Закирзянов</w:t>
      </w:r>
      <w:proofErr w:type="spellEnd"/>
    </w:p>
    <w:p w:rsidR="00B83AB7" w:rsidRDefault="00B83AB7">
      <w:pPr>
        <w:jc w:val="center"/>
      </w:pPr>
    </w:p>
    <w:p w:rsidR="00B83AB7" w:rsidRDefault="00B83AB7">
      <w:pPr>
        <w:jc w:val="center"/>
      </w:pPr>
    </w:p>
    <w:p w:rsidR="00B8793A" w:rsidRDefault="00D40FA0">
      <w:pPr>
        <w:jc w:val="center"/>
      </w:pPr>
      <w:r>
        <w:t>ПРОТОКОЛ №</w:t>
      </w:r>
      <w:r w:rsidR="006149F8">
        <w:t>2</w:t>
      </w:r>
    </w:p>
    <w:p w:rsidR="00B8793A" w:rsidRDefault="0009118D">
      <w:pPr>
        <w:jc w:val="center"/>
      </w:pPr>
      <w:r>
        <w:t>заседания межведомственного Совета при главе города Урай</w:t>
      </w:r>
    </w:p>
    <w:p w:rsidR="00B8793A" w:rsidRDefault="0009118D">
      <w:pPr>
        <w:jc w:val="center"/>
      </w:pPr>
      <w:r>
        <w:t>по противодействию коррупции</w:t>
      </w:r>
    </w:p>
    <w:p w:rsidR="00B8793A" w:rsidRPr="00311D99" w:rsidRDefault="00311D99">
      <w:pPr>
        <w:jc w:val="center"/>
        <w:rPr>
          <w:b/>
        </w:rPr>
      </w:pPr>
      <w:r w:rsidRPr="00311D99">
        <w:rPr>
          <w:b/>
        </w:rPr>
        <w:t>(</w:t>
      </w:r>
      <w:r w:rsidR="00BA0313">
        <w:rPr>
          <w:b/>
        </w:rPr>
        <w:t xml:space="preserve">в </w:t>
      </w:r>
      <w:proofErr w:type="gramStart"/>
      <w:r w:rsidR="00BA0313">
        <w:rPr>
          <w:b/>
        </w:rPr>
        <w:t>режиме</w:t>
      </w:r>
      <w:proofErr w:type="gramEnd"/>
      <w:r w:rsidR="00BA0313">
        <w:rPr>
          <w:b/>
        </w:rPr>
        <w:t xml:space="preserve"> </w:t>
      </w:r>
      <w:proofErr w:type="spellStart"/>
      <w:r w:rsidR="00BA0313">
        <w:rPr>
          <w:b/>
        </w:rPr>
        <w:t>видео-конференц-связи</w:t>
      </w:r>
      <w:proofErr w:type="spellEnd"/>
      <w:r w:rsidRPr="00311D99">
        <w:rPr>
          <w:b/>
        </w:rPr>
        <w:t>)</w:t>
      </w:r>
    </w:p>
    <w:p w:rsidR="00311D99" w:rsidRDefault="00311D99" w:rsidP="00D40FA0"/>
    <w:p w:rsidR="00D40FA0" w:rsidRDefault="003636EF" w:rsidP="00D40FA0">
      <w:r>
        <w:t>21</w:t>
      </w:r>
      <w:r w:rsidR="006149F8">
        <w:t>.1</w:t>
      </w:r>
      <w:r w:rsidR="00BA0313">
        <w:t>2</w:t>
      </w:r>
      <w:r w:rsidR="0009118D">
        <w:t>.20</w:t>
      </w:r>
      <w:r w:rsidR="00D40FA0">
        <w:t>2</w:t>
      </w:r>
      <w:r>
        <w:t>2</w:t>
      </w:r>
      <w:r w:rsidR="0009118D">
        <w:t xml:space="preserve"> </w:t>
      </w:r>
      <w:r w:rsidR="00D40FA0">
        <w:t>года</w:t>
      </w:r>
    </w:p>
    <w:p w:rsidR="00B8793A" w:rsidRDefault="00F43A0D" w:rsidP="00D40FA0">
      <w:r>
        <w:t xml:space="preserve">в </w:t>
      </w:r>
      <w:r w:rsidR="0009118D">
        <w:t>1</w:t>
      </w:r>
      <w:r w:rsidR="00BA0313">
        <w:t>6</w:t>
      </w:r>
      <w:r w:rsidR="0009118D">
        <w:t>:</w:t>
      </w:r>
      <w:r w:rsidR="00BA0313">
        <w:t>00</w:t>
      </w:r>
      <w:r w:rsidR="00D40FA0">
        <w:t xml:space="preserve"> часов</w:t>
      </w:r>
    </w:p>
    <w:p w:rsidR="00D40FA0" w:rsidRDefault="00D40FA0" w:rsidP="00D40FA0"/>
    <w:p w:rsidR="00311D99" w:rsidRDefault="00311D99" w:rsidP="00D40FA0"/>
    <w:p w:rsidR="00032526" w:rsidRPr="00180646" w:rsidRDefault="00032526" w:rsidP="00032526">
      <w:r w:rsidRPr="00180646">
        <w:t xml:space="preserve">Председатель заседания – </w:t>
      </w:r>
      <w:proofErr w:type="spellStart"/>
      <w:r>
        <w:t>Закирзянов</w:t>
      </w:r>
      <w:proofErr w:type="spellEnd"/>
      <w:r>
        <w:t xml:space="preserve"> Тимур </w:t>
      </w:r>
      <w:proofErr w:type="spellStart"/>
      <w:r>
        <w:t>Раисович</w:t>
      </w:r>
      <w:proofErr w:type="spellEnd"/>
      <w:r w:rsidRPr="00180646">
        <w:t>.</w:t>
      </w:r>
    </w:p>
    <w:p w:rsidR="00032526" w:rsidRPr="00180646" w:rsidRDefault="00032526" w:rsidP="00032526">
      <w:pPr>
        <w:rPr>
          <w:szCs w:val="24"/>
        </w:rPr>
      </w:pPr>
      <w:r w:rsidRPr="00180646">
        <w:rPr>
          <w:szCs w:val="24"/>
        </w:rPr>
        <w:t>Секретарь заседания – Эннс Сергей Васильевич.</w:t>
      </w:r>
    </w:p>
    <w:p w:rsidR="00032526" w:rsidRDefault="00032526"/>
    <w:p w:rsidR="00B8793A" w:rsidRDefault="00F6595B">
      <w:pPr>
        <w:pStyle w:val="a3"/>
        <w:tabs>
          <w:tab w:val="left" w:pos="141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Участники</w:t>
      </w:r>
      <w:r w:rsidR="0009118D">
        <w:rPr>
          <w:rFonts w:asci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628"/>
      </w:tblGrid>
      <w:tr w:rsidR="00032526" w:rsidTr="00032526">
        <w:tc>
          <w:tcPr>
            <w:tcW w:w="2943" w:type="dxa"/>
            <w:shd w:val="clear" w:color="auto" w:fill="FFFFFF"/>
          </w:tcPr>
          <w:p w:rsidR="00032526" w:rsidRDefault="00032526">
            <w:pPr>
              <w:tabs>
                <w:tab w:val="left" w:pos="1418"/>
              </w:tabs>
            </w:pPr>
            <w:proofErr w:type="spellStart"/>
            <w:r>
              <w:t>Закирзянов</w:t>
            </w:r>
            <w:proofErr w:type="spellEnd"/>
          </w:p>
          <w:p w:rsidR="00032526" w:rsidRDefault="00032526">
            <w:pPr>
              <w:tabs>
                <w:tab w:val="left" w:pos="1418"/>
              </w:tabs>
            </w:pPr>
            <w:r>
              <w:t xml:space="preserve">Тимур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6628" w:type="dxa"/>
            <w:shd w:val="clear" w:color="auto" w:fill="FFFFFF"/>
          </w:tcPr>
          <w:p w:rsidR="00032526" w:rsidRDefault="00032526" w:rsidP="001C0F37">
            <w:pPr>
              <w:tabs>
                <w:tab w:val="left" w:pos="1418"/>
              </w:tabs>
            </w:pPr>
            <w:r>
              <w:t>глава города Урай, председатель межведомственного Совета</w:t>
            </w:r>
          </w:p>
        </w:tc>
      </w:tr>
      <w:tr w:rsidR="003636EF" w:rsidTr="00032526">
        <w:tc>
          <w:tcPr>
            <w:tcW w:w="2943" w:type="dxa"/>
            <w:shd w:val="clear" w:color="auto" w:fill="FFFFFF"/>
          </w:tcPr>
          <w:p w:rsidR="003636EF" w:rsidRDefault="003636EF" w:rsidP="003636EF">
            <w:r w:rsidRPr="0077715C">
              <w:t>Хусаинов</w:t>
            </w:r>
          </w:p>
          <w:p w:rsidR="003636EF" w:rsidRPr="0077715C" w:rsidRDefault="003636EF" w:rsidP="003636EF">
            <w:r w:rsidRPr="003636EF">
              <w:t>Роман Альвиртович</w:t>
            </w:r>
          </w:p>
        </w:tc>
        <w:tc>
          <w:tcPr>
            <w:tcW w:w="6628" w:type="dxa"/>
            <w:shd w:val="clear" w:color="auto" w:fill="FFFFFF"/>
          </w:tcPr>
          <w:p w:rsidR="003636EF" w:rsidRDefault="003636EF" w:rsidP="003636EF">
            <w:proofErr w:type="gramStart"/>
            <w:r>
              <w:t>и</w:t>
            </w:r>
            <w:r w:rsidRPr="0077715C">
              <w:t>сполняющий</w:t>
            </w:r>
            <w:proofErr w:type="gramEnd"/>
            <w:r w:rsidRPr="0077715C">
              <w:t xml:space="preserve"> обязанности заместителя главы города Урай курирующий направления внутренней политики, гражданской защиты населения, развития местного самоуправления и организации деятельности администрации города Урай, заместителя председателя межведомственного Совета</w:t>
            </w:r>
          </w:p>
        </w:tc>
      </w:tr>
      <w:tr w:rsidR="00B8793A" w:rsidTr="00032526">
        <w:tc>
          <w:tcPr>
            <w:tcW w:w="2943" w:type="dxa"/>
          </w:tcPr>
          <w:p w:rsidR="00032526" w:rsidRDefault="00032526">
            <w:pPr>
              <w:tabs>
                <w:tab w:val="left" w:pos="1418"/>
              </w:tabs>
            </w:pPr>
            <w:r>
              <w:t>Эннс</w:t>
            </w:r>
          </w:p>
          <w:p w:rsidR="00B8793A" w:rsidRDefault="001C0F37">
            <w:pPr>
              <w:tabs>
                <w:tab w:val="left" w:pos="1418"/>
              </w:tabs>
            </w:pPr>
            <w:r>
              <w:t>Сергей Васильевич</w:t>
            </w:r>
          </w:p>
        </w:tc>
        <w:tc>
          <w:tcPr>
            <w:tcW w:w="6628" w:type="dxa"/>
          </w:tcPr>
          <w:p w:rsidR="00B8793A" w:rsidRDefault="0009118D" w:rsidP="001C0F37">
            <w:pPr>
              <w:tabs>
                <w:tab w:val="left" w:pos="1418"/>
              </w:tabs>
            </w:pPr>
            <w:r>
              <w:t xml:space="preserve">начальник </w:t>
            </w:r>
            <w:r w:rsidR="001C0F37">
              <w:t>отдела общественных связей управления внутренней политики</w:t>
            </w:r>
            <w:r>
              <w:t xml:space="preserve"> администрации города Урай, секретарь межведомственного Совета </w:t>
            </w:r>
          </w:p>
        </w:tc>
      </w:tr>
      <w:tr w:rsidR="00B8793A">
        <w:tc>
          <w:tcPr>
            <w:tcW w:w="9571" w:type="dxa"/>
            <w:gridSpan w:val="2"/>
          </w:tcPr>
          <w:p w:rsidR="00B8793A" w:rsidRDefault="0009118D">
            <w:pPr>
              <w:tabs>
                <w:tab w:val="left" w:pos="1418"/>
              </w:tabs>
            </w:pPr>
            <w:r>
              <w:t>Члены межведомственного Совета:</w:t>
            </w:r>
          </w:p>
        </w:tc>
      </w:tr>
      <w:tr w:rsidR="004C525D" w:rsidTr="004C525D">
        <w:tc>
          <w:tcPr>
            <w:tcW w:w="2943" w:type="dxa"/>
          </w:tcPr>
          <w:p w:rsidR="004C525D" w:rsidRDefault="004C525D" w:rsidP="004C525D">
            <w:proofErr w:type="spellStart"/>
            <w:r>
              <w:t>Дерр</w:t>
            </w:r>
            <w:proofErr w:type="spellEnd"/>
          </w:p>
          <w:p w:rsidR="004C525D" w:rsidRDefault="004C525D" w:rsidP="004C525D">
            <w:r>
              <w:t>Сергей Иванович</w:t>
            </w:r>
          </w:p>
        </w:tc>
        <w:tc>
          <w:tcPr>
            <w:tcW w:w="6628" w:type="dxa"/>
          </w:tcPr>
          <w:p w:rsidR="004C525D" w:rsidRDefault="004C525D" w:rsidP="00B83AB7">
            <w:proofErr w:type="spellStart"/>
            <w:r>
              <w:t>врио</w:t>
            </w:r>
            <w:proofErr w:type="spellEnd"/>
            <w:r>
              <w:t xml:space="preserve"> заместителя начальника полиции по оперативной работе ОМВД России по городу </w:t>
            </w:r>
            <w:proofErr w:type="spellStart"/>
            <w:r>
              <w:t>Ураю</w:t>
            </w:r>
            <w:proofErr w:type="spellEnd"/>
          </w:p>
        </w:tc>
      </w:tr>
      <w:tr w:rsidR="003636EF" w:rsidTr="00CA0F59">
        <w:tc>
          <w:tcPr>
            <w:tcW w:w="2943" w:type="dxa"/>
          </w:tcPr>
          <w:p w:rsidR="003636EF" w:rsidRDefault="003636EF" w:rsidP="003636EF">
            <w:pPr>
              <w:tabs>
                <w:tab w:val="left" w:pos="1418"/>
              </w:tabs>
            </w:pPr>
            <w:r>
              <w:t>Куницына</w:t>
            </w:r>
          </w:p>
          <w:p w:rsidR="003636EF" w:rsidRDefault="003636EF" w:rsidP="003636EF">
            <w:pPr>
              <w:tabs>
                <w:tab w:val="left" w:pos="1418"/>
              </w:tabs>
            </w:pPr>
            <w:r>
              <w:t>Марина Сергеевна</w:t>
            </w:r>
          </w:p>
        </w:tc>
        <w:tc>
          <w:tcPr>
            <w:tcW w:w="6628" w:type="dxa"/>
          </w:tcPr>
          <w:p w:rsidR="003636EF" w:rsidRDefault="003636EF" w:rsidP="00CA0F59">
            <w:pPr>
              <w:tabs>
                <w:tab w:val="left" w:pos="1418"/>
              </w:tabs>
            </w:pPr>
            <w:r>
              <w:t>н</w:t>
            </w:r>
            <w:r w:rsidRPr="003636EF">
              <w:t>ачальник правового управления администрации города Урай</w:t>
            </w:r>
          </w:p>
        </w:tc>
      </w:tr>
      <w:tr w:rsidR="00BA0313" w:rsidTr="00BA0313">
        <w:tc>
          <w:tcPr>
            <w:tcW w:w="2943" w:type="dxa"/>
          </w:tcPr>
          <w:p w:rsidR="004C525D" w:rsidRDefault="004C525D" w:rsidP="004C525D">
            <w:proofErr w:type="spellStart"/>
            <w:r>
              <w:t>Ступак</w:t>
            </w:r>
            <w:proofErr w:type="spellEnd"/>
          </w:p>
          <w:p w:rsidR="00BA0313" w:rsidRDefault="004C525D" w:rsidP="004C525D">
            <w:r>
              <w:t>Ольга Михайловна</w:t>
            </w:r>
          </w:p>
        </w:tc>
        <w:tc>
          <w:tcPr>
            <w:tcW w:w="6628" w:type="dxa"/>
          </w:tcPr>
          <w:p w:rsidR="00BA0313" w:rsidRDefault="00BA0313" w:rsidP="00BA0313">
            <w:proofErr w:type="gramStart"/>
            <w:r>
              <w:t>исполняющий</w:t>
            </w:r>
            <w:proofErr w:type="gramEnd"/>
            <w:r>
              <w:t xml:space="preserve"> обязанности главного редактора МБУ газета «Знамя»</w:t>
            </w:r>
          </w:p>
        </w:tc>
      </w:tr>
      <w:tr w:rsidR="006149F8" w:rsidTr="00032526">
        <w:tc>
          <w:tcPr>
            <w:tcW w:w="2943" w:type="dxa"/>
          </w:tcPr>
          <w:p w:rsidR="006149F8" w:rsidRDefault="006149F8">
            <w:r>
              <w:t>Якименко</w:t>
            </w:r>
          </w:p>
          <w:p w:rsidR="006149F8" w:rsidRDefault="006149F8">
            <w:r>
              <w:t>Антон Петрович</w:t>
            </w:r>
          </w:p>
        </w:tc>
        <w:tc>
          <w:tcPr>
            <w:tcW w:w="6628" w:type="dxa"/>
          </w:tcPr>
          <w:p w:rsidR="006149F8" w:rsidRDefault="006149F8" w:rsidP="0054668F">
            <w:r>
              <w:t>прокурор города Урай</w:t>
            </w:r>
          </w:p>
        </w:tc>
      </w:tr>
      <w:tr w:rsidR="00AB7DFE" w:rsidTr="001228B8">
        <w:tc>
          <w:tcPr>
            <w:tcW w:w="9571" w:type="dxa"/>
            <w:gridSpan w:val="2"/>
          </w:tcPr>
          <w:p w:rsidR="00AB7DFE" w:rsidRDefault="00AB7DFE" w:rsidP="00AB7DFE">
            <w:pPr>
              <w:tabs>
                <w:tab w:val="left" w:pos="1418"/>
              </w:tabs>
            </w:pPr>
            <w:r>
              <w:t>Приглашены:</w:t>
            </w:r>
          </w:p>
        </w:tc>
      </w:tr>
      <w:tr w:rsidR="004C525D" w:rsidTr="00BA0313">
        <w:tc>
          <w:tcPr>
            <w:tcW w:w="2943" w:type="dxa"/>
          </w:tcPr>
          <w:p w:rsidR="004C525D" w:rsidRDefault="004C525D" w:rsidP="004C525D">
            <w:r w:rsidRPr="00541F80">
              <w:t>Емшанова</w:t>
            </w:r>
          </w:p>
          <w:p w:rsidR="004C525D" w:rsidRPr="00541F80" w:rsidRDefault="004C525D" w:rsidP="004C525D">
            <w:r w:rsidRPr="004C525D">
              <w:t>Наталья Викторовна</w:t>
            </w:r>
          </w:p>
        </w:tc>
        <w:tc>
          <w:tcPr>
            <w:tcW w:w="6628" w:type="dxa"/>
          </w:tcPr>
          <w:p w:rsidR="004C525D" w:rsidRPr="00541F80" w:rsidRDefault="004C525D" w:rsidP="004C525D">
            <w:r>
              <w:t>н</w:t>
            </w:r>
            <w:r w:rsidRPr="00541F80">
              <w:t>ачальник отдела муниципального контроля администрации города Урай</w:t>
            </w:r>
          </w:p>
        </w:tc>
      </w:tr>
      <w:tr w:rsidR="004C525D" w:rsidTr="00BA0313">
        <w:tc>
          <w:tcPr>
            <w:tcW w:w="2943" w:type="dxa"/>
          </w:tcPr>
          <w:p w:rsidR="004C525D" w:rsidRDefault="004C525D" w:rsidP="004C525D">
            <w:r w:rsidRPr="00541F80">
              <w:t>Уланова</w:t>
            </w:r>
          </w:p>
          <w:p w:rsidR="004C525D" w:rsidRPr="00541F80" w:rsidRDefault="004C525D" w:rsidP="004C525D">
            <w:r w:rsidRPr="004C525D">
              <w:t>Лариса Викторовна</w:t>
            </w:r>
          </w:p>
        </w:tc>
        <w:tc>
          <w:tcPr>
            <w:tcW w:w="6628" w:type="dxa"/>
          </w:tcPr>
          <w:p w:rsidR="004C525D" w:rsidRPr="00541F80" w:rsidRDefault="004C525D" w:rsidP="004C525D">
            <w:r>
              <w:t>н</w:t>
            </w:r>
            <w:r w:rsidRPr="00541F80">
              <w:t>ачальник управления экономического развития администрации города Урай</w:t>
            </w:r>
          </w:p>
        </w:tc>
      </w:tr>
      <w:tr w:rsidR="004C525D" w:rsidTr="00032526">
        <w:tc>
          <w:tcPr>
            <w:tcW w:w="2943" w:type="dxa"/>
          </w:tcPr>
          <w:p w:rsidR="004C525D" w:rsidRDefault="004C525D" w:rsidP="004C525D">
            <w:r w:rsidRPr="00541F80">
              <w:t>Сафин</w:t>
            </w:r>
          </w:p>
          <w:p w:rsidR="004C525D" w:rsidRPr="00541F80" w:rsidRDefault="004C525D" w:rsidP="004C525D">
            <w:r w:rsidRPr="004C525D">
              <w:t xml:space="preserve">Алик </w:t>
            </w:r>
            <w:proofErr w:type="spellStart"/>
            <w:r w:rsidRPr="004C525D">
              <w:t>Альфретович</w:t>
            </w:r>
            <w:proofErr w:type="spellEnd"/>
          </w:p>
        </w:tc>
        <w:tc>
          <w:tcPr>
            <w:tcW w:w="6628" w:type="dxa"/>
          </w:tcPr>
          <w:p w:rsidR="004C525D" w:rsidRDefault="004C525D" w:rsidP="004C525D">
            <w:proofErr w:type="gramStart"/>
            <w:r>
              <w:t>и</w:t>
            </w:r>
            <w:r w:rsidRPr="00541F80">
              <w:t>сполняющий</w:t>
            </w:r>
            <w:proofErr w:type="gramEnd"/>
            <w:r w:rsidRPr="00541F80">
              <w:t xml:space="preserve"> обязанности председателя комитета по управлению муниципальным имуществом администрации города Урай</w:t>
            </w:r>
          </w:p>
        </w:tc>
      </w:tr>
    </w:tbl>
    <w:p w:rsidR="00B83AB7" w:rsidRDefault="00B83AB7" w:rsidP="00B83AB7">
      <w:pPr>
        <w:pStyle w:val="a3"/>
        <w:tabs>
          <w:tab w:val="left" w:pos="993"/>
        </w:tabs>
        <w:jc w:val="both"/>
        <w:rPr>
          <w:rFonts w:ascii="Times New Roman"/>
          <w:sz w:val="24"/>
        </w:rPr>
      </w:pPr>
    </w:p>
    <w:p w:rsidR="00B83AB7" w:rsidRDefault="00B83AB7" w:rsidP="00B83AB7">
      <w:pPr>
        <w:pStyle w:val="a3"/>
        <w:tabs>
          <w:tab w:val="left" w:pos="993"/>
        </w:tabs>
        <w:jc w:val="both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Дерр</w:t>
      </w:r>
      <w:proofErr w:type="spellEnd"/>
      <w:r>
        <w:rPr>
          <w:rFonts w:ascii="Times New Roman"/>
          <w:sz w:val="24"/>
        </w:rPr>
        <w:t xml:space="preserve"> Сергей Иванович – участник заседания с правом совещательного голоса.</w:t>
      </w:r>
    </w:p>
    <w:p w:rsidR="00B8793A" w:rsidRDefault="00B83AB7" w:rsidP="00B83AB7">
      <w:pPr>
        <w:pStyle w:val="a3"/>
        <w:tabs>
          <w:tab w:val="left" w:pos="993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Кворум имеется. Заседание правомочно.</w:t>
      </w: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B8793A" w:rsidRDefault="0009118D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ПОВЕСТКА ЗАСЕДАНИЯ:</w:t>
      </w:r>
    </w:p>
    <w:p w:rsidR="00581544" w:rsidRDefault="00581544" w:rsidP="00AA3586">
      <w:pPr>
        <w:pStyle w:val="a3"/>
        <w:tabs>
          <w:tab w:val="left" w:pos="993"/>
        </w:tabs>
        <w:jc w:val="center"/>
        <w:rPr>
          <w:rFonts w:ascii="Times New Roman"/>
          <w:sz w:val="24"/>
        </w:rPr>
      </w:pPr>
    </w:p>
    <w:p w:rsidR="00B177B6" w:rsidRPr="00B177B6" w:rsidRDefault="000F3BAD" w:rsidP="00B177B6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0F7A0E" w:rsidRPr="000F7A0E">
        <w:rPr>
          <w:szCs w:val="24"/>
        </w:rPr>
        <w:t>Осуществление мониторинга закупок заказчиков города Урай, в том числе проведение оценки эффективности закупочной деятельности каждого из указанных заказчиков и муниципального образования в целом</w:t>
      </w:r>
      <w:r w:rsidR="00B177B6" w:rsidRPr="00B177B6">
        <w:rPr>
          <w:szCs w:val="24"/>
        </w:rPr>
        <w:t>.</w:t>
      </w:r>
    </w:p>
    <w:p w:rsidR="001228B8" w:rsidRPr="001228B8" w:rsidRDefault="00B177B6" w:rsidP="00B177B6">
      <w:pPr>
        <w:tabs>
          <w:tab w:val="left" w:pos="0"/>
        </w:tabs>
        <w:ind w:firstLine="709"/>
        <w:jc w:val="both"/>
        <w:rPr>
          <w:szCs w:val="24"/>
        </w:rPr>
      </w:pPr>
      <w:r w:rsidRPr="00B177B6">
        <w:rPr>
          <w:szCs w:val="24"/>
          <w:u w:val="single"/>
        </w:rPr>
        <w:t>Информация</w:t>
      </w:r>
      <w:r w:rsidRPr="00B177B6">
        <w:rPr>
          <w:szCs w:val="24"/>
        </w:rPr>
        <w:t xml:space="preserve"> </w:t>
      </w:r>
      <w:r w:rsidR="000F7A0E">
        <w:rPr>
          <w:szCs w:val="24"/>
        </w:rPr>
        <w:t>Улановой Ларисы Викторовны</w:t>
      </w:r>
      <w:r w:rsidR="000F7A0E" w:rsidRPr="000F7A0E">
        <w:rPr>
          <w:szCs w:val="24"/>
        </w:rPr>
        <w:t>, начальник</w:t>
      </w:r>
      <w:r w:rsidR="000F7A0E">
        <w:rPr>
          <w:szCs w:val="24"/>
        </w:rPr>
        <w:t>а</w:t>
      </w:r>
      <w:r w:rsidR="000F7A0E" w:rsidRPr="000F7A0E">
        <w:rPr>
          <w:szCs w:val="24"/>
        </w:rPr>
        <w:t xml:space="preserve"> управления экономического раз</w:t>
      </w:r>
      <w:r w:rsidR="000F7A0E">
        <w:rPr>
          <w:szCs w:val="24"/>
        </w:rPr>
        <w:t>вития администрации города Урай</w:t>
      </w:r>
      <w:r w:rsidRPr="00B177B6">
        <w:rPr>
          <w:szCs w:val="24"/>
        </w:rPr>
        <w:t>.</w:t>
      </w:r>
    </w:p>
    <w:p w:rsidR="00D4415F" w:rsidRDefault="00D4415F" w:rsidP="000F7A0E">
      <w:pPr>
        <w:tabs>
          <w:tab w:val="left" w:pos="0"/>
        </w:tabs>
        <w:ind w:firstLine="709"/>
        <w:jc w:val="both"/>
        <w:rPr>
          <w:szCs w:val="24"/>
        </w:rPr>
      </w:pPr>
    </w:p>
    <w:p w:rsidR="000F7A0E" w:rsidRPr="000F7A0E" w:rsidRDefault="001228B8" w:rsidP="000F7A0E">
      <w:pPr>
        <w:tabs>
          <w:tab w:val="left" w:pos="0"/>
        </w:tabs>
        <w:ind w:firstLine="709"/>
        <w:jc w:val="both"/>
        <w:rPr>
          <w:szCs w:val="24"/>
        </w:rPr>
      </w:pPr>
      <w:r w:rsidRPr="001228B8">
        <w:rPr>
          <w:szCs w:val="24"/>
        </w:rPr>
        <w:t xml:space="preserve">2. </w:t>
      </w:r>
      <w:r w:rsidR="000F7A0E" w:rsidRPr="000F7A0E">
        <w:rPr>
          <w:szCs w:val="24"/>
        </w:rPr>
        <w:t>О результатах проведения проверок рационального использования и учета муниципального имущества, переданного в оперативное управление муниципальным учреждениям.</w:t>
      </w:r>
    </w:p>
    <w:p w:rsidR="001228B8" w:rsidRPr="001228B8" w:rsidRDefault="000F7A0E" w:rsidP="000F7A0E">
      <w:pPr>
        <w:tabs>
          <w:tab w:val="left" w:pos="0"/>
        </w:tabs>
        <w:ind w:firstLine="709"/>
        <w:jc w:val="both"/>
        <w:rPr>
          <w:szCs w:val="24"/>
        </w:rPr>
      </w:pPr>
      <w:r w:rsidRPr="000F7A0E">
        <w:rPr>
          <w:szCs w:val="24"/>
          <w:u w:val="single"/>
        </w:rPr>
        <w:t>Информация</w:t>
      </w:r>
      <w:r w:rsidRPr="000F7A0E">
        <w:rPr>
          <w:szCs w:val="24"/>
        </w:rPr>
        <w:t xml:space="preserve"> Сафин</w:t>
      </w:r>
      <w:r>
        <w:rPr>
          <w:szCs w:val="24"/>
        </w:rPr>
        <w:t>а</w:t>
      </w:r>
      <w:r w:rsidRPr="000F7A0E">
        <w:rPr>
          <w:szCs w:val="24"/>
        </w:rPr>
        <w:t xml:space="preserve"> Алик</w:t>
      </w:r>
      <w:r>
        <w:rPr>
          <w:szCs w:val="24"/>
        </w:rPr>
        <w:t>а</w:t>
      </w:r>
      <w:r w:rsidRPr="000F7A0E">
        <w:rPr>
          <w:szCs w:val="24"/>
        </w:rPr>
        <w:t xml:space="preserve"> </w:t>
      </w:r>
      <w:proofErr w:type="spellStart"/>
      <w:r w:rsidRPr="000F7A0E">
        <w:rPr>
          <w:szCs w:val="24"/>
        </w:rPr>
        <w:t>Альфретович</w:t>
      </w:r>
      <w:r>
        <w:rPr>
          <w:szCs w:val="24"/>
        </w:rPr>
        <w:t>а</w:t>
      </w:r>
      <w:proofErr w:type="spellEnd"/>
      <w:r>
        <w:rPr>
          <w:szCs w:val="24"/>
        </w:rPr>
        <w:t>, исполняющего</w:t>
      </w:r>
      <w:r w:rsidRPr="000F7A0E">
        <w:rPr>
          <w:szCs w:val="24"/>
        </w:rPr>
        <w:t xml:space="preserve"> обязанности председателя комитета по управлению муниципальным имуществом администрации города Урай</w:t>
      </w:r>
      <w:r w:rsidR="00B177B6" w:rsidRPr="00B177B6">
        <w:rPr>
          <w:szCs w:val="24"/>
        </w:rPr>
        <w:t>.</w:t>
      </w:r>
    </w:p>
    <w:p w:rsidR="00D4415F" w:rsidRDefault="00D4415F" w:rsidP="000F3BAD">
      <w:pPr>
        <w:ind w:firstLine="709"/>
        <w:jc w:val="both"/>
        <w:rPr>
          <w:szCs w:val="24"/>
        </w:rPr>
      </w:pPr>
    </w:p>
    <w:p w:rsidR="000F3BAD" w:rsidRPr="000F3BAD" w:rsidRDefault="000F3BAD" w:rsidP="000F3BAD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0F7A0E" w:rsidRPr="000F7A0E">
        <w:rPr>
          <w:szCs w:val="24"/>
        </w:rPr>
        <w:t>Информация об организации обучения, участие в мероприятиях по профессиональному развитию муниципальных служащих администрации города Урай, в том числе впервые поступивших на муниципальную службу, по образовательным программам в области противодействия коррупции</w:t>
      </w:r>
      <w:r w:rsidRPr="000F3BAD">
        <w:rPr>
          <w:szCs w:val="24"/>
        </w:rPr>
        <w:t>.</w:t>
      </w:r>
    </w:p>
    <w:p w:rsidR="000F3BAD" w:rsidRDefault="000F3BAD" w:rsidP="000F3BAD">
      <w:pPr>
        <w:ind w:firstLine="709"/>
        <w:jc w:val="both"/>
        <w:rPr>
          <w:szCs w:val="24"/>
        </w:rPr>
      </w:pPr>
      <w:r w:rsidRPr="00B177B6">
        <w:rPr>
          <w:szCs w:val="24"/>
          <w:u w:val="single"/>
        </w:rPr>
        <w:t>Информация</w:t>
      </w:r>
      <w:r w:rsidRPr="000F3BAD">
        <w:rPr>
          <w:szCs w:val="24"/>
        </w:rPr>
        <w:t xml:space="preserve"> </w:t>
      </w:r>
      <w:proofErr w:type="spellStart"/>
      <w:r w:rsidR="000F7A0E">
        <w:rPr>
          <w:szCs w:val="24"/>
        </w:rPr>
        <w:t>Емшановой</w:t>
      </w:r>
      <w:proofErr w:type="spellEnd"/>
      <w:r w:rsidR="000F7A0E">
        <w:rPr>
          <w:szCs w:val="24"/>
        </w:rPr>
        <w:t xml:space="preserve"> Натальи Викторовны</w:t>
      </w:r>
      <w:r w:rsidR="000F7A0E" w:rsidRPr="000F7A0E">
        <w:rPr>
          <w:szCs w:val="24"/>
        </w:rPr>
        <w:t>, начальник</w:t>
      </w:r>
      <w:r w:rsidR="000F7A0E">
        <w:rPr>
          <w:szCs w:val="24"/>
        </w:rPr>
        <w:t>а</w:t>
      </w:r>
      <w:r w:rsidR="000F7A0E" w:rsidRPr="000F7A0E">
        <w:rPr>
          <w:szCs w:val="24"/>
        </w:rPr>
        <w:t xml:space="preserve"> управления по развитию местного самоуправления администрации города Урай</w:t>
      </w:r>
      <w:r>
        <w:rPr>
          <w:szCs w:val="24"/>
        </w:rPr>
        <w:t>.</w:t>
      </w:r>
    </w:p>
    <w:p w:rsidR="00D4415F" w:rsidRDefault="00D4415F" w:rsidP="000F3BAD">
      <w:pPr>
        <w:ind w:firstLine="709"/>
        <w:jc w:val="both"/>
        <w:rPr>
          <w:szCs w:val="24"/>
        </w:rPr>
      </w:pPr>
    </w:p>
    <w:p w:rsidR="001228B8" w:rsidRDefault="001228B8" w:rsidP="000F3BAD">
      <w:pPr>
        <w:ind w:firstLine="709"/>
        <w:jc w:val="both"/>
        <w:rPr>
          <w:spacing w:val="-4"/>
          <w:szCs w:val="24"/>
        </w:rPr>
      </w:pPr>
      <w:r w:rsidRPr="001228B8">
        <w:rPr>
          <w:szCs w:val="24"/>
        </w:rPr>
        <w:t xml:space="preserve">4. </w:t>
      </w:r>
      <w:proofErr w:type="gramStart"/>
      <w:r w:rsidR="000F7A0E" w:rsidRPr="000F7A0E">
        <w:rPr>
          <w:szCs w:val="24"/>
        </w:rPr>
        <w:t>Информация о результатах анализа штатного расписания органов местного самоуправления, должностных инструкций сотрудников категории «руководитель», не замещающих должности муниципальной службы, исключив возможности участия данной категории лиц как в принятии, так и в разработке решений органов местного самоуправления, в том числе в подготовке и согласовании проектов соответствующих документов, участии в реализации контрольно-надзорных функций</w:t>
      </w:r>
      <w:r w:rsidRPr="001228B8">
        <w:rPr>
          <w:spacing w:val="-4"/>
          <w:szCs w:val="24"/>
        </w:rPr>
        <w:t>.</w:t>
      </w:r>
      <w:proofErr w:type="gramEnd"/>
    </w:p>
    <w:p w:rsidR="00234528" w:rsidRPr="00234528" w:rsidRDefault="00234528" w:rsidP="000F3BAD">
      <w:pPr>
        <w:ind w:firstLine="709"/>
        <w:jc w:val="both"/>
        <w:rPr>
          <w:i/>
          <w:spacing w:val="-4"/>
          <w:szCs w:val="24"/>
        </w:rPr>
      </w:pPr>
      <w:r w:rsidRPr="00234528">
        <w:rPr>
          <w:i/>
          <w:spacing w:val="-4"/>
          <w:szCs w:val="24"/>
        </w:rPr>
        <w:t xml:space="preserve">(Вопрос включен с целью исключения случаев совершения сотрудниками органов местного самоуправления муниципальных образований автономного округа коррупционных и иных правонарушений, на основании письма от </w:t>
      </w:r>
      <w:proofErr w:type="spellStart"/>
      <w:r w:rsidRPr="00234528">
        <w:rPr>
          <w:i/>
          <w:spacing w:val="-4"/>
          <w:szCs w:val="24"/>
        </w:rPr>
        <w:t>Депгосслужбы</w:t>
      </w:r>
      <w:proofErr w:type="spellEnd"/>
      <w:r w:rsidRPr="00234528">
        <w:rPr>
          <w:i/>
          <w:spacing w:val="-4"/>
          <w:szCs w:val="24"/>
        </w:rPr>
        <w:t xml:space="preserve"> </w:t>
      </w:r>
      <w:proofErr w:type="spellStart"/>
      <w:r w:rsidRPr="00234528">
        <w:rPr>
          <w:i/>
          <w:spacing w:val="-4"/>
          <w:szCs w:val="24"/>
        </w:rPr>
        <w:t>Югры</w:t>
      </w:r>
      <w:proofErr w:type="spellEnd"/>
      <w:r w:rsidRPr="00234528">
        <w:rPr>
          <w:i/>
          <w:spacing w:val="-4"/>
          <w:szCs w:val="24"/>
        </w:rPr>
        <w:t xml:space="preserve"> от 30.05.2022 №1047).</w:t>
      </w:r>
    </w:p>
    <w:p w:rsidR="00234528" w:rsidRPr="00234528" w:rsidRDefault="00234528" w:rsidP="001228B8">
      <w:pPr>
        <w:ind w:firstLine="709"/>
        <w:jc w:val="both"/>
        <w:rPr>
          <w:szCs w:val="24"/>
        </w:rPr>
      </w:pPr>
      <w:r w:rsidRPr="00234528">
        <w:rPr>
          <w:szCs w:val="24"/>
          <w:u w:val="single"/>
        </w:rPr>
        <w:t>Информация</w:t>
      </w:r>
      <w:r w:rsidRPr="00234528">
        <w:rPr>
          <w:szCs w:val="24"/>
        </w:rPr>
        <w:t xml:space="preserve"> </w:t>
      </w:r>
      <w:proofErr w:type="spellStart"/>
      <w:r w:rsidRPr="00234528">
        <w:rPr>
          <w:szCs w:val="24"/>
        </w:rPr>
        <w:t>Емшановой</w:t>
      </w:r>
      <w:proofErr w:type="spellEnd"/>
      <w:r w:rsidRPr="00234528">
        <w:rPr>
          <w:szCs w:val="24"/>
        </w:rPr>
        <w:t xml:space="preserve"> Натальи Викторовны, начальника управления по развитию местного самоуправления администрации города Урай.</w:t>
      </w:r>
    </w:p>
    <w:p w:rsidR="00D4415F" w:rsidRDefault="00D4415F" w:rsidP="001228B8">
      <w:pPr>
        <w:ind w:firstLine="709"/>
        <w:jc w:val="both"/>
        <w:rPr>
          <w:szCs w:val="24"/>
        </w:rPr>
      </w:pPr>
    </w:p>
    <w:p w:rsidR="00234528" w:rsidRDefault="00234528" w:rsidP="001228B8">
      <w:pPr>
        <w:ind w:firstLine="709"/>
        <w:jc w:val="both"/>
        <w:rPr>
          <w:szCs w:val="24"/>
          <w:u w:val="single"/>
        </w:rPr>
      </w:pPr>
      <w:r w:rsidRPr="00234528">
        <w:rPr>
          <w:szCs w:val="24"/>
        </w:rPr>
        <w:t>5. Об исполнении протокольных поручений, принятых межведомственным Советом при главе города Урай по противодействию коррупции за 2022 год.</w:t>
      </w:r>
    </w:p>
    <w:p w:rsidR="001228B8" w:rsidRPr="001228B8" w:rsidRDefault="00F6595B" w:rsidP="001228B8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B619CB" w:rsidRPr="00B619CB">
        <w:rPr>
          <w:spacing w:val="-4"/>
          <w:szCs w:val="24"/>
        </w:rPr>
        <w:t>Эннс</w:t>
      </w:r>
      <w:r w:rsidR="00B619CB">
        <w:rPr>
          <w:spacing w:val="-4"/>
          <w:szCs w:val="24"/>
        </w:rPr>
        <w:t>а</w:t>
      </w:r>
      <w:proofErr w:type="spellEnd"/>
      <w:r w:rsidR="00B619CB" w:rsidRPr="00B619CB">
        <w:rPr>
          <w:spacing w:val="-4"/>
          <w:szCs w:val="24"/>
        </w:rPr>
        <w:t xml:space="preserve"> Серге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Васильевич</w:t>
      </w:r>
      <w:r w:rsidR="00B619CB">
        <w:rPr>
          <w:spacing w:val="-4"/>
          <w:szCs w:val="24"/>
        </w:rPr>
        <w:t>а,</w:t>
      </w:r>
      <w:r w:rsidR="00B619CB" w:rsidRPr="00B619CB">
        <w:rPr>
          <w:spacing w:val="-4"/>
          <w:szCs w:val="24"/>
        </w:rPr>
        <w:t xml:space="preserve"> секретар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="001228B8" w:rsidRPr="001228B8">
        <w:rPr>
          <w:szCs w:val="24"/>
        </w:rPr>
        <w:t>.</w:t>
      </w:r>
    </w:p>
    <w:p w:rsidR="00D4415F" w:rsidRDefault="00D4415F" w:rsidP="001228B8">
      <w:pPr>
        <w:ind w:firstLine="709"/>
        <w:jc w:val="both"/>
        <w:rPr>
          <w:szCs w:val="24"/>
        </w:rPr>
      </w:pPr>
    </w:p>
    <w:p w:rsidR="001228B8" w:rsidRPr="001228B8" w:rsidRDefault="0010770B" w:rsidP="001228B8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228B8" w:rsidRPr="001228B8">
        <w:rPr>
          <w:szCs w:val="24"/>
        </w:rPr>
        <w:t xml:space="preserve">. </w:t>
      </w:r>
      <w:r w:rsidR="00B619CB" w:rsidRPr="00B619CB">
        <w:rPr>
          <w:szCs w:val="24"/>
        </w:rPr>
        <w:t>Утверждение плана работы межведомственного Совета при главе города Урай по п</w:t>
      </w:r>
      <w:r w:rsidR="00234528">
        <w:rPr>
          <w:szCs w:val="24"/>
        </w:rPr>
        <w:t>ротиводействию коррупции на 2023</w:t>
      </w:r>
      <w:r w:rsidR="00B619CB" w:rsidRPr="00B619CB">
        <w:rPr>
          <w:szCs w:val="24"/>
        </w:rPr>
        <w:t xml:space="preserve"> год</w:t>
      </w:r>
      <w:r w:rsidR="001228B8" w:rsidRPr="001228B8">
        <w:rPr>
          <w:szCs w:val="24"/>
        </w:rPr>
        <w:t>.</w:t>
      </w:r>
    </w:p>
    <w:p w:rsidR="001228B8" w:rsidRPr="001228B8" w:rsidRDefault="00F6595B" w:rsidP="001228B8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="00B619CB" w:rsidRPr="00B619CB">
        <w:rPr>
          <w:spacing w:val="-4"/>
          <w:szCs w:val="24"/>
        </w:rPr>
        <w:t>Эннс</w:t>
      </w:r>
      <w:r w:rsidR="00B619CB">
        <w:rPr>
          <w:spacing w:val="-4"/>
          <w:szCs w:val="24"/>
        </w:rPr>
        <w:t>а</w:t>
      </w:r>
      <w:proofErr w:type="spellEnd"/>
      <w:r w:rsidR="00B619CB" w:rsidRPr="00B619CB">
        <w:rPr>
          <w:spacing w:val="-4"/>
          <w:szCs w:val="24"/>
        </w:rPr>
        <w:t xml:space="preserve"> Серге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Васильевич</w:t>
      </w:r>
      <w:r w:rsidR="00B619CB">
        <w:rPr>
          <w:spacing w:val="-4"/>
          <w:szCs w:val="24"/>
        </w:rPr>
        <w:t>а,</w:t>
      </w:r>
      <w:r w:rsidR="00B619CB" w:rsidRPr="00B619CB">
        <w:rPr>
          <w:spacing w:val="-4"/>
          <w:szCs w:val="24"/>
        </w:rPr>
        <w:t xml:space="preserve"> секретар</w:t>
      </w:r>
      <w:r w:rsidR="00B619CB">
        <w:rPr>
          <w:spacing w:val="-4"/>
          <w:szCs w:val="24"/>
        </w:rPr>
        <w:t>я</w:t>
      </w:r>
      <w:r w:rsidR="00B619CB"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="001228B8" w:rsidRPr="001228B8">
        <w:rPr>
          <w:szCs w:val="24"/>
        </w:rPr>
        <w:t>.</w:t>
      </w:r>
    </w:p>
    <w:p w:rsidR="00B8793A" w:rsidRDefault="00B8793A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F6595B" w:rsidRPr="001228B8" w:rsidRDefault="00F6595B" w:rsidP="00C34DAC">
      <w:pPr>
        <w:pStyle w:val="a5"/>
        <w:tabs>
          <w:tab w:val="left" w:pos="993"/>
        </w:tabs>
        <w:ind w:left="0" w:firstLine="567"/>
        <w:jc w:val="both"/>
        <w:rPr>
          <w:szCs w:val="24"/>
        </w:rPr>
      </w:pPr>
    </w:p>
    <w:p w:rsidR="00B8793A" w:rsidRPr="005029C8" w:rsidRDefault="00184B5F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>
        <w:rPr>
          <w:rFonts w:ascii="Times New Roman"/>
          <w:color w:val="auto"/>
          <w:sz w:val="24"/>
        </w:rPr>
        <w:t>СЛУШАЛИ</w:t>
      </w:r>
      <w:r w:rsidR="00F6595B" w:rsidRPr="005029C8">
        <w:rPr>
          <w:rFonts w:ascii="Times New Roman"/>
          <w:color w:val="auto"/>
          <w:sz w:val="24"/>
        </w:rPr>
        <w:t>:</w:t>
      </w:r>
    </w:p>
    <w:p w:rsidR="001228B8" w:rsidRPr="00B9083F" w:rsidRDefault="001228B8" w:rsidP="001228B8">
      <w:pPr>
        <w:ind w:firstLine="709"/>
        <w:jc w:val="both"/>
        <w:rPr>
          <w:b/>
          <w:color w:val="auto"/>
          <w:szCs w:val="24"/>
        </w:rPr>
      </w:pPr>
      <w:r w:rsidRPr="005029C8">
        <w:rPr>
          <w:b/>
          <w:color w:val="auto"/>
        </w:rPr>
        <w:t xml:space="preserve">1. </w:t>
      </w:r>
      <w:r w:rsidR="00234528" w:rsidRPr="00234528">
        <w:rPr>
          <w:b/>
          <w:color w:val="auto"/>
          <w:szCs w:val="24"/>
        </w:rPr>
        <w:t>Осуществление мониторинга закупок заказчиков города Урай, в том числе проведение оценки эффективности закупочной деятельности каждого из указанных заказчиков и муниципального образования в целом</w:t>
      </w:r>
      <w:r w:rsidR="00AD4094" w:rsidRPr="00B9083F">
        <w:rPr>
          <w:b/>
          <w:color w:val="auto"/>
          <w:szCs w:val="24"/>
        </w:rPr>
        <w:t>.</w:t>
      </w:r>
    </w:p>
    <w:p w:rsidR="00B8793A" w:rsidRPr="00B9083F" w:rsidRDefault="00AD4094" w:rsidP="00AD4094">
      <w:pPr>
        <w:ind w:firstLine="709"/>
        <w:jc w:val="both"/>
        <w:rPr>
          <w:color w:val="auto"/>
        </w:rPr>
      </w:pPr>
      <w:r w:rsidRPr="00B9083F">
        <w:rPr>
          <w:color w:val="auto"/>
          <w:szCs w:val="24"/>
          <w:u w:val="single"/>
        </w:rPr>
        <w:t>Информация</w:t>
      </w:r>
      <w:r w:rsidRPr="00B9083F">
        <w:rPr>
          <w:color w:val="auto"/>
          <w:szCs w:val="24"/>
        </w:rPr>
        <w:t xml:space="preserve"> </w:t>
      </w:r>
      <w:r w:rsidR="00234528" w:rsidRPr="00234528">
        <w:rPr>
          <w:color w:val="auto"/>
          <w:szCs w:val="24"/>
        </w:rPr>
        <w:t>Улановой Ларисы Викторовны, начальника управления экономического развития администрации города Урай</w:t>
      </w:r>
      <w:r w:rsidRPr="00B9083F">
        <w:rPr>
          <w:color w:val="auto"/>
          <w:szCs w:val="24"/>
        </w:rPr>
        <w:t>.</w:t>
      </w:r>
    </w:p>
    <w:p w:rsidR="00096B14" w:rsidRDefault="00096B14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096B14" w:rsidRPr="000C1865" w:rsidRDefault="00096B14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  <w:r w:rsidRPr="000C1865">
        <w:rPr>
          <w:rFonts w:ascii="Times New Roman"/>
          <w:color w:val="auto"/>
          <w:sz w:val="24"/>
          <w:szCs w:val="24"/>
        </w:rPr>
        <w:t>ВЫСТУПИЛИ:</w:t>
      </w:r>
    </w:p>
    <w:p w:rsidR="00AD4094" w:rsidRPr="000C1865" w:rsidRDefault="00096B14" w:rsidP="00D4415F">
      <w:pPr>
        <w:pStyle w:val="a3"/>
        <w:ind w:firstLine="709"/>
        <w:jc w:val="both"/>
        <w:rPr>
          <w:rFonts w:ascii="Times New Roman"/>
          <w:color w:val="auto"/>
          <w:sz w:val="24"/>
          <w:szCs w:val="24"/>
        </w:rPr>
      </w:pPr>
      <w:r w:rsidRPr="000C1865">
        <w:rPr>
          <w:rFonts w:ascii="Times New Roman"/>
          <w:color w:val="auto"/>
          <w:sz w:val="24"/>
          <w:szCs w:val="24"/>
        </w:rPr>
        <w:t xml:space="preserve">1. </w:t>
      </w:r>
      <w:proofErr w:type="spellStart"/>
      <w:r w:rsidR="00D944D4">
        <w:rPr>
          <w:rFonts w:ascii="Times New Roman"/>
          <w:color w:val="auto"/>
          <w:sz w:val="24"/>
          <w:szCs w:val="24"/>
        </w:rPr>
        <w:t>Закирзянов</w:t>
      </w:r>
      <w:proofErr w:type="spellEnd"/>
      <w:r w:rsidR="00D944D4">
        <w:rPr>
          <w:rFonts w:ascii="Times New Roman"/>
          <w:color w:val="auto"/>
          <w:sz w:val="24"/>
          <w:szCs w:val="24"/>
        </w:rPr>
        <w:t xml:space="preserve"> Тимур </w:t>
      </w:r>
      <w:proofErr w:type="spellStart"/>
      <w:r w:rsidR="00D944D4">
        <w:rPr>
          <w:rFonts w:ascii="Times New Roman"/>
          <w:color w:val="auto"/>
          <w:sz w:val="24"/>
          <w:szCs w:val="24"/>
        </w:rPr>
        <w:t>Раисович</w:t>
      </w:r>
      <w:proofErr w:type="spellEnd"/>
      <w:r w:rsidR="00D944D4">
        <w:rPr>
          <w:rFonts w:ascii="Times New Roman"/>
          <w:color w:val="auto"/>
          <w:sz w:val="24"/>
          <w:szCs w:val="24"/>
        </w:rPr>
        <w:t>:</w:t>
      </w:r>
      <w:r w:rsidR="005029C8" w:rsidRPr="000C1865">
        <w:rPr>
          <w:rFonts w:ascii="Times New Roman"/>
          <w:color w:val="auto"/>
          <w:sz w:val="24"/>
          <w:szCs w:val="24"/>
        </w:rPr>
        <w:t xml:space="preserve"> </w:t>
      </w:r>
      <w:r w:rsidR="00D944D4">
        <w:rPr>
          <w:rFonts w:ascii="Times New Roman"/>
          <w:color w:val="auto"/>
          <w:sz w:val="24"/>
          <w:szCs w:val="24"/>
        </w:rPr>
        <w:t>в</w:t>
      </w:r>
      <w:r w:rsidR="000C1865" w:rsidRPr="000C1865">
        <w:rPr>
          <w:rFonts w:ascii="Times New Roman"/>
          <w:color w:val="auto"/>
          <w:sz w:val="24"/>
          <w:szCs w:val="24"/>
        </w:rPr>
        <w:t xml:space="preserve"> целом можно считать, что у нас удовлетворительная ситуация по результатам проведенной работы по закупочной деятельности в этом году?</w:t>
      </w:r>
    </w:p>
    <w:p w:rsidR="005029C8" w:rsidRPr="000C1865" w:rsidRDefault="00096B14" w:rsidP="00D4415F">
      <w:pPr>
        <w:pStyle w:val="a3"/>
        <w:ind w:firstLine="709"/>
        <w:jc w:val="both"/>
        <w:rPr>
          <w:rFonts w:ascii="Times New Roman"/>
          <w:color w:val="auto"/>
          <w:sz w:val="24"/>
          <w:szCs w:val="24"/>
        </w:rPr>
      </w:pPr>
      <w:r w:rsidRPr="000C1865">
        <w:rPr>
          <w:rFonts w:ascii="Times New Roman"/>
          <w:color w:val="auto"/>
          <w:sz w:val="24"/>
          <w:szCs w:val="24"/>
        </w:rPr>
        <w:t xml:space="preserve">2. </w:t>
      </w:r>
      <w:r w:rsidR="000C1865" w:rsidRPr="000C1865">
        <w:rPr>
          <w:rFonts w:ascii="Times New Roman"/>
          <w:color w:val="auto"/>
          <w:sz w:val="24"/>
          <w:szCs w:val="24"/>
        </w:rPr>
        <w:t>Уланова Лариса Викторовна</w:t>
      </w:r>
      <w:r w:rsidR="00D944D4">
        <w:rPr>
          <w:rFonts w:ascii="Times New Roman"/>
          <w:color w:val="auto"/>
          <w:sz w:val="24"/>
          <w:szCs w:val="24"/>
        </w:rPr>
        <w:t>:</w:t>
      </w:r>
      <w:r w:rsidR="005029C8" w:rsidRPr="000C1865">
        <w:rPr>
          <w:rFonts w:ascii="Times New Roman"/>
          <w:color w:val="auto"/>
          <w:sz w:val="24"/>
          <w:szCs w:val="24"/>
        </w:rPr>
        <w:t xml:space="preserve"> </w:t>
      </w:r>
      <w:r w:rsidR="00D944D4">
        <w:rPr>
          <w:rFonts w:ascii="Times New Roman"/>
          <w:color w:val="auto"/>
          <w:sz w:val="24"/>
          <w:szCs w:val="24"/>
        </w:rPr>
        <w:t>д</w:t>
      </w:r>
      <w:r w:rsidR="000C1865" w:rsidRPr="000C1865">
        <w:rPr>
          <w:rFonts w:ascii="Times New Roman"/>
          <w:color w:val="auto"/>
          <w:sz w:val="24"/>
          <w:szCs w:val="24"/>
        </w:rPr>
        <w:t>а, администрацией города принимаются все возможные меры по минимизации нарушений положений законодательства в сфере закупок всеми участниками закупочной деятельности и повышению уровня конкуренции при осуществлении закупок, что способствует, в свою очередь, противодействию коррупции в указанной сфере деятельности.</w:t>
      </w:r>
    </w:p>
    <w:p w:rsidR="00AD4094" w:rsidRPr="000C1865" w:rsidRDefault="00AD4094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</w:p>
    <w:p w:rsidR="00B8793A" w:rsidRPr="000C1865" w:rsidRDefault="0009118D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  <w:r w:rsidRPr="000C1865">
        <w:rPr>
          <w:rFonts w:ascii="Times New Roman"/>
          <w:color w:val="auto"/>
          <w:sz w:val="24"/>
          <w:szCs w:val="24"/>
        </w:rPr>
        <w:t xml:space="preserve">РЕШИЛИ: </w:t>
      </w:r>
      <w:r w:rsidR="001228B8" w:rsidRPr="000C1865">
        <w:rPr>
          <w:rFonts w:ascii="Times New Roman"/>
          <w:color w:val="auto"/>
          <w:sz w:val="24"/>
          <w:szCs w:val="24"/>
        </w:rPr>
        <w:t>и</w:t>
      </w:r>
      <w:r w:rsidRPr="000C1865">
        <w:rPr>
          <w:rFonts w:ascii="Times New Roman"/>
          <w:color w:val="auto"/>
          <w:sz w:val="24"/>
          <w:szCs w:val="24"/>
        </w:rPr>
        <w:t>нформацию принять к сведению.</w:t>
      </w:r>
    </w:p>
    <w:p w:rsidR="00B8793A" w:rsidRPr="000C1865" w:rsidRDefault="00B8793A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</w:p>
    <w:p w:rsidR="00B83AB7" w:rsidRPr="00180646" w:rsidRDefault="00B83AB7" w:rsidP="00B83AB7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B83AB7" w:rsidRPr="00180646" w:rsidRDefault="00B83AB7" w:rsidP="00B83AB7">
      <w:pPr>
        <w:pStyle w:val="16"/>
        <w:ind w:left="0"/>
        <w:jc w:val="both"/>
        <w:rPr>
          <w:szCs w:val="24"/>
        </w:rPr>
      </w:pPr>
      <w:r>
        <w:rPr>
          <w:szCs w:val="24"/>
        </w:rPr>
        <w:t>«ЗА» - 6</w:t>
      </w:r>
      <w:r w:rsidRPr="00180646">
        <w:rPr>
          <w:szCs w:val="24"/>
        </w:rPr>
        <w:t xml:space="preserve"> чел.;</w:t>
      </w:r>
    </w:p>
    <w:p w:rsidR="00B83AB7" w:rsidRPr="00180646" w:rsidRDefault="00B83AB7" w:rsidP="00B83AB7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«ПРОТИВ» - 0;</w:t>
      </w:r>
    </w:p>
    <w:p w:rsidR="00B83AB7" w:rsidRDefault="00B83AB7" w:rsidP="00B83AB7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«ВОЗДЕРЖАЛИСЬ» - 0.</w:t>
      </w:r>
    </w:p>
    <w:p w:rsidR="00B83AB7" w:rsidRPr="00B83AB7" w:rsidRDefault="00B83AB7" w:rsidP="00B83AB7">
      <w:pPr>
        <w:pStyle w:val="16"/>
        <w:ind w:left="0"/>
        <w:jc w:val="both"/>
        <w:rPr>
          <w:szCs w:val="24"/>
        </w:rPr>
      </w:pPr>
      <w:r w:rsidRPr="00180646">
        <w:t>Принято единогласно.</w:t>
      </w:r>
    </w:p>
    <w:p w:rsidR="00B83AB7" w:rsidRDefault="00B83AB7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B83AB7" w:rsidRPr="00B9083F" w:rsidRDefault="00B83AB7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F6595B" w:rsidRPr="00B9083F" w:rsidRDefault="00184B5F" w:rsidP="00F6595B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  <w:r w:rsidRPr="00B9083F">
        <w:rPr>
          <w:rFonts w:ascii="Times New Roman"/>
          <w:color w:val="auto"/>
          <w:sz w:val="24"/>
        </w:rPr>
        <w:t>СЛУШАЛИ</w:t>
      </w:r>
      <w:r w:rsidR="00F6595B" w:rsidRPr="00B9083F">
        <w:rPr>
          <w:rFonts w:ascii="Times New Roman"/>
          <w:color w:val="auto"/>
          <w:sz w:val="24"/>
        </w:rPr>
        <w:t>:</w:t>
      </w:r>
    </w:p>
    <w:p w:rsidR="00234528" w:rsidRPr="00234528" w:rsidRDefault="0009118D" w:rsidP="00234528">
      <w:pPr>
        <w:tabs>
          <w:tab w:val="left" w:pos="0"/>
        </w:tabs>
        <w:ind w:firstLine="709"/>
        <w:jc w:val="both"/>
        <w:rPr>
          <w:b/>
          <w:szCs w:val="24"/>
        </w:rPr>
      </w:pPr>
      <w:r w:rsidRPr="00925DB5">
        <w:rPr>
          <w:b/>
        </w:rPr>
        <w:t>2.</w:t>
      </w:r>
      <w:r w:rsidR="003C700E" w:rsidRPr="00925DB5">
        <w:rPr>
          <w:b/>
        </w:rPr>
        <w:t xml:space="preserve"> </w:t>
      </w:r>
      <w:r w:rsidR="00234528" w:rsidRPr="00234528">
        <w:rPr>
          <w:b/>
          <w:szCs w:val="24"/>
        </w:rPr>
        <w:t>О результатах проведения проверок рационального использования и учета муниципального имущества, переданного в оперативное управление муниципальным учреждениям.</w:t>
      </w:r>
    </w:p>
    <w:p w:rsidR="005029C8" w:rsidRPr="00FA78A0" w:rsidRDefault="00FA78A0" w:rsidP="00234528">
      <w:pPr>
        <w:tabs>
          <w:tab w:val="left" w:pos="0"/>
        </w:tabs>
        <w:ind w:firstLine="709"/>
        <w:jc w:val="both"/>
        <w:rPr>
          <w:szCs w:val="24"/>
        </w:rPr>
      </w:pPr>
      <w:r w:rsidRPr="00FA78A0">
        <w:rPr>
          <w:szCs w:val="24"/>
          <w:u w:val="single"/>
        </w:rPr>
        <w:t>Информация</w:t>
      </w:r>
      <w:r w:rsidRPr="00FA78A0">
        <w:rPr>
          <w:szCs w:val="24"/>
        </w:rPr>
        <w:t xml:space="preserve"> </w:t>
      </w:r>
      <w:r w:rsidR="00234528" w:rsidRPr="00FA78A0">
        <w:rPr>
          <w:szCs w:val="24"/>
        </w:rPr>
        <w:t xml:space="preserve">Сафина Алика </w:t>
      </w:r>
      <w:proofErr w:type="spellStart"/>
      <w:r w:rsidR="00234528" w:rsidRPr="00FA78A0">
        <w:rPr>
          <w:szCs w:val="24"/>
        </w:rPr>
        <w:t>Альфретовича</w:t>
      </w:r>
      <w:proofErr w:type="spellEnd"/>
      <w:r w:rsidR="00234528" w:rsidRPr="00FA78A0">
        <w:rPr>
          <w:szCs w:val="24"/>
        </w:rPr>
        <w:t>, исполняющего обязанности председателя комитета по управлению муниципальным имуществом администрации города Урай</w:t>
      </w:r>
      <w:r w:rsidR="005029C8" w:rsidRPr="00FA78A0">
        <w:rPr>
          <w:szCs w:val="24"/>
        </w:rPr>
        <w:t>.</w:t>
      </w:r>
    </w:p>
    <w:p w:rsidR="00B9083F" w:rsidRDefault="00B9083F" w:rsidP="00F26DB0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3669AD" w:rsidRPr="000C1865" w:rsidRDefault="003669AD" w:rsidP="003669AD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  <w:r w:rsidRPr="000C1865">
        <w:rPr>
          <w:rFonts w:ascii="Times New Roman"/>
          <w:color w:val="auto"/>
          <w:sz w:val="24"/>
          <w:szCs w:val="24"/>
        </w:rPr>
        <w:t>ВЫСТУПИЛИ:</w:t>
      </w:r>
    </w:p>
    <w:p w:rsidR="003669AD" w:rsidRPr="003669AD" w:rsidRDefault="00D944D4" w:rsidP="00D4415F">
      <w:pPr>
        <w:pStyle w:val="a3"/>
        <w:ind w:firstLine="709"/>
        <w:jc w:val="both"/>
        <w:rPr>
          <w:rFonts w:ascii="Times New Roman"/>
          <w:color w:val="auto"/>
          <w:sz w:val="24"/>
          <w:szCs w:val="24"/>
        </w:rPr>
      </w:pPr>
      <w:r>
        <w:rPr>
          <w:rFonts w:ascii="Times New Roman"/>
          <w:color w:val="auto"/>
          <w:sz w:val="24"/>
          <w:szCs w:val="24"/>
        </w:rPr>
        <w:t xml:space="preserve">1. </w:t>
      </w:r>
      <w:proofErr w:type="spellStart"/>
      <w:r>
        <w:rPr>
          <w:rFonts w:ascii="Times New Roman"/>
          <w:color w:val="auto"/>
          <w:sz w:val="24"/>
          <w:szCs w:val="24"/>
        </w:rPr>
        <w:t>Закирзянов</w:t>
      </w:r>
      <w:proofErr w:type="spellEnd"/>
      <w:r>
        <w:rPr>
          <w:rFonts w:ascii="Times New Roman"/>
          <w:color w:val="auto"/>
          <w:sz w:val="24"/>
          <w:szCs w:val="24"/>
        </w:rPr>
        <w:t xml:space="preserve"> Тимур </w:t>
      </w:r>
      <w:proofErr w:type="spellStart"/>
      <w:r>
        <w:rPr>
          <w:rFonts w:ascii="Times New Roman"/>
          <w:color w:val="auto"/>
          <w:sz w:val="24"/>
          <w:szCs w:val="24"/>
        </w:rPr>
        <w:t>Раисович</w:t>
      </w:r>
      <w:proofErr w:type="spellEnd"/>
      <w:r>
        <w:rPr>
          <w:rFonts w:ascii="Times New Roman"/>
          <w:color w:val="auto"/>
          <w:sz w:val="24"/>
          <w:szCs w:val="24"/>
        </w:rPr>
        <w:t>:</w:t>
      </w:r>
      <w:r w:rsidR="003669AD" w:rsidRPr="003669AD">
        <w:rPr>
          <w:rFonts w:ascii="Times New Roman"/>
          <w:color w:val="auto"/>
          <w:sz w:val="24"/>
          <w:szCs w:val="24"/>
        </w:rPr>
        <w:t xml:space="preserve"> </w:t>
      </w:r>
      <w:r>
        <w:rPr>
          <w:rFonts w:ascii="Times New Roman"/>
          <w:color w:val="auto"/>
          <w:sz w:val="24"/>
          <w:szCs w:val="24"/>
        </w:rPr>
        <w:t>п</w:t>
      </w:r>
      <w:r w:rsidR="003669AD" w:rsidRPr="003669AD">
        <w:rPr>
          <w:rFonts w:ascii="Times New Roman"/>
          <w:color w:val="auto"/>
          <w:sz w:val="24"/>
          <w:szCs w:val="24"/>
        </w:rPr>
        <w:t xml:space="preserve">о результатам проверки, подводя итого года, все выявленные в </w:t>
      </w:r>
      <w:proofErr w:type="gramStart"/>
      <w:r w:rsidR="003669AD" w:rsidRPr="003669AD">
        <w:rPr>
          <w:rFonts w:ascii="Times New Roman"/>
          <w:color w:val="auto"/>
          <w:sz w:val="24"/>
          <w:szCs w:val="24"/>
        </w:rPr>
        <w:t>результате</w:t>
      </w:r>
      <w:proofErr w:type="gramEnd"/>
      <w:r w:rsidR="003669AD" w:rsidRPr="003669AD">
        <w:rPr>
          <w:rFonts w:ascii="Times New Roman"/>
          <w:color w:val="auto"/>
          <w:sz w:val="24"/>
          <w:szCs w:val="24"/>
        </w:rPr>
        <w:t xml:space="preserve"> проверок замечания были устранены. К лицам, которые допустили данные замечания какие меры были применены, что было сделано с целью профилактики и недопущения допуска замечаний в </w:t>
      </w:r>
      <w:proofErr w:type="gramStart"/>
      <w:r w:rsidR="003669AD" w:rsidRPr="003669AD">
        <w:rPr>
          <w:rFonts w:ascii="Times New Roman"/>
          <w:color w:val="auto"/>
          <w:sz w:val="24"/>
          <w:szCs w:val="24"/>
        </w:rPr>
        <w:t>будущем</w:t>
      </w:r>
      <w:proofErr w:type="gramEnd"/>
      <w:r w:rsidR="0060528E">
        <w:rPr>
          <w:rFonts w:ascii="Times New Roman"/>
          <w:color w:val="auto"/>
          <w:sz w:val="24"/>
          <w:szCs w:val="24"/>
        </w:rPr>
        <w:t>?</w:t>
      </w:r>
    </w:p>
    <w:p w:rsidR="00B9083F" w:rsidRPr="003669AD" w:rsidRDefault="003669AD" w:rsidP="00D4415F">
      <w:pPr>
        <w:pStyle w:val="a3"/>
        <w:ind w:firstLine="709"/>
        <w:jc w:val="both"/>
        <w:rPr>
          <w:rFonts w:ascii="Times New Roman"/>
          <w:color w:val="auto"/>
          <w:sz w:val="24"/>
          <w:szCs w:val="24"/>
        </w:rPr>
      </w:pPr>
      <w:r w:rsidRPr="003669AD">
        <w:rPr>
          <w:rFonts w:ascii="Times New Roman"/>
          <w:color w:val="auto"/>
          <w:sz w:val="24"/>
          <w:szCs w:val="24"/>
        </w:rPr>
        <w:t xml:space="preserve">2. Сафин Алик </w:t>
      </w:r>
      <w:proofErr w:type="spellStart"/>
      <w:r w:rsidRPr="003669AD">
        <w:rPr>
          <w:rFonts w:ascii="Times New Roman"/>
          <w:color w:val="auto"/>
          <w:sz w:val="24"/>
          <w:szCs w:val="24"/>
        </w:rPr>
        <w:t>Альфретович</w:t>
      </w:r>
      <w:proofErr w:type="spellEnd"/>
      <w:r w:rsidR="00D944D4">
        <w:rPr>
          <w:rFonts w:ascii="Times New Roman"/>
          <w:color w:val="auto"/>
          <w:sz w:val="24"/>
          <w:szCs w:val="24"/>
        </w:rPr>
        <w:t>:</w:t>
      </w:r>
      <w:r w:rsidRPr="003669AD">
        <w:rPr>
          <w:rFonts w:ascii="Times New Roman"/>
          <w:color w:val="auto"/>
          <w:sz w:val="24"/>
          <w:szCs w:val="24"/>
        </w:rPr>
        <w:t xml:space="preserve"> </w:t>
      </w:r>
      <w:r w:rsidR="00D944D4">
        <w:rPr>
          <w:rFonts w:ascii="Times New Roman"/>
          <w:color w:val="auto"/>
          <w:sz w:val="24"/>
          <w:szCs w:val="24"/>
        </w:rPr>
        <w:t>б</w:t>
      </w:r>
      <w:r w:rsidRPr="003669AD">
        <w:rPr>
          <w:rFonts w:ascii="Times New Roman"/>
          <w:color w:val="auto"/>
          <w:sz w:val="24"/>
          <w:szCs w:val="24"/>
        </w:rPr>
        <w:t>ыли направлены письма в адрес учреждений о принятии мер к ответственным лицам, допустившим данные замечания.</w:t>
      </w:r>
    </w:p>
    <w:p w:rsidR="003669AD" w:rsidRDefault="003669AD" w:rsidP="00D4415F">
      <w:pPr>
        <w:pStyle w:val="a3"/>
        <w:ind w:firstLine="709"/>
        <w:jc w:val="both"/>
        <w:rPr>
          <w:rFonts w:ascii="Times New Roman"/>
          <w:color w:val="auto"/>
          <w:sz w:val="24"/>
          <w:szCs w:val="24"/>
        </w:rPr>
      </w:pPr>
      <w:r w:rsidRPr="003669AD">
        <w:rPr>
          <w:rFonts w:ascii="Times New Roman"/>
          <w:color w:val="auto"/>
          <w:sz w:val="24"/>
          <w:szCs w:val="24"/>
        </w:rPr>
        <w:t xml:space="preserve">3. </w:t>
      </w:r>
      <w:proofErr w:type="spellStart"/>
      <w:r w:rsidRPr="003669AD">
        <w:rPr>
          <w:rFonts w:ascii="Times New Roman"/>
          <w:color w:val="auto"/>
          <w:sz w:val="24"/>
          <w:szCs w:val="24"/>
        </w:rPr>
        <w:t>Закирзянов</w:t>
      </w:r>
      <w:proofErr w:type="spellEnd"/>
      <w:r w:rsidRPr="003669AD">
        <w:rPr>
          <w:rFonts w:ascii="Times New Roman"/>
          <w:color w:val="auto"/>
          <w:sz w:val="24"/>
          <w:szCs w:val="24"/>
        </w:rPr>
        <w:t xml:space="preserve"> Тимур </w:t>
      </w:r>
      <w:proofErr w:type="spellStart"/>
      <w:r w:rsidRPr="003669AD">
        <w:rPr>
          <w:rFonts w:ascii="Times New Roman"/>
          <w:color w:val="auto"/>
          <w:sz w:val="24"/>
          <w:szCs w:val="24"/>
        </w:rPr>
        <w:t>Раисович</w:t>
      </w:r>
      <w:proofErr w:type="spellEnd"/>
      <w:r w:rsidR="00D944D4">
        <w:rPr>
          <w:rFonts w:ascii="Times New Roman"/>
          <w:color w:val="auto"/>
          <w:sz w:val="24"/>
          <w:szCs w:val="24"/>
        </w:rPr>
        <w:t>:</w:t>
      </w:r>
      <w:r w:rsidRPr="003669AD">
        <w:rPr>
          <w:rFonts w:ascii="Times New Roman"/>
          <w:color w:val="auto"/>
          <w:sz w:val="24"/>
          <w:szCs w:val="24"/>
        </w:rPr>
        <w:t xml:space="preserve"> </w:t>
      </w:r>
      <w:r w:rsidR="00D944D4">
        <w:rPr>
          <w:rFonts w:ascii="Times New Roman"/>
          <w:color w:val="auto"/>
          <w:sz w:val="24"/>
          <w:szCs w:val="24"/>
        </w:rPr>
        <w:t>к</w:t>
      </w:r>
      <w:r w:rsidRPr="003669AD">
        <w:rPr>
          <w:rFonts w:ascii="Times New Roman"/>
          <w:color w:val="auto"/>
          <w:sz w:val="24"/>
          <w:szCs w:val="24"/>
        </w:rPr>
        <w:t>акое-то обучение было проведено для недопущения впредь таких ошибок?</w:t>
      </w:r>
    </w:p>
    <w:p w:rsidR="003669AD" w:rsidRPr="003669AD" w:rsidRDefault="00D944D4" w:rsidP="00D4415F">
      <w:pPr>
        <w:pStyle w:val="a3"/>
        <w:ind w:firstLine="709"/>
        <w:jc w:val="both"/>
        <w:rPr>
          <w:rFonts w:ascii="Times New Roman"/>
          <w:color w:val="auto"/>
          <w:sz w:val="24"/>
          <w:szCs w:val="24"/>
        </w:rPr>
      </w:pPr>
      <w:r>
        <w:rPr>
          <w:rFonts w:ascii="Times New Roman"/>
          <w:color w:val="auto"/>
          <w:sz w:val="24"/>
          <w:szCs w:val="24"/>
        </w:rPr>
        <w:t xml:space="preserve">4. Сафин Алик </w:t>
      </w:r>
      <w:proofErr w:type="spellStart"/>
      <w:r>
        <w:rPr>
          <w:rFonts w:ascii="Times New Roman"/>
          <w:color w:val="auto"/>
          <w:sz w:val="24"/>
          <w:szCs w:val="24"/>
        </w:rPr>
        <w:t>Альфретович</w:t>
      </w:r>
      <w:proofErr w:type="spellEnd"/>
      <w:r>
        <w:rPr>
          <w:rFonts w:ascii="Times New Roman"/>
          <w:color w:val="auto"/>
          <w:sz w:val="24"/>
          <w:szCs w:val="24"/>
        </w:rPr>
        <w:t>:</w:t>
      </w:r>
      <w:r w:rsidR="003669AD" w:rsidRPr="003669AD">
        <w:rPr>
          <w:rFonts w:ascii="Times New Roman"/>
          <w:color w:val="auto"/>
          <w:sz w:val="24"/>
          <w:szCs w:val="24"/>
        </w:rPr>
        <w:t xml:space="preserve"> </w:t>
      </w:r>
      <w:r>
        <w:rPr>
          <w:rFonts w:ascii="Times New Roman"/>
          <w:color w:val="auto"/>
          <w:sz w:val="24"/>
          <w:szCs w:val="24"/>
        </w:rPr>
        <w:t>в</w:t>
      </w:r>
      <w:r w:rsidR="003669AD" w:rsidRPr="003669AD">
        <w:rPr>
          <w:rFonts w:ascii="Times New Roman"/>
          <w:color w:val="auto"/>
          <w:sz w:val="24"/>
          <w:szCs w:val="24"/>
        </w:rPr>
        <w:t>о время проведения проверки, должностным лицам учреждений, несущим материальную ответственность, были даны разъяснения о невозможности допущения подобных фактов нарушений в будущем, с примерами возможных последствий и ответственному отношению к своим должностным обязанностям. Также на постоянной основе с руководителями учреждений и ответственными лицами проводится комплекс мероприятий и разъяснительная работа по эффективному использованию муниципального имущества в целях недопущения подобных замечаний и нарушений.</w:t>
      </w:r>
    </w:p>
    <w:p w:rsidR="003669AD" w:rsidRDefault="003669AD" w:rsidP="003669AD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</w:p>
    <w:p w:rsidR="00332F41" w:rsidRPr="000C1865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  <w:r w:rsidRPr="000C1865">
        <w:rPr>
          <w:rFonts w:ascii="Times New Roman"/>
          <w:color w:val="auto"/>
          <w:sz w:val="24"/>
          <w:szCs w:val="24"/>
        </w:rPr>
        <w:t>РЕШИЛИ: информацию принять к сведению.</w:t>
      </w:r>
    </w:p>
    <w:p w:rsidR="00332F41" w:rsidRPr="000C1865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>
        <w:rPr>
          <w:szCs w:val="24"/>
        </w:rPr>
        <w:t>«ЗА» - 6</w:t>
      </w:r>
      <w:r w:rsidRPr="00180646">
        <w:rPr>
          <w:szCs w:val="24"/>
        </w:rPr>
        <w:t xml:space="preserve"> чел.;</w:t>
      </w: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«ПРОТИВ» - 0;</w:t>
      </w:r>
    </w:p>
    <w:p w:rsidR="00332F41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lastRenderedPageBreak/>
        <w:t>«ВОЗДЕРЖАЛИСЬ» - 0.</w:t>
      </w:r>
    </w:p>
    <w:p w:rsidR="00332F41" w:rsidRPr="00B83AB7" w:rsidRDefault="00332F41" w:rsidP="00332F41">
      <w:pPr>
        <w:pStyle w:val="16"/>
        <w:ind w:left="0"/>
        <w:jc w:val="both"/>
        <w:rPr>
          <w:szCs w:val="24"/>
        </w:rPr>
      </w:pPr>
      <w:r w:rsidRPr="00180646">
        <w:t>Принято единогласно.</w:t>
      </w:r>
    </w:p>
    <w:p w:rsidR="00332F41" w:rsidRPr="00B9083F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F6595B" w:rsidRDefault="00F6595B">
      <w:pPr>
        <w:pStyle w:val="a3"/>
        <w:jc w:val="both"/>
        <w:rPr>
          <w:rFonts w:ascii="Times New Roman"/>
          <w:sz w:val="24"/>
        </w:rPr>
      </w:pPr>
    </w:p>
    <w:p w:rsidR="00F6595B" w:rsidRDefault="00062934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F26DB0" w:rsidRPr="000F3BAD" w:rsidRDefault="0009118D" w:rsidP="00F26DB0">
      <w:pPr>
        <w:ind w:firstLine="709"/>
        <w:jc w:val="both"/>
        <w:rPr>
          <w:szCs w:val="24"/>
        </w:rPr>
      </w:pPr>
      <w:r w:rsidRPr="00925DB5">
        <w:rPr>
          <w:b/>
        </w:rPr>
        <w:t>3.</w:t>
      </w:r>
      <w:r w:rsidR="004027DE" w:rsidRPr="00925DB5">
        <w:rPr>
          <w:b/>
          <w:szCs w:val="24"/>
        </w:rPr>
        <w:t xml:space="preserve"> </w:t>
      </w:r>
      <w:r w:rsidR="00FA78A0" w:rsidRPr="00FA78A0">
        <w:rPr>
          <w:b/>
          <w:szCs w:val="24"/>
        </w:rPr>
        <w:t>Информация об организации обучения, участие в мероприятиях по профессиональному развитию муниципальных служащих администрации города Урай, в том числе впервые поступивших на муниципальную службу, по образовательным программам в области противодействия коррупции</w:t>
      </w:r>
      <w:r w:rsidR="00F26DB0" w:rsidRPr="00F26DB0">
        <w:rPr>
          <w:b/>
          <w:szCs w:val="24"/>
        </w:rPr>
        <w:t>.</w:t>
      </w:r>
    </w:p>
    <w:p w:rsidR="004027DE" w:rsidRPr="001228B8" w:rsidRDefault="00F26DB0" w:rsidP="00F26DB0">
      <w:pPr>
        <w:tabs>
          <w:tab w:val="left" w:pos="0"/>
        </w:tabs>
        <w:ind w:firstLine="709"/>
        <w:jc w:val="both"/>
        <w:rPr>
          <w:szCs w:val="24"/>
        </w:rPr>
      </w:pPr>
      <w:r w:rsidRPr="00B177B6">
        <w:rPr>
          <w:szCs w:val="24"/>
          <w:u w:val="single"/>
        </w:rPr>
        <w:t>Информация</w:t>
      </w:r>
      <w:r w:rsidRPr="000F3BAD">
        <w:rPr>
          <w:szCs w:val="24"/>
        </w:rPr>
        <w:t xml:space="preserve"> </w:t>
      </w:r>
      <w:proofErr w:type="spellStart"/>
      <w:r w:rsidR="00FA78A0" w:rsidRPr="00FA78A0">
        <w:rPr>
          <w:szCs w:val="24"/>
        </w:rPr>
        <w:t>Емшановой</w:t>
      </w:r>
      <w:proofErr w:type="spellEnd"/>
      <w:r w:rsidR="00FA78A0" w:rsidRPr="00FA78A0">
        <w:rPr>
          <w:szCs w:val="24"/>
        </w:rPr>
        <w:t xml:space="preserve"> Натальи Викторовны, начальника управления по развитию местного самоуправления администрации города Урай</w:t>
      </w:r>
      <w:r>
        <w:rPr>
          <w:szCs w:val="24"/>
        </w:rPr>
        <w:t>.</w:t>
      </w:r>
    </w:p>
    <w:p w:rsidR="00B8793A" w:rsidRDefault="00B8793A" w:rsidP="004027DE">
      <w:pPr>
        <w:tabs>
          <w:tab w:val="left" w:pos="567"/>
        </w:tabs>
        <w:jc w:val="both"/>
      </w:pPr>
    </w:p>
    <w:p w:rsidR="00343254" w:rsidRPr="000C1865" w:rsidRDefault="00343254" w:rsidP="00343254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  <w:r w:rsidRPr="000C1865">
        <w:rPr>
          <w:rFonts w:ascii="Times New Roman"/>
          <w:color w:val="auto"/>
          <w:sz w:val="24"/>
          <w:szCs w:val="24"/>
        </w:rPr>
        <w:t>ВЫСТУПИЛИ:</w:t>
      </w:r>
    </w:p>
    <w:p w:rsidR="00343254" w:rsidRPr="000C1865" w:rsidRDefault="00D4415F" w:rsidP="00343254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  <w:r>
        <w:rPr>
          <w:rFonts w:ascii="Times New Roman"/>
          <w:color w:val="auto"/>
          <w:sz w:val="24"/>
          <w:szCs w:val="24"/>
        </w:rPr>
        <w:tab/>
      </w:r>
      <w:r w:rsidR="00343254" w:rsidRPr="000C1865">
        <w:rPr>
          <w:rFonts w:ascii="Times New Roman"/>
          <w:color w:val="auto"/>
          <w:sz w:val="24"/>
          <w:szCs w:val="24"/>
        </w:rPr>
        <w:t xml:space="preserve">1. </w:t>
      </w:r>
      <w:proofErr w:type="spellStart"/>
      <w:r w:rsidR="00343254" w:rsidRPr="000C1865">
        <w:rPr>
          <w:rFonts w:ascii="Times New Roman"/>
          <w:color w:val="auto"/>
          <w:sz w:val="24"/>
          <w:szCs w:val="24"/>
        </w:rPr>
        <w:t>Закирзянов</w:t>
      </w:r>
      <w:proofErr w:type="spellEnd"/>
      <w:r w:rsidR="00343254" w:rsidRPr="000C1865">
        <w:rPr>
          <w:rFonts w:ascii="Times New Roman"/>
          <w:color w:val="auto"/>
          <w:sz w:val="24"/>
          <w:szCs w:val="24"/>
        </w:rPr>
        <w:t xml:space="preserve"> Тимур </w:t>
      </w:r>
      <w:proofErr w:type="spellStart"/>
      <w:r w:rsidR="00343254" w:rsidRPr="000C1865">
        <w:rPr>
          <w:rFonts w:ascii="Times New Roman"/>
          <w:color w:val="auto"/>
          <w:sz w:val="24"/>
          <w:szCs w:val="24"/>
        </w:rPr>
        <w:t>Раисович</w:t>
      </w:r>
      <w:proofErr w:type="spellEnd"/>
      <w:r w:rsidR="00D944D4">
        <w:rPr>
          <w:rFonts w:ascii="Times New Roman"/>
          <w:color w:val="auto"/>
          <w:sz w:val="24"/>
          <w:szCs w:val="24"/>
        </w:rPr>
        <w:t>:</w:t>
      </w:r>
      <w:r w:rsidR="00343254" w:rsidRPr="000C1865">
        <w:rPr>
          <w:rFonts w:ascii="Times New Roman"/>
          <w:color w:val="auto"/>
          <w:sz w:val="24"/>
          <w:szCs w:val="24"/>
        </w:rPr>
        <w:t xml:space="preserve"> </w:t>
      </w:r>
      <w:r w:rsidR="00D944D4">
        <w:rPr>
          <w:rFonts w:ascii="Times New Roman"/>
          <w:color w:val="auto"/>
          <w:sz w:val="24"/>
          <w:szCs w:val="24"/>
        </w:rPr>
        <w:t>г</w:t>
      </w:r>
      <w:r w:rsidR="00343254" w:rsidRPr="00343254">
        <w:rPr>
          <w:rFonts w:ascii="Times New Roman"/>
          <w:color w:val="auto"/>
          <w:sz w:val="24"/>
          <w:szCs w:val="24"/>
        </w:rPr>
        <w:t xml:space="preserve">лавным критерием оценки всех проводимых мероприятий является обратная связь от проверочно-надзорных органов. Есть ли у нас за 2022 год выявленные нарушения в работе по предоставлению </w:t>
      </w:r>
      <w:r w:rsidR="0060528E">
        <w:rPr>
          <w:rFonts w:ascii="Times New Roman"/>
          <w:color w:val="auto"/>
          <w:sz w:val="24"/>
          <w:szCs w:val="24"/>
        </w:rPr>
        <w:t>сведений</w:t>
      </w:r>
      <w:r w:rsidR="00343254" w:rsidRPr="00343254">
        <w:rPr>
          <w:rFonts w:ascii="Times New Roman"/>
          <w:color w:val="auto"/>
          <w:sz w:val="24"/>
          <w:szCs w:val="24"/>
        </w:rPr>
        <w:t xml:space="preserve"> о доходах</w:t>
      </w:r>
      <w:r w:rsidR="0060528E">
        <w:rPr>
          <w:rFonts w:ascii="Times New Roman"/>
          <w:color w:val="auto"/>
          <w:sz w:val="24"/>
          <w:szCs w:val="24"/>
        </w:rPr>
        <w:t xml:space="preserve"> и расходах муниципальными служащими </w:t>
      </w:r>
      <w:r w:rsidR="00343254" w:rsidRPr="00343254">
        <w:rPr>
          <w:rFonts w:ascii="Times New Roman"/>
          <w:color w:val="auto"/>
          <w:sz w:val="24"/>
          <w:szCs w:val="24"/>
        </w:rPr>
        <w:t>отч</w:t>
      </w:r>
      <w:r w:rsidR="0060528E">
        <w:rPr>
          <w:rFonts w:ascii="Times New Roman"/>
          <w:color w:val="auto"/>
          <w:sz w:val="24"/>
          <w:szCs w:val="24"/>
        </w:rPr>
        <w:t>етными</w:t>
      </w:r>
      <w:r w:rsidR="00343254" w:rsidRPr="00343254">
        <w:rPr>
          <w:rFonts w:ascii="Times New Roman"/>
          <w:color w:val="auto"/>
          <w:sz w:val="24"/>
          <w:szCs w:val="24"/>
        </w:rPr>
        <w:t xml:space="preserve"> документами, которые показывали бы недостаточность подготовки </w:t>
      </w:r>
      <w:r w:rsidR="0060528E">
        <w:rPr>
          <w:rFonts w:ascii="Times New Roman"/>
          <w:color w:val="auto"/>
          <w:sz w:val="24"/>
          <w:szCs w:val="24"/>
        </w:rPr>
        <w:t>к декларационной кампании</w:t>
      </w:r>
      <w:r w:rsidR="00343254" w:rsidRPr="00343254">
        <w:rPr>
          <w:rFonts w:ascii="Times New Roman"/>
          <w:color w:val="auto"/>
          <w:sz w:val="24"/>
          <w:szCs w:val="24"/>
        </w:rPr>
        <w:t>?</w:t>
      </w:r>
    </w:p>
    <w:p w:rsidR="00343254" w:rsidRDefault="00343254" w:rsidP="00D4415F">
      <w:pPr>
        <w:ind w:firstLine="709"/>
        <w:jc w:val="both"/>
        <w:rPr>
          <w:color w:val="auto"/>
          <w:szCs w:val="24"/>
        </w:rPr>
      </w:pPr>
      <w:r w:rsidRPr="000C1865">
        <w:rPr>
          <w:color w:val="auto"/>
          <w:szCs w:val="24"/>
        </w:rPr>
        <w:t xml:space="preserve">2. </w:t>
      </w:r>
      <w:r>
        <w:rPr>
          <w:color w:val="auto"/>
          <w:szCs w:val="24"/>
        </w:rPr>
        <w:t>Емшанова Наталья Викторовна</w:t>
      </w:r>
      <w:r w:rsidR="00D944D4">
        <w:rPr>
          <w:color w:val="auto"/>
          <w:szCs w:val="24"/>
        </w:rPr>
        <w:t>:</w:t>
      </w:r>
      <w:r w:rsidRPr="000C1865">
        <w:rPr>
          <w:color w:val="auto"/>
          <w:szCs w:val="24"/>
        </w:rPr>
        <w:t xml:space="preserve"> </w:t>
      </w:r>
      <w:r w:rsidR="00D944D4">
        <w:rPr>
          <w:color w:val="auto"/>
          <w:szCs w:val="24"/>
        </w:rPr>
        <w:t>п</w:t>
      </w:r>
      <w:r w:rsidRPr="00343254">
        <w:rPr>
          <w:color w:val="auto"/>
          <w:szCs w:val="24"/>
        </w:rPr>
        <w:t xml:space="preserve">о итогам декларационной кампании в 2022 году выявлено одно незначительное нарушение. Вопрос был рассмотрен на </w:t>
      </w:r>
      <w:r w:rsidR="0060528E">
        <w:rPr>
          <w:color w:val="auto"/>
          <w:szCs w:val="24"/>
        </w:rPr>
        <w:t>к</w:t>
      </w:r>
      <w:r w:rsidR="0060528E" w:rsidRPr="0060528E">
        <w:rPr>
          <w:color w:val="auto"/>
          <w:szCs w:val="24"/>
        </w:rPr>
        <w:t>омисси</w:t>
      </w:r>
      <w:r w:rsidR="0060528E">
        <w:rPr>
          <w:color w:val="auto"/>
          <w:szCs w:val="24"/>
        </w:rPr>
        <w:t>и</w:t>
      </w:r>
      <w:r w:rsidR="0060528E" w:rsidRPr="0060528E">
        <w:rPr>
          <w:color w:val="auto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города Урай и органах администрации города Урай</w:t>
      </w:r>
      <w:r w:rsidRPr="00343254">
        <w:rPr>
          <w:color w:val="auto"/>
          <w:szCs w:val="24"/>
        </w:rPr>
        <w:t>, по итогам которой было вынесено устное замечание муниципальному служащему. Кроме того</w:t>
      </w:r>
      <w:r w:rsidR="0060528E">
        <w:rPr>
          <w:color w:val="auto"/>
          <w:szCs w:val="24"/>
        </w:rPr>
        <w:t>,</w:t>
      </w:r>
      <w:r w:rsidRPr="00343254">
        <w:rPr>
          <w:color w:val="auto"/>
          <w:szCs w:val="24"/>
        </w:rPr>
        <w:t xml:space="preserve"> ежегодно управлением по развитию местного самоуправления администрации города Урай проводятся обуча</w:t>
      </w:r>
      <w:r w:rsidR="0060528E">
        <w:rPr>
          <w:color w:val="auto"/>
          <w:szCs w:val="24"/>
        </w:rPr>
        <w:t>ющие семинары, на которых доводятся</w:t>
      </w:r>
      <w:r w:rsidRPr="00343254">
        <w:rPr>
          <w:color w:val="auto"/>
          <w:szCs w:val="24"/>
        </w:rPr>
        <w:t xml:space="preserve"> до муниципальных служащих новеллы в законодательстве в части предоставления справок о доходах и расходах муниципальных служащих.</w:t>
      </w:r>
    </w:p>
    <w:p w:rsidR="008F16D8" w:rsidRPr="000C1865" w:rsidRDefault="008F16D8" w:rsidP="00D4415F">
      <w:pPr>
        <w:pStyle w:val="a3"/>
        <w:ind w:firstLine="709"/>
        <w:jc w:val="both"/>
        <w:rPr>
          <w:rFonts w:ascii="Times New Roman"/>
          <w:color w:val="auto"/>
          <w:sz w:val="24"/>
          <w:szCs w:val="24"/>
        </w:rPr>
      </w:pPr>
      <w:r>
        <w:rPr>
          <w:rFonts w:ascii="Times New Roman"/>
          <w:color w:val="auto"/>
          <w:sz w:val="24"/>
          <w:szCs w:val="24"/>
        </w:rPr>
        <w:t>3</w:t>
      </w:r>
      <w:r w:rsidR="00D944D4">
        <w:rPr>
          <w:rFonts w:ascii="Times New Roman"/>
          <w:color w:val="auto"/>
          <w:sz w:val="24"/>
          <w:szCs w:val="24"/>
        </w:rPr>
        <w:t xml:space="preserve">. </w:t>
      </w:r>
      <w:proofErr w:type="spellStart"/>
      <w:r w:rsidR="00D944D4">
        <w:rPr>
          <w:rFonts w:ascii="Times New Roman"/>
          <w:color w:val="auto"/>
          <w:sz w:val="24"/>
          <w:szCs w:val="24"/>
        </w:rPr>
        <w:t>Закирзянов</w:t>
      </w:r>
      <w:proofErr w:type="spellEnd"/>
      <w:r w:rsidR="00D944D4">
        <w:rPr>
          <w:rFonts w:ascii="Times New Roman"/>
          <w:color w:val="auto"/>
          <w:sz w:val="24"/>
          <w:szCs w:val="24"/>
        </w:rPr>
        <w:t xml:space="preserve"> Тимур </w:t>
      </w:r>
      <w:proofErr w:type="spellStart"/>
      <w:r w:rsidR="00D944D4">
        <w:rPr>
          <w:rFonts w:ascii="Times New Roman"/>
          <w:color w:val="auto"/>
          <w:sz w:val="24"/>
          <w:szCs w:val="24"/>
        </w:rPr>
        <w:t>Раисович</w:t>
      </w:r>
      <w:proofErr w:type="spellEnd"/>
      <w:r w:rsidR="00D944D4">
        <w:rPr>
          <w:rFonts w:ascii="Times New Roman"/>
          <w:color w:val="auto"/>
          <w:sz w:val="24"/>
          <w:szCs w:val="24"/>
        </w:rPr>
        <w:t>:</w:t>
      </w:r>
      <w:r w:rsidRPr="000C1865">
        <w:rPr>
          <w:rFonts w:ascii="Times New Roman"/>
          <w:color w:val="auto"/>
          <w:sz w:val="24"/>
          <w:szCs w:val="24"/>
        </w:rPr>
        <w:t xml:space="preserve"> </w:t>
      </w:r>
      <w:r w:rsidR="00D944D4">
        <w:rPr>
          <w:rFonts w:ascii="Times New Roman"/>
          <w:color w:val="auto"/>
          <w:sz w:val="24"/>
          <w:szCs w:val="24"/>
        </w:rPr>
        <w:t>н</w:t>
      </w:r>
      <w:r w:rsidRPr="008F16D8">
        <w:rPr>
          <w:rFonts w:ascii="Times New Roman"/>
          <w:color w:val="auto"/>
          <w:sz w:val="24"/>
          <w:szCs w:val="24"/>
        </w:rPr>
        <w:t xml:space="preserve">еобходимо и далее продолжать ежегодно проводить разъяснения по изменениям в </w:t>
      </w:r>
      <w:proofErr w:type="gramStart"/>
      <w:r w:rsidRPr="008F16D8">
        <w:rPr>
          <w:rFonts w:ascii="Times New Roman"/>
          <w:color w:val="auto"/>
          <w:sz w:val="24"/>
          <w:szCs w:val="24"/>
        </w:rPr>
        <w:t>законодательстве</w:t>
      </w:r>
      <w:proofErr w:type="gramEnd"/>
      <w:r w:rsidRPr="008F16D8">
        <w:rPr>
          <w:rFonts w:ascii="Times New Roman"/>
          <w:color w:val="auto"/>
          <w:sz w:val="24"/>
          <w:szCs w:val="24"/>
        </w:rPr>
        <w:t xml:space="preserve">. Также необходимо сопоставлять результаты проверок в </w:t>
      </w:r>
      <w:proofErr w:type="gramStart"/>
      <w:r w:rsidRPr="008F16D8">
        <w:rPr>
          <w:rFonts w:ascii="Times New Roman"/>
          <w:color w:val="auto"/>
          <w:sz w:val="24"/>
          <w:szCs w:val="24"/>
        </w:rPr>
        <w:t>рамках</w:t>
      </w:r>
      <w:proofErr w:type="gramEnd"/>
      <w:r w:rsidRPr="008F16D8">
        <w:rPr>
          <w:rFonts w:ascii="Times New Roman"/>
          <w:color w:val="auto"/>
          <w:sz w:val="24"/>
          <w:szCs w:val="24"/>
        </w:rPr>
        <w:t xml:space="preserve"> декларационных кампаний с планами на будущие периоды по обучению муниципальных служащих. Направлять на обучение в том числе специалистов допустивших нарушения в </w:t>
      </w:r>
      <w:r w:rsidR="0060528E">
        <w:rPr>
          <w:rFonts w:ascii="Times New Roman"/>
          <w:color w:val="auto"/>
          <w:sz w:val="24"/>
          <w:szCs w:val="24"/>
        </w:rPr>
        <w:t>отчетных документах</w:t>
      </w:r>
      <w:r w:rsidRPr="008F16D8">
        <w:rPr>
          <w:rFonts w:ascii="Times New Roman"/>
          <w:color w:val="auto"/>
          <w:sz w:val="24"/>
          <w:szCs w:val="24"/>
        </w:rPr>
        <w:t xml:space="preserve"> о доходах и расходах.</w:t>
      </w:r>
    </w:p>
    <w:p w:rsidR="008F16D8" w:rsidRDefault="008F16D8" w:rsidP="00D4415F">
      <w:pPr>
        <w:ind w:firstLine="709"/>
        <w:jc w:val="both"/>
      </w:pPr>
      <w:r>
        <w:rPr>
          <w:color w:val="auto"/>
          <w:szCs w:val="24"/>
        </w:rPr>
        <w:t>4</w:t>
      </w:r>
      <w:r w:rsidRPr="000C1865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Емшанова Наталья Викторовна</w:t>
      </w:r>
      <w:r w:rsidR="00D944D4">
        <w:rPr>
          <w:color w:val="auto"/>
          <w:szCs w:val="24"/>
        </w:rPr>
        <w:t>:</w:t>
      </w:r>
      <w:r w:rsidRPr="000C1865">
        <w:rPr>
          <w:color w:val="auto"/>
          <w:szCs w:val="24"/>
        </w:rPr>
        <w:t xml:space="preserve"> </w:t>
      </w:r>
      <w:r w:rsidR="00D944D4">
        <w:rPr>
          <w:color w:val="auto"/>
          <w:szCs w:val="24"/>
        </w:rPr>
        <w:t>принято</w:t>
      </w:r>
      <w:proofErr w:type="gramStart"/>
      <w:r w:rsidR="00D944D4">
        <w:rPr>
          <w:color w:val="auto"/>
          <w:szCs w:val="24"/>
        </w:rPr>
        <w:t>.</w:t>
      </w:r>
      <w:proofErr w:type="gramEnd"/>
      <w:r w:rsidR="00D944D4">
        <w:rPr>
          <w:color w:val="auto"/>
          <w:szCs w:val="24"/>
        </w:rPr>
        <w:t xml:space="preserve"> Р</w:t>
      </w:r>
      <w:r w:rsidR="00D452D8">
        <w:rPr>
          <w:color w:val="auto"/>
          <w:szCs w:val="24"/>
        </w:rPr>
        <w:t>абота будет продолжена.</w:t>
      </w:r>
    </w:p>
    <w:p w:rsidR="00343254" w:rsidRDefault="00343254" w:rsidP="004027DE">
      <w:pPr>
        <w:tabs>
          <w:tab w:val="left" w:pos="567"/>
        </w:tabs>
        <w:jc w:val="both"/>
      </w:pPr>
    </w:p>
    <w:p w:rsidR="00B8793A" w:rsidRDefault="0009118D">
      <w:pPr>
        <w:pStyle w:val="a3"/>
        <w:jc w:val="both"/>
        <w:rPr>
          <w:rFonts w:ascii="Times New Roman"/>
          <w:sz w:val="24"/>
        </w:rPr>
      </w:pPr>
      <w:r w:rsidRPr="00D4415F">
        <w:rPr>
          <w:rFonts w:ascii="Times New Roman"/>
          <w:sz w:val="24"/>
        </w:rPr>
        <w:t xml:space="preserve">РЕШИЛИ: </w:t>
      </w:r>
      <w:r w:rsidR="004027DE" w:rsidRPr="00D4415F">
        <w:rPr>
          <w:rFonts w:ascii="Times New Roman"/>
          <w:sz w:val="24"/>
        </w:rPr>
        <w:t>и</w:t>
      </w:r>
      <w:r w:rsidRPr="00D4415F">
        <w:rPr>
          <w:rFonts w:ascii="Times New Roman"/>
          <w:sz w:val="24"/>
        </w:rPr>
        <w:t>нформацию принять к сведению.</w:t>
      </w:r>
    </w:p>
    <w:p w:rsidR="00332F41" w:rsidRPr="000C1865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>
        <w:rPr>
          <w:szCs w:val="24"/>
        </w:rPr>
        <w:t>«ЗА» - 6</w:t>
      </w:r>
      <w:r w:rsidRPr="00180646">
        <w:rPr>
          <w:szCs w:val="24"/>
        </w:rPr>
        <w:t xml:space="preserve"> чел.;</w:t>
      </w: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«ПРОТИВ» - 0;</w:t>
      </w:r>
    </w:p>
    <w:p w:rsidR="00332F41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«ВОЗДЕРЖАЛИСЬ» - 0.</w:t>
      </w:r>
    </w:p>
    <w:p w:rsidR="00332F41" w:rsidRPr="00B83AB7" w:rsidRDefault="00332F41" w:rsidP="00332F41">
      <w:pPr>
        <w:pStyle w:val="16"/>
        <w:ind w:left="0"/>
        <w:jc w:val="both"/>
        <w:rPr>
          <w:szCs w:val="24"/>
        </w:rPr>
      </w:pPr>
      <w:r w:rsidRPr="00180646">
        <w:t>Принято единогласно.</w:t>
      </w:r>
    </w:p>
    <w:p w:rsidR="00332F41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FA78A0" w:rsidRDefault="00FA78A0">
      <w:pPr>
        <w:pStyle w:val="a3"/>
        <w:jc w:val="both"/>
        <w:rPr>
          <w:rFonts w:ascii="Times New Roman"/>
          <w:sz w:val="24"/>
        </w:rPr>
      </w:pPr>
    </w:p>
    <w:p w:rsidR="00FA78A0" w:rsidRPr="00FA78A0" w:rsidRDefault="00FA78A0" w:rsidP="00FA78A0">
      <w:pPr>
        <w:pStyle w:val="a3"/>
        <w:jc w:val="both"/>
        <w:rPr>
          <w:rFonts w:ascii="Times New Roman"/>
          <w:sz w:val="24"/>
        </w:rPr>
      </w:pPr>
      <w:r w:rsidRPr="00FA78A0">
        <w:rPr>
          <w:rFonts w:ascii="Times New Roman"/>
          <w:sz w:val="24"/>
        </w:rPr>
        <w:t>СЛУШАЛИ:</w:t>
      </w:r>
    </w:p>
    <w:p w:rsidR="0010770B" w:rsidRPr="0010770B" w:rsidRDefault="00FA78A0" w:rsidP="0010770B">
      <w:pPr>
        <w:pStyle w:val="a3"/>
        <w:ind w:firstLine="709"/>
        <w:jc w:val="both"/>
        <w:rPr>
          <w:rFonts w:ascii="Times New Roman"/>
          <w:b/>
          <w:sz w:val="24"/>
        </w:rPr>
      </w:pPr>
      <w:r w:rsidRPr="00FA78A0">
        <w:rPr>
          <w:rFonts w:ascii="Times New Roman"/>
          <w:b/>
          <w:sz w:val="24"/>
        </w:rPr>
        <w:t xml:space="preserve">4. </w:t>
      </w:r>
      <w:proofErr w:type="gramStart"/>
      <w:r w:rsidR="0010770B" w:rsidRPr="0010770B">
        <w:rPr>
          <w:rFonts w:ascii="Times New Roman"/>
          <w:b/>
          <w:sz w:val="24"/>
        </w:rPr>
        <w:t xml:space="preserve">Информация о результатах анализа штатного расписания органов местного самоуправления, должностных инструкций сотрудников категории «руководитель», не замещающих должности муниципальной службы, исключив возможности участия данной категории лиц как в принятии, так и в разработке решений органов местного самоуправления, в том числе в подготовке и согласовании проектов </w:t>
      </w:r>
      <w:r w:rsidR="0010770B" w:rsidRPr="0010770B">
        <w:rPr>
          <w:rFonts w:ascii="Times New Roman"/>
          <w:b/>
          <w:sz w:val="24"/>
        </w:rPr>
        <w:lastRenderedPageBreak/>
        <w:t>соответствующих документов, участии в реализации контрольно-надзорных функций.</w:t>
      </w:r>
      <w:proofErr w:type="gramEnd"/>
    </w:p>
    <w:p w:rsidR="00FA78A0" w:rsidRPr="0010770B" w:rsidRDefault="0010770B" w:rsidP="0010770B">
      <w:pPr>
        <w:pStyle w:val="a3"/>
        <w:ind w:firstLine="709"/>
        <w:jc w:val="both"/>
        <w:rPr>
          <w:rFonts w:ascii="Times New Roman"/>
          <w:i/>
          <w:sz w:val="24"/>
        </w:rPr>
      </w:pPr>
      <w:r w:rsidRPr="0010770B">
        <w:rPr>
          <w:rFonts w:ascii="Times New Roman"/>
          <w:i/>
          <w:sz w:val="24"/>
        </w:rPr>
        <w:t xml:space="preserve">(Вопрос включен с целью исключения случаев совершения сотрудниками органов местного самоуправления муниципальных образований автономного округа коррупционных и иных правонарушений, на основании письма от </w:t>
      </w:r>
      <w:proofErr w:type="spellStart"/>
      <w:r w:rsidRPr="0010770B">
        <w:rPr>
          <w:rFonts w:ascii="Times New Roman"/>
          <w:i/>
          <w:sz w:val="24"/>
        </w:rPr>
        <w:t>Депгосслужбы</w:t>
      </w:r>
      <w:proofErr w:type="spellEnd"/>
      <w:r w:rsidRPr="0010770B">
        <w:rPr>
          <w:rFonts w:ascii="Times New Roman"/>
          <w:i/>
          <w:sz w:val="24"/>
        </w:rPr>
        <w:t xml:space="preserve"> </w:t>
      </w:r>
      <w:proofErr w:type="spellStart"/>
      <w:r w:rsidRPr="0010770B">
        <w:rPr>
          <w:rFonts w:ascii="Times New Roman"/>
          <w:i/>
          <w:sz w:val="24"/>
        </w:rPr>
        <w:t>Югры</w:t>
      </w:r>
      <w:proofErr w:type="spellEnd"/>
      <w:r w:rsidRPr="0010770B">
        <w:rPr>
          <w:rFonts w:ascii="Times New Roman"/>
          <w:i/>
          <w:sz w:val="24"/>
        </w:rPr>
        <w:t xml:space="preserve"> от 30.05.2022 №1047)</w:t>
      </w:r>
      <w:r>
        <w:rPr>
          <w:rFonts w:ascii="Times New Roman"/>
          <w:i/>
          <w:sz w:val="24"/>
        </w:rPr>
        <w:t>.</w:t>
      </w:r>
    </w:p>
    <w:p w:rsidR="00FA78A0" w:rsidRPr="00FA78A0" w:rsidRDefault="00FA78A0" w:rsidP="00FA78A0">
      <w:pPr>
        <w:pStyle w:val="a3"/>
        <w:ind w:firstLine="709"/>
        <w:jc w:val="both"/>
        <w:rPr>
          <w:rFonts w:ascii="Times New Roman"/>
          <w:sz w:val="24"/>
        </w:rPr>
      </w:pPr>
      <w:r w:rsidRPr="00FA78A0">
        <w:rPr>
          <w:rFonts w:ascii="Times New Roman"/>
          <w:sz w:val="24"/>
          <w:u w:val="single"/>
        </w:rPr>
        <w:t>Информация</w:t>
      </w:r>
      <w:r w:rsidRPr="00FA78A0">
        <w:rPr>
          <w:rFonts w:ascii="Times New Roman"/>
          <w:sz w:val="24"/>
        </w:rPr>
        <w:t xml:space="preserve"> </w:t>
      </w:r>
      <w:proofErr w:type="spellStart"/>
      <w:r w:rsidRPr="00FA78A0">
        <w:rPr>
          <w:rFonts w:ascii="Times New Roman"/>
          <w:sz w:val="24"/>
        </w:rPr>
        <w:t>Емшановой</w:t>
      </w:r>
      <w:proofErr w:type="spellEnd"/>
      <w:r w:rsidRPr="00FA78A0">
        <w:rPr>
          <w:rFonts w:ascii="Times New Roman"/>
          <w:sz w:val="24"/>
        </w:rPr>
        <w:t xml:space="preserve"> Натальи Викторовны, начальника управления по развитию местного самоуправления администрации города Урай.</w:t>
      </w:r>
    </w:p>
    <w:p w:rsidR="00FA78A0" w:rsidRDefault="00FA78A0" w:rsidP="00FA78A0">
      <w:pPr>
        <w:pStyle w:val="a3"/>
        <w:jc w:val="both"/>
        <w:rPr>
          <w:rFonts w:ascii="Times New Roman"/>
          <w:sz w:val="24"/>
        </w:rPr>
      </w:pPr>
    </w:p>
    <w:p w:rsidR="00D4415F" w:rsidRDefault="00D4415F" w:rsidP="00FA78A0">
      <w:pPr>
        <w:pStyle w:val="a3"/>
        <w:jc w:val="both"/>
        <w:rPr>
          <w:rFonts w:ascii="Times New Roman"/>
          <w:sz w:val="24"/>
          <w:highlight w:val="yellow"/>
        </w:rPr>
      </w:pPr>
      <w:r>
        <w:rPr>
          <w:rFonts w:ascii="Times New Roman"/>
          <w:color w:val="auto"/>
          <w:sz w:val="24"/>
        </w:rPr>
        <w:t xml:space="preserve">ВЫСТУПИЛИ: </w:t>
      </w:r>
      <w:proofErr w:type="spellStart"/>
      <w:r>
        <w:rPr>
          <w:rFonts w:ascii="Times New Roman"/>
          <w:color w:val="auto"/>
          <w:sz w:val="24"/>
        </w:rPr>
        <w:t>Закирзянов</w:t>
      </w:r>
      <w:proofErr w:type="spellEnd"/>
      <w:r>
        <w:rPr>
          <w:rFonts w:ascii="Times New Roman"/>
          <w:color w:val="auto"/>
          <w:sz w:val="24"/>
        </w:rPr>
        <w:t xml:space="preserve"> Тимур </w:t>
      </w:r>
      <w:proofErr w:type="spellStart"/>
      <w:r>
        <w:rPr>
          <w:rFonts w:ascii="Times New Roman"/>
          <w:color w:val="auto"/>
          <w:sz w:val="24"/>
        </w:rPr>
        <w:t>Раисович</w:t>
      </w:r>
      <w:proofErr w:type="spellEnd"/>
      <w:r>
        <w:rPr>
          <w:rFonts w:ascii="Times New Roman"/>
          <w:color w:val="auto"/>
          <w:sz w:val="24"/>
        </w:rPr>
        <w:t>, Емшанова Наталья Викторовна.</w:t>
      </w:r>
    </w:p>
    <w:p w:rsidR="00D4415F" w:rsidRDefault="00D4415F" w:rsidP="00FA78A0">
      <w:pPr>
        <w:pStyle w:val="a3"/>
        <w:jc w:val="both"/>
        <w:rPr>
          <w:rFonts w:ascii="Times New Roman"/>
          <w:sz w:val="24"/>
          <w:highlight w:val="yellow"/>
        </w:rPr>
      </w:pPr>
    </w:p>
    <w:p w:rsidR="00332F41" w:rsidRPr="000C1865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  <w:r w:rsidRPr="000C1865">
        <w:rPr>
          <w:rFonts w:ascii="Times New Roman"/>
          <w:color w:val="auto"/>
          <w:sz w:val="24"/>
          <w:szCs w:val="24"/>
        </w:rPr>
        <w:t>РЕШИЛИ: информацию принять к сведению.</w:t>
      </w:r>
    </w:p>
    <w:p w:rsidR="00332F41" w:rsidRPr="000C1865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>
        <w:rPr>
          <w:szCs w:val="24"/>
        </w:rPr>
        <w:t>«ЗА» - 6</w:t>
      </w:r>
      <w:r w:rsidRPr="00180646">
        <w:rPr>
          <w:szCs w:val="24"/>
        </w:rPr>
        <w:t xml:space="preserve"> чел.;</w:t>
      </w: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«ПРОТИВ» - 0;</w:t>
      </w:r>
    </w:p>
    <w:p w:rsidR="00332F41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«ВОЗДЕРЖАЛИСЬ» - 0.</w:t>
      </w:r>
    </w:p>
    <w:p w:rsidR="00332F41" w:rsidRPr="00B83AB7" w:rsidRDefault="00332F41" w:rsidP="00332F41">
      <w:pPr>
        <w:pStyle w:val="16"/>
        <w:ind w:left="0"/>
        <w:jc w:val="both"/>
        <w:rPr>
          <w:szCs w:val="24"/>
        </w:rPr>
      </w:pPr>
      <w:r w:rsidRPr="00180646">
        <w:t>Принято единогласно.</w:t>
      </w:r>
    </w:p>
    <w:p w:rsidR="00332F41" w:rsidRPr="00B9083F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FA78A0" w:rsidRDefault="00FA78A0" w:rsidP="001D662B">
      <w:pPr>
        <w:pStyle w:val="a3"/>
        <w:jc w:val="both"/>
        <w:rPr>
          <w:rFonts w:ascii="Times New Roman"/>
          <w:sz w:val="24"/>
        </w:rPr>
      </w:pPr>
    </w:p>
    <w:p w:rsidR="00F6595B" w:rsidRDefault="00062934" w:rsidP="001D662B">
      <w:pPr>
        <w:pStyle w:val="a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</w:t>
      </w:r>
      <w:r w:rsidR="00F6595B">
        <w:rPr>
          <w:rFonts w:ascii="Times New Roman"/>
          <w:sz w:val="24"/>
        </w:rPr>
        <w:t>:</w:t>
      </w:r>
    </w:p>
    <w:p w:rsidR="0040600E" w:rsidRPr="001228B8" w:rsidRDefault="0010770B" w:rsidP="0040600E">
      <w:pPr>
        <w:ind w:firstLine="709"/>
        <w:jc w:val="both"/>
        <w:rPr>
          <w:spacing w:val="-4"/>
          <w:szCs w:val="24"/>
        </w:rPr>
      </w:pPr>
      <w:r>
        <w:rPr>
          <w:b/>
        </w:rPr>
        <w:t>5</w:t>
      </w:r>
      <w:r w:rsidR="00FC7EE1" w:rsidRPr="00925DB5">
        <w:rPr>
          <w:b/>
        </w:rPr>
        <w:t>.</w:t>
      </w:r>
      <w:r w:rsidR="004027DE" w:rsidRPr="00925DB5">
        <w:rPr>
          <w:b/>
          <w:szCs w:val="24"/>
        </w:rPr>
        <w:t xml:space="preserve"> </w:t>
      </w:r>
      <w:r w:rsidRPr="0010770B">
        <w:rPr>
          <w:b/>
          <w:szCs w:val="24"/>
        </w:rPr>
        <w:t>Об исполнении протокольных поручений, принятых межведомственным Советом при главе города Урай по противодействию коррупции за 2022 год</w:t>
      </w:r>
      <w:r w:rsidR="0040600E" w:rsidRPr="0040600E">
        <w:rPr>
          <w:b/>
          <w:spacing w:val="-4"/>
          <w:szCs w:val="24"/>
        </w:rPr>
        <w:t>.</w:t>
      </w:r>
    </w:p>
    <w:p w:rsidR="004027DE" w:rsidRPr="001228B8" w:rsidRDefault="0040600E" w:rsidP="0040600E">
      <w:pPr>
        <w:ind w:firstLine="709"/>
        <w:jc w:val="both"/>
        <w:rPr>
          <w:szCs w:val="24"/>
        </w:rPr>
      </w:pPr>
      <w:r>
        <w:rPr>
          <w:szCs w:val="24"/>
          <w:u w:val="single"/>
        </w:rPr>
        <w:t>Информация</w:t>
      </w:r>
      <w:r w:rsidRPr="001228B8">
        <w:rPr>
          <w:szCs w:val="24"/>
        </w:rPr>
        <w:t xml:space="preserve"> </w:t>
      </w:r>
      <w:proofErr w:type="spellStart"/>
      <w:r w:rsidRPr="00B619CB">
        <w:rPr>
          <w:spacing w:val="-4"/>
          <w:szCs w:val="24"/>
        </w:rPr>
        <w:t>Эннс</w:t>
      </w:r>
      <w:r>
        <w:rPr>
          <w:spacing w:val="-4"/>
          <w:szCs w:val="24"/>
        </w:rPr>
        <w:t>а</w:t>
      </w:r>
      <w:proofErr w:type="spellEnd"/>
      <w:r w:rsidRPr="00B619CB">
        <w:rPr>
          <w:spacing w:val="-4"/>
          <w:szCs w:val="24"/>
        </w:rPr>
        <w:t xml:space="preserve"> Серге</w:t>
      </w:r>
      <w:r>
        <w:rPr>
          <w:spacing w:val="-4"/>
          <w:szCs w:val="24"/>
        </w:rPr>
        <w:t>я</w:t>
      </w:r>
      <w:r w:rsidRPr="00B619CB">
        <w:rPr>
          <w:spacing w:val="-4"/>
          <w:szCs w:val="24"/>
        </w:rPr>
        <w:t xml:space="preserve"> Васильевич</w:t>
      </w:r>
      <w:r>
        <w:rPr>
          <w:spacing w:val="-4"/>
          <w:szCs w:val="24"/>
        </w:rPr>
        <w:t>а,</w:t>
      </w:r>
      <w:r w:rsidRPr="00B619CB">
        <w:rPr>
          <w:spacing w:val="-4"/>
          <w:szCs w:val="24"/>
        </w:rPr>
        <w:t xml:space="preserve"> секретар</w:t>
      </w:r>
      <w:r>
        <w:rPr>
          <w:spacing w:val="-4"/>
          <w:szCs w:val="24"/>
        </w:rPr>
        <w:t>я</w:t>
      </w:r>
      <w:r w:rsidRPr="00B619CB">
        <w:rPr>
          <w:spacing w:val="-4"/>
          <w:szCs w:val="24"/>
        </w:rPr>
        <w:t xml:space="preserve"> межведомственного Совета при главе города Урай по противодействию коррупции</w:t>
      </w:r>
      <w:r w:rsidRPr="001228B8">
        <w:rPr>
          <w:szCs w:val="24"/>
        </w:rPr>
        <w:t>.</w:t>
      </w:r>
    </w:p>
    <w:p w:rsidR="00B8793A" w:rsidRDefault="00B8793A" w:rsidP="004027DE">
      <w:pPr>
        <w:tabs>
          <w:tab w:val="left" w:pos="567"/>
        </w:tabs>
        <w:jc w:val="both"/>
      </w:pPr>
    </w:p>
    <w:p w:rsidR="00332F41" w:rsidRPr="000C1865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  <w:r w:rsidRPr="000C1865">
        <w:rPr>
          <w:rFonts w:ascii="Times New Roman"/>
          <w:color w:val="auto"/>
          <w:sz w:val="24"/>
          <w:szCs w:val="24"/>
        </w:rPr>
        <w:t>РЕШИЛИ: информацию принять к сведению.</w:t>
      </w:r>
    </w:p>
    <w:p w:rsidR="00332F41" w:rsidRPr="000C1865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>
        <w:rPr>
          <w:szCs w:val="24"/>
        </w:rPr>
        <w:t>«ЗА» - 6</w:t>
      </w:r>
      <w:r w:rsidRPr="00180646">
        <w:rPr>
          <w:szCs w:val="24"/>
        </w:rPr>
        <w:t xml:space="preserve"> чел.;</w:t>
      </w:r>
    </w:p>
    <w:p w:rsidR="00332F41" w:rsidRPr="00180646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«ПРОТИВ» - 0;</w:t>
      </w:r>
    </w:p>
    <w:p w:rsidR="00332F41" w:rsidRDefault="00332F41" w:rsidP="00332F41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«ВОЗДЕРЖАЛИСЬ» - 0.</w:t>
      </w:r>
    </w:p>
    <w:p w:rsidR="00332F41" w:rsidRPr="00B83AB7" w:rsidRDefault="00332F41" w:rsidP="00332F41">
      <w:pPr>
        <w:pStyle w:val="16"/>
        <w:ind w:left="0"/>
        <w:jc w:val="both"/>
        <w:rPr>
          <w:szCs w:val="24"/>
        </w:rPr>
      </w:pPr>
      <w:r w:rsidRPr="00180646">
        <w:t>Принято единогласно.</w:t>
      </w:r>
    </w:p>
    <w:p w:rsidR="00332F41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332F41" w:rsidRPr="00B9083F" w:rsidRDefault="00332F41" w:rsidP="00332F41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</w:rPr>
      </w:pPr>
    </w:p>
    <w:p w:rsidR="00F6595B" w:rsidRPr="00D4415F" w:rsidRDefault="00062934" w:rsidP="00F6595B">
      <w:pPr>
        <w:pStyle w:val="a3"/>
        <w:tabs>
          <w:tab w:val="left" w:pos="0"/>
        </w:tabs>
        <w:jc w:val="both"/>
        <w:rPr>
          <w:rFonts w:ascii="Times New Roman"/>
          <w:sz w:val="24"/>
        </w:rPr>
      </w:pPr>
      <w:r w:rsidRPr="00D4415F">
        <w:rPr>
          <w:rFonts w:ascii="Times New Roman"/>
          <w:sz w:val="24"/>
        </w:rPr>
        <w:t>СЛУШАЛИ</w:t>
      </w:r>
      <w:r w:rsidR="00F6595B" w:rsidRPr="00D4415F">
        <w:rPr>
          <w:rFonts w:ascii="Times New Roman"/>
          <w:sz w:val="24"/>
        </w:rPr>
        <w:t>:</w:t>
      </w:r>
    </w:p>
    <w:p w:rsidR="004027DE" w:rsidRPr="00D4415F" w:rsidRDefault="0010770B" w:rsidP="004027DE">
      <w:pPr>
        <w:ind w:firstLine="709"/>
        <w:jc w:val="both"/>
        <w:rPr>
          <w:b/>
          <w:szCs w:val="24"/>
        </w:rPr>
      </w:pPr>
      <w:r w:rsidRPr="00D4415F">
        <w:rPr>
          <w:b/>
          <w:szCs w:val="24"/>
        </w:rPr>
        <w:t>6</w:t>
      </w:r>
      <w:r w:rsidR="004027DE" w:rsidRPr="00D4415F">
        <w:rPr>
          <w:b/>
          <w:szCs w:val="24"/>
        </w:rPr>
        <w:t xml:space="preserve">. </w:t>
      </w:r>
      <w:r w:rsidRPr="00D4415F">
        <w:rPr>
          <w:b/>
          <w:szCs w:val="24"/>
        </w:rPr>
        <w:t>Утверждение плана работы межведомственного Совета при главе города Урай по противодействию коррупции на 2023 год</w:t>
      </w:r>
      <w:r w:rsidR="004027DE" w:rsidRPr="00D4415F">
        <w:rPr>
          <w:b/>
          <w:szCs w:val="24"/>
        </w:rPr>
        <w:t>.</w:t>
      </w:r>
    </w:p>
    <w:p w:rsidR="004027DE" w:rsidRPr="00D4415F" w:rsidRDefault="00F6595B" w:rsidP="001D662B">
      <w:pPr>
        <w:ind w:firstLine="709"/>
        <w:jc w:val="both"/>
        <w:rPr>
          <w:szCs w:val="24"/>
        </w:rPr>
      </w:pPr>
      <w:r w:rsidRPr="00D4415F">
        <w:rPr>
          <w:szCs w:val="24"/>
          <w:u w:val="single"/>
        </w:rPr>
        <w:t>Информация</w:t>
      </w:r>
      <w:r w:rsidRPr="00D4415F">
        <w:rPr>
          <w:szCs w:val="24"/>
        </w:rPr>
        <w:t xml:space="preserve"> </w:t>
      </w:r>
      <w:proofErr w:type="spellStart"/>
      <w:r w:rsidR="00925DB5" w:rsidRPr="00D4415F">
        <w:rPr>
          <w:spacing w:val="-4"/>
          <w:szCs w:val="24"/>
        </w:rPr>
        <w:t>Эннса</w:t>
      </w:r>
      <w:proofErr w:type="spellEnd"/>
      <w:r w:rsidR="00925DB5" w:rsidRPr="00D4415F">
        <w:rPr>
          <w:spacing w:val="-4"/>
          <w:szCs w:val="24"/>
        </w:rPr>
        <w:t xml:space="preserve"> Сергея Васильевича, секретаря межведомственного Совета при главе города Урай по противодействию коррупции</w:t>
      </w:r>
      <w:r w:rsidRPr="00D4415F">
        <w:rPr>
          <w:szCs w:val="24"/>
        </w:rPr>
        <w:t>.</w:t>
      </w:r>
    </w:p>
    <w:p w:rsidR="00AA3586" w:rsidRPr="00D4415F" w:rsidRDefault="00AA3586" w:rsidP="00FC7EE1">
      <w:pPr>
        <w:ind w:firstLine="708"/>
        <w:jc w:val="both"/>
      </w:pPr>
    </w:p>
    <w:p w:rsidR="004027DE" w:rsidRDefault="004027DE" w:rsidP="00581544">
      <w:pPr>
        <w:jc w:val="both"/>
      </w:pPr>
      <w:r w:rsidRPr="00D4415F">
        <w:t xml:space="preserve">РЕШИЛИ: </w:t>
      </w:r>
      <w:r w:rsidR="00581544" w:rsidRPr="00D4415F">
        <w:t>утвердить План работы межведомственного Совета при главе города Урай по противодействию коррупции на 202</w:t>
      </w:r>
      <w:r w:rsidR="00E474A3" w:rsidRPr="00D4415F">
        <w:t>3</w:t>
      </w:r>
      <w:r w:rsidR="00581544" w:rsidRPr="00D4415F">
        <w:t xml:space="preserve"> год согласно приложению</w:t>
      </w:r>
      <w:r w:rsidRPr="00D4415F">
        <w:t>.</w:t>
      </w:r>
    </w:p>
    <w:p w:rsidR="00AE6B62" w:rsidRPr="000C1865" w:rsidRDefault="00AE6B62" w:rsidP="00AE6B62">
      <w:pPr>
        <w:pStyle w:val="a3"/>
        <w:tabs>
          <w:tab w:val="left" w:pos="0"/>
        </w:tabs>
        <w:jc w:val="both"/>
        <w:rPr>
          <w:rFonts w:ascii="Times New Roman"/>
          <w:color w:val="auto"/>
          <w:sz w:val="24"/>
          <w:szCs w:val="24"/>
        </w:rPr>
      </w:pPr>
    </w:p>
    <w:p w:rsidR="00AE6B62" w:rsidRPr="00180646" w:rsidRDefault="00AE6B62" w:rsidP="00AE6B62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ПРОГОЛОСОВАЛИ:</w:t>
      </w:r>
    </w:p>
    <w:p w:rsidR="00AE6B62" w:rsidRPr="00180646" w:rsidRDefault="00AE6B62" w:rsidP="00AE6B62">
      <w:pPr>
        <w:pStyle w:val="16"/>
        <w:ind w:left="0"/>
        <w:jc w:val="both"/>
        <w:rPr>
          <w:szCs w:val="24"/>
        </w:rPr>
      </w:pPr>
      <w:r>
        <w:rPr>
          <w:szCs w:val="24"/>
        </w:rPr>
        <w:t>«ЗА» - 6</w:t>
      </w:r>
      <w:r w:rsidRPr="00180646">
        <w:rPr>
          <w:szCs w:val="24"/>
        </w:rPr>
        <w:t xml:space="preserve"> чел.;</w:t>
      </w:r>
    </w:p>
    <w:p w:rsidR="00AE6B62" w:rsidRPr="00180646" w:rsidRDefault="00AE6B62" w:rsidP="00AE6B62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«ПРОТИВ» - 0;</w:t>
      </w:r>
    </w:p>
    <w:p w:rsidR="00AE6B62" w:rsidRDefault="00AE6B62" w:rsidP="00AE6B62">
      <w:pPr>
        <w:pStyle w:val="16"/>
        <w:ind w:left="0"/>
        <w:jc w:val="both"/>
        <w:rPr>
          <w:szCs w:val="24"/>
        </w:rPr>
      </w:pPr>
      <w:r w:rsidRPr="00180646">
        <w:rPr>
          <w:szCs w:val="24"/>
        </w:rPr>
        <w:t>«ВОЗДЕРЖАЛИСЬ» - 0.</w:t>
      </w:r>
    </w:p>
    <w:p w:rsidR="00AE6B62" w:rsidRPr="00B83AB7" w:rsidRDefault="00AE6B62" w:rsidP="00AE6B62">
      <w:pPr>
        <w:pStyle w:val="16"/>
        <w:ind w:left="0"/>
        <w:jc w:val="both"/>
        <w:rPr>
          <w:szCs w:val="24"/>
        </w:rPr>
      </w:pPr>
      <w:r w:rsidRPr="00180646">
        <w:t>Принято единогласно.</w:t>
      </w:r>
    </w:p>
    <w:p w:rsidR="004027DE" w:rsidRDefault="004027DE" w:rsidP="00FC7EE1">
      <w:pPr>
        <w:ind w:firstLine="708"/>
        <w:jc w:val="both"/>
      </w:pPr>
    </w:p>
    <w:p w:rsidR="0024616B" w:rsidRDefault="0024616B" w:rsidP="00FC7EE1">
      <w:pPr>
        <w:ind w:firstLine="708"/>
        <w:jc w:val="both"/>
      </w:pPr>
    </w:p>
    <w:p w:rsidR="0043404F" w:rsidRDefault="0043404F" w:rsidP="00FC7EE1">
      <w:pPr>
        <w:ind w:firstLine="708"/>
        <w:jc w:val="both"/>
      </w:pPr>
    </w:p>
    <w:p w:rsidR="00032526" w:rsidRDefault="00032526">
      <w:pPr>
        <w:jc w:val="both"/>
      </w:pPr>
      <w:bookmarkStart w:id="0" w:name="_GoBack"/>
      <w:bookmarkEnd w:id="0"/>
      <w:r>
        <w:t>Начальник отдела общественных связей</w:t>
      </w:r>
    </w:p>
    <w:p w:rsidR="00032526" w:rsidRDefault="00032526">
      <w:pPr>
        <w:jc w:val="both"/>
      </w:pPr>
      <w:r>
        <w:t>управления внутренней политики</w:t>
      </w:r>
    </w:p>
    <w:p w:rsidR="00032526" w:rsidRDefault="00032526">
      <w:pPr>
        <w:jc w:val="both"/>
      </w:pPr>
      <w:r>
        <w:t>администрации города Урай,</w:t>
      </w:r>
    </w:p>
    <w:p w:rsidR="00032526" w:rsidRPr="0024616B" w:rsidRDefault="00032526">
      <w:pPr>
        <w:jc w:val="both"/>
        <w:rPr>
          <w:szCs w:val="24"/>
        </w:rPr>
      </w:pPr>
      <w:r>
        <w:t>секретарь межведомственного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С.В. Эннс</w:t>
      </w:r>
    </w:p>
    <w:p w:rsidR="0043404F" w:rsidRPr="0024616B" w:rsidRDefault="0043404F">
      <w:pPr>
        <w:jc w:val="both"/>
        <w:rPr>
          <w:szCs w:val="24"/>
        </w:rPr>
      </w:pPr>
    </w:p>
    <w:p w:rsidR="0043404F" w:rsidRPr="0024616B" w:rsidRDefault="0043404F">
      <w:pPr>
        <w:jc w:val="both"/>
        <w:rPr>
          <w:szCs w:val="24"/>
        </w:rPr>
      </w:pPr>
    </w:p>
    <w:sectPr w:rsidR="0043404F" w:rsidRPr="0024616B" w:rsidSect="00D4415F">
      <w:footerReference w:type="default" r:id="rId7"/>
      <w:pgSz w:w="11906" w:h="16838"/>
      <w:pgMar w:top="1135" w:right="850" w:bottom="993" w:left="1701" w:header="708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28" w:rsidRDefault="00234528" w:rsidP="000F7A0E">
      <w:r>
        <w:separator/>
      </w:r>
    </w:p>
  </w:endnote>
  <w:endnote w:type="continuationSeparator" w:id="0">
    <w:p w:rsidR="00234528" w:rsidRDefault="00234528" w:rsidP="000F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29181"/>
      <w:docPartObj>
        <w:docPartGallery w:val="Page Numbers (Bottom of Page)"/>
        <w:docPartUnique/>
      </w:docPartObj>
    </w:sdtPr>
    <w:sdtContent>
      <w:p w:rsidR="00234528" w:rsidRDefault="0086195B">
        <w:pPr>
          <w:pStyle w:val="af3"/>
          <w:jc w:val="right"/>
        </w:pPr>
        <w:fldSimple w:instr=" PAGE   \* MERGEFORMAT ">
          <w:r w:rsidR="00D944D4">
            <w:rPr>
              <w:noProof/>
            </w:rPr>
            <w:t>4</w:t>
          </w:r>
        </w:fldSimple>
      </w:p>
    </w:sdtContent>
  </w:sdt>
  <w:p w:rsidR="00234528" w:rsidRDefault="0023452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28" w:rsidRDefault="00234528" w:rsidP="000F7A0E">
      <w:r>
        <w:separator/>
      </w:r>
    </w:p>
  </w:footnote>
  <w:footnote w:type="continuationSeparator" w:id="0">
    <w:p w:rsidR="00234528" w:rsidRDefault="00234528" w:rsidP="000F7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5F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1">
    <w:nsid w:val="0ED827FD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2">
    <w:nsid w:val="2B91161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3">
    <w:nsid w:val="461256E4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4">
    <w:nsid w:val="46D40698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5">
    <w:nsid w:val="47B829F3"/>
    <w:multiLevelType w:val="multilevel"/>
    <w:tmpl w:val="95B85E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left"/>
      <w:pPr>
        <w:ind w:left="6546" w:hanging="180"/>
      </w:pPr>
    </w:lvl>
  </w:abstractNum>
  <w:abstractNum w:abstractNumId="6">
    <w:nsid w:val="58E21CFE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">
    <w:nsid w:val="599453F0"/>
    <w:multiLevelType w:val="multilevel"/>
    <w:tmpl w:val="FC0CF0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3A"/>
    <w:rsid w:val="00032526"/>
    <w:rsid w:val="00047841"/>
    <w:rsid w:val="00062934"/>
    <w:rsid w:val="0009118D"/>
    <w:rsid w:val="00096B14"/>
    <w:rsid w:val="000A346C"/>
    <w:rsid w:val="000C1865"/>
    <w:rsid w:val="000F3BAD"/>
    <w:rsid w:val="000F7A0E"/>
    <w:rsid w:val="0010770B"/>
    <w:rsid w:val="001228B8"/>
    <w:rsid w:val="001531E9"/>
    <w:rsid w:val="001703A4"/>
    <w:rsid w:val="00184B5F"/>
    <w:rsid w:val="001A426E"/>
    <w:rsid w:val="001C0F37"/>
    <w:rsid w:val="001D662B"/>
    <w:rsid w:val="00202329"/>
    <w:rsid w:val="00224894"/>
    <w:rsid w:val="00234528"/>
    <w:rsid w:val="0024616B"/>
    <w:rsid w:val="00287B30"/>
    <w:rsid w:val="002A778B"/>
    <w:rsid w:val="002B07A0"/>
    <w:rsid w:val="00311D99"/>
    <w:rsid w:val="00327F38"/>
    <w:rsid w:val="00332F41"/>
    <w:rsid w:val="00343254"/>
    <w:rsid w:val="003636EF"/>
    <w:rsid w:val="003669AD"/>
    <w:rsid w:val="003845D8"/>
    <w:rsid w:val="003C700E"/>
    <w:rsid w:val="004027DE"/>
    <w:rsid w:val="004029E6"/>
    <w:rsid w:val="00404E72"/>
    <w:rsid w:val="0040600E"/>
    <w:rsid w:val="0043404F"/>
    <w:rsid w:val="00444BC7"/>
    <w:rsid w:val="00490597"/>
    <w:rsid w:val="004A13D6"/>
    <w:rsid w:val="004A5607"/>
    <w:rsid w:val="004C525D"/>
    <w:rsid w:val="004F10CA"/>
    <w:rsid w:val="005029C8"/>
    <w:rsid w:val="0054668F"/>
    <w:rsid w:val="00571C8F"/>
    <w:rsid w:val="00581544"/>
    <w:rsid w:val="005C33DE"/>
    <w:rsid w:val="0060528E"/>
    <w:rsid w:val="006149F8"/>
    <w:rsid w:val="0061708B"/>
    <w:rsid w:val="00684CD7"/>
    <w:rsid w:val="00693EE5"/>
    <w:rsid w:val="00696948"/>
    <w:rsid w:val="006D12DE"/>
    <w:rsid w:val="006D32FE"/>
    <w:rsid w:val="006F777D"/>
    <w:rsid w:val="00705DB1"/>
    <w:rsid w:val="00721332"/>
    <w:rsid w:val="00752543"/>
    <w:rsid w:val="00766EA6"/>
    <w:rsid w:val="00802E28"/>
    <w:rsid w:val="00811E97"/>
    <w:rsid w:val="0086195B"/>
    <w:rsid w:val="00881F16"/>
    <w:rsid w:val="008A62FB"/>
    <w:rsid w:val="008C041C"/>
    <w:rsid w:val="008C1DF3"/>
    <w:rsid w:val="008C6A8D"/>
    <w:rsid w:val="008F16D8"/>
    <w:rsid w:val="00925DB5"/>
    <w:rsid w:val="00A118F4"/>
    <w:rsid w:val="00A1274C"/>
    <w:rsid w:val="00AA3586"/>
    <w:rsid w:val="00AB7DFE"/>
    <w:rsid w:val="00AD0432"/>
    <w:rsid w:val="00AD4094"/>
    <w:rsid w:val="00AD670F"/>
    <w:rsid w:val="00AE6B62"/>
    <w:rsid w:val="00B177B6"/>
    <w:rsid w:val="00B57DD7"/>
    <w:rsid w:val="00B619CB"/>
    <w:rsid w:val="00B71A93"/>
    <w:rsid w:val="00B83AB7"/>
    <w:rsid w:val="00B8793A"/>
    <w:rsid w:val="00B9083F"/>
    <w:rsid w:val="00BA0313"/>
    <w:rsid w:val="00C11970"/>
    <w:rsid w:val="00C311A9"/>
    <w:rsid w:val="00C34DAC"/>
    <w:rsid w:val="00C42F4F"/>
    <w:rsid w:val="00C47453"/>
    <w:rsid w:val="00CA0F59"/>
    <w:rsid w:val="00D04019"/>
    <w:rsid w:val="00D40FA0"/>
    <w:rsid w:val="00D4415F"/>
    <w:rsid w:val="00D452D8"/>
    <w:rsid w:val="00D944D4"/>
    <w:rsid w:val="00E474A3"/>
    <w:rsid w:val="00EB5F7D"/>
    <w:rsid w:val="00F26DB0"/>
    <w:rsid w:val="00F43A0D"/>
    <w:rsid w:val="00F63A4D"/>
    <w:rsid w:val="00F6595B"/>
    <w:rsid w:val="00F82066"/>
    <w:rsid w:val="00FA78A0"/>
    <w:rsid w:val="00FC7EE1"/>
    <w:rsid w:val="00FF086F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793A"/>
  </w:style>
  <w:style w:type="paragraph" w:styleId="10">
    <w:name w:val="heading 1"/>
    <w:basedOn w:val="a"/>
    <w:next w:val="a"/>
    <w:link w:val="11"/>
    <w:uiPriority w:val="9"/>
    <w:qFormat/>
    <w:rsid w:val="00B8793A"/>
    <w:pPr>
      <w:keepNext/>
      <w:jc w:val="center"/>
      <w:outlineLvl w:val="0"/>
    </w:pPr>
    <w:rPr>
      <w:sz w:val="32"/>
    </w:rPr>
  </w:style>
  <w:style w:type="paragraph" w:styleId="2">
    <w:name w:val="heading 2"/>
    <w:link w:val="20"/>
    <w:uiPriority w:val="9"/>
    <w:qFormat/>
    <w:rsid w:val="00B8793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8793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8793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8793A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8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793A"/>
    <w:rPr>
      <w:sz w:val="24"/>
    </w:rPr>
  </w:style>
  <w:style w:type="character" w:customStyle="1" w:styleId="11">
    <w:name w:val="Заголовок 1 Знак"/>
    <w:basedOn w:val="1"/>
    <w:link w:val="10"/>
    <w:rsid w:val="00B8793A"/>
    <w:rPr>
      <w:sz w:val="32"/>
    </w:rPr>
  </w:style>
  <w:style w:type="paragraph" w:customStyle="1" w:styleId="12">
    <w:name w:val="Основной шрифт абзаца1"/>
    <w:link w:val="a3"/>
    <w:rsid w:val="00B8793A"/>
  </w:style>
  <w:style w:type="paragraph" w:styleId="a3">
    <w:name w:val="No Spacing"/>
    <w:link w:val="a4"/>
    <w:uiPriority w:val="1"/>
    <w:qFormat/>
    <w:rsid w:val="00B8793A"/>
    <w:rPr>
      <w:rFonts w:asciiTheme="minorHAnsi"/>
      <w:sz w:val="22"/>
    </w:rPr>
  </w:style>
  <w:style w:type="character" w:customStyle="1" w:styleId="a4">
    <w:name w:val="Без интервала Знак"/>
    <w:link w:val="a3"/>
    <w:uiPriority w:val="1"/>
    <w:rsid w:val="00B8793A"/>
    <w:rPr>
      <w:rFonts w:asciiTheme="minorHAnsi"/>
      <w:sz w:val="22"/>
    </w:rPr>
  </w:style>
  <w:style w:type="paragraph" w:styleId="a5">
    <w:name w:val="List Paragraph"/>
    <w:basedOn w:val="a"/>
    <w:link w:val="a6"/>
    <w:rsid w:val="00B8793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8793A"/>
  </w:style>
  <w:style w:type="paragraph" w:styleId="a7">
    <w:name w:val="Balloon Text"/>
    <w:basedOn w:val="a"/>
    <w:link w:val="a8"/>
    <w:rsid w:val="00B8793A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B8793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B8793A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B8793A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uiPriority w:val="9"/>
    <w:rsid w:val="00B8793A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B8793A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B8793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B8793A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B8793A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B8793A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B8793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793A"/>
    <w:rPr>
      <w:rFonts w:ascii="XO Thames" w:hAnsi="XO Thames"/>
      <w:sz w:val="20"/>
    </w:rPr>
  </w:style>
  <w:style w:type="paragraph" w:customStyle="1" w:styleId="Footnote">
    <w:name w:val="Footnote"/>
    <w:link w:val="Footnote0"/>
    <w:rsid w:val="00B8793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8793A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d"/>
    <w:rsid w:val="00B8793A"/>
    <w:rPr>
      <w:color w:val="0000FF"/>
      <w:u w:val="single"/>
    </w:rPr>
  </w:style>
  <w:style w:type="character" w:styleId="ad">
    <w:name w:val="Hyperlink"/>
    <w:link w:val="13"/>
    <w:rsid w:val="00B8793A"/>
    <w:rPr>
      <w:color w:val="0000FF"/>
      <w:u w:val="single"/>
    </w:rPr>
  </w:style>
  <w:style w:type="paragraph" w:styleId="14">
    <w:name w:val="toc 1"/>
    <w:link w:val="15"/>
    <w:uiPriority w:val="39"/>
    <w:rsid w:val="00B8793A"/>
    <w:rPr>
      <w:rFonts w:ascii="XO Thames" w:hAnsi="XO Thames"/>
      <w:b/>
    </w:rPr>
  </w:style>
  <w:style w:type="character" w:customStyle="1" w:styleId="15">
    <w:name w:val="Оглавление 1 Знак"/>
    <w:link w:val="14"/>
    <w:rsid w:val="00B8793A"/>
    <w:rPr>
      <w:rFonts w:ascii="XO Thames" w:hAnsi="XO Thames"/>
      <w:b/>
    </w:rPr>
  </w:style>
  <w:style w:type="paragraph" w:styleId="21">
    <w:name w:val="toc 2"/>
    <w:link w:val="22"/>
    <w:uiPriority w:val="39"/>
    <w:rsid w:val="00B8793A"/>
    <w:pPr>
      <w:ind w:left="200"/>
    </w:pPr>
  </w:style>
  <w:style w:type="character" w:customStyle="1" w:styleId="22">
    <w:name w:val="Оглавление 2 Знак"/>
    <w:link w:val="21"/>
    <w:rsid w:val="00B8793A"/>
  </w:style>
  <w:style w:type="paragraph" w:styleId="31">
    <w:name w:val="toc 3"/>
    <w:link w:val="32"/>
    <w:uiPriority w:val="39"/>
    <w:rsid w:val="00B8793A"/>
    <w:pPr>
      <w:ind w:left="400"/>
    </w:pPr>
  </w:style>
  <w:style w:type="character" w:customStyle="1" w:styleId="32">
    <w:name w:val="Оглавление 3 Знак"/>
    <w:link w:val="31"/>
    <w:rsid w:val="00B8793A"/>
  </w:style>
  <w:style w:type="paragraph" w:styleId="41">
    <w:name w:val="toc 4"/>
    <w:link w:val="42"/>
    <w:uiPriority w:val="39"/>
    <w:rsid w:val="00B8793A"/>
    <w:pPr>
      <w:ind w:left="600"/>
    </w:pPr>
  </w:style>
  <w:style w:type="character" w:customStyle="1" w:styleId="42">
    <w:name w:val="Оглавление 4 Знак"/>
    <w:link w:val="41"/>
    <w:rsid w:val="00B8793A"/>
  </w:style>
  <w:style w:type="paragraph" w:styleId="51">
    <w:name w:val="toc 5"/>
    <w:link w:val="52"/>
    <w:uiPriority w:val="39"/>
    <w:rsid w:val="00B8793A"/>
    <w:pPr>
      <w:ind w:left="800"/>
    </w:pPr>
  </w:style>
  <w:style w:type="character" w:customStyle="1" w:styleId="52">
    <w:name w:val="Оглавление 5 Знак"/>
    <w:link w:val="51"/>
    <w:rsid w:val="00B8793A"/>
  </w:style>
  <w:style w:type="paragraph" w:styleId="6">
    <w:name w:val="toc 6"/>
    <w:link w:val="60"/>
    <w:uiPriority w:val="39"/>
    <w:rsid w:val="00B8793A"/>
    <w:pPr>
      <w:ind w:left="1000"/>
    </w:pPr>
  </w:style>
  <w:style w:type="character" w:customStyle="1" w:styleId="60">
    <w:name w:val="Оглавление 6 Знак"/>
    <w:link w:val="6"/>
    <w:rsid w:val="00B8793A"/>
  </w:style>
  <w:style w:type="paragraph" w:styleId="7">
    <w:name w:val="toc 7"/>
    <w:link w:val="70"/>
    <w:uiPriority w:val="39"/>
    <w:rsid w:val="00B8793A"/>
    <w:pPr>
      <w:ind w:left="1200"/>
    </w:pPr>
  </w:style>
  <w:style w:type="character" w:customStyle="1" w:styleId="70">
    <w:name w:val="Оглавление 7 Знак"/>
    <w:link w:val="7"/>
    <w:rsid w:val="00B8793A"/>
  </w:style>
  <w:style w:type="paragraph" w:styleId="81">
    <w:name w:val="toc 8"/>
    <w:link w:val="82"/>
    <w:uiPriority w:val="39"/>
    <w:rsid w:val="00B8793A"/>
    <w:pPr>
      <w:ind w:left="1400"/>
    </w:pPr>
  </w:style>
  <w:style w:type="character" w:customStyle="1" w:styleId="82">
    <w:name w:val="Оглавление 8 Знак"/>
    <w:link w:val="81"/>
    <w:rsid w:val="00B8793A"/>
  </w:style>
  <w:style w:type="paragraph" w:styleId="9">
    <w:name w:val="toc 9"/>
    <w:link w:val="90"/>
    <w:uiPriority w:val="39"/>
    <w:rsid w:val="00B8793A"/>
    <w:pPr>
      <w:ind w:left="1600"/>
    </w:pPr>
  </w:style>
  <w:style w:type="character" w:customStyle="1" w:styleId="90">
    <w:name w:val="Оглавление 9 Знак"/>
    <w:link w:val="9"/>
    <w:rsid w:val="00B8793A"/>
  </w:style>
  <w:style w:type="paragraph" w:customStyle="1" w:styleId="toc10">
    <w:name w:val="toc 10"/>
    <w:link w:val="toc100"/>
    <w:uiPriority w:val="39"/>
    <w:rsid w:val="00B8793A"/>
    <w:pPr>
      <w:ind w:left="1800"/>
    </w:pPr>
  </w:style>
  <w:style w:type="character" w:customStyle="1" w:styleId="toc100">
    <w:name w:val="toc 10"/>
    <w:link w:val="toc10"/>
    <w:rsid w:val="00B8793A"/>
  </w:style>
  <w:style w:type="table" w:styleId="ae">
    <w:name w:val="Table Grid"/>
    <w:basedOn w:val="a1"/>
    <w:rsid w:val="00327F38"/>
    <w:rPr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43404F"/>
    <w:pPr>
      <w:spacing w:after="120"/>
    </w:pPr>
    <w:rPr>
      <w:color w:val="auto"/>
      <w:sz w:val="20"/>
    </w:rPr>
  </w:style>
  <w:style w:type="character" w:customStyle="1" w:styleId="af0">
    <w:name w:val="Основной текст Знак"/>
    <w:basedOn w:val="a0"/>
    <w:link w:val="af"/>
    <w:uiPriority w:val="99"/>
    <w:rsid w:val="0043404F"/>
    <w:rPr>
      <w:color w:val="auto"/>
      <w:sz w:val="20"/>
    </w:rPr>
  </w:style>
  <w:style w:type="paragraph" w:styleId="af1">
    <w:name w:val="header"/>
    <w:basedOn w:val="a"/>
    <w:link w:val="af2"/>
    <w:uiPriority w:val="99"/>
    <w:semiHidden/>
    <w:unhideWhenUsed/>
    <w:rsid w:val="000F7A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F7A0E"/>
  </w:style>
  <w:style w:type="paragraph" w:styleId="af3">
    <w:name w:val="footer"/>
    <w:basedOn w:val="a"/>
    <w:link w:val="af4"/>
    <w:uiPriority w:val="99"/>
    <w:unhideWhenUsed/>
    <w:rsid w:val="000F7A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F7A0E"/>
  </w:style>
  <w:style w:type="character" w:customStyle="1" w:styleId="80">
    <w:name w:val="Заголовок 8 Знак"/>
    <w:basedOn w:val="a0"/>
    <w:link w:val="8"/>
    <w:uiPriority w:val="9"/>
    <w:semiHidden/>
    <w:rsid w:val="000C186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16">
    <w:name w:val="Абзац списка1"/>
    <w:basedOn w:val="a"/>
    <w:rsid w:val="00B83AB7"/>
    <w:pPr>
      <w:ind w:left="720"/>
      <w:contextualSpacing/>
    </w:pPr>
    <w:rPr>
      <w:color w:val="auto"/>
      <w:szCs w:val="22"/>
      <w:lang w:eastAsia="en-US"/>
    </w:rPr>
  </w:style>
  <w:style w:type="paragraph" w:styleId="af5">
    <w:name w:val="Normal (Web)"/>
    <w:basedOn w:val="a"/>
    <w:uiPriority w:val="99"/>
    <w:unhideWhenUsed/>
    <w:rsid w:val="00B83AB7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Fibonacci</cp:lastModifiedBy>
  <cp:revision>54</cp:revision>
  <cp:lastPrinted>2022-12-26T09:55:00Z</cp:lastPrinted>
  <dcterms:created xsi:type="dcterms:W3CDTF">2019-06-21T04:48:00Z</dcterms:created>
  <dcterms:modified xsi:type="dcterms:W3CDTF">2023-01-31T04:38:00Z</dcterms:modified>
</cp:coreProperties>
</file>