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7BD" w:rsidRPr="0086687F" w:rsidRDefault="00B577BD" w:rsidP="00B577BD">
      <w:pPr>
        <w:pStyle w:val="a3"/>
      </w:pPr>
      <w:r>
        <w:rPr>
          <w:rFonts w:ascii="Arial" w:hAnsi="Arial" w:cs="Arial"/>
          <w:noProof/>
          <w:sz w:val="20"/>
          <w:szCs w:val="20"/>
        </w:rPr>
        <w:drawing>
          <wp:inline distT="0" distB="0" distL="0" distR="0">
            <wp:extent cx="571500" cy="771525"/>
            <wp:effectExtent l="19050" t="0" r="0" b="0"/>
            <wp:docPr id="1" name="Рисунок 2" descr="https://af4.mail.ru/cgi-bin/readmsg?id=13564234860000000711;0;0;1&amp;mode=attachment&amp;bs=9229&amp;bl=2293&amp;ct=image%2fjpeg&amp;cn=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af4.mail.ru/cgi-bin/readmsg?id=13564234860000000711;0;0;1&amp;mode=attachment&amp;bs=9229&amp;bl=2293&amp;ct=image%2fjpeg&amp;cn=image002.jpg"/>
                    <pic:cNvPicPr>
                      <a:picLocks noChangeAspect="1" noChangeArrowheads="1"/>
                    </pic:cNvPicPr>
                  </pic:nvPicPr>
                  <pic:blipFill>
                    <a:blip r:embed="rId8" cstate="print"/>
                    <a:srcRect/>
                    <a:stretch>
                      <a:fillRect/>
                    </a:stretch>
                  </pic:blipFill>
                  <pic:spPr bwMode="auto">
                    <a:xfrm>
                      <a:off x="0" y="0"/>
                      <a:ext cx="571500" cy="771525"/>
                    </a:xfrm>
                    <a:prstGeom prst="rect">
                      <a:avLst/>
                    </a:prstGeom>
                    <a:noFill/>
                    <a:ln w="9525">
                      <a:noFill/>
                      <a:miter lim="800000"/>
                      <a:headEnd/>
                      <a:tailEnd/>
                    </a:ln>
                  </pic:spPr>
                </pic:pic>
              </a:graphicData>
            </a:graphic>
          </wp:inline>
        </w:drawing>
      </w:r>
    </w:p>
    <w:p w:rsidR="00B577BD" w:rsidRPr="0086687F" w:rsidRDefault="00B577BD" w:rsidP="00B577BD">
      <w:pPr>
        <w:pStyle w:val="1"/>
        <w:rPr>
          <w:b/>
          <w:bCs/>
          <w:sz w:val="24"/>
          <w:szCs w:val="24"/>
        </w:rPr>
      </w:pPr>
      <w:r w:rsidRPr="0086687F">
        <w:rPr>
          <w:b/>
          <w:bCs/>
          <w:sz w:val="24"/>
          <w:szCs w:val="24"/>
        </w:rPr>
        <w:t>МУНИЦИПАЛЬНОЕ ОБРАЗОВАНИЕ ГОРОД УРАЙ</w:t>
      </w:r>
    </w:p>
    <w:p w:rsidR="00B577BD" w:rsidRPr="0086687F" w:rsidRDefault="00B577BD" w:rsidP="00B577BD">
      <w:pPr>
        <w:jc w:val="center"/>
        <w:rPr>
          <w:b/>
          <w:bCs/>
          <w:sz w:val="24"/>
          <w:szCs w:val="24"/>
        </w:rPr>
      </w:pPr>
      <w:r w:rsidRPr="0086687F">
        <w:rPr>
          <w:b/>
          <w:bCs/>
          <w:sz w:val="24"/>
          <w:szCs w:val="24"/>
        </w:rPr>
        <w:t>Ханты-Мансийский автономный округ - Югра</w:t>
      </w:r>
    </w:p>
    <w:p w:rsidR="00B577BD" w:rsidRPr="0086687F" w:rsidRDefault="00B577BD" w:rsidP="00B577BD">
      <w:pPr>
        <w:jc w:val="center"/>
      </w:pPr>
    </w:p>
    <w:p w:rsidR="00B577BD" w:rsidRPr="0086687F" w:rsidRDefault="00B577BD" w:rsidP="00B577BD">
      <w:pPr>
        <w:pStyle w:val="1"/>
        <w:rPr>
          <w:b/>
          <w:bCs/>
          <w:caps/>
          <w:sz w:val="40"/>
          <w:szCs w:val="40"/>
        </w:rPr>
      </w:pPr>
      <w:r w:rsidRPr="0086687F">
        <w:rPr>
          <w:b/>
          <w:bCs/>
          <w:caps/>
          <w:sz w:val="40"/>
          <w:szCs w:val="40"/>
        </w:rPr>
        <w:t>администрация ГОРОДА УРАЙ</w:t>
      </w:r>
    </w:p>
    <w:p w:rsidR="00B577BD" w:rsidRPr="0086687F" w:rsidRDefault="00B577BD" w:rsidP="00B577BD">
      <w:pPr>
        <w:jc w:val="center"/>
        <w:rPr>
          <w:b/>
          <w:bCs/>
          <w:sz w:val="40"/>
          <w:szCs w:val="40"/>
        </w:rPr>
      </w:pPr>
      <w:r w:rsidRPr="0086687F">
        <w:rPr>
          <w:b/>
          <w:bCs/>
          <w:sz w:val="40"/>
          <w:szCs w:val="40"/>
        </w:rPr>
        <w:t>ПОСТАНОВЛЕНИЕ</w:t>
      </w:r>
    </w:p>
    <w:p w:rsidR="00B577BD" w:rsidRDefault="00B577BD" w:rsidP="00B577BD">
      <w:pPr>
        <w:pStyle w:val="a3"/>
      </w:pPr>
    </w:p>
    <w:p w:rsidR="00B577BD" w:rsidRPr="0086687F" w:rsidRDefault="0080407D" w:rsidP="0080407D">
      <w:pPr>
        <w:tabs>
          <w:tab w:val="left" w:pos="8364"/>
        </w:tabs>
        <w:ind w:right="906"/>
      </w:pPr>
      <w:r>
        <w:rPr>
          <w:sz w:val="24"/>
          <w:szCs w:val="24"/>
        </w:rPr>
        <w:t xml:space="preserve">                                                                              </w:t>
      </w:r>
      <w:r w:rsidR="00D05416">
        <w:rPr>
          <w:sz w:val="24"/>
          <w:szCs w:val="24"/>
        </w:rPr>
        <w:t xml:space="preserve">                   </w:t>
      </w:r>
      <w:r w:rsidR="00AA32F5" w:rsidRPr="0080407D">
        <w:rPr>
          <w:sz w:val="24"/>
          <w:szCs w:val="24"/>
        </w:rPr>
        <w:t xml:space="preserve">                         </w:t>
      </w:r>
      <w:r w:rsidR="00206E39" w:rsidRPr="0080407D">
        <w:rPr>
          <w:sz w:val="24"/>
          <w:szCs w:val="24"/>
        </w:rPr>
        <w:t xml:space="preserve">                                                                                                                           </w:t>
      </w:r>
      <w:r w:rsidR="00376986" w:rsidRPr="0080407D">
        <w:rPr>
          <w:sz w:val="24"/>
          <w:szCs w:val="24"/>
        </w:rPr>
        <w:t xml:space="preserve">   </w:t>
      </w:r>
      <w:r w:rsidR="00FC2682" w:rsidRPr="0080407D">
        <w:rPr>
          <w:sz w:val="24"/>
          <w:szCs w:val="24"/>
        </w:rPr>
        <w:t xml:space="preserve">      </w:t>
      </w:r>
      <w:r w:rsidR="00206E39" w:rsidRPr="0080407D">
        <w:rPr>
          <w:sz w:val="24"/>
          <w:szCs w:val="24"/>
        </w:rPr>
        <w:t xml:space="preserve"> </w:t>
      </w:r>
    </w:p>
    <w:p w:rsidR="00664BE3" w:rsidRPr="0086687F" w:rsidRDefault="00664BE3" w:rsidP="00664BE3">
      <w:r w:rsidRPr="0086687F">
        <w:rPr>
          <w:sz w:val="24"/>
          <w:szCs w:val="24"/>
        </w:rPr>
        <w:t>От</w:t>
      </w:r>
      <w:r w:rsidR="00720EB9">
        <w:rPr>
          <w:sz w:val="24"/>
          <w:szCs w:val="24"/>
        </w:rPr>
        <w:t xml:space="preserve">  25.09.2018</w:t>
      </w:r>
      <w:r>
        <w:rPr>
          <w:sz w:val="24"/>
          <w:szCs w:val="24"/>
        </w:rPr>
        <w:t xml:space="preserve">                                                                                                           </w:t>
      </w:r>
      <w:r w:rsidR="00C52168">
        <w:rPr>
          <w:sz w:val="24"/>
          <w:szCs w:val="24"/>
        </w:rPr>
        <w:t xml:space="preserve">            </w:t>
      </w:r>
      <w:r>
        <w:rPr>
          <w:sz w:val="24"/>
          <w:szCs w:val="24"/>
        </w:rPr>
        <w:t xml:space="preserve">   №</w:t>
      </w:r>
      <w:r w:rsidR="00720EB9">
        <w:rPr>
          <w:sz w:val="24"/>
          <w:szCs w:val="24"/>
        </w:rPr>
        <w:t xml:space="preserve"> 2468 </w:t>
      </w:r>
    </w:p>
    <w:p w:rsidR="00D05416" w:rsidRDefault="00D05416" w:rsidP="009062FA">
      <w:pPr>
        <w:pStyle w:val="21"/>
        <w:ind w:left="0" w:firstLine="567"/>
        <w:jc w:val="both"/>
        <w:rPr>
          <w:sz w:val="24"/>
          <w:szCs w:val="24"/>
        </w:rPr>
      </w:pPr>
    </w:p>
    <w:p w:rsidR="00D05B50" w:rsidRPr="0086687F" w:rsidRDefault="00D05B50" w:rsidP="00D05B50">
      <w:pPr>
        <w:jc w:val="both"/>
        <w:rPr>
          <w:sz w:val="24"/>
          <w:szCs w:val="24"/>
        </w:rPr>
      </w:pPr>
    </w:p>
    <w:p w:rsidR="00D05B50" w:rsidRPr="0086687F" w:rsidRDefault="00D05B50" w:rsidP="00D05B50">
      <w:pPr>
        <w:shd w:val="clear" w:color="auto" w:fill="FFFFFF"/>
        <w:rPr>
          <w:bCs/>
          <w:sz w:val="24"/>
          <w:szCs w:val="24"/>
        </w:rPr>
      </w:pPr>
      <w:r>
        <w:rPr>
          <w:bCs/>
          <w:sz w:val="24"/>
          <w:szCs w:val="24"/>
        </w:rPr>
        <w:t>Об утверждении муниципальной программы</w:t>
      </w:r>
    </w:p>
    <w:p w:rsidR="00D05B50" w:rsidRPr="0086687F" w:rsidRDefault="00D05B50" w:rsidP="00D05B50">
      <w:pPr>
        <w:shd w:val="clear" w:color="auto" w:fill="FFFFFF"/>
        <w:rPr>
          <w:bCs/>
          <w:sz w:val="24"/>
          <w:szCs w:val="24"/>
        </w:rPr>
      </w:pPr>
      <w:r w:rsidRPr="0086687F">
        <w:rPr>
          <w:bCs/>
          <w:sz w:val="24"/>
          <w:szCs w:val="24"/>
        </w:rPr>
        <w:t>«Развитие жилищно-коммунального</w:t>
      </w:r>
      <w:r w:rsidRPr="007325FB">
        <w:rPr>
          <w:bCs/>
          <w:sz w:val="24"/>
          <w:szCs w:val="24"/>
        </w:rPr>
        <w:t xml:space="preserve"> </w:t>
      </w:r>
      <w:r w:rsidRPr="0086687F">
        <w:rPr>
          <w:bCs/>
          <w:sz w:val="24"/>
          <w:szCs w:val="24"/>
        </w:rPr>
        <w:t>комплекса</w:t>
      </w:r>
    </w:p>
    <w:p w:rsidR="00D05B50" w:rsidRPr="0086687F" w:rsidRDefault="00D05B50" w:rsidP="00D05B50">
      <w:pPr>
        <w:shd w:val="clear" w:color="auto" w:fill="FFFFFF"/>
        <w:rPr>
          <w:bCs/>
          <w:sz w:val="24"/>
          <w:szCs w:val="24"/>
        </w:rPr>
      </w:pPr>
      <w:r w:rsidRPr="0086687F">
        <w:rPr>
          <w:bCs/>
          <w:sz w:val="24"/>
          <w:szCs w:val="24"/>
        </w:rPr>
        <w:t>и повышение энергетической эффективности</w:t>
      </w:r>
    </w:p>
    <w:p w:rsidR="00D05B50" w:rsidRDefault="00D05B50" w:rsidP="00D05B50">
      <w:pPr>
        <w:shd w:val="clear" w:color="auto" w:fill="FFFFFF"/>
        <w:rPr>
          <w:bCs/>
          <w:sz w:val="24"/>
          <w:szCs w:val="24"/>
        </w:rPr>
      </w:pPr>
      <w:r w:rsidRPr="0086687F">
        <w:rPr>
          <w:bCs/>
          <w:sz w:val="24"/>
          <w:szCs w:val="24"/>
        </w:rPr>
        <w:t xml:space="preserve">в городе </w:t>
      </w:r>
      <w:proofErr w:type="spellStart"/>
      <w:r w:rsidRPr="0086687F">
        <w:rPr>
          <w:bCs/>
          <w:sz w:val="24"/>
          <w:szCs w:val="24"/>
        </w:rPr>
        <w:t>Урай</w:t>
      </w:r>
      <w:proofErr w:type="spellEnd"/>
      <w:r>
        <w:rPr>
          <w:bCs/>
          <w:sz w:val="24"/>
          <w:szCs w:val="24"/>
        </w:rPr>
        <w:t>»</w:t>
      </w:r>
      <w:r w:rsidRPr="0086687F">
        <w:rPr>
          <w:bCs/>
          <w:sz w:val="24"/>
          <w:szCs w:val="24"/>
        </w:rPr>
        <w:t xml:space="preserve"> на 201</w:t>
      </w:r>
      <w:r>
        <w:rPr>
          <w:bCs/>
          <w:sz w:val="24"/>
          <w:szCs w:val="24"/>
        </w:rPr>
        <w:t>9</w:t>
      </w:r>
      <w:r w:rsidRPr="0086687F">
        <w:rPr>
          <w:bCs/>
          <w:sz w:val="24"/>
          <w:szCs w:val="24"/>
        </w:rPr>
        <w:t xml:space="preserve"> - 20</w:t>
      </w:r>
      <w:r>
        <w:rPr>
          <w:bCs/>
          <w:sz w:val="24"/>
          <w:szCs w:val="24"/>
        </w:rPr>
        <w:t>30 годы</w:t>
      </w:r>
    </w:p>
    <w:p w:rsidR="00D05B50" w:rsidRPr="0086687F" w:rsidRDefault="00D05B50" w:rsidP="00D05B50">
      <w:pPr>
        <w:shd w:val="clear" w:color="auto" w:fill="FFFFFF"/>
        <w:rPr>
          <w:bCs/>
          <w:sz w:val="24"/>
          <w:szCs w:val="24"/>
        </w:rPr>
      </w:pPr>
    </w:p>
    <w:p w:rsidR="00D05B50" w:rsidRPr="00811459" w:rsidRDefault="00D05B50" w:rsidP="00D05B50">
      <w:pPr>
        <w:pStyle w:val="a3"/>
        <w:rPr>
          <w:sz w:val="22"/>
          <w:szCs w:val="22"/>
        </w:rPr>
      </w:pPr>
      <w:proofErr w:type="gramStart"/>
      <w:r w:rsidRPr="00811459">
        <w:rPr>
          <w:sz w:val="22"/>
          <w:szCs w:val="22"/>
        </w:rPr>
        <w:t>(</w:t>
      </w:r>
      <w:r>
        <w:rPr>
          <w:sz w:val="22"/>
          <w:szCs w:val="22"/>
        </w:rPr>
        <w:t xml:space="preserve"> </w:t>
      </w:r>
      <w:r w:rsidRPr="002154A2">
        <w:rPr>
          <w:sz w:val="22"/>
          <w:szCs w:val="22"/>
        </w:rPr>
        <w:t xml:space="preserve">в редакции постановлений администрации города </w:t>
      </w:r>
      <w:proofErr w:type="spellStart"/>
      <w:r w:rsidRPr="002154A2">
        <w:rPr>
          <w:sz w:val="22"/>
          <w:szCs w:val="22"/>
        </w:rPr>
        <w:t>Урай</w:t>
      </w:r>
      <w:proofErr w:type="spellEnd"/>
      <w:r w:rsidRPr="002154A2">
        <w:rPr>
          <w:sz w:val="22"/>
          <w:szCs w:val="22"/>
        </w:rPr>
        <w:t xml:space="preserve"> от 11.12.2018 №3251, от 19.03.2019 №591, от 30.08.2019 №2143, от 22.01.2020 №116</w:t>
      </w:r>
      <w:r w:rsidR="0045647C" w:rsidRPr="002154A2">
        <w:rPr>
          <w:sz w:val="22"/>
          <w:szCs w:val="22"/>
        </w:rPr>
        <w:t>,</w:t>
      </w:r>
      <w:r w:rsidR="001C76B0" w:rsidRPr="002154A2">
        <w:rPr>
          <w:sz w:val="22"/>
          <w:szCs w:val="22"/>
        </w:rPr>
        <w:t xml:space="preserve"> </w:t>
      </w:r>
      <w:r w:rsidR="0045647C" w:rsidRPr="002154A2">
        <w:rPr>
          <w:sz w:val="22"/>
          <w:szCs w:val="22"/>
        </w:rPr>
        <w:t>от 06.03.2020 №609</w:t>
      </w:r>
      <w:r w:rsidR="00FB0780" w:rsidRPr="002154A2">
        <w:rPr>
          <w:sz w:val="22"/>
          <w:szCs w:val="22"/>
        </w:rPr>
        <w:t xml:space="preserve">, от </w:t>
      </w:r>
      <w:r w:rsidR="00832786" w:rsidRPr="002154A2">
        <w:rPr>
          <w:sz w:val="22"/>
          <w:szCs w:val="22"/>
        </w:rPr>
        <w:t>25.05.2020 №1208</w:t>
      </w:r>
      <w:r w:rsidR="002154A2">
        <w:rPr>
          <w:sz w:val="22"/>
          <w:szCs w:val="22"/>
        </w:rPr>
        <w:t>, от 16.09.2020 №2211</w:t>
      </w:r>
      <w:r w:rsidR="00F508F9">
        <w:rPr>
          <w:sz w:val="22"/>
          <w:szCs w:val="22"/>
        </w:rPr>
        <w:t>, 17.11.2020 №2804</w:t>
      </w:r>
      <w:r w:rsidR="008163A8">
        <w:rPr>
          <w:sz w:val="22"/>
          <w:szCs w:val="22"/>
        </w:rPr>
        <w:t>, 26.02.2021 №512</w:t>
      </w:r>
      <w:r w:rsidR="00106671">
        <w:rPr>
          <w:sz w:val="22"/>
          <w:szCs w:val="22"/>
        </w:rPr>
        <w:t>, 20.05.2021 №1283</w:t>
      </w:r>
      <w:r w:rsidR="00FB7707">
        <w:rPr>
          <w:sz w:val="22"/>
          <w:szCs w:val="22"/>
        </w:rPr>
        <w:t>, 14.07.2021 №1767</w:t>
      </w:r>
      <w:r w:rsidR="0074259A">
        <w:rPr>
          <w:sz w:val="22"/>
          <w:szCs w:val="22"/>
        </w:rPr>
        <w:t>, от 15.12.2021 №3091</w:t>
      </w:r>
      <w:r w:rsidR="00005A74">
        <w:rPr>
          <w:sz w:val="22"/>
          <w:szCs w:val="22"/>
        </w:rPr>
        <w:t>, от 30.12.2021 №3296</w:t>
      </w:r>
      <w:r w:rsidR="00DF41CD">
        <w:rPr>
          <w:sz w:val="22"/>
          <w:szCs w:val="22"/>
        </w:rPr>
        <w:t>, от 11.05.2022 № 1078</w:t>
      </w:r>
      <w:r w:rsidR="000C1810">
        <w:rPr>
          <w:sz w:val="22"/>
          <w:szCs w:val="22"/>
        </w:rPr>
        <w:t>, от 24.06.2022 №1526</w:t>
      </w:r>
      <w:r w:rsidR="00181434">
        <w:rPr>
          <w:sz w:val="22"/>
          <w:szCs w:val="22"/>
        </w:rPr>
        <w:t>, от 27.07.2022 №1774</w:t>
      </w:r>
      <w:r w:rsidR="003A2CEF">
        <w:rPr>
          <w:sz w:val="22"/>
          <w:szCs w:val="22"/>
        </w:rPr>
        <w:t>, от 11.08.2022 №1921</w:t>
      </w:r>
      <w:r w:rsidR="00DE48F2">
        <w:rPr>
          <w:sz w:val="22"/>
          <w:szCs w:val="22"/>
        </w:rPr>
        <w:t>, 14.10.2022 № 2</w:t>
      </w:r>
      <w:r w:rsidR="005E6557">
        <w:rPr>
          <w:sz w:val="22"/>
          <w:szCs w:val="22"/>
        </w:rPr>
        <w:t>567</w:t>
      </w:r>
      <w:r w:rsidR="005F04FB">
        <w:rPr>
          <w:sz w:val="22"/>
          <w:szCs w:val="22"/>
        </w:rPr>
        <w:t>, от 09.12.2022 №3115</w:t>
      </w:r>
      <w:r w:rsidR="00753DAB">
        <w:rPr>
          <w:sz w:val="22"/>
          <w:szCs w:val="22"/>
        </w:rPr>
        <w:t>, от 11.01.2023</w:t>
      </w:r>
      <w:proofErr w:type="gramEnd"/>
      <w:r w:rsidR="00753DAB">
        <w:rPr>
          <w:sz w:val="22"/>
          <w:szCs w:val="22"/>
        </w:rPr>
        <w:t xml:space="preserve"> №</w:t>
      </w:r>
      <w:proofErr w:type="gramStart"/>
      <w:r w:rsidR="00753DAB">
        <w:rPr>
          <w:sz w:val="22"/>
          <w:szCs w:val="22"/>
        </w:rPr>
        <w:t>26</w:t>
      </w:r>
      <w:r w:rsidR="007D25F6">
        <w:rPr>
          <w:sz w:val="22"/>
          <w:szCs w:val="22"/>
        </w:rPr>
        <w:t>, от 01.03.2023 №391</w:t>
      </w:r>
      <w:r w:rsidR="00771857">
        <w:rPr>
          <w:sz w:val="22"/>
          <w:szCs w:val="22"/>
        </w:rPr>
        <w:t>, от 26.05.2023 №1088</w:t>
      </w:r>
      <w:r w:rsidR="00B51FEE">
        <w:rPr>
          <w:sz w:val="22"/>
          <w:szCs w:val="22"/>
        </w:rPr>
        <w:t xml:space="preserve">, от 29.06.2023 № </w:t>
      </w:r>
      <w:r w:rsidR="00070B09">
        <w:rPr>
          <w:sz w:val="22"/>
          <w:szCs w:val="22"/>
        </w:rPr>
        <w:t>1358</w:t>
      </w:r>
      <w:r w:rsidR="00DD3B81">
        <w:rPr>
          <w:sz w:val="22"/>
          <w:szCs w:val="22"/>
        </w:rPr>
        <w:t xml:space="preserve">, </w:t>
      </w:r>
      <w:r w:rsidR="00DD3B81" w:rsidRPr="000818F9">
        <w:rPr>
          <w:sz w:val="22"/>
          <w:szCs w:val="22"/>
        </w:rPr>
        <w:t>от</w:t>
      </w:r>
      <w:r w:rsidR="00DD3B81">
        <w:rPr>
          <w:sz w:val="22"/>
          <w:szCs w:val="22"/>
        </w:rPr>
        <w:t xml:space="preserve">  </w:t>
      </w:r>
      <w:r w:rsidR="000818F9">
        <w:rPr>
          <w:sz w:val="22"/>
          <w:szCs w:val="22"/>
        </w:rPr>
        <w:t>14.08.2023 №1732</w:t>
      </w:r>
      <w:r w:rsidR="00A30389">
        <w:rPr>
          <w:sz w:val="22"/>
          <w:szCs w:val="22"/>
        </w:rPr>
        <w:t>, от 04.12.2023 №2553</w:t>
      </w:r>
      <w:r w:rsidR="00D56AC9">
        <w:rPr>
          <w:sz w:val="22"/>
          <w:szCs w:val="22"/>
        </w:rPr>
        <w:t>, от 18.12.2023</w:t>
      </w:r>
      <w:r w:rsidR="004E0744">
        <w:rPr>
          <w:sz w:val="22"/>
          <w:szCs w:val="22"/>
        </w:rPr>
        <w:t xml:space="preserve"> №2681, от 19.02.2024 №285</w:t>
      </w:r>
      <w:r w:rsidRPr="00811459">
        <w:rPr>
          <w:sz w:val="22"/>
          <w:szCs w:val="22"/>
        </w:rPr>
        <w:t>)</w:t>
      </w:r>
      <w:proofErr w:type="gramEnd"/>
    </w:p>
    <w:p w:rsidR="00D05B50" w:rsidRDefault="00D05B50" w:rsidP="00D05B50">
      <w:pPr>
        <w:pStyle w:val="a3"/>
        <w:jc w:val="both"/>
        <w:rPr>
          <w:sz w:val="24"/>
          <w:szCs w:val="24"/>
        </w:rPr>
      </w:pPr>
    </w:p>
    <w:p w:rsidR="00D05B50" w:rsidRPr="00C80670" w:rsidRDefault="00C80670" w:rsidP="00C80670">
      <w:pPr>
        <w:pStyle w:val="2"/>
        <w:shd w:val="clear" w:color="auto" w:fill="FFFFFF"/>
        <w:spacing w:before="0"/>
        <w:jc w:val="both"/>
        <w:textAlignment w:val="baseline"/>
        <w:rPr>
          <w:rFonts w:ascii="Times New Roman" w:hAnsi="Times New Roman" w:cs="Times New Roman"/>
          <w:b w:val="0"/>
          <w:color w:val="auto"/>
          <w:sz w:val="24"/>
          <w:szCs w:val="24"/>
        </w:rPr>
      </w:pPr>
      <w:r w:rsidRPr="00C80670">
        <w:rPr>
          <w:rFonts w:ascii="Times New Roman" w:hAnsi="Times New Roman" w:cs="Times New Roman"/>
          <w:b w:val="0"/>
          <w:color w:val="auto"/>
          <w:sz w:val="24"/>
          <w:szCs w:val="24"/>
        </w:rPr>
        <w:t xml:space="preserve">         </w:t>
      </w:r>
      <w:r w:rsidR="00D05B50" w:rsidRPr="00C80670">
        <w:rPr>
          <w:rFonts w:ascii="Times New Roman" w:hAnsi="Times New Roman" w:cs="Times New Roman"/>
          <w:b w:val="0"/>
          <w:color w:val="auto"/>
          <w:sz w:val="24"/>
          <w:szCs w:val="24"/>
        </w:rPr>
        <w:t xml:space="preserve"> В соответствии с Федеральным законом от 06.10.2003 №131-ФЗ, статьёй 179 Бюджетного кодекса Российской Федерации, постановлением администрации города </w:t>
      </w:r>
      <w:proofErr w:type="spellStart"/>
      <w:r w:rsidR="00D05B50" w:rsidRPr="00C80670">
        <w:rPr>
          <w:rFonts w:ascii="Times New Roman" w:hAnsi="Times New Roman" w:cs="Times New Roman"/>
          <w:b w:val="0"/>
          <w:color w:val="auto"/>
          <w:sz w:val="24"/>
          <w:szCs w:val="24"/>
        </w:rPr>
        <w:t>Урай</w:t>
      </w:r>
      <w:proofErr w:type="spellEnd"/>
      <w:r w:rsidR="00D05B50" w:rsidRPr="00C80670">
        <w:rPr>
          <w:rFonts w:ascii="Times New Roman" w:hAnsi="Times New Roman" w:cs="Times New Roman"/>
          <w:b w:val="0"/>
          <w:color w:val="auto"/>
          <w:sz w:val="24"/>
          <w:szCs w:val="24"/>
        </w:rPr>
        <w:t xml:space="preserve"> от 25.06.2019 №1524 «О муниципальных программах муниципального образования городской  округ город </w:t>
      </w:r>
      <w:proofErr w:type="spellStart"/>
      <w:r w:rsidR="00D05B50" w:rsidRPr="00C80670">
        <w:rPr>
          <w:rFonts w:ascii="Times New Roman" w:hAnsi="Times New Roman" w:cs="Times New Roman"/>
          <w:b w:val="0"/>
          <w:color w:val="auto"/>
          <w:sz w:val="24"/>
          <w:szCs w:val="24"/>
        </w:rPr>
        <w:t>Урай</w:t>
      </w:r>
      <w:proofErr w:type="spellEnd"/>
      <w:r w:rsidR="00D05B50" w:rsidRPr="00C80670">
        <w:rPr>
          <w:rFonts w:ascii="Times New Roman" w:hAnsi="Times New Roman" w:cs="Times New Roman"/>
          <w:b w:val="0"/>
          <w:color w:val="auto"/>
          <w:sz w:val="24"/>
          <w:szCs w:val="24"/>
        </w:rPr>
        <w:t xml:space="preserve">», постановлением администрации города </w:t>
      </w:r>
      <w:proofErr w:type="spellStart"/>
      <w:r w:rsidR="00D05B50" w:rsidRPr="00C80670">
        <w:rPr>
          <w:rFonts w:ascii="Times New Roman" w:hAnsi="Times New Roman" w:cs="Times New Roman"/>
          <w:b w:val="0"/>
          <w:color w:val="auto"/>
          <w:sz w:val="24"/>
          <w:szCs w:val="24"/>
        </w:rPr>
        <w:t>Урай</w:t>
      </w:r>
      <w:proofErr w:type="spellEnd"/>
      <w:r w:rsidR="00D05B50" w:rsidRPr="00C80670">
        <w:rPr>
          <w:rFonts w:ascii="Times New Roman" w:hAnsi="Times New Roman" w:cs="Times New Roman"/>
          <w:b w:val="0"/>
          <w:color w:val="auto"/>
          <w:sz w:val="24"/>
          <w:szCs w:val="24"/>
        </w:rPr>
        <w:t xml:space="preserve"> от 15.06.2018 №1420 «О  разработке проекта муниципальной программы «Развития  жилищно-коммунального комплекса и повышения энергетической эффективности в городе </w:t>
      </w:r>
      <w:proofErr w:type="spellStart"/>
      <w:r w:rsidR="00D05B50" w:rsidRPr="00C80670">
        <w:rPr>
          <w:rFonts w:ascii="Times New Roman" w:hAnsi="Times New Roman" w:cs="Times New Roman"/>
          <w:b w:val="0"/>
          <w:color w:val="auto"/>
          <w:sz w:val="24"/>
          <w:szCs w:val="24"/>
        </w:rPr>
        <w:t>Урай</w:t>
      </w:r>
      <w:proofErr w:type="spellEnd"/>
      <w:r w:rsidR="00D05B50" w:rsidRPr="00C80670">
        <w:rPr>
          <w:rFonts w:ascii="Times New Roman" w:hAnsi="Times New Roman" w:cs="Times New Roman"/>
          <w:b w:val="0"/>
          <w:color w:val="auto"/>
          <w:sz w:val="24"/>
          <w:szCs w:val="24"/>
        </w:rPr>
        <w:t xml:space="preserve">» на 2019-2030 годы, принимая  во внимание постановление Правительства Ханты-Мансийского автономного округа –Югры </w:t>
      </w:r>
      <w:r w:rsidR="00D05B50" w:rsidRPr="00C80670">
        <w:rPr>
          <w:rFonts w:ascii="Times New Roman" w:eastAsiaTheme="minorHAnsi" w:hAnsi="Times New Roman" w:cs="Times New Roman"/>
          <w:b w:val="0"/>
          <w:color w:val="auto"/>
          <w:sz w:val="24"/>
          <w:szCs w:val="24"/>
          <w:lang w:eastAsia="en-US"/>
        </w:rPr>
        <w:t xml:space="preserve">от </w:t>
      </w:r>
      <w:r w:rsidRPr="00C80670">
        <w:rPr>
          <w:rFonts w:ascii="Times New Roman" w:hAnsi="Times New Roman" w:cs="Times New Roman"/>
          <w:b w:val="0"/>
          <w:color w:val="auto"/>
          <w:sz w:val="24"/>
          <w:szCs w:val="24"/>
        </w:rPr>
        <w:t>30.12.2021 №635-п</w:t>
      </w:r>
      <w:proofErr w:type="gramStart"/>
      <w:r w:rsidRPr="00C80670">
        <w:rPr>
          <w:rFonts w:ascii="Times New Roman" w:hAnsi="Times New Roman" w:cs="Times New Roman"/>
          <w:b w:val="0"/>
          <w:color w:val="auto"/>
          <w:sz w:val="24"/>
          <w:szCs w:val="24"/>
        </w:rPr>
        <w:t xml:space="preserve">  О</w:t>
      </w:r>
      <w:proofErr w:type="gramEnd"/>
      <w:r w:rsidRPr="00C80670">
        <w:rPr>
          <w:rFonts w:ascii="Times New Roman" w:hAnsi="Times New Roman" w:cs="Times New Roman"/>
          <w:b w:val="0"/>
          <w:color w:val="auto"/>
          <w:sz w:val="24"/>
          <w:szCs w:val="24"/>
        </w:rPr>
        <w:t xml:space="preserve"> мерах по реализации государственной программы Ханты-Мансийского автономного округа - Югры "Жилищно-коммунальный комплекс и городская среда»</w:t>
      </w:r>
      <w:r w:rsidR="00D05B50" w:rsidRPr="00C80670">
        <w:rPr>
          <w:rFonts w:ascii="Times New Roman" w:hAnsi="Times New Roman" w:cs="Times New Roman"/>
          <w:b w:val="0"/>
          <w:color w:val="auto"/>
          <w:sz w:val="24"/>
          <w:szCs w:val="24"/>
        </w:rPr>
        <w:t>:</w:t>
      </w:r>
      <w:r w:rsidR="00D05B50" w:rsidRPr="00C80670">
        <w:rPr>
          <w:rFonts w:ascii="Times New Roman" w:hAnsi="Times New Roman" w:cs="Times New Roman"/>
          <w:sz w:val="24"/>
          <w:szCs w:val="24"/>
        </w:rPr>
        <w:t xml:space="preserve"> </w:t>
      </w:r>
    </w:p>
    <w:p w:rsidR="00D05B50" w:rsidRDefault="00D05B50" w:rsidP="00D05B50">
      <w:pPr>
        <w:ind w:right="-1" w:firstLine="567"/>
        <w:jc w:val="both"/>
        <w:rPr>
          <w:sz w:val="24"/>
          <w:szCs w:val="24"/>
        </w:rPr>
      </w:pPr>
      <w:r w:rsidRPr="008A52E4">
        <w:rPr>
          <w:sz w:val="24"/>
          <w:szCs w:val="24"/>
        </w:rPr>
        <w:t>1</w:t>
      </w:r>
      <w:r>
        <w:rPr>
          <w:sz w:val="24"/>
          <w:szCs w:val="24"/>
        </w:rPr>
        <w:t xml:space="preserve">. Утвердить  муниципальную программу «Развитие жилищно-коммунального комплекса и повышение энергетической эффективности в городе </w:t>
      </w:r>
      <w:proofErr w:type="spellStart"/>
      <w:r>
        <w:rPr>
          <w:sz w:val="24"/>
          <w:szCs w:val="24"/>
        </w:rPr>
        <w:t>Урай</w:t>
      </w:r>
      <w:proofErr w:type="spellEnd"/>
      <w:r>
        <w:rPr>
          <w:sz w:val="24"/>
          <w:szCs w:val="24"/>
        </w:rPr>
        <w:t>» на 2019-2030 годы согласно приложению.</w:t>
      </w:r>
    </w:p>
    <w:p w:rsidR="00D05B50" w:rsidRDefault="00D05B50" w:rsidP="00D05B50">
      <w:pPr>
        <w:pStyle w:val="ConsPlusNormal"/>
        <w:ind w:firstLine="567"/>
        <w:jc w:val="both"/>
        <w:outlineLvl w:val="0"/>
        <w:rPr>
          <w:rFonts w:ascii="Times New Roman" w:hAnsi="Times New Roman" w:cs="Times New Roman"/>
          <w:sz w:val="24"/>
          <w:szCs w:val="24"/>
        </w:rPr>
      </w:pPr>
      <w:r w:rsidRPr="008A52E4">
        <w:rPr>
          <w:rFonts w:ascii="Times New Roman" w:hAnsi="Times New Roman" w:cs="Times New Roman"/>
          <w:sz w:val="24"/>
          <w:szCs w:val="24"/>
        </w:rPr>
        <w:t>2. Опубликовать</w:t>
      </w:r>
      <w:r>
        <w:rPr>
          <w:rFonts w:ascii="Times New Roman" w:hAnsi="Times New Roman" w:cs="Times New Roman"/>
          <w:sz w:val="24"/>
          <w:szCs w:val="24"/>
        </w:rPr>
        <w:t xml:space="preserve"> постановление в газете «Знамя» и</w:t>
      </w:r>
      <w:r w:rsidRPr="008A52E4">
        <w:rPr>
          <w:rFonts w:ascii="Times New Roman" w:hAnsi="Times New Roman" w:cs="Times New Roman"/>
          <w:sz w:val="24"/>
          <w:szCs w:val="24"/>
        </w:rPr>
        <w:t xml:space="preserve"> разместить на официальном сайте органов местного самоуправления</w:t>
      </w:r>
      <w:r>
        <w:rPr>
          <w:rFonts w:ascii="Times New Roman" w:hAnsi="Times New Roman" w:cs="Times New Roman"/>
          <w:sz w:val="24"/>
          <w:szCs w:val="24"/>
        </w:rPr>
        <w:t xml:space="preserve"> </w:t>
      </w:r>
      <w:r w:rsidRPr="00AA64D4">
        <w:rPr>
          <w:rFonts w:ascii="Times New Roman" w:hAnsi="Times New Roman" w:cs="Times New Roman"/>
          <w:sz w:val="24"/>
          <w:szCs w:val="24"/>
        </w:rPr>
        <w:t xml:space="preserve">города </w:t>
      </w:r>
      <w:proofErr w:type="spellStart"/>
      <w:r w:rsidRPr="00AA64D4">
        <w:rPr>
          <w:rFonts w:ascii="Times New Roman" w:hAnsi="Times New Roman" w:cs="Times New Roman"/>
          <w:sz w:val="24"/>
          <w:szCs w:val="24"/>
        </w:rPr>
        <w:t>Урай</w:t>
      </w:r>
      <w:proofErr w:type="spellEnd"/>
      <w:r w:rsidRPr="00AA64D4">
        <w:rPr>
          <w:rFonts w:ascii="Times New Roman" w:hAnsi="Times New Roman" w:cs="Times New Roman"/>
          <w:sz w:val="24"/>
          <w:szCs w:val="24"/>
        </w:rPr>
        <w:t xml:space="preserve"> в информационно-телекоммуникационной сети </w:t>
      </w:r>
      <w:r>
        <w:rPr>
          <w:rFonts w:ascii="Times New Roman" w:hAnsi="Times New Roman" w:cs="Times New Roman"/>
          <w:sz w:val="24"/>
          <w:szCs w:val="24"/>
        </w:rPr>
        <w:t>«</w:t>
      </w:r>
      <w:r w:rsidRPr="00AA64D4">
        <w:rPr>
          <w:rFonts w:ascii="Times New Roman" w:hAnsi="Times New Roman" w:cs="Times New Roman"/>
          <w:sz w:val="24"/>
          <w:szCs w:val="24"/>
        </w:rPr>
        <w:t>Интернет»</w:t>
      </w:r>
      <w:r>
        <w:rPr>
          <w:rFonts w:ascii="Times New Roman" w:hAnsi="Times New Roman" w:cs="Times New Roman"/>
          <w:sz w:val="24"/>
          <w:szCs w:val="24"/>
        </w:rPr>
        <w:t xml:space="preserve"> и в федеральной информационной системе стратегического планирования.</w:t>
      </w:r>
    </w:p>
    <w:p w:rsidR="00D05B50" w:rsidRDefault="00D05B50" w:rsidP="00D05B50">
      <w:pPr>
        <w:pStyle w:val="ConsPlusNormal"/>
        <w:ind w:left="851" w:hanging="284"/>
        <w:jc w:val="both"/>
        <w:outlineLvl w:val="0"/>
        <w:rPr>
          <w:rFonts w:ascii="Times New Roman" w:hAnsi="Times New Roman" w:cs="Times New Roman"/>
          <w:sz w:val="24"/>
          <w:szCs w:val="24"/>
        </w:rPr>
      </w:pPr>
      <w:r>
        <w:rPr>
          <w:rFonts w:ascii="Times New Roman" w:hAnsi="Times New Roman" w:cs="Times New Roman"/>
          <w:sz w:val="24"/>
          <w:szCs w:val="24"/>
        </w:rPr>
        <w:t>3. Постановление вступает в силу с 01.01.2019.</w:t>
      </w:r>
    </w:p>
    <w:p w:rsidR="00D05B50" w:rsidRPr="00AA64D4" w:rsidRDefault="00D05B50" w:rsidP="00D05B50">
      <w:pPr>
        <w:pStyle w:val="ConsPlusNormal"/>
        <w:tabs>
          <w:tab w:val="left" w:pos="0"/>
        </w:tabs>
        <w:ind w:hanging="142"/>
        <w:jc w:val="both"/>
        <w:outlineLvl w:val="0"/>
        <w:rPr>
          <w:rFonts w:ascii="Times New Roman" w:hAnsi="Times New Roman" w:cs="Times New Roman"/>
          <w:sz w:val="24"/>
          <w:szCs w:val="24"/>
        </w:rPr>
      </w:pPr>
      <w:r>
        <w:rPr>
          <w:rFonts w:ascii="Times New Roman" w:hAnsi="Times New Roman" w:cs="Times New Roman"/>
          <w:sz w:val="24"/>
          <w:szCs w:val="24"/>
        </w:rPr>
        <w:t xml:space="preserve">           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постановления возложить на заместителя главы города </w:t>
      </w:r>
      <w:proofErr w:type="spellStart"/>
      <w:r>
        <w:rPr>
          <w:rFonts w:ascii="Times New Roman" w:hAnsi="Times New Roman" w:cs="Times New Roman"/>
          <w:sz w:val="24"/>
          <w:szCs w:val="24"/>
        </w:rPr>
        <w:t>Урай</w:t>
      </w:r>
      <w:proofErr w:type="spellEnd"/>
      <w:r>
        <w:rPr>
          <w:rFonts w:ascii="Times New Roman" w:hAnsi="Times New Roman" w:cs="Times New Roman"/>
          <w:sz w:val="24"/>
          <w:szCs w:val="24"/>
        </w:rPr>
        <w:t xml:space="preserve"> </w:t>
      </w:r>
      <w:r w:rsidRPr="004D0ADF">
        <w:rPr>
          <w:rFonts w:ascii="Times New Roman" w:hAnsi="Times New Roman" w:cs="Times New Roman"/>
          <w:sz w:val="24"/>
          <w:szCs w:val="24"/>
        </w:rPr>
        <w:t>И.А. Козлова.</w:t>
      </w:r>
    </w:p>
    <w:p w:rsidR="00C80670" w:rsidRPr="0083152C" w:rsidRDefault="00C80670" w:rsidP="00C80670">
      <w:pPr>
        <w:pStyle w:val="2"/>
        <w:shd w:val="clear" w:color="auto" w:fill="FFFFFF"/>
        <w:spacing w:before="0"/>
        <w:textAlignment w:val="baseline"/>
        <w:rPr>
          <w:rFonts w:ascii="Times New Roman" w:hAnsi="Times New Roman" w:cs="Times New Roman"/>
          <w:b w:val="0"/>
          <w:color w:val="auto"/>
          <w:sz w:val="24"/>
          <w:szCs w:val="24"/>
        </w:rPr>
      </w:pPr>
    </w:p>
    <w:p w:rsidR="00D05B50" w:rsidRDefault="00D05B50" w:rsidP="00D05B50">
      <w:pPr>
        <w:pStyle w:val="21"/>
        <w:ind w:left="0" w:firstLine="567"/>
        <w:jc w:val="both"/>
        <w:rPr>
          <w:sz w:val="24"/>
          <w:szCs w:val="24"/>
        </w:rPr>
      </w:pPr>
    </w:p>
    <w:p w:rsidR="00664BE3" w:rsidRDefault="00664BE3" w:rsidP="00664BE3">
      <w:pPr>
        <w:shd w:val="clear" w:color="auto" w:fill="FFFFFF"/>
        <w:tabs>
          <w:tab w:val="left" w:pos="567"/>
          <w:tab w:val="left" w:pos="7200"/>
        </w:tabs>
        <w:jc w:val="center"/>
        <w:rPr>
          <w:sz w:val="24"/>
          <w:szCs w:val="24"/>
        </w:rPr>
      </w:pPr>
    </w:p>
    <w:p w:rsidR="00664BE3" w:rsidRDefault="00664BE3" w:rsidP="00664BE3">
      <w:pPr>
        <w:shd w:val="clear" w:color="auto" w:fill="FFFFFF"/>
        <w:tabs>
          <w:tab w:val="left" w:pos="567"/>
          <w:tab w:val="left" w:pos="7200"/>
        </w:tabs>
        <w:jc w:val="center"/>
        <w:rPr>
          <w:sz w:val="24"/>
          <w:szCs w:val="24"/>
        </w:rPr>
      </w:pPr>
      <w:r>
        <w:rPr>
          <w:sz w:val="24"/>
          <w:szCs w:val="24"/>
        </w:rPr>
        <w:t xml:space="preserve"> </w:t>
      </w:r>
    </w:p>
    <w:p w:rsidR="00664BE3" w:rsidRPr="008C35DA" w:rsidRDefault="00664BE3" w:rsidP="00664BE3">
      <w:pPr>
        <w:shd w:val="clear" w:color="auto" w:fill="FFFFFF"/>
        <w:tabs>
          <w:tab w:val="left" w:pos="567"/>
          <w:tab w:val="left" w:pos="7200"/>
        </w:tabs>
        <w:jc w:val="center"/>
        <w:rPr>
          <w:sz w:val="24"/>
          <w:szCs w:val="24"/>
        </w:rPr>
      </w:pPr>
      <w:r>
        <w:rPr>
          <w:sz w:val="24"/>
          <w:szCs w:val="24"/>
        </w:rPr>
        <w:t xml:space="preserve">     Глава </w:t>
      </w:r>
      <w:r w:rsidRPr="008C35DA">
        <w:rPr>
          <w:sz w:val="24"/>
          <w:szCs w:val="24"/>
        </w:rPr>
        <w:t xml:space="preserve"> города </w:t>
      </w:r>
      <w:proofErr w:type="spellStart"/>
      <w:r w:rsidRPr="008C35DA">
        <w:rPr>
          <w:sz w:val="24"/>
          <w:szCs w:val="24"/>
        </w:rPr>
        <w:t>Урай</w:t>
      </w:r>
      <w:proofErr w:type="spellEnd"/>
      <w:r w:rsidRPr="008C35DA">
        <w:rPr>
          <w:sz w:val="24"/>
          <w:szCs w:val="24"/>
        </w:rPr>
        <w:tab/>
        <w:t xml:space="preserve">                    </w:t>
      </w:r>
      <w:r w:rsidR="009A1D74">
        <w:rPr>
          <w:sz w:val="24"/>
          <w:szCs w:val="24"/>
        </w:rPr>
        <w:t>А.В.Иванов</w:t>
      </w:r>
    </w:p>
    <w:p w:rsidR="00915EF3" w:rsidRDefault="00915EF3" w:rsidP="00C66522">
      <w:pPr>
        <w:tabs>
          <w:tab w:val="left" w:pos="6237"/>
          <w:tab w:val="left" w:pos="7088"/>
        </w:tabs>
        <w:rPr>
          <w:sz w:val="24"/>
          <w:szCs w:val="24"/>
        </w:rPr>
      </w:pPr>
    </w:p>
    <w:p w:rsidR="00C56258" w:rsidRDefault="00C56258" w:rsidP="00C66522">
      <w:pPr>
        <w:tabs>
          <w:tab w:val="left" w:pos="6237"/>
          <w:tab w:val="left" w:pos="7088"/>
        </w:tabs>
        <w:rPr>
          <w:sz w:val="24"/>
          <w:szCs w:val="24"/>
        </w:rPr>
      </w:pPr>
    </w:p>
    <w:p w:rsidR="00B577BD" w:rsidRPr="00915EF3" w:rsidRDefault="00B577BD" w:rsidP="00B577BD">
      <w:pPr>
        <w:tabs>
          <w:tab w:val="left" w:pos="6237"/>
          <w:tab w:val="left" w:pos="7088"/>
        </w:tabs>
        <w:ind w:left="6237"/>
        <w:jc w:val="right"/>
        <w:rPr>
          <w:sz w:val="22"/>
          <w:szCs w:val="22"/>
        </w:rPr>
      </w:pPr>
      <w:r w:rsidRPr="00915EF3">
        <w:rPr>
          <w:sz w:val="22"/>
          <w:szCs w:val="22"/>
        </w:rPr>
        <w:t xml:space="preserve">Приложение  к постановлению </w:t>
      </w:r>
    </w:p>
    <w:p w:rsidR="00315623" w:rsidRPr="00915EF3" w:rsidRDefault="003B0520" w:rsidP="003B0520">
      <w:pPr>
        <w:tabs>
          <w:tab w:val="left" w:pos="7088"/>
        </w:tabs>
        <w:jc w:val="center"/>
        <w:rPr>
          <w:sz w:val="22"/>
          <w:szCs w:val="22"/>
        </w:rPr>
      </w:pPr>
      <w:r w:rsidRPr="00915EF3">
        <w:rPr>
          <w:sz w:val="22"/>
          <w:szCs w:val="22"/>
        </w:rPr>
        <w:t xml:space="preserve">                                                                                                           </w:t>
      </w:r>
      <w:r w:rsidR="00DA54F0" w:rsidRPr="00915EF3">
        <w:rPr>
          <w:sz w:val="22"/>
          <w:szCs w:val="22"/>
        </w:rPr>
        <w:t xml:space="preserve">    </w:t>
      </w:r>
      <w:r w:rsidR="00B577BD" w:rsidRPr="00915EF3">
        <w:rPr>
          <w:sz w:val="22"/>
          <w:szCs w:val="22"/>
        </w:rPr>
        <w:t xml:space="preserve">администрации города </w:t>
      </w:r>
      <w:proofErr w:type="spellStart"/>
      <w:r w:rsidR="00B577BD" w:rsidRPr="00915EF3">
        <w:rPr>
          <w:sz w:val="22"/>
          <w:szCs w:val="22"/>
        </w:rPr>
        <w:t>Урай</w:t>
      </w:r>
      <w:proofErr w:type="spellEnd"/>
      <w:r w:rsidRPr="00915EF3">
        <w:rPr>
          <w:sz w:val="22"/>
          <w:szCs w:val="22"/>
        </w:rPr>
        <w:t xml:space="preserve"> </w:t>
      </w:r>
    </w:p>
    <w:p w:rsidR="007658BD" w:rsidRPr="00915EF3" w:rsidRDefault="003B0520" w:rsidP="003B0520">
      <w:pPr>
        <w:tabs>
          <w:tab w:val="left" w:pos="7088"/>
          <w:tab w:val="left" w:pos="10206"/>
        </w:tabs>
        <w:ind w:right="56"/>
        <w:jc w:val="center"/>
        <w:rPr>
          <w:sz w:val="22"/>
          <w:szCs w:val="22"/>
        </w:rPr>
      </w:pPr>
      <w:r w:rsidRPr="00915EF3">
        <w:rPr>
          <w:sz w:val="22"/>
          <w:szCs w:val="22"/>
        </w:rPr>
        <w:t xml:space="preserve">                                                                                             </w:t>
      </w:r>
      <w:r w:rsidR="00DA54F0" w:rsidRPr="00915EF3">
        <w:rPr>
          <w:sz w:val="22"/>
          <w:szCs w:val="22"/>
        </w:rPr>
        <w:t xml:space="preserve">           </w:t>
      </w:r>
      <w:r w:rsidR="00AA32F5" w:rsidRPr="00915EF3">
        <w:rPr>
          <w:sz w:val="22"/>
          <w:szCs w:val="22"/>
        </w:rPr>
        <w:t>от</w:t>
      </w:r>
      <w:r w:rsidRPr="00915EF3">
        <w:rPr>
          <w:sz w:val="22"/>
          <w:szCs w:val="22"/>
        </w:rPr>
        <w:t xml:space="preserve">  </w:t>
      </w:r>
      <w:r w:rsidR="00B81B57" w:rsidRPr="00915EF3">
        <w:rPr>
          <w:sz w:val="22"/>
          <w:szCs w:val="22"/>
        </w:rPr>
        <w:t xml:space="preserve">25.09.2018  </w:t>
      </w:r>
      <w:r w:rsidRPr="00915EF3">
        <w:rPr>
          <w:sz w:val="22"/>
          <w:szCs w:val="22"/>
        </w:rPr>
        <w:t xml:space="preserve"> № </w:t>
      </w:r>
      <w:r w:rsidR="00EB5B36" w:rsidRPr="00915EF3">
        <w:rPr>
          <w:sz w:val="22"/>
          <w:szCs w:val="22"/>
        </w:rPr>
        <w:t>2468</w:t>
      </w:r>
    </w:p>
    <w:p w:rsidR="003B0520" w:rsidRPr="00915EF3" w:rsidRDefault="003B0520" w:rsidP="003B0520">
      <w:pPr>
        <w:tabs>
          <w:tab w:val="left" w:pos="7088"/>
        </w:tabs>
        <w:ind w:right="-86"/>
        <w:jc w:val="right"/>
        <w:rPr>
          <w:sz w:val="22"/>
          <w:szCs w:val="22"/>
        </w:rPr>
      </w:pPr>
    </w:p>
    <w:p w:rsidR="00B577BD" w:rsidRPr="00915EF3" w:rsidRDefault="00B577BD" w:rsidP="00B577BD">
      <w:pPr>
        <w:shd w:val="clear" w:color="auto" w:fill="FFFFFF"/>
        <w:jc w:val="center"/>
        <w:rPr>
          <w:bCs/>
          <w:sz w:val="22"/>
          <w:szCs w:val="22"/>
        </w:rPr>
      </w:pPr>
    </w:p>
    <w:p w:rsidR="000346AB" w:rsidRPr="00915EF3" w:rsidRDefault="000346AB" w:rsidP="00B577BD">
      <w:pPr>
        <w:shd w:val="clear" w:color="auto" w:fill="FFFFFF"/>
        <w:jc w:val="center"/>
        <w:rPr>
          <w:bCs/>
          <w:sz w:val="22"/>
          <w:szCs w:val="22"/>
        </w:rPr>
      </w:pPr>
    </w:p>
    <w:p w:rsidR="00B577BD" w:rsidRPr="00915EF3" w:rsidRDefault="00B577BD" w:rsidP="00B577BD">
      <w:pPr>
        <w:shd w:val="clear" w:color="auto" w:fill="FFFFFF"/>
        <w:jc w:val="center"/>
        <w:rPr>
          <w:bCs/>
          <w:sz w:val="22"/>
          <w:szCs w:val="22"/>
        </w:rPr>
      </w:pPr>
      <w:r w:rsidRPr="00915EF3">
        <w:rPr>
          <w:bCs/>
          <w:sz w:val="22"/>
          <w:szCs w:val="22"/>
        </w:rPr>
        <w:t>Муниципальная программа</w:t>
      </w:r>
    </w:p>
    <w:p w:rsidR="00B577BD" w:rsidRPr="00915EF3" w:rsidRDefault="00B577BD" w:rsidP="00B577BD">
      <w:pPr>
        <w:shd w:val="clear" w:color="auto" w:fill="FFFFFF"/>
        <w:jc w:val="center"/>
        <w:rPr>
          <w:bCs/>
          <w:sz w:val="22"/>
          <w:szCs w:val="22"/>
        </w:rPr>
      </w:pPr>
      <w:r w:rsidRPr="00915EF3">
        <w:rPr>
          <w:bCs/>
          <w:sz w:val="22"/>
          <w:szCs w:val="22"/>
        </w:rPr>
        <w:t xml:space="preserve">«Развитие жилищно-коммунального комплекса и повышение </w:t>
      </w:r>
      <w:proofErr w:type="gramStart"/>
      <w:r w:rsidRPr="00915EF3">
        <w:rPr>
          <w:bCs/>
          <w:sz w:val="22"/>
          <w:szCs w:val="22"/>
        </w:rPr>
        <w:t>энергетической</w:t>
      </w:r>
      <w:proofErr w:type="gramEnd"/>
    </w:p>
    <w:p w:rsidR="00B577BD" w:rsidRPr="00915EF3" w:rsidRDefault="00B577BD" w:rsidP="00B577BD">
      <w:pPr>
        <w:shd w:val="clear" w:color="auto" w:fill="FFFFFF"/>
        <w:jc w:val="center"/>
        <w:rPr>
          <w:bCs/>
          <w:sz w:val="22"/>
          <w:szCs w:val="22"/>
        </w:rPr>
      </w:pPr>
      <w:r w:rsidRPr="00915EF3">
        <w:rPr>
          <w:bCs/>
          <w:sz w:val="22"/>
          <w:szCs w:val="22"/>
        </w:rPr>
        <w:t xml:space="preserve">эффективности в городе </w:t>
      </w:r>
      <w:proofErr w:type="spellStart"/>
      <w:r w:rsidRPr="00915EF3">
        <w:rPr>
          <w:bCs/>
          <w:sz w:val="22"/>
          <w:szCs w:val="22"/>
        </w:rPr>
        <w:t>Урай</w:t>
      </w:r>
      <w:proofErr w:type="spellEnd"/>
      <w:r w:rsidRPr="00915EF3">
        <w:rPr>
          <w:bCs/>
          <w:sz w:val="22"/>
          <w:szCs w:val="22"/>
        </w:rPr>
        <w:t>» на 2019 - 2030 годы</w:t>
      </w:r>
    </w:p>
    <w:p w:rsidR="00B577BD" w:rsidRPr="00915EF3" w:rsidRDefault="00B577BD" w:rsidP="00B577BD">
      <w:pPr>
        <w:shd w:val="clear" w:color="auto" w:fill="FFFFFF"/>
        <w:jc w:val="center"/>
        <w:rPr>
          <w:sz w:val="22"/>
          <w:szCs w:val="22"/>
        </w:rPr>
      </w:pPr>
      <w:r w:rsidRPr="00915EF3">
        <w:rPr>
          <w:sz w:val="22"/>
          <w:szCs w:val="22"/>
        </w:rPr>
        <w:t>(далее – муниципальная программа)</w:t>
      </w:r>
    </w:p>
    <w:p w:rsidR="00B577BD" w:rsidRPr="00915EF3" w:rsidRDefault="00B577BD" w:rsidP="00B577BD">
      <w:pPr>
        <w:autoSpaceDE w:val="0"/>
        <w:autoSpaceDN w:val="0"/>
        <w:adjustRightInd w:val="0"/>
        <w:jc w:val="center"/>
        <w:rPr>
          <w:bCs/>
          <w:sz w:val="22"/>
          <w:szCs w:val="22"/>
        </w:rPr>
      </w:pPr>
    </w:p>
    <w:p w:rsidR="00B577BD" w:rsidRPr="00915EF3" w:rsidRDefault="00B577BD" w:rsidP="00B54A08">
      <w:pPr>
        <w:autoSpaceDE w:val="0"/>
        <w:autoSpaceDN w:val="0"/>
        <w:adjustRightInd w:val="0"/>
        <w:jc w:val="center"/>
        <w:outlineLvl w:val="2"/>
        <w:rPr>
          <w:b/>
          <w:sz w:val="22"/>
          <w:szCs w:val="22"/>
        </w:rPr>
      </w:pPr>
      <w:r w:rsidRPr="00915EF3">
        <w:rPr>
          <w:b/>
          <w:sz w:val="22"/>
          <w:szCs w:val="22"/>
        </w:rPr>
        <w:t>Паспорт муниципальной программы</w:t>
      </w:r>
    </w:p>
    <w:p w:rsidR="00B577BD" w:rsidRPr="00915EF3" w:rsidRDefault="00B577BD" w:rsidP="00B577BD">
      <w:pPr>
        <w:autoSpaceDE w:val="0"/>
        <w:autoSpaceDN w:val="0"/>
        <w:adjustRightInd w:val="0"/>
        <w:ind w:left="720"/>
        <w:outlineLvl w:val="2"/>
        <w:rPr>
          <w:b/>
          <w:color w:val="FF0000"/>
          <w:sz w:val="22"/>
          <w:szCs w:val="22"/>
        </w:rPr>
      </w:pPr>
    </w:p>
    <w:tbl>
      <w:tblPr>
        <w:tblW w:w="4974" w:type="pct"/>
        <w:tblInd w:w="70" w:type="dxa"/>
        <w:tblCellMar>
          <w:left w:w="70" w:type="dxa"/>
          <w:right w:w="70" w:type="dxa"/>
        </w:tblCellMar>
        <w:tblLook w:val="0000"/>
      </w:tblPr>
      <w:tblGrid>
        <w:gridCol w:w="401"/>
        <w:gridCol w:w="3465"/>
        <w:gridCol w:w="5861"/>
      </w:tblGrid>
      <w:tr w:rsidR="00B577BD" w:rsidRPr="00915EF3" w:rsidTr="00E76BEA">
        <w:trPr>
          <w:trHeight w:val="240"/>
        </w:trPr>
        <w:tc>
          <w:tcPr>
            <w:tcW w:w="206" w:type="pct"/>
            <w:tcBorders>
              <w:top w:val="single" w:sz="6" w:space="0" w:color="auto"/>
              <w:left w:val="single" w:sz="6" w:space="0" w:color="auto"/>
              <w:bottom w:val="single" w:sz="6" w:space="0" w:color="auto"/>
              <w:right w:val="single" w:sz="6" w:space="0" w:color="auto"/>
            </w:tcBorders>
          </w:tcPr>
          <w:p w:rsidR="00B577BD" w:rsidRPr="00915EF3" w:rsidRDefault="00BD3A75" w:rsidP="00E46385">
            <w:pPr>
              <w:autoSpaceDE w:val="0"/>
              <w:autoSpaceDN w:val="0"/>
              <w:adjustRightInd w:val="0"/>
              <w:rPr>
                <w:sz w:val="22"/>
                <w:szCs w:val="22"/>
              </w:rPr>
            </w:pPr>
            <w:r w:rsidRPr="00915EF3">
              <w:rPr>
                <w:sz w:val="22"/>
                <w:szCs w:val="22"/>
              </w:rPr>
              <w:t>1</w:t>
            </w:r>
          </w:p>
        </w:tc>
        <w:tc>
          <w:tcPr>
            <w:tcW w:w="1781" w:type="pct"/>
            <w:tcBorders>
              <w:top w:val="single" w:sz="6" w:space="0" w:color="auto"/>
              <w:left w:val="single" w:sz="6" w:space="0" w:color="auto"/>
              <w:bottom w:val="single" w:sz="6" w:space="0" w:color="auto"/>
              <w:right w:val="single" w:sz="6" w:space="0" w:color="auto"/>
            </w:tcBorders>
          </w:tcPr>
          <w:p w:rsidR="00B577BD" w:rsidRPr="00915EF3" w:rsidRDefault="00B577BD" w:rsidP="00E46385">
            <w:pPr>
              <w:autoSpaceDE w:val="0"/>
              <w:autoSpaceDN w:val="0"/>
              <w:adjustRightInd w:val="0"/>
              <w:rPr>
                <w:sz w:val="22"/>
                <w:szCs w:val="22"/>
              </w:rPr>
            </w:pPr>
            <w:r w:rsidRPr="00915EF3">
              <w:rPr>
                <w:sz w:val="22"/>
                <w:szCs w:val="22"/>
              </w:rPr>
              <w:t>Наименование муниципальной программы</w:t>
            </w:r>
          </w:p>
        </w:tc>
        <w:tc>
          <w:tcPr>
            <w:tcW w:w="3013" w:type="pct"/>
            <w:tcBorders>
              <w:top w:val="single" w:sz="6" w:space="0" w:color="auto"/>
              <w:left w:val="single" w:sz="6" w:space="0" w:color="auto"/>
              <w:bottom w:val="single" w:sz="6" w:space="0" w:color="auto"/>
              <w:right w:val="single" w:sz="6" w:space="0" w:color="auto"/>
            </w:tcBorders>
          </w:tcPr>
          <w:p w:rsidR="00B577BD" w:rsidRPr="00915EF3" w:rsidRDefault="00B577BD" w:rsidP="00E46385">
            <w:pPr>
              <w:shd w:val="clear" w:color="auto" w:fill="FFFFFF"/>
              <w:jc w:val="both"/>
              <w:rPr>
                <w:bCs/>
                <w:sz w:val="22"/>
                <w:szCs w:val="22"/>
              </w:rPr>
            </w:pPr>
            <w:r w:rsidRPr="00915EF3">
              <w:rPr>
                <w:bCs/>
                <w:sz w:val="22"/>
                <w:szCs w:val="22"/>
              </w:rPr>
              <w:t xml:space="preserve">«Развитие жилищно-коммунального комплекса и повышение энергетической эффективности в городе </w:t>
            </w:r>
            <w:proofErr w:type="spellStart"/>
            <w:r w:rsidRPr="00915EF3">
              <w:rPr>
                <w:bCs/>
                <w:sz w:val="22"/>
                <w:szCs w:val="22"/>
              </w:rPr>
              <w:t>Урай</w:t>
            </w:r>
            <w:proofErr w:type="spellEnd"/>
            <w:r w:rsidRPr="00915EF3">
              <w:rPr>
                <w:bCs/>
                <w:sz w:val="22"/>
                <w:szCs w:val="22"/>
              </w:rPr>
              <w:t>» на 2019 - 2030 годы</w:t>
            </w:r>
          </w:p>
        </w:tc>
      </w:tr>
      <w:tr w:rsidR="00B577BD" w:rsidRPr="00915EF3" w:rsidTr="00E76BEA">
        <w:trPr>
          <w:trHeight w:val="360"/>
        </w:trPr>
        <w:tc>
          <w:tcPr>
            <w:tcW w:w="206" w:type="pct"/>
            <w:tcBorders>
              <w:top w:val="single" w:sz="6" w:space="0" w:color="auto"/>
              <w:left w:val="single" w:sz="6" w:space="0" w:color="auto"/>
              <w:bottom w:val="single" w:sz="6" w:space="0" w:color="auto"/>
              <w:right w:val="single" w:sz="6" w:space="0" w:color="auto"/>
            </w:tcBorders>
          </w:tcPr>
          <w:p w:rsidR="00B577BD" w:rsidRPr="00915EF3" w:rsidRDefault="00AF504F" w:rsidP="00E46385">
            <w:pPr>
              <w:autoSpaceDE w:val="0"/>
              <w:autoSpaceDN w:val="0"/>
              <w:adjustRightInd w:val="0"/>
              <w:rPr>
                <w:sz w:val="22"/>
                <w:szCs w:val="22"/>
              </w:rPr>
            </w:pPr>
            <w:r w:rsidRPr="00915EF3">
              <w:rPr>
                <w:sz w:val="22"/>
                <w:szCs w:val="22"/>
              </w:rPr>
              <w:t>2</w:t>
            </w:r>
          </w:p>
        </w:tc>
        <w:tc>
          <w:tcPr>
            <w:tcW w:w="1781" w:type="pct"/>
            <w:tcBorders>
              <w:top w:val="single" w:sz="6" w:space="0" w:color="auto"/>
              <w:left w:val="single" w:sz="6" w:space="0" w:color="auto"/>
              <w:bottom w:val="single" w:sz="6" w:space="0" w:color="auto"/>
              <w:right w:val="single" w:sz="6" w:space="0" w:color="auto"/>
            </w:tcBorders>
          </w:tcPr>
          <w:p w:rsidR="00B577BD" w:rsidRPr="00915EF3" w:rsidRDefault="00B577BD" w:rsidP="00586F54">
            <w:pPr>
              <w:autoSpaceDE w:val="0"/>
              <w:autoSpaceDN w:val="0"/>
              <w:adjustRightInd w:val="0"/>
              <w:rPr>
                <w:sz w:val="22"/>
                <w:szCs w:val="22"/>
              </w:rPr>
            </w:pPr>
            <w:r w:rsidRPr="00915EF3">
              <w:rPr>
                <w:sz w:val="22"/>
                <w:szCs w:val="22"/>
              </w:rPr>
              <w:t xml:space="preserve">Дата утверждения муниципальной программы </w:t>
            </w:r>
            <w:r w:rsidR="00DC3262" w:rsidRPr="00915EF3">
              <w:rPr>
                <w:sz w:val="22"/>
                <w:szCs w:val="22"/>
              </w:rPr>
              <w:t>(</w:t>
            </w:r>
            <w:r w:rsidR="00DB0451" w:rsidRPr="00915EF3">
              <w:rPr>
                <w:sz w:val="22"/>
                <w:szCs w:val="22"/>
              </w:rPr>
              <w:t>наименование</w:t>
            </w:r>
            <w:r w:rsidR="007D2A45" w:rsidRPr="00915EF3">
              <w:rPr>
                <w:sz w:val="22"/>
                <w:szCs w:val="22"/>
              </w:rPr>
              <w:t xml:space="preserve"> и номер </w:t>
            </w:r>
            <w:r w:rsidR="00F208C2" w:rsidRPr="00915EF3">
              <w:rPr>
                <w:sz w:val="22"/>
                <w:szCs w:val="22"/>
              </w:rPr>
              <w:t>соответствующего</w:t>
            </w:r>
            <w:r w:rsidR="00A10B33" w:rsidRPr="00915EF3">
              <w:rPr>
                <w:sz w:val="22"/>
                <w:szCs w:val="22"/>
              </w:rPr>
              <w:t xml:space="preserve"> нормативног</w:t>
            </w:r>
            <w:r w:rsidR="00F208C2" w:rsidRPr="00915EF3">
              <w:rPr>
                <w:sz w:val="22"/>
                <w:szCs w:val="22"/>
              </w:rPr>
              <w:t>о</w:t>
            </w:r>
            <w:r w:rsidR="00A10B33" w:rsidRPr="00915EF3">
              <w:rPr>
                <w:sz w:val="22"/>
                <w:szCs w:val="22"/>
              </w:rPr>
              <w:t xml:space="preserve"> правового акта</w:t>
            </w:r>
            <w:r w:rsidR="00DC3262" w:rsidRPr="00915EF3">
              <w:rPr>
                <w:sz w:val="22"/>
                <w:szCs w:val="22"/>
              </w:rPr>
              <w:t>)</w:t>
            </w:r>
          </w:p>
        </w:tc>
        <w:tc>
          <w:tcPr>
            <w:tcW w:w="3013" w:type="pct"/>
            <w:tcBorders>
              <w:top w:val="single" w:sz="6" w:space="0" w:color="auto"/>
              <w:left w:val="single" w:sz="6" w:space="0" w:color="auto"/>
              <w:bottom w:val="single" w:sz="6" w:space="0" w:color="auto"/>
              <w:right w:val="single" w:sz="6" w:space="0" w:color="auto"/>
            </w:tcBorders>
          </w:tcPr>
          <w:p w:rsidR="00B577BD" w:rsidRPr="00915EF3" w:rsidRDefault="006D7DB1" w:rsidP="00315623">
            <w:pPr>
              <w:shd w:val="clear" w:color="auto" w:fill="FFFFFF"/>
              <w:jc w:val="both"/>
              <w:rPr>
                <w:bCs/>
                <w:sz w:val="22"/>
                <w:szCs w:val="22"/>
              </w:rPr>
            </w:pPr>
            <w:r w:rsidRPr="00915EF3">
              <w:rPr>
                <w:bCs/>
                <w:sz w:val="22"/>
                <w:szCs w:val="22"/>
              </w:rPr>
              <w:t>П</w:t>
            </w:r>
            <w:r w:rsidR="008B0688" w:rsidRPr="00915EF3">
              <w:rPr>
                <w:bCs/>
                <w:sz w:val="22"/>
                <w:szCs w:val="22"/>
              </w:rPr>
              <w:t xml:space="preserve">остановление администрации города </w:t>
            </w:r>
            <w:proofErr w:type="spellStart"/>
            <w:r w:rsidR="008B0688" w:rsidRPr="00915EF3">
              <w:rPr>
                <w:bCs/>
                <w:sz w:val="22"/>
                <w:szCs w:val="22"/>
              </w:rPr>
              <w:t>Урай</w:t>
            </w:r>
            <w:proofErr w:type="spellEnd"/>
            <w:r w:rsidR="008B0688" w:rsidRPr="00915EF3">
              <w:rPr>
                <w:bCs/>
                <w:sz w:val="22"/>
                <w:szCs w:val="22"/>
              </w:rPr>
              <w:t xml:space="preserve"> от 25.09.2018 №2468 «Об утверждении муниципальной программы «Развитие жилищно-коммунального комплекса и повышение энергетической эффективности в городе </w:t>
            </w:r>
            <w:proofErr w:type="spellStart"/>
            <w:r w:rsidR="008B0688" w:rsidRPr="00915EF3">
              <w:rPr>
                <w:bCs/>
                <w:sz w:val="22"/>
                <w:szCs w:val="22"/>
              </w:rPr>
              <w:t>Урай</w:t>
            </w:r>
            <w:proofErr w:type="spellEnd"/>
            <w:r w:rsidR="008B0688" w:rsidRPr="00915EF3">
              <w:rPr>
                <w:bCs/>
                <w:sz w:val="22"/>
                <w:szCs w:val="22"/>
              </w:rPr>
              <w:t>» на 2019 - 2030 годы»</w:t>
            </w:r>
          </w:p>
        </w:tc>
      </w:tr>
      <w:tr w:rsidR="00541976" w:rsidRPr="00915EF3" w:rsidTr="00E76BEA">
        <w:trPr>
          <w:trHeight w:val="689"/>
        </w:trPr>
        <w:tc>
          <w:tcPr>
            <w:tcW w:w="206" w:type="pct"/>
            <w:tcBorders>
              <w:top w:val="single" w:sz="6" w:space="0" w:color="auto"/>
              <w:left w:val="single" w:sz="6" w:space="0" w:color="auto"/>
              <w:bottom w:val="single" w:sz="6" w:space="0" w:color="auto"/>
              <w:right w:val="single" w:sz="6" w:space="0" w:color="auto"/>
            </w:tcBorders>
          </w:tcPr>
          <w:p w:rsidR="00541976" w:rsidRPr="00915EF3" w:rsidRDefault="00541976" w:rsidP="00E46385">
            <w:pPr>
              <w:autoSpaceDE w:val="0"/>
              <w:autoSpaceDN w:val="0"/>
              <w:adjustRightInd w:val="0"/>
              <w:rPr>
                <w:sz w:val="22"/>
                <w:szCs w:val="22"/>
              </w:rPr>
            </w:pPr>
            <w:r w:rsidRPr="00915EF3">
              <w:rPr>
                <w:sz w:val="22"/>
                <w:szCs w:val="22"/>
              </w:rPr>
              <w:t>3</w:t>
            </w:r>
          </w:p>
        </w:tc>
        <w:tc>
          <w:tcPr>
            <w:tcW w:w="1781" w:type="pct"/>
            <w:tcBorders>
              <w:top w:val="single" w:sz="6" w:space="0" w:color="auto"/>
              <w:left w:val="single" w:sz="6" w:space="0" w:color="auto"/>
              <w:bottom w:val="single" w:sz="6" w:space="0" w:color="auto"/>
              <w:right w:val="single" w:sz="6" w:space="0" w:color="auto"/>
            </w:tcBorders>
          </w:tcPr>
          <w:p w:rsidR="00541976" w:rsidRPr="00915EF3" w:rsidRDefault="00541976" w:rsidP="004518C7">
            <w:pPr>
              <w:autoSpaceDE w:val="0"/>
              <w:autoSpaceDN w:val="0"/>
              <w:adjustRightInd w:val="0"/>
              <w:rPr>
                <w:sz w:val="22"/>
                <w:szCs w:val="22"/>
              </w:rPr>
            </w:pPr>
            <w:r w:rsidRPr="00915EF3">
              <w:rPr>
                <w:sz w:val="22"/>
                <w:szCs w:val="22"/>
              </w:rPr>
              <w:t>Ответственный исполнитель муниципальной программы</w:t>
            </w:r>
          </w:p>
        </w:tc>
        <w:tc>
          <w:tcPr>
            <w:tcW w:w="3013" w:type="pct"/>
            <w:tcBorders>
              <w:top w:val="single" w:sz="6" w:space="0" w:color="auto"/>
              <w:left w:val="single" w:sz="6" w:space="0" w:color="auto"/>
              <w:bottom w:val="single" w:sz="6" w:space="0" w:color="auto"/>
              <w:right w:val="single" w:sz="6" w:space="0" w:color="auto"/>
            </w:tcBorders>
          </w:tcPr>
          <w:p w:rsidR="00541976" w:rsidRPr="00915EF3" w:rsidRDefault="006D7DB1" w:rsidP="004518C7">
            <w:pPr>
              <w:shd w:val="clear" w:color="auto" w:fill="FFFFFF"/>
              <w:jc w:val="both"/>
              <w:rPr>
                <w:sz w:val="22"/>
                <w:szCs w:val="22"/>
              </w:rPr>
            </w:pPr>
            <w:r w:rsidRPr="00915EF3">
              <w:rPr>
                <w:sz w:val="22"/>
                <w:szCs w:val="22"/>
              </w:rPr>
              <w:t>М</w:t>
            </w:r>
            <w:r w:rsidR="00541976" w:rsidRPr="00915EF3">
              <w:rPr>
                <w:sz w:val="22"/>
                <w:szCs w:val="22"/>
              </w:rPr>
              <w:t xml:space="preserve">униципальное казенное учреждение «Управление жилищно-коммунального хозяйства города </w:t>
            </w:r>
            <w:proofErr w:type="spellStart"/>
            <w:r w:rsidR="00541976" w:rsidRPr="00915EF3">
              <w:rPr>
                <w:sz w:val="22"/>
                <w:szCs w:val="22"/>
              </w:rPr>
              <w:t>Урай</w:t>
            </w:r>
            <w:proofErr w:type="spellEnd"/>
            <w:r w:rsidR="00541976" w:rsidRPr="00915EF3">
              <w:rPr>
                <w:sz w:val="22"/>
                <w:szCs w:val="22"/>
              </w:rPr>
              <w:t xml:space="preserve">» (далее – МКУ «УЖКХ </w:t>
            </w:r>
            <w:proofErr w:type="spellStart"/>
            <w:r w:rsidR="00541976" w:rsidRPr="00915EF3">
              <w:rPr>
                <w:sz w:val="22"/>
                <w:szCs w:val="22"/>
              </w:rPr>
              <w:t>г</w:t>
            </w:r>
            <w:proofErr w:type="gramStart"/>
            <w:r w:rsidR="00541976" w:rsidRPr="00915EF3">
              <w:rPr>
                <w:sz w:val="22"/>
                <w:szCs w:val="22"/>
              </w:rPr>
              <w:t>.У</w:t>
            </w:r>
            <w:proofErr w:type="gramEnd"/>
            <w:r w:rsidR="00541976" w:rsidRPr="00915EF3">
              <w:rPr>
                <w:sz w:val="22"/>
                <w:szCs w:val="22"/>
              </w:rPr>
              <w:t>рай</w:t>
            </w:r>
            <w:proofErr w:type="spellEnd"/>
            <w:r w:rsidR="00541976" w:rsidRPr="00915EF3">
              <w:rPr>
                <w:sz w:val="22"/>
                <w:szCs w:val="22"/>
              </w:rPr>
              <w:t>»)</w:t>
            </w:r>
          </w:p>
        </w:tc>
      </w:tr>
      <w:tr w:rsidR="00541976" w:rsidRPr="00915EF3" w:rsidTr="00E76BEA">
        <w:trPr>
          <w:trHeight w:val="360"/>
        </w:trPr>
        <w:tc>
          <w:tcPr>
            <w:tcW w:w="206" w:type="pct"/>
            <w:tcBorders>
              <w:top w:val="single" w:sz="6" w:space="0" w:color="auto"/>
              <w:left w:val="single" w:sz="6" w:space="0" w:color="auto"/>
              <w:bottom w:val="single" w:sz="6" w:space="0" w:color="auto"/>
              <w:right w:val="single" w:sz="6" w:space="0" w:color="auto"/>
            </w:tcBorders>
          </w:tcPr>
          <w:p w:rsidR="00541976" w:rsidRPr="00915EF3" w:rsidRDefault="00541976" w:rsidP="00E46385">
            <w:pPr>
              <w:autoSpaceDE w:val="0"/>
              <w:autoSpaceDN w:val="0"/>
              <w:adjustRightInd w:val="0"/>
              <w:rPr>
                <w:sz w:val="22"/>
                <w:szCs w:val="22"/>
              </w:rPr>
            </w:pPr>
            <w:r w:rsidRPr="00915EF3">
              <w:rPr>
                <w:sz w:val="22"/>
                <w:szCs w:val="22"/>
              </w:rPr>
              <w:t>4</w:t>
            </w:r>
          </w:p>
        </w:tc>
        <w:tc>
          <w:tcPr>
            <w:tcW w:w="1781" w:type="pct"/>
            <w:tcBorders>
              <w:top w:val="single" w:sz="6" w:space="0" w:color="auto"/>
              <w:left w:val="single" w:sz="6" w:space="0" w:color="auto"/>
              <w:bottom w:val="single" w:sz="6" w:space="0" w:color="auto"/>
              <w:right w:val="single" w:sz="6" w:space="0" w:color="auto"/>
            </w:tcBorders>
          </w:tcPr>
          <w:p w:rsidR="00541976" w:rsidRPr="00915EF3" w:rsidRDefault="00541976" w:rsidP="004518C7">
            <w:pPr>
              <w:autoSpaceDE w:val="0"/>
              <w:autoSpaceDN w:val="0"/>
              <w:adjustRightInd w:val="0"/>
              <w:rPr>
                <w:sz w:val="22"/>
                <w:szCs w:val="22"/>
              </w:rPr>
            </w:pPr>
            <w:r w:rsidRPr="00915EF3">
              <w:rPr>
                <w:sz w:val="22"/>
                <w:szCs w:val="22"/>
              </w:rPr>
              <w:t>Соисполнители муниципальной программы</w:t>
            </w:r>
          </w:p>
        </w:tc>
        <w:tc>
          <w:tcPr>
            <w:tcW w:w="3013" w:type="pct"/>
            <w:tcBorders>
              <w:top w:val="single" w:sz="6" w:space="0" w:color="auto"/>
              <w:left w:val="single" w:sz="6" w:space="0" w:color="auto"/>
              <w:bottom w:val="single" w:sz="6" w:space="0" w:color="auto"/>
              <w:right w:val="single" w:sz="6" w:space="0" w:color="auto"/>
            </w:tcBorders>
          </w:tcPr>
          <w:p w:rsidR="005A1004" w:rsidRPr="00915EF3" w:rsidRDefault="005A1004" w:rsidP="005A1004">
            <w:pPr>
              <w:shd w:val="clear" w:color="auto" w:fill="FFFFFF"/>
              <w:jc w:val="both"/>
              <w:rPr>
                <w:sz w:val="22"/>
                <w:szCs w:val="22"/>
              </w:rPr>
            </w:pPr>
            <w:r w:rsidRPr="00915EF3">
              <w:rPr>
                <w:sz w:val="22"/>
                <w:szCs w:val="22"/>
              </w:rPr>
              <w:t xml:space="preserve">1. Управление образования администрации города </w:t>
            </w:r>
            <w:proofErr w:type="spellStart"/>
            <w:r w:rsidRPr="00915EF3">
              <w:rPr>
                <w:sz w:val="22"/>
                <w:szCs w:val="22"/>
              </w:rPr>
              <w:t>Урай</w:t>
            </w:r>
            <w:proofErr w:type="spellEnd"/>
            <w:r w:rsidRPr="00915EF3">
              <w:rPr>
                <w:sz w:val="22"/>
                <w:szCs w:val="22"/>
              </w:rPr>
              <w:t>.</w:t>
            </w:r>
          </w:p>
          <w:p w:rsidR="005A1004" w:rsidRPr="00915EF3" w:rsidRDefault="005A1004" w:rsidP="005A1004">
            <w:pPr>
              <w:shd w:val="clear" w:color="auto" w:fill="FFFFFF"/>
              <w:jc w:val="both"/>
              <w:rPr>
                <w:sz w:val="22"/>
                <w:szCs w:val="22"/>
              </w:rPr>
            </w:pPr>
            <w:r w:rsidRPr="00915EF3">
              <w:rPr>
                <w:sz w:val="22"/>
                <w:szCs w:val="22"/>
              </w:rPr>
              <w:t xml:space="preserve">2. Муниципальное казенное учреждение «Управление капитального строительства города </w:t>
            </w:r>
            <w:proofErr w:type="spellStart"/>
            <w:r w:rsidRPr="00915EF3">
              <w:rPr>
                <w:sz w:val="22"/>
                <w:szCs w:val="22"/>
              </w:rPr>
              <w:t>Урай</w:t>
            </w:r>
            <w:proofErr w:type="spellEnd"/>
            <w:r w:rsidRPr="00915EF3">
              <w:rPr>
                <w:sz w:val="22"/>
                <w:szCs w:val="22"/>
              </w:rPr>
              <w:t xml:space="preserve">» (далее – МКУ «УКС </w:t>
            </w:r>
            <w:proofErr w:type="spellStart"/>
            <w:r w:rsidRPr="00915EF3">
              <w:rPr>
                <w:sz w:val="22"/>
                <w:szCs w:val="22"/>
              </w:rPr>
              <w:t>г</w:t>
            </w:r>
            <w:proofErr w:type="gramStart"/>
            <w:r w:rsidRPr="00915EF3">
              <w:rPr>
                <w:sz w:val="22"/>
                <w:szCs w:val="22"/>
              </w:rPr>
              <w:t>.У</w:t>
            </w:r>
            <w:proofErr w:type="gramEnd"/>
            <w:r w:rsidRPr="00915EF3">
              <w:rPr>
                <w:sz w:val="22"/>
                <w:szCs w:val="22"/>
              </w:rPr>
              <w:t>рай</w:t>
            </w:r>
            <w:proofErr w:type="spellEnd"/>
            <w:r w:rsidRPr="00915EF3">
              <w:rPr>
                <w:sz w:val="22"/>
                <w:szCs w:val="22"/>
              </w:rPr>
              <w:t>»).</w:t>
            </w:r>
          </w:p>
          <w:p w:rsidR="005A1004" w:rsidRPr="00915EF3" w:rsidRDefault="005A1004" w:rsidP="005A1004">
            <w:pPr>
              <w:shd w:val="clear" w:color="auto" w:fill="FFFFFF"/>
              <w:jc w:val="both"/>
              <w:rPr>
                <w:sz w:val="22"/>
                <w:szCs w:val="22"/>
              </w:rPr>
            </w:pPr>
            <w:r w:rsidRPr="00915EF3">
              <w:rPr>
                <w:sz w:val="22"/>
                <w:szCs w:val="22"/>
              </w:rPr>
              <w:t xml:space="preserve">3. Муниципальное казенное учреждение «Управление градостроительства, землепользования и природопользования города </w:t>
            </w:r>
            <w:proofErr w:type="spellStart"/>
            <w:r w:rsidRPr="00915EF3">
              <w:rPr>
                <w:sz w:val="22"/>
                <w:szCs w:val="22"/>
              </w:rPr>
              <w:t>Урай</w:t>
            </w:r>
            <w:proofErr w:type="spellEnd"/>
            <w:r w:rsidRPr="00915EF3">
              <w:rPr>
                <w:sz w:val="22"/>
                <w:szCs w:val="22"/>
              </w:rPr>
              <w:t>» (далее – МКУ «</w:t>
            </w:r>
            <w:proofErr w:type="spellStart"/>
            <w:r w:rsidRPr="00915EF3">
              <w:rPr>
                <w:sz w:val="22"/>
                <w:szCs w:val="22"/>
              </w:rPr>
              <w:t>УГЗиП</w:t>
            </w:r>
            <w:proofErr w:type="spellEnd"/>
            <w:r w:rsidRPr="00915EF3">
              <w:rPr>
                <w:sz w:val="22"/>
                <w:szCs w:val="22"/>
              </w:rPr>
              <w:t xml:space="preserve">  </w:t>
            </w:r>
            <w:proofErr w:type="spellStart"/>
            <w:r w:rsidRPr="00915EF3">
              <w:rPr>
                <w:sz w:val="22"/>
                <w:szCs w:val="22"/>
              </w:rPr>
              <w:t>г</w:t>
            </w:r>
            <w:proofErr w:type="gramStart"/>
            <w:r w:rsidRPr="00915EF3">
              <w:rPr>
                <w:sz w:val="22"/>
                <w:szCs w:val="22"/>
              </w:rPr>
              <w:t>.У</w:t>
            </w:r>
            <w:proofErr w:type="gramEnd"/>
            <w:r w:rsidRPr="00915EF3">
              <w:rPr>
                <w:sz w:val="22"/>
                <w:szCs w:val="22"/>
              </w:rPr>
              <w:t>рай</w:t>
            </w:r>
            <w:proofErr w:type="spellEnd"/>
            <w:r w:rsidRPr="00915EF3">
              <w:rPr>
                <w:sz w:val="22"/>
                <w:szCs w:val="22"/>
              </w:rPr>
              <w:t>»).</w:t>
            </w:r>
          </w:p>
          <w:p w:rsidR="005A1004" w:rsidRPr="00915EF3" w:rsidRDefault="005A1004" w:rsidP="005A1004">
            <w:pPr>
              <w:shd w:val="clear" w:color="auto" w:fill="FFFFFF"/>
              <w:jc w:val="both"/>
              <w:rPr>
                <w:sz w:val="22"/>
                <w:szCs w:val="22"/>
              </w:rPr>
            </w:pPr>
            <w:r w:rsidRPr="00915EF3">
              <w:rPr>
                <w:sz w:val="22"/>
                <w:szCs w:val="22"/>
              </w:rPr>
              <w:t xml:space="preserve">4. Органы администрации города </w:t>
            </w:r>
            <w:proofErr w:type="spellStart"/>
            <w:r w:rsidRPr="00915EF3">
              <w:rPr>
                <w:sz w:val="22"/>
                <w:szCs w:val="22"/>
              </w:rPr>
              <w:t>Урай</w:t>
            </w:r>
            <w:proofErr w:type="spellEnd"/>
            <w:r w:rsidRPr="00915EF3">
              <w:rPr>
                <w:sz w:val="22"/>
                <w:szCs w:val="22"/>
              </w:rPr>
              <w:t>.</w:t>
            </w:r>
          </w:p>
          <w:p w:rsidR="00057C17" w:rsidRPr="00915EF3" w:rsidRDefault="005A1004" w:rsidP="005A1004">
            <w:pPr>
              <w:shd w:val="clear" w:color="auto" w:fill="FFFFFF"/>
              <w:jc w:val="both"/>
              <w:rPr>
                <w:sz w:val="22"/>
                <w:szCs w:val="22"/>
              </w:rPr>
            </w:pPr>
            <w:r w:rsidRPr="00915EF3">
              <w:rPr>
                <w:sz w:val="22"/>
                <w:szCs w:val="22"/>
              </w:rPr>
              <w:t xml:space="preserve">5. Муниципальное казенное учреждение «Управление </w:t>
            </w:r>
            <w:r w:rsidRPr="00915EF3">
              <w:rPr>
                <w:bCs/>
                <w:sz w:val="22"/>
                <w:szCs w:val="22"/>
              </w:rPr>
              <w:t xml:space="preserve">материально-технического обеспечения города </w:t>
            </w:r>
            <w:proofErr w:type="spellStart"/>
            <w:r w:rsidRPr="00915EF3">
              <w:rPr>
                <w:bCs/>
                <w:sz w:val="22"/>
                <w:szCs w:val="22"/>
              </w:rPr>
              <w:t>Урай</w:t>
            </w:r>
            <w:proofErr w:type="spellEnd"/>
            <w:r w:rsidRPr="00915EF3">
              <w:rPr>
                <w:sz w:val="22"/>
                <w:szCs w:val="22"/>
              </w:rPr>
              <w:t xml:space="preserve">» (далее – МКУ «УМТО </w:t>
            </w:r>
            <w:proofErr w:type="spellStart"/>
            <w:r w:rsidRPr="00915EF3">
              <w:rPr>
                <w:sz w:val="22"/>
                <w:szCs w:val="22"/>
              </w:rPr>
              <w:t>г</w:t>
            </w:r>
            <w:proofErr w:type="gramStart"/>
            <w:r w:rsidRPr="00915EF3">
              <w:rPr>
                <w:sz w:val="22"/>
                <w:szCs w:val="22"/>
              </w:rPr>
              <w:t>.У</w:t>
            </w:r>
            <w:proofErr w:type="gramEnd"/>
            <w:r w:rsidRPr="00915EF3">
              <w:rPr>
                <w:sz w:val="22"/>
                <w:szCs w:val="22"/>
              </w:rPr>
              <w:t>рай</w:t>
            </w:r>
            <w:proofErr w:type="spellEnd"/>
            <w:r w:rsidRPr="00915EF3">
              <w:rPr>
                <w:sz w:val="22"/>
                <w:szCs w:val="22"/>
              </w:rPr>
              <w:t>»).</w:t>
            </w:r>
          </w:p>
        </w:tc>
      </w:tr>
      <w:tr w:rsidR="00541976" w:rsidRPr="00915EF3" w:rsidTr="00E76BEA">
        <w:trPr>
          <w:trHeight w:val="360"/>
        </w:trPr>
        <w:tc>
          <w:tcPr>
            <w:tcW w:w="206" w:type="pct"/>
            <w:tcBorders>
              <w:top w:val="single" w:sz="6" w:space="0" w:color="auto"/>
              <w:left w:val="single" w:sz="6" w:space="0" w:color="auto"/>
              <w:bottom w:val="single" w:sz="6" w:space="0" w:color="auto"/>
              <w:right w:val="single" w:sz="6" w:space="0" w:color="auto"/>
            </w:tcBorders>
          </w:tcPr>
          <w:p w:rsidR="00541976" w:rsidRPr="00915EF3" w:rsidRDefault="00541976" w:rsidP="00E46385">
            <w:pPr>
              <w:autoSpaceDE w:val="0"/>
              <w:autoSpaceDN w:val="0"/>
              <w:adjustRightInd w:val="0"/>
              <w:rPr>
                <w:sz w:val="22"/>
                <w:szCs w:val="22"/>
              </w:rPr>
            </w:pPr>
            <w:r w:rsidRPr="00915EF3">
              <w:rPr>
                <w:sz w:val="22"/>
                <w:szCs w:val="22"/>
              </w:rPr>
              <w:t>5</w:t>
            </w:r>
          </w:p>
        </w:tc>
        <w:tc>
          <w:tcPr>
            <w:tcW w:w="1781" w:type="pct"/>
            <w:tcBorders>
              <w:top w:val="single" w:sz="6" w:space="0" w:color="auto"/>
              <w:left w:val="single" w:sz="6" w:space="0" w:color="auto"/>
              <w:bottom w:val="single" w:sz="6" w:space="0" w:color="auto"/>
              <w:right w:val="single" w:sz="6" w:space="0" w:color="auto"/>
            </w:tcBorders>
          </w:tcPr>
          <w:p w:rsidR="00541976" w:rsidRPr="00915EF3" w:rsidRDefault="00541976" w:rsidP="004518C7">
            <w:pPr>
              <w:autoSpaceDE w:val="0"/>
              <w:autoSpaceDN w:val="0"/>
              <w:adjustRightInd w:val="0"/>
              <w:rPr>
                <w:sz w:val="22"/>
                <w:szCs w:val="22"/>
              </w:rPr>
            </w:pPr>
            <w:r w:rsidRPr="00915EF3">
              <w:rPr>
                <w:sz w:val="22"/>
                <w:szCs w:val="22"/>
              </w:rPr>
              <w:t>Цели муниципальной программы</w:t>
            </w:r>
          </w:p>
        </w:tc>
        <w:tc>
          <w:tcPr>
            <w:tcW w:w="3013" w:type="pct"/>
            <w:tcBorders>
              <w:top w:val="single" w:sz="6" w:space="0" w:color="auto"/>
              <w:left w:val="single" w:sz="6" w:space="0" w:color="auto"/>
              <w:bottom w:val="single" w:sz="6" w:space="0" w:color="auto"/>
              <w:right w:val="single" w:sz="6" w:space="0" w:color="auto"/>
            </w:tcBorders>
          </w:tcPr>
          <w:p w:rsidR="00541976" w:rsidRPr="00915EF3" w:rsidRDefault="00541976" w:rsidP="002B2E5E">
            <w:pPr>
              <w:pStyle w:val="21"/>
              <w:widowControl w:val="0"/>
              <w:numPr>
                <w:ilvl w:val="0"/>
                <w:numId w:val="1"/>
              </w:numPr>
              <w:shd w:val="clear" w:color="auto" w:fill="FFFFFF"/>
              <w:tabs>
                <w:tab w:val="left" w:pos="332"/>
              </w:tabs>
              <w:autoSpaceDE w:val="0"/>
              <w:autoSpaceDN w:val="0"/>
              <w:adjustRightInd w:val="0"/>
              <w:ind w:left="0" w:firstLine="0"/>
              <w:jc w:val="both"/>
              <w:rPr>
                <w:sz w:val="22"/>
                <w:szCs w:val="22"/>
              </w:rPr>
            </w:pPr>
            <w:r w:rsidRPr="00915EF3">
              <w:rPr>
                <w:sz w:val="22"/>
                <w:szCs w:val="22"/>
              </w:rPr>
              <w:t xml:space="preserve">Формирование благоприятных и комфортных условий для проживания населения на территории города </w:t>
            </w:r>
            <w:proofErr w:type="spellStart"/>
            <w:r w:rsidRPr="00915EF3">
              <w:rPr>
                <w:sz w:val="22"/>
                <w:szCs w:val="22"/>
              </w:rPr>
              <w:t>Урай</w:t>
            </w:r>
            <w:proofErr w:type="spellEnd"/>
            <w:r w:rsidRPr="00915EF3">
              <w:rPr>
                <w:sz w:val="22"/>
                <w:szCs w:val="22"/>
              </w:rPr>
              <w:t>, повышение надежности и качества предоставления жилищно-коммунальных услуг.</w:t>
            </w:r>
          </w:p>
          <w:p w:rsidR="00541976" w:rsidRPr="00915EF3" w:rsidRDefault="00541976" w:rsidP="002B2E5E">
            <w:pPr>
              <w:pStyle w:val="21"/>
              <w:numPr>
                <w:ilvl w:val="0"/>
                <w:numId w:val="1"/>
              </w:numPr>
              <w:shd w:val="clear" w:color="auto" w:fill="FFFFFF"/>
              <w:tabs>
                <w:tab w:val="left" w:pos="332"/>
              </w:tabs>
              <w:ind w:left="0" w:firstLine="0"/>
              <w:jc w:val="both"/>
              <w:rPr>
                <w:b/>
                <w:sz w:val="22"/>
                <w:szCs w:val="22"/>
              </w:rPr>
            </w:pPr>
            <w:r w:rsidRPr="00915EF3">
              <w:rPr>
                <w:rStyle w:val="ae"/>
                <w:sz w:val="22"/>
                <w:szCs w:val="22"/>
              </w:rPr>
              <w:t xml:space="preserve"> </w:t>
            </w:r>
            <w:r w:rsidRPr="00915EF3">
              <w:rPr>
                <w:rStyle w:val="ae"/>
                <w:b w:val="0"/>
                <w:sz w:val="22"/>
                <w:szCs w:val="22"/>
              </w:rPr>
              <w:t>Повышение энергосбережения и энергетической эффективности.</w:t>
            </w:r>
          </w:p>
        </w:tc>
      </w:tr>
      <w:tr w:rsidR="00541976" w:rsidRPr="00915EF3" w:rsidTr="00E76BEA">
        <w:trPr>
          <w:trHeight w:val="360"/>
        </w:trPr>
        <w:tc>
          <w:tcPr>
            <w:tcW w:w="206" w:type="pct"/>
            <w:tcBorders>
              <w:top w:val="single" w:sz="6" w:space="0" w:color="auto"/>
              <w:left w:val="single" w:sz="6" w:space="0" w:color="auto"/>
              <w:bottom w:val="single" w:sz="6" w:space="0" w:color="auto"/>
              <w:right w:val="single" w:sz="6" w:space="0" w:color="auto"/>
            </w:tcBorders>
          </w:tcPr>
          <w:p w:rsidR="00541976" w:rsidRPr="00915EF3" w:rsidRDefault="00541976" w:rsidP="00E46385">
            <w:pPr>
              <w:autoSpaceDE w:val="0"/>
              <w:autoSpaceDN w:val="0"/>
              <w:adjustRightInd w:val="0"/>
              <w:rPr>
                <w:sz w:val="22"/>
                <w:szCs w:val="22"/>
              </w:rPr>
            </w:pPr>
            <w:r w:rsidRPr="00915EF3">
              <w:rPr>
                <w:sz w:val="22"/>
                <w:szCs w:val="22"/>
              </w:rPr>
              <w:t>6</w:t>
            </w:r>
          </w:p>
        </w:tc>
        <w:tc>
          <w:tcPr>
            <w:tcW w:w="1781" w:type="pct"/>
            <w:tcBorders>
              <w:top w:val="single" w:sz="6" w:space="0" w:color="auto"/>
              <w:left w:val="single" w:sz="6" w:space="0" w:color="auto"/>
              <w:bottom w:val="single" w:sz="6" w:space="0" w:color="auto"/>
              <w:right w:val="single" w:sz="6" w:space="0" w:color="auto"/>
            </w:tcBorders>
          </w:tcPr>
          <w:p w:rsidR="00541976" w:rsidRPr="00915EF3" w:rsidRDefault="00541976" w:rsidP="004518C7">
            <w:pPr>
              <w:autoSpaceDE w:val="0"/>
              <w:autoSpaceDN w:val="0"/>
              <w:adjustRightInd w:val="0"/>
              <w:rPr>
                <w:sz w:val="22"/>
                <w:szCs w:val="22"/>
              </w:rPr>
            </w:pPr>
            <w:r w:rsidRPr="00915EF3">
              <w:rPr>
                <w:sz w:val="22"/>
                <w:szCs w:val="22"/>
              </w:rPr>
              <w:t>Задачи муниципальной программы</w:t>
            </w:r>
          </w:p>
        </w:tc>
        <w:tc>
          <w:tcPr>
            <w:tcW w:w="3013" w:type="pct"/>
            <w:tcBorders>
              <w:top w:val="single" w:sz="6" w:space="0" w:color="auto"/>
              <w:left w:val="single" w:sz="6" w:space="0" w:color="auto"/>
              <w:bottom w:val="single" w:sz="6" w:space="0" w:color="auto"/>
              <w:right w:val="single" w:sz="6" w:space="0" w:color="auto"/>
            </w:tcBorders>
          </w:tcPr>
          <w:p w:rsidR="00541976" w:rsidRPr="00915EF3" w:rsidRDefault="00541976" w:rsidP="004518C7">
            <w:pPr>
              <w:pStyle w:val="21"/>
              <w:widowControl w:val="0"/>
              <w:tabs>
                <w:tab w:val="left" w:pos="-90"/>
              </w:tabs>
              <w:autoSpaceDE w:val="0"/>
              <w:autoSpaceDN w:val="0"/>
              <w:adjustRightInd w:val="0"/>
              <w:ind w:left="0"/>
              <w:jc w:val="both"/>
              <w:rPr>
                <w:sz w:val="22"/>
                <w:szCs w:val="22"/>
              </w:rPr>
            </w:pPr>
            <w:r w:rsidRPr="00915EF3">
              <w:rPr>
                <w:sz w:val="22"/>
                <w:szCs w:val="22"/>
              </w:rPr>
              <w:t>1. Повышение эффективности, качества и надежности предоставления коммунальных услуг.</w:t>
            </w:r>
          </w:p>
          <w:p w:rsidR="00541976" w:rsidRPr="00915EF3" w:rsidRDefault="00541976" w:rsidP="004518C7">
            <w:pPr>
              <w:pStyle w:val="21"/>
              <w:widowControl w:val="0"/>
              <w:tabs>
                <w:tab w:val="left" w:pos="229"/>
              </w:tabs>
              <w:autoSpaceDE w:val="0"/>
              <w:autoSpaceDN w:val="0"/>
              <w:adjustRightInd w:val="0"/>
              <w:ind w:left="0"/>
              <w:jc w:val="both"/>
              <w:rPr>
                <w:sz w:val="22"/>
                <w:szCs w:val="22"/>
              </w:rPr>
            </w:pPr>
            <w:r w:rsidRPr="00915EF3">
              <w:rPr>
                <w:sz w:val="22"/>
                <w:szCs w:val="22"/>
              </w:rPr>
              <w:t xml:space="preserve">2. Повышение в муниципальном образовании уровня энергосбережения и </w:t>
            </w:r>
            <w:proofErr w:type="spellStart"/>
            <w:r w:rsidRPr="00915EF3">
              <w:rPr>
                <w:sz w:val="22"/>
                <w:szCs w:val="22"/>
              </w:rPr>
              <w:t>энергоэффективности</w:t>
            </w:r>
            <w:proofErr w:type="spellEnd"/>
            <w:r w:rsidRPr="00915EF3">
              <w:rPr>
                <w:sz w:val="22"/>
                <w:szCs w:val="22"/>
              </w:rPr>
              <w:t xml:space="preserve">. </w:t>
            </w:r>
          </w:p>
        </w:tc>
      </w:tr>
      <w:tr w:rsidR="00541976" w:rsidRPr="00915EF3" w:rsidTr="00E76BEA">
        <w:trPr>
          <w:trHeight w:val="360"/>
        </w:trPr>
        <w:tc>
          <w:tcPr>
            <w:tcW w:w="206" w:type="pct"/>
            <w:tcBorders>
              <w:top w:val="single" w:sz="6" w:space="0" w:color="auto"/>
              <w:left w:val="single" w:sz="6" w:space="0" w:color="auto"/>
              <w:bottom w:val="single" w:sz="6" w:space="0" w:color="auto"/>
              <w:right w:val="single" w:sz="6" w:space="0" w:color="auto"/>
            </w:tcBorders>
          </w:tcPr>
          <w:p w:rsidR="00541976" w:rsidRPr="00915EF3" w:rsidRDefault="00541976" w:rsidP="00E46385">
            <w:pPr>
              <w:autoSpaceDE w:val="0"/>
              <w:autoSpaceDN w:val="0"/>
              <w:adjustRightInd w:val="0"/>
              <w:rPr>
                <w:sz w:val="22"/>
                <w:szCs w:val="22"/>
              </w:rPr>
            </w:pPr>
            <w:r w:rsidRPr="00915EF3">
              <w:rPr>
                <w:sz w:val="22"/>
                <w:szCs w:val="22"/>
              </w:rPr>
              <w:t>7</w:t>
            </w:r>
          </w:p>
        </w:tc>
        <w:tc>
          <w:tcPr>
            <w:tcW w:w="1781" w:type="pct"/>
            <w:tcBorders>
              <w:top w:val="single" w:sz="6" w:space="0" w:color="auto"/>
              <w:left w:val="single" w:sz="6" w:space="0" w:color="auto"/>
              <w:bottom w:val="single" w:sz="6" w:space="0" w:color="auto"/>
              <w:right w:val="single" w:sz="6" w:space="0" w:color="auto"/>
            </w:tcBorders>
          </w:tcPr>
          <w:p w:rsidR="00541976" w:rsidRPr="00915EF3" w:rsidRDefault="00541976" w:rsidP="004518C7">
            <w:pPr>
              <w:autoSpaceDE w:val="0"/>
              <w:autoSpaceDN w:val="0"/>
              <w:adjustRightInd w:val="0"/>
              <w:rPr>
                <w:sz w:val="22"/>
                <w:szCs w:val="22"/>
              </w:rPr>
            </w:pPr>
            <w:r w:rsidRPr="00915EF3">
              <w:rPr>
                <w:sz w:val="22"/>
                <w:szCs w:val="22"/>
              </w:rPr>
              <w:t>Подпрограммы муниципальной программы</w:t>
            </w:r>
          </w:p>
        </w:tc>
        <w:tc>
          <w:tcPr>
            <w:tcW w:w="3013" w:type="pct"/>
            <w:tcBorders>
              <w:top w:val="single" w:sz="6" w:space="0" w:color="auto"/>
              <w:left w:val="single" w:sz="6" w:space="0" w:color="auto"/>
              <w:bottom w:val="single" w:sz="6" w:space="0" w:color="auto"/>
              <w:right w:val="single" w:sz="6" w:space="0" w:color="auto"/>
            </w:tcBorders>
          </w:tcPr>
          <w:p w:rsidR="00541976" w:rsidRPr="00915EF3" w:rsidRDefault="00541976" w:rsidP="002B2E5E">
            <w:pPr>
              <w:pStyle w:val="a3"/>
              <w:keepNext/>
              <w:keepLines/>
              <w:numPr>
                <w:ilvl w:val="0"/>
                <w:numId w:val="2"/>
              </w:numPr>
              <w:tabs>
                <w:tab w:val="left" w:pos="332"/>
              </w:tabs>
              <w:ind w:left="48" w:firstLine="0"/>
              <w:jc w:val="both"/>
              <w:rPr>
                <w:sz w:val="22"/>
                <w:szCs w:val="22"/>
              </w:rPr>
            </w:pPr>
            <w:r w:rsidRPr="00915EF3">
              <w:rPr>
                <w:sz w:val="22"/>
                <w:szCs w:val="22"/>
              </w:rPr>
              <w:t xml:space="preserve"> Создание условий для обеспечения содержания объектов жилищно-коммунального комплекса города </w:t>
            </w:r>
            <w:proofErr w:type="spellStart"/>
            <w:r w:rsidRPr="00915EF3">
              <w:rPr>
                <w:sz w:val="22"/>
                <w:szCs w:val="22"/>
              </w:rPr>
              <w:t>Урай</w:t>
            </w:r>
            <w:proofErr w:type="spellEnd"/>
            <w:r w:rsidRPr="00915EF3">
              <w:rPr>
                <w:sz w:val="22"/>
                <w:szCs w:val="22"/>
              </w:rPr>
              <w:t>.</w:t>
            </w:r>
          </w:p>
          <w:p w:rsidR="00541976" w:rsidRPr="00915EF3" w:rsidRDefault="00541976" w:rsidP="002B2E5E">
            <w:pPr>
              <w:pStyle w:val="a3"/>
              <w:keepNext/>
              <w:keepLines/>
              <w:numPr>
                <w:ilvl w:val="0"/>
                <w:numId w:val="2"/>
              </w:numPr>
              <w:tabs>
                <w:tab w:val="left" w:pos="332"/>
              </w:tabs>
              <w:ind w:left="48" w:firstLine="0"/>
              <w:jc w:val="both"/>
              <w:rPr>
                <w:sz w:val="22"/>
                <w:szCs w:val="22"/>
              </w:rPr>
            </w:pPr>
            <w:r w:rsidRPr="00915EF3">
              <w:rPr>
                <w:sz w:val="22"/>
                <w:szCs w:val="22"/>
              </w:rPr>
              <w:t xml:space="preserve">Создание условий для развития энергосбережения, повышение энергетической эффективности в городе </w:t>
            </w:r>
            <w:proofErr w:type="spellStart"/>
            <w:r w:rsidRPr="00915EF3">
              <w:rPr>
                <w:sz w:val="22"/>
                <w:szCs w:val="22"/>
              </w:rPr>
              <w:t>Урай</w:t>
            </w:r>
            <w:proofErr w:type="spellEnd"/>
            <w:r w:rsidRPr="00915EF3">
              <w:rPr>
                <w:sz w:val="22"/>
                <w:szCs w:val="22"/>
              </w:rPr>
              <w:t>.</w:t>
            </w:r>
          </w:p>
        </w:tc>
      </w:tr>
      <w:tr w:rsidR="00753DAB" w:rsidRPr="00915EF3" w:rsidTr="00E76BEA">
        <w:trPr>
          <w:trHeight w:val="240"/>
        </w:trPr>
        <w:tc>
          <w:tcPr>
            <w:tcW w:w="206" w:type="pct"/>
            <w:tcBorders>
              <w:top w:val="single" w:sz="6" w:space="0" w:color="auto"/>
              <w:left w:val="single" w:sz="6" w:space="0" w:color="auto"/>
              <w:bottom w:val="single" w:sz="6" w:space="0" w:color="auto"/>
              <w:right w:val="single" w:sz="6" w:space="0" w:color="auto"/>
            </w:tcBorders>
          </w:tcPr>
          <w:p w:rsidR="00753DAB" w:rsidRPr="00753DAB" w:rsidRDefault="00753DAB" w:rsidP="00753DAB">
            <w:pPr>
              <w:autoSpaceDE w:val="0"/>
              <w:autoSpaceDN w:val="0"/>
              <w:adjustRightInd w:val="0"/>
              <w:rPr>
                <w:sz w:val="22"/>
                <w:szCs w:val="22"/>
              </w:rPr>
            </w:pPr>
            <w:r w:rsidRPr="00753DAB">
              <w:rPr>
                <w:sz w:val="22"/>
                <w:szCs w:val="22"/>
              </w:rPr>
              <w:t>8</w:t>
            </w:r>
          </w:p>
        </w:tc>
        <w:tc>
          <w:tcPr>
            <w:tcW w:w="1781" w:type="pct"/>
            <w:tcBorders>
              <w:top w:val="single" w:sz="6" w:space="0" w:color="auto"/>
              <w:left w:val="single" w:sz="6" w:space="0" w:color="auto"/>
              <w:bottom w:val="single" w:sz="6" w:space="0" w:color="auto"/>
              <w:right w:val="single" w:sz="6" w:space="0" w:color="auto"/>
            </w:tcBorders>
          </w:tcPr>
          <w:p w:rsidR="00753DAB" w:rsidRPr="004F3E25" w:rsidRDefault="00753DAB" w:rsidP="00753DAB">
            <w:pPr>
              <w:widowControl w:val="0"/>
              <w:autoSpaceDE w:val="0"/>
              <w:autoSpaceDN w:val="0"/>
              <w:adjustRightInd w:val="0"/>
              <w:rPr>
                <w:sz w:val="22"/>
                <w:szCs w:val="22"/>
              </w:rPr>
            </w:pPr>
            <w:r w:rsidRPr="004F3E25">
              <w:rPr>
                <w:sz w:val="22"/>
                <w:szCs w:val="22"/>
              </w:rPr>
              <w:t xml:space="preserve">Портфели проектов, проекты, </w:t>
            </w:r>
            <w:proofErr w:type="gramStart"/>
            <w:r w:rsidRPr="004F3E25">
              <w:rPr>
                <w:sz w:val="22"/>
                <w:szCs w:val="22"/>
              </w:rPr>
              <w:t>направленные</w:t>
            </w:r>
            <w:proofErr w:type="gramEnd"/>
            <w:r w:rsidRPr="004F3E25">
              <w:rPr>
                <w:sz w:val="22"/>
                <w:szCs w:val="22"/>
              </w:rPr>
              <w:t xml:space="preserve"> в том числе на реализацию в городе </w:t>
            </w:r>
            <w:proofErr w:type="spellStart"/>
            <w:r w:rsidRPr="004F3E25">
              <w:rPr>
                <w:sz w:val="22"/>
                <w:szCs w:val="22"/>
              </w:rPr>
              <w:t>Урай</w:t>
            </w:r>
            <w:proofErr w:type="spellEnd"/>
            <w:r w:rsidRPr="004F3E25">
              <w:rPr>
                <w:sz w:val="22"/>
                <w:szCs w:val="22"/>
              </w:rPr>
              <w:t xml:space="preserve"> национальных проектов (программ) Российской Федерации, параметры их </w:t>
            </w:r>
            <w:r w:rsidRPr="004F3E25">
              <w:rPr>
                <w:sz w:val="22"/>
                <w:szCs w:val="22"/>
              </w:rPr>
              <w:lastRenderedPageBreak/>
              <w:t>финансового обеспечения</w:t>
            </w:r>
          </w:p>
        </w:tc>
        <w:tc>
          <w:tcPr>
            <w:tcW w:w="3013" w:type="pct"/>
            <w:tcBorders>
              <w:top w:val="single" w:sz="6" w:space="0" w:color="auto"/>
              <w:left w:val="single" w:sz="6" w:space="0" w:color="auto"/>
              <w:bottom w:val="single" w:sz="6" w:space="0" w:color="auto"/>
              <w:right w:val="single" w:sz="6" w:space="0" w:color="auto"/>
            </w:tcBorders>
          </w:tcPr>
          <w:p w:rsidR="00FF55AD" w:rsidRPr="00FF55AD" w:rsidRDefault="00FF55AD" w:rsidP="00FF55AD">
            <w:pPr>
              <w:pStyle w:val="ConsPlusNormal"/>
              <w:widowControl/>
              <w:ind w:firstLine="0"/>
              <w:jc w:val="both"/>
              <w:rPr>
                <w:rFonts w:ascii="Times New Roman" w:hAnsi="Times New Roman" w:cs="Times New Roman"/>
                <w:bCs/>
                <w:sz w:val="22"/>
                <w:szCs w:val="22"/>
              </w:rPr>
            </w:pPr>
            <w:r w:rsidRPr="00FF55AD">
              <w:rPr>
                <w:rFonts w:ascii="Times New Roman" w:hAnsi="Times New Roman" w:cs="Times New Roman"/>
                <w:bCs/>
                <w:sz w:val="22"/>
                <w:szCs w:val="22"/>
              </w:rPr>
              <w:lastRenderedPageBreak/>
              <w:t>1. Портфель проектов «Обеспечение качества жилищно-коммунальных услуг» - 254 453,7 тыс</w:t>
            </w:r>
            <w:proofErr w:type="gramStart"/>
            <w:r w:rsidRPr="00FF55AD">
              <w:rPr>
                <w:rFonts w:ascii="Times New Roman" w:hAnsi="Times New Roman" w:cs="Times New Roman"/>
                <w:bCs/>
                <w:sz w:val="22"/>
                <w:szCs w:val="22"/>
              </w:rPr>
              <w:t>.р</w:t>
            </w:r>
            <w:proofErr w:type="gramEnd"/>
            <w:r w:rsidRPr="00FF55AD">
              <w:rPr>
                <w:rFonts w:ascii="Times New Roman" w:hAnsi="Times New Roman" w:cs="Times New Roman"/>
                <w:bCs/>
                <w:sz w:val="22"/>
                <w:szCs w:val="22"/>
              </w:rPr>
              <w:t>ублей, в том числе:</w:t>
            </w:r>
          </w:p>
          <w:p w:rsidR="00FF55AD" w:rsidRPr="00FF55AD" w:rsidRDefault="00FF55AD" w:rsidP="00FF55AD">
            <w:pPr>
              <w:pStyle w:val="ConsPlusNormal"/>
              <w:tabs>
                <w:tab w:val="left" w:pos="1134"/>
              </w:tabs>
              <w:ind w:left="11" w:hanging="11"/>
              <w:jc w:val="both"/>
              <w:outlineLvl w:val="1"/>
              <w:rPr>
                <w:rFonts w:ascii="Times New Roman" w:hAnsi="Times New Roman" w:cs="Times New Roman"/>
                <w:sz w:val="22"/>
                <w:szCs w:val="22"/>
              </w:rPr>
            </w:pPr>
            <w:r w:rsidRPr="00FF55AD">
              <w:rPr>
                <w:rFonts w:ascii="Times New Roman" w:hAnsi="Times New Roman" w:cs="Times New Roman"/>
                <w:sz w:val="22"/>
                <w:szCs w:val="22"/>
              </w:rPr>
              <w:t>1) на 2021 год</w:t>
            </w:r>
          </w:p>
          <w:p w:rsidR="00FF55AD" w:rsidRPr="00FF55AD" w:rsidRDefault="00FF55AD" w:rsidP="00FF55AD">
            <w:pPr>
              <w:pStyle w:val="ConsPlusNormal"/>
              <w:tabs>
                <w:tab w:val="left" w:pos="1134"/>
              </w:tabs>
              <w:ind w:left="11" w:hanging="11"/>
              <w:jc w:val="both"/>
              <w:outlineLvl w:val="1"/>
              <w:rPr>
                <w:rFonts w:ascii="Times New Roman" w:hAnsi="Times New Roman" w:cs="Times New Roman"/>
                <w:sz w:val="22"/>
                <w:szCs w:val="22"/>
              </w:rPr>
            </w:pPr>
            <w:r w:rsidRPr="00FF55AD">
              <w:rPr>
                <w:rFonts w:ascii="Times New Roman" w:hAnsi="Times New Roman" w:cs="Times New Roman"/>
                <w:sz w:val="22"/>
                <w:szCs w:val="22"/>
              </w:rPr>
              <w:t>местный бюджет  3 831,4 тыс. рублей,</w:t>
            </w:r>
          </w:p>
          <w:p w:rsidR="00FF55AD" w:rsidRPr="00FF55AD" w:rsidRDefault="00FF55AD" w:rsidP="00FF55AD">
            <w:pPr>
              <w:pStyle w:val="ConsPlusNormal"/>
              <w:tabs>
                <w:tab w:val="left" w:pos="1134"/>
              </w:tabs>
              <w:ind w:left="11" w:hanging="11"/>
              <w:jc w:val="both"/>
              <w:outlineLvl w:val="1"/>
              <w:rPr>
                <w:rFonts w:ascii="Times New Roman" w:hAnsi="Times New Roman" w:cs="Times New Roman"/>
                <w:sz w:val="22"/>
                <w:szCs w:val="22"/>
              </w:rPr>
            </w:pPr>
            <w:r w:rsidRPr="00FF55AD">
              <w:rPr>
                <w:rFonts w:ascii="Times New Roman" w:hAnsi="Times New Roman" w:cs="Times New Roman"/>
                <w:sz w:val="22"/>
                <w:szCs w:val="22"/>
              </w:rPr>
              <w:t>окружной бюджет 34 482,9 тыс. рублей;</w:t>
            </w:r>
          </w:p>
          <w:p w:rsidR="00FF55AD" w:rsidRPr="00FF55AD" w:rsidRDefault="00FF55AD" w:rsidP="00FF55AD">
            <w:pPr>
              <w:pStyle w:val="ConsPlusNormal"/>
              <w:tabs>
                <w:tab w:val="left" w:pos="1134"/>
              </w:tabs>
              <w:ind w:left="11" w:hanging="11"/>
              <w:jc w:val="both"/>
              <w:outlineLvl w:val="1"/>
              <w:rPr>
                <w:rFonts w:ascii="Times New Roman" w:hAnsi="Times New Roman" w:cs="Times New Roman"/>
                <w:sz w:val="22"/>
                <w:szCs w:val="22"/>
              </w:rPr>
            </w:pPr>
            <w:r w:rsidRPr="00FF55AD">
              <w:rPr>
                <w:rFonts w:ascii="Times New Roman" w:hAnsi="Times New Roman" w:cs="Times New Roman"/>
                <w:sz w:val="22"/>
                <w:szCs w:val="22"/>
              </w:rPr>
              <w:t xml:space="preserve">2) на 2022 год </w:t>
            </w:r>
          </w:p>
          <w:p w:rsidR="00FF55AD" w:rsidRPr="00FF55AD" w:rsidRDefault="00FF55AD" w:rsidP="00FF55AD">
            <w:pPr>
              <w:pStyle w:val="ConsPlusNormal"/>
              <w:tabs>
                <w:tab w:val="left" w:pos="1134"/>
              </w:tabs>
              <w:ind w:left="11" w:hanging="11"/>
              <w:jc w:val="both"/>
              <w:outlineLvl w:val="1"/>
              <w:rPr>
                <w:rFonts w:ascii="Times New Roman" w:hAnsi="Times New Roman" w:cs="Times New Roman"/>
                <w:sz w:val="22"/>
                <w:szCs w:val="22"/>
              </w:rPr>
            </w:pPr>
            <w:r w:rsidRPr="00FF55AD">
              <w:rPr>
                <w:rFonts w:ascii="Times New Roman" w:hAnsi="Times New Roman" w:cs="Times New Roman"/>
                <w:sz w:val="22"/>
                <w:szCs w:val="22"/>
              </w:rPr>
              <w:lastRenderedPageBreak/>
              <w:t xml:space="preserve">местный бюджет  1 633,3 тыс. рублей, </w:t>
            </w:r>
          </w:p>
          <w:p w:rsidR="00FF55AD" w:rsidRPr="00FF55AD" w:rsidRDefault="00FF55AD" w:rsidP="00FF55AD">
            <w:pPr>
              <w:pStyle w:val="ConsPlusNormal"/>
              <w:tabs>
                <w:tab w:val="left" w:pos="1134"/>
              </w:tabs>
              <w:ind w:left="11" w:hanging="11"/>
              <w:jc w:val="both"/>
              <w:outlineLvl w:val="1"/>
              <w:rPr>
                <w:rFonts w:ascii="Times New Roman" w:hAnsi="Times New Roman" w:cs="Times New Roman"/>
                <w:i/>
                <w:sz w:val="22"/>
                <w:szCs w:val="22"/>
              </w:rPr>
            </w:pPr>
            <w:r w:rsidRPr="00FF55AD">
              <w:rPr>
                <w:rFonts w:ascii="Times New Roman" w:hAnsi="Times New Roman" w:cs="Times New Roman"/>
                <w:sz w:val="22"/>
                <w:szCs w:val="22"/>
              </w:rPr>
              <w:t xml:space="preserve">окружной бюджет 14 700,1 тыс. рублей; </w:t>
            </w:r>
          </w:p>
          <w:p w:rsidR="00FF55AD" w:rsidRPr="00FF55AD" w:rsidRDefault="00FF55AD" w:rsidP="00FF55AD">
            <w:pPr>
              <w:pStyle w:val="ConsPlusNormal"/>
              <w:tabs>
                <w:tab w:val="left" w:pos="1134"/>
              </w:tabs>
              <w:ind w:left="11" w:hanging="11"/>
              <w:jc w:val="both"/>
              <w:outlineLvl w:val="1"/>
              <w:rPr>
                <w:rFonts w:ascii="Times New Roman" w:hAnsi="Times New Roman" w:cs="Times New Roman"/>
                <w:sz w:val="22"/>
                <w:szCs w:val="22"/>
              </w:rPr>
            </w:pPr>
            <w:r w:rsidRPr="00FF55AD">
              <w:rPr>
                <w:rFonts w:ascii="Times New Roman" w:hAnsi="Times New Roman" w:cs="Times New Roman"/>
                <w:sz w:val="22"/>
                <w:szCs w:val="22"/>
              </w:rPr>
              <w:t xml:space="preserve">3) на 2023 год </w:t>
            </w:r>
          </w:p>
          <w:p w:rsidR="00FF55AD" w:rsidRPr="00FF55AD" w:rsidRDefault="00FF55AD" w:rsidP="00FF55AD">
            <w:pPr>
              <w:pStyle w:val="ConsPlusNormal"/>
              <w:tabs>
                <w:tab w:val="left" w:pos="1134"/>
              </w:tabs>
              <w:ind w:left="11" w:hanging="11"/>
              <w:jc w:val="both"/>
              <w:outlineLvl w:val="1"/>
              <w:rPr>
                <w:rFonts w:ascii="Times New Roman" w:hAnsi="Times New Roman" w:cs="Times New Roman"/>
                <w:sz w:val="22"/>
                <w:szCs w:val="22"/>
              </w:rPr>
            </w:pPr>
            <w:r w:rsidRPr="00FF55AD">
              <w:rPr>
                <w:rFonts w:ascii="Times New Roman" w:hAnsi="Times New Roman" w:cs="Times New Roman"/>
                <w:sz w:val="22"/>
                <w:szCs w:val="22"/>
              </w:rPr>
              <w:t xml:space="preserve">местный бюджет  4 175,0 тыс. рублей, </w:t>
            </w:r>
          </w:p>
          <w:p w:rsidR="00FF55AD" w:rsidRPr="00FF55AD" w:rsidRDefault="00FF55AD" w:rsidP="00FF55AD">
            <w:pPr>
              <w:pStyle w:val="ConsPlusNormal"/>
              <w:tabs>
                <w:tab w:val="left" w:pos="1134"/>
              </w:tabs>
              <w:ind w:left="11" w:hanging="11"/>
              <w:jc w:val="both"/>
              <w:outlineLvl w:val="1"/>
              <w:rPr>
                <w:rFonts w:ascii="Times New Roman" w:hAnsi="Times New Roman" w:cs="Times New Roman"/>
                <w:i/>
                <w:sz w:val="22"/>
                <w:szCs w:val="22"/>
              </w:rPr>
            </w:pPr>
            <w:r w:rsidRPr="00FF55AD">
              <w:rPr>
                <w:rFonts w:ascii="Times New Roman" w:hAnsi="Times New Roman" w:cs="Times New Roman"/>
                <w:sz w:val="22"/>
                <w:szCs w:val="22"/>
              </w:rPr>
              <w:t xml:space="preserve">окружной бюджет 31 274,1 тыс. рублей; </w:t>
            </w:r>
          </w:p>
          <w:p w:rsidR="00FF55AD" w:rsidRPr="00FF55AD" w:rsidRDefault="00FF55AD" w:rsidP="00FF55AD">
            <w:pPr>
              <w:pStyle w:val="ConsPlusNormal"/>
              <w:tabs>
                <w:tab w:val="left" w:pos="1134"/>
              </w:tabs>
              <w:ind w:left="11" w:hanging="11"/>
              <w:jc w:val="both"/>
              <w:outlineLvl w:val="1"/>
              <w:rPr>
                <w:rFonts w:ascii="Times New Roman" w:hAnsi="Times New Roman" w:cs="Times New Roman"/>
                <w:sz w:val="22"/>
                <w:szCs w:val="22"/>
              </w:rPr>
            </w:pPr>
            <w:r w:rsidRPr="00FF55AD">
              <w:rPr>
                <w:rFonts w:ascii="Times New Roman" w:hAnsi="Times New Roman" w:cs="Times New Roman"/>
                <w:sz w:val="22"/>
                <w:szCs w:val="22"/>
              </w:rPr>
              <w:t xml:space="preserve">4) на 2024 год </w:t>
            </w:r>
          </w:p>
          <w:p w:rsidR="00FF55AD" w:rsidRPr="00FF55AD" w:rsidRDefault="00FF55AD" w:rsidP="00FF55AD">
            <w:pPr>
              <w:pStyle w:val="ConsPlusNormal"/>
              <w:tabs>
                <w:tab w:val="left" w:pos="1134"/>
              </w:tabs>
              <w:ind w:left="11" w:hanging="11"/>
              <w:jc w:val="both"/>
              <w:outlineLvl w:val="1"/>
              <w:rPr>
                <w:rFonts w:ascii="Times New Roman" w:hAnsi="Times New Roman" w:cs="Times New Roman"/>
                <w:sz w:val="22"/>
                <w:szCs w:val="22"/>
              </w:rPr>
            </w:pPr>
            <w:r w:rsidRPr="00FF55AD">
              <w:rPr>
                <w:rFonts w:ascii="Times New Roman" w:hAnsi="Times New Roman" w:cs="Times New Roman"/>
                <w:sz w:val="22"/>
                <w:szCs w:val="22"/>
              </w:rPr>
              <w:t xml:space="preserve">местный бюджет  15 776,5 тыс. рублей, </w:t>
            </w:r>
          </w:p>
          <w:p w:rsidR="00FF55AD" w:rsidRPr="00FF55AD" w:rsidRDefault="00FF55AD" w:rsidP="00FF55AD">
            <w:pPr>
              <w:pStyle w:val="ConsPlusNormal"/>
              <w:tabs>
                <w:tab w:val="left" w:pos="1134"/>
              </w:tabs>
              <w:ind w:left="11" w:hanging="11"/>
              <w:jc w:val="both"/>
              <w:outlineLvl w:val="1"/>
              <w:rPr>
                <w:rFonts w:ascii="Times New Roman" w:hAnsi="Times New Roman" w:cs="Times New Roman"/>
                <w:sz w:val="22"/>
                <w:szCs w:val="22"/>
              </w:rPr>
            </w:pPr>
            <w:r w:rsidRPr="00FF55AD">
              <w:rPr>
                <w:rFonts w:ascii="Times New Roman" w:hAnsi="Times New Roman" w:cs="Times New Roman"/>
                <w:sz w:val="22"/>
                <w:szCs w:val="22"/>
              </w:rPr>
              <w:t>окружной бюджет 141 988,4 тыс. рублей;</w:t>
            </w:r>
          </w:p>
          <w:p w:rsidR="00753DAB" w:rsidRPr="004F3E25" w:rsidRDefault="00FF55AD" w:rsidP="00FF55AD">
            <w:pPr>
              <w:pStyle w:val="ConsPlusNormal"/>
              <w:tabs>
                <w:tab w:val="left" w:pos="1134"/>
              </w:tabs>
              <w:ind w:left="11" w:hanging="11"/>
              <w:jc w:val="both"/>
              <w:outlineLvl w:val="1"/>
              <w:rPr>
                <w:rFonts w:ascii="Times New Roman" w:hAnsi="Times New Roman" w:cs="Times New Roman"/>
                <w:bCs/>
                <w:sz w:val="22"/>
                <w:szCs w:val="22"/>
              </w:rPr>
            </w:pPr>
            <w:r w:rsidRPr="00FF55AD">
              <w:rPr>
                <w:rFonts w:ascii="Times New Roman" w:hAnsi="Times New Roman" w:cs="Times New Roman"/>
                <w:sz w:val="22"/>
                <w:szCs w:val="22"/>
              </w:rPr>
              <w:t>федеральный бюджет  6 592,0 тыс. рублей</w:t>
            </w:r>
            <w:r>
              <w:rPr>
                <w:rFonts w:ascii="Times New Roman" w:hAnsi="Times New Roman" w:cs="Times New Roman"/>
                <w:sz w:val="24"/>
                <w:szCs w:val="24"/>
              </w:rPr>
              <w:t>.</w:t>
            </w:r>
          </w:p>
        </w:tc>
      </w:tr>
      <w:tr w:rsidR="00541976" w:rsidRPr="00915EF3" w:rsidTr="00E76BEA">
        <w:trPr>
          <w:trHeight w:val="240"/>
        </w:trPr>
        <w:tc>
          <w:tcPr>
            <w:tcW w:w="206" w:type="pct"/>
            <w:tcBorders>
              <w:top w:val="single" w:sz="6" w:space="0" w:color="auto"/>
              <w:left w:val="single" w:sz="6" w:space="0" w:color="auto"/>
              <w:bottom w:val="single" w:sz="6" w:space="0" w:color="auto"/>
              <w:right w:val="single" w:sz="6" w:space="0" w:color="auto"/>
            </w:tcBorders>
          </w:tcPr>
          <w:p w:rsidR="00541976" w:rsidRPr="00915EF3" w:rsidRDefault="00541976" w:rsidP="00E46385">
            <w:pPr>
              <w:autoSpaceDE w:val="0"/>
              <w:autoSpaceDN w:val="0"/>
              <w:adjustRightInd w:val="0"/>
              <w:rPr>
                <w:sz w:val="22"/>
                <w:szCs w:val="22"/>
              </w:rPr>
            </w:pPr>
            <w:r w:rsidRPr="00915EF3">
              <w:rPr>
                <w:sz w:val="22"/>
                <w:szCs w:val="22"/>
              </w:rPr>
              <w:lastRenderedPageBreak/>
              <w:t>9</w:t>
            </w:r>
          </w:p>
        </w:tc>
        <w:tc>
          <w:tcPr>
            <w:tcW w:w="1781" w:type="pct"/>
            <w:tcBorders>
              <w:top w:val="single" w:sz="6" w:space="0" w:color="auto"/>
              <w:left w:val="single" w:sz="6" w:space="0" w:color="auto"/>
              <w:bottom w:val="single" w:sz="6" w:space="0" w:color="auto"/>
              <w:right w:val="single" w:sz="6" w:space="0" w:color="auto"/>
            </w:tcBorders>
          </w:tcPr>
          <w:p w:rsidR="00541976" w:rsidRPr="004F3E25" w:rsidRDefault="00541976" w:rsidP="00E46385">
            <w:pPr>
              <w:autoSpaceDE w:val="0"/>
              <w:autoSpaceDN w:val="0"/>
              <w:adjustRightInd w:val="0"/>
              <w:rPr>
                <w:sz w:val="22"/>
                <w:szCs w:val="22"/>
              </w:rPr>
            </w:pPr>
            <w:r w:rsidRPr="004F3E25">
              <w:rPr>
                <w:sz w:val="22"/>
                <w:szCs w:val="22"/>
              </w:rPr>
              <w:t>Целевые показатели муниципальной программы</w:t>
            </w:r>
          </w:p>
        </w:tc>
        <w:tc>
          <w:tcPr>
            <w:tcW w:w="3013" w:type="pct"/>
            <w:tcBorders>
              <w:top w:val="single" w:sz="6" w:space="0" w:color="auto"/>
              <w:left w:val="single" w:sz="6" w:space="0" w:color="auto"/>
              <w:bottom w:val="single" w:sz="6" w:space="0" w:color="auto"/>
              <w:right w:val="single" w:sz="6" w:space="0" w:color="auto"/>
            </w:tcBorders>
          </w:tcPr>
          <w:p w:rsidR="00C92EE0" w:rsidRPr="00D56AC9" w:rsidRDefault="00C92EE0" w:rsidP="00C92EE0">
            <w:pPr>
              <w:pStyle w:val="a3"/>
              <w:keepNext/>
              <w:keepLines/>
              <w:tabs>
                <w:tab w:val="left" w:pos="332"/>
              </w:tabs>
              <w:ind w:left="48"/>
              <w:jc w:val="both"/>
              <w:rPr>
                <w:sz w:val="22"/>
                <w:szCs w:val="22"/>
              </w:rPr>
            </w:pPr>
            <w:r w:rsidRPr="00D56AC9">
              <w:rPr>
                <w:sz w:val="22"/>
                <w:szCs w:val="22"/>
              </w:rPr>
              <w:t>1. Увеличение удовлетворенности граждан качеством жилищно-коммунальных услуг - от 58,8%,  до 86%;</w:t>
            </w:r>
          </w:p>
          <w:p w:rsidR="00C92EE0" w:rsidRPr="00D56AC9" w:rsidRDefault="00C92EE0" w:rsidP="00C92EE0">
            <w:pPr>
              <w:pStyle w:val="a3"/>
              <w:keepNext/>
              <w:keepLines/>
              <w:tabs>
                <w:tab w:val="left" w:pos="332"/>
              </w:tabs>
              <w:ind w:left="48"/>
              <w:jc w:val="both"/>
              <w:rPr>
                <w:sz w:val="22"/>
                <w:szCs w:val="22"/>
              </w:rPr>
            </w:pPr>
            <w:r w:rsidRPr="00D56AC9">
              <w:rPr>
                <w:sz w:val="22"/>
                <w:szCs w:val="22"/>
              </w:rPr>
              <w:t>2. Уменьшение доли аварийных многоквартирных жилых домов в общем количестве многоквартирных жилых домов на конец отчетного периода - от 6,5% до 0 %;</w:t>
            </w:r>
          </w:p>
          <w:p w:rsidR="00C92EE0" w:rsidRPr="00D56AC9" w:rsidRDefault="00C92EE0" w:rsidP="00C92EE0">
            <w:pPr>
              <w:pStyle w:val="a3"/>
              <w:keepNext/>
              <w:keepLines/>
              <w:tabs>
                <w:tab w:val="left" w:pos="332"/>
              </w:tabs>
              <w:ind w:left="48"/>
              <w:jc w:val="both"/>
              <w:rPr>
                <w:rStyle w:val="ae"/>
                <w:b w:val="0"/>
                <w:color w:val="FF0000"/>
                <w:sz w:val="22"/>
                <w:szCs w:val="22"/>
              </w:rPr>
            </w:pPr>
            <w:r w:rsidRPr="00D56AC9">
              <w:rPr>
                <w:rStyle w:val="ae"/>
                <w:b w:val="0"/>
                <w:sz w:val="22"/>
                <w:szCs w:val="22"/>
              </w:rPr>
              <w:t>3. Обеспечение фактического уровня оплаты  взносов на капитальный ремонт общего имущества  многоквартирных домов (за жилые помещения, являющиеся муниципальной собственностью в многоквартирных домах) не менее 100%;</w:t>
            </w:r>
          </w:p>
          <w:p w:rsidR="00C92EE0" w:rsidRPr="00D56AC9" w:rsidRDefault="00C92EE0" w:rsidP="00C92EE0">
            <w:pPr>
              <w:pStyle w:val="a3"/>
              <w:keepNext/>
              <w:keepLines/>
              <w:tabs>
                <w:tab w:val="left" w:pos="332"/>
              </w:tabs>
              <w:ind w:left="48"/>
              <w:jc w:val="both"/>
              <w:rPr>
                <w:rStyle w:val="ae"/>
                <w:b w:val="0"/>
                <w:sz w:val="22"/>
                <w:szCs w:val="22"/>
              </w:rPr>
            </w:pPr>
            <w:r w:rsidRPr="00D56AC9">
              <w:rPr>
                <w:rStyle w:val="ae"/>
                <w:b w:val="0"/>
                <w:sz w:val="22"/>
                <w:szCs w:val="22"/>
              </w:rPr>
              <w:t>4. Увеличение удовлетворенности населения благоустроенностью общественных мест пребывания населения - от 84,7% до 86,8%;</w:t>
            </w:r>
          </w:p>
          <w:p w:rsidR="00C92EE0" w:rsidRPr="00D56AC9" w:rsidRDefault="00C92EE0" w:rsidP="00C92EE0">
            <w:pPr>
              <w:pStyle w:val="a3"/>
              <w:keepNext/>
              <w:keepLines/>
              <w:tabs>
                <w:tab w:val="left" w:pos="332"/>
              </w:tabs>
              <w:ind w:left="48"/>
              <w:jc w:val="both"/>
              <w:rPr>
                <w:sz w:val="22"/>
                <w:szCs w:val="22"/>
              </w:rPr>
            </w:pPr>
            <w:r w:rsidRPr="00D56AC9">
              <w:rPr>
                <w:sz w:val="22"/>
                <w:szCs w:val="22"/>
              </w:rPr>
              <w:t>5. Уменьшение удельной величины потребления энергетических ресурсов в многоквартирных домах: тепловая энергия - от 0,20 до 0,198 Гкал на 1 кв</w:t>
            </w:r>
            <w:proofErr w:type="gramStart"/>
            <w:r w:rsidRPr="00D56AC9">
              <w:rPr>
                <w:sz w:val="22"/>
                <w:szCs w:val="22"/>
              </w:rPr>
              <w:t>.м</w:t>
            </w:r>
            <w:proofErr w:type="gramEnd"/>
            <w:r w:rsidRPr="00D56AC9">
              <w:rPr>
                <w:sz w:val="22"/>
                <w:szCs w:val="22"/>
              </w:rPr>
              <w:t xml:space="preserve"> общей площади;</w:t>
            </w:r>
          </w:p>
          <w:p w:rsidR="00C92EE0" w:rsidRPr="00D56AC9" w:rsidRDefault="00C92EE0" w:rsidP="00C92EE0">
            <w:pPr>
              <w:pStyle w:val="a3"/>
              <w:keepNext/>
              <w:keepLines/>
              <w:tabs>
                <w:tab w:val="left" w:pos="332"/>
              </w:tabs>
              <w:ind w:left="48"/>
              <w:jc w:val="both"/>
              <w:rPr>
                <w:sz w:val="22"/>
                <w:szCs w:val="22"/>
              </w:rPr>
            </w:pPr>
            <w:r w:rsidRPr="00D56AC9">
              <w:rPr>
                <w:sz w:val="22"/>
                <w:szCs w:val="22"/>
              </w:rPr>
              <w:t>6. Уменьшение удельной величины потребления энергетических ресурсов в многоквартирных домах: холодная вода - от 27,0 до 25,94 куб</w:t>
            </w:r>
            <w:proofErr w:type="gramStart"/>
            <w:r w:rsidRPr="00D56AC9">
              <w:rPr>
                <w:sz w:val="22"/>
                <w:szCs w:val="22"/>
              </w:rPr>
              <w:t>.м</w:t>
            </w:r>
            <w:proofErr w:type="gramEnd"/>
            <w:r w:rsidRPr="00D56AC9">
              <w:rPr>
                <w:sz w:val="22"/>
                <w:szCs w:val="22"/>
              </w:rPr>
              <w:t xml:space="preserve"> на одного проживающего;</w:t>
            </w:r>
          </w:p>
          <w:p w:rsidR="00C92EE0" w:rsidRPr="00D56AC9" w:rsidRDefault="00C92EE0" w:rsidP="00C92EE0">
            <w:pPr>
              <w:pStyle w:val="a3"/>
              <w:keepNext/>
              <w:keepLines/>
              <w:tabs>
                <w:tab w:val="left" w:pos="332"/>
              </w:tabs>
              <w:ind w:left="48"/>
              <w:jc w:val="both"/>
              <w:rPr>
                <w:sz w:val="22"/>
                <w:szCs w:val="22"/>
              </w:rPr>
            </w:pPr>
            <w:r w:rsidRPr="00D56AC9">
              <w:rPr>
                <w:sz w:val="22"/>
                <w:szCs w:val="22"/>
              </w:rPr>
              <w:t>7. Уменьшение удельной величины потребления энергетических ресурсов в многоквартирных домах: горячая  вода - от 14,20 до 12,68 куб</w:t>
            </w:r>
            <w:proofErr w:type="gramStart"/>
            <w:r w:rsidRPr="00D56AC9">
              <w:rPr>
                <w:sz w:val="22"/>
                <w:szCs w:val="22"/>
              </w:rPr>
              <w:t>.м</w:t>
            </w:r>
            <w:proofErr w:type="gramEnd"/>
            <w:r w:rsidRPr="00D56AC9">
              <w:rPr>
                <w:sz w:val="22"/>
                <w:szCs w:val="22"/>
              </w:rPr>
              <w:t xml:space="preserve"> на одного проживающего;</w:t>
            </w:r>
          </w:p>
          <w:p w:rsidR="00C92EE0" w:rsidRPr="00D56AC9" w:rsidRDefault="00C92EE0" w:rsidP="00C92EE0">
            <w:pPr>
              <w:pStyle w:val="a3"/>
              <w:keepNext/>
              <w:keepLines/>
              <w:tabs>
                <w:tab w:val="left" w:pos="332"/>
              </w:tabs>
              <w:ind w:left="48"/>
              <w:jc w:val="both"/>
              <w:rPr>
                <w:sz w:val="22"/>
                <w:szCs w:val="22"/>
              </w:rPr>
            </w:pPr>
            <w:r w:rsidRPr="00D56AC9">
              <w:rPr>
                <w:sz w:val="22"/>
                <w:szCs w:val="22"/>
              </w:rPr>
              <w:t xml:space="preserve">8. Уменьшение удельной величины потребления энергетических ресурсов в многоквартирных домах: электрическая энергия - от 806,8 до </w:t>
            </w:r>
            <w:r w:rsidR="00D56AC9" w:rsidRPr="00D56AC9">
              <w:rPr>
                <w:sz w:val="22"/>
                <w:szCs w:val="22"/>
              </w:rPr>
              <w:t>679,3</w:t>
            </w:r>
            <w:r w:rsidRPr="00D56AC9">
              <w:rPr>
                <w:sz w:val="22"/>
                <w:szCs w:val="22"/>
              </w:rPr>
              <w:t xml:space="preserve"> кВт/</w:t>
            </w:r>
            <w:proofErr w:type="gramStart"/>
            <w:r w:rsidRPr="00D56AC9">
              <w:rPr>
                <w:sz w:val="22"/>
                <w:szCs w:val="22"/>
              </w:rPr>
              <w:t>ч</w:t>
            </w:r>
            <w:proofErr w:type="gramEnd"/>
            <w:r w:rsidRPr="00D56AC9">
              <w:rPr>
                <w:sz w:val="22"/>
                <w:szCs w:val="22"/>
              </w:rPr>
              <w:t xml:space="preserve"> на одного проживающего;</w:t>
            </w:r>
          </w:p>
          <w:p w:rsidR="00C92EE0" w:rsidRPr="00D56AC9" w:rsidRDefault="00C92EE0" w:rsidP="00C92EE0">
            <w:pPr>
              <w:pStyle w:val="a3"/>
              <w:keepNext/>
              <w:keepLines/>
              <w:tabs>
                <w:tab w:val="left" w:pos="332"/>
              </w:tabs>
              <w:ind w:left="48"/>
              <w:jc w:val="both"/>
              <w:rPr>
                <w:sz w:val="22"/>
                <w:szCs w:val="22"/>
              </w:rPr>
            </w:pPr>
            <w:r w:rsidRPr="00D56AC9">
              <w:rPr>
                <w:sz w:val="22"/>
                <w:szCs w:val="22"/>
              </w:rPr>
              <w:t>9. Уменьшение удельной величины потребления энергетических ресурсов в многоквартирных домах: природный газ - от 204,7 до 178,7 куб</w:t>
            </w:r>
            <w:proofErr w:type="gramStart"/>
            <w:r w:rsidRPr="00D56AC9">
              <w:rPr>
                <w:sz w:val="22"/>
                <w:szCs w:val="22"/>
              </w:rPr>
              <w:t>.м</w:t>
            </w:r>
            <w:proofErr w:type="gramEnd"/>
            <w:r w:rsidRPr="00D56AC9">
              <w:rPr>
                <w:sz w:val="22"/>
                <w:szCs w:val="22"/>
              </w:rPr>
              <w:t xml:space="preserve"> на одного проживающего;</w:t>
            </w:r>
          </w:p>
          <w:p w:rsidR="00C92EE0" w:rsidRPr="00D56AC9" w:rsidRDefault="00C92EE0" w:rsidP="00C92EE0">
            <w:pPr>
              <w:pStyle w:val="a3"/>
              <w:keepNext/>
              <w:keepLines/>
              <w:tabs>
                <w:tab w:val="left" w:pos="332"/>
              </w:tabs>
              <w:ind w:left="48"/>
              <w:jc w:val="both"/>
              <w:rPr>
                <w:sz w:val="22"/>
                <w:szCs w:val="22"/>
              </w:rPr>
            </w:pPr>
            <w:r w:rsidRPr="00D56AC9">
              <w:rPr>
                <w:sz w:val="22"/>
                <w:szCs w:val="22"/>
              </w:rPr>
              <w:t>10. Уменьшение удельной величины потребления энергетических ресурсов муниципальными бюджетными учреждениями: тепловая энергия - от 0,100 до 0,098 Гкал на 1 кв</w:t>
            </w:r>
            <w:proofErr w:type="gramStart"/>
            <w:r w:rsidRPr="00D56AC9">
              <w:rPr>
                <w:sz w:val="22"/>
                <w:szCs w:val="22"/>
              </w:rPr>
              <w:t>.м</w:t>
            </w:r>
            <w:proofErr w:type="gramEnd"/>
            <w:r w:rsidRPr="00D56AC9">
              <w:rPr>
                <w:sz w:val="22"/>
                <w:szCs w:val="22"/>
              </w:rPr>
              <w:t xml:space="preserve"> общей площади;</w:t>
            </w:r>
          </w:p>
          <w:p w:rsidR="00C92EE0" w:rsidRPr="00D56AC9" w:rsidRDefault="00C92EE0" w:rsidP="00C92EE0">
            <w:pPr>
              <w:pStyle w:val="a3"/>
              <w:keepNext/>
              <w:keepLines/>
              <w:tabs>
                <w:tab w:val="left" w:pos="332"/>
              </w:tabs>
              <w:ind w:left="48"/>
              <w:jc w:val="both"/>
              <w:rPr>
                <w:sz w:val="22"/>
                <w:szCs w:val="22"/>
              </w:rPr>
            </w:pPr>
            <w:r w:rsidRPr="00D56AC9">
              <w:rPr>
                <w:sz w:val="22"/>
                <w:szCs w:val="22"/>
              </w:rPr>
              <w:t>11. Уменьшение удельной величины потребления энергетических ресурсов муниципальными бюджетными учреждениями: холодная вода - от 1,50 до 1,</w:t>
            </w:r>
            <w:r w:rsidR="00D56AC9" w:rsidRPr="00D56AC9">
              <w:rPr>
                <w:sz w:val="22"/>
                <w:szCs w:val="22"/>
              </w:rPr>
              <w:t>18</w:t>
            </w:r>
            <w:r w:rsidRPr="00D56AC9">
              <w:rPr>
                <w:sz w:val="22"/>
                <w:szCs w:val="22"/>
              </w:rPr>
              <w:t xml:space="preserve"> куб</w:t>
            </w:r>
            <w:proofErr w:type="gramStart"/>
            <w:r w:rsidRPr="00D56AC9">
              <w:rPr>
                <w:sz w:val="22"/>
                <w:szCs w:val="22"/>
              </w:rPr>
              <w:t>.м</w:t>
            </w:r>
            <w:proofErr w:type="gramEnd"/>
            <w:r w:rsidRPr="00D56AC9">
              <w:rPr>
                <w:sz w:val="22"/>
                <w:szCs w:val="22"/>
              </w:rPr>
              <w:t xml:space="preserve"> на одного человека населения;</w:t>
            </w:r>
          </w:p>
          <w:p w:rsidR="00C92EE0" w:rsidRPr="00D56AC9" w:rsidRDefault="00C92EE0" w:rsidP="00C92EE0">
            <w:pPr>
              <w:pStyle w:val="a3"/>
              <w:keepNext/>
              <w:keepLines/>
              <w:tabs>
                <w:tab w:val="left" w:pos="332"/>
              </w:tabs>
              <w:ind w:left="48"/>
              <w:jc w:val="both"/>
              <w:rPr>
                <w:sz w:val="22"/>
                <w:szCs w:val="22"/>
              </w:rPr>
            </w:pPr>
            <w:r w:rsidRPr="00D56AC9">
              <w:rPr>
                <w:sz w:val="22"/>
                <w:szCs w:val="22"/>
              </w:rPr>
              <w:t>12. Уменьшение удельной величины потребления энергетических ресурсов муниципальными бюджетными учреждениями: горячая вода - от 0,400 до 0,</w:t>
            </w:r>
            <w:r w:rsidR="00D56AC9" w:rsidRPr="00D56AC9">
              <w:rPr>
                <w:sz w:val="22"/>
                <w:szCs w:val="22"/>
              </w:rPr>
              <w:t>283</w:t>
            </w:r>
            <w:r w:rsidRPr="00D56AC9">
              <w:rPr>
                <w:sz w:val="22"/>
                <w:szCs w:val="22"/>
              </w:rPr>
              <w:t xml:space="preserve"> куб</w:t>
            </w:r>
            <w:proofErr w:type="gramStart"/>
            <w:r w:rsidRPr="00D56AC9">
              <w:rPr>
                <w:sz w:val="22"/>
                <w:szCs w:val="22"/>
              </w:rPr>
              <w:t>.м</w:t>
            </w:r>
            <w:proofErr w:type="gramEnd"/>
            <w:r w:rsidRPr="00D56AC9">
              <w:rPr>
                <w:sz w:val="22"/>
                <w:szCs w:val="22"/>
              </w:rPr>
              <w:t xml:space="preserve">  на одного человека населения;</w:t>
            </w:r>
          </w:p>
          <w:p w:rsidR="00C92EE0" w:rsidRPr="00D56AC9" w:rsidRDefault="00C92EE0" w:rsidP="00C92EE0">
            <w:pPr>
              <w:pStyle w:val="a3"/>
              <w:keepNext/>
              <w:keepLines/>
              <w:tabs>
                <w:tab w:val="left" w:pos="332"/>
              </w:tabs>
              <w:ind w:left="48"/>
              <w:jc w:val="both"/>
              <w:rPr>
                <w:sz w:val="22"/>
                <w:szCs w:val="22"/>
              </w:rPr>
            </w:pPr>
            <w:r w:rsidRPr="00D56AC9">
              <w:rPr>
                <w:sz w:val="22"/>
                <w:szCs w:val="22"/>
              </w:rPr>
              <w:t>13. Уменьшение удельной величины потребления энергетических ресурсов муниципальными бюджетными учреждениями:</w:t>
            </w:r>
            <w:r w:rsidR="00A2100F" w:rsidRPr="00D56AC9">
              <w:rPr>
                <w:sz w:val="22"/>
                <w:szCs w:val="22"/>
              </w:rPr>
              <w:t xml:space="preserve"> электрическая энергия  до 1</w:t>
            </w:r>
            <w:r w:rsidR="00D56AC9" w:rsidRPr="00D56AC9">
              <w:rPr>
                <w:sz w:val="22"/>
                <w:szCs w:val="22"/>
              </w:rPr>
              <w:t>19,3</w:t>
            </w:r>
            <w:r w:rsidRPr="00D56AC9">
              <w:rPr>
                <w:sz w:val="22"/>
                <w:szCs w:val="22"/>
              </w:rPr>
              <w:t xml:space="preserve"> кВт/ </w:t>
            </w:r>
            <w:proofErr w:type="gramStart"/>
            <w:r w:rsidRPr="00D56AC9">
              <w:rPr>
                <w:sz w:val="22"/>
                <w:szCs w:val="22"/>
              </w:rPr>
              <w:t>ч</w:t>
            </w:r>
            <w:proofErr w:type="gramEnd"/>
            <w:r w:rsidRPr="00D56AC9">
              <w:rPr>
                <w:sz w:val="22"/>
                <w:szCs w:val="22"/>
              </w:rPr>
              <w:t xml:space="preserve"> на одного человека населения;</w:t>
            </w:r>
          </w:p>
          <w:p w:rsidR="00C92EE0" w:rsidRPr="00D56AC9" w:rsidRDefault="00C92EE0" w:rsidP="00C92EE0">
            <w:pPr>
              <w:pStyle w:val="a3"/>
              <w:keepNext/>
              <w:keepLines/>
              <w:tabs>
                <w:tab w:val="left" w:pos="332"/>
              </w:tabs>
              <w:ind w:left="48"/>
              <w:jc w:val="both"/>
              <w:rPr>
                <w:sz w:val="22"/>
                <w:szCs w:val="22"/>
              </w:rPr>
            </w:pPr>
            <w:r w:rsidRPr="00D56AC9">
              <w:rPr>
                <w:sz w:val="22"/>
                <w:szCs w:val="22"/>
              </w:rPr>
              <w:t xml:space="preserve">14. Уменьшение удельной величины потребления </w:t>
            </w:r>
            <w:r w:rsidRPr="00D56AC9">
              <w:rPr>
                <w:sz w:val="22"/>
                <w:szCs w:val="22"/>
              </w:rPr>
              <w:lastRenderedPageBreak/>
              <w:t>энергетических ресурсов муниципальными бюджетными учреждениями: природный газ: до 8,5 куб</w:t>
            </w:r>
            <w:proofErr w:type="gramStart"/>
            <w:r w:rsidRPr="00D56AC9">
              <w:rPr>
                <w:sz w:val="22"/>
                <w:szCs w:val="22"/>
              </w:rPr>
              <w:t>.м</w:t>
            </w:r>
            <w:proofErr w:type="gramEnd"/>
            <w:r w:rsidRPr="00D56AC9">
              <w:rPr>
                <w:sz w:val="22"/>
                <w:szCs w:val="22"/>
              </w:rPr>
              <w:t xml:space="preserve"> на одного человека населения;</w:t>
            </w:r>
          </w:p>
          <w:p w:rsidR="00C92EE0" w:rsidRPr="00D56AC9" w:rsidRDefault="00C92EE0" w:rsidP="00C92EE0">
            <w:pPr>
              <w:pStyle w:val="a3"/>
              <w:keepNext/>
              <w:keepLines/>
              <w:tabs>
                <w:tab w:val="left" w:pos="332"/>
              </w:tabs>
              <w:ind w:left="48"/>
              <w:jc w:val="both"/>
              <w:rPr>
                <w:sz w:val="22"/>
                <w:szCs w:val="22"/>
              </w:rPr>
            </w:pPr>
            <w:r w:rsidRPr="00D56AC9">
              <w:rPr>
                <w:sz w:val="22"/>
                <w:szCs w:val="22"/>
              </w:rPr>
              <w:t xml:space="preserve">15. Увеличение доли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с 2,6% до </w:t>
            </w:r>
            <w:r w:rsidR="00D56AC9" w:rsidRPr="00D56AC9">
              <w:rPr>
                <w:sz w:val="22"/>
                <w:szCs w:val="22"/>
              </w:rPr>
              <w:t>5,0</w:t>
            </w:r>
            <w:r w:rsidRPr="00D56AC9">
              <w:rPr>
                <w:sz w:val="22"/>
                <w:szCs w:val="22"/>
              </w:rPr>
              <w:t xml:space="preserve"> %;</w:t>
            </w:r>
          </w:p>
          <w:p w:rsidR="00C92EE0" w:rsidRPr="00D56AC9" w:rsidRDefault="00C92EE0" w:rsidP="00C92EE0">
            <w:pPr>
              <w:pStyle w:val="a3"/>
              <w:keepNext/>
              <w:keepLines/>
              <w:tabs>
                <w:tab w:val="left" w:pos="332"/>
              </w:tabs>
              <w:ind w:left="48"/>
              <w:jc w:val="both"/>
              <w:rPr>
                <w:sz w:val="22"/>
                <w:szCs w:val="22"/>
              </w:rPr>
            </w:pPr>
            <w:r w:rsidRPr="00D56AC9">
              <w:rPr>
                <w:sz w:val="22"/>
                <w:szCs w:val="22"/>
              </w:rPr>
              <w:t xml:space="preserve">16. Увеличение доли использования труб из композитных материалов в общем объеме замены при капитальном ремонте инженерных сетей жилищно-коммунального комплекса не менее 91,0%; </w:t>
            </w:r>
          </w:p>
          <w:p w:rsidR="00C92EE0" w:rsidRPr="00D56AC9" w:rsidRDefault="00C92EE0" w:rsidP="00C92EE0">
            <w:pPr>
              <w:pStyle w:val="a3"/>
              <w:keepNext/>
              <w:keepLines/>
              <w:tabs>
                <w:tab w:val="left" w:pos="332"/>
              </w:tabs>
              <w:ind w:left="48"/>
              <w:jc w:val="both"/>
              <w:rPr>
                <w:sz w:val="22"/>
                <w:szCs w:val="22"/>
              </w:rPr>
            </w:pPr>
            <w:r w:rsidRPr="00D56AC9">
              <w:rPr>
                <w:sz w:val="22"/>
                <w:szCs w:val="22"/>
              </w:rPr>
              <w:t xml:space="preserve">17. Обеспечение отсутствия аварий на объектах коммунальной инфраструктуры в сфере водо-, теплоснабжения и водоотведения при производстве, транспортировке и распределении коммунальных ресурсов и сохранение ежегодного показателя  0 </w:t>
            </w:r>
            <w:proofErr w:type="spellStart"/>
            <w:proofErr w:type="gramStart"/>
            <w:r w:rsidRPr="00D56AC9">
              <w:rPr>
                <w:sz w:val="22"/>
                <w:szCs w:val="22"/>
              </w:rPr>
              <w:t>ед</w:t>
            </w:r>
            <w:proofErr w:type="spellEnd"/>
            <w:proofErr w:type="gramEnd"/>
            <w:r w:rsidRPr="00D56AC9">
              <w:rPr>
                <w:sz w:val="22"/>
                <w:szCs w:val="22"/>
              </w:rPr>
              <w:t>;</w:t>
            </w:r>
          </w:p>
          <w:p w:rsidR="00C92EE0" w:rsidRPr="00D56AC9" w:rsidRDefault="00C92EE0" w:rsidP="00C92EE0">
            <w:pPr>
              <w:pStyle w:val="a3"/>
              <w:keepNext/>
              <w:keepLines/>
              <w:tabs>
                <w:tab w:val="left" w:pos="332"/>
              </w:tabs>
              <w:ind w:left="48"/>
              <w:jc w:val="both"/>
              <w:rPr>
                <w:sz w:val="22"/>
                <w:szCs w:val="22"/>
              </w:rPr>
            </w:pPr>
            <w:r w:rsidRPr="00D56AC9">
              <w:rPr>
                <w:sz w:val="22"/>
                <w:szCs w:val="22"/>
              </w:rPr>
              <w:t xml:space="preserve">18. Увеличение объема вложений частных инвесторов на развитие жилищно-коммунального комплекса муниципального образования на 10 тыс. населения с 4594,23 тыс. руб. до 71 293,97 тыс. </w:t>
            </w:r>
            <w:proofErr w:type="spellStart"/>
            <w:r w:rsidRPr="00D56AC9">
              <w:rPr>
                <w:sz w:val="22"/>
                <w:szCs w:val="22"/>
              </w:rPr>
              <w:t>руб</w:t>
            </w:r>
            <w:proofErr w:type="spellEnd"/>
            <w:r w:rsidRPr="00D56AC9">
              <w:rPr>
                <w:sz w:val="22"/>
                <w:szCs w:val="22"/>
              </w:rPr>
              <w:t>;</w:t>
            </w:r>
          </w:p>
          <w:p w:rsidR="00541976" w:rsidRPr="004F3E25" w:rsidRDefault="00C92EE0" w:rsidP="00C92EE0">
            <w:pPr>
              <w:pStyle w:val="a3"/>
              <w:keepNext/>
              <w:keepLines/>
              <w:tabs>
                <w:tab w:val="left" w:pos="332"/>
              </w:tabs>
              <w:ind w:left="48"/>
              <w:jc w:val="both"/>
              <w:rPr>
                <w:sz w:val="22"/>
                <w:szCs w:val="22"/>
              </w:rPr>
            </w:pPr>
            <w:r w:rsidRPr="00D56AC9">
              <w:rPr>
                <w:sz w:val="22"/>
                <w:szCs w:val="22"/>
              </w:rPr>
              <w:t>19. Увеличение  объема реализованных мероприятий инвестиционных программ организаций, оказывающих услуги по теплоснабжению на территории муниципального образования, на 10 тыс. населения с 1349,1 тыс. руб. до 47 896,33 тыс. руб.</w:t>
            </w:r>
          </w:p>
        </w:tc>
      </w:tr>
      <w:tr w:rsidR="00541976" w:rsidRPr="00915EF3" w:rsidTr="00E76BEA">
        <w:trPr>
          <w:trHeight w:val="240"/>
        </w:trPr>
        <w:tc>
          <w:tcPr>
            <w:tcW w:w="206" w:type="pct"/>
            <w:tcBorders>
              <w:top w:val="single" w:sz="6" w:space="0" w:color="auto"/>
              <w:left w:val="single" w:sz="6" w:space="0" w:color="auto"/>
              <w:bottom w:val="single" w:sz="6" w:space="0" w:color="auto"/>
              <w:right w:val="single" w:sz="6" w:space="0" w:color="auto"/>
            </w:tcBorders>
          </w:tcPr>
          <w:p w:rsidR="00541976" w:rsidRPr="00915EF3" w:rsidRDefault="00541976" w:rsidP="00E46385">
            <w:pPr>
              <w:autoSpaceDE w:val="0"/>
              <w:autoSpaceDN w:val="0"/>
              <w:adjustRightInd w:val="0"/>
              <w:rPr>
                <w:sz w:val="22"/>
                <w:szCs w:val="22"/>
              </w:rPr>
            </w:pPr>
            <w:r w:rsidRPr="00915EF3">
              <w:rPr>
                <w:sz w:val="22"/>
                <w:szCs w:val="22"/>
              </w:rPr>
              <w:lastRenderedPageBreak/>
              <w:t>10</w:t>
            </w:r>
          </w:p>
        </w:tc>
        <w:tc>
          <w:tcPr>
            <w:tcW w:w="1781" w:type="pct"/>
            <w:tcBorders>
              <w:top w:val="single" w:sz="6" w:space="0" w:color="auto"/>
              <w:left w:val="single" w:sz="6" w:space="0" w:color="auto"/>
              <w:bottom w:val="single" w:sz="6" w:space="0" w:color="auto"/>
              <w:right w:val="single" w:sz="6" w:space="0" w:color="auto"/>
            </w:tcBorders>
          </w:tcPr>
          <w:p w:rsidR="00541976" w:rsidRPr="00915EF3" w:rsidRDefault="00541976" w:rsidP="00E46385">
            <w:pPr>
              <w:autoSpaceDE w:val="0"/>
              <w:autoSpaceDN w:val="0"/>
              <w:adjustRightInd w:val="0"/>
              <w:rPr>
                <w:sz w:val="22"/>
                <w:szCs w:val="22"/>
              </w:rPr>
            </w:pPr>
            <w:r w:rsidRPr="00915EF3">
              <w:rPr>
                <w:sz w:val="22"/>
                <w:szCs w:val="22"/>
              </w:rPr>
              <w:t>Сроки реализации муниципальной программы</w:t>
            </w:r>
          </w:p>
        </w:tc>
        <w:tc>
          <w:tcPr>
            <w:tcW w:w="3013" w:type="pct"/>
            <w:tcBorders>
              <w:top w:val="single" w:sz="6" w:space="0" w:color="auto"/>
              <w:left w:val="single" w:sz="6" w:space="0" w:color="auto"/>
              <w:bottom w:val="single" w:sz="6" w:space="0" w:color="auto"/>
              <w:right w:val="single" w:sz="6" w:space="0" w:color="auto"/>
            </w:tcBorders>
          </w:tcPr>
          <w:p w:rsidR="00541976" w:rsidRPr="00915EF3" w:rsidRDefault="00541976" w:rsidP="00E46385">
            <w:pPr>
              <w:pStyle w:val="ConsPlusNormal"/>
              <w:keepNext/>
              <w:keepLines/>
              <w:widowControl/>
              <w:ind w:firstLine="0"/>
              <w:jc w:val="both"/>
              <w:rPr>
                <w:rFonts w:ascii="Times New Roman" w:hAnsi="Times New Roman" w:cs="Times New Roman"/>
                <w:sz w:val="22"/>
                <w:szCs w:val="22"/>
              </w:rPr>
            </w:pPr>
            <w:r w:rsidRPr="00915EF3">
              <w:rPr>
                <w:rFonts w:ascii="Times New Roman" w:hAnsi="Times New Roman" w:cs="Times New Roman"/>
                <w:sz w:val="22"/>
                <w:szCs w:val="22"/>
              </w:rPr>
              <w:t xml:space="preserve">2019 – 2030 г.г. </w:t>
            </w:r>
          </w:p>
        </w:tc>
      </w:tr>
      <w:tr w:rsidR="00753DAB" w:rsidRPr="00915EF3" w:rsidTr="00E76BEA">
        <w:trPr>
          <w:trHeight w:val="240"/>
        </w:trPr>
        <w:tc>
          <w:tcPr>
            <w:tcW w:w="206" w:type="pct"/>
            <w:tcBorders>
              <w:top w:val="single" w:sz="6" w:space="0" w:color="auto"/>
              <w:left w:val="single" w:sz="6" w:space="0" w:color="auto"/>
              <w:bottom w:val="single" w:sz="6" w:space="0" w:color="auto"/>
              <w:right w:val="single" w:sz="6" w:space="0" w:color="auto"/>
            </w:tcBorders>
          </w:tcPr>
          <w:p w:rsidR="00753DAB" w:rsidRPr="00915EF3" w:rsidRDefault="00753DAB" w:rsidP="00E46385">
            <w:pPr>
              <w:autoSpaceDE w:val="0"/>
              <w:autoSpaceDN w:val="0"/>
              <w:adjustRightInd w:val="0"/>
              <w:rPr>
                <w:sz w:val="22"/>
                <w:szCs w:val="22"/>
              </w:rPr>
            </w:pPr>
            <w:r w:rsidRPr="00915EF3">
              <w:rPr>
                <w:sz w:val="22"/>
                <w:szCs w:val="22"/>
              </w:rPr>
              <w:t>11</w:t>
            </w:r>
          </w:p>
        </w:tc>
        <w:tc>
          <w:tcPr>
            <w:tcW w:w="1781" w:type="pct"/>
            <w:tcBorders>
              <w:top w:val="single" w:sz="6" w:space="0" w:color="auto"/>
              <w:left w:val="single" w:sz="6" w:space="0" w:color="auto"/>
              <w:bottom w:val="single" w:sz="6" w:space="0" w:color="auto"/>
              <w:right w:val="single" w:sz="6" w:space="0" w:color="auto"/>
            </w:tcBorders>
          </w:tcPr>
          <w:p w:rsidR="00753DAB" w:rsidRPr="00753DAB" w:rsidRDefault="00753DAB" w:rsidP="00753DAB">
            <w:pPr>
              <w:autoSpaceDE w:val="0"/>
              <w:autoSpaceDN w:val="0"/>
              <w:adjustRightInd w:val="0"/>
              <w:rPr>
                <w:sz w:val="22"/>
                <w:szCs w:val="22"/>
              </w:rPr>
            </w:pPr>
            <w:r w:rsidRPr="00753DAB">
              <w:rPr>
                <w:sz w:val="22"/>
                <w:szCs w:val="22"/>
              </w:rPr>
              <w:t>Параметры финансового обеспечения муниципальной программы</w:t>
            </w:r>
          </w:p>
        </w:tc>
        <w:tc>
          <w:tcPr>
            <w:tcW w:w="3013" w:type="pct"/>
            <w:tcBorders>
              <w:top w:val="single" w:sz="6" w:space="0" w:color="auto"/>
              <w:left w:val="single" w:sz="6" w:space="0" w:color="auto"/>
              <w:bottom w:val="single" w:sz="6" w:space="0" w:color="auto"/>
              <w:right w:val="single" w:sz="6" w:space="0" w:color="auto"/>
            </w:tcBorders>
          </w:tcPr>
          <w:p w:rsidR="00FF55AD" w:rsidRPr="00FF55AD" w:rsidRDefault="00FF55AD" w:rsidP="00FF55AD">
            <w:pPr>
              <w:pStyle w:val="12"/>
              <w:jc w:val="both"/>
              <w:rPr>
                <w:rFonts w:ascii="Times New Roman" w:hAnsi="Times New Roman"/>
                <w:color w:val="000000"/>
              </w:rPr>
            </w:pPr>
            <w:r w:rsidRPr="00FF55AD">
              <w:rPr>
                <w:rFonts w:ascii="Times New Roman" w:hAnsi="Times New Roman"/>
              </w:rPr>
              <w:t xml:space="preserve">1. Источником финансового обеспечения муниципальной программы является бюджет города </w:t>
            </w:r>
            <w:proofErr w:type="spellStart"/>
            <w:r w:rsidRPr="00FF55AD">
              <w:rPr>
                <w:rFonts w:ascii="Times New Roman" w:hAnsi="Times New Roman"/>
              </w:rPr>
              <w:t>Урай</w:t>
            </w:r>
            <w:proofErr w:type="spellEnd"/>
            <w:r w:rsidRPr="00FF55AD">
              <w:rPr>
                <w:rFonts w:ascii="Times New Roman" w:hAnsi="Times New Roman"/>
              </w:rPr>
              <w:t xml:space="preserve">, бюджет Ханты-Мансийского автономного округа – </w:t>
            </w:r>
            <w:proofErr w:type="spellStart"/>
            <w:r w:rsidRPr="00FF55AD">
              <w:rPr>
                <w:rFonts w:ascii="Times New Roman" w:hAnsi="Times New Roman"/>
              </w:rPr>
              <w:t>Югры</w:t>
            </w:r>
            <w:proofErr w:type="spellEnd"/>
            <w:r w:rsidRPr="00FF55AD">
              <w:rPr>
                <w:rFonts w:ascii="Times New Roman" w:hAnsi="Times New Roman"/>
              </w:rPr>
              <w:t xml:space="preserve"> и </w:t>
            </w:r>
            <w:r w:rsidRPr="00FF55AD">
              <w:rPr>
                <w:rFonts w:ascii="Times New Roman" w:hAnsi="Times New Roman"/>
                <w:color w:val="000000"/>
              </w:rPr>
              <w:t>иные источники финансирования (внебюджетные средства).</w:t>
            </w:r>
          </w:p>
          <w:p w:rsidR="00FF55AD" w:rsidRPr="00FF55AD" w:rsidRDefault="00FF55AD" w:rsidP="00FF55AD">
            <w:pPr>
              <w:pStyle w:val="ConsPlusNormal"/>
              <w:tabs>
                <w:tab w:val="left" w:pos="1134"/>
              </w:tabs>
              <w:ind w:left="11" w:hanging="11"/>
              <w:jc w:val="both"/>
              <w:outlineLvl w:val="1"/>
              <w:rPr>
                <w:rFonts w:ascii="Times New Roman" w:hAnsi="Times New Roman" w:cs="Times New Roman"/>
                <w:sz w:val="22"/>
                <w:szCs w:val="22"/>
              </w:rPr>
            </w:pPr>
            <w:r w:rsidRPr="00FF55AD">
              <w:rPr>
                <w:rFonts w:ascii="Times New Roman" w:hAnsi="Times New Roman" w:cs="Times New Roman"/>
                <w:sz w:val="22"/>
                <w:szCs w:val="22"/>
              </w:rPr>
              <w:t xml:space="preserve">2. Для реализации муниципальной программы всего необходимо 3 761 953,5 тыс. рублей; </w:t>
            </w:r>
          </w:p>
          <w:p w:rsidR="00FF55AD" w:rsidRPr="00FF55AD" w:rsidRDefault="00FF55AD" w:rsidP="00FF55AD">
            <w:pPr>
              <w:pStyle w:val="ConsPlusNormal"/>
              <w:tabs>
                <w:tab w:val="left" w:pos="1134"/>
              </w:tabs>
              <w:ind w:left="11" w:hanging="11"/>
              <w:jc w:val="both"/>
              <w:outlineLvl w:val="1"/>
              <w:rPr>
                <w:rFonts w:ascii="Times New Roman" w:hAnsi="Times New Roman" w:cs="Times New Roman"/>
                <w:i/>
                <w:sz w:val="22"/>
                <w:szCs w:val="22"/>
              </w:rPr>
            </w:pPr>
            <w:r w:rsidRPr="00FF55AD">
              <w:rPr>
                <w:rFonts w:ascii="Times New Roman" w:hAnsi="Times New Roman" w:cs="Times New Roman"/>
                <w:sz w:val="22"/>
                <w:szCs w:val="22"/>
              </w:rPr>
              <w:t xml:space="preserve">1) на 2019 год – 226 285,2 тыс. рублей; </w:t>
            </w:r>
          </w:p>
          <w:p w:rsidR="00FF55AD" w:rsidRPr="00FF55AD" w:rsidRDefault="00FF55AD" w:rsidP="00FF55AD">
            <w:pPr>
              <w:pStyle w:val="ConsPlusNormal"/>
              <w:tabs>
                <w:tab w:val="left" w:pos="1134"/>
              </w:tabs>
              <w:ind w:left="11" w:hanging="11"/>
              <w:jc w:val="both"/>
              <w:outlineLvl w:val="1"/>
              <w:rPr>
                <w:rFonts w:ascii="Times New Roman" w:hAnsi="Times New Roman" w:cs="Times New Roman"/>
                <w:i/>
                <w:sz w:val="22"/>
                <w:szCs w:val="22"/>
              </w:rPr>
            </w:pPr>
            <w:r w:rsidRPr="00FF55AD">
              <w:rPr>
                <w:rFonts w:ascii="Times New Roman" w:hAnsi="Times New Roman" w:cs="Times New Roman"/>
                <w:sz w:val="22"/>
                <w:szCs w:val="22"/>
              </w:rPr>
              <w:t xml:space="preserve">2) на 2020 год – 295 144,3 тыс. рублей; </w:t>
            </w:r>
          </w:p>
          <w:p w:rsidR="00FF55AD" w:rsidRPr="00FF55AD" w:rsidRDefault="00FF55AD" w:rsidP="00FF55AD">
            <w:pPr>
              <w:pStyle w:val="ConsPlusNormal"/>
              <w:tabs>
                <w:tab w:val="left" w:pos="1134"/>
              </w:tabs>
              <w:ind w:left="11" w:hanging="11"/>
              <w:jc w:val="both"/>
              <w:outlineLvl w:val="1"/>
              <w:rPr>
                <w:rFonts w:ascii="Times New Roman" w:hAnsi="Times New Roman" w:cs="Times New Roman"/>
                <w:i/>
                <w:sz w:val="22"/>
                <w:szCs w:val="22"/>
              </w:rPr>
            </w:pPr>
            <w:r w:rsidRPr="00FF55AD">
              <w:rPr>
                <w:rFonts w:ascii="Times New Roman" w:hAnsi="Times New Roman" w:cs="Times New Roman"/>
                <w:sz w:val="22"/>
                <w:szCs w:val="22"/>
              </w:rPr>
              <w:t xml:space="preserve">3) на 2021 год – 322 214,5 тыс. рублей; </w:t>
            </w:r>
          </w:p>
          <w:p w:rsidR="00FF55AD" w:rsidRPr="00FF55AD" w:rsidRDefault="00FF55AD" w:rsidP="00FF55AD">
            <w:pPr>
              <w:pStyle w:val="ConsPlusNormal"/>
              <w:tabs>
                <w:tab w:val="left" w:pos="1134"/>
              </w:tabs>
              <w:ind w:left="11" w:hanging="11"/>
              <w:jc w:val="both"/>
              <w:outlineLvl w:val="1"/>
              <w:rPr>
                <w:rFonts w:ascii="Times New Roman" w:hAnsi="Times New Roman" w:cs="Times New Roman"/>
                <w:i/>
                <w:sz w:val="22"/>
                <w:szCs w:val="22"/>
              </w:rPr>
            </w:pPr>
            <w:r w:rsidRPr="00FF55AD">
              <w:rPr>
                <w:rFonts w:ascii="Times New Roman" w:hAnsi="Times New Roman" w:cs="Times New Roman"/>
                <w:sz w:val="22"/>
                <w:szCs w:val="22"/>
              </w:rPr>
              <w:t xml:space="preserve">4) на 2022 год – 322 183,8 тыс. рублей; </w:t>
            </w:r>
          </w:p>
          <w:p w:rsidR="00FF55AD" w:rsidRPr="00FF55AD" w:rsidRDefault="00FF55AD" w:rsidP="00FF55AD">
            <w:pPr>
              <w:pStyle w:val="ConsPlusNormal"/>
              <w:tabs>
                <w:tab w:val="left" w:pos="1134"/>
              </w:tabs>
              <w:ind w:left="11" w:hanging="11"/>
              <w:jc w:val="both"/>
              <w:outlineLvl w:val="1"/>
              <w:rPr>
                <w:rFonts w:ascii="Times New Roman" w:hAnsi="Times New Roman" w:cs="Times New Roman"/>
                <w:i/>
                <w:sz w:val="22"/>
                <w:szCs w:val="22"/>
              </w:rPr>
            </w:pPr>
            <w:r w:rsidRPr="00FF55AD">
              <w:rPr>
                <w:rFonts w:ascii="Times New Roman" w:hAnsi="Times New Roman" w:cs="Times New Roman"/>
                <w:sz w:val="22"/>
                <w:szCs w:val="22"/>
              </w:rPr>
              <w:t xml:space="preserve">5) на 2023 год – 347 670,7 тыс. рублей; </w:t>
            </w:r>
          </w:p>
          <w:p w:rsidR="00FF55AD" w:rsidRPr="00FF55AD" w:rsidRDefault="00FF55AD" w:rsidP="00FF55AD">
            <w:pPr>
              <w:pStyle w:val="ConsPlusNormal"/>
              <w:tabs>
                <w:tab w:val="left" w:pos="1134"/>
              </w:tabs>
              <w:ind w:left="11" w:hanging="11"/>
              <w:jc w:val="both"/>
              <w:outlineLvl w:val="1"/>
              <w:rPr>
                <w:rFonts w:ascii="Times New Roman" w:hAnsi="Times New Roman" w:cs="Times New Roman"/>
                <w:i/>
                <w:sz w:val="22"/>
                <w:szCs w:val="22"/>
              </w:rPr>
            </w:pPr>
            <w:r w:rsidRPr="00FF55AD">
              <w:rPr>
                <w:rFonts w:ascii="Times New Roman" w:hAnsi="Times New Roman" w:cs="Times New Roman"/>
                <w:sz w:val="22"/>
                <w:szCs w:val="22"/>
              </w:rPr>
              <w:t xml:space="preserve">6) на 2024 год – 473 782,7 тыс. рублей; </w:t>
            </w:r>
          </w:p>
          <w:p w:rsidR="00FF55AD" w:rsidRPr="00FF55AD" w:rsidRDefault="00FF55AD" w:rsidP="00FF55AD">
            <w:pPr>
              <w:pStyle w:val="ConsPlusNormal"/>
              <w:tabs>
                <w:tab w:val="left" w:pos="1134"/>
              </w:tabs>
              <w:ind w:left="11" w:hanging="11"/>
              <w:jc w:val="both"/>
              <w:outlineLvl w:val="1"/>
              <w:rPr>
                <w:rFonts w:ascii="Times New Roman" w:hAnsi="Times New Roman" w:cs="Times New Roman"/>
                <w:i/>
                <w:sz w:val="22"/>
                <w:szCs w:val="22"/>
              </w:rPr>
            </w:pPr>
            <w:r w:rsidRPr="00FF55AD">
              <w:rPr>
                <w:rFonts w:ascii="Times New Roman" w:hAnsi="Times New Roman" w:cs="Times New Roman"/>
                <w:sz w:val="22"/>
                <w:szCs w:val="22"/>
              </w:rPr>
              <w:t xml:space="preserve">7) на 2025 год – 398 102,8 тыс. рублей; </w:t>
            </w:r>
          </w:p>
          <w:p w:rsidR="00FF55AD" w:rsidRPr="00FF55AD" w:rsidRDefault="00FF55AD" w:rsidP="00FF55AD">
            <w:pPr>
              <w:pStyle w:val="ConsPlusNormal"/>
              <w:tabs>
                <w:tab w:val="left" w:pos="1134"/>
              </w:tabs>
              <w:ind w:left="11" w:hanging="11"/>
              <w:jc w:val="both"/>
              <w:outlineLvl w:val="1"/>
              <w:rPr>
                <w:rFonts w:ascii="Times New Roman" w:hAnsi="Times New Roman" w:cs="Times New Roman"/>
                <w:i/>
                <w:sz w:val="22"/>
                <w:szCs w:val="22"/>
              </w:rPr>
            </w:pPr>
            <w:r w:rsidRPr="00FF55AD">
              <w:rPr>
                <w:rFonts w:ascii="Times New Roman" w:hAnsi="Times New Roman" w:cs="Times New Roman"/>
                <w:sz w:val="22"/>
                <w:szCs w:val="22"/>
              </w:rPr>
              <w:t xml:space="preserve">8) на 2026 год – 367 834,7 тыс. рублей; </w:t>
            </w:r>
          </w:p>
          <w:p w:rsidR="00FF55AD" w:rsidRPr="00FF55AD" w:rsidRDefault="00FF55AD" w:rsidP="00FF55AD">
            <w:pPr>
              <w:pStyle w:val="ConsPlusNormal"/>
              <w:tabs>
                <w:tab w:val="left" w:pos="1134"/>
              </w:tabs>
              <w:ind w:left="11" w:hanging="11"/>
              <w:jc w:val="both"/>
              <w:outlineLvl w:val="1"/>
              <w:rPr>
                <w:rFonts w:ascii="Times New Roman" w:hAnsi="Times New Roman" w:cs="Times New Roman"/>
                <w:i/>
                <w:sz w:val="22"/>
                <w:szCs w:val="22"/>
              </w:rPr>
            </w:pPr>
            <w:r w:rsidRPr="00FF55AD">
              <w:rPr>
                <w:rFonts w:ascii="Times New Roman" w:hAnsi="Times New Roman" w:cs="Times New Roman"/>
                <w:sz w:val="22"/>
                <w:szCs w:val="22"/>
              </w:rPr>
              <w:t xml:space="preserve">9) на 2027 год – 252 183,7 тыс. рублей; </w:t>
            </w:r>
          </w:p>
          <w:p w:rsidR="00FF55AD" w:rsidRPr="00FF55AD" w:rsidRDefault="00FF55AD" w:rsidP="00FF55AD">
            <w:pPr>
              <w:pStyle w:val="ConsPlusNormal"/>
              <w:tabs>
                <w:tab w:val="left" w:pos="1134"/>
              </w:tabs>
              <w:ind w:left="11" w:hanging="11"/>
              <w:jc w:val="both"/>
              <w:outlineLvl w:val="1"/>
              <w:rPr>
                <w:rFonts w:ascii="Times New Roman" w:hAnsi="Times New Roman" w:cs="Times New Roman"/>
                <w:i/>
                <w:sz w:val="22"/>
                <w:szCs w:val="22"/>
              </w:rPr>
            </w:pPr>
            <w:r w:rsidRPr="00FF55AD">
              <w:rPr>
                <w:rFonts w:ascii="Times New Roman" w:hAnsi="Times New Roman" w:cs="Times New Roman"/>
                <w:sz w:val="22"/>
                <w:szCs w:val="22"/>
              </w:rPr>
              <w:t>10) на 2028 год – 252 183,7 тыс. рублей;</w:t>
            </w:r>
            <w:r w:rsidRPr="00FF55AD">
              <w:rPr>
                <w:rFonts w:ascii="Times New Roman" w:hAnsi="Times New Roman" w:cs="Times New Roman"/>
                <w:i/>
                <w:sz w:val="22"/>
                <w:szCs w:val="22"/>
              </w:rPr>
              <w:t xml:space="preserve"> </w:t>
            </w:r>
          </w:p>
          <w:p w:rsidR="00FF55AD" w:rsidRPr="00FF55AD" w:rsidRDefault="00FF55AD" w:rsidP="00FF55AD">
            <w:pPr>
              <w:pStyle w:val="ConsPlusNormal"/>
              <w:tabs>
                <w:tab w:val="left" w:pos="1134"/>
              </w:tabs>
              <w:ind w:left="11" w:hanging="11"/>
              <w:jc w:val="both"/>
              <w:outlineLvl w:val="1"/>
              <w:rPr>
                <w:rFonts w:ascii="Times New Roman" w:hAnsi="Times New Roman" w:cs="Times New Roman"/>
                <w:i/>
                <w:sz w:val="22"/>
                <w:szCs w:val="22"/>
              </w:rPr>
            </w:pPr>
            <w:r w:rsidRPr="00FF55AD">
              <w:rPr>
                <w:rFonts w:ascii="Times New Roman" w:hAnsi="Times New Roman" w:cs="Times New Roman"/>
                <w:sz w:val="22"/>
                <w:szCs w:val="22"/>
              </w:rPr>
              <w:t xml:space="preserve">11) на 2029 год – 252 183,7 тыс. рублей; </w:t>
            </w:r>
          </w:p>
          <w:p w:rsidR="00753DAB" w:rsidRPr="00DD3B81" w:rsidRDefault="00FF55AD" w:rsidP="00FF55AD">
            <w:pPr>
              <w:pStyle w:val="ConsPlusNormal"/>
              <w:tabs>
                <w:tab w:val="left" w:pos="1134"/>
              </w:tabs>
              <w:ind w:left="11" w:hanging="11"/>
              <w:jc w:val="both"/>
              <w:outlineLvl w:val="1"/>
              <w:rPr>
                <w:rFonts w:ascii="Times New Roman" w:hAnsi="Times New Roman" w:cs="Times New Roman"/>
                <w:sz w:val="22"/>
                <w:szCs w:val="22"/>
              </w:rPr>
            </w:pPr>
            <w:r w:rsidRPr="00FF55AD">
              <w:rPr>
                <w:rFonts w:ascii="Times New Roman" w:hAnsi="Times New Roman" w:cs="Times New Roman"/>
                <w:sz w:val="22"/>
                <w:szCs w:val="22"/>
              </w:rPr>
              <w:t>12) на 2030 год – 252 183,7 тыс. рублей.</w:t>
            </w:r>
          </w:p>
        </w:tc>
      </w:tr>
    </w:tbl>
    <w:p w:rsidR="0015780A" w:rsidRPr="00915EF3" w:rsidRDefault="0015780A" w:rsidP="00942AB7">
      <w:pPr>
        <w:rPr>
          <w:sz w:val="22"/>
          <w:szCs w:val="22"/>
        </w:rPr>
      </w:pPr>
    </w:p>
    <w:p w:rsidR="0015780A" w:rsidRPr="00915EF3" w:rsidRDefault="0015780A" w:rsidP="00F43EB2">
      <w:pPr>
        <w:jc w:val="center"/>
        <w:rPr>
          <w:sz w:val="22"/>
          <w:szCs w:val="22"/>
        </w:rPr>
      </w:pPr>
    </w:p>
    <w:p w:rsidR="00F43EB2" w:rsidRPr="00915EF3" w:rsidRDefault="00F43EB2" w:rsidP="00F43EB2">
      <w:pPr>
        <w:jc w:val="center"/>
        <w:rPr>
          <w:sz w:val="22"/>
          <w:szCs w:val="22"/>
        </w:rPr>
      </w:pPr>
      <w:r w:rsidRPr="00915EF3">
        <w:rPr>
          <w:sz w:val="22"/>
          <w:szCs w:val="22"/>
        </w:rPr>
        <w:t>Раздел 1 «О стимулировании инвестиционной и инновационной деятельности, развитие конкуренции и негосударственного сектора экономики».</w:t>
      </w:r>
    </w:p>
    <w:p w:rsidR="006E4738" w:rsidRPr="00915EF3" w:rsidRDefault="006E4738" w:rsidP="006E4738">
      <w:pPr>
        <w:jc w:val="center"/>
        <w:rPr>
          <w:sz w:val="22"/>
          <w:szCs w:val="22"/>
        </w:rPr>
      </w:pPr>
    </w:p>
    <w:p w:rsidR="006E4738" w:rsidRPr="00915EF3" w:rsidRDefault="006E4738" w:rsidP="006E4738">
      <w:pPr>
        <w:pStyle w:val="aa"/>
        <w:widowControl w:val="0"/>
        <w:autoSpaceDE w:val="0"/>
        <w:autoSpaceDN w:val="0"/>
        <w:ind w:left="0" w:firstLine="709"/>
        <w:jc w:val="both"/>
        <w:outlineLvl w:val="2"/>
        <w:rPr>
          <w:bCs/>
          <w:sz w:val="22"/>
          <w:szCs w:val="22"/>
        </w:rPr>
      </w:pPr>
      <w:r w:rsidRPr="00915EF3">
        <w:rPr>
          <w:sz w:val="22"/>
          <w:szCs w:val="22"/>
        </w:rPr>
        <w:t>Исходя из полномочий ответственного исполнителя, соисполнителей муниципальная программа:</w:t>
      </w:r>
    </w:p>
    <w:p w:rsidR="006525F4" w:rsidRPr="00915EF3" w:rsidRDefault="006525F4" w:rsidP="006525F4">
      <w:pPr>
        <w:pStyle w:val="aa"/>
        <w:widowControl w:val="0"/>
        <w:autoSpaceDE w:val="0"/>
        <w:autoSpaceDN w:val="0"/>
        <w:ind w:left="0" w:firstLine="709"/>
        <w:jc w:val="both"/>
        <w:outlineLvl w:val="2"/>
        <w:rPr>
          <w:sz w:val="22"/>
          <w:szCs w:val="22"/>
        </w:rPr>
      </w:pPr>
      <w:r w:rsidRPr="00915EF3">
        <w:rPr>
          <w:sz w:val="22"/>
          <w:szCs w:val="22"/>
        </w:rPr>
        <w:t xml:space="preserve">1.1. Содержит меры, направленные на формирование благоприятного инвестиционного климата. </w:t>
      </w:r>
    </w:p>
    <w:p w:rsidR="006525F4" w:rsidRPr="00915EF3" w:rsidRDefault="006525F4" w:rsidP="006525F4">
      <w:pPr>
        <w:autoSpaceDE w:val="0"/>
        <w:autoSpaceDN w:val="0"/>
        <w:adjustRightInd w:val="0"/>
        <w:ind w:firstLine="709"/>
        <w:jc w:val="both"/>
        <w:rPr>
          <w:rFonts w:eastAsia="Calibri"/>
          <w:sz w:val="22"/>
          <w:szCs w:val="22"/>
        </w:rPr>
      </w:pPr>
      <w:proofErr w:type="gramStart"/>
      <w:r w:rsidRPr="00915EF3">
        <w:rPr>
          <w:rFonts w:eastAsiaTheme="minorHAnsi"/>
          <w:sz w:val="22"/>
          <w:szCs w:val="22"/>
          <w:lang w:eastAsia="en-US"/>
        </w:rPr>
        <w:t xml:space="preserve">Формирование благоприятного инвестиционного климата осуществляется выполнением комплекса мероприятий </w:t>
      </w:r>
      <w:r w:rsidRPr="00915EF3">
        <w:rPr>
          <w:rFonts w:eastAsia="Calibri"/>
          <w:sz w:val="22"/>
          <w:szCs w:val="22"/>
        </w:rPr>
        <w:t xml:space="preserve">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 разработанным автономной некоммерческой организацией «Агентство стратегических </w:t>
      </w:r>
      <w:r w:rsidRPr="00915EF3">
        <w:rPr>
          <w:rFonts w:eastAsia="Calibri"/>
          <w:sz w:val="22"/>
          <w:szCs w:val="22"/>
        </w:rPr>
        <w:lastRenderedPageBreak/>
        <w:t>инициатив по продвижению новых проектов», целевыми моделями упрощения процедур ведения бизнеса и повышения инвестиционной привлекательности субъектов Российской Федерации, утвержденными распоряжением Правительства Российской Федерации от 31.01.2017 №147-р, лучшими региональными</w:t>
      </w:r>
      <w:proofErr w:type="gramEnd"/>
      <w:r w:rsidRPr="00915EF3">
        <w:rPr>
          <w:rFonts w:eastAsia="Calibri"/>
          <w:sz w:val="22"/>
          <w:szCs w:val="22"/>
        </w:rPr>
        <w:t xml:space="preserve"> и муниципальными практиками, выявленными по результатам Всероссийского конкурса лучших практик и инициатив социально-экономического развития субъектов Российской Федерации, в том числе привлечение частных инвестиций для реализации инвестиционных проектов, отвечающих целям и задачам муниципальной программы. </w:t>
      </w:r>
    </w:p>
    <w:p w:rsidR="006525F4" w:rsidRPr="00915EF3" w:rsidRDefault="006525F4" w:rsidP="006525F4">
      <w:pPr>
        <w:tabs>
          <w:tab w:val="left" w:pos="1134"/>
        </w:tabs>
        <w:autoSpaceDE w:val="0"/>
        <w:autoSpaceDN w:val="0"/>
        <w:adjustRightInd w:val="0"/>
        <w:ind w:firstLine="709"/>
        <w:jc w:val="both"/>
        <w:outlineLvl w:val="2"/>
        <w:rPr>
          <w:sz w:val="22"/>
          <w:szCs w:val="22"/>
        </w:rPr>
      </w:pPr>
      <w:r w:rsidRPr="00915EF3">
        <w:rPr>
          <w:sz w:val="22"/>
          <w:szCs w:val="22"/>
        </w:rPr>
        <w:t xml:space="preserve">Выполнение мероприятий по снижению уровня износа объектов коммунальной инфраструктуры, повышению </w:t>
      </w:r>
      <w:proofErr w:type="spellStart"/>
      <w:r w:rsidRPr="00915EF3">
        <w:rPr>
          <w:sz w:val="22"/>
          <w:szCs w:val="22"/>
        </w:rPr>
        <w:t>энергоэффективности</w:t>
      </w:r>
      <w:proofErr w:type="spellEnd"/>
      <w:r w:rsidRPr="00915EF3">
        <w:rPr>
          <w:sz w:val="22"/>
          <w:szCs w:val="22"/>
        </w:rPr>
        <w:t xml:space="preserve"> функционирования систем коммунальной инфраструктуры, созданию условий для нормативной замены ветхих инженерных сетей и  снижению издержек на производство и транспортировку коммунальных услуг, позволит:</w:t>
      </w:r>
    </w:p>
    <w:p w:rsidR="006525F4" w:rsidRPr="00915EF3" w:rsidRDefault="006525F4" w:rsidP="006525F4">
      <w:pPr>
        <w:widowControl w:val="0"/>
        <w:autoSpaceDE w:val="0"/>
        <w:autoSpaceDN w:val="0"/>
        <w:ind w:firstLine="709"/>
        <w:jc w:val="both"/>
        <w:rPr>
          <w:sz w:val="22"/>
          <w:szCs w:val="22"/>
        </w:rPr>
      </w:pPr>
      <w:r w:rsidRPr="00915EF3">
        <w:rPr>
          <w:sz w:val="22"/>
          <w:szCs w:val="22"/>
        </w:rPr>
        <w:t>1) выполнить замену инженерных сетей со сроком эксплуатации более 30 лет;</w:t>
      </w:r>
    </w:p>
    <w:p w:rsidR="006525F4" w:rsidRPr="00915EF3" w:rsidRDefault="006525F4" w:rsidP="006525F4">
      <w:pPr>
        <w:widowControl w:val="0"/>
        <w:autoSpaceDE w:val="0"/>
        <w:autoSpaceDN w:val="0"/>
        <w:ind w:firstLine="709"/>
        <w:jc w:val="both"/>
        <w:rPr>
          <w:sz w:val="22"/>
          <w:szCs w:val="22"/>
        </w:rPr>
      </w:pPr>
      <w:r w:rsidRPr="00915EF3">
        <w:rPr>
          <w:sz w:val="22"/>
          <w:szCs w:val="22"/>
        </w:rPr>
        <w:t xml:space="preserve">2) обеспечить экологическую безопасность производственной деятельности КОС, рациональное использование энергоресурсов и повышение </w:t>
      </w:r>
      <w:proofErr w:type="spellStart"/>
      <w:r w:rsidRPr="00915EF3">
        <w:rPr>
          <w:sz w:val="22"/>
          <w:szCs w:val="22"/>
        </w:rPr>
        <w:t>энергоэффективности</w:t>
      </w:r>
      <w:proofErr w:type="spellEnd"/>
      <w:r w:rsidRPr="00915EF3">
        <w:rPr>
          <w:sz w:val="22"/>
          <w:szCs w:val="22"/>
        </w:rPr>
        <w:t xml:space="preserve"> производства;</w:t>
      </w:r>
    </w:p>
    <w:p w:rsidR="006E4738" w:rsidRPr="00915EF3" w:rsidRDefault="006525F4" w:rsidP="00A012AB">
      <w:pPr>
        <w:widowControl w:val="0"/>
        <w:autoSpaceDE w:val="0"/>
        <w:autoSpaceDN w:val="0"/>
        <w:ind w:firstLine="709"/>
        <w:jc w:val="both"/>
        <w:rPr>
          <w:sz w:val="22"/>
          <w:szCs w:val="22"/>
        </w:rPr>
      </w:pPr>
      <w:r w:rsidRPr="00915EF3">
        <w:rPr>
          <w:sz w:val="22"/>
          <w:szCs w:val="22"/>
        </w:rPr>
        <w:t>3) обеспечить рациональное использование водных ресурсов и снижение потребления энергетических ресурсов, повышение надежности работы систем питьевого водоснабжения в соответстви</w:t>
      </w:r>
      <w:r w:rsidR="00A012AB" w:rsidRPr="00915EF3">
        <w:rPr>
          <w:sz w:val="22"/>
          <w:szCs w:val="22"/>
        </w:rPr>
        <w:t>и с нормативными требованиями.</w:t>
      </w:r>
    </w:p>
    <w:p w:rsidR="006E4738" w:rsidRPr="00915EF3" w:rsidRDefault="006E4738" w:rsidP="006E4738">
      <w:pPr>
        <w:widowControl w:val="0"/>
        <w:autoSpaceDE w:val="0"/>
        <w:autoSpaceDN w:val="0"/>
        <w:ind w:firstLine="567"/>
        <w:outlineLvl w:val="2"/>
        <w:rPr>
          <w:sz w:val="22"/>
          <w:szCs w:val="22"/>
        </w:rPr>
      </w:pPr>
      <w:r w:rsidRPr="00915EF3">
        <w:rPr>
          <w:sz w:val="22"/>
          <w:szCs w:val="22"/>
        </w:rPr>
        <w:t>1.2. Содержит меры, направленные на улучшение конкурентной среды.</w:t>
      </w:r>
    </w:p>
    <w:p w:rsidR="006E4738" w:rsidRPr="00915EF3" w:rsidRDefault="006E4738" w:rsidP="006E4738">
      <w:pPr>
        <w:autoSpaceDE w:val="0"/>
        <w:autoSpaceDN w:val="0"/>
        <w:ind w:firstLine="567"/>
        <w:jc w:val="both"/>
        <w:rPr>
          <w:rFonts w:eastAsia="Calibri"/>
          <w:sz w:val="22"/>
          <w:szCs w:val="22"/>
        </w:rPr>
      </w:pPr>
      <w:proofErr w:type="gramStart"/>
      <w:r w:rsidRPr="00915EF3">
        <w:rPr>
          <w:rFonts w:eastAsia="Calibri"/>
          <w:sz w:val="22"/>
          <w:szCs w:val="22"/>
        </w:rPr>
        <w:t xml:space="preserve">Улучшение конкурентной среды осуществляется </w:t>
      </w:r>
      <w:r w:rsidRPr="00915EF3">
        <w:rPr>
          <w:sz w:val="22"/>
          <w:szCs w:val="22"/>
        </w:rPr>
        <w:t xml:space="preserve">на основе стандарта развития конкуренции в субъектах Российской Федерации, утвержденного распоряжением Правительства Российской Федерации от 17.04.2019 №768-р с учетом принципов его внедрения, осуществляют координацию реализации мероприятий, предусмотренных планом мероприятий (дорожной картой), утвержденным распоряжением </w:t>
      </w:r>
      <w:r w:rsidR="000C2A49" w:rsidRPr="00915EF3">
        <w:rPr>
          <w:sz w:val="22"/>
          <w:szCs w:val="22"/>
        </w:rPr>
        <w:t>Губернатора</w:t>
      </w:r>
      <w:r w:rsidRPr="00915EF3">
        <w:rPr>
          <w:sz w:val="22"/>
          <w:szCs w:val="22"/>
        </w:rPr>
        <w:t xml:space="preserve"> Ханты-Мансийского</w:t>
      </w:r>
      <w:r w:rsidR="000C2A49" w:rsidRPr="00915EF3">
        <w:rPr>
          <w:sz w:val="22"/>
          <w:szCs w:val="22"/>
        </w:rPr>
        <w:t xml:space="preserve"> автономного округа – Югры от 01</w:t>
      </w:r>
      <w:r w:rsidRPr="00915EF3">
        <w:rPr>
          <w:sz w:val="22"/>
          <w:szCs w:val="22"/>
        </w:rPr>
        <w:t>.0</w:t>
      </w:r>
      <w:r w:rsidR="000C2A49" w:rsidRPr="00915EF3">
        <w:rPr>
          <w:sz w:val="22"/>
          <w:szCs w:val="22"/>
        </w:rPr>
        <w:t>8</w:t>
      </w:r>
      <w:r w:rsidRPr="00915EF3">
        <w:rPr>
          <w:sz w:val="22"/>
          <w:szCs w:val="22"/>
        </w:rPr>
        <w:t>.201</w:t>
      </w:r>
      <w:r w:rsidR="000C2A49" w:rsidRPr="00915EF3">
        <w:rPr>
          <w:sz w:val="22"/>
          <w:szCs w:val="22"/>
        </w:rPr>
        <w:t>9</w:t>
      </w:r>
      <w:r w:rsidRPr="00915EF3">
        <w:rPr>
          <w:sz w:val="22"/>
          <w:szCs w:val="22"/>
        </w:rPr>
        <w:t xml:space="preserve"> №</w:t>
      </w:r>
      <w:r w:rsidR="000C2A49" w:rsidRPr="00915EF3">
        <w:rPr>
          <w:sz w:val="22"/>
          <w:szCs w:val="22"/>
        </w:rPr>
        <w:t>162</w:t>
      </w:r>
      <w:r w:rsidRPr="00915EF3">
        <w:rPr>
          <w:sz w:val="22"/>
          <w:szCs w:val="22"/>
        </w:rPr>
        <w:t>-р</w:t>
      </w:r>
      <w:r w:rsidR="000C2A49" w:rsidRPr="00915EF3">
        <w:rPr>
          <w:sz w:val="22"/>
          <w:szCs w:val="22"/>
        </w:rPr>
        <w:t>г</w:t>
      </w:r>
      <w:r w:rsidRPr="00915EF3">
        <w:rPr>
          <w:rFonts w:eastAsia="Calibri"/>
          <w:sz w:val="22"/>
          <w:szCs w:val="22"/>
        </w:rPr>
        <w:t>, который направлен на повышение удовлетворенности потребителей, повышение экономической эффективности и конкурентоспособности хозяйствующих субъектов, создание стимулов</w:t>
      </w:r>
      <w:proofErr w:type="gramEnd"/>
      <w:r w:rsidRPr="00915EF3">
        <w:rPr>
          <w:rFonts w:eastAsia="Calibri"/>
          <w:sz w:val="22"/>
          <w:szCs w:val="22"/>
        </w:rPr>
        <w:t xml:space="preserve"> и содействие формированию условий для развития бизнеса, поддержки и защиты субъектов малого и среднего предпринимательства, а также содействие устранению административных барьеров.</w:t>
      </w:r>
    </w:p>
    <w:p w:rsidR="006E4738" w:rsidRPr="00915EF3" w:rsidRDefault="006E4738" w:rsidP="006E4738">
      <w:pPr>
        <w:autoSpaceDE w:val="0"/>
        <w:autoSpaceDN w:val="0"/>
        <w:adjustRightInd w:val="0"/>
        <w:ind w:firstLine="567"/>
        <w:jc w:val="both"/>
        <w:rPr>
          <w:sz w:val="22"/>
          <w:szCs w:val="22"/>
        </w:rPr>
      </w:pPr>
      <w:r w:rsidRPr="00915EF3">
        <w:rPr>
          <w:sz w:val="22"/>
          <w:szCs w:val="22"/>
        </w:rPr>
        <w:t>1.3. Не содержит мероприятий, направленных на создание благоприятных условий для ведения предпринимательской деятельности.</w:t>
      </w:r>
    </w:p>
    <w:p w:rsidR="006E4738" w:rsidRPr="00915EF3" w:rsidRDefault="006E4738" w:rsidP="006E4738">
      <w:pPr>
        <w:widowControl w:val="0"/>
        <w:autoSpaceDE w:val="0"/>
        <w:autoSpaceDN w:val="0"/>
        <w:ind w:firstLine="567"/>
        <w:jc w:val="both"/>
        <w:outlineLvl w:val="2"/>
        <w:rPr>
          <w:sz w:val="22"/>
          <w:szCs w:val="22"/>
        </w:rPr>
      </w:pPr>
      <w:r w:rsidRPr="00915EF3">
        <w:rPr>
          <w:sz w:val="22"/>
          <w:szCs w:val="22"/>
        </w:rPr>
        <w:t>1.4. Не с</w:t>
      </w:r>
      <w:r w:rsidRPr="00915EF3">
        <w:rPr>
          <w:bCs/>
          <w:sz w:val="22"/>
          <w:szCs w:val="22"/>
        </w:rPr>
        <w:t>одержит меры, направленные на в</w:t>
      </w:r>
      <w:r w:rsidRPr="00915EF3">
        <w:rPr>
          <w:sz w:val="22"/>
          <w:szCs w:val="22"/>
        </w:rPr>
        <w:t>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w:t>
      </w:r>
    </w:p>
    <w:p w:rsidR="006E4738" w:rsidRPr="00915EF3" w:rsidRDefault="006E4738" w:rsidP="006E4738">
      <w:pPr>
        <w:widowControl w:val="0"/>
        <w:autoSpaceDE w:val="0"/>
        <w:autoSpaceDN w:val="0"/>
        <w:ind w:firstLine="567"/>
        <w:outlineLvl w:val="2"/>
        <w:rPr>
          <w:sz w:val="22"/>
          <w:szCs w:val="22"/>
        </w:rPr>
      </w:pPr>
      <w:r w:rsidRPr="00915EF3">
        <w:rPr>
          <w:sz w:val="22"/>
          <w:szCs w:val="22"/>
        </w:rPr>
        <w:t>1.5. Содержит меры, направленные на пов</w:t>
      </w:r>
      <w:r w:rsidR="000D1940" w:rsidRPr="00915EF3">
        <w:rPr>
          <w:sz w:val="22"/>
          <w:szCs w:val="22"/>
        </w:rPr>
        <w:t>ышение производительности труда за счёт:</w:t>
      </w:r>
    </w:p>
    <w:p w:rsidR="000D1940" w:rsidRPr="00915EF3" w:rsidRDefault="000C2A49" w:rsidP="006E4738">
      <w:pPr>
        <w:widowControl w:val="0"/>
        <w:autoSpaceDE w:val="0"/>
        <w:autoSpaceDN w:val="0"/>
        <w:ind w:firstLine="567"/>
        <w:outlineLvl w:val="2"/>
        <w:rPr>
          <w:sz w:val="22"/>
          <w:szCs w:val="22"/>
        </w:rPr>
      </w:pPr>
      <w:r w:rsidRPr="00915EF3">
        <w:rPr>
          <w:sz w:val="22"/>
          <w:szCs w:val="22"/>
        </w:rPr>
        <w:t xml:space="preserve">1) </w:t>
      </w:r>
      <w:r w:rsidR="000D1940" w:rsidRPr="00915EF3">
        <w:rPr>
          <w:sz w:val="22"/>
          <w:szCs w:val="22"/>
        </w:rPr>
        <w:t xml:space="preserve">повышения квалификации сотрудников МКУ </w:t>
      </w:r>
      <w:r w:rsidRPr="00915EF3">
        <w:rPr>
          <w:sz w:val="22"/>
          <w:szCs w:val="22"/>
        </w:rPr>
        <w:t>«</w:t>
      </w:r>
      <w:r w:rsidR="000D1940" w:rsidRPr="00915EF3">
        <w:rPr>
          <w:sz w:val="22"/>
          <w:szCs w:val="22"/>
        </w:rPr>
        <w:t xml:space="preserve">УЖКХ </w:t>
      </w:r>
      <w:proofErr w:type="spellStart"/>
      <w:r w:rsidR="000D1940" w:rsidRPr="00915EF3">
        <w:rPr>
          <w:sz w:val="22"/>
          <w:szCs w:val="22"/>
        </w:rPr>
        <w:t>г</w:t>
      </w:r>
      <w:proofErr w:type="gramStart"/>
      <w:r w:rsidRPr="00915EF3">
        <w:rPr>
          <w:sz w:val="22"/>
          <w:szCs w:val="22"/>
        </w:rPr>
        <w:t>.</w:t>
      </w:r>
      <w:r w:rsidR="000D1940" w:rsidRPr="00915EF3">
        <w:rPr>
          <w:sz w:val="22"/>
          <w:szCs w:val="22"/>
        </w:rPr>
        <w:t>У</w:t>
      </w:r>
      <w:proofErr w:type="gramEnd"/>
      <w:r w:rsidR="000D1940" w:rsidRPr="00915EF3">
        <w:rPr>
          <w:sz w:val="22"/>
          <w:szCs w:val="22"/>
        </w:rPr>
        <w:t>рай</w:t>
      </w:r>
      <w:proofErr w:type="spellEnd"/>
      <w:r w:rsidRPr="00915EF3">
        <w:rPr>
          <w:sz w:val="22"/>
          <w:szCs w:val="22"/>
        </w:rPr>
        <w:t>»</w:t>
      </w:r>
      <w:r w:rsidR="000D1940" w:rsidRPr="00915EF3">
        <w:rPr>
          <w:sz w:val="22"/>
          <w:szCs w:val="22"/>
        </w:rPr>
        <w:t>.</w:t>
      </w:r>
    </w:p>
    <w:p w:rsidR="000D1940" w:rsidRPr="00915EF3" w:rsidRDefault="000C2A49" w:rsidP="006E4738">
      <w:pPr>
        <w:widowControl w:val="0"/>
        <w:autoSpaceDE w:val="0"/>
        <w:autoSpaceDN w:val="0"/>
        <w:ind w:firstLine="567"/>
        <w:outlineLvl w:val="2"/>
        <w:rPr>
          <w:sz w:val="22"/>
          <w:szCs w:val="22"/>
        </w:rPr>
      </w:pPr>
      <w:r w:rsidRPr="00915EF3">
        <w:rPr>
          <w:sz w:val="22"/>
          <w:szCs w:val="22"/>
        </w:rPr>
        <w:t xml:space="preserve">2) </w:t>
      </w:r>
      <w:r w:rsidR="000D1940" w:rsidRPr="00915EF3">
        <w:rPr>
          <w:sz w:val="22"/>
          <w:szCs w:val="22"/>
        </w:rPr>
        <w:t>внедрения и применения технологий бережливого производства.</w:t>
      </w:r>
    </w:p>
    <w:p w:rsidR="00A012AB" w:rsidRPr="00915EF3" w:rsidRDefault="00A012AB" w:rsidP="00A012AB">
      <w:pPr>
        <w:tabs>
          <w:tab w:val="left" w:pos="1134"/>
        </w:tabs>
        <w:autoSpaceDE w:val="0"/>
        <w:autoSpaceDN w:val="0"/>
        <w:adjustRightInd w:val="0"/>
        <w:jc w:val="both"/>
        <w:outlineLvl w:val="2"/>
        <w:rPr>
          <w:rStyle w:val="af5"/>
          <w:sz w:val="22"/>
          <w:szCs w:val="22"/>
        </w:rPr>
      </w:pPr>
      <w:r w:rsidRPr="00915EF3">
        <w:rPr>
          <w:sz w:val="22"/>
          <w:szCs w:val="22"/>
        </w:rPr>
        <w:t xml:space="preserve">          3) модернизации оборудования, используемого для выработки и передачи тепловой энергии, в том числе замена на оборудование с более высоким коэффициентом полезного действия.</w:t>
      </w:r>
    </w:p>
    <w:p w:rsidR="00A012AB" w:rsidRPr="00915EF3" w:rsidRDefault="00A012AB" w:rsidP="00A012AB">
      <w:pPr>
        <w:tabs>
          <w:tab w:val="left" w:pos="1134"/>
        </w:tabs>
        <w:autoSpaceDE w:val="0"/>
        <w:autoSpaceDN w:val="0"/>
        <w:adjustRightInd w:val="0"/>
        <w:jc w:val="both"/>
        <w:outlineLvl w:val="2"/>
        <w:rPr>
          <w:sz w:val="22"/>
          <w:szCs w:val="22"/>
        </w:rPr>
      </w:pPr>
      <w:r w:rsidRPr="00915EF3">
        <w:rPr>
          <w:sz w:val="22"/>
          <w:szCs w:val="22"/>
        </w:rPr>
        <w:t xml:space="preserve">         4) модернизации, реконструкции и капитального ремонта сетей водоснабжения, водоотведения, систем водоподготовки, насосных и канализационных станций, сетей газоснабжения и электроснабжения в бюджетной сфере.</w:t>
      </w:r>
    </w:p>
    <w:p w:rsidR="000A6ACF" w:rsidRPr="00915EF3" w:rsidRDefault="000A6ACF" w:rsidP="00A012AB">
      <w:pPr>
        <w:pStyle w:val="21"/>
        <w:widowControl w:val="0"/>
        <w:shd w:val="clear" w:color="auto" w:fill="FFFFFF"/>
        <w:tabs>
          <w:tab w:val="left" w:pos="0"/>
        </w:tabs>
        <w:autoSpaceDE w:val="0"/>
        <w:autoSpaceDN w:val="0"/>
        <w:adjustRightInd w:val="0"/>
        <w:ind w:left="0"/>
        <w:jc w:val="both"/>
        <w:rPr>
          <w:sz w:val="22"/>
          <w:szCs w:val="22"/>
        </w:rPr>
      </w:pPr>
    </w:p>
    <w:p w:rsidR="008163A8" w:rsidRPr="00915EF3" w:rsidRDefault="008163A8" w:rsidP="008163A8">
      <w:pPr>
        <w:tabs>
          <w:tab w:val="left" w:pos="1134"/>
        </w:tabs>
        <w:autoSpaceDE w:val="0"/>
        <w:autoSpaceDN w:val="0"/>
        <w:adjustRightInd w:val="0"/>
        <w:outlineLvl w:val="2"/>
        <w:rPr>
          <w:sz w:val="22"/>
          <w:szCs w:val="22"/>
        </w:rPr>
      </w:pPr>
    </w:p>
    <w:p w:rsidR="008163A8" w:rsidRPr="00915EF3" w:rsidRDefault="008163A8" w:rsidP="00C66522">
      <w:pPr>
        <w:pStyle w:val="aa"/>
        <w:tabs>
          <w:tab w:val="left" w:pos="0"/>
          <w:tab w:val="left" w:pos="709"/>
        </w:tabs>
        <w:autoSpaceDE w:val="0"/>
        <w:autoSpaceDN w:val="0"/>
        <w:adjustRightInd w:val="0"/>
        <w:ind w:left="709"/>
        <w:outlineLvl w:val="2"/>
        <w:rPr>
          <w:sz w:val="22"/>
          <w:szCs w:val="22"/>
        </w:rPr>
      </w:pPr>
      <w:r w:rsidRPr="00915EF3">
        <w:rPr>
          <w:sz w:val="22"/>
          <w:szCs w:val="22"/>
        </w:rPr>
        <w:t xml:space="preserve">Раздел 2 «Механизм реализации муниципальной программы» </w:t>
      </w:r>
    </w:p>
    <w:p w:rsidR="008163A8" w:rsidRPr="00915EF3" w:rsidRDefault="008163A8" w:rsidP="008163A8">
      <w:pPr>
        <w:autoSpaceDE w:val="0"/>
        <w:autoSpaceDN w:val="0"/>
        <w:adjustRightInd w:val="0"/>
        <w:ind w:firstLine="709"/>
        <w:jc w:val="both"/>
        <w:rPr>
          <w:rFonts w:eastAsia="Calibri"/>
          <w:sz w:val="22"/>
          <w:szCs w:val="22"/>
        </w:rPr>
      </w:pPr>
      <w:r w:rsidRPr="00915EF3">
        <w:rPr>
          <w:rFonts w:eastAsia="Calibri"/>
          <w:sz w:val="22"/>
          <w:szCs w:val="22"/>
        </w:rPr>
        <w:t>При реализации мероприятий муниципальной программы используются следующие методы управления:</w:t>
      </w:r>
    </w:p>
    <w:p w:rsidR="008163A8" w:rsidRPr="00915EF3" w:rsidRDefault="008163A8" w:rsidP="008163A8">
      <w:pPr>
        <w:autoSpaceDE w:val="0"/>
        <w:autoSpaceDN w:val="0"/>
        <w:adjustRightInd w:val="0"/>
        <w:ind w:firstLine="709"/>
        <w:jc w:val="both"/>
        <w:rPr>
          <w:rFonts w:eastAsia="Calibri"/>
          <w:sz w:val="22"/>
          <w:szCs w:val="22"/>
        </w:rPr>
      </w:pPr>
      <w:r w:rsidRPr="00915EF3">
        <w:rPr>
          <w:rFonts w:eastAsia="Calibri"/>
          <w:sz w:val="22"/>
          <w:szCs w:val="22"/>
        </w:rPr>
        <w:t xml:space="preserve">2.1. </w:t>
      </w:r>
      <w:proofErr w:type="gramStart"/>
      <w:r w:rsidRPr="00915EF3">
        <w:rPr>
          <w:rFonts w:eastAsia="Calibri"/>
          <w:sz w:val="22"/>
          <w:szCs w:val="22"/>
        </w:rPr>
        <w:t xml:space="preserve">Механизм реализации муниципальной программы включает разработку и принятие муниципальных нормативных правовых актов города </w:t>
      </w:r>
      <w:proofErr w:type="spellStart"/>
      <w:r w:rsidRPr="00915EF3">
        <w:rPr>
          <w:rFonts w:eastAsia="Calibri"/>
          <w:sz w:val="22"/>
          <w:szCs w:val="22"/>
        </w:rPr>
        <w:t>Урай</w:t>
      </w:r>
      <w:proofErr w:type="spellEnd"/>
      <w:r w:rsidRPr="00915EF3">
        <w:rPr>
          <w:rFonts w:eastAsia="Calibri"/>
          <w:sz w:val="22"/>
          <w:szCs w:val="22"/>
        </w:rPr>
        <w:t>, необходимых для ее выполнения, своевременное уточнение перечня программных мероприятий, объема финансирования на очередной финансовый год и плановый период с уточнением затрат по программным мероприятиям,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 уточнения, связанные с изменениями внешней среды, с</w:t>
      </w:r>
      <w:proofErr w:type="gramEnd"/>
      <w:r w:rsidRPr="00915EF3">
        <w:rPr>
          <w:rFonts w:eastAsia="Calibri"/>
          <w:sz w:val="22"/>
          <w:szCs w:val="22"/>
        </w:rPr>
        <w:t xml:space="preserve"> учетом результатов проводимых в городе </w:t>
      </w:r>
      <w:proofErr w:type="spellStart"/>
      <w:r w:rsidRPr="00915EF3">
        <w:rPr>
          <w:rFonts w:eastAsia="Calibri"/>
          <w:sz w:val="22"/>
          <w:szCs w:val="22"/>
        </w:rPr>
        <w:t>Урай</w:t>
      </w:r>
      <w:proofErr w:type="spellEnd"/>
      <w:r w:rsidRPr="00915EF3">
        <w:rPr>
          <w:rFonts w:eastAsia="Calibri"/>
          <w:sz w:val="22"/>
          <w:szCs w:val="22"/>
        </w:rPr>
        <w:t xml:space="preserve"> социологических исследований, а также информирование общественности о финансировании, ходе и результатах реализации муниципальной подпрограммы, посредством размещения информации на официальном сайте органов местного самоуправления города </w:t>
      </w:r>
      <w:proofErr w:type="spellStart"/>
      <w:r w:rsidRPr="00915EF3">
        <w:rPr>
          <w:rFonts w:eastAsia="Calibri"/>
          <w:sz w:val="22"/>
          <w:szCs w:val="22"/>
        </w:rPr>
        <w:t>Урай</w:t>
      </w:r>
      <w:proofErr w:type="spellEnd"/>
      <w:r w:rsidRPr="00915EF3">
        <w:rPr>
          <w:rFonts w:eastAsia="Calibri"/>
          <w:sz w:val="22"/>
          <w:szCs w:val="22"/>
        </w:rPr>
        <w:t>.</w:t>
      </w:r>
    </w:p>
    <w:p w:rsidR="008163A8" w:rsidRPr="00915EF3" w:rsidRDefault="008163A8" w:rsidP="008163A8">
      <w:pPr>
        <w:pStyle w:val="ConsPlusNormal"/>
        <w:tabs>
          <w:tab w:val="left" w:pos="851"/>
        </w:tabs>
        <w:ind w:firstLine="709"/>
        <w:jc w:val="both"/>
        <w:rPr>
          <w:rFonts w:ascii="Times New Roman" w:hAnsi="Times New Roman" w:cs="Times New Roman"/>
          <w:sz w:val="22"/>
          <w:szCs w:val="22"/>
        </w:rPr>
      </w:pPr>
      <w:r w:rsidRPr="00915EF3">
        <w:rPr>
          <w:rFonts w:ascii="Times New Roman" w:hAnsi="Times New Roman" w:cs="Times New Roman"/>
          <w:sz w:val="22"/>
          <w:szCs w:val="22"/>
        </w:rPr>
        <w:t xml:space="preserve">Должностные лица - ответственные исполнители муниципальной программы,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 Механизм взаимодействия </w:t>
      </w:r>
      <w:r w:rsidRPr="00915EF3">
        <w:rPr>
          <w:rFonts w:ascii="Times New Roman" w:hAnsi="Times New Roman" w:cs="Times New Roman"/>
          <w:sz w:val="22"/>
          <w:szCs w:val="22"/>
        </w:rPr>
        <w:lastRenderedPageBreak/>
        <w:t xml:space="preserve">ответственного исполнителя и соисполнителей муниципальной программы, распределения полномочий, осуществления </w:t>
      </w:r>
      <w:proofErr w:type="gramStart"/>
      <w:r w:rsidRPr="00915EF3">
        <w:rPr>
          <w:rFonts w:ascii="Times New Roman" w:hAnsi="Times New Roman" w:cs="Times New Roman"/>
          <w:sz w:val="22"/>
          <w:szCs w:val="22"/>
        </w:rPr>
        <w:t>контроля за</w:t>
      </w:r>
      <w:proofErr w:type="gramEnd"/>
      <w:r w:rsidRPr="00915EF3">
        <w:rPr>
          <w:rFonts w:ascii="Times New Roman" w:hAnsi="Times New Roman" w:cs="Times New Roman"/>
          <w:sz w:val="22"/>
          <w:szCs w:val="22"/>
        </w:rPr>
        <w:t xml:space="preserve">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w:t>
      </w:r>
      <w:proofErr w:type="spellStart"/>
      <w:r w:rsidRPr="00915EF3">
        <w:rPr>
          <w:rFonts w:ascii="Times New Roman" w:hAnsi="Times New Roman" w:cs="Times New Roman"/>
          <w:sz w:val="22"/>
          <w:szCs w:val="22"/>
        </w:rPr>
        <w:t>Урай</w:t>
      </w:r>
      <w:proofErr w:type="spellEnd"/>
      <w:r w:rsidRPr="00915EF3">
        <w:rPr>
          <w:rFonts w:ascii="Times New Roman" w:hAnsi="Times New Roman" w:cs="Times New Roman"/>
          <w:sz w:val="22"/>
          <w:szCs w:val="22"/>
        </w:rPr>
        <w:t xml:space="preserve">, их формирования, утверждения, корректировки и реализации, утвержденным постановлением администрации города </w:t>
      </w:r>
      <w:proofErr w:type="spellStart"/>
      <w:r w:rsidRPr="00915EF3">
        <w:rPr>
          <w:rFonts w:ascii="Times New Roman" w:hAnsi="Times New Roman" w:cs="Times New Roman"/>
          <w:sz w:val="22"/>
          <w:szCs w:val="22"/>
        </w:rPr>
        <w:t>Урай</w:t>
      </w:r>
      <w:proofErr w:type="spellEnd"/>
      <w:r w:rsidRPr="00915EF3">
        <w:rPr>
          <w:rFonts w:ascii="Times New Roman" w:hAnsi="Times New Roman" w:cs="Times New Roman"/>
          <w:sz w:val="22"/>
          <w:szCs w:val="22"/>
        </w:rPr>
        <w:t xml:space="preserve"> от 25.06.2019 №1524.</w:t>
      </w:r>
    </w:p>
    <w:p w:rsidR="008163A8" w:rsidRPr="00915EF3" w:rsidRDefault="008163A8" w:rsidP="008163A8">
      <w:pPr>
        <w:pStyle w:val="ConsPlusNormal"/>
        <w:tabs>
          <w:tab w:val="left" w:pos="851"/>
        </w:tabs>
        <w:ind w:firstLine="709"/>
        <w:jc w:val="both"/>
        <w:rPr>
          <w:rFonts w:ascii="Times New Roman" w:eastAsia="Calibri" w:hAnsi="Times New Roman" w:cs="Times New Roman"/>
          <w:sz w:val="22"/>
          <w:szCs w:val="22"/>
        </w:rPr>
      </w:pPr>
      <w:r w:rsidRPr="00915EF3">
        <w:rPr>
          <w:rFonts w:ascii="Times New Roman" w:eastAsia="Calibri" w:hAnsi="Times New Roman" w:cs="Times New Roman"/>
          <w:sz w:val="22"/>
          <w:szCs w:val="22"/>
        </w:rPr>
        <w:t xml:space="preserve">2.2. </w:t>
      </w:r>
      <w:r w:rsidRPr="00915EF3">
        <w:rPr>
          <w:rFonts w:ascii="Times New Roman" w:hAnsi="Times New Roman" w:cs="Times New Roman"/>
          <w:sz w:val="22"/>
          <w:szCs w:val="22"/>
        </w:rPr>
        <w:t xml:space="preserve">Реализация мероприятий муниципальной программы посредством инициативных проектов осуществляется в соответствии с муниципальными правовыми актами администрации города </w:t>
      </w:r>
      <w:proofErr w:type="spellStart"/>
      <w:r w:rsidRPr="00915EF3">
        <w:rPr>
          <w:rFonts w:ascii="Times New Roman" w:hAnsi="Times New Roman" w:cs="Times New Roman"/>
          <w:sz w:val="22"/>
          <w:szCs w:val="22"/>
        </w:rPr>
        <w:t>Урай</w:t>
      </w:r>
      <w:proofErr w:type="spellEnd"/>
      <w:r w:rsidRPr="00915EF3">
        <w:rPr>
          <w:rFonts w:ascii="Times New Roman" w:eastAsia="Calibri" w:hAnsi="Times New Roman" w:cs="Times New Roman"/>
          <w:sz w:val="22"/>
          <w:szCs w:val="22"/>
        </w:rPr>
        <w:t xml:space="preserve">.  </w:t>
      </w:r>
    </w:p>
    <w:p w:rsidR="008163A8" w:rsidRPr="00915EF3" w:rsidRDefault="008163A8" w:rsidP="008163A8">
      <w:pPr>
        <w:pStyle w:val="ConsPlusNormal"/>
        <w:tabs>
          <w:tab w:val="left" w:pos="851"/>
        </w:tabs>
        <w:ind w:firstLine="709"/>
        <w:jc w:val="both"/>
        <w:rPr>
          <w:rFonts w:ascii="Times New Roman" w:eastAsia="Calibri" w:hAnsi="Times New Roman" w:cs="Times New Roman"/>
          <w:sz w:val="22"/>
          <w:szCs w:val="22"/>
        </w:rPr>
      </w:pPr>
      <w:r w:rsidRPr="00915EF3">
        <w:rPr>
          <w:rFonts w:ascii="Times New Roman" w:eastAsia="Calibri" w:hAnsi="Times New Roman" w:cs="Times New Roman"/>
          <w:sz w:val="22"/>
          <w:szCs w:val="22"/>
        </w:rPr>
        <w:t>2.3. Реализация мероприятий муниципальной программы осуществляется с учетом технологий бережливого производства.</w:t>
      </w:r>
    </w:p>
    <w:p w:rsidR="008163A8" w:rsidRPr="00915EF3" w:rsidRDefault="008163A8" w:rsidP="008163A8">
      <w:pPr>
        <w:pStyle w:val="ConsPlusNormal"/>
        <w:tabs>
          <w:tab w:val="left" w:pos="851"/>
        </w:tabs>
        <w:ind w:firstLine="709"/>
        <w:jc w:val="both"/>
        <w:rPr>
          <w:rFonts w:ascii="Times New Roman" w:eastAsia="Calibri" w:hAnsi="Times New Roman" w:cs="Times New Roman"/>
          <w:sz w:val="22"/>
          <w:szCs w:val="22"/>
        </w:rPr>
      </w:pPr>
      <w:r w:rsidRPr="00915EF3">
        <w:rPr>
          <w:rFonts w:ascii="Times New Roman" w:eastAsia="Calibri" w:hAnsi="Times New Roman" w:cs="Times New Roman"/>
          <w:sz w:val="22"/>
          <w:szCs w:val="22"/>
        </w:rPr>
        <w:t xml:space="preserve">2.4.Реализация мероприятий муниципальной программы осуществляется с учетом принципов проектного управления. </w:t>
      </w:r>
    </w:p>
    <w:p w:rsidR="00D11F26" w:rsidRPr="00D11F26" w:rsidRDefault="00D11F26" w:rsidP="00D11F26">
      <w:pPr>
        <w:pStyle w:val="ConsPlusNormal"/>
        <w:tabs>
          <w:tab w:val="left" w:pos="709"/>
        </w:tabs>
        <w:ind w:firstLine="709"/>
        <w:jc w:val="both"/>
        <w:rPr>
          <w:rFonts w:ascii="Times New Roman" w:eastAsia="Calibri" w:hAnsi="Times New Roman" w:cs="Times New Roman"/>
          <w:sz w:val="22"/>
          <w:szCs w:val="22"/>
        </w:rPr>
      </w:pPr>
      <w:r w:rsidRPr="00D11F26">
        <w:rPr>
          <w:rFonts w:ascii="Times New Roman" w:eastAsia="Calibri" w:hAnsi="Times New Roman" w:cs="Times New Roman"/>
          <w:sz w:val="22"/>
          <w:szCs w:val="22"/>
        </w:rPr>
        <w:t xml:space="preserve">2.5. </w:t>
      </w:r>
      <w:r w:rsidRPr="00D11F26">
        <w:rPr>
          <w:rFonts w:ascii="Times New Roman" w:hAnsi="Times New Roman" w:cs="Times New Roman"/>
          <w:sz w:val="22"/>
          <w:szCs w:val="22"/>
        </w:rPr>
        <w:t xml:space="preserve">При реализации мероприятий, указанных в строке 1.5, в том числе в строке 1.5.1 подпрограммы </w:t>
      </w:r>
      <w:r w:rsidRPr="00D11F26">
        <w:rPr>
          <w:rFonts w:ascii="Times New Roman" w:hAnsi="Times New Roman" w:cs="Times New Roman"/>
          <w:sz w:val="22"/>
          <w:szCs w:val="22"/>
          <w:lang w:val="en-US"/>
        </w:rPr>
        <w:t>I</w:t>
      </w:r>
      <w:r w:rsidRPr="00D11F26">
        <w:rPr>
          <w:rFonts w:ascii="Times New Roman" w:hAnsi="Times New Roman" w:cs="Times New Roman"/>
          <w:sz w:val="22"/>
          <w:szCs w:val="22"/>
        </w:rPr>
        <w:t xml:space="preserve"> «Создание условий для обеспечения содержания объектов жилищно-коммунального комплекса города </w:t>
      </w:r>
      <w:proofErr w:type="spellStart"/>
      <w:r w:rsidRPr="00D11F26">
        <w:rPr>
          <w:rFonts w:ascii="Times New Roman" w:hAnsi="Times New Roman" w:cs="Times New Roman"/>
          <w:sz w:val="22"/>
          <w:szCs w:val="22"/>
        </w:rPr>
        <w:t>Урай</w:t>
      </w:r>
      <w:proofErr w:type="spellEnd"/>
      <w:r w:rsidRPr="00D11F26">
        <w:rPr>
          <w:rFonts w:ascii="Times New Roman" w:hAnsi="Times New Roman" w:cs="Times New Roman"/>
          <w:sz w:val="22"/>
          <w:szCs w:val="22"/>
        </w:rPr>
        <w:t xml:space="preserve">» таблицы 2 муниципальной программы, применяются методы инициативного бюджетирования. В рамках инициативного бюджетирования предусмотрена реализация инициативных проектов «Обустройство спортивно-дрессировочной площадки для животных в районе ДС «Звезды Югры», «Безопасность», «Безопасная дорога» Устройство тротуара возле МБОУ СОШ № 2 расположенного в районе индивидуального жилищного строительства», «От мечты до реальности один шаг!» Устройство пешеходных тротуаров в городском округе </w:t>
      </w:r>
      <w:proofErr w:type="spellStart"/>
      <w:r w:rsidRPr="00D11F26">
        <w:rPr>
          <w:rFonts w:ascii="Times New Roman" w:hAnsi="Times New Roman" w:cs="Times New Roman"/>
          <w:sz w:val="22"/>
          <w:szCs w:val="22"/>
        </w:rPr>
        <w:t>Урай</w:t>
      </w:r>
      <w:proofErr w:type="spellEnd"/>
      <w:r w:rsidRPr="00D11F26">
        <w:rPr>
          <w:rFonts w:ascii="Times New Roman" w:hAnsi="Times New Roman" w:cs="Times New Roman"/>
          <w:sz w:val="22"/>
          <w:szCs w:val="22"/>
        </w:rPr>
        <w:t xml:space="preserve"> ХМАО – </w:t>
      </w:r>
      <w:proofErr w:type="spellStart"/>
      <w:r w:rsidRPr="00D11F26">
        <w:rPr>
          <w:rFonts w:ascii="Times New Roman" w:hAnsi="Times New Roman" w:cs="Times New Roman"/>
          <w:sz w:val="22"/>
          <w:szCs w:val="22"/>
        </w:rPr>
        <w:t>Югры</w:t>
      </w:r>
      <w:proofErr w:type="spellEnd"/>
      <w:r w:rsidRPr="00D11F26">
        <w:rPr>
          <w:rFonts w:ascii="Times New Roman" w:hAnsi="Times New Roman" w:cs="Times New Roman"/>
          <w:sz w:val="22"/>
          <w:szCs w:val="22"/>
        </w:rPr>
        <w:t>.»</w:t>
      </w:r>
    </w:p>
    <w:p w:rsidR="00D11F26" w:rsidRPr="00D11F26" w:rsidRDefault="00D11F26" w:rsidP="00D11F26">
      <w:pPr>
        <w:pStyle w:val="ConsPlusNormal"/>
        <w:tabs>
          <w:tab w:val="left" w:pos="851"/>
          <w:tab w:val="left" w:pos="1276"/>
        </w:tabs>
        <w:ind w:firstLine="709"/>
        <w:jc w:val="both"/>
        <w:rPr>
          <w:rFonts w:ascii="Times New Roman" w:eastAsia="Calibri" w:hAnsi="Times New Roman" w:cs="Times New Roman"/>
          <w:sz w:val="22"/>
          <w:szCs w:val="22"/>
        </w:rPr>
      </w:pPr>
      <w:r w:rsidRPr="00D11F26">
        <w:rPr>
          <w:rFonts w:ascii="Times New Roman" w:eastAsia="Calibri" w:hAnsi="Times New Roman" w:cs="Times New Roman"/>
          <w:sz w:val="22"/>
          <w:szCs w:val="22"/>
        </w:rPr>
        <w:t>Реализация отдельных мероприятий муниципальной программы осуществляется за счет предоставления межбюджетных трансфертов из бюджета Ханты-Мансийского автономного округа - Югры.</w:t>
      </w:r>
    </w:p>
    <w:p w:rsidR="00D11F26" w:rsidRPr="00D11F26" w:rsidRDefault="00D11F26" w:rsidP="00D11F26">
      <w:pPr>
        <w:pStyle w:val="ConsPlusNormal"/>
        <w:tabs>
          <w:tab w:val="left" w:pos="851"/>
          <w:tab w:val="left" w:pos="1276"/>
        </w:tabs>
        <w:ind w:firstLine="709"/>
        <w:jc w:val="both"/>
        <w:rPr>
          <w:rFonts w:ascii="Times New Roman" w:hAnsi="Times New Roman" w:cs="Times New Roman"/>
          <w:sz w:val="22"/>
          <w:szCs w:val="22"/>
        </w:rPr>
      </w:pPr>
      <w:proofErr w:type="gramStart"/>
      <w:r w:rsidRPr="00D11F26">
        <w:rPr>
          <w:rFonts w:ascii="Times New Roman" w:hAnsi="Times New Roman" w:cs="Times New Roman"/>
          <w:sz w:val="22"/>
          <w:szCs w:val="22"/>
        </w:rPr>
        <w:t xml:space="preserve">В рамках реализации муниципальной программы также предусматриваются бюджетные ассигнования (в том числе межбюджетные трансферты), предназначенные для исполнения расходных обязательств предыдущих лет, возникших в рамках реализации мероприятий муниципальной программы «Развитие жилищно-коммунального комплекса и повышения энергетической эффективности в городе </w:t>
      </w:r>
      <w:proofErr w:type="spellStart"/>
      <w:r w:rsidRPr="00D11F26">
        <w:rPr>
          <w:rFonts w:ascii="Times New Roman" w:hAnsi="Times New Roman" w:cs="Times New Roman"/>
          <w:sz w:val="22"/>
          <w:szCs w:val="22"/>
        </w:rPr>
        <w:t>Урай</w:t>
      </w:r>
      <w:proofErr w:type="spellEnd"/>
      <w:r w:rsidRPr="00D11F26">
        <w:rPr>
          <w:rFonts w:ascii="Times New Roman" w:hAnsi="Times New Roman" w:cs="Times New Roman"/>
          <w:sz w:val="22"/>
          <w:szCs w:val="22"/>
        </w:rPr>
        <w:t>» на 2016-2018 годы, утратившей силу с 01.01.2019, и в рамках реализации мероприятий муниципальной программы «Капитальный ремонт и реконструкция систем коммунальной инфраструктуры города</w:t>
      </w:r>
      <w:proofErr w:type="gramEnd"/>
      <w:r w:rsidRPr="00D11F26">
        <w:rPr>
          <w:rFonts w:ascii="Times New Roman" w:hAnsi="Times New Roman" w:cs="Times New Roman"/>
          <w:sz w:val="22"/>
          <w:szCs w:val="22"/>
        </w:rPr>
        <w:t xml:space="preserve"> </w:t>
      </w:r>
      <w:proofErr w:type="spellStart"/>
      <w:r w:rsidRPr="00D11F26">
        <w:rPr>
          <w:rFonts w:ascii="Times New Roman" w:hAnsi="Times New Roman" w:cs="Times New Roman"/>
          <w:sz w:val="22"/>
          <w:szCs w:val="22"/>
        </w:rPr>
        <w:t>Урай</w:t>
      </w:r>
      <w:proofErr w:type="spellEnd"/>
      <w:r w:rsidRPr="00D11F26">
        <w:rPr>
          <w:rFonts w:ascii="Times New Roman" w:hAnsi="Times New Roman" w:cs="Times New Roman"/>
          <w:sz w:val="22"/>
          <w:szCs w:val="22"/>
        </w:rPr>
        <w:t xml:space="preserve">» на 2014-2020 годы, </w:t>
      </w:r>
      <w:proofErr w:type="gramStart"/>
      <w:r w:rsidRPr="00D11F26">
        <w:rPr>
          <w:rFonts w:ascii="Times New Roman" w:hAnsi="Times New Roman" w:cs="Times New Roman"/>
          <w:sz w:val="22"/>
          <w:szCs w:val="22"/>
        </w:rPr>
        <w:t>утратившей</w:t>
      </w:r>
      <w:proofErr w:type="gramEnd"/>
      <w:r w:rsidRPr="00D11F26">
        <w:rPr>
          <w:rFonts w:ascii="Times New Roman" w:hAnsi="Times New Roman" w:cs="Times New Roman"/>
          <w:sz w:val="22"/>
          <w:szCs w:val="22"/>
        </w:rPr>
        <w:t xml:space="preserve"> силу с 01.01.2021.</w:t>
      </w:r>
    </w:p>
    <w:p w:rsidR="00D11F26" w:rsidRPr="00D11F26" w:rsidRDefault="00D11F26" w:rsidP="00D11F26">
      <w:pPr>
        <w:pStyle w:val="ConsPlusNormal"/>
        <w:tabs>
          <w:tab w:val="left" w:pos="851"/>
          <w:tab w:val="left" w:pos="1276"/>
        </w:tabs>
        <w:ind w:firstLine="709"/>
        <w:jc w:val="both"/>
        <w:rPr>
          <w:rFonts w:ascii="Times New Roman" w:hAnsi="Times New Roman" w:cs="Times New Roman"/>
          <w:sz w:val="22"/>
          <w:szCs w:val="22"/>
        </w:rPr>
      </w:pPr>
      <w:r w:rsidRPr="00D11F26">
        <w:rPr>
          <w:rFonts w:ascii="Times New Roman" w:eastAsia="Calibri" w:hAnsi="Times New Roman" w:cs="Times New Roman"/>
          <w:sz w:val="22"/>
          <w:szCs w:val="22"/>
        </w:rPr>
        <w:t>Перечень возможных рисков при реализации муниципальной программы и мер по их преодолению приведен в таблице 4 муниципальной программы.</w:t>
      </w:r>
    </w:p>
    <w:p w:rsidR="00D11F26" w:rsidRPr="00D11F26" w:rsidRDefault="00D11F26" w:rsidP="00D11F26">
      <w:pPr>
        <w:pStyle w:val="ConsPlusNormal"/>
        <w:tabs>
          <w:tab w:val="left" w:pos="851"/>
          <w:tab w:val="left" w:pos="1276"/>
        </w:tabs>
        <w:ind w:firstLine="709"/>
        <w:jc w:val="both"/>
        <w:rPr>
          <w:sz w:val="22"/>
          <w:szCs w:val="22"/>
        </w:rPr>
      </w:pPr>
      <w:r w:rsidRPr="00D11F26">
        <w:rPr>
          <w:rFonts w:ascii="Times New Roman" w:hAnsi="Times New Roman" w:cs="Times New Roman"/>
          <w:sz w:val="22"/>
          <w:szCs w:val="22"/>
        </w:rPr>
        <w:t xml:space="preserve">Предоставление эксплуатирующим организациям жилищно-коммунального комплекса субсидии на реализацию полномочий в сфере установлено Порядком предоставления субсидии на реализацию полномочий в сфере жилищно-коммунального комплекса по капитальному ремонту (с заменой) систем газораспределения, теплоснабжения, водоснабжения и водоотведения, в том числе с применением композитных материалов, утвержденным постановлением администрации города </w:t>
      </w:r>
      <w:proofErr w:type="spellStart"/>
      <w:r w:rsidRPr="00D11F26">
        <w:rPr>
          <w:rFonts w:ascii="Times New Roman" w:hAnsi="Times New Roman" w:cs="Times New Roman"/>
          <w:sz w:val="22"/>
          <w:szCs w:val="22"/>
        </w:rPr>
        <w:t>Урай</w:t>
      </w:r>
      <w:proofErr w:type="spellEnd"/>
      <w:r w:rsidRPr="00D11F26">
        <w:rPr>
          <w:rFonts w:ascii="Times New Roman" w:hAnsi="Times New Roman" w:cs="Times New Roman"/>
          <w:sz w:val="22"/>
          <w:szCs w:val="22"/>
        </w:rPr>
        <w:t xml:space="preserve"> от 01.06.2022 №1307».</w:t>
      </w:r>
    </w:p>
    <w:p w:rsidR="00D11F26" w:rsidRPr="00D11F26" w:rsidRDefault="00D11F26" w:rsidP="00D11F26">
      <w:pPr>
        <w:pStyle w:val="ConsPlusNormal"/>
        <w:tabs>
          <w:tab w:val="left" w:pos="851"/>
          <w:tab w:val="left" w:pos="1276"/>
        </w:tabs>
        <w:ind w:firstLine="709"/>
        <w:jc w:val="both"/>
        <w:rPr>
          <w:rFonts w:ascii="Times New Roman" w:hAnsi="Times New Roman" w:cs="Times New Roman"/>
          <w:sz w:val="22"/>
          <w:szCs w:val="22"/>
        </w:rPr>
      </w:pPr>
    </w:p>
    <w:p w:rsidR="008163A8" w:rsidRPr="00B42D0E" w:rsidRDefault="008163A8" w:rsidP="00D11F26">
      <w:pPr>
        <w:pStyle w:val="ConsPlusNormal"/>
        <w:tabs>
          <w:tab w:val="left" w:pos="709"/>
        </w:tabs>
        <w:ind w:firstLine="709"/>
        <w:jc w:val="both"/>
        <w:rPr>
          <w:b/>
          <w:sz w:val="22"/>
          <w:szCs w:val="22"/>
        </w:rPr>
        <w:sectPr w:rsidR="008163A8" w:rsidRPr="00B42D0E" w:rsidSect="00C66522">
          <w:pgSz w:w="11906" w:h="16838"/>
          <w:pgMar w:top="1134" w:right="567" w:bottom="851" w:left="1701" w:header="709" w:footer="709" w:gutter="0"/>
          <w:cols w:space="708"/>
          <w:docGrid w:linePitch="360"/>
        </w:sectPr>
      </w:pPr>
    </w:p>
    <w:p w:rsidR="008163A8" w:rsidRDefault="008163A8" w:rsidP="00C92EE0">
      <w:pPr>
        <w:pStyle w:val="21"/>
        <w:widowControl w:val="0"/>
        <w:shd w:val="clear" w:color="auto" w:fill="FFFFFF"/>
        <w:tabs>
          <w:tab w:val="left" w:pos="0"/>
        </w:tabs>
        <w:autoSpaceDE w:val="0"/>
        <w:autoSpaceDN w:val="0"/>
        <w:adjustRightInd w:val="0"/>
        <w:ind w:left="0"/>
        <w:jc w:val="both"/>
        <w:rPr>
          <w:sz w:val="24"/>
          <w:szCs w:val="24"/>
        </w:rPr>
      </w:pPr>
    </w:p>
    <w:p w:rsidR="00FB7707" w:rsidRPr="00915EF3" w:rsidRDefault="00FB7707" w:rsidP="00FB7707">
      <w:pPr>
        <w:pStyle w:val="aa"/>
        <w:shd w:val="clear" w:color="auto" w:fill="FFFFFF"/>
        <w:ind w:left="360"/>
        <w:jc w:val="right"/>
        <w:rPr>
          <w:sz w:val="22"/>
          <w:szCs w:val="22"/>
        </w:rPr>
      </w:pPr>
      <w:r w:rsidRPr="00915EF3">
        <w:rPr>
          <w:sz w:val="22"/>
          <w:szCs w:val="22"/>
        </w:rPr>
        <w:t>«Таблица 1</w:t>
      </w:r>
    </w:p>
    <w:p w:rsidR="005F04FB" w:rsidRPr="00915EF3" w:rsidRDefault="00FB7707" w:rsidP="005F04FB">
      <w:pPr>
        <w:shd w:val="clear" w:color="auto" w:fill="FFFFFF"/>
        <w:jc w:val="center"/>
        <w:rPr>
          <w:sz w:val="22"/>
          <w:szCs w:val="22"/>
        </w:rPr>
      </w:pPr>
      <w:r w:rsidRPr="00915EF3">
        <w:rPr>
          <w:sz w:val="22"/>
          <w:szCs w:val="22"/>
        </w:rPr>
        <w:t>Целевые показатели муниципальной программы</w:t>
      </w:r>
    </w:p>
    <w:tbl>
      <w:tblPr>
        <w:tblW w:w="16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1842"/>
        <w:gridCol w:w="1561"/>
        <w:gridCol w:w="9"/>
        <w:gridCol w:w="1407"/>
        <w:gridCol w:w="710"/>
        <w:gridCol w:w="678"/>
        <w:gridCol w:w="31"/>
        <w:gridCol w:w="849"/>
        <w:gridCol w:w="710"/>
        <w:gridCol w:w="20"/>
        <w:gridCol w:w="830"/>
        <w:gridCol w:w="851"/>
        <w:gridCol w:w="850"/>
        <w:gridCol w:w="851"/>
        <w:gridCol w:w="850"/>
        <w:gridCol w:w="851"/>
        <w:gridCol w:w="850"/>
        <w:gridCol w:w="851"/>
        <w:gridCol w:w="901"/>
      </w:tblGrid>
      <w:tr w:rsidR="005F04FB" w:rsidRPr="00765965" w:rsidTr="00547463">
        <w:trPr>
          <w:trHeight w:val="1432"/>
        </w:trPr>
        <w:tc>
          <w:tcPr>
            <w:tcW w:w="533" w:type="dxa"/>
            <w:vMerge w:val="restart"/>
            <w:tcBorders>
              <w:top w:val="single" w:sz="4" w:space="0" w:color="auto"/>
              <w:left w:val="single" w:sz="4" w:space="0" w:color="auto"/>
              <w:right w:val="single" w:sz="4" w:space="0" w:color="auto"/>
            </w:tcBorders>
            <w:vAlign w:val="center"/>
          </w:tcPr>
          <w:p w:rsidR="005F04FB" w:rsidRPr="00765965" w:rsidRDefault="005F04FB" w:rsidP="00547463">
            <w:pPr>
              <w:autoSpaceDE w:val="0"/>
              <w:autoSpaceDN w:val="0"/>
              <w:jc w:val="center"/>
              <w:rPr>
                <w:rStyle w:val="ae"/>
                <w:b w:val="0"/>
                <w:sz w:val="18"/>
                <w:szCs w:val="18"/>
              </w:rPr>
            </w:pPr>
          </w:p>
          <w:p w:rsidR="005F04FB" w:rsidRPr="00765965" w:rsidRDefault="005F04FB" w:rsidP="00547463">
            <w:pPr>
              <w:autoSpaceDE w:val="0"/>
              <w:autoSpaceDN w:val="0"/>
              <w:jc w:val="center"/>
              <w:rPr>
                <w:rStyle w:val="ae"/>
                <w:b w:val="0"/>
                <w:sz w:val="18"/>
                <w:szCs w:val="18"/>
              </w:rPr>
            </w:pPr>
            <w:r w:rsidRPr="00765965">
              <w:rPr>
                <w:rStyle w:val="ae"/>
                <w:b w:val="0"/>
                <w:sz w:val="18"/>
                <w:szCs w:val="18"/>
              </w:rPr>
              <w:t xml:space="preserve">№ </w:t>
            </w:r>
            <w:proofErr w:type="gramStart"/>
            <w:r w:rsidRPr="00765965">
              <w:rPr>
                <w:rStyle w:val="ae"/>
                <w:b w:val="0"/>
                <w:sz w:val="18"/>
                <w:szCs w:val="18"/>
              </w:rPr>
              <w:t>п</w:t>
            </w:r>
            <w:proofErr w:type="gramEnd"/>
            <w:r w:rsidRPr="00765965">
              <w:rPr>
                <w:rStyle w:val="ae"/>
                <w:b w:val="0"/>
                <w:sz w:val="18"/>
                <w:szCs w:val="18"/>
              </w:rPr>
              <w:t>/п</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5F04FB" w:rsidRPr="00765965" w:rsidRDefault="005F04FB" w:rsidP="00547463">
            <w:pPr>
              <w:autoSpaceDE w:val="0"/>
              <w:autoSpaceDN w:val="0"/>
              <w:jc w:val="center"/>
              <w:rPr>
                <w:rStyle w:val="ae"/>
                <w:b w:val="0"/>
                <w:sz w:val="18"/>
                <w:szCs w:val="18"/>
              </w:rPr>
            </w:pPr>
            <w:r w:rsidRPr="00765965">
              <w:rPr>
                <w:rStyle w:val="ae"/>
                <w:b w:val="0"/>
                <w:sz w:val="18"/>
                <w:szCs w:val="18"/>
              </w:rPr>
              <w:t>Наименование показателя</w:t>
            </w:r>
          </w:p>
        </w:tc>
        <w:tc>
          <w:tcPr>
            <w:tcW w:w="1570" w:type="dxa"/>
            <w:gridSpan w:val="2"/>
            <w:vMerge w:val="restart"/>
            <w:tcBorders>
              <w:top w:val="single" w:sz="4" w:space="0" w:color="auto"/>
              <w:left w:val="single" w:sz="4" w:space="0" w:color="auto"/>
              <w:right w:val="single" w:sz="4" w:space="0" w:color="auto"/>
            </w:tcBorders>
            <w:shd w:val="clear" w:color="auto" w:fill="auto"/>
            <w:vAlign w:val="center"/>
          </w:tcPr>
          <w:p w:rsidR="005F04FB" w:rsidRPr="00765965" w:rsidRDefault="005F04FB" w:rsidP="00547463">
            <w:pPr>
              <w:autoSpaceDE w:val="0"/>
              <w:autoSpaceDN w:val="0"/>
              <w:jc w:val="center"/>
              <w:rPr>
                <w:rStyle w:val="ae"/>
                <w:b w:val="0"/>
                <w:sz w:val="18"/>
                <w:szCs w:val="18"/>
              </w:rPr>
            </w:pPr>
            <w:r w:rsidRPr="00765965">
              <w:rPr>
                <w:rStyle w:val="ae"/>
                <w:b w:val="0"/>
                <w:sz w:val="18"/>
                <w:szCs w:val="18"/>
              </w:rPr>
              <w:t>Ед. изм.</w:t>
            </w:r>
          </w:p>
        </w:tc>
        <w:tc>
          <w:tcPr>
            <w:tcW w:w="1407" w:type="dxa"/>
            <w:vMerge w:val="restart"/>
            <w:tcBorders>
              <w:top w:val="single" w:sz="4" w:space="0" w:color="auto"/>
              <w:left w:val="single" w:sz="4" w:space="0" w:color="auto"/>
              <w:right w:val="single" w:sz="4" w:space="0" w:color="auto"/>
            </w:tcBorders>
            <w:shd w:val="clear" w:color="auto" w:fill="auto"/>
            <w:vAlign w:val="center"/>
          </w:tcPr>
          <w:p w:rsidR="005F04FB" w:rsidRPr="00765965" w:rsidRDefault="005F04FB" w:rsidP="00547463">
            <w:pPr>
              <w:autoSpaceDE w:val="0"/>
              <w:autoSpaceDN w:val="0"/>
              <w:jc w:val="center"/>
              <w:rPr>
                <w:rStyle w:val="ae"/>
                <w:b w:val="0"/>
                <w:sz w:val="18"/>
                <w:szCs w:val="18"/>
              </w:rPr>
            </w:pPr>
            <w:r w:rsidRPr="00765965">
              <w:rPr>
                <w:rStyle w:val="ae"/>
                <w:b w:val="0"/>
                <w:sz w:val="18"/>
                <w:szCs w:val="18"/>
              </w:rPr>
              <w:t>Базовый показатель на начало реализации муниципальной программы</w:t>
            </w:r>
          </w:p>
        </w:tc>
        <w:tc>
          <w:tcPr>
            <w:tcW w:w="978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autoSpaceDE w:val="0"/>
              <w:autoSpaceDN w:val="0"/>
              <w:jc w:val="center"/>
              <w:rPr>
                <w:rStyle w:val="ae"/>
                <w:b w:val="0"/>
                <w:sz w:val="18"/>
                <w:szCs w:val="18"/>
              </w:rPr>
            </w:pPr>
            <w:r w:rsidRPr="00765965">
              <w:rPr>
                <w:rStyle w:val="ae"/>
                <w:b w:val="0"/>
                <w:sz w:val="18"/>
                <w:szCs w:val="18"/>
              </w:rPr>
              <w:t>Значение показателя по годам</w:t>
            </w:r>
          </w:p>
        </w:tc>
        <w:tc>
          <w:tcPr>
            <w:tcW w:w="901" w:type="dxa"/>
            <w:vMerge w:val="restart"/>
            <w:tcBorders>
              <w:top w:val="single" w:sz="4" w:space="0" w:color="auto"/>
              <w:left w:val="single" w:sz="4" w:space="0" w:color="auto"/>
              <w:right w:val="single" w:sz="4" w:space="0" w:color="auto"/>
            </w:tcBorders>
            <w:shd w:val="clear" w:color="auto" w:fill="auto"/>
            <w:vAlign w:val="center"/>
          </w:tcPr>
          <w:p w:rsidR="005F04FB" w:rsidRPr="00765965" w:rsidRDefault="005F04FB" w:rsidP="00547463">
            <w:pPr>
              <w:autoSpaceDE w:val="0"/>
              <w:autoSpaceDN w:val="0"/>
              <w:jc w:val="center"/>
              <w:rPr>
                <w:rStyle w:val="ae"/>
                <w:b w:val="0"/>
                <w:sz w:val="18"/>
                <w:szCs w:val="18"/>
              </w:rPr>
            </w:pPr>
            <w:r w:rsidRPr="00765965">
              <w:rPr>
                <w:rStyle w:val="ae"/>
                <w:b w:val="0"/>
                <w:sz w:val="18"/>
                <w:szCs w:val="18"/>
              </w:rPr>
              <w:t>Целевое значение показателя на момент окончания реализации муниципальной программы</w:t>
            </w:r>
          </w:p>
        </w:tc>
      </w:tr>
      <w:tr w:rsidR="005F04FB" w:rsidRPr="00765965" w:rsidTr="00547463">
        <w:tc>
          <w:tcPr>
            <w:tcW w:w="533" w:type="dxa"/>
            <w:vMerge/>
            <w:tcBorders>
              <w:left w:val="single" w:sz="4" w:space="0" w:color="auto"/>
              <w:bottom w:val="single" w:sz="4" w:space="0" w:color="auto"/>
              <w:right w:val="single" w:sz="4" w:space="0" w:color="auto"/>
            </w:tcBorders>
          </w:tcPr>
          <w:p w:rsidR="005F04FB" w:rsidRPr="00765965" w:rsidRDefault="005F04FB" w:rsidP="00547463">
            <w:pPr>
              <w:autoSpaceDE w:val="0"/>
              <w:autoSpaceDN w:val="0"/>
              <w:jc w:val="center"/>
              <w:rPr>
                <w:rStyle w:val="ae"/>
                <w:b w:val="0"/>
                <w:color w:val="FF0000"/>
                <w:sz w:val="18"/>
                <w:szCs w:val="18"/>
              </w:rPr>
            </w:pPr>
          </w:p>
        </w:tc>
        <w:tc>
          <w:tcPr>
            <w:tcW w:w="1842" w:type="dxa"/>
            <w:vMerge/>
            <w:tcBorders>
              <w:left w:val="single" w:sz="4" w:space="0" w:color="auto"/>
              <w:bottom w:val="single" w:sz="4" w:space="0" w:color="auto"/>
              <w:right w:val="single" w:sz="4" w:space="0" w:color="auto"/>
            </w:tcBorders>
            <w:shd w:val="clear" w:color="auto" w:fill="auto"/>
          </w:tcPr>
          <w:p w:rsidR="005F04FB" w:rsidRPr="00765965" w:rsidRDefault="005F04FB" w:rsidP="00547463">
            <w:pPr>
              <w:autoSpaceDE w:val="0"/>
              <w:autoSpaceDN w:val="0"/>
              <w:jc w:val="center"/>
              <w:rPr>
                <w:rStyle w:val="ae"/>
                <w:b w:val="0"/>
                <w:color w:val="FF0000"/>
                <w:sz w:val="18"/>
                <w:szCs w:val="18"/>
              </w:rPr>
            </w:pPr>
          </w:p>
        </w:tc>
        <w:tc>
          <w:tcPr>
            <w:tcW w:w="1570" w:type="dxa"/>
            <w:gridSpan w:val="2"/>
            <w:vMerge/>
            <w:tcBorders>
              <w:left w:val="single" w:sz="4" w:space="0" w:color="auto"/>
              <w:bottom w:val="single" w:sz="4" w:space="0" w:color="auto"/>
              <w:right w:val="single" w:sz="4" w:space="0" w:color="auto"/>
            </w:tcBorders>
            <w:shd w:val="clear" w:color="auto" w:fill="auto"/>
          </w:tcPr>
          <w:p w:rsidR="005F04FB" w:rsidRPr="00765965" w:rsidRDefault="005F04FB" w:rsidP="00547463">
            <w:pPr>
              <w:autoSpaceDE w:val="0"/>
              <w:autoSpaceDN w:val="0"/>
              <w:jc w:val="center"/>
              <w:rPr>
                <w:rStyle w:val="ae"/>
                <w:b w:val="0"/>
                <w:color w:val="FF0000"/>
                <w:sz w:val="18"/>
                <w:szCs w:val="18"/>
              </w:rPr>
            </w:pPr>
          </w:p>
        </w:tc>
        <w:tc>
          <w:tcPr>
            <w:tcW w:w="1407" w:type="dxa"/>
            <w:vMerge/>
            <w:tcBorders>
              <w:left w:val="single" w:sz="4" w:space="0" w:color="auto"/>
              <w:bottom w:val="single" w:sz="4" w:space="0" w:color="auto"/>
              <w:right w:val="single" w:sz="4" w:space="0" w:color="auto"/>
            </w:tcBorders>
            <w:shd w:val="clear" w:color="auto" w:fill="auto"/>
          </w:tcPr>
          <w:p w:rsidR="005F04FB" w:rsidRPr="00765965" w:rsidRDefault="005F04FB" w:rsidP="00547463">
            <w:pPr>
              <w:autoSpaceDE w:val="0"/>
              <w:autoSpaceDN w:val="0"/>
              <w:jc w:val="center"/>
              <w:rPr>
                <w:rStyle w:val="ae"/>
                <w:b w:val="0"/>
                <w:color w:val="FF0000"/>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rStyle w:val="ae"/>
                <w:b w:val="0"/>
                <w:sz w:val="18"/>
                <w:szCs w:val="18"/>
              </w:rPr>
            </w:pPr>
            <w:r w:rsidRPr="00765965">
              <w:rPr>
                <w:rStyle w:val="ae"/>
                <w:b w:val="0"/>
                <w:sz w:val="18"/>
                <w:szCs w:val="18"/>
              </w:rPr>
              <w:t>2019</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rStyle w:val="ae"/>
                <w:b w:val="0"/>
                <w:sz w:val="18"/>
                <w:szCs w:val="18"/>
              </w:rPr>
            </w:pPr>
            <w:r w:rsidRPr="00765965">
              <w:rPr>
                <w:rStyle w:val="ae"/>
                <w:b w:val="0"/>
                <w:sz w:val="18"/>
                <w:szCs w:val="18"/>
              </w:rPr>
              <w:t>2020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rStyle w:val="ae"/>
                <w:b w:val="0"/>
                <w:sz w:val="18"/>
                <w:szCs w:val="18"/>
              </w:rPr>
            </w:pPr>
            <w:r w:rsidRPr="00765965">
              <w:rPr>
                <w:rStyle w:val="ae"/>
                <w:b w:val="0"/>
                <w:sz w:val="18"/>
                <w:szCs w:val="18"/>
              </w:rPr>
              <w:t>2021</w:t>
            </w:r>
          </w:p>
        </w:tc>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rStyle w:val="ae"/>
                <w:b w:val="0"/>
                <w:sz w:val="18"/>
                <w:szCs w:val="18"/>
              </w:rPr>
            </w:pPr>
            <w:r w:rsidRPr="00765965">
              <w:rPr>
                <w:rStyle w:val="ae"/>
                <w:b w:val="0"/>
                <w:sz w:val="18"/>
                <w:szCs w:val="18"/>
              </w:rPr>
              <w:t>2022</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rStyle w:val="ae"/>
                <w:b w:val="0"/>
                <w:sz w:val="18"/>
                <w:szCs w:val="18"/>
              </w:rPr>
            </w:pPr>
            <w:r w:rsidRPr="00765965">
              <w:rPr>
                <w:rStyle w:val="ae"/>
                <w:b w:val="0"/>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rStyle w:val="ae"/>
                <w:b w:val="0"/>
                <w:sz w:val="18"/>
                <w:szCs w:val="18"/>
              </w:rPr>
            </w:pPr>
            <w:r w:rsidRPr="00765965">
              <w:rPr>
                <w:rStyle w:val="ae"/>
                <w:b w:val="0"/>
                <w:sz w:val="18"/>
                <w:szCs w:val="18"/>
              </w:rPr>
              <w:t>2024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rStyle w:val="ae"/>
                <w:b w:val="0"/>
                <w:sz w:val="18"/>
                <w:szCs w:val="18"/>
              </w:rPr>
            </w:pPr>
            <w:r w:rsidRPr="00765965">
              <w:rPr>
                <w:rStyle w:val="ae"/>
                <w:b w:val="0"/>
                <w:sz w:val="18"/>
                <w:szCs w:val="18"/>
              </w:rPr>
              <w:t>2025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rStyle w:val="ae"/>
                <w:b w:val="0"/>
                <w:sz w:val="18"/>
                <w:szCs w:val="18"/>
              </w:rPr>
            </w:pPr>
            <w:r w:rsidRPr="00765965">
              <w:rPr>
                <w:rStyle w:val="ae"/>
                <w:b w:val="0"/>
                <w:sz w:val="18"/>
                <w:szCs w:val="18"/>
              </w:rPr>
              <w:t>2026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rStyle w:val="ae"/>
                <w:b w:val="0"/>
                <w:sz w:val="18"/>
                <w:szCs w:val="18"/>
              </w:rPr>
            </w:pPr>
            <w:r w:rsidRPr="00765965">
              <w:rPr>
                <w:rStyle w:val="ae"/>
                <w:b w:val="0"/>
                <w:sz w:val="18"/>
                <w:szCs w:val="18"/>
              </w:rPr>
              <w:t>2027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rStyle w:val="ae"/>
                <w:b w:val="0"/>
                <w:sz w:val="18"/>
                <w:szCs w:val="18"/>
              </w:rPr>
            </w:pPr>
            <w:r w:rsidRPr="00765965">
              <w:rPr>
                <w:rStyle w:val="ae"/>
                <w:b w:val="0"/>
                <w:sz w:val="18"/>
                <w:szCs w:val="18"/>
              </w:rPr>
              <w:t>2028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rStyle w:val="ae"/>
                <w:b w:val="0"/>
                <w:sz w:val="18"/>
                <w:szCs w:val="18"/>
              </w:rPr>
            </w:pPr>
            <w:r w:rsidRPr="00765965">
              <w:rPr>
                <w:rStyle w:val="ae"/>
                <w:b w:val="0"/>
                <w:sz w:val="18"/>
                <w:szCs w:val="18"/>
              </w:rPr>
              <w:t>2029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rStyle w:val="ae"/>
                <w:b w:val="0"/>
                <w:sz w:val="18"/>
                <w:szCs w:val="18"/>
              </w:rPr>
            </w:pPr>
            <w:r w:rsidRPr="00765965">
              <w:rPr>
                <w:rStyle w:val="ae"/>
                <w:b w:val="0"/>
                <w:sz w:val="18"/>
                <w:szCs w:val="18"/>
              </w:rPr>
              <w:t>2030</w:t>
            </w:r>
          </w:p>
        </w:tc>
        <w:tc>
          <w:tcPr>
            <w:tcW w:w="901" w:type="dxa"/>
            <w:vMerge/>
            <w:tcBorders>
              <w:left w:val="single" w:sz="4" w:space="0" w:color="auto"/>
              <w:bottom w:val="single" w:sz="4" w:space="0" w:color="auto"/>
              <w:right w:val="single" w:sz="4" w:space="0" w:color="auto"/>
            </w:tcBorders>
            <w:shd w:val="clear" w:color="auto" w:fill="auto"/>
          </w:tcPr>
          <w:p w:rsidR="005F04FB" w:rsidRPr="00765965" w:rsidRDefault="005F04FB" w:rsidP="00547463">
            <w:pPr>
              <w:autoSpaceDE w:val="0"/>
              <w:autoSpaceDN w:val="0"/>
              <w:ind w:left="148" w:hanging="148"/>
              <w:jc w:val="center"/>
              <w:rPr>
                <w:rStyle w:val="ae"/>
                <w:b w:val="0"/>
                <w:color w:val="FF0000"/>
                <w:sz w:val="18"/>
                <w:szCs w:val="18"/>
              </w:rPr>
            </w:pPr>
          </w:p>
        </w:tc>
      </w:tr>
      <w:tr w:rsidR="00765965" w:rsidRPr="00765965" w:rsidTr="00547463">
        <w:tc>
          <w:tcPr>
            <w:tcW w:w="533" w:type="dxa"/>
            <w:tcBorders>
              <w:top w:val="single" w:sz="4" w:space="0" w:color="auto"/>
              <w:left w:val="single" w:sz="4" w:space="0" w:color="auto"/>
              <w:bottom w:val="single" w:sz="4" w:space="0" w:color="auto"/>
              <w:right w:val="single" w:sz="4" w:space="0" w:color="auto"/>
            </w:tcBorders>
          </w:tcPr>
          <w:p w:rsidR="005F04FB" w:rsidRPr="00765965" w:rsidRDefault="005F04FB" w:rsidP="00547463">
            <w:pPr>
              <w:pStyle w:val="a3"/>
              <w:ind w:left="-61"/>
              <w:rPr>
                <w:rStyle w:val="ae"/>
                <w:bCs w:val="0"/>
                <w:sz w:val="18"/>
                <w:szCs w:val="18"/>
              </w:rPr>
            </w:pPr>
            <w:r w:rsidRPr="00765965">
              <w:rPr>
                <w:sz w:val="18"/>
                <w:szCs w:val="18"/>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F04FB" w:rsidRPr="00765965" w:rsidRDefault="005F04FB" w:rsidP="00547463">
            <w:pPr>
              <w:rPr>
                <w:sz w:val="18"/>
                <w:szCs w:val="18"/>
              </w:rPr>
            </w:pPr>
            <w:r w:rsidRPr="00765965">
              <w:rPr>
                <w:sz w:val="18"/>
                <w:szCs w:val="18"/>
              </w:rPr>
              <w:t>Удовлетворенность граждан качеством жилищно-коммунальных услуг &lt; 1&gt;</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rsidR="005F04FB" w:rsidRPr="00765965" w:rsidRDefault="005F04FB" w:rsidP="00547463">
            <w:pPr>
              <w:jc w:val="center"/>
              <w:rPr>
                <w:sz w:val="18"/>
                <w:szCs w:val="18"/>
              </w:rPr>
            </w:pPr>
            <w:r w:rsidRPr="00765965">
              <w:rPr>
                <w:sz w:val="18"/>
                <w:szCs w:val="18"/>
              </w:rPr>
              <w:t>%</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sz w:val="18"/>
                <w:szCs w:val="18"/>
              </w:rPr>
              <w:t>58,8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sz w:val="18"/>
                <w:szCs w:val="18"/>
              </w:rPr>
              <w:t>82,0</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sz w:val="18"/>
                <w:szCs w:val="18"/>
              </w:rPr>
              <w:t>85,0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sz w:val="18"/>
                <w:szCs w:val="18"/>
              </w:rPr>
              <w:t>85,0</w:t>
            </w:r>
          </w:p>
        </w:tc>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sz w:val="18"/>
                <w:szCs w:val="18"/>
              </w:rPr>
              <w:t>85,0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sz w:val="18"/>
                <w:szCs w:val="18"/>
              </w:rPr>
              <w:t>85,0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sz w:val="18"/>
                <w:szCs w:val="18"/>
              </w:rPr>
              <w:t>85,0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sz w:val="18"/>
                <w:szCs w:val="18"/>
              </w:rPr>
              <w:t>86,0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sz w:val="18"/>
                <w:szCs w:val="18"/>
              </w:rPr>
              <w:t>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sz w:val="18"/>
                <w:szCs w:val="18"/>
              </w:rPr>
              <w:t>86,0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sz w:val="18"/>
                <w:szCs w:val="18"/>
              </w:rPr>
              <w:t>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sz w:val="18"/>
                <w:szCs w:val="18"/>
              </w:rPr>
              <w:t>86,0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sz w:val="18"/>
                <w:szCs w:val="18"/>
              </w:rPr>
              <w:t>86,0</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sz w:val="18"/>
                <w:szCs w:val="18"/>
              </w:rPr>
              <w:t>86,0</w:t>
            </w:r>
          </w:p>
        </w:tc>
      </w:tr>
      <w:tr w:rsidR="00FF55AD" w:rsidRPr="00765965" w:rsidTr="00547463">
        <w:tc>
          <w:tcPr>
            <w:tcW w:w="533" w:type="dxa"/>
            <w:tcBorders>
              <w:left w:val="single" w:sz="4" w:space="0" w:color="auto"/>
              <w:right w:val="single" w:sz="4" w:space="0" w:color="auto"/>
            </w:tcBorders>
          </w:tcPr>
          <w:p w:rsidR="00FF55AD" w:rsidRPr="00FF55AD" w:rsidRDefault="00FF55AD" w:rsidP="00FF55AD">
            <w:pPr>
              <w:jc w:val="center"/>
              <w:rPr>
                <w:rStyle w:val="ae"/>
                <w:b w:val="0"/>
                <w:sz w:val="18"/>
                <w:szCs w:val="18"/>
              </w:rPr>
            </w:pPr>
            <w:r w:rsidRPr="00FF55AD">
              <w:rPr>
                <w:rStyle w:val="ae"/>
                <w:b w:val="0"/>
                <w:sz w:val="18"/>
                <w:szCs w:val="18"/>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F55AD" w:rsidRPr="00FF55AD" w:rsidRDefault="00FF55AD" w:rsidP="00FF55AD">
            <w:pPr>
              <w:rPr>
                <w:sz w:val="18"/>
                <w:szCs w:val="18"/>
              </w:rPr>
            </w:pPr>
            <w:r w:rsidRPr="00FF55AD">
              <w:rPr>
                <w:sz w:val="18"/>
                <w:szCs w:val="18"/>
              </w:rPr>
              <w:t xml:space="preserve">Доля аварийных многоквартирных жилых домов в общем количестве многоквартирных жилых домов на конец отчетного периода </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55AD" w:rsidRPr="00FF55AD" w:rsidRDefault="00FF55AD" w:rsidP="00FF55AD">
            <w:pPr>
              <w:jc w:val="center"/>
              <w:rPr>
                <w:rStyle w:val="ae"/>
                <w:b w:val="0"/>
                <w:sz w:val="18"/>
                <w:szCs w:val="18"/>
              </w:rPr>
            </w:pPr>
            <w:r w:rsidRPr="00FF55AD">
              <w:rPr>
                <w:rStyle w:val="ae"/>
                <w:b w:val="0"/>
                <w:sz w:val="18"/>
                <w:szCs w:val="18"/>
              </w:rPr>
              <w:t>%</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FF55AD" w:rsidRPr="00FF55AD" w:rsidRDefault="00FF55AD" w:rsidP="00FF55AD">
            <w:pPr>
              <w:jc w:val="center"/>
              <w:rPr>
                <w:rStyle w:val="ae"/>
                <w:b w:val="0"/>
                <w:sz w:val="18"/>
                <w:szCs w:val="18"/>
              </w:rPr>
            </w:pPr>
            <w:r w:rsidRPr="00FF55AD">
              <w:rPr>
                <w:rStyle w:val="ae"/>
                <w:b w:val="0"/>
                <w:sz w:val="18"/>
                <w:szCs w:val="18"/>
              </w:rPr>
              <w:t>6,5</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F55AD" w:rsidRPr="00FF55AD" w:rsidRDefault="00FF55AD" w:rsidP="00FF55AD">
            <w:pPr>
              <w:jc w:val="center"/>
              <w:rPr>
                <w:rStyle w:val="ae"/>
                <w:b w:val="0"/>
                <w:sz w:val="18"/>
                <w:szCs w:val="18"/>
              </w:rPr>
            </w:pPr>
            <w:r w:rsidRPr="00FF55AD">
              <w:rPr>
                <w:rStyle w:val="ae"/>
                <w:b w:val="0"/>
                <w:sz w:val="18"/>
                <w:szCs w:val="18"/>
              </w:rPr>
              <w:t>8,63</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F55AD" w:rsidRPr="00FF55AD" w:rsidRDefault="00FF55AD" w:rsidP="00FF55AD">
            <w:pPr>
              <w:jc w:val="center"/>
              <w:rPr>
                <w:rStyle w:val="ae"/>
                <w:b w:val="0"/>
                <w:sz w:val="18"/>
                <w:szCs w:val="18"/>
              </w:rPr>
            </w:pPr>
            <w:r w:rsidRPr="00FF55AD">
              <w:rPr>
                <w:rStyle w:val="ae"/>
                <w:b w:val="0"/>
                <w:sz w:val="18"/>
                <w:szCs w:val="18"/>
              </w:rPr>
              <w:t>5,5</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55AD" w:rsidRPr="00FF55AD" w:rsidRDefault="00FF55AD" w:rsidP="00FF55AD">
            <w:pPr>
              <w:jc w:val="center"/>
              <w:rPr>
                <w:rStyle w:val="ae"/>
                <w:b w:val="0"/>
                <w:sz w:val="18"/>
                <w:szCs w:val="18"/>
              </w:rPr>
            </w:pPr>
            <w:r w:rsidRPr="00FF55AD">
              <w:rPr>
                <w:rStyle w:val="ae"/>
                <w:b w:val="0"/>
                <w:sz w:val="18"/>
                <w:szCs w:val="18"/>
              </w:rPr>
              <w:t>18,0</w:t>
            </w:r>
          </w:p>
        </w:tc>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55AD" w:rsidRPr="00FF55AD" w:rsidRDefault="00FF55AD" w:rsidP="00FF55AD">
            <w:pPr>
              <w:jc w:val="center"/>
              <w:rPr>
                <w:rStyle w:val="ae"/>
                <w:b w:val="0"/>
                <w:sz w:val="18"/>
                <w:szCs w:val="18"/>
              </w:rPr>
            </w:pPr>
            <w:r w:rsidRPr="00FF55AD">
              <w:rPr>
                <w:rStyle w:val="ae"/>
                <w:b w:val="0"/>
                <w:sz w:val="18"/>
                <w:szCs w:val="18"/>
              </w:rPr>
              <w:t>22,9</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FF55AD" w:rsidRPr="00FF55AD" w:rsidRDefault="00FF55AD" w:rsidP="00FF55AD">
            <w:pPr>
              <w:jc w:val="center"/>
              <w:rPr>
                <w:rStyle w:val="ae"/>
                <w:b w:val="0"/>
                <w:sz w:val="18"/>
                <w:szCs w:val="18"/>
              </w:rPr>
            </w:pPr>
            <w:r w:rsidRPr="00FF55AD">
              <w:rPr>
                <w:rStyle w:val="ae"/>
                <w:b w:val="0"/>
                <w:sz w:val="18"/>
                <w:szCs w:val="18"/>
              </w:rPr>
              <w:t>22,0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55AD" w:rsidRPr="00FF55AD" w:rsidRDefault="00FF55AD" w:rsidP="00FF55AD">
            <w:pPr>
              <w:jc w:val="center"/>
              <w:rPr>
                <w:rStyle w:val="ae"/>
                <w:b w:val="0"/>
                <w:sz w:val="18"/>
                <w:szCs w:val="18"/>
              </w:rPr>
            </w:pPr>
            <w:r w:rsidRPr="00FF55AD">
              <w:rPr>
                <w:rStyle w:val="ae"/>
                <w:b w:val="0"/>
                <w:sz w:val="18"/>
                <w:szCs w:val="18"/>
              </w:rPr>
              <w:t>19,4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55AD" w:rsidRPr="00FF55AD" w:rsidRDefault="00FF55AD" w:rsidP="00FF55AD">
            <w:pPr>
              <w:jc w:val="center"/>
              <w:rPr>
                <w:rStyle w:val="ae"/>
                <w:b w:val="0"/>
                <w:sz w:val="18"/>
                <w:szCs w:val="18"/>
              </w:rPr>
            </w:pPr>
            <w:r w:rsidRPr="00FF55AD">
              <w:rPr>
                <w:rStyle w:val="ae"/>
                <w:b w:val="0"/>
                <w:sz w:val="18"/>
                <w:szCs w:val="18"/>
              </w:rPr>
              <w:t>17,3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55AD" w:rsidRPr="00FF55AD" w:rsidRDefault="00FF55AD" w:rsidP="00FF55AD">
            <w:pPr>
              <w:jc w:val="center"/>
              <w:rPr>
                <w:rStyle w:val="ae"/>
                <w:b w:val="0"/>
                <w:sz w:val="18"/>
                <w:szCs w:val="18"/>
              </w:rPr>
            </w:pPr>
            <w:r w:rsidRPr="00FF55AD">
              <w:rPr>
                <w:rStyle w:val="ae"/>
                <w:b w:val="0"/>
                <w:sz w:val="18"/>
                <w:szCs w:val="18"/>
              </w:rPr>
              <w:t>14,9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55AD" w:rsidRPr="00FF55AD" w:rsidRDefault="00FF55AD" w:rsidP="00FF55AD">
            <w:pPr>
              <w:rPr>
                <w:rStyle w:val="ae"/>
                <w:b w:val="0"/>
                <w:sz w:val="18"/>
                <w:szCs w:val="18"/>
              </w:rPr>
            </w:pPr>
            <w:r w:rsidRPr="00FF55AD">
              <w:rPr>
                <w:rStyle w:val="ae"/>
                <w:b w:val="0"/>
                <w:sz w:val="18"/>
                <w:szCs w:val="18"/>
              </w:rPr>
              <w:t>12,1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55AD" w:rsidRPr="00FF55AD" w:rsidRDefault="00FF55AD" w:rsidP="00FF55AD">
            <w:pPr>
              <w:jc w:val="center"/>
              <w:rPr>
                <w:rStyle w:val="ae"/>
                <w:b w:val="0"/>
                <w:sz w:val="18"/>
                <w:szCs w:val="18"/>
              </w:rPr>
            </w:pPr>
            <w:r w:rsidRPr="00FF55AD">
              <w:rPr>
                <w:rStyle w:val="ae"/>
                <w:b w:val="0"/>
                <w:sz w:val="18"/>
                <w:szCs w:val="18"/>
              </w:rPr>
              <w:t>8,2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55AD" w:rsidRPr="00FF55AD" w:rsidRDefault="00FF55AD" w:rsidP="00FF55AD">
            <w:pPr>
              <w:jc w:val="center"/>
              <w:rPr>
                <w:rStyle w:val="ae"/>
                <w:b w:val="0"/>
                <w:sz w:val="18"/>
                <w:szCs w:val="18"/>
              </w:rPr>
            </w:pPr>
            <w:r w:rsidRPr="00FF55AD">
              <w:rPr>
                <w:rStyle w:val="ae"/>
                <w:b w:val="0"/>
                <w:sz w:val="18"/>
                <w:szCs w:val="18"/>
              </w:rPr>
              <w:t>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55AD" w:rsidRPr="00FF55AD" w:rsidRDefault="00FF55AD" w:rsidP="00FF55AD">
            <w:pPr>
              <w:jc w:val="center"/>
              <w:rPr>
                <w:rStyle w:val="ae"/>
                <w:b w:val="0"/>
                <w:sz w:val="18"/>
                <w:szCs w:val="18"/>
              </w:rPr>
            </w:pPr>
            <w:r w:rsidRPr="00FF55AD">
              <w:rPr>
                <w:rStyle w:val="ae"/>
                <w:b w:val="0"/>
                <w:sz w:val="18"/>
                <w:szCs w:val="18"/>
              </w:rPr>
              <w:t>0,0</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FF55AD" w:rsidRPr="00FF55AD" w:rsidRDefault="00FF55AD" w:rsidP="00FF55AD">
            <w:pPr>
              <w:jc w:val="center"/>
              <w:rPr>
                <w:rStyle w:val="ae"/>
                <w:b w:val="0"/>
                <w:sz w:val="18"/>
                <w:szCs w:val="18"/>
              </w:rPr>
            </w:pPr>
            <w:r w:rsidRPr="00FF55AD">
              <w:rPr>
                <w:rStyle w:val="ae"/>
                <w:b w:val="0"/>
                <w:sz w:val="18"/>
                <w:szCs w:val="18"/>
              </w:rPr>
              <w:t>0,0</w:t>
            </w:r>
          </w:p>
        </w:tc>
      </w:tr>
      <w:tr w:rsidR="00765965" w:rsidRPr="00765965" w:rsidTr="00547463">
        <w:tc>
          <w:tcPr>
            <w:tcW w:w="533" w:type="dxa"/>
            <w:tcBorders>
              <w:left w:val="single" w:sz="4" w:space="0" w:color="auto"/>
              <w:bottom w:val="single" w:sz="4" w:space="0" w:color="auto"/>
              <w:right w:val="single" w:sz="4" w:space="0" w:color="auto"/>
            </w:tcBorders>
          </w:tcPr>
          <w:p w:rsidR="005F04FB" w:rsidRPr="00765965" w:rsidRDefault="005F04FB" w:rsidP="00547463">
            <w:pPr>
              <w:autoSpaceDE w:val="0"/>
              <w:autoSpaceDN w:val="0"/>
              <w:jc w:val="center"/>
              <w:rPr>
                <w:rStyle w:val="ae"/>
                <w:b w:val="0"/>
                <w:sz w:val="18"/>
                <w:szCs w:val="18"/>
              </w:rPr>
            </w:pPr>
            <w:r w:rsidRPr="00765965">
              <w:rPr>
                <w:rStyle w:val="ae"/>
                <w:b w:val="0"/>
                <w:sz w:val="18"/>
                <w:szCs w:val="18"/>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F04FB" w:rsidRPr="00765965" w:rsidRDefault="005F04FB" w:rsidP="00547463">
            <w:pPr>
              <w:autoSpaceDE w:val="0"/>
              <w:autoSpaceDN w:val="0"/>
              <w:rPr>
                <w:rStyle w:val="ae"/>
                <w:b w:val="0"/>
                <w:sz w:val="18"/>
                <w:szCs w:val="18"/>
              </w:rPr>
            </w:pPr>
            <w:r w:rsidRPr="00765965">
              <w:rPr>
                <w:rStyle w:val="ae"/>
                <w:b w:val="0"/>
                <w:sz w:val="18"/>
                <w:szCs w:val="18"/>
              </w:rPr>
              <w:t xml:space="preserve">Фактический уровень оплаты взносов на капитальный ремонт общего имущества в многоквартирных домах (за жилые помещения, являющиеся муниципальной собственностью в многоквартирных домах) </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autoSpaceDE w:val="0"/>
              <w:autoSpaceDN w:val="0"/>
              <w:jc w:val="center"/>
              <w:rPr>
                <w:rStyle w:val="ae"/>
                <w:b w:val="0"/>
                <w:sz w:val="18"/>
                <w:szCs w:val="18"/>
              </w:rPr>
            </w:pPr>
            <w:r w:rsidRPr="00765965">
              <w:rPr>
                <w:rStyle w:val="ae"/>
                <w:b w:val="0"/>
                <w:sz w:val="18"/>
                <w:szCs w:val="18"/>
              </w:rPr>
              <w:t>%</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autoSpaceDE w:val="0"/>
              <w:autoSpaceDN w:val="0"/>
              <w:jc w:val="center"/>
              <w:rPr>
                <w:rStyle w:val="ae"/>
                <w:b w:val="0"/>
                <w:sz w:val="18"/>
                <w:szCs w:val="18"/>
              </w:rPr>
            </w:pPr>
            <w:r w:rsidRPr="00765965">
              <w:rPr>
                <w:rStyle w:val="ae"/>
                <w:b w:val="0"/>
                <w:sz w:val="18"/>
                <w:szCs w:val="18"/>
              </w:rPr>
              <w:t>94,88**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sz w:val="18"/>
                <w:szCs w:val="18"/>
              </w:rPr>
              <w:t>-</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sz w:val="18"/>
                <w:szCs w:val="18"/>
              </w:rPr>
              <w:t>-</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sz w:val="18"/>
                <w:szCs w:val="18"/>
              </w:rPr>
              <w:t>не менее 100</w:t>
            </w:r>
          </w:p>
        </w:tc>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autoSpaceDE w:val="0"/>
              <w:autoSpaceDN w:val="0"/>
              <w:jc w:val="center"/>
              <w:rPr>
                <w:rStyle w:val="ae"/>
                <w:b w:val="0"/>
                <w:sz w:val="18"/>
                <w:szCs w:val="18"/>
              </w:rPr>
            </w:pPr>
            <w:r w:rsidRPr="00765965">
              <w:rPr>
                <w:sz w:val="18"/>
                <w:szCs w:val="18"/>
              </w:rPr>
              <w:t>не менее100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sz w:val="18"/>
                <w:szCs w:val="18"/>
              </w:rPr>
              <w:t>не менее</w:t>
            </w:r>
          </w:p>
          <w:p w:rsidR="005F04FB" w:rsidRPr="00765965" w:rsidRDefault="005F04FB" w:rsidP="00547463">
            <w:pPr>
              <w:jc w:val="center"/>
              <w:rPr>
                <w:sz w:val="18"/>
                <w:szCs w:val="18"/>
              </w:rPr>
            </w:pPr>
            <w:r w:rsidRPr="00765965">
              <w:rPr>
                <w:sz w:val="18"/>
                <w:szCs w:val="18"/>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autoSpaceDE w:val="0"/>
              <w:autoSpaceDN w:val="0"/>
              <w:jc w:val="center"/>
              <w:rPr>
                <w:rStyle w:val="ae"/>
                <w:b w:val="0"/>
                <w:sz w:val="18"/>
                <w:szCs w:val="18"/>
              </w:rPr>
            </w:pPr>
            <w:r w:rsidRPr="00765965">
              <w:rPr>
                <w:sz w:val="18"/>
                <w:szCs w:val="18"/>
              </w:rPr>
              <w:t>не менее 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sz w:val="18"/>
                <w:szCs w:val="18"/>
              </w:rPr>
              <w:t>не менее</w:t>
            </w:r>
          </w:p>
          <w:p w:rsidR="005F04FB" w:rsidRPr="00765965" w:rsidRDefault="005F04FB" w:rsidP="00547463">
            <w:pPr>
              <w:jc w:val="center"/>
              <w:rPr>
                <w:sz w:val="18"/>
                <w:szCs w:val="18"/>
              </w:rPr>
            </w:pPr>
            <w:r w:rsidRPr="00765965">
              <w:rPr>
                <w:sz w:val="18"/>
                <w:szCs w:val="18"/>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autoSpaceDE w:val="0"/>
              <w:autoSpaceDN w:val="0"/>
              <w:jc w:val="center"/>
              <w:rPr>
                <w:sz w:val="18"/>
                <w:szCs w:val="18"/>
              </w:rPr>
            </w:pPr>
            <w:r w:rsidRPr="00765965">
              <w:rPr>
                <w:sz w:val="18"/>
                <w:szCs w:val="18"/>
              </w:rPr>
              <w:t>не менее</w:t>
            </w:r>
          </w:p>
          <w:p w:rsidR="005F04FB" w:rsidRPr="00765965" w:rsidRDefault="005F04FB" w:rsidP="00547463">
            <w:pPr>
              <w:autoSpaceDE w:val="0"/>
              <w:autoSpaceDN w:val="0"/>
              <w:jc w:val="center"/>
              <w:rPr>
                <w:rStyle w:val="ae"/>
                <w:b w:val="0"/>
                <w:sz w:val="18"/>
                <w:szCs w:val="18"/>
              </w:rPr>
            </w:pPr>
            <w:r w:rsidRPr="00765965">
              <w:rPr>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sz w:val="18"/>
                <w:szCs w:val="18"/>
              </w:rPr>
              <w:t xml:space="preserve">не </w:t>
            </w:r>
          </w:p>
          <w:p w:rsidR="005F04FB" w:rsidRPr="00765965" w:rsidRDefault="005F04FB" w:rsidP="00547463">
            <w:pPr>
              <w:jc w:val="center"/>
              <w:rPr>
                <w:sz w:val="18"/>
                <w:szCs w:val="18"/>
              </w:rPr>
            </w:pPr>
            <w:r w:rsidRPr="00765965">
              <w:rPr>
                <w:sz w:val="18"/>
                <w:szCs w:val="18"/>
              </w:rPr>
              <w:t>менее</w:t>
            </w:r>
          </w:p>
          <w:p w:rsidR="005F04FB" w:rsidRPr="00765965" w:rsidRDefault="005F04FB" w:rsidP="00547463">
            <w:pPr>
              <w:jc w:val="center"/>
              <w:rPr>
                <w:sz w:val="18"/>
                <w:szCs w:val="18"/>
              </w:rPr>
            </w:pPr>
            <w:r w:rsidRPr="00765965">
              <w:rPr>
                <w:sz w:val="18"/>
                <w:szCs w:val="18"/>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autoSpaceDE w:val="0"/>
              <w:autoSpaceDN w:val="0"/>
              <w:jc w:val="center"/>
              <w:rPr>
                <w:sz w:val="18"/>
                <w:szCs w:val="18"/>
              </w:rPr>
            </w:pPr>
            <w:r w:rsidRPr="00765965">
              <w:rPr>
                <w:sz w:val="18"/>
                <w:szCs w:val="18"/>
              </w:rPr>
              <w:t>не менее</w:t>
            </w:r>
          </w:p>
          <w:p w:rsidR="005F04FB" w:rsidRPr="00765965" w:rsidRDefault="005F04FB" w:rsidP="00547463">
            <w:pPr>
              <w:autoSpaceDE w:val="0"/>
              <w:autoSpaceDN w:val="0"/>
              <w:jc w:val="center"/>
              <w:rPr>
                <w:rStyle w:val="ae"/>
                <w:b w:val="0"/>
                <w:sz w:val="18"/>
                <w:szCs w:val="18"/>
              </w:rPr>
            </w:pPr>
            <w:r w:rsidRPr="00765965">
              <w:rPr>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sz w:val="18"/>
                <w:szCs w:val="18"/>
              </w:rPr>
              <w:t>не менее</w:t>
            </w:r>
          </w:p>
          <w:p w:rsidR="005F04FB" w:rsidRPr="00765965" w:rsidRDefault="005F04FB" w:rsidP="00547463">
            <w:pPr>
              <w:jc w:val="center"/>
              <w:rPr>
                <w:sz w:val="18"/>
                <w:szCs w:val="18"/>
              </w:rPr>
            </w:pPr>
            <w:r w:rsidRPr="00765965">
              <w:rPr>
                <w:sz w:val="18"/>
                <w:szCs w:val="18"/>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autoSpaceDE w:val="0"/>
              <w:autoSpaceDN w:val="0"/>
              <w:jc w:val="center"/>
              <w:rPr>
                <w:sz w:val="18"/>
                <w:szCs w:val="18"/>
              </w:rPr>
            </w:pPr>
            <w:r w:rsidRPr="00765965">
              <w:rPr>
                <w:sz w:val="18"/>
                <w:szCs w:val="18"/>
              </w:rPr>
              <w:t>не менее</w:t>
            </w:r>
          </w:p>
          <w:p w:rsidR="005F04FB" w:rsidRPr="00765965" w:rsidRDefault="005F04FB" w:rsidP="00547463">
            <w:pPr>
              <w:autoSpaceDE w:val="0"/>
              <w:autoSpaceDN w:val="0"/>
              <w:jc w:val="center"/>
              <w:rPr>
                <w:rStyle w:val="ae"/>
                <w:b w:val="0"/>
                <w:sz w:val="18"/>
                <w:szCs w:val="18"/>
              </w:rPr>
            </w:pPr>
            <w:r w:rsidRPr="00765965">
              <w:rPr>
                <w:sz w:val="18"/>
                <w:szCs w:val="18"/>
              </w:rPr>
              <w:t>100</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sz w:val="18"/>
                <w:szCs w:val="18"/>
              </w:rPr>
              <w:t>не менее100</w:t>
            </w:r>
          </w:p>
        </w:tc>
      </w:tr>
      <w:tr w:rsidR="00765965" w:rsidRPr="00765965" w:rsidTr="00547463">
        <w:tc>
          <w:tcPr>
            <w:tcW w:w="533" w:type="dxa"/>
            <w:tcBorders>
              <w:top w:val="single" w:sz="4" w:space="0" w:color="auto"/>
              <w:left w:val="single" w:sz="4" w:space="0" w:color="auto"/>
              <w:bottom w:val="single" w:sz="4" w:space="0" w:color="auto"/>
              <w:right w:val="single" w:sz="4" w:space="0" w:color="auto"/>
            </w:tcBorders>
          </w:tcPr>
          <w:p w:rsidR="005F04FB" w:rsidRPr="00765965" w:rsidRDefault="005F04FB" w:rsidP="00547463">
            <w:pPr>
              <w:autoSpaceDE w:val="0"/>
              <w:autoSpaceDN w:val="0"/>
              <w:jc w:val="center"/>
              <w:rPr>
                <w:rStyle w:val="ae"/>
                <w:b w:val="0"/>
                <w:sz w:val="18"/>
                <w:szCs w:val="18"/>
              </w:rPr>
            </w:pPr>
            <w:r w:rsidRPr="00765965">
              <w:rPr>
                <w:rStyle w:val="ae"/>
                <w:b w:val="0"/>
                <w:sz w:val="18"/>
                <w:szCs w:val="18"/>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F04FB" w:rsidRPr="00765965" w:rsidRDefault="005F04FB" w:rsidP="00547463">
            <w:pPr>
              <w:autoSpaceDE w:val="0"/>
              <w:autoSpaceDN w:val="0"/>
              <w:rPr>
                <w:rStyle w:val="ae"/>
                <w:b w:val="0"/>
                <w:sz w:val="18"/>
                <w:szCs w:val="18"/>
              </w:rPr>
            </w:pPr>
            <w:r w:rsidRPr="00765965">
              <w:rPr>
                <w:rStyle w:val="ae"/>
                <w:b w:val="0"/>
                <w:sz w:val="18"/>
                <w:szCs w:val="18"/>
              </w:rPr>
              <w:t xml:space="preserve">Удовлетворенность населения благоустроенностью </w:t>
            </w:r>
            <w:r w:rsidRPr="00765965">
              <w:rPr>
                <w:rStyle w:val="ae"/>
                <w:b w:val="0"/>
                <w:sz w:val="18"/>
                <w:szCs w:val="18"/>
              </w:rPr>
              <w:lastRenderedPageBreak/>
              <w:t xml:space="preserve">общественных мест пребывания населения </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autoSpaceDE w:val="0"/>
              <w:autoSpaceDN w:val="0"/>
              <w:jc w:val="center"/>
              <w:rPr>
                <w:rStyle w:val="ae"/>
                <w:b w:val="0"/>
                <w:sz w:val="18"/>
                <w:szCs w:val="18"/>
              </w:rPr>
            </w:pPr>
            <w:r w:rsidRPr="00765965">
              <w:rPr>
                <w:rStyle w:val="ae"/>
                <w:b w:val="0"/>
                <w:sz w:val="18"/>
                <w:szCs w:val="18"/>
              </w:rPr>
              <w:lastRenderedPageBreak/>
              <w:t>%</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autoSpaceDE w:val="0"/>
              <w:autoSpaceDN w:val="0"/>
              <w:jc w:val="center"/>
              <w:rPr>
                <w:rStyle w:val="ae"/>
                <w:b w:val="0"/>
                <w:sz w:val="18"/>
                <w:szCs w:val="18"/>
              </w:rPr>
            </w:pPr>
            <w:r w:rsidRPr="00765965">
              <w:rPr>
                <w:rStyle w:val="ae"/>
                <w:b w:val="0"/>
                <w:sz w:val="18"/>
                <w:szCs w:val="18"/>
              </w:rPr>
              <w:t>84,7</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sz w:val="18"/>
                <w:szCs w:val="18"/>
              </w:rPr>
              <w:t>84,8</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sz w:val="18"/>
                <w:szCs w:val="18"/>
              </w:rPr>
              <w:t>84,9</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sz w:val="18"/>
                <w:szCs w:val="18"/>
              </w:rPr>
              <w:t>85,0</w:t>
            </w:r>
          </w:p>
        </w:tc>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sz w:val="18"/>
                <w:szCs w:val="18"/>
              </w:rPr>
              <w:t>86,0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sz w:val="18"/>
                <w:szCs w:val="18"/>
              </w:rPr>
              <w:t>86,1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sz w:val="18"/>
                <w:szCs w:val="18"/>
              </w:rPr>
              <w:t>86,2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sz w:val="18"/>
                <w:szCs w:val="18"/>
              </w:rPr>
              <w:t>86,3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sz w:val="18"/>
                <w:szCs w:val="18"/>
              </w:rPr>
              <w:t>86,4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sz w:val="18"/>
                <w:szCs w:val="18"/>
              </w:rPr>
              <w:t>86,5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sz w:val="18"/>
                <w:szCs w:val="18"/>
              </w:rPr>
              <w:t>86,6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sz w:val="18"/>
                <w:szCs w:val="18"/>
              </w:rPr>
              <w:t>86,7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sz w:val="18"/>
                <w:szCs w:val="18"/>
              </w:rPr>
              <w:t>86,8</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autoSpaceDE w:val="0"/>
              <w:autoSpaceDN w:val="0"/>
              <w:jc w:val="center"/>
              <w:rPr>
                <w:rStyle w:val="ae"/>
                <w:b w:val="0"/>
                <w:sz w:val="18"/>
                <w:szCs w:val="18"/>
              </w:rPr>
            </w:pPr>
            <w:r w:rsidRPr="00765965">
              <w:rPr>
                <w:rStyle w:val="ae"/>
                <w:b w:val="0"/>
                <w:sz w:val="18"/>
                <w:szCs w:val="18"/>
              </w:rPr>
              <w:t>86,8</w:t>
            </w:r>
          </w:p>
        </w:tc>
      </w:tr>
      <w:tr w:rsidR="00765965" w:rsidRPr="00765965" w:rsidTr="00547463">
        <w:trPr>
          <w:trHeight w:val="267"/>
        </w:trPr>
        <w:tc>
          <w:tcPr>
            <w:tcW w:w="533" w:type="dxa"/>
            <w:tcBorders>
              <w:top w:val="single" w:sz="4" w:space="0" w:color="auto"/>
              <w:left w:val="single" w:sz="4" w:space="0" w:color="auto"/>
              <w:bottom w:val="single" w:sz="4" w:space="0" w:color="auto"/>
              <w:right w:val="single" w:sz="4" w:space="0" w:color="auto"/>
            </w:tcBorders>
          </w:tcPr>
          <w:p w:rsidR="005F04FB" w:rsidRPr="00765965" w:rsidRDefault="005F04FB" w:rsidP="00547463">
            <w:pPr>
              <w:autoSpaceDE w:val="0"/>
              <w:autoSpaceDN w:val="0"/>
              <w:jc w:val="center"/>
              <w:rPr>
                <w:rStyle w:val="ae"/>
                <w:b w:val="0"/>
                <w:sz w:val="18"/>
                <w:szCs w:val="18"/>
              </w:rPr>
            </w:pPr>
            <w:r w:rsidRPr="00765965">
              <w:rPr>
                <w:rStyle w:val="ae"/>
                <w:b w:val="0"/>
                <w:sz w:val="18"/>
                <w:szCs w:val="18"/>
              </w:rPr>
              <w:lastRenderedPageBreak/>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F04FB" w:rsidRPr="00765965" w:rsidRDefault="005F04FB" w:rsidP="00547463">
            <w:pPr>
              <w:ind w:left="-7"/>
              <w:jc w:val="both"/>
              <w:rPr>
                <w:sz w:val="18"/>
                <w:szCs w:val="18"/>
              </w:rPr>
            </w:pPr>
            <w:r w:rsidRPr="00765965">
              <w:rPr>
                <w:sz w:val="18"/>
                <w:szCs w:val="18"/>
              </w:rPr>
              <w:t>Удельная величина потребления энергетических ресурсов в многоквартирных домах: тепловая энергия &lt; 1&gt;</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sz w:val="18"/>
                <w:szCs w:val="18"/>
              </w:rPr>
              <w:t>Гкал на 1 кв.м. общей площади</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sz w:val="18"/>
                <w:szCs w:val="18"/>
              </w:rPr>
              <w:t>0,20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sz w:val="18"/>
                <w:szCs w:val="18"/>
              </w:rPr>
              <w:t>0,21</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sz w:val="18"/>
                <w:szCs w:val="18"/>
              </w:rPr>
              <w:t>0,21</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0,22</w:t>
            </w:r>
          </w:p>
        </w:tc>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0,21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0,20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0,20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0,198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0,198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0,198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0,198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0,198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0,198</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0,198</w:t>
            </w:r>
          </w:p>
        </w:tc>
      </w:tr>
      <w:tr w:rsidR="00765965" w:rsidRPr="00765965" w:rsidTr="00547463">
        <w:trPr>
          <w:trHeight w:val="983"/>
        </w:trPr>
        <w:tc>
          <w:tcPr>
            <w:tcW w:w="533" w:type="dxa"/>
            <w:tcBorders>
              <w:top w:val="single" w:sz="4" w:space="0" w:color="auto"/>
              <w:left w:val="single" w:sz="4" w:space="0" w:color="auto"/>
              <w:right w:val="single" w:sz="4" w:space="0" w:color="auto"/>
            </w:tcBorders>
          </w:tcPr>
          <w:p w:rsidR="005F04FB" w:rsidRPr="00765965" w:rsidRDefault="005F04FB" w:rsidP="00547463">
            <w:pPr>
              <w:autoSpaceDE w:val="0"/>
              <w:autoSpaceDN w:val="0"/>
              <w:jc w:val="center"/>
              <w:rPr>
                <w:rStyle w:val="ae"/>
                <w:b w:val="0"/>
                <w:sz w:val="18"/>
                <w:szCs w:val="18"/>
              </w:rPr>
            </w:pPr>
            <w:r w:rsidRPr="00765965">
              <w:rPr>
                <w:rStyle w:val="ae"/>
                <w:b w:val="0"/>
                <w:sz w:val="18"/>
                <w:szCs w:val="18"/>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F04FB" w:rsidRPr="00765965" w:rsidRDefault="005F04FB" w:rsidP="00547463">
            <w:pPr>
              <w:tabs>
                <w:tab w:val="left" w:pos="993"/>
              </w:tabs>
              <w:ind w:left="-7" w:right="114"/>
              <w:jc w:val="both"/>
              <w:rPr>
                <w:sz w:val="18"/>
                <w:szCs w:val="18"/>
              </w:rPr>
            </w:pPr>
            <w:r w:rsidRPr="00765965">
              <w:rPr>
                <w:sz w:val="18"/>
                <w:szCs w:val="18"/>
              </w:rPr>
              <w:t>Удельная величина потребления энергетических ресурсов в многоквартирных домах: холодная вода &lt; 1&gt;</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sz w:val="18"/>
                <w:szCs w:val="18"/>
              </w:rPr>
              <w:t>Куб</w:t>
            </w:r>
            <w:proofErr w:type="gramStart"/>
            <w:r w:rsidRPr="00765965">
              <w:rPr>
                <w:sz w:val="18"/>
                <w:szCs w:val="18"/>
              </w:rPr>
              <w:t>.м</w:t>
            </w:r>
            <w:proofErr w:type="gramEnd"/>
            <w:r w:rsidRPr="00765965">
              <w:rPr>
                <w:sz w:val="18"/>
                <w:szCs w:val="18"/>
              </w:rPr>
              <w:t xml:space="preserve">  на одного</w:t>
            </w:r>
          </w:p>
          <w:p w:rsidR="005F04FB" w:rsidRPr="00765965" w:rsidRDefault="005F04FB" w:rsidP="00547463">
            <w:pPr>
              <w:jc w:val="center"/>
              <w:rPr>
                <w:sz w:val="18"/>
                <w:szCs w:val="18"/>
              </w:rPr>
            </w:pPr>
            <w:r w:rsidRPr="00765965">
              <w:rPr>
                <w:sz w:val="18"/>
                <w:szCs w:val="18"/>
              </w:rPr>
              <w:t>проживающего</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27,00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25,96</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25,95</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25,94</w:t>
            </w:r>
          </w:p>
        </w:tc>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pPr>
            <w:r w:rsidRPr="00765965">
              <w:rPr>
                <w:bCs/>
                <w:sz w:val="18"/>
                <w:szCs w:val="18"/>
              </w:rPr>
              <w:t>25,94</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pPr>
            <w:r w:rsidRPr="00765965">
              <w:rPr>
                <w:bCs/>
                <w:sz w:val="18"/>
                <w:szCs w:val="18"/>
              </w:rPr>
              <w:t>25,94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pPr>
            <w:r w:rsidRPr="00765965">
              <w:rPr>
                <w:bCs/>
                <w:sz w:val="18"/>
                <w:szCs w:val="18"/>
              </w:rPr>
              <w:t>25,94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pPr>
            <w:r w:rsidRPr="00765965">
              <w:rPr>
                <w:bCs/>
                <w:sz w:val="18"/>
                <w:szCs w:val="18"/>
              </w:rPr>
              <w:t>25,94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pPr>
            <w:r w:rsidRPr="00765965">
              <w:rPr>
                <w:bCs/>
                <w:sz w:val="18"/>
                <w:szCs w:val="18"/>
              </w:rPr>
              <w:t>25,94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pPr>
            <w:r w:rsidRPr="00765965">
              <w:rPr>
                <w:bCs/>
                <w:sz w:val="18"/>
                <w:szCs w:val="18"/>
              </w:rPr>
              <w:t>25,94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pPr>
            <w:r w:rsidRPr="00765965">
              <w:rPr>
                <w:bCs/>
                <w:sz w:val="18"/>
                <w:szCs w:val="18"/>
              </w:rPr>
              <w:t>25,94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pPr>
            <w:r w:rsidRPr="00765965">
              <w:rPr>
                <w:bCs/>
                <w:sz w:val="18"/>
                <w:szCs w:val="18"/>
              </w:rPr>
              <w:t>25,94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pPr>
            <w:r w:rsidRPr="00765965">
              <w:rPr>
                <w:bCs/>
                <w:sz w:val="18"/>
                <w:szCs w:val="18"/>
              </w:rPr>
              <w:t>25,94</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pPr>
            <w:r w:rsidRPr="00765965">
              <w:rPr>
                <w:bCs/>
                <w:sz w:val="18"/>
                <w:szCs w:val="18"/>
              </w:rPr>
              <w:t>25,94</w:t>
            </w:r>
          </w:p>
        </w:tc>
      </w:tr>
      <w:tr w:rsidR="00765965" w:rsidRPr="00765965" w:rsidTr="00547463">
        <w:trPr>
          <w:trHeight w:val="1014"/>
        </w:trPr>
        <w:tc>
          <w:tcPr>
            <w:tcW w:w="533" w:type="dxa"/>
            <w:tcBorders>
              <w:top w:val="single" w:sz="4" w:space="0" w:color="auto"/>
              <w:left w:val="single" w:sz="4" w:space="0" w:color="auto"/>
              <w:bottom w:val="single" w:sz="4" w:space="0" w:color="auto"/>
              <w:right w:val="single" w:sz="4" w:space="0" w:color="auto"/>
            </w:tcBorders>
          </w:tcPr>
          <w:p w:rsidR="005F04FB" w:rsidRPr="00765965" w:rsidRDefault="005F04FB" w:rsidP="00547463">
            <w:pPr>
              <w:autoSpaceDE w:val="0"/>
              <w:autoSpaceDN w:val="0"/>
              <w:jc w:val="center"/>
              <w:rPr>
                <w:rStyle w:val="ae"/>
                <w:b w:val="0"/>
                <w:sz w:val="18"/>
                <w:szCs w:val="18"/>
              </w:rPr>
            </w:pPr>
            <w:r w:rsidRPr="00765965">
              <w:rPr>
                <w:rStyle w:val="ae"/>
                <w:b w:val="0"/>
                <w:sz w:val="18"/>
                <w:szCs w:val="18"/>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F04FB" w:rsidRPr="00765965" w:rsidRDefault="005F04FB" w:rsidP="00547463">
            <w:pPr>
              <w:tabs>
                <w:tab w:val="left" w:pos="993"/>
              </w:tabs>
              <w:ind w:left="-7" w:right="114"/>
              <w:jc w:val="both"/>
              <w:rPr>
                <w:sz w:val="18"/>
                <w:szCs w:val="18"/>
              </w:rPr>
            </w:pPr>
            <w:r w:rsidRPr="00765965">
              <w:rPr>
                <w:sz w:val="18"/>
                <w:szCs w:val="18"/>
              </w:rPr>
              <w:t xml:space="preserve">Удельная величина потребления энергетических ресурсов в многоквартирных домах: горячая вода &lt; 1&gt; </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sz w:val="18"/>
                <w:szCs w:val="18"/>
              </w:rPr>
              <w:t>Куб</w:t>
            </w:r>
            <w:proofErr w:type="gramStart"/>
            <w:r w:rsidRPr="00765965">
              <w:rPr>
                <w:sz w:val="18"/>
                <w:szCs w:val="18"/>
              </w:rPr>
              <w:t>.м</w:t>
            </w:r>
            <w:proofErr w:type="gramEnd"/>
            <w:r w:rsidRPr="00765965">
              <w:rPr>
                <w:sz w:val="18"/>
                <w:szCs w:val="18"/>
              </w:rPr>
              <w:t xml:space="preserve">  на одного проживающего</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14,20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12,79</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12,78</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12,77</w:t>
            </w:r>
          </w:p>
        </w:tc>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12,76</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bCs/>
                <w:sz w:val="18"/>
                <w:szCs w:val="18"/>
              </w:rPr>
              <w:t>12,75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bCs/>
                <w:sz w:val="18"/>
                <w:szCs w:val="18"/>
              </w:rPr>
              <w:t>12,74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bCs/>
                <w:sz w:val="18"/>
                <w:szCs w:val="18"/>
              </w:rPr>
              <w:t>12,73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bCs/>
                <w:sz w:val="18"/>
                <w:szCs w:val="18"/>
              </w:rPr>
              <w:t>12,72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bCs/>
                <w:sz w:val="18"/>
                <w:szCs w:val="18"/>
              </w:rPr>
              <w:t>12,71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bCs/>
                <w:sz w:val="18"/>
                <w:szCs w:val="18"/>
              </w:rPr>
              <w:t>12,70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bCs/>
                <w:sz w:val="18"/>
                <w:szCs w:val="18"/>
              </w:rPr>
              <w:t>12,69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bCs/>
                <w:sz w:val="18"/>
                <w:szCs w:val="18"/>
              </w:rPr>
              <w:t>12,68</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bCs/>
                <w:sz w:val="18"/>
                <w:szCs w:val="18"/>
              </w:rPr>
              <w:t>12,68</w:t>
            </w:r>
          </w:p>
        </w:tc>
      </w:tr>
      <w:tr w:rsidR="00765965" w:rsidRPr="00765965" w:rsidTr="00547463">
        <w:trPr>
          <w:trHeight w:val="1462"/>
        </w:trPr>
        <w:tc>
          <w:tcPr>
            <w:tcW w:w="533" w:type="dxa"/>
            <w:tcBorders>
              <w:left w:val="single" w:sz="4" w:space="0" w:color="auto"/>
              <w:bottom w:val="single" w:sz="4" w:space="0" w:color="auto"/>
              <w:right w:val="single" w:sz="4" w:space="0" w:color="auto"/>
            </w:tcBorders>
          </w:tcPr>
          <w:p w:rsidR="005F04FB" w:rsidRPr="00765965" w:rsidRDefault="005F04FB" w:rsidP="00547463">
            <w:pPr>
              <w:autoSpaceDE w:val="0"/>
              <w:autoSpaceDN w:val="0"/>
              <w:jc w:val="center"/>
              <w:rPr>
                <w:rStyle w:val="ae"/>
                <w:b w:val="0"/>
                <w:sz w:val="18"/>
                <w:szCs w:val="18"/>
              </w:rPr>
            </w:pPr>
            <w:r w:rsidRPr="00765965">
              <w:rPr>
                <w:rStyle w:val="ae"/>
                <w:b w:val="0"/>
                <w:sz w:val="18"/>
                <w:szCs w:val="18"/>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F04FB" w:rsidRPr="00765965" w:rsidRDefault="005F04FB" w:rsidP="00547463">
            <w:pPr>
              <w:tabs>
                <w:tab w:val="left" w:pos="993"/>
              </w:tabs>
              <w:ind w:left="-7" w:right="114"/>
              <w:jc w:val="both"/>
              <w:rPr>
                <w:sz w:val="18"/>
                <w:szCs w:val="18"/>
              </w:rPr>
            </w:pPr>
            <w:r w:rsidRPr="00765965">
              <w:rPr>
                <w:sz w:val="18"/>
                <w:szCs w:val="18"/>
              </w:rPr>
              <w:t>Удельная величина потребления энергетических ресурсов в многоквартирных домах: электрическая энергия &lt; 1&gt;</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sz w:val="18"/>
                <w:szCs w:val="18"/>
              </w:rPr>
              <w:t>кВт/</w:t>
            </w:r>
            <w:proofErr w:type="gramStart"/>
            <w:r w:rsidRPr="00765965">
              <w:rPr>
                <w:sz w:val="18"/>
                <w:szCs w:val="18"/>
              </w:rPr>
              <w:t>ч</w:t>
            </w:r>
            <w:proofErr w:type="gramEnd"/>
            <w:r w:rsidRPr="00765965">
              <w:rPr>
                <w:sz w:val="18"/>
                <w:szCs w:val="18"/>
              </w:rPr>
              <w:t xml:space="preserve">  на одного проживающего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806,8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806,8</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806,8</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762,1</w:t>
            </w:r>
          </w:p>
        </w:tc>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762,0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765965" w:rsidP="00765965">
            <w:pPr>
              <w:jc w:val="center"/>
              <w:rPr>
                <w:bCs/>
                <w:sz w:val="18"/>
                <w:szCs w:val="18"/>
              </w:rPr>
            </w:pPr>
            <w:r w:rsidRPr="00765965">
              <w:rPr>
                <w:bCs/>
                <w:sz w:val="18"/>
                <w:szCs w:val="18"/>
              </w:rPr>
              <w:t>680,0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765965" w:rsidP="00765965">
            <w:pPr>
              <w:jc w:val="center"/>
              <w:rPr>
                <w:bCs/>
                <w:sz w:val="18"/>
                <w:szCs w:val="18"/>
              </w:rPr>
            </w:pPr>
            <w:r w:rsidRPr="00765965">
              <w:rPr>
                <w:bCs/>
                <w:sz w:val="18"/>
                <w:szCs w:val="18"/>
              </w:rPr>
              <w:t>679,9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765965" w:rsidP="00765965">
            <w:pPr>
              <w:jc w:val="center"/>
              <w:rPr>
                <w:bCs/>
                <w:sz w:val="18"/>
                <w:szCs w:val="18"/>
              </w:rPr>
            </w:pPr>
            <w:r w:rsidRPr="00765965">
              <w:rPr>
                <w:bCs/>
                <w:sz w:val="18"/>
                <w:szCs w:val="18"/>
              </w:rPr>
              <w:t>679,8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765965" w:rsidP="00765965">
            <w:pPr>
              <w:jc w:val="center"/>
              <w:rPr>
                <w:bCs/>
                <w:sz w:val="18"/>
                <w:szCs w:val="18"/>
              </w:rPr>
            </w:pPr>
            <w:r w:rsidRPr="00765965">
              <w:rPr>
                <w:bCs/>
                <w:sz w:val="18"/>
                <w:szCs w:val="18"/>
              </w:rPr>
              <w:t>679,7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765965" w:rsidP="00765965">
            <w:pPr>
              <w:jc w:val="center"/>
              <w:rPr>
                <w:bCs/>
                <w:sz w:val="18"/>
                <w:szCs w:val="18"/>
              </w:rPr>
            </w:pPr>
            <w:r w:rsidRPr="00765965">
              <w:rPr>
                <w:bCs/>
                <w:sz w:val="18"/>
                <w:szCs w:val="18"/>
              </w:rPr>
              <w:t>679,6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765965" w:rsidP="00765965">
            <w:pPr>
              <w:jc w:val="center"/>
              <w:rPr>
                <w:bCs/>
                <w:sz w:val="18"/>
                <w:szCs w:val="18"/>
              </w:rPr>
            </w:pPr>
            <w:r w:rsidRPr="00765965">
              <w:rPr>
                <w:bCs/>
                <w:sz w:val="18"/>
                <w:szCs w:val="18"/>
              </w:rPr>
              <w:t>679,5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765965" w:rsidP="00765965">
            <w:pPr>
              <w:jc w:val="center"/>
              <w:rPr>
                <w:bCs/>
                <w:sz w:val="18"/>
                <w:szCs w:val="18"/>
              </w:rPr>
            </w:pPr>
            <w:r w:rsidRPr="00765965">
              <w:rPr>
                <w:bCs/>
                <w:sz w:val="18"/>
                <w:szCs w:val="18"/>
              </w:rPr>
              <w:t>679,4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765965" w:rsidP="00765965">
            <w:pPr>
              <w:jc w:val="center"/>
              <w:rPr>
                <w:bCs/>
                <w:sz w:val="18"/>
                <w:szCs w:val="18"/>
              </w:rPr>
            </w:pPr>
            <w:r w:rsidRPr="00765965">
              <w:rPr>
                <w:bCs/>
                <w:sz w:val="18"/>
                <w:szCs w:val="18"/>
              </w:rPr>
              <w:t>679,3</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765965" w:rsidP="00765965">
            <w:pPr>
              <w:jc w:val="center"/>
              <w:rPr>
                <w:bCs/>
                <w:sz w:val="18"/>
                <w:szCs w:val="18"/>
              </w:rPr>
            </w:pPr>
            <w:r w:rsidRPr="00765965">
              <w:rPr>
                <w:bCs/>
                <w:sz w:val="18"/>
                <w:szCs w:val="18"/>
              </w:rPr>
              <w:t>679,3</w:t>
            </w:r>
          </w:p>
        </w:tc>
      </w:tr>
      <w:tr w:rsidR="00765965" w:rsidRPr="00765965" w:rsidTr="00765965">
        <w:trPr>
          <w:trHeight w:val="1476"/>
        </w:trPr>
        <w:tc>
          <w:tcPr>
            <w:tcW w:w="533" w:type="dxa"/>
            <w:tcBorders>
              <w:left w:val="single" w:sz="4" w:space="0" w:color="auto"/>
              <w:bottom w:val="single" w:sz="4" w:space="0" w:color="auto"/>
              <w:right w:val="single" w:sz="4" w:space="0" w:color="auto"/>
            </w:tcBorders>
          </w:tcPr>
          <w:p w:rsidR="005F04FB" w:rsidRPr="00765965" w:rsidRDefault="005F04FB" w:rsidP="00547463">
            <w:pPr>
              <w:autoSpaceDE w:val="0"/>
              <w:autoSpaceDN w:val="0"/>
              <w:jc w:val="center"/>
              <w:rPr>
                <w:rStyle w:val="ae"/>
                <w:b w:val="0"/>
                <w:sz w:val="18"/>
                <w:szCs w:val="18"/>
              </w:rPr>
            </w:pPr>
            <w:r w:rsidRPr="00765965">
              <w:rPr>
                <w:rStyle w:val="ae"/>
                <w:b w:val="0"/>
                <w:sz w:val="18"/>
                <w:szCs w:val="18"/>
              </w:rPr>
              <w:t>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F04FB" w:rsidRPr="00765965" w:rsidRDefault="005F04FB" w:rsidP="00547463">
            <w:pPr>
              <w:tabs>
                <w:tab w:val="left" w:pos="993"/>
              </w:tabs>
              <w:ind w:left="-7" w:right="114"/>
              <w:jc w:val="both"/>
              <w:rPr>
                <w:sz w:val="18"/>
                <w:szCs w:val="18"/>
              </w:rPr>
            </w:pPr>
            <w:r w:rsidRPr="00765965">
              <w:rPr>
                <w:sz w:val="18"/>
                <w:szCs w:val="18"/>
              </w:rPr>
              <w:t>Удельная величина потребления энергетических ресурсов в многоквартирных домах: природный газ &lt; 1&gt;</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sz w:val="18"/>
                <w:szCs w:val="18"/>
              </w:rPr>
            </w:pPr>
            <w:r w:rsidRPr="00765965">
              <w:rPr>
                <w:sz w:val="18"/>
                <w:szCs w:val="18"/>
              </w:rPr>
              <w:t>Куб</w:t>
            </w:r>
            <w:proofErr w:type="gramStart"/>
            <w:r w:rsidRPr="00765965">
              <w:rPr>
                <w:sz w:val="18"/>
                <w:szCs w:val="18"/>
              </w:rPr>
              <w:t>.м</w:t>
            </w:r>
            <w:proofErr w:type="gramEnd"/>
            <w:r w:rsidRPr="00765965">
              <w:rPr>
                <w:sz w:val="18"/>
                <w:szCs w:val="18"/>
              </w:rPr>
              <w:t xml:space="preserve">  на одного проживающего</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204,7</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204,7</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205,0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180,0</w:t>
            </w:r>
          </w:p>
        </w:tc>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179,5</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179,4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179,3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179,2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179,1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179,0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178,9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178,8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178,7</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178,7</w:t>
            </w:r>
          </w:p>
        </w:tc>
      </w:tr>
      <w:tr w:rsidR="005F04FB" w:rsidRPr="00765965" w:rsidTr="00547463">
        <w:trPr>
          <w:trHeight w:val="274"/>
        </w:trPr>
        <w:tc>
          <w:tcPr>
            <w:tcW w:w="533" w:type="dxa"/>
            <w:tcBorders>
              <w:left w:val="single" w:sz="4" w:space="0" w:color="auto"/>
              <w:bottom w:val="single" w:sz="4" w:space="0" w:color="auto"/>
              <w:right w:val="single" w:sz="4" w:space="0" w:color="auto"/>
            </w:tcBorders>
          </w:tcPr>
          <w:p w:rsidR="005F04FB" w:rsidRPr="00765965" w:rsidRDefault="005F04FB" w:rsidP="00547463">
            <w:pPr>
              <w:autoSpaceDE w:val="0"/>
              <w:autoSpaceDN w:val="0"/>
              <w:jc w:val="center"/>
              <w:rPr>
                <w:rStyle w:val="ae"/>
                <w:b w:val="0"/>
                <w:sz w:val="18"/>
                <w:szCs w:val="18"/>
              </w:rPr>
            </w:pPr>
            <w:r w:rsidRPr="00765965">
              <w:rPr>
                <w:rStyle w:val="ae"/>
                <w:b w:val="0"/>
                <w:sz w:val="18"/>
                <w:szCs w:val="18"/>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F04FB" w:rsidRPr="00765965" w:rsidRDefault="005F04FB" w:rsidP="00547463">
            <w:pPr>
              <w:ind w:left="-7"/>
              <w:jc w:val="both"/>
              <w:rPr>
                <w:sz w:val="18"/>
                <w:szCs w:val="18"/>
              </w:rPr>
            </w:pPr>
            <w:r w:rsidRPr="00765965">
              <w:rPr>
                <w:sz w:val="18"/>
                <w:szCs w:val="18"/>
              </w:rPr>
              <w:t xml:space="preserve">Удельная величина потребления энергетических ресурсов муниципальными бюджетными учреждениями: тепловая энергия &lt; </w:t>
            </w:r>
            <w:r w:rsidRPr="00765965">
              <w:rPr>
                <w:sz w:val="18"/>
                <w:szCs w:val="18"/>
              </w:rPr>
              <w:lastRenderedPageBreak/>
              <w:t>1&gt;</w:t>
            </w:r>
          </w:p>
          <w:p w:rsidR="005F04FB" w:rsidRPr="00765965" w:rsidRDefault="005F04FB" w:rsidP="00547463">
            <w:pPr>
              <w:ind w:left="-7"/>
              <w:jc w:val="both"/>
              <w:rPr>
                <w:sz w:val="18"/>
                <w:szCs w:val="18"/>
              </w:rPr>
            </w:pP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rsidR="005F04FB" w:rsidRPr="00765965" w:rsidRDefault="005F04FB" w:rsidP="00547463">
            <w:pPr>
              <w:rPr>
                <w:sz w:val="18"/>
                <w:szCs w:val="18"/>
              </w:rPr>
            </w:pPr>
            <w:r w:rsidRPr="00765965">
              <w:rPr>
                <w:sz w:val="18"/>
                <w:szCs w:val="18"/>
              </w:rPr>
              <w:lastRenderedPageBreak/>
              <w:t>Гкал  на 1 кв.м. общей площади</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0,100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0,100</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0,100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0,120</w:t>
            </w:r>
          </w:p>
        </w:tc>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0,120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0,105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0,105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0,099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0,099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0,098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0,098</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0,098</w:t>
            </w:r>
          </w:p>
        </w:tc>
      </w:tr>
      <w:tr w:rsidR="005F04FB" w:rsidRPr="00765965" w:rsidTr="00547463">
        <w:trPr>
          <w:trHeight w:val="422"/>
        </w:trPr>
        <w:tc>
          <w:tcPr>
            <w:tcW w:w="533" w:type="dxa"/>
            <w:tcBorders>
              <w:left w:val="single" w:sz="4" w:space="0" w:color="auto"/>
              <w:bottom w:val="single" w:sz="4" w:space="0" w:color="auto"/>
              <w:right w:val="single" w:sz="4" w:space="0" w:color="auto"/>
            </w:tcBorders>
          </w:tcPr>
          <w:p w:rsidR="005F04FB" w:rsidRPr="00765965" w:rsidRDefault="005F04FB" w:rsidP="00547463">
            <w:pPr>
              <w:autoSpaceDE w:val="0"/>
              <w:autoSpaceDN w:val="0"/>
              <w:jc w:val="center"/>
              <w:rPr>
                <w:rStyle w:val="ae"/>
                <w:b w:val="0"/>
                <w:sz w:val="18"/>
                <w:szCs w:val="18"/>
              </w:rPr>
            </w:pPr>
            <w:r w:rsidRPr="00765965">
              <w:rPr>
                <w:rStyle w:val="ae"/>
                <w:b w:val="0"/>
                <w:sz w:val="18"/>
                <w:szCs w:val="18"/>
              </w:rPr>
              <w:lastRenderedPageBreak/>
              <w:t>11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F04FB" w:rsidRPr="00765965" w:rsidRDefault="005F04FB" w:rsidP="00547463">
            <w:pPr>
              <w:ind w:left="-6"/>
              <w:jc w:val="both"/>
              <w:rPr>
                <w:sz w:val="18"/>
                <w:szCs w:val="18"/>
              </w:rPr>
            </w:pPr>
            <w:r w:rsidRPr="00765965">
              <w:rPr>
                <w:sz w:val="18"/>
                <w:szCs w:val="18"/>
              </w:rPr>
              <w:t>Удельная величина потребления энергетических ресурсов муниципальными бюджетными учреждениями: холодная вода &lt; 1&gt;</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rsidR="005F04FB" w:rsidRPr="00765965" w:rsidRDefault="005F04FB" w:rsidP="00547463">
            <w:pPr>
              <w:rPr>
                <w:sz w:val="18"/>
                <w:szCs w:val="18"/>
              </w:rPr>
            </w:pPr>
            <w:r w:rsidRPr="00765965">
              <w:rPr>
                <w:sz w:val="18"/>
                <w:szCs w:val="18"/>
              </w:rPr>
              <w:t>Куб</w:t>
            </w:r>
            <w:proofErr w:type="gramStart"/>
            <w:r w:rsidRPr="00765965">
              <w:rPr>
                <w:sz w:val="18"/>
                <w:szCs w:val="18"/>
              </w:rPr>
              <w:t>.м</w:t>
            </w:r>
            <w:proofErr w:type="gramEnd"/>
            <w:r w:rsidRPr="00765965">
              <w:rPr>
                <w:sz w:val="18"/>
                <w:szCs w:val="18"/>
              </w:rPr>
              <w:t xml:space="preserve">  на одного  человека населения</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1,50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1,50</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1,50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1,27</w:t>
            </w:r>
          </w:p>
        </w:tc>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547463">
            <w:pPr>
              <w:jc w:val="center"/>
              <w:rPr>
                <w:bCs/>
                <w:sz w:val="18"/>
                <w:szCs w:val="18"/>
              </w:rPr>
            </w:pPr>
            <w:r w:rsidRPr="00765965">
              <w:rPr>
                <w:bCs/>
                <w:sz w:val="18"/>
                <w:szCs w:val="18"/>
              </w:rPr>
              <w:t>1,27</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765965">
            <w:pPr>
              <w:jc w:val="center"/>
              <w:rPr>
                <w:bCs/>
                <w:sz w:val="18"/>
                <w:szCs w:val="18"/>
              </w:rPr>
            </w:pPr>
            <w:r w:rsidRPr="00765965">
              <w:rPr>
                <w:bCs/>
                <w:sz w:val="18"/>
                <w:szCs w:val="18"/>
              </w:rPr>
              <w:t>1,</w:t>
            </w:r>
            <w:r w:rsidR="00765965" w:rsidRPr="00765965">
              <w:rPr>
                <w:bCs/>
                <w:sz w:val="18"/>
                <w:szCs w:val="18"/>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765965">
            <w:pPr>
              <w:jc w:val="center"/>
              <w:rPr>
                <w:bCs/>
                <w:sz w:val="18"/>
                <w:szCs w:val="18"/>
              </w:rPr>
            </w:pPr>
            <w:r w:rsidRPr="00765965">
              <w:rPr>
                <w:bCs/>
                <w:sz w:val="18"/>
                <w:szCs w:val="18"/>
              </w:rPr>
              <w:t>1,</w:t>
            </w:r>
            <w:r w:rsidR="00765965" w:rsidRPr="00765965">
              <w:rPr>
                <w:bCs/>
                <w:sz w:val="18"/>
                <w:szCs w:val="18"/>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765965">
            <w:pPr>
              <w:jc w:val="center"/>
              <w:rPr>
                <w:bCs/>
                <w:sz w:val="18"/>
                <w:szCs w:val="18"/>
              </w:rPr>
            </w:pPr>
            <w:r w:rsidRPr="00765965">
              <w:rPr>
                <w:bCs/>
                <w:sz w:val="18"/>
                <w:szCs w:val="18"/>
              </w:rPr>
              <w:t>1,</w:t>
            </w:r>
            <w:r w:rsidR="00765965" w:rsidRPr="00765965">
              <w:rPr>
                <w:bCs/>
                <w:sz w:val="18"/>
                <w:szCs w:val="18"/>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765965">
            <w:pPr>
              <w:jc w:val="center"/>
              <w:rPr>
                <w:bCs/>
                <w:sz w:val="18"/>
                <w:szCs w:val="18"/>
              </w:rPr>
            </w:pPr>
            <w:r w:rsidRPr="00765965">
              <w:rPr>
                <w:bCs/>
                <w:sz w:val="18"/>
                <w:szCs w:val="18"/>
              </w:rPr>
              <w:t>1,</w:t>
            </w:r>
            <w:r w:rsidR="00765965" w:rsidRPr="00765965">
              <w:rPr>
                <w:bCs/>
                <w:sz w:val="18"/>
                <w:szCs w:val="18"/>
              </w:rPr>
              <w:t>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765965">
            <w:pPr>
              <w:jc w:val="center"/>
              <w:rPr>
                <w:bCs/>
                <w:sz w:val="18"/>
                <w:szCs w:val="18"/>
              </w:rPr>
            </w:pPr>
            <w:r w:rsidRPr="00765965">
              <w:rPr>
                <w:bCs/>
                <w:sz w:val="18"/>
                <w:szCs w:val="18"/>
              </w:rPr>
              <w:t>1,</w:t>
            </w:r>
            <w:r w:rsidR="00765965" w:rsidRPr="00765965">
              <w:rPr>
                <w:bCs/>
                <w:sz w:val="18"/>
                <w:szCs w:val="18"/>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765965">
            <w:pPr>
              <w:jc w:val="center"/>
              <w:rPr>
                <w:bCs/>
                <w:sz w:val="18"/>
                <w:szCs w:val="18"/>
              </w:rPr>
            </w:pPr>
            <w:r w:rsidRPr="00765965">
              <w:rPr>
                <w:bCs/>
                <w:sz w:val="18"/>
                <w:szCs w:val="18"/>
              </w:rPr>
              <w:t>1,</w:t>
            </w:r>
            <w:r w:rsidR="00765965" w:rsidRPr="00765965">
              <w:rPr>
                <w:bCs/>
                <w:sz w:val="18"/>
                <w:szCs w:val="18"/>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765965">
            <w:pPr>
              <w:jc w:val="center"/>
              <w:rPr>
                <w:bCs/>
                <w:sz w:val="18"/>
                <w:szCs w:val="18"/>
              </w:rPr>
            </w:pPr>
            <w:r w:rsidRPr="00765965">
              <w:rPr>
                <w:bCs/>
                <w:sz w:val="18"/>
                <w:szCs w:val="18"/>
              </w:rPr>
              <w:t>1,</w:t>
            </w:r>
            <w:r w:rsidR="00765965" w:rsidRPr="00765965">
              <w:rPr>
                <w:bCs/>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765965">
            <w:pPr>
              <w:jc w:val="center"/>
              <w:rPr>
                <w:bCs/>
                <w:sz w:val="18"/>
                <w:szCs w:val="18"/>
              </w:rPr>
            </w:pPr>
            <w:r w:rsidRPr="00765965">
              <w:rPr>
                <w:bCs/>
                <w:sz w:val="18"/>
                <w:szCs w:val="18"/>
              </w:rPr>
              <w:t>1,</w:t>
            </w:r>
            <w:r w:rsidR="00765965" w:rsidRPr="00765965">
              <w:rPr>
                <w:bCs/>
                <w:sz w:val="18"/>
                <w:szCs w:val="18"/>
              </w:rPr>
              <w:t>18</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65965" w:rsidRDefault="005F04FB" w:rsidP="00765965">
            <w:pPr>
              <w:jc w:val="center"/>
              <w:rPr>
                <w:bCs/>
                <w:sz w:val="18"/>
                <w:szCs w:val="18"/>
              </w:rPr>
            </w:pPr>
            <w:r w:rsidRPr="00765965">
              <w:rPr>
                <w:bCs/>
                <w:sz w:val="18"/>
                <w:szCs w:val="18"/>
              </w:rPr>
              <w:t>1,</w:t>
            </w:r>
            <w:r w:rsidR="00765965" w:rsidRPr="00765965">
              <w:rPr>
                <w:bCs/>
                <w:sz w:val="18"/>
                <w:szCs w:val="18"/>
              </w:rPr>
              <w:t>18</w:t>
            </w:r>
          </w:p>
        </w:tc>
      </w:tr>
      <w:tr w:rsidR="005F04FB" w:rsidRPr="00765965" w:rsidTr="00547463">
        <w:trPr>
          <w:trHeight w:val="1214"/>
        </w:trPr>
        <w:tc>
          <w:tcPr>
            <w:tcW w:w="533" w:type="dxa"/>
            <w:tcBorders>
              <w:top w:val="single" w:sz="4" w:space="0" w:color="auto"/>
              <w:left w:val="single" w:sz="4" w:space="0" w:color="auto"/>
              <w:bottom w:val="single" w:sz="4" w:space="0" w:color="auto"/>
              <w:right w:val="single" w:sz="4" w:space="0" w:color="auto"/>
            </w:tcBorders>
          </w:tcPr>
          <w:p w:rsidR="005F04FB" w:rsidRPr="00EB1099" w:rsidRDefault="005F04FB" w:rsidP="00547463">
            <w:pPr>
              <w:autoSpaceDE w:val="0"/>
              <w:autoSpaceDN w:val="0"/>
              <w:jc w:val="center"/>
              <w:rPr>
                <w:rStyle w:val="ae"/>
                <w:b w:val="0"/>
                <w:sz w:val="18"/>
                <w:szCs w:val="18"/>
              </w:rPr>
            </w:pPr>
            <w:r w:rsidRPr="00EB1099">
              <w:rPr>
                <w:rStyle w:val="ae"/>
                <w:b w:val="0"/>
                <w:sz w:val="18"/>
                <w:szCs w:val="18"/>
              </w:rPr>
              <w:t>12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F04FB" w:rsidRPr="00EB1099" w:rsidRDefault="005F04FB" w:rsidP="00547463">
            <w:pPr>
              <w:ind w:left="-7"/>
              <w:jc w:val="both"/>
              <w:rPr>
                <w:sz w:val="18"/>
                <w:szCs w:val="18"/>
              </w:rPr>
            </w:pPr>
            <w:r w:rsidRPr="00EB1099">
              <w:rPr>
                <w:sz w:val="18"/>
                <w:szCs w:val="18"/>
              </w:rPr>
              <w:t>Удельная величина потребления энергетических ресурсов муниципальными бюджетными учреждениями: горячая вода &lt; 1&gt;</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rsidR="005F04FB" w:rsidRPr="00EB1099" w:rsidRDefault="005F04FB" w:rsidP="00547463">
            <w:pPr>
              <w:rPr>
                <w:sz w:val="18"/>
                <w:szCs w:val="18"/>
              </w:rPr>
            </w:pPr>
            <w:r w:rsidRPr="00EB1099">
              <w:rPr>
                <w:sz w:val="18"/>
                <w:szCs w:val="18"/>
              </w:rPr>
              <w:t>Куб</w:t>
            </w:r>
            <w:proofErr w:type="gramStart"/>
            <w:r w:rsidRPr="00EB1099">
              <w:rPr>
                <w:sz w:val="18"/>
                <w:szCs w:val="18"/>
              </w:rPr>
              <w:t>.м</w:t>
            </w:r>
            <w:proofErr w:type="gramEnd"/>
            <w:r w:rsidRPr="00EB1099">
              <w:rPr>
                <w:sz w:val="18"/>
                <w:szCs w:val="18"/>
              </w:rPr>
              <w:t xml:space="preserve">  на одного  человека населения</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EB1099" w:rsidRDefault="005F04FB" w:rsidP="00547463">
            <w:pPr>
              <w:jc w:val="center"/>
              <w:rPr>
                <w:bCs/>
                <w:sz w:val="18"/>
                <w:szCs w:val="18"/>
              </w:rPr>
            </w:pPr>
            <w:r w:rsidRPr="00EB1099">
              <w:rPr>
                <w:bCs/>
                <w:sz w:val="18"/>
                <w:szCs w:val="18"/>
              </w:rPr>
              <w:t>0,400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EB1099" w:rsidRDefault="005F04FB" w:rsidP="00547463">
            <w:pPr>
              <w:jc w:val="center"/>
              <w:rPr>
                <w:bCs/>
                <w:sz w:val="18"/>
                <w:szCs w:val="18"/>
              </w:rPr>
            </w:pPr>
            <w:r w:rsidRPr="00EB1099">
              <w:rPr>
                <w:bCs/>
                <w:sz w:val="18"/>
                <w:szCs w:val="18"/>
              </w:rPr>
              <w:t>0,400</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EB1099" w:rsidRDefault="005F04FB" w:rsidP="00547463">
            <w:pPr>
              <w:jc w:val="center"/>
              <w:rPr>
                <w:bCs/>
                <w:sz w:val="18"/>
                <w:szCs w:val="18"/>
              </w:rPr>
            </w:pPr>
            <w:r w:rsidRPr="00EB1099">
              <w:rPr>
                <w:bCs/>
                <w:sz w:val="18"/>
                <w:szCs w:val="18"/>
              </w:rPr>
              <w:t>0,400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EB1099" w:rsidRDefault="005F04FB" w:rsidP="00547463">
            <w:pPr>
              <w:jc w:val="center"/>
              <w:rPr>
                <w:bCs/>
                <w:sz w:val="18"/>
                <w:szCs w:val="18"/>
              </w:rPr>
            </w:pPr>
            <w:r w:rsidRPr="00EB1099">
              <w:rPr>
                <w:bCs/>
                <w:sz w:val="18"/>
                <w:szCs w:val="18"/>
              </w:rPr>
              <w:t>0,300</w:t>
            </w:r>
          </w:p>
        </w:tc>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EB1099" w:rsidRDefault="005F04FB" w:rsidP="00547463">
            <w:pPr>
              <w:jc w:val="center"/>
              <w:rPr>
                <w:bCs/>
                <w:sz w:val="18"/>
                <w:szCs w:val="18"/>
              </w:rPr>
            </w:pPr>
            <w:r w:rsidRPr="00EB1099">
              <w:rPr>
                <w:bCs/>
                <w:sz w:val="18"/>
                <w:szCs w:val="18"/>
              </w:rPr>
              <w:t>0,265</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EB1099" w:rsidRDefault="005F04FB" w:rsidP="00765965">
            <w:pPr>
              <w:jc w:val="center"/>
              <w:rPr>
                <w:bCs/>
                <w:sz w:val="18"/>
                <w:szCs w:val="18"/>
              </w:rPr>
            </w:pPr>
            <w:r w:rsidRPr="00EB1099">
              <w:rPr>
                <w:bCs/>
                <w:sz w:val="18"/>
                <w:szCs w:val="18"/>
              </w:rPr>
              <w:t>0,</w:t>
            </w:r>
            <w:r w:rsidR="00765965" w:rsidRPr="00EB1099">
              <w:rPr>
                <w:bCs/>
                <w:sz w:val="18"/>
                <w:szCs w:val="18"/>
              </w:rPr>
              <w:t>290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EB1099" w:rsidRDefault="005F04FB" w:rsidP="00EB1099">
            <w:pPr>
              <w:jc w:val="center"/>
              <w:rPr>
                <w:bCs/>
                <w:sz w:val="18"/>
                <w:szCs w:val="18"/>
              </w:rPr>
            </w:pPr>
            <w:r w:rsidRPr="00EB1099">
              <w:rPr>
                <w:bCs/>
                <w:sz w:val="18"/>
                <w:szCs w:val="18"/>
              </w:rPr>
              <w:t>0,</w:t>
            </w:r>
            <w:r w:rsidR="00EB1099" w:rsidRPr="00EB1099">
              <w:rPr>
                <w:bCs/>
                <w:sz w:val="18"/>
                <w:szCs w:val="18"/>
              </w:rPr>
              <w:t>289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EB1099" w:rsidRDefault="005F04FB" w:rsidP="00EB1099">
            <w:pPr>
              <w:jc w:val="center"/>
              <w:rPr>
                <w:bCs/>
                <w:sz w:val="18"/>
                <w:szCs w:val="18"/>
              </w:rPr>
            </w:pPr>
            <w:r w:rsidRPr="00EB1099">
              <w:rPr>
                <w:bCs/>
                <w:sz w:val="18"/>
                <w:szCs w:val="18"/>
              </w:rPr>
              <w:t>0,</w:t>
            </w:r>
            <w:r w:rsidR="00EB1099" w:rsidRPr="00EB1099">
              <w:rPr>
                <w:bCs/>
                <w:sz w:val="18"/>
                <w:szCs w:val="18"/>
              </w:rPr>
              <w:t>288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EB1099" w:rsidRDefault="005F04FB" w:rsidP="00EB1099">
            <w:pPr>
              <w:jc w:val="center"/>
              <w:rPr>
                <w:bCs/>
                <w:sz w:val="18"/>
                <w:szCs w:val="18"/>
              </w:rPr>
            </w:pPr>
            <w:r w:rsidRPr="00EB1099">
              <w:rPr>
                <w:bCs/>
                <w:sz w:val="18"/>
                <w:szCs w:val="18"/>
              </w:rPr>
              <w:t>0,</w:t>
            </w:r>
            <w:r w:rsidR="00EB1099" w:rsidRPr="00EB1099">
              <w:rPr>
                <w:bCs/>
                <w:sz w:val="18"/>
                <w:szCs w:val="18"/>
              </w:rPr>
              <w:t>287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EB1099" w:rsidRDefault="005F04FB" w:rsidP="00EB1099">
            <w:pPr>
              <w:jc w:val="center"/>
              <w:rPr>
                <w:bCs/>
                <w:sz w:val="18"/>
                <w:szCs w:val="18"/>
              </w:rPr>
            </w:pPr>
            <w:r w:rsidRPr="00EB1099">
              <w:rPr>
                <w:bCs/>
                <w:sz w:val="18"/>
                <w:szCs w:val="18"/>
              </w:rPr>
              <w:t>0,</w:t>
            </w:r>
            <w:r w:rsidR="00EB1099" w:rsidRPr="00EB1099">
              <w:rPr>
                <w:bCs/>
                <w:sz w:val="18"/>
                <w:szCs w:val="18"/>
              </w:rPr>
              <w:t>286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EB1099" w:rsidRDefault="005F04FB" w:rsidP="00EB1099">
            <w:pPr>
              <w:jc w:val="center"/>
              <w:rPr>
                <w:bCs/>
                <w:sz w:val="18"/>
                <w:szCs w:val="18"/>
              </w:rPr>
            </w:pPr>
            <w:r w:rsidRPr="00EB1099">
              <w:rPr>
                <w:bCs/>
                <w:sz w:val="18"/>
                <w:szCs w:val="18"/>
              </w:rPr>
              <w:t>0,</w:t>
            </w:r>
            <w:r w:rsidR="00EB1099" w:rsidRPr="00EB1099">
              <w:rPr>
                <w:bCs/>
                <w:sz w:val="18"/>
                <w:szCs w:val="18"/>
              </w:rPr>
              <w:t>285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EB1099" w:rsidRDefault="005F04FB" w:rsidP="00EB1099">
            <w:pPr>
              <w:jc w:val="center"/>
              <w:rPr>
                <w:bCs/>
                <w:sz w:val="18"/>
                <w:szCs w:val="18"/>
              </w:rPr>
            </w:pPr>
            <w:r w:rsidRPr="00EB1099">
              <w:rPr>
                <w:bCs/>
                <w:sz w:val="18"/>
                <w:szCs w:val="18"/>
              </w:rPr>
              <w:t>0,</w:t>
            </w:r>
            <w:r w:rsidR="00EB1099" w:rsidRPr="00EB1099">
              <w:rPr>
                <w:bCs/>
                <w:sz w:val="18"/>
                <w:szCs w:val="18"/>
              </w:rPr>
              <w:t>284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EB1099" w:rsidRDefault="005F04FB" w:rsidP="00EB1099">
            <w:pPr>
              <w:jc w:val="center"/>
              <w:rPr>
                <w:bCs/>
                <w:sz w:val="18"/>
                <w:szCs w:val="18"/>
              </w:rPr>
            </w:pPr>
            <w:r w:rsidRPr="00EB1099">
              <w:rPr>
                <w:bCs/>
                <w:sz w:val="18"/>
                <w:szCs w:val="18"/>
              </w:rPr>
              <w:t>0,</w:t>
            </w:r>
            <w:r w:rsidR="00EB1099" w:rsidRPr="00EB1099">
              <w:rPr>
                <w:bCs/>
                <w:sz w:val="18"/>
                <w:szCs w:val="18"/>
              </w:rPr>
              <w:t>283</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EB1099" w:rsidRDefault="005F04FB" w:rsidP="00EB1099">
            <w:pPr>
              <w:jc w:val="center"/>
              <w:rPr>
                <w:bCs/>
                <w:sz w:val="18"/>
                <w:szCs w:val="18"/>
              </w:rPr>
            </w:pPr>
            <w:r w:rsidRPr="00EB1099">
              <w:rPr>
                <w:bCs/>
                <w:sz w:val="18"/>
                <w:szCs w:val="18"/>
              </w:rPr>
              <w:t>0,</w:t>
            </w:r>
            <w:r w:rsidR="00EB1099" w:rsidRPr="00EB1099">
              <w:rPr>
                <w:bCs/>
                <w:sz w:val="18"/>
                <w:szCs w:val="18"/>
              </w:rPr>
              <w:t>283</w:t>
            </w:r>
          </w:p>
        </w:tc>
      </w:tr>
      <w:tr w:rsidR="005F04FB" w:rsidRPr="00765965" w:rsidTr="00547463">
        <w:trPr>
          <w:trHeight w:val="693"/>
        </w:trPr>
        <w:tc>
          <w:tcPr>
            <w:tcW w:w="533" w:type="dxa"/>
            <w:tcBorders>
              <w:left w:val="single" w:sz="4" w:space="0" w:color="auto"/>
              <w:bottom w:val="single" w:sz="4" w:space="0" w:color="auto"/>
              <w:right w:val="single" w:sz="4" w:space="0" w:color="auto"/>
            </w:tcBorders>
          </w:tcPr>
          <w:p w:rsidR="005F04FB" w:rsidRPr="00EB1099" w:rsidRDefault="005F04FB" w:rsidP="00547463">
            <w:pPr>
              <w:autoSpaceDE w:val="0"/>
              <w:autoSpaceDN w:val="0"/>
              <w:jc w:val="center"/>
              <w:rPr>
                <w:rStyle w:val="ae"/>
                <w:b w:val="0"/>
                <w:sz w:val="18"/>
                <w:szCs w:val="18"/>
              </w:rPr>
            </w:pPr>
            <w:r w:rsidRPr="00EB1099">
              <w:rPr>
                <w:rStyle w:val="ae"/>
                <w:b w:val="0"/>
                <w:sz w:val="18"/>
                <w:szCs w:val="18"/>
              </w:rPr>
              <w:t>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F04FB" w:rsidRPr="00EB1099" w:rsidRDefault="005F04FB" w:rsidP="00547463">
            <w:pPr>
              <w:ind w:left="-7"/>
              <w:jc w:val="both"/>
              <w:rPr>
                <w:sz w:val="18"/>
                <w:szCs w:val="18"/>
              </w:rPr>
            </w:pPr>
            <w:r w:rsidRPr="00EB1099">
              <w:rPr>
                <w:sz w:val="18"/>
                <w:szCs w:val="18"/>
              </w:rPr>
              <w:t xml:space="preserve">Удельная величина потребления энергетических ресурсов муниципальными бюджетными учреждениями: электрическая энергия &lt; 1&gt; </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rsidR="005F04FB" w:rsidRPr="00EB1099" w:rsidRDefault="005F04FB" w:rsidP="00547463">
            <w:pPr>
              <w:rPr>
                <w:sz w:val="18"/>
                <w:szCs w:val="18"/>
              </w:rPr>
            </w:pPr>
            <w:r w:rsidRPr="00EB1099">
              <w:rPr>
                <w:sz w:val="18"/>
                <w:szCs w:val="18"/>
              </w:rPr>
              <w:t xml:space="preserve">кВт/ </w:t>
            </w:r>
            <w:proofErr w:type="gramStart"/>
            <w:r w:rsidRPr="00EB1099">
              <w:rPr>
                <w:sz w:val="18"/>
                <w:szCs w:val="18"/>
              </w:rPr>
              <w:t>ч</w:t>
            </w:r>
            <w:proofErr w:type="gramEnd"/>
            <w:r w:rsidRPr="00EB1099">
              <w:rPr>
                <w:sz w:val="18"/>
                <w:szCs w:val="18"/>
              </w:rPr>
              <w:t xml:space="preserve">  на одного человека населения</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EB1099" w:rsidRDefault="005F04FB" w:rsidP="00547463">
            <w:pPr>
              <w:jc w:val="center"/>
              <w:rPr>
                <w:bCs/>
                <w:sz w:val="18"/>
                <w:szCs w:val="18"/>
              </w:rPr>
            </w:pPr>
            <w:r w:rsidRPr="00EB1099">
              <w:rPr>
                <w:bCs/>
                <w:sz w:val="18"/>
                <w:szCs w:val="18"/>
              </w:rPr>
              <w:t>123,0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EB1099" w:rsidRDefault="005F04FB" w:rsidP="00547463">
            <w:pPr>
              <w:jc w:val="center"/>
              <w:rPr>
                <w:bCs/>
                <w:sz w:val="18"/>
                <w:szCs w:val="18"/>
              </w:rPr>
            </w:pPr>
            <w:r w:rsidRPr="00EB1099">
              <w:rPr>
                <w:bCs/>
                <w:sz w:val="18"/>
                <w:szCs w:val="18"/>
              </w:rPr>
              <w:t>122,8</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EB1099" w:rsidRDefault="005F04FB" w:rsidP="00547463">
            <w:pPr>
              <w:jc w:val="center"/>
              <w:rPr>
                <w:bCs/>
                <w:sz w:val="18"/>
                <w:szCs w:val="18"/>
              </w:rPr>
            </w:pPr>
            <w:r w:rsidRPr="00EB1099">
              <w:rPr>
                <w:bCs/>
                <w:sz w:val="18"/>
                <w:szCs w:val="18"/>
              </w:rPr>
              <w:t>122,5</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EB1099" w:rsidRDefault="005F04FB" w:rsidP="00547463">
            <w:pPr>
              <w:jc w:val="center"/>
              <w:rPr>
                <w:bCs/>
                <w:sz w:val="18"/>
                <w:szCs w:val="18"/>
              </w:rPr>
            </w:pPr>
            <w:r w:rsidRPr="00EB1099">
              <w:rPr>
                <w:bCs/>
                <w:sz w:val="18"/>
                <w:szCs w:val="18"/>
              </w:rPr>
              <w:t>130,2</w:t>
            </w:r>
          </w:p>
        </w:tc>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EB1099" w:rsidRDefault="005F04FB" w:rsidP="00547463">
            <w:pPr>
              <w:jc w:val="center"/>
              <w:rPr>
                <w:bCs/>
                <w:sz w:val="18"/>
                <w:szCs w:val="18"/>
              </w:rPr>
            </w:pPr>
            <w:r w:rsidRPr="00EB1099">
              <w:rPr>
                <w:bCs/>
                <w:sz w:val="18"/>
                <w:szCs w:val="18"/>
              </w:rPr>
              <w:t>130,1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EB1099" w:rsidRDefault="00EB1099" w:rsidP="00EB1099">
            <w:pPr>
              <w:jc w:val="center"/>
              <w:rPr>
                <w:bCs/>
                <w:sz w:val="18"/>
                <w:szCs w:val="18"/>
              </w:rPr>
            </w:pPr>
            <w:r w:rsidRPr="00EB1099">
              <w:rPr>
                <w:bCs/>
                <w:sz w:val="18"/>
                <w:szCs w:val="18"/>
              </w:rPr>
              <w:t>120,0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EB1099" w:rsidRDefault="005F04FB" w:rsidP="00EB1099">
            <w:pPr>
              <w:jc w:val="center"/>
              <w:rPr>
                <w:bCs/>
                <w:sz w:val="18"/>
                <w:szCs w:val="18"/>
              </w:rPr>
            </w:pPr>
            <w:r w:rsidRPr="00EB1099">
              <w:rPr>
                <w:bCs/>
                <w:sz w:val="18"/>
                <w:szCs w:val="18"/>
              </w:rPr>
              <w:t>1</w:t>
            </w:r>
            <w:r w:rsidR="00EB1099" w:rsidRPr="00EB1099">
              <w:rPr>
                <w:bCs/>
                <w:sz w:val="18"/>
                <w:szCs w:val="18"/>
              </w:rPr>
              <w:t>19,9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EB1099" w:rsidRDefault="005F04FB" w:rsidP="00EB1099">
            <w:pPr>
              <w:jc w:val="center"/>
              <w:rPr>
                <w:bCs/>
                <w:sz w:val="18"/>
                <w:szCs w:val="18"/>
              </w:rPr>
            </w:pPr>
            <w:r w:rsidRPr="00EB1099">
              <w:rPr>
                <w:bCs/>
                <w:sz w:val="18"/>
                <w:szCs w:val="18"/>
              </w:rPr>
              <w:t>1</w:t>
            </w:r>
            <w:r w:rsidR="00EB1099" w:rsidRPr="00EB1099">
              <w:rPr>
                <w:bCs/>
                <w:sz w:val="18"/>
                <w:szCs w:val="18"/>
              </w:rPr>
              <w:t>19,8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EB1099" w:rsidRDefault="005F04FB" w:rsidP="00EB1099">
            <w:pPr>
              <w:jc w:val="center"/>
              <w:rPr>
                <w:bCs/>
                <w:sz w:val="18"/>
                <w:szCs w:val="18"/>
              </w:rPr>
            </w:pPr>
            <w:r w:rsidRPr="00EB1099">
              <w:rPr>
                <w:bCs/>
                <w:sz w:val="18"/>
                <w:szCs w:val="18"/>
              </w:rPr>
              <w:t>1</w:t>
            </w:r>
            <w:r w:rsidR="00EB1099" w:rsidRPr="00EB1099">
              <w:rPr>
                <w:bCs/>
                <w:sz w:val="18"/>
                <w:szCs w:val="18"/>
              </w:rPr>
              <w:t>19,7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EB1099" w:rsidRDefault="005F04FB" w:rsidP="00EB1099">
            <w:pPr>
              <w:jc w:val="center"/>
              <w:rPr>
                <w:bCs/>
                <w:sz w:val="18"/>
                <w:szCs w:val="18"/>
              </w:rPr>
            </w:pPr>
            <w:r w:rsidRPr="00EB1099">
              <w:rPr>
                <w:bCs/>
                <w:sz w:val="18"/>
                <w:szCs w:val="18"/>
              </w:rPr>
              <w:t>1</w:t>
            </w:r>
            <w:r w:rsidR="00EB1099" w:rsidRPr="00EB1099">
              <w:rPr>
                <w:bCs/>
                <w:sz w:val="18"/>
                <w:szCs w:val="18"/>
              </w:rPr>
              <w:t>19,6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EB1099" w:rsidRDefault="005F04FB" w:rsidP="00EB1099">
            <w:pPr>
              <w:jc w:val="center"/>
              <w:rPr>
                <w:bCs/>
                <w:sz w:val="18"/>
                <w:szCs w:val="18"/>
              </w:rPr>
            </w:pPr>
            <w:r w:rsidRPr="00EB1099">
              <w:rPr>
                <w:bCs/>
                <w:sz w:val="18"/>
                <w:szCs w:val="18"/>
              </w:rPr>
              <w:t>1</w:t>
            </w:r>
            <w:r w:rsidR="00EB1099" w:rsidRPr="00EB1099">
              <w:rPr>
                <w:bCs/>
                <w:sz w:val="18"/>
                <w:szCs w:val="18"/>
              </w:rPr>
              <w:t>19,5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EB1099" w:rsidRDefault="005F04FB" w:rsidP="00EB1099">
            <w:pPr>
              <w:jc w:val="center"/>
              <w:rPr>
                <w:bCs/>
                <w:sz w:val="18"/>
                <w:szCs w:val="18"/>
              </w:rPr>
            </w:pPr>
            <w:r w:rsidRPr="00EB1099">
              <w:rPr>
                <w:bCs/>
                <w:sz w:val="18"/>
                <w:szCs w:val="18"/>
              </w:rPr>
              <w:t>1</w:t>
            </w:r>
            <w:r w:rsidR="00EB1099" w:rsidRPr="00EB1099">
              <w:rPr>
                <w:bCs/>
                <w:sz w:val="18"/>
                <w:szCs w:val="18"/>
              </w:rPr>
              <w:t>19,4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EB1099" w:rsidRDefault="005F04FB" w:rsidP="00EB1099">
            <w:pPr>
              <w:jc w:val="center"/>
              <w:rPr>
                <w:bCs/>
                <w:sz w:val="18"/>
                <w:szCs w:val="18"/>
              </w:rPr>
            </w:pPr>
            <w:r w:rsidRPr="00EB1099">
              <w:rPr>
                <w:bCs/>
                <w:sz w:val="18"/>
                <w:szCs w:val="18"/>
              </w:rPr>
              <w:t>1</w:t>
            </w:r>
            <w:r w:rsidR="00EB1099" w:rsidRPr="00EB1099">
              <w:rPr>
                <w:bCs/>
                <w:sz w:val="18"/>
                <w:szCs w:val="18"/>
              </w:rPr>
              <w:t>19,3</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EB1099" w:rsidRDefault="005F04FB" w:rsidP="00EB1099">
            <w:pPr>
              <w:jc w:val="center"/>
              <w:rPr>
                <w:bCs/>
                <w:sz w:val="18"/>
                <w:szCs w:val="18"/>
              </w:rPr>
            </w:pPr>
            <w:r w:rsidRPr="00EB1099">
              <w:rPr>
                <w:bCs/>
                <w:sz w:val="18"/>
                <w:szCs w:val="18"/>
              </w:rPr>
              <w:t>1</w:t>
            </w:r>
            <w:r w:rsidR="00EB1099" w:rsidRPr="00EB1099">
              <w:rPr>
                <w:bCs/>
                <w:sz w:val="18"/>
                <w:szCs w:val="18"/>
              </w:rPr>
              <w:t>19,3</w:t>
            </w:r>
          </w:p>
        </w:tc>
      </w:tr>
      <w:tr w:rsidR="005F04FB" w:rsidRPr="00765965" w:rsidTr="00547463">
        <w:trPr>
          <w:trHeight w:val="693"/>
        </w:trPr>
        <w:tc>
          <w:tcPr>
            <w:tcW w:w="533" w:type="dxa"/>
            <w:tcBorders>
              <w:left w:val="single" w:sz="4" w:space="0" w:color="auto"/>
              <w:bottom w:val="single" w:sz="4" w:space="0" w:color="auto"/>
              <w:right w:val="single" w:sz="4" w:space="0" w:color="auto"/>
            </w:tcBorders>
          </w:tcPr>
          <w:p w:rsidR="005F04FB" w:rsidRPr="00EB1099" w:rsidRDefault="005F04FB" w:rsidP="00547463">
            <w:pPr>
              <w:autoSpaceDE w:val="0"/>
              <w:autoSpaceDN w:val="0"/>
              <w:jc w:val="center"/>
              <w:rPr>
                <w:rStyle w:val="ae"/>
                <w:b w:val="0"/>
                <w:sz w:val="18"/>
                <w:szCs w:val="18"/>
              </w:rPr>
            </w:pPr>
            <w:r w:rsidRPr="00EB1099">
              <w:rPr>
                <w:rStyle w:val="ae"/>
                <w:b w:val="0"/>
                <w:sz w:val="18"/>
                <w:szCs w:val="18"/>
              </w:rPr>
              <w:t>14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F04FB" w:rsidRPr="00EB1099" w:rsidRDefault="005F04FB" w:rsidP="00547463">
            <w:pPr>
              <w:ind w:left="-7"/>
              <w:jc w:val="both"/>
              <w:rPr>
                <w:sz w:val="18"/>
                <w:szCs w:val="18"/>
              </w:rPr>
            </w:pPr>
            <w:r w:rsidRPr="00EB1099">
              <w:rPr>
                <w:sz w:val="18"/>
                <w:szCs w:val="18"/>
              </w:rPr>
              <w:t xml:space="preserve">Удельная величина потребления энергетических ресурсов муниципальными бюджетными учреждениями: природный газ &lt; 1&gt; </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rsidR="005F04FB" w:rsidRPr="00EB1099" w:rsidRDefault="005F04FB" w:rsidP="00547463">
            <w:pPr>
              <w:rPr>
                <w:sz w:val="18"/>
                <w:szCs w:val="18"/>
              </w:rPr>
            </w:pPr>
            <w:r w:rsidRPr="00EB1099">
              <w:rPr>
                <w:sz w:val="18"/>
                <w:szCs w:val="18"/>
              </w:rPr>
              <w:t>Куб</w:t>
            </w:r>
            <w:proofErr w:type="gramStart"/>
            <w:r w:rsidRPr="00EB1099">
              <w:rPr>
                <w:sz w:val="18"/>
                <w:szCs w:val="18"/>
              </w:rPr>
              <w:t>.м</w:t>
            </w:r>
            <w:proofErr w:type="gramEnd"/>
            <w:r w:rsidRPr="00EB1099">
              <w:rPr>
                <w:sz w:val="18"/>
                <w:szCs w:val="18"/>
              </w:rPr>
              <w:t xml:space="preserve">  на одного  человека населения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EB1099" w:rsidRDefault="005F04FB" w:rsidP="00547463">
            <w:pPr>
              <w:jc w:val="center"/>
              <w:rPr>
                <w:sz w:val="18"/>
                <w:szCs w:val="18"/>
              </w:rPr>
            </w:pPr>
            <w:r w:rsidRPr="00EB1099">
              <w:rPr>
                <w:sz w:val="18"/>
                <w:szCs w:val="18"/>
              </w:rPr>
              <w:t>6,60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EB1099" w:rsidRDefault="005F04FB" w:rsidP="00547463">
            <w:pPr>
              <w:jc w:val="center"/>
              <w:rPr>
                <w:sz w:val="18"/>
                <w:szCs w:val="18"/>
              </w:rPr>
            </w:pPr>
            <w:r w:rsidRPr="00EB1099">
              <w:rPr>
                <w:sz w:val="18"/>
                <w:szCs w:val="18"/>
              </w:rPr>
              <w:t>6,60</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EB1099" w:rsidRDefault="005F04FB" w:rsidP="00547463">
            <w:pPr>
              <w:jc w:val="center"/>
              <w:rPr>
                <w:sz w:val="18"/>
                <w:szCs w:val="18"/>
              </w:rPr>
            </w:pPr>
            <w:r w:rsidRPr="00EB1099">
              <w:rPr>
                <w:sz w:val="18"/>
                <w:szCs w:val="18"/>
              </w:rPr>
              <w:t>6,60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EB1099" w:rsidRDefault="005F04FB" w:rsidP="00547463">
            <w:pPr>
              <w:jc w:val="center"/>
              <w:rPr>
                <w:sz w:val="18"/>
                <w:szCs w:val="18"/>
              </w:rPr>
            </w:pPr>
            <w:r w:rsidRPr="00EB1099">
              <w:rPr>
                <w:sz w:val="18"/>
                <w:szCs w:val="18"/>
              </w:rPr>
              <w:t>9,00</w:t>
            </w:r>
          </w:p>
        </w:tc>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EB1099" w:rsidRDefault="005F04FB" w:rsidP="00547463">
            <w:pPr>
              <w:jc w:val="center"/>
              <w:rPr>
                <w:sz w:val="18"/>
                <w:szCs w:val="18"/>
              </w:rPr>
            </w:pPr>
            <w:r w:rsidRPr="00EB1099">
              <w:rPr>
                <w:sz w:val="18"/>
                <w:szCs w:val="18"/>
              </w:rPr>
              <w:t>9,00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EB1099" w:rsidRDefault="005F04FB" w:rsidP="00547463">
            <w:pPr>
              <w:jc w:val="center"/>
              <w:rPr>
                <w:sz w:val="18"/>
                <w:szCs w:val="18"/>
              </w:rPr>
            </w:pPr>
            <w:r w:rsidRPr="00EB1099">
              <w:rPr>
                <w:sz w:val="18"/>
                <w:szCs w:val="18"/>
              </w:rPr>
              <w:t>8,90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EB1099" w:rsidRDefault="005F04FB" w:rsidP="00547463">
            <w:pPr>
              <w:jc w:val="center"/>
              <w:rPr>
                <w:sz w:val="18"/>
                <w:szCs w:val="18"/>
              </w:rPr>
            </w:pPr>
            <w:r w:rsidRPr="00EB1099">
              <w:rPr>
                <w:sz w:val="18"/>
                <w:szCs w:val="18"/>
              </w:rPr>
              <w:t>8,90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EB1099" w:rsidRDefault="005F04FB" w:rsidP="00547463">
            <w:pPr>
              <w:jc w:val="center"/>
              <w:rPr>
                <w:sz w:val="18"/>
                <w:szCs w:val="18"/>
              </w:rPr>
            </w:pPr>
            <w:r w:rsidRPr="00EB1099">
              <w:rPr>
                <w:sz w:val="18"/>
                <w:szCs w:val="18"/>
              </w:rPr>
              <w:t>8,70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EB1099" w:rsidRDefault="005F04FB" w:rsidP="00547463">
            <w:pPr>
              <w:jc w:val="center"/>
              <w:rPr>
                <w:sz w:val="18"/>
                <w:szCs w:val="18"/>
              </w:rPr>
            </w:pPr>
            <w:r w:rsidRPr="00EB1099">
              <w:rPr>
                <w:sz w:val="18"/>
                <w:szCs w:val="18"/>
              </w:rPr>
              <w:t>8,70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EB1099" w:rsidRDefault="005F04FB" w:rsidP="00547463">
            <w:pPr>
              <w:jc w:val="center"/>
              <w:rPr>
                <w:sz w:val="18"/>
                <w:szCs w:val="18"/>
              </w:rPr>
            </w:pPr>
            <w:r w:rsidRPr="00EB1099">
              <w:rPr>
                <w:sz w:val="18"/>
                <w:szCs w:val="18"/>
              </w:rPr>
              <w:t>8,60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EB1099" w:rsidRDefault="005F04FB" w:rsidP="00547463">
            <w:pPr>
              <w:jc w:val="center"/>
              <w:rPr>
                <w:sz w:val="18"/>
                <w:szCs w:val="18"/>
              </w:rPr>
            </w:pPr>
            <w:r w:rsidRPr="00EB1099">
              <w:rPr>
                <w:sz w:val="18"/>
                <w:szCs w:val="18"/>
              </w:rPr>
              <w:t>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EB1099" w:rsidRDefault="005F04FB" w:rsidP="00547463">
            <w:pPr>
              <w:jc w:val="center"/>
              <w:rPr>
                <w:sz w:val="18"/>
                <w:szCs w:val="18"/>
              </w:rPr>
            </w:pPr>
            <w:r w:rsidRPr="00EB1099">
              <w:rPr>
                <w:sz w:val="18"/>
                <w:szCs w:val="18"/>
              </w:rPr>
              <w:t>8,50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EB1099" w:rsidRDefault="005F04FB" w:rsidP="00547463">
            <w:pPr>
              <w:jc w:val="center"/>
              <w:rPr>
                <w:sz w:val="18"/>
                <w:szCs w:val="18"/>
              </w:rPr>
            </w:pPr>
            <w:r w:rsidRPr="00EB1099">
              <w:rPr>
                <w:sz w:val="18"/>
                <w:szCs w:val="18"/>
              </w:rPr>
              <w:t>8,50</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EB1099" w:rsidRDefault="005F04FB" w:rsidP="00547463">
            <w:pPr>
              <w:jc w:val="center"/>
              <w:rPr>
                <w:sz w:val="18"/>
                <w:szCs w:val="18"/>
              </w:rPr>
            </w:pPr>
            <w:r w:rsidRPr="00EB1099">
              <w:rPr>
                <w:sz w:val="18"/>
                <w:szCs w:val="18"/>
              </w:rPr>
              <w:t>8,50</w:t>
            </w:r>
          </w:p>
        </w:tc>
      </w:tr>
      <w:tr w:rsidR="00DD3B81" w:rsidRPr="00765965" w:rsidTr="00547463">
        <w:trPr>
          <w:trHeight w:val="693"/>
        </w:trPr>
        <w:tc>
          <w:tcPr>
            <w:tcW w:w="533" w:type="dxa"/>
            <w:tcBorders>
              <w:top w:val="single" w:sz="4" w:space="0" w:color="auto"/>
              <w:left w:val="single" w:sz="4" w:space="0" w:color="auto"/>
              <w:bottom w:val="single" w:sz="4" w:space="0" w:color="auto"/>
              <w:right w:val="single" w:sz="4" w:space="0" w:color="auto"/>
            </w:tcBorders>
            <w:vAlign w:val="center"/>
          </w:tcPr>
          <w:p w:rsidR="00DD3B81" w:rsidRPr="00FA7B52" w:rsidRDefault="00DD3B81" w:rsidP="00771857">
            <w:pPr>
              <w:jc w:val="center"/>
              <w:rPr>
                <w:sz w:val="18"/>
                <w:szCs w:val="18"/>
              </w:rPr>
            </w:pPr>
            <w:r w:rsidRPr="00FA7B52">
              <w:rPr>
                <w:sz w:val="18"/>
                <w:szCs w:val="18"/>
              </w:rPr>
              <w:t>15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D3B81" w:rsidRPr="00FA7B52" w:rsidRDefault="00DD3B81" w:rsidP="00A30389">
            <w:pPr>
              <w:pStyle w:val="a3"/>
              <w:jc w:val="left"/>
              <w:rPr>
                <w:rFonts w:eastAsia="MS Mincho"/>
                <w:bCs/>
                <w:sz w:val="18"/>
                <w:szCs w:val="18"/>
                <w:lang w:eastAsia="ja-JP"/>
              </w:rPr>
            </w:pPr>
            <w:r w:rsidRPr="00FA7B52">
              <w:rPr>
                <w:sz w:val="18"/>
                <w:szCs w:val="18"/>
              </w:rPr>
              <w:t xml:space="preserve">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r w:rsidRPr="00FA7B52">
              <w:rPr>
                <w:rFonts w:eastAsia="MS Mincho"/>
                <w:bCs/>
                <w:sz w:val="18"/>
                <w:szCs w:val="18"/>
                <w:lang w:eastAsia="ja-JP"/>
              </w:rPr>
              <w:t>&lt;2&gt;</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DD3B81" w:rsidRPr="00FA7B52" w:rsidRDefault="00DD3B81" w:rsidP="00A30389">
            <w:pPr>
              <w:jc w:val="center"/>
              <w:rPr>
                <w:sz w:val="16"/>
                <w:szCs w:val="16"/>
              </w:rPr>
            </w:pPr>
            <w:r w:rsidRPr="00FA7B52">
              <w:rPr>
                <w:sz w:val="16"/>
                <w:szCs w:val="16"/>
              </w:rPr>
              <w: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3B81" w:rsidRPr="00FA7B52" w:rsidRDefault="00DD3B81" w:rsidP="00A30389">
            <w:pPr>
              <w:jc w:val="center"/>
              <w:rPr>
                <w:sz w:val="16"/>
                <w:szCs w:val="16"/>
              </w:rPr>
            </w:pPr>
            <w:r w:rsidRPr="00FA7B52">
              <w:rPr>
                <w:sz w:val="16"/>
                <w:szCs w:val="16"/>
              </w:rPr>
              <w:t>2,6*</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D3B81" w:rsidRPr="00FA7B52" w:rsidRDefault="00DD3B81" w:rsidP="00A30389">
            <w:pPr>
              <w:jc w:val="center"/>
              <w:rPr>
                <w:sz w:val="16"/>
                <w:szCs w:val="16"/>
              </w:rPr>
            </w:pPr>
            <w:r w:rsidRPr="00FA7B52">
              <w:rPr>
                <w:sz w:val="16"/>
                <w:szCs w:val="16"/>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3B81" w:rsidRPr="00FA7B52" w:rsidRDefault="00DD3B81" w:rsidP="00A30389">
            <w:pPr>
              <w:jc w:val="center"/>
              <w:rPr>
                <w:sz w:val="16"/>
                <w:szCs w:val="16"/>
              </w:rPr>
            </w:pPr>
            <w:r w:rsidRPr="00FA7B52">
              <w:rPr>
                <w:sz w:val="16"/>
                <w:szCs w:val="16"/>
              </w:rPr>
              <w:t>-</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DD3B81" w:rsidRPr="00FA7B52" w:rsidRDefault="00DD3B81" w:rsidP="00A30389">
            <w:pPr>
              <w:jc w:val="center"/>
              <w:rPr>
                <w:sz w:val="16"/>
                <w:szCs w:val="16"/>
              </w:rPr>
            </w:pPr>
            <w:r w:rsidRPr="00FA7B52">
              <w:rPr>
                <w:sz w:val="16"/>
                <w:szCs w:val="16"/>
              </w:rPr>
              <w:t>4,3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D3B81" w:rsidRPr="00FA7B52" w:rsidRDefault="00DD3B81" w:rsidP="00A30389">
            <w:pPr>
              <w:jc w:val="center"/>
              <w:rPr>
                <w:sz w:val="16"/>
                <w:szCs w:val="16"/>
              </w:rPr>
            </w:pPr>
            <w:r w:rsidRPr="00FA7B52">
              <w:rPr>
                <w:sz w:val="16"/>
                <w:szCs w:val="16"/>
              </w:rPr>
              <w:t>3,1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3B81" w:rsidRPr="00FA7B52" w:rsidRDefault="00DD3B81" w:rsidP="00EB1099">
            <w:pPr>
              <w:jc w:val="center"/>
              <w:rPr>
                <w:sz w:val="16"/>
                <w:szCs w:val="16"/>
              </w:rPr>
            </w:pPr>
            <w:r w:rsidRPr="00FA7B52">
              <w:rPr>
                <w:sz w:val="16"/>
                <w:szCs w:val="16"/>
              </w:rPr>
              <w:t>2,</w:t>
            </w:r>
            <w:r w:rsidR="00EB1099" w:rsidRPr="00FA7B52">
              <w:rPr>
                <w:sz w:val="16"/>
                <w:szCs w:val="16"/>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3B81" w:rsidRPr="00FA7B52" w:rsidRDefault="00FF55AD" w:rsidP="00EB1099">
            <w:pPr>
              <w:jc w:val="center"/>
              <w:rPr>
                <w:sz w:val="16"/>
                <w:szCs w:val="16"/>
              </w:rPr>
            </w:pPr>
            <w:r>
              <w:rPr>
                <w:sz w:val="16"/>
                <w:szCs w:val="16"/>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3B81" w:rsidRPr="00FA7B52" w:rsidRDefault="00EB1099" w:rsidP="00EB1099">
            <w:pPr>
              <w:jc w:val="center"/>
              <w:rPr>
                <w:sz w:val="16"/>
                <w:szCs w:val="16"/>
              </w:rPr>
            </w:pPr>
            <w:r w:rsidRPr="00FA7B52">
              <w:rPr>
                <w:sz w:val="16"/>
                <w:szCs w:val="16"/>
              </w:rPr>
              <w:t>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3B81" w:rsidRPr="00FA7B52" w:rsidRDefault="00DD3B81" w:rsidP="00EB1099">
            <w:pPr>
              <w:jc w:val="center"/>
              <w:rPr>
                <w:sz w:val="16"/>
                <w:szCs w:val="16"/>
              </w:rPr>
            </w:pPr>
            <w:r w:rsidRPr="00FA7B52">
              <w:rPr>
                <w:sz w:val="16"/>
                <w:szCs w:val="16"/>
              </w:rPr>
              <w:t>3,</w:t>
            </w:r>
            <w:r w:rsidR="00EB1099" w:rsidRPr="00FA7B52">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3B81" w:rsidRPr="00FA7B52" w:rsidRDefault="00EB1099" w:rsidP="00EB1099">
            <w:pPr>
              <w:jc w:val="center"/>
              <w:rPr>
                <w:sz w:val="16"/>
                <w:szCs w:val="16"/>
              </w:rPr>
            </w:pPr>
            <w:r w:rsidRPr="00FA7B52">
              <w:rPr>
                <w:sz w:val="16"/>
                <w:szCs w:val="16"/>
              </w:rPr>
              <w:t>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3B81" w:rsidRPr="00FA7B52" w:rsidRDefault="00DD3B81" w:rsidP="00EB1099">
            <w:pPr>
              <w:pStyle w:val="a3"/>
              <w:jc w:val="left"/>
              <w:rPr>
                <w:sz w:val="16"/>
                <w:szCs w:val="16"/>
              </w:rPr>
            </w:pPr>
            <w:r w:rsidRPr="00FA7B52">
              <w:rPr>
                <w:sz w:val="16"/>
                <w:szCs w:val="16"/>
              </w:rPr>
              <w:t xml:space="preserve">   4,</w:t>
            </w:r>
            <w:r w:rsidR="00EB1099" w:rsidRPr="00FA7B52">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3B81" w:rsidRPr="00FA7B52" w:rsidRDefault="00DD3B81" w:rsidP="00EB1099">
            <w:pPr>
              <w:jc w:val="center"/>
              <w:rPr>
                <w:sz w:val="16"/>
                <w:szCs w:val="16"/>
              </w:rPr>
            </w:pPr>
            <w:r w:rsidRPr="00FA7B52">
              <w:rPr>
                <w:sz w:val="16"/>
                <w:szCs w:val="16"/>
              </w:rPr>
              <w:t>4,</w:t>
            </w:r>
            <w:r w:rsidR="00EB1099" w:rsidRPr="00FA7B52">
              <w:rPr>
                <w:sz w:val="16"/>
                <w:szCs w:val="16"/>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3B81" w:rsidRPr="00FA7B52" w:rsidRDefault="00EB1099" w:rsidP="00EB1099">
            <w:pPr>
              <w:jc w:val="center"/>
              <w:rPr>
                <w:sz w:val="16"/>
                <w:szCs w:val="16"/>
              </w:rPr>
            </w:pPr>
            <w:r w:rsidRPr="00FA7B52">
              <w:rPr>
                <w:sz w:val="16"/>
                <w:szCs w:val="16"/>
              </w:rPr>
              <w:t>5,0</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DD3B81" w:rsidRPr="00FA7B52" w:rsidRDefault="00EB1099" w:rsidP="00EB1099">
            <w:pPr>
              <w:jc w:val="center"/>
              <w:rPr>
                <w:sz w:val="16"/>
                <w:szCs w:val="16"/>
              </w:rPr>
            </w:pPr>
            <w:r w:rsidRPr="00FA7B52">
              <w:rPr>
                <w:sz w:val="16"/>
                <w:szCs w:val="16"/>
              </w:rPr>
              <w:t>5,0</w:t>
            </w:r>
          </w:p>
        </w:tc>
      </w:tr>
      <w:tr w:rsidR="005F04FB" w:rsidRPr="00765965" w:rsidTr="00547463">
        <w:trPr>
          <w:trHeight w:val="267"/>
        </w:trPr>
        <w:tc>
          <w:tcPr>
            <w:tcW w:w="533" w:type="dxa"/>
            <w:tcBorders>
              <w:top w:val="single" w:sz="4" w:space="0" w:color="auto"/>
              <w:left w:val="single" w:sz="4" w:space="0" w:color="auto"/>
              <w:bottom w:val="single" w:sz="4" w:space="0" w:color="auto"/>
              <w:right w:val="single" w:sz="4" w:space="0" w:color="auto"/>
            </w:tcBorders>
            <w:vAlign w:val="center"/>
          </w:tcPr>
          <w:p w:rsidR="005F04FB" w:rsidRPr="00FA7B52" w:rsidRDefault="005F04FB" w:rsidP="00547463">
            <w:pPr>
              <w:jc w:val="center"/>
              <w:rPr>
                <w:sz w:val="18"/>
                <w:szCs w:val="18"/>
              </w:rPr>
            </w:pPr>
            <w:r w:rsidRPr="00FA7B52">
              <w:rPr>
                <w:sz w:val="18"/>
                <w:szCs w:val="18"/>
              </w:rPr>
              <w:lastRenderedPageBreak/>
              <w:t>16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F04FB" w:rsidRPr="00FA7B52" w:rsidRDefault="005F04FB" w:rsidP="00547463">
            <w:pPr>
              <w:pStyle w:val="af6"/>
              <w:spacing w:after="0" w:line="240" w:lineRule="auto"/>
              <w:rPr>
                <w:rFonts w:ascii="Times New Roman" w:hAnsi="Times New Roman"/>
                <w:sz w:val="18"/>
                <w:szCs w:val="18"/>
                <w:lang w:val="ru-RU"/>
              </w:rPr>
            </w:pPr>
            <w:r w:rsidRPr="00FA7B52">
              <w:rPr>
                <w:rFonts w:ascii="Times New Roman" w:hAnsi="Times New Roman"/>
                <w:sz w:val="18"/>
                <w:szCs w:val="18"/>
                <w:lang w:val="ru-RU"/>
              </w:rPr>
              <w:t>Доля использования труб из композитных материалов в общем объеме замены при капитальном ремонте инженерных сетей жилищно-коммунального комплекса</w:t>
            </w:r>
            <w:r w:rsidRPr="00FA7B52">
              <w:rPr>
                <w:rFonts w:ascii="Times New Roman" w:eastAsia="MS Mincho" w:hAnsi="Times New Roman"/>
                <w:bCs/>
                <w:sz w:val="18"/>
                <w:szCs w:val="18"/>
                <w:lang w:val="ru-RU" w:eastAsia="ja-JP"/>
              </w:rPr>
              <w:t>&lt;2&gt;</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FA7B52" w:rsidRDefault="005F04FB" w:rsidP="00547463">
            <w:pPr>
              <w:jc w:val="center"/>
              <w:rPr>
                <w:sz w:val="16"/>
                <w:szCs w:val="16"/>
              </w:rPr>
            </w:pPr>
            <w:r w:rsidRPr="00FA7B52">
              <w:rPr>
                <w:sz w:val="16"/>
                <w:szCs w:val="16"/>
              </w:rPr>
              <w: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FA7B52" w:rsidRDefault="005F04FB" w:rsidP="00547463">
            <w:pPr>
              <w:jc w:val="center"/>
              <w:rPr>
                <w:sz w:val="16"/>
                <w:szCs w:val="16"/>
              </w:rPr>
            </w:pPr>
            <w:r w:rsidRPr="00FA7B52">
              <w:rPr>
                <w:sz w:val="16"/>
                <w:szCs w:val="16"/>
              </w:rPr>
              <w:t>Не менее 91,0*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FA7B52" w:rsidRDefault="005F04FB" w:rsidP="00547463">
            <w:pPr>
              <w:jc w:val="center"/>
              <w:rPr>
                <w:sz w:val="16"/>
                <w:szCs w:val="16"/>
              </w:rPr>
            </w:pPr>
            <w:r w:rsidRPr="00FA7B52">
              <w:rPr>
                <w:sz w:val="16"/>
                <w:szCs w:val="16"/>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FA7B52" w:rsidRDefault="005F04FB" w:rsidP="00547463">
            <w:pPr>
              <w:jc w:val="center"/>
              <w:rPr>
                <w:sz w:val="16"/>
                <w:szCs w:val="16"/>
              </w:rPr>
            </w:pPr>
            <w:r w:rsidRPr="00FA7B52">
              <w:rPr>
                <w:sz w:val="16"/>
                <w:szCs w:val="16"/>
              </w:rPr>
              <w:t>-</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FA7B52" w:rsidRDefault="005F04FB" w:rsidP="00547463">
            <w:pPr>
              <w:jc w:val="center"/>
              <w:rPr>
                <w:sz w:val="16"/>
                <w:szCs w:val="16"/>
              </w:rPr>
            </w:pPr>
            <w:r w:rsidRPr="00FA7B52">
              <w:rPr>
                <w:sz w:val="16"/>
                <w:szCs w:val="16"/>
              </w:rPr>
              <w:t>Не менее 91,0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FA7B52" w:rsidRDefault="005F04FB" w:rsidP="00547463">
            <w:pPr>
              <w:jc w:val="center"/>
              <w:rPr>
                <w:sz w:val="16"/>
                <w:szCs w:val="16"/>
              </w:rPr>
            </w:pPr>
            <w:r w:rsidRPr="00FA7B52">
              <w:rPr>
                <w:sz w:val="16"/>
                <w:szCs w:val="16"/>
              </w:rPr>
              <w:t>Не менее 91,0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FA7B52" w:rsidRDefault="005F04FB" w:rsidP="00547463">
            <w:pPr>
              <w:jc w:val="center"/>
              <w:rPr>
                <w:sz w:val="16"/>
                <w:szCs w:val="16"/>
              </w:rPr>
            </w:pPr>
            <w:r w:rsidRPr="00FA7B52">
              <w:rPr>
                <w:sz w:val="16"/>
                <w:szCs w:val="16"/>
              </w:rPr>
              <w:t>Не менее 91,0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FA7B52" w:rsidRDefault="005F04FB" w:rsidP="00547463">
            <w:pPr>
              <w:jc w:val="center"/>
              <w:rPr>
                <w:sz w:val="16"/>
                <w:szCs w:val="16"/>
              </w:rPr>
            </w:pPr>
            <w:r w:rsidRPr="00FA7B52">
              <w:rPr>
                <w:sz w:val="16"/>
                <w:szCs w:val="16"/>
              </w:rPr>
              <w:t>Не менее 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FA7B52" w:rsidRDefault="005F04FB" w:rsidP="00547463">
            <w:pPr>
              <w:jc w:val="center"/>
              <w:rPr>
                <w:sz w:val="16"/>
                <w:szCs w:val="16"/>
              </w:rPr>
            </w:pPr>
            <w:r w:rsidRPr="00FA7B52">
              <w:rPr>
                <w:sz w:val="16"/>
                <w:szCs w:val="16"/>
              </w:rPr>
              <w:t>Не менее 91,0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FA7B52" w:rsidRDefault="005F04FB" w:rsidP="00547463">
            <w:pPr>
              <w:jc w:val="center"/>
              <w:rPr>
                <w:sz w:val="16"/>
                <w:szCs w:val="16"/>
              </w:rPr>
            </w:pPr>
            <w:r w:rsidRPr="00FA7B52">
              <w:rPr>
                <w:sz w:val="16"/>
                <w:szCs w:val="16"/>
              </w:rPr>
              <w:t>Не менее 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FA7B52" w:rsidRDefault="005F04FB" w:rsidP="00547463">
            <w:pPr>
              <w:jc w:val="center"/>
              <w:rPr>
                <w:sz w:val="16"/>
                <w:szCs w:val="16"/>
              </w:rPr>
            </w:pPr>
            <w:r w:rsidRPr="00FA7B52">
              <w:rPr>
                <w:sz w:val="16"/>
                <w:szCs w:val="16"/>
              </w:rPr>
              <w:t>Не менее 91,0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FA7B52" w:rsidRDefault="005F04FB" w:rsidP="00547463">
            <w:pPr>
              <w:jc w:val="center"/>
              <w:rPr>
                <w:sz w:val="16"/>
                <w:szCs w:val="16"/>
              </w:rPr>
            </w:pPr>
            <w:r w:rsidRPr="00FA7B52">
              <w:rPr>
                <w:sz w:val="16"/>
                <w:szCs w:val="16"/>
              </w:rPr>
              <w:t>Не менее 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FA7B52" w:rsidRDefault="005F04FB" w:rsidP="00547463">
            <w:pPr>
              <w:jc w:val="center"/>
              <w:rPr>
                <w:sz w:val="16"/>
                <w:szCs w:val="16"/>
              </w:rPr>
            </w:pPr>
            <w:r w:rsidRPr="00FA7B52">
              <w:rPr>
                <w:sz w:val="16"/>
                <w:szCs w:val="16"/>
              </w:rPr>
              <w:t>Не менее 91,0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FA7B52" w:rsidRDefault="005F04FB" w:rsidP="00547463">
            <w:pPr>
              <w:jc w:val="center"/>
              <w:rPr>
                <w:sz w:val="16"/>
                <w:szCs w:val="16"/>
              </w:rPr>
            </w:pPr>
            <w:r w:rsidRPr="00FA7B52">
              <w:rPr>
                <w:sz w:val="16"/>
                <w:szCs w:val="16"/>
              </w:rPr>
              <w:t>Не менее 91,0</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FA7B52" w:rsidRDefault="005F04FB" w:rsidP="00547463">
            <w:pPr>
              <w:jc w:val="center"/>
              <w:rPr>
                <w:sz w:val="16"/>
                <w:szCs w:val="16"/>
              </w:rPr>
            </w:pPr>
            <w:r w:rsidRPr="00FA7B52">
              <w:rPr>
                <w:sz w:val="16"/>
                <w:szCs w:val="16"/>
              </w:rPr>
              <w:t>Не менее 91,0</w:t>
            </w:r>
          </w:p>
        </w:tc>
      </w:tr>
      <w:tr w:rsidR="005F04FB" w:rsidRPr="00765965" w:rsidTr="00547463">
        <w:trPr>
          <w:trHeight w:val="693"/>
        </w:trPr>
        <w:tc>
          <w:tcPr>
            <w:tcW w:w="533" w:type="dxa"/>
            <w:tcBorders>
              <w:left w:val="single" w:sz="4" w:space="0" w:color="auto"/>
              <w:bottom w:val="single" w:sz="4" w:space="0" w:color="auto"/>
              <w:right w:val="single" w:sz="4" w:space="0" w:color="auto"/>
            </w:tcBorders>
            <w:vAlign w:val="center"/>
          </w:tcPr>
          <w:p w:rsidR="005F04FB" w:rsidRPr="00FA7B52" w:rsidRDefault="005F04FB" w:rsidP="00547463">
            <w:pPr>
              <w:jc w:val="center"/>
              <w:rPr>
                <w:sz w:val="18"/>
                <w:szCs w:val="18"/>
              </w:rPr>
            </w:pPr>
            <w:r w:rsidRPr="00FA7B52">
              <w:rPr>
                <w:sz w:val="18"/>
                <w:szCs w:val="18"/>
              </w:rPr>
              <w:t>17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F04FB" w:rsidRPr="00FA7B52" w:rsidRDefault="005F04FB" w:rsidP="00547463">
            <w:pPr>
              <w:rPr>
                <w:rFonts w:eastAsia="MS Mincho"/>
                <w:bCs/>
                <w:sz w:val="18"/>
                <w:szCs w:val="18"/>
                <w:lang w:eastAsia="ja-JP"/>
              </w:rPr>
            </w:pPr>
            <w:r w:rsidRPr="00FA7B52">
              <w:rPr>
                <w:sz w:val="18"/>
                <w:szCs w:val="18"/>
              </w:rPr>
              <w:t>Количество аварий на объектах коммунальной инфраструктуры в сфере водо-, теплоснабжения и водоотведения при производстве, транспортировке и распределении коммунальных ресурсов</w:t>
            </w:r>
            <w:r w:rsidRPr="00FA7B52">
              <w:rPr>
                <w:rFonts w:eastAsia="MS Mincho"/>
                <w:bCs/>
                <w:sz w:val="18"/>
                <w:szCs w:val="18"/>
                <w:lang w:eastAsia="ja-JP"/>
              </w:rPr>
              <w:t>&lt;3&gt;</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FA7B52" w:rsidRDefault="005F04FB" w:rsidP="00547463">
            <w:pPr>
              <w:jc w:val="center"/>
              <w:rPr>
                <w:sz w:val="16"/>
                <w:szCs w:val="16"/>
              </w:rPr>
            </w:pPr>
            <w:r w:rsidRPr="00FA7B52">
              <w:rPr>
                <w:sz w:val="16"/>
                <w:szCs w:val="16"/>
              </w:rPr>
              <w:t>ед.</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FA7B52" w:rsidRDefault="005F04FB" w:rsidP="00547463">
            <w:pPr>
              <w:jc w:val="center"/>
              <w:rPr>
                <w:sz w:val="16"/>
                <w:szCs w:val="16"/>
              </w:rPr>
            </w:pPr>
            <w:r w:rsidRPr="00FA7B52">
              <w:rPr>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FA7B52" w:rsidRDefault="005F04FB" w:rsidP="00547463">
            <w:pPr>
              <w:jc w:val="center"/>
              <w:rPr>
                <w:sz w:val="16"/>
                <w:szCs w:val="16"/>
              </w:rPr>
            </w:pPr>
            <w:r w:rsidRPr="00FA7B52">
              <w:rPr>
                <w:sz w:val="16"/>
                <w:szCs w:val="16"/>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FA7B52" w:rsidRDefault="005F04FB" w:rsidP="00547463">
            <w:pPr>
              <w:jc w:val="center"/>
              <w:rPr>
                <w:sz w:val="16"/>
                <w:szCs w:val="16"/>
              </w:rPr>
            </w:pPr>
            <w:r w:rsidRPr="00FA7B52">
              <w:rPr>
                <w:sz w:val="16"/>
                <w:szCs w:val="16"/>
              </w:rPr>
              <w:t>-</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FA7B52" w:rsidRDefault="005F04FB" w:rsidP="00547463">
            <w:pPr>
              <w:jc w:val="center"/>
              <w:rPr>
                <w:sz w:val="16"/>
                <w:szCs w:val="16"/>
              </w:rPr>
            </w:pPr>
            <w:r w:rsidRPr="00FA7B52">
              <w:rPr>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FA7B52" w:rsidRDefault="005F04FB" w:rsidP="00547463">
            <w:pPr>
              <w:jc w:val="center"/>
              <w:rPr>
                <w:sz w:val="16"/>
                <w:szCs w:val="16"/>
              </w:rPr>
            </w:pPr>
            <w:r w:rsidRPr="00FA7B52">
              <w:rPr>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FA7B52" w:rsidRDefault="005F04FB" w:rsidP="00547463">
            <w:pPr>
              <w:jc w:val="center"/>
              <w:rPr>
                <w:sz w:val="16"/>
                <w:szCs w:val="16"/>
              </w:rPr>
            </w:pPr>
            <w:r w:rsidRPr="00FA7B52">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FA7B52" w:rsidRDefault="005F04FB" w:rsidP="00547463">
            <w:pPr>
              <w:jc w:val="center"/>
              <w:rPr>
                <w:sz w:val="16"/>
                <w:szCs w:val="16"/>
              </w:rPr>
            </w:pPr>
            <w:r w:rsidRPr="00FA7B52">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FA7B52" w:rsidRDefault="005F04FB" w:rsidP="00547463">
            <w:pPr>
              <w:jc w:val="center"/>
              <w:rPr>
                <w:sz w:val="16"/>
                <w:szCs w:val="16"/>
              </w:rPr>
            </w:pPr>
            <w:r w:rsidRPr="00FA7B52">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FA7B52" w:rsidRDefault="005F04FB" w:rsidP="00547463">
            <w:pPr>
              <w:jc w:val="center"/>
              <w:rPr>
                <w:sz w:val="16"/>
                <w:szCs w:val="16"/>
              </w:rPr>
            </w:pPr>
            <w:r w:rsidRPr="00FA7B52">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FA7B52" w:rsidRDefault="005F04FB" w:rsidP="00547463">
            <w:pPr>
              <w:jc w:val="center"/>
              <w:rPr>
                <w:sz w:val="16"/>
                <w:szCs w:val="16"/>
              </w:rPr>
            </w:pPr>
            <w:r w:rsidRPr="00FA7B52">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FA7B52" w:rsidRDefault="005F04FB" w:rsidP="00547463">
            <w:pPr>
              <w:pStyle w:val="a3"/>
              <w:rPr>
                <w:sz w:val="16"/>
                <w:szCs w:val="16"/>
              </w:rPr>
            </w:pPr>
            <w:r w:rsidRPr="00FA7B52">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FA7B52" w:rsidRDefault="005F04FB" w:rsidP="00547463">
            <w:pPr>
              <w:jc w:val="center"/>
              <w:rPr>
                <w:sz w:val="16"/>
                <w:szCs w:val="16"/>
              </w:rPr>
            </w:pPr>
            <w:r w:rsidRPr="00FA7B52">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FA7B52" w:rsidRDefault="005F04FB" w:rsidP="00547463">
            <w:pPr>
              <w:jc w:val="center"/>
              <w:rPr>
                <w:sz w:val="16"/>
                <w:szCs w:val="16"/>
              </w:rPr>
            </w:pPr>
            <w:r w:rsidRPr="00FA7B52">
              <w:rPr>
                <w:sz w:val="16"/>
                <w:szCs w:val="16"/>
              </w:rPr>
              <w:t>0</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FA7B52" w:rsidRDefault="005F04FB" w:rsidP="00547463">
            <w:pPr>
              <w:jc w:val="center"/>
              <w:rPr>
                <w:sz w:val="16"/>
                <w:szCs w:val="16"/>
              </w:rPr>
            </w:pPr>
            <w:r w:rsidRPr="00FA7B52">
              <w:rPr>
                <w:sz w:val="16"/>
                <w:szCs w:val="16"/>
              </w:rPr>
              <w:t>0</w:t>
            </w:r>
          </w:p>
        </w:tc>
      </w:tr>
      <w:tr w:rsidR="00DD3B81" w:rsidRPr="00765965" w:rsidTr="00547463">
        <w:trPr>
          <w:trHeight w:val="693"/>
        </w:trPr>
        <w:tc>
          <w:tcPr>
            <w:tcW w:w="533" w:type="dxa"/>
            <w:tcBorders>
              <w:top w:val="single" w:sz="4" w:space="0" w:color="auto"/>
              <w:left w:val="single" w:sz="4" w:space="0" w:color="auto"/>
              <w:bottom w:val="single" w:sz="4" w:space="0" w:color="auto"/>
              <w:right w:val="single" w:sz="4" w:space="0" w:color="auto"/>
            </w:tcBorders>
            <w:vAlign w:val="center"/>
          </w:tcPr>
          <w:p w:rsidR="00DD3B81" w:rsidRPr="00FA7B52" w:rsidRDefault="00DD3B81" w:rsidP="00547463">
            <w:pPr>
              <w:jc w:val="center"/>
              <w:rPr>
                <w:sz w:val="18"/>
                <w:szCs w:val="18"/>
              </w:rPr>
            </w:pPr>
            <w:r w:rsidRPr="00FA7B52">
              <w:rPr>
                <w:sz w:val="18"/>
                <w:szCs w:val="18"/>
              </w:rPr>
              <w:t>18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D3B81" w:rsidRPr="00FA7B52" w:rsidRDefault="00DD3B81" w:rsidP="00A30389">
            <w:pPr>
              <w:pStyle w:val="af6"/>
              <w:spacing w:after="0" w:line="240" w:lineRule="auto"/>
              <w:rPr>
                <w:rFonts w:ascii="Times New Roman" w:hAnsi="Times New Roman"/>
                <w:sz w:val="18"/>
                <w:szCs w:val="18"/>
                <w:lang w:val="ru-RU"/>
              </w:rPr>
            </w:pPr>
            <w:r w:rsidRPr="00FA7B52">
              <w:rPr>
                <w:rFonts w:ascii="Times New Roman" w:hAnsi="Times New Roman"/>
                <w:sz w:val="18"/>
                <w:szCs w:val="18"/>
                <w:lang w:val="ru-RU"/>
              </w:rPr>
              <w:t xml:space="preserve">Объем вложений частных инвесторов на развитие жилищно-коммунального комплекса муниципального образования на 10 тыс. населения&lt;4&gt; </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DD3B81" w:rsidRPr="00FA7B52" w:rsidRDefault="00DD3B81" w:rsidP="00A30389">
            <w:pPr>
              <w:jc w:val="center"/>
              <w:rPr>
                <w:sz w:val="16"/>
                <w:szCs w:val="16"/>
              </w:rPr>
            </w:pPr>
            <w:r w:rsidRPr="00FA7B52">
              <w:rPr>
                <w:sz w:val="16"/>
                <w:szCs w:val="16"/>
              </w:rPr>
              <w:t>тыс</w:t>
            </w:r>
            <w:proofErr w:type="gramStart"/>
            <w:r w:rsidRPr="00FA7B52">
              <w:rPr>
                <w:sz w:val="16"/>
                <w:szCs w:val="16"/>
              </w:rPr>
              <w:t>.р</w:t>
            </w:r>
            <w:proofErr w:type="gramEnd"/>
            <w:r w:rsidRPr="00FA7B52">
              <w:rPr>
                <w:sz w:val="16"/>
                <w:szCs w:val="16"/>
              </w:rPr>
              <w:t>уб.</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3B81" w:rsidRPr="00FA7B52" w:rsidRDefault="00DD3B81" w:rsidP="00A30389">
            <w:pPr>
              <w:jc w:val="center"/>
              <w:rPr>
                <w:sz w:val="16"/>
                <w:szCs w:val="16"/>
              </w:rPr>
            </w:pPr>
            <w:r w:rsidRPr="00FA7B52">
              <w:rPr>
                <w:sz w:val="16"/>
                <w:szCs w:val="16"/>
              </w:rPr>
              <w:t>4594,23*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D3B81" w:rsidRPr="00FA7B52" w:rsidRDefault="00DD3B81" w:rsidP="00A30389">
            <w:pPr>
              <w:jc w:val="center"/>
              <w:rPr>
                <w:sz w:val="16"/>
                <w:szCs w:val="16"/>
              </w:rPr>
            </w:pPr>
            <w:r w:rsidRPr="00FA7B52">
              <w:rPr>
                <w:sz w:val="16"/>
                <w:szCs w:val="16"/>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3B81" w:rsidRPr="00FA7B52" w:rsidRDefault="00DD3B81" w:rsidP="00A30389">
            <w:pPr>
              <w:jc w:val="center"/>
              <w:rPr>
                <w:sz w:val="16"/>
                <w:szCs w:val="16"/>
              </w:rPr>
            </w:pPr>
            <w:r w:rsidRPr="00FA7B52">
              <w:rPr>
                <w:sz w:val="16"/>
                <w:szCs w:val="16"/>
              </w:rPr>
              <w:t>-</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DD3B81" w:rsidRPr="00FA7B52" w:rsidRDefault="00DD3B81" w:rsidP="00A30389">
            <w:pPr>
              <w:spacing w:line="360" w:lineRule="auto"/>
              <w:jc w:val="center"/>
              <w:rPr>
                <w:sz w:val="16"/>
                <w:szCs w:val="16"/>
              </w:rPr>
            </w:pPr>
            <w:r w:rsidRPr="00FA7B52">
              <w:rPr>
                <w:sz w:val="16"/>
                <w:szCs w:val="16"/>
              </w:rPr>
              <w:t>11236,72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D3B81" w:rsidRPr="00FA7B52" w:rsidRDefault="00DD3B81" w:rsidP="00A30389">
            <w:pPr>
              <w:spacing w:line="360" w:lineRule="auto"/>
              <w:jc w:val="center"/>
              <w:rPr>
                <w:sz w:val="16"/>
                <w:szCs w:val="16"/>
              </w:rPr>
            </w:pPr>
            <w:r w:rsidRPr="00FA7B52">
              <w:rPr>
                <w:sz w:val="16"/>
                <w:szCs w:val="16"/>
              </w:rPr>
              <w:t>4897,98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3B81" w:rsidRPr="00FA7B52" w:rsidRDefault="00DD3B81" w:rsidP="00A30389">
            <w:pPr>
              <w:spacing w:line="360" w:lineRule="auto"/>
              <w:jc w:val="center"/>
              <w:rPr>
                <w:sz w:val="16"/>
                <w:szCs w:val="16"/>
              </w:rPr>
            </w:pPr>
            <w:r w:rsidRPr="00FA7B52">
              <w:rPr>
                <w:sz w:val="16"/>
                <w:szCs w:val="16"/>
              </w:rPr>
              <w:t>4999,88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3B81" w:rsidRPr="00FA7B52" w:rsidRDefault="00DD3B81" w:rsidP="00A30389">
            <w:pPr>
              <w:spacing w:line="360" w:lineRule="auto"/>
              <w:jc w:val="center"/>
              <w:rPr>
                <w:sz w:val="16"/>
                <w:szCs w:val="16"/>
              </w:rPr>
            </w:pPr>
            <w:r w:rsidRPr="00FA7B52">
              <w:rPr>
                <w:sz w:val="16"/>
                <w:szCs w:val="16"/>
              </w:rPr>
              <w:t>4588,93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3B81" w:rsidRPr="00FA7B52" w:rsidRDefault="00DD3B81" w:rsidP="00A30389">
            <w:pPr>
              <w:spacing w:line="360" w:lineRule="auto"/>
              <w:jc w:val="center"/>
              <w:rPr>
                <w:sz w:val="16"/>
                <w:szCs w:val="16"/>
              </w:rPr>
            </w:pPr>
            <w:r w:rsidRPr="00FA7B52">
              <w:rPr>
                <w:sz w:val="16"/>
                <w:szCs w:val="16"/>
              </w:rPr>
              <w:t>10836,89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3B81" w:rsidRPr="00FA7B52" w:rsidRDefault="00DD3B81" w:rsidP="00A30389">
            <w:pPr>
              <w:spacing w:line="360" w:lineRule="auto"/>
              <w:jc w:val="center"/>
              <w:rPr>
                <w:sz w:val="16"/>
                <w:szCs w:val="16"/>
              </w:rPr>
            </w:pPr>
            <w:r w:rsidRPr="00FA7B52">
              <w:rPr>
                <w:sz w:val="16"/>
                <w:szCs w:val="16"/>
              </w:rPr>
              <w:t>11425,80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3B81" w:rsidRPr="00FA7B52" w:rsidRDefault="00DD3B81" w:rsidP="00A30389">
            <w:pPr>
              <w:spacing w:line="360" w:lineRule="auto"/>
              <w:jc w:val="center"/>
              <w:rPr>
                <w:sz w:val="16"/>
                <w:szCs w:val="16"/>
              </w:rPr>
            </w:pPr>
            <w:r w:rsidRPr="00FA7B52">
              <w:rPr>
                <w:sz w:val="16"/>
                <w:szCs w:val="16"/>
              </w:rPr>
              <w:t>5721,54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3B81" w:rsidRPr="00FA7B52" w:rsidRDefault="00DD3B81" w:rsidP="00A30389">
            <w:pPr>
              <w:spacing w:line="360" w:lineRule="auto"/>
              <w:jc w:val="center"/>
              <w:rPr>
                <w:sz w:val="16"/>
                <w:szCs w:val="16"/>
              </w:rPr>
            </w:pPr>
            <w:r w:rsidRPr="00FA7B52">
              <w:rPr>
                <w:sz w:val="16"/>
                <w:szCs w:val="16"/>
              </w:rPr>
              <w:t>5721,54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3B81" w:rsidRPr="00FA7B52" w:rsidRDefault="00DD3B81" w:rsidP="00A30389">
            <w:pPr>
              <w:spacing w:line="360" w:lineRule="auto"/>
              <w:jc w:val="center"/>
              <w:rPr>
                <w:sz w:val="16"/>
                <w:szCs w:val="16"/>
              </w:rPr>
            </w:pPr>
            <w:r w:rsidRPr="00FA7B52">
              <w:rPr>
                <w:sz w:val="16"/>
                <w:szCs w:val="16"/>
              </w:rPr>
              <w:t>5721,54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3B81" w:rsidRPr="00FA7B52" w:rsidRDefault="00DD3B81" w:rsidP="00A30389">
            <w:pPr>
              <w:spacing w:line="360" w:lineRule="auto"/>
              <w:jc w:val="center"/>
              <w:rPr>
                <w:sz w:val="16"/>
                <w:szCs w:val="16"/>
              </w:rPr>
            </w:pPr>
            <w:r w:rsidRPr="00FA7B52">
              <w:rPr>
                <w:sz w:val="16"/>
                <w:szCs w:val="16"/>
              </w:rPr>
              <w:t>5721,54</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DD3B81" w:rsidRPr="00FA7B52" w:rsidRDefault="00DD3B81" w:rsidP="00A30389">
            <w:pPr>
              <w:spacing w:line="360" w:lineRule="auto"/>
              <w:jc w:val="center"/>
              <w:rPr>
                <w:sz w:val="16"/>
                <w:szCs w:val="16"/>
              </w:rPr>
            </w:pPr>
            <w:r w:rsidRPr="00FA7B52">
              <w:rPr>
                <w:sz w:val="16"/>
                <w:szCs w:val="16"/>
              </w:rPr>
              <w:t>71293,97</w:t>
            </w:r>
          </w:p>
        </w:tc>
      </w:tr>
      <w:tr w:rsidR="00DD3B81" w:rsidRPr="00765965" w:rsidTr="00547463">
        <w:trPr>
          <w:trHeight w:val="693"/>
        </w:trPr>
        <w:tc>
          <w:tcPr>
            <w:tcW w:w="533" w:type="dxa"/>
            <w:tcBorders>
              <w:top w:val="single" w:sz="4" w:space="0" w:color="auto"/>
              <w:left w:val="single" w:sz="4" w:space="0" w:color="auto"/>
              <w:bottom w:val="single" w:sz="4" w:space="0" w:color="auto"/>
              <w:right w:val="single" w:sz="4" w:space="0" w:color="auto"/>
            </w:tcBorders>
            <w:vAlign w:val="center"/>
          </w:tcPr>
          <w:p w:rsidR="00DD3B81" w:rsidRPr="00FA7B52" w:rsidRDefault="00DD3B81" w:rsidP="00547463">
            <w:pPr>
              <w:jc w:val="center"/>
              <w:rPr>
                <w:sz w:val="18"/>
                <w:szCs w:val="18"/>
              </w:rPr>
            </w:pPr>
            <w:r w:rsidRPr="00FA7B52">
              <w:rPr>
                <w:sz w:val="18"/>
                <w:szCs w:val="18"/>
              </w:rPr>
              <w:t>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D3B81" w:rsidRPr="00FA7B52" w:rsidRDefault="00DD3B81" w:rsidP="00A30389">
            <w:pPr>
              <w:rPr>
                <w:sz w:val="18"/>
                <w:szCs w:val="18"/>
              </w:rPr>
            </w:pPr>
            <w:r w:rsidRPr="00FA7B52">
              <w:rPr>
                <w:sz w:val="18"/>
                <w:szCs w:val="18"/>
              </w:rPr>
              <w:t>Объем реализованных мероприятий инвестиционных программ организаций, оказывающих услуги по теплоснабжению на территории муниципального образования, на 10 тыс. населения &lt;4&gt;</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DD3B81" w:rsidRPr="00FA7B52" w:rsidRDefault="00DD3B81" w:rsidP="00A30389">
            <w:pPr>
              <w:jc w:val="center"/>
              <w:rPr>
                <w:sz w:val="16"/>
                <w:szCs w:val="16"/>
              </w:rPr>
            </w:pPr>
            <w:r w:rsidRPr="00FA7B52">
              <w:rPr>
                <w:sz w:val="16"/>
                <w:szCs w:val="16"/>
              </w:rPr>
              <w:t>тыс</w:t>
            </w:r>
            <w:proofErr w:type="gramStart"/>
            <w:r w:rsidRPr="00FA7B52">
              <w:rPr>
                <w:sz w:val="16"/>
                <w:szCs w:val="16"/>
              </w:rPr>
              <w:t>.р</w:t>
            </w:r>
            <w:proofErr w:type="gramEnd"/>
            <w:r w:rsidRPr="00FA7B52">
              <w:rPr>
                <w:sz w:val="16"/>
                <w:szCs w:val="16"/>
              </w:rPr>
              <w:t>уб./ 10 тыс.чел.</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3B81" w:rsidRPr="00FA7B52" w:rsidRDefault="00DD3B81" w:rsidP="00A30389">
            <w:pPr>
              <w:jc w:val="center"/>
              <w:rPr>
                <w:sz w:val="16"/>
                <w:szCs w:val="16"/>
              </w:rPr>
            </w:pPr>
            <w:r w:rsidRPr="00FA7B52">
              <w:rPr>
                <w:sz w:val="16"/>
                <w:szCs w:val="16"/>
              </w:rPr>
              <w:t>1349,1*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D3B81" w:rsidRPr="00FA7B52" w:rsidRDefault="00DD3B81" w:rsidP="00A30389">
            <w:pPr>
              <w:jc w:val="center"/>
              <w:rPr>
                <w:sz w:val="16"/>
                <w:szCs w:val="16"/>
              </w:rPr>
            </w:pPr>
            <w:r w:rsidRPr="00FA7B52">
              <w:rPr>
                <w:sz w:val="16"/>
                <w:szCs w:val="16"/>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3B81" w:rsidRPr="00FA7B52" w:rsidRDefault="00DD3B81" w:rsidP="00A30389">
            <w:pPr>
              <w:jc w:val="center"/>
              <w:rPr>
                <w:sz w:val="16"/>
                <w:szCs w:val="16"/>
              </w:rPr>
            </w:pPr>
            <w:r w:rsidRPr="00FA7B52">
              <w:rPr>
                <w:sz w:val="16"/>
                <w:szCs w:val="16"/>
              </w:rPr>
              <w:t>-</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DD3B81" w:rsidRPr="00FA7B52" w:rsidRDefault="00DD3B81" w:rsidP="00A30389">
            <w:pPr>
              <w:jc w:val="center"/>
              <w:rPr>
                <w:sz w:val="16"/>
                <w:szCs w:val="16"/>
              </w:rPr>
            </w:pPr>
            <w:r w:rsidRPr="00FA7B52">
              <w:rPr>
                <w:sz w:val="16"/>
                <w:szCs w:val="16"/>
              </w:rPr>
              <w:t>4519,42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D3B81" w:rsidRPr="00FA7B52" w:rsidRDefault="00DD3B81" w:rsidP="00A30389">
            <w:pPr>
              <w:jc w:val="center"/>
              <w:rPr>
                <w:sz w:val="16"/>
                <w:szCs w:val="16"/>
              </w:rPr>
            </w:pPr>
            <w:r w:rsidRPr="00FA7B52">
              <w:rPr>
                <w:sz w:val="16"/>
                <w:szCs w:val="16"/>
              </w:rPr>
              <w:t>4357,18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3B81" w:rsidRPr="00FA7B52" w:rsidRDefault="00DD3B81" w:rsidP="00A30389">
            <w:pPr>
              <w:jc w:val="center"/>
              <w:rPr>
                <w:sz w:val="16"/>
                <w:szCs w:val="16"/>
              </w:rPr>
            </w:pPr>
            <w:r w:rsidRPr="00FA7B52">
              <w:rPr>
                <w:sz w:val="16"/>
                <w:szCs w:val="16"/>
              </w:rPr>
              <w:t>4465,52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3B81" w:rsidRPr="00FA7B52" w:rsidRDefault="00DD3B81" w:rsidP="00A30389">
            <w:pPr>
              <w:jc w:val="center"/>
              <w:rPr>
                <w:sz w:val="16"/>
                <w:szCs w:val="16"/>
              </w:rPr>
            </w:pPr>
            <w:r w:rsidRPr="00FA7B52">
              <w:rPr>
                <w:sz w:val="16"/>
                <w:szCs w:val="16"/>
              </w:rPr>
              <w:t>4006,36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3B81" w:rsidRPr="00FA7B52" w:rsidRDefault="00DD3B81" w:rsidP="00A30389">
            <w:pPr>
              <w:jc w:val="center"/>
              <w:rPr>
                <w:sz w:val="16"/>
                <w:szCs w:val="16"/>
              </w:rPr>
            </w:pPr>
            <w:r w:rsidRPr="00FA7B52">
              <w:rPr>
                <w:sz w:val="16"/>
                <w:szCs w:val="16"/>
              </w:rPr>
              <w:t>10254,54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3B81" w:rsidRPr="00FA7B52" w:rsidRDefault="00DD3B81" w:rsidP="00A30389">
            <w:pPr>
              <w:jc w:val="center"/>
              <w:rPr>
                <w:sz w:val="16"/>
                <w:szCs w:val="16"/>
              </w:rPr>
            </w:pPr>
            <w:r w:rsidRPr="00FA7B52">
              <w:rPr>
                <w:sz w:val="16"/>
                <w:szCs w:val="16"/>
              </w:rPr>
              <w:t>10819,80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3B81" w:rsidRPr="00FA7B52" w:rsidRDefault="00DD3B81" w:rsidP="00A30389">
            <w:pPr>
              <w:jc w:val="center"/>
              <w:rPr>
                <w:sz w:val="16"/>
                <w:szCs w:val="16"/>
              </w:rPr>
            </w:pPr>
            <w:r w:rsidRPr="00FA7B52">
              <w:rPr>
                <w:sz w:val="16"/>
                <w:szCs w:val="16"/>
              </w:rPr>
              <w:t>2270,48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3B81" w:rsidRPr="00FA7B52" w:rsidRDefault="00DD3B81" w:rsidP="00A30389">
            <w:pPr>
              <w:jc w:val="center"/>
              <w:rPr>
                <w:sz w:val="16"/>
                <w:szCs w:val="16"/>
              </w:rPr>
            </w:pPr>
            <w:r w:rsidRPr="00FA7B52">
              <w:rPr>
                <w:sz w:val="16"/>
                <w:szCs w:val="16"/>
              </w:rPr>
              <w:t>2270,48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3B81" w:rsidRPr="00FA7B52" w:rsidRDefault="00DD3B81" w:rsidP="00A30389">
            <w:pPr>
              <w:jc w:val="center"/>
              <w:rPr>
                <w:sz w:val="16"/>
                <w:szCs w:val="16"/>
              </w:rPr>
            </w:pPr>
            <w:r w:rsidRPr="00FA7B52">
              <w:rPr>
                <w:sz w:val="16"/>
                <w:szCs w:val="16"/>
              </w:rPr>
              <w:t>2270,48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3B81" w:rsidRPr="00FA7B52" w:rsidRDefault="00DD3B81" w:rsidP="00A30389">
            <w:pPr>
              <w:jc w:val="center"/>
              <w:rPr>
                <w:sz w:val="16"/>
                <w:szCs w:val="16"/>
              </w:rPr>
            </w:pPr>
            <w:r w:rsidRPr="00FA7B52">
              <w:rPr>
                <w:sz w:val="16"/>
                <w:szCs w:val="16"/>
              </w:rPr>
              <w:t>2270,48</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DD3B81" w:rsidRPr="00FA7B52" w:rsidRDefault="00DD3B81" w:rsidP="00A30389">
            <w:pPr>
              <w:jc w:val="center"/>
              <w:rPr>
                <w:sz w:val="16"/>
                <w:szCs w:val="16"/>
              </w:rPr>
            </w:pPr>
            <w:r w:rsidRPr="00FA7B52">
              <w:rPr>
                <w:sz w:val="16"/>
                <w:szCs w:val="16"/>
              </w:rPr>
              <w:t>47896,33</w:t>
            </w:r>
          </w:p>
        </w:tc>
      </w:tr>
    </w:tbl>
    <w:p w:rsidR="0066673E" w:rsidRPr="00FA7B52" w:rsidRDefault="00C92EE0" w:rsidP="00C92EE0">
      <w:pPr>
        <w:ind w:right="141"/>
        <w:jc w:val="both"/>
        <w:rPr>
          <w:sz w:val="22"/>
          <w:szCs w:val="22"/>
        </w:rPr>
      </w:pPr>
      <w:r w:rsidRPr="00FA7B52">
        <w:rPr>
          <w:sz w:val="22"/>
          <w:szCs w:val="22"/>
        </w:rPr>
        <w:t xml:space="preserve">   </w:t>
      </w:r>
      <w:r w:rsidR="0066673E" w:rsidRPr="00FA7B52">
        <w:rPr>
          <w:sz w:val="22"/>
          <w:szCs w:val="22"/>
        </w:rPr>
        <w:t>* - оценочное значение показателя 2020 год.</w:t>
      </w:r>
    </w:p>
    <w:p w:rsidR="0066673E" w:rsidRPr="00FA7B52" w:rsidRDefault="0066673E" w:rsidP="0066673E">
      <w:pPr>
        <w:autoSpaceDE w:val="0"/>
        <w:autoSpaceDN w:val="0"/>
        <w:adjustRightInd w:val="0"/>
        <w:ind w:firstLine="851"/>
        <w:jc w:val="both"/>
        <w:outlineLvl w:val="2"/>
        <w:rPr>
          <w:sz w:val="22"/>
          <w:szCs w:val="22"/>
        </w:rPr>
      </w:pPr>
      <w:proofErr w:type="gramStart"/>
      <w:r w:rsidRPr="00FA7B52">
        <w:rPr>
          <w:b/>
          <w:sz w:val="22"/>
          <w:szCs w:val="22"/>
        </w:rPr>
        <w:lastRenderedPageBreak/>
        <w:t>&lt;</w:t>
      </w:r>
      <w:r w:rsidRPr="00FA7B52">
        <w:rPr>
          <w:sz w:val="22"/>
          <w:szCs w:val="22"/>
        </w:rPr>
        <w:t>1&gt; - постановление Правительства Российской Федерации от 17.12.2012  №1317 «О мерах по реализации Указа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 601 «Об основных направлениях совершенствования системы государственного управления».</w:t>
      </w:r>
      <w:proofErr w:type="gramEnd"/>
    </w:p>
    <w:p w:rsidR="0066673E" w:rsidRPr="00FA7B52" w:rsidRDefault="0066673E" w:rsidP="0066673E">
      <w:pPr>
        <w:ind w:right="141" w:firstLine="851"/>
        <w:jc w:val="both"/>
        <w:rPr>
          <w:sz w:val="22"/>
          <w:szCs w:val="22"/>
        </w:rPr>
      </w:pPr>
      <w:r w:rsidRPr="00FA7B52">
        <w:rPr>
          <w:rFonts w:eastAsia="MS Mincho"/>
          <w:bCs/>
          <w:sz w:val="22"/>
          <w:szCs w:val="22"/>
          <w:lang w:eastAsia="ja-JP"/>
        </w:rPr>
        <w:t>&lt;2&gt; - р</w:t>
      </w:r>
      <w:r w:rsidRPr="00FA7B52">
        <w:rPr>
          <w:sz w:val="22"/>
          <w:szCs w:val="22"/>
        </w:rPr>
        <w:t xml:space="preserve">аспоряжение Правительства Ханты-Мансийского автономного округа - Югры  от 02.11.2018 №576-рп «О перечне приоритетных расходных обязательств муниципальных образований Ханты-Мансийского автономного округа - </w:t>
      </w:r>
      <w:proofErr w:type="spellStart"/>
      <w:r w:rsidRPr="00FA7B52">
        <w:rPr>
          <w:sz w:val="22"/>
          <w:szCs w:val="22"/>
        </w:rPr>
        <w:t>Югры</w:t>
      </w:r>
      <w:proofErr w:type="spellEnd"/>
      <w:r w:rsidRPr="00FA7B52">
        <w:rPr>
          <w:sz w:val="22"/>
          <w:szCs w:val="22"/>
        </w:rPr>
        <w:t xml:space="preserve">, </w:t>
      </w:r>
      <w:proofErr w:type="spellStart"/>
      <w:r w:rsidRPr="00FA7B52">
        <w:rPr>
          <w:sz w:val="22"/>
          <w:szCs w:val="22"/>
        </w:rPr>
        <w:t>софинансируемых</w:t>
      </w:r>
      <w:proofErr w:type="spellEnd"/>
      <w:r w:rsidRPr="00FA7B52">
        <w:rPr>
          <w:sz w:val="22"/>
          <w:szCs w:val="22"/>
        </w:rPr>
        <w:t xml:space="preserve"> за счет средств бюджета Ханты-Мансийского автономного округа – Югры в 2019 году и плановом периоде 2020-2021 годов».</w:t>
      </w:r>
    </w:p>
    <w:p w:rsidR="0066673E" w:rsidRPr="00FA7B52" w:rsidRDefault="0066673E" w:rsidP="0066673E">
      <w:pPr>
        <w:ind w:firstLine="851"/>
        <w:jc w:val="both"/>
        <w:rPr>
          <w:sz w:val="22"/>
          <w:szCs w:val="22"/>
        </w:rPr>
      </w:pPr>
      <w:r w:rsidRPr="00FA7B52">
        <w:rPr>
          <w:rFonts w:eastAsia="MS Mincho"/>
          <w:bCs/>
          <w:sz w:val="22"/>
          <w:szCs w:val="22"/>
          <w:lang w:eastAsia="ja-JP"/>
        </w:rPr>
        <w:t xml:space="preserve">&lt;3&gt; - </w:t>
      </w:r>
      <w:r w:rsidRPr="00FA7B52">
        <w:rPr>
          <w:sz w:val="22"/>
          <w:szCs w:val="22"/>
        </w:rPr>
        <w:t>Паспорт приоритетного проекта «Обеспечение качества жилищно-коммунальных услуг», утвержденный Президиумом Совета при Президенте Российской Федерации по стратегическому развитию и приоритетным проектам (протокол от 18.04.2017 №5).</w:t>
      </w:r>
    </w:p>
    <w:p w:rsidR="00C92EE0" w:rsidRPr="00FA7B52" w:rsidRDefault="0066673E" w:rsidP="00C92EE0">
      <w:pPr>
        <w:ind w:firstLine="851"/>
        <w:jc w:val="both"/>
        <w:rPr>
          <w:sz w:val="22"/>
          <w:szCs w:val="22"/>
        </w:rPr>
      </w:pPr>
      <w:r w:rsidRPr="00FA7B52">
        <w:rPr>
          <w:rFonts w:eastAsia="MS Mincho"/>
          <w:bCs/>
          <w:sz w:val="22"/>
          <w:szCs w:val="22"/>
          <w:lang w:eastAsia="ja-JP"/>
        </w:rPr>
        <w:t>&lt;4&gt;</w:t>
      </w:r>
      <w:r w:rsidRPr="00FA7B52">
        <w:rPr>
          <w:sz w:val="22"/>
          <w:szCs w:val="22"/>
        </w:rPr>
        <w:t xml:space="preserve"> - приказ Департамента жилищно-коммунального комплекса и энергетики Ханты-Мансийского автономного округа - Югры от 25.05.2018 №33-Пр-98 «Об утверждении графика разработки инвестиционных программ и перечня показателей эффективности мер по привлечению частных инвестиций в жилищно-коммунальный комплекс».</w:t>
      </w:r>
    </w:p>
    <w:p w:rsidR="00FB7707" w:rsidRPr="00FA7B52" w:rsidRDefault="00FB7707" w:rsidP="00C92EE0">
      <w:pPr>
        <w:ind w:firstLine="851"/>
        <w:jc w:val="both"/>
        <w:rPr>
          <w:sz w:val="22"/>
          <w:szCs w:val="22"/>
        </w:rPr>
      </w:pPr>
      <w:r w:rsidRPr="00FA7B52">
        <w:rPr>
          <w:sz w:val="22"/>
          <w:szCs w:val="22"/>
        </w:rPr>
        <w:t>** - базовое значение показателя за 2020 год.</w:t>
      </w:r>
    </w:p>
    <w:p w:rsidR="00753DAB" w:rsidRPr="00FA7B52" w:rsidRDefault="00692386" w:rsidP="00753DAB">
      <w:pPr>
        <w:shd w:val="clear" w:color="auto" w:fill="FFFFFF"/>
        <w:ind w:left="360"/>
        <w:jc w:val="right"/>
        <w:rPr>
          <w:bCs/>
          <w:sz w:val="22"/>
          <w:szCs w:val="22"/>
        </w:rPr>
      </w:pPr>
      <w:r w:rsidRPr="00FA7B52">
        <w:rPr>
          <w:bCs/>
          <w:sz w:val="22"/>
          <w:szCs w:val="22"/>
        </w:rPr>
        <w:t>Таблица 2</w:t>
      </w:r>
    </w:p>
    <w:p w:rsidR="00753DAB" w:rsidRPr="00765965" w:rsidRDefault="00753DAB" w:rsidP="007D25F6">
      <w:pPr>
        <w:autoSpaceDE w:val="0"/>
        <w:autoSpaceDN w:val="0"/>
        <w:adjustRightInd w:val="0"/>
        <w:outlineLvl w:val="0"/>
        <w:rPr>
          <w:color w:val="FF0000"/>
          <w:sz w:val="22"/>
          <w:szCs w:val="22"/>
        </w:rPr>
      </w:pPr>
    </w:p>
    <w:p w:rsidR="00FF55AD" w:rsidRDefault="00FF55AD" w:rsidP="00FF55AD">
      <w:pPr>
        <w:widowControl w:val="0"/>
        <w:jc w:val="center"/>
        <w:rPr>
          <w:sz w:val="24"/>
          <w:szCs w:val="24"/>
        </w:rPr>
      </w:pPr>
      <w:r>
        <w:rPr>
          <w:sz w:val="24"/>
          <w:szCs w:val="24"/>
        </w:rPr>
        <w:t>Распределение финансовых ресурсов муниципальной программы</w:t>
      </w:r>
    </w:p>
    <w:p w:rsidR="00FF55AD" w:rsidRDefault="00FF55AD" w:rsidP="00FF55AD">
      <w:pPr>
        <w:widowControl w:val="0"/>
        <w:jc w:val="center"/>
        <w:rPr>
          <w:sz w:val="22"/>
          <w:szCs w:val="22"/>
        </w:rPr>
      </w:pPr>
    </w:p>
    <w:tbl>
      <w:tblPr>
        <w:tblpPr w:leftFromText="180" w:rightFromText="180" w:vertAnchor="text" w:horzAnchor="margin" w:tblpXSpec="center" w:tblpY="23"/>
        <w:tblW w:w="15664" w:type="dxa"/>
        <w:tblLayout w:type="fixed"/>
        <w:tblCellMar>
          <w:left w:w="70" w:type="dxa"/>
          <w:right w:w="70" w:type="dxa"/>
        </w:tblCellMar>
        <w:tblLook w:val="0000"/>
      </w:tblPr>
      <w:tblGrid>
        <w:gridCol w:w="496"/>
        <w:gridCol w:w="1417"/>
        <w:gridCol w:w="142"/>
        <w:gridCol w:w="538"/>
        <w:gridCol w:w="738"/>
        <w:gridCol w:w="1701"/>
        <w:gridCol w:w="992"/>
        <w:gridCol w:w="851"/>
        <w:gridCol w:w="115"/>
        <w:gridCol w:w="10"/>
        <w:gridCol w:w="698"/>
        <w:gridCol w:w="6"/>
        <w:gridCol w:w="31"/>
        <w:gridCol w:w="10"/>
        <w:gridCol w:w="662"/>
        <w:gridCol w:w="27"/>
        <w:gridCol w:w="115"/>
        <w:gridCol w:w="10"/>
        <w:gridCol w:w="562"/>
        <w:gridCol w:w="22"/>
        <w:gridCol w:w="115"/>
        <w:gridCol w:w="10"/>
        <w:gridCol w:w="692"/>
        <w:gridCol w:w="16"/>
        <w:gridCol w:w="17"/>
        <w:gridCol w:w="836"/>
        <w:gridCol w:w="14"/>
        <w:gridCol w:w="837"/>
        <w:gridCol w:w="14"/>
        <w:gridCol w:w="837"/>
        <w:gridCol w:w="851"/>
        <w:gridCol w:w="851"/>
        <w:gridCol w:w="718"/>
        <w:gridCol w:w="713"/>
      </w:tblGrid>
      <w:tr w:rsidR="00FF55AD" w:rsidTr="00FF55AD">
        <w:trPr>
          <w:cantSplit/>
          <w:trHeight w:val="423"/>
        </w:trPr>
        <w:tc>
          <w:tcPr>
            <w:tcW w:w="496" w:type="dxa"/>
            <w:vMerge w:val="restart"/>
            <w:tcBorders>
              <w:top w:val="single" w:sz="6" w:space="0" w:color="auto"/>
              <w:left w:val="single" w:sz="6" w:space="0" w:color="auto"/>
              <w:bottom w:val="none" w:sz="4" w:space="0" w:color="000000"/>
              <w:right w:val="single" w:sz="6" w:space="0" w:color="auto"/>
            </w:tcBorders>
          </w:tcPr>
          <w:p w:rsidR="00FF55AD" w:rsidRDefault="00FF55AD" w:rsidP="00FF55AD">
            <w:pPr>
              <w:pStyle w:val="ConsPlusNormal"/>
              <w:widowControl/>
              <w:ind w:firstLine="0"/>
              <w:jc w:val="center"/>
              <w:rPr>
                <w:rFonts w:ascii="Times New Roman" w:hAnsi="Times New Roman" w:cs="Times New Roman"/>
              </w:rPr>
            </w:pPr>
            <w:r>
              <w:rPr>
                <w:rFonts w:ascii="Times New Roman" w:hAnsi="Times New Roman" w:cs="Times New Roman"/>
              </w:rPr>
              <w:t>№ основного мероприятия</w:t>
            </w:r>
          </w:p>
        </w:tc>
        <w:tc>
          <w:tcPr>
            <w:tcW w:w="1417" w:type="dxa"/>
            <w:vMerge w:val="restart"/>
            <w:tcBorders>
              <w:top w:val="single" w:sz="6" w:space="0" w:color="auto"/>
              <w:left w:val="single" w:sz="6" w:space="0" w:color="auto"/>
              <w:bottom w:val="none" w:sz="4" w:space="0" w:color="000000"/>
              <w:right w:val="single" w:sz="4" w:space="0" w:color="auto"/>
            </w:tcBorders>
          </w:tcPr>
          <w:p w:rsidR="00FF55AD" w:rsidRDefault="00FF55AD" w:rsidP="00FF55AD">
            <w:pPr>
              <w:pStyle w:val="ConsPlusNormal"/>
              <w:widowControl/>
              <w:ind w:firstLine="0"/>
              <w:jc w:val="center"/>
              <w:rPr>
                <w:rFonts w:ascii="Times New Roman" w:hAnsi="Times New Roman" w:cs="Times New Roman"/>
              </w:rPr>
            </w:pPr>
            <w:r>
              <w:rPr>
                <w:rFonts w:ascii="Times New Roman" w:hAnsi="Times New Roman" w:cs="Times New Roman"/>
              </w:rPr>
              <w:t>Основные мероприятия муниципальной программы (их взаимосвязь с целевыми показателями муниципальной программы)</w:t>
            </w:r>
          </w:p>
        </w:tc>
        <w:tc>
          <w:tcPr>
            <w:tcW w:w="1418" w:type="dxa"/>
            <w:gridSpan w:val="3"/>
            <w:vMerge w:val="restart"/>
            <w:tcBorders>
              <w:top w:val="single" w:sz="6" w:space="0" w:color="auto"/>
              <w:left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rPr>
            </w:pPr>
            <w:r>
              <w:rPr>
                <w:rFonts w:ascii="Times New Roman" w:hAnsi="Times New Roman" w:cs="Times New Roman"/>
              </w:rPr>
              <w:t>Ответственный исполнитель/ соисполнитель</w:t>
            </w:r>
          </w:p>
        </w:tc>
        <w:tc>
          <w:tcPr>
            <w:tcW w:w="1701" w:type="dxa"/>
            <w:vMerge w:val="restart"/>
            <w:tcBorders>
              <w:top w:val="single" w:sz="6" w:space="0" w:color="auto"/>
              <w:left w:val="single" w:sz="4" w:space="0" w:color="auto"/>
              <w:bottom w:val="none" w:sz="4" w:space="0" w:color="000000"/>
              <w:right w:val="single" w:sz="4" w:space="0" w:color="auto"/>
            </w:tcBorders>
          </w:tcPr>
          <w:p w:rsidR="00FF55AD" w:rsidRDefault="00FF55AD" w:rsidP="00FF55AD">
            <w:pPr>
              <w:pStyle w:val="ConsPlusNormal"/>
              <w:widowControl/>
              <w:ind w:firstLine="0"/>
              <w:jc w:val="center"/>
              <w:rPr>
                <w:rFonts w:ascii="Times New Roman" w:hAnsi="Times New Roman" w:cs="Times New Roman"/>
              </w:rPr>
            </w:pPr>
            <w:r>
              <w:rPr>
                <w:rFonts w:ascii="Times New Roman" w:hAnsi="Times New Roman" w:cs="Times New Roman"/>
              </w:rPr>
              <w:t>Источники финансирования</w:t>
            </w:r>
          </w:p>
        </w:tc>
        <w:tc>
          <w:tcPr>
            <w:tcW w:w="10632" w:type="dxa"/>
            <w:gridSpan w:val="28"/>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rPr>
            </w:pPr>
            <w:r>
              <w:rPr>
                <w:rFonts w:ascii="Times New Roman" w:hAnsi="Times New Roman" w:cs="Times New Roman"/>
              </w:rPr>
              <w:t>Финансовые затраты на реализацию (тыс. рублей)</w:t>
            </w:r>
          </w:p>
        </w:tc>
      </w:tr>
      <w:tr w:rsidR="00FF55AD" w:rsidTr="00FF55AD">
        <w:trPr>
          <w:cantSplit/>
          <w:trHeight w:val="442"/>
        </w:trPr>
        <w:tc>
          <w:tcPr>
            <w:tcW w:w="496" w:type="dxa"/>
            <w:vMerge/>
            <w:tcBorders>
              <w:top w:val="none" w:sz="4" w:space="0" w:color="000000"/>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rPr>
            </w:pPr>
          </w:p>
        </w:tc>
        <w:tc>
          <w:tcPr>
            <w:tcW w:w="1417" w:type="dxa"/>
            <w:vMerge/>
            <w:tcBorders>
              <w:top w:val="none" w:sz="4" w:space="0" w:color="000000"/>
              <w:left w:val="single" w:sz="6" w:space="0" w:color="auto"/>
              <w:bottom w:val="single" w:sz="6"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rPr>
            </w:pPr>
          </w:p>
        </w:tc>
        <w:tc>
          <w:tcPr>
            <w:tcW w:w="1418" w:type="dxa"/>
            <w:gridSpan w:val="3"/>
            <w:vMerge/>
            <w:tcBorders>
              <w:left w:val="single" w:sz="4" w:space="0" w:color="auto"/>
              <w:bottom w:val="single" w:sz="6"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rPr>
            </w:pPr>
          </w:p>
        </w:tc>
        <w:tc>
          <w:tcPr>
            <w:tcW w:w="1701" w:type="dxa"/>
            <w:vMerge/>
            <w:tcBorders>
              <w:top w:val="none" w:sz="4" w:space="0" w:color="000000"/>
              <w:left w:val="single" w:sz="4" w:space="0" w:color="auto"/>
              <w:bottom w:val="single" w:sz="6"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rPr>
            </w:pPr>
            <w:r>
              <w:rPr>
                <w:rFonts w:ascii="Times New Roman" w:hAnsi="Times New Roman" w:cs="Times New Roman"/>
              </w:rPr>
              <w:t>всего</w:t>
            </w:r>
          </w:p>
        </w:tc>
        <w:tc>
          <w:tcPr>
            <w:tcW w:w="851"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2019 г.</w:t>
            </w:r>
          </w:p>
          <w:p w:rsidR="00FF55AD" w:rsidRDefault="00FF55AD" w:rsidP="00FF55AD">
            <w:pPr>
              <w:pStyle w:val="ConsPlusNormal"/>
              <w:widowControl/>
              <w:ind w:firstLine="0"/>
              <w:jc w:val="center"/>
              <w:rPr>
                <w:rFonts w:ascii="Times New Roman" w:hAnsi="Times New Roman" w:cs="Times New Roman"/>
                <w:sz w:val="16"/>
                <w:szCs w:val="16"/>
              </w:rPr>
            </w:pPr>
          </w:p>
        </w:tc>
        <w:tc>
          <w:tcPr>
            <w:tcW w:w="823" w:type="dxa"/>
            <w:gridSpan w:val="3"/>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2020 г.</w:t>
            </w:r>
          </w:p>
          <w:p w:rsidR="00FF55AD" w:rsidRDefault="00FF55AD" w:rsidP="00FF55AD">
            <w:pPr>
              <w:pStyle w:val="ConsPlusNormal"/>
              <w:widowControl/>
              <w:ind w:firstLine="0"/>
              <w:jc w:val="center"/>
              <w:rPr>
                <w:rFonts w:ascii="Times New Roman" w:hAnsi="Times New Roman" w:cs="Times New Roman"/>
                <w:sz w:val="16"/>
                <w:szCs w:val="16"/>
              </w:rPr>
            </w:pPr>
          </w:p>
        </w:tc>
        <w:tc>
          <w:tcPr>
            <w:tcW w:w="709" w:type="dxa"/>
            <w:gridSpan w:val="4"/>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2021 г.</w:t>
            </w:r>
          </w:p>
          <w:p w:rsidR="00FF55AD" w:rsidRDefault="00FF55AD" w:rsidP="00FF55AD">
            <w:pPr>
              <w:pStyle w:val="ConsPlusNormal"/>
              <w:widowControl/>
              <w:ind w:firstLine="0"/>
              <w:jc w:val="center"/>
              <w:rPr>
                <w:rFonts w:ascii="Times New Roman" w:hAnsi="Times New Roman" w:cs="Times New Roman"/>
                <w:sz w:val="16"/>
                <w:szCs w:val="16"/>
              </w:rPr>
            </w:pPr>
          </w:p>
        </w:tc>
        <w:tc>
          <w:tcPr>
            <w:tcW w:w="714" w:type="dxa"/>
            <w:gridSpan w:val="4"/>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tabs>
                <w:tab w:val="left" w:pos="2835"/>
                <w:tab w:val="left" w:pos="2977"/>
              </w:tabs>
              <w:ind w:firstLine="0"/>
              <w:jc w:val="center"/>
              <w:rPr>
                <w:rFonts w:ascii="Times New Roman" w:hAnsi="Times New Roman" w:cs="Times New Roman"/>
                <w:sz w:val="16"/>
                <w:szCs w:val="16"/>
              </w:rPr>
            </w:pPr>
            <w:r>
              <w:rPr>
                <w:rFonts w:ascii="Times New Roman" w:hAnsi="Times New Roman" w:cs="Times New Roman"/>
                <w:sz w:val="16"/>
                <w:szCs w:val="16"/>
              </w:rPr>
              <w:t>2022 г.</w:t>
            </w:r>
          </w:p>
        </w:tc>
        <w:tc>
          <w:tcPr>
            <w:tcW w:w="855" w:type="dxa"/>
            <w:gridSpan w:val="5"/>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2023 г.</w:t>
            </w:r>
          </w:p>
        </w:tc>
        <w:tc>
          <w:tcPr>
            <w:tcW w:w="853" w:type="dxa"/>
            <w:gridSpan w:val="2"/>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2024 г.</w:t>
            </w:r>
          </w:p>
        </w:tc>
        <w:tc>
          <w:tcPr>
            <w:tcW w:w="851" w:type="dxa"/>
            <w:gridSpan w:val="2"/>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2025 г.</w:t>
            </w:r>
          </w:p>
        </w:tc>
        <w:tc>
          <w:tcPr>
            <w:tcW w:w="851" w:type="dxa"/>
            <w:gridSpan w:val="2"/>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2026 г.</w:t>
            </w:r>
          </w:p>
        </w:tc>
        <w:tc>
          <w:tcPr>
            <w:tcW w:w="851"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2027 г.</w:t>
            </w:r>
          </w:p>
        </w:tc>
        <w:tc>
          <w:tcPr>
            <w:tcW w:w="851"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2028 г.</w:t>
            </w:r>
          </w:p>
        </w:tc>
        <w:tc>
          <w:tcPr>
            <w:tcW w:w="718"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2029 г.</w:t>
            </w:r>
          </w:p>
        </w:tc>
        <w:tc>
          <w:tcPr>
            <w:tcW w:w="713"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2030 г.</w:t>
            </w:r>
          </w:p>
        </w:tc>
      </w:tr>
      <w:tr w:rsidR="00FF55AD" w:rsidTr="00FF55AD">
        <w:trPr>
          <w:cantSplit/>
          <w:trHeight w:val="227"/>
        </w:trPr>
        <w:tc>
          <w:tcPr>
            <w:tcW w:w="496" w:type="dxa"/>
            <w:tcBorders>
              <w:top w:val="single" w:sz="6" w:space="0" w:color="auto"/>
              <w:left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1</w:t>
            </w:r>
          </w:p>
        </w:tc>
        <w:tc>
          <w:tcPr>
            <w:tcW w:w="1417" w:type="dxa"/>
            <w:tcBorders>
              <w:top w:val="single" w:sz="6" w:space="0" w:color="auto"/>
              <w:left w:val="single" w:sz="6" w:space="0" w:color="auto"/>
              <w:right w:val="single" w:sz="4" w:space="0" w:color="auto"/>
            </w:tcBorders>
          </w:tcPr>
          <w:p w:rsidR="00FF55AD" w:rsidRDefault="00FF55AD" w:rsidP="00FF55AD">
            <w:pPr>
              <w:pStyle w:val="21"/>
              <w:widowControl w:val="0"/>
              <w:tabs>
                <w:tab w:val="left" w:pos="332"/>
              </w:tabs>
              <w:ind w:left="0"/>
              <w:jc w:val="center"/>
            </w:pPr>
            <w:r>
              <w:t>2</w:t>
            </w:r>
          </w:p>
        </w:tc>
        <w:tc>
          <w:tcPr>
            <w:tcW w:w="1418" w:type="dxa"/>
            <w:gridSpan w:val="3"/>
            <w:tcBorders>
              <w:top w:val="single" w:sz="6" w:space="0" w:color="auto"/>
              <w:left w:val="single" w:sz="4" w:space="0" w:color="auto"/>
              <w:right w:val="single" w:sz="4" w:space="0" w:color="auto"/>
            </w:tcBorders>
          </w:tcPr>
          <w:p w:rsidR="00FF55AD" w:rsidRDefault="00FF55AD" w:rsidP="00FF55AD">
            <w:pPr>
              <w:pStyle w:val="21"/>
              <w:widowControl w:val="0"/>
              <w:tabs>
                <w:tab w:val="left" w:pos="332"/>
              </w:tabs>
              <w:ind w:left="0"/>
              <w:jc w:val="center"/>
            </w:pPr>
            <w:r>
              <w:t>3</w:t>
            </w:r>
          </w:p>
        </w:tc>
        <w:tc>
          <w:tcPr>
            <w:tcW w:w="1701" w:type="dxa"/>
            <w:tcBorders>
              <w:top w:val="single" w:sz="6" w:space="0" w:color="auto"/>
              <w:left w:val="single" w:sz="4" w:space="0" w:color="auto"/>
              <w:right w:val="single" w:sz="4" w:space="0" w:color="auto"/>
            </w:tcBorders>
          </w:tcPr>
          <w:p w:rsidR="00FF55AD" w:rsidRDefault="00FF55AD" w:rsidP="00FF55AD">
            <w:pPr>
              <w:pStyle w:val="21"/>
              <w:widowControl w:val="0"/>
              <w:tabs>
                <w:tab w:val="left" w:pos="332"/>
              </w:tabs>
              <w:ind w:left="0"/>
              <w:jc w:val="center"/>
            </w:pPr>
            <w:r>
              <w:t>4</w:t>
            </w:r>
          </w:p>
        </w:tc>
        <w:tc>
          <w:tcPr>
            <w:tcW w:w="992" w:type="dxa"/>
            <w:tcBorders>
              <w:top w:val="single" w:sz="6" w:space="0" w:color="auto"/>
              <w:left w:val="single" w:sz="4" w:space="0" w:color="auto"/>
              <w:right w:val="single" w:sz="4" w:space="0" w:color="auto"/>
            </w:tcBorders>
          </w:tcPr>
          <w:p w:rsidR="00FF55AD" w:rsidRDefault="00FF55AD" w:rsidP="00FF55AD">
            <w:pPr>
              <w:pStyle w:val="21"/>
              <w:widowControl w:val="0"/>
              <w:tabs>
                <w:tab w:val="left" w:pos="332"/>
              </w:tabs>
              <w:ind w:left="0"/>
              <w:jc w:val="center"/>
            </w:pPr>
            <w:r>
              <w:t>5</w:t>
            </w:r>
          </w:p>
        </w:tc>
        <w:tc>
          <w:tcPr>
            <w:tcW w:w="851" w:type="dxa"/>
            <w:tcBorders>
              <w:top w:val="single" w:sz="6" w:space="0" w:color="auto"/>
              <w:left w:val="single" w:sz="4" w:space="0" w:color="auto"/>
              <w:right w:val="single" w:sz="4" w:space="0" w:color="auto"/>
            </w:tcBorders>
          </w:tcPr>
          <w:p w:rsidR="00FF55AD" w:rsidRDefault="00FF55AD" w:rsidP="00FF55AD">
            <w:pPr>
              <w:pStyle w:val="21"/>
              <w:widowControl w:val="0"/>
              <w:tabs>
                <w:tab w:val="left" w:pos="332"/>
              </w:tabs>
              <w:ind w:left="0"/>
              <w:jc w:val="center"/>
            </w:pPr>
            <w:r>
              <w:t>6</w:t>
            </w:r>
          </w:p>
        </w:tc>
        <w:tc>
          <w:tcPr>
            <w:tcW w:w="829" w:type="dxa"/>
            <w:gridSpan w:val="4"/>
            <w:tcBorders>
              <w:top w:val="single" w:sz="6" w:space="0" w:color="auto"/>
              <w:left w:val="single" w:sz="4" w:space="0" w:color="auto"/>
              <w:right w:val="single" w:sz="4" w:space="0" w:color="auto"/>
            </w:tcBorders>
          </w:tcPr>
          <w:p w:rsidR="00FF55AD" w:rsidRDefault="00FF55AD" w:rsidP="00FF55AD">
            <w:pPr>
              <w:pStyle w:val="21"/>
              <w:widowControl w:val="0"/>
              <w:tabs>
                <w:tab w:val="left" w:pos="332"/>
              </w:tabs>
              <w:ind w:left="0"/>
              <w:jc w:val="center"/>
            </w:pPr>
            <w:r>
              <w:t>7</w:t>
            </w:r>
          </w:p>
        </w:tc>
        <w:tc>
          <w:tcPr>
            <w:tcW w:w="703" w:type="dxa"/>
            <w:gridSpan w:val="3"/>
            <w:tcBorders>
              <w:top w:val="single" w:sz="6" w:space="0" w:color="auto"/>
              <w:left w:val="single" w:sz="4" w:space="0" w:color="auto"/>
              <w:right w:val="single" w:sz="4" w:space="0" w:color="auto"/>
            </w:tcBorders>
          </w:tcPr>
          <w:p w:rsidR="00FF55AD" w:rsidRDefault="00FF55AD" w:rsidP="00FF55AD">
            <w:pPr>
              <w:pStyle w:val="21"/>
              <w:widowControl w:val="0"/>
              <w:tabs>
                <w:tab w:val="left" w:pos="332"/>
              </w:tabs>
              <w:ind w:left="0"/>
              <w:jc w:val="center"/>
            </w:pPr>
            <w:r>
              <w:t>8</w:t>
            </w:r>
          </w:p>
        </w:tc>
        <w:tc>
          <w:tcPr>
            <w:tcW w:w="714" w:type="dxa"/>
            <w:gridSpan w:val="4"/>
            <w:tcBorders>
              <w:top w:val="single" w:sz="6" w:space="0" w:color="auto"/>
              <w:left w:val="single" w:sz="4" w:space="0" w:color="auto"/>
              <w:right w:val="single" w:sz="4" w:space="0" w:color="auto"/>
            </w:tcBorders>
          </w:tcPr>
          <w:p w:rsidR="00FF55AD" w:rsidRDefault="00FF55AD" w:rsidP="00FF55AD">
            <w:pPr>
              <w:pStyle w:val="21"/>
              <w:widowControl w:val="0"/>
              <w:tabs>
                <w:tab w:val="left" w:pos="332"/>
              </w:tabs>
              <w:ind w:left="0"/>
              <w:jc w:val="center"/>
            </w:pPr>
            <w:r>
              <w:t>9</w:t>
            </w:r>
          </w:p>
        </w:tc>
        <w:tc>
          <w:tcPr>
            <w:tcW w:w="839" w:type="dxa"/>
            <w:gridSpan w:val="4"/>
            <w:tcBorders>
              <w:top w:val="single" w:sz="6" w:space="0" w:color="auto"/>
              <w:left w:val="single" w:sz="4" w:space="0" w:color="auto"/>
              <w:right w:val="single" w:sz="4" w:space="0" w:color="auto"/>
            </w:tcBorders>
          </w:tcPr>
          <w:p w:rsidR="00FF55AD" w:rsidRDefault="00FF55AD" w:rsidP="00FF55AD">
            <w:pPr>
              <w:pStyle w:val="21"/>
              <w:widowControl w:val="0"/>
              <w:tabs>
                <w:tab w:val="left" w:pos="332"/>
              </w:tabs>
              <w:ind w:left="0"/>
              <w:jc w:val="center"/>
            </w:pPr>
            <w:r>
              <w:t>10</w:t>
            </w:r>
          </w:p>
        </w:tc>
        <w:tc>
          <w:tcPr>
            <w:tcW w:w="869" w:type="dxa"/>
            <w:gridSpan w:val="3"/>
            <w:tcBorders>
              <w:top w:val="single" w:sz="6" w:space="0" w:color="auto"/>
              <w:left w:val="single" w:sz="4" w:space="0" w:color="auto"/>
              <w:right w:val="single" w:sz="4" w:space="0" w:color="auto"/>
            </w:tcBorders>
          </w:tcPr>
          <w:p w:rsidR="00FF55AD" w:rsidRDefault="00FF55AD" w:rsidP="00FF55AD">
            <w:pPr>
              <w:pStyle w:val="21"/>
              <w:widowControl w:val="0"/>
              <w:tabs>
                <w:tab w:val="left" w:pos="332"/>
              </w:tabs>
              <w:ind w:left="0"/>
              <w:jc w:val="center"/>
            </w:pPr>
            <w:r>
              <w:t>11</w:t>
            </w:r>
          </w:p>
        </w:tc>
        <w:tc>
          <w:tcPr>
            <w:tcW w:w="851" w:type="dxa"/>
            <w:gridSpan w:val="2"/>
            <w:tcBorders>
              <w:top w:val="single" w:sz="6" w:space="0" w:color="auto"/>
              <w:left w:val="single" w:sz="4" w:space="0" w:color="auto"/>
              <w:right w:val="single" w:sz="4" w:space="0" w:color="auto"/>
            </w:tcBorders>
          </w:tcPr>
          <w:p w:rsidR="00FF55AD" w:rsidRDefault="00FF55AD" w:rsidP="00FF55AD">
            <w:pPr>
              <w:pStyle w:val="21"/>
              <w:widowControl w:val="0"/>
              <w:tabs>
                <w:tab w:val="left" w:pos="332"/>
              </w:tabs>
              <w:ind w:left="0"/>
              <w:jc w:val="center"/>
            </w:pPr>
            <w:r>
              <w:t>12</w:t>
            </w:r>
          </w:p>
        </w:tc>
        <w:tc>
          <w:tcPr>
            <w:tcW w:w="851" w:type="dxa"/>
            <w:gridSpan w:val="2"/>
            <w:tcBorders>
              <w:top w:val="single" w:sz="6" w:space="0" w:color="auto"/>
              <w:left w:val="single" w:sz="4" w:space="0" w:color="auto"/>
              <w:right w:val="single" w:sz="4" w:space="0" w:color="auto"/>
            </w:tcBorders>
          </w:tcPr>
          <w:p w:rsidR="00FF55AD" w:rsidRDefault="00FF55AD" w:rsidP="00FF55AD">
            <w:pPr>
              <w:pStyle w:val="21"/>
              <w:widowControl w:val="0"/>
              <w:tabs>
                <w:tab w:val="left" w:pos="332"/>
              </w:tabs>
              <w:ind w:left="0"/>
              <w:jc w:val="center"/>
            </w:pPr>
            <w:r>
              <w:t>13</w:t>
            </w:r>
          </w:p>
        </w:tc>
        <w:tc>
          <w:tcPr>
            <w:tcW w:w="851" w:type="dxa"/>
            <w:tcBorders>
              <w:top w:val="single" w:sz="6" w:space="0" w:color="auto"/>
              <w:left w:val="single" w:sz="4" w:space="0" w:color="auto"/>
              <w:right w:val="single" w:sz="4" w:space="0" w:color="auto"/>
            </w:tcBorders>
          </w:tcPr>
          <w:p w:rsidR="00FF55AD" w:rsidRDefault="00FF55AD" w:rsidP="00FF55AD">
            <w:pPr>
              <w:pStyle w:val="21"/>
              <w:widowControl w:val="0"/>
              <w:tabs>
                <w:tab w:val="left" w:pos="332"/>
              </w:tabs>
              <w:ind w:left="0"/>
              <w:jc w:val="center"/>
            </w:pPr>
            <w:r>
              <w:t>14</w:t>
            </w:r>
          </w:p>
        </w:tc>
        <w:tc>
          <w:tcPr>
            <w:tcW w:w="851" w:type="dxa"/>
            <w:tcBorders>
              <w:top w:val="single" w:sz="6" w:space="0" w:color="auto"/>
              <w:left w:val="single" w:sz="4" w:space="0" w:color="auto"/>
              <w:right w:val="single" w:sz="4" w:space="0" w:color="auto"/>
            </w:tcBorders>
          </w:tcPr>
          <w:p w:rsidR="00FF55AD" w:rsidRDefault="00FF55AD" w:rsidP="00FF55AD">
            <w:pPr>
              <w:pStyle w:val="21"/>
              <w:widowControl w:val="0"/>
              <w:tabs>
                <w:tab w:val="left" w:pos="332"/>
              </w:tabs>
              <w:ind w:left="0"/>
              <w:jc w:val="center"/>
            </w:pPr>
            <w:r>
              <w:t>15</w:t>
            </w:r>
          </w:p>
        </w:tc>
        <w:tc>
          <w:tcPr>
            <w:tcW w:w="718" w:type="dxa"/>
            <w:tcBorders>
              <w:top w:val="single" w:sz="6" w:space="0" w:color="auto"/>
              <w:left w:val="single" w:sz="4" w:space="0" w:color="auto"/>
              <w:right w:val="single" w:sz="4" w:space="0" w:color="auto"/>
            </w:tcBorders>
          </w:tcPr>
          <w:p w:rsidR="00FF55AD" w:rsidRDefault="00FF55AD" w:rsidP="00FF55AD">
            <w:pPr>
              <w:pStyle w:val="21"/>
              <w:widowControl w:val="0"/>
              <w:tabs>
                <w:tab w:val="left" w:pos="332"/>
              </w:tabs>
              <w:ind w:left="0"/>
              <w:jc w:val="center"/>
            </w:pPr>
            <w:r>
              <w:t>16</w:t>
            </w:r>
          </w:p>
        </w:tc>
        <w:tc>
          <w:tcPr>
            <w:tcW w:w="713" w:type="dxa"/>
            <w:tcBorders>
              <w:top w:val="single" w:sz="6" w:space="0" w:color="auto"/>
              <w:left w:val="single" w:sz="4" w:space="0" w:color="auto"/>
              <w:right w:val="single" w:sz="6" w:space="0" w:color="auto"/>
            </w:tcBorders>
          </w:tcPr>
          <w:p w:rsidR="00FF55AD" w:rsidRDefault="00FF55AD" w:rsidP="00FF55AD">
            <w:pPr>
              <w:pStyle w:val="21"/>
              <w:widowControl w:val="0"/>
              <w:tabs>
                <w:tab w:val="left" w:pos="332"/>
              </w:tabs>
              <w:ind w:left="0"/>
              <w:jc w:val="center"/>
            </w:pPr>
            <w:r>
              <w:t>17</w:t>
            </w:r>
          </w:p>
        </w:tc>
      </w:tr>
      <w:tr w:rsidR="00FF55AD" w:rsidTr="00FF55AD">
        <w:trPr>
          <w:cantSplit/>
          <w:trHeight w:val="363"/>
        </w:trPr>
        <w:tc>
          <w:tcPr>
            <w:tcW w:w="496" w:type="dxa"/>
            <w:tcBorders>
              <w:top w:val="single" w:sz="6" w:space="0" w:color="auto"/>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sz w:val="18"/>
                <w:szCs w:val="18"/>
              </w:rPr>
            </w:pPr>
          </w:p>
        </w:tc>
        <w:tc>
          <w:tcPr>
            <w:tcW w:w="15168" w:type="dxa"/>
            <w:gridSpan w:val="33"/>
            <w:tcBorders>
              <w:top w:val="single" w:sz="6" w:space="0" w:color="auto"/>
              <w:left w:val="single" w:sz="6" w:space="0" w:color="auto"/>
              <w:right w:val="single" w:sz="6" w:space="0" w:color="auto"/>
            </w:tcBorders>
          </w:tcPr>
          <w:p w:rsidR="00FF55AD" w:rsidRDefault="00FF55AD" w:rsidP="00FF55AD">
            <w:pPr>
              <w:pStyle w:val="a3"/>
              <w:keepNext/>
              <w:keepLines/>
              <w:tabs>
                <w:tab w:val="left" w:pos="429"/>
                <w:tab w:val="left" w:pos="854"/>
              </w:tabs>
              <w:rPr>
                <w:sz w:val="20"/>
                <w:szCs w:val="20"/>
              </w:rPr>
            </w:pPr>
            <w:r>
              <w:rPr>
                <w:sz w:val="20"/>
                <w:szCs w:val="20"/>
              </w:rPr>
              <w:t xml:space="preserve">Подпрограмма 1. Создание условий для обеспечения содержания объектов жилищно-коммунального комплекса города </w:t>
            </w:r>
            <w:proofErr w:type="spellStart"/>
            <w:r>
              <w:rPr>
                <w:sz w:val="20"/>
                <w:szCs w:val="20"/>
              </w:rPr>
              <w:t>Урай</w:t>
            </w:r>
            <w:proofErr w:type="spellEnd"/>
          </w:p>
        </w:tc>
      </w:tr>
      <w:tr w:rsidR="00FF55AD" w:rsidTr="00FF55AD">
        <w:trPr>
          <w:cantSplit/>
          <w:trHeight w:val="381"/>
        </w:trPr>
        <w:tc>
          <w:tcPr>
            <w:tcW w:w="496" w:type="dxa"/>
            <w:vMerge w:val="restart"/>
            <w:tcBorders>
              <w:top w:val="single" w:sz="6" w:space="0" w:color="auto"/>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1.1.</w:t>
            </w:r>
          </w:p>
        </w:tc>
        <w:tc>
          <w:tcPr>
            <w:tcW w:w="1417" w:type="dxa"/>
            <w:vMerge w:val="restart"/>
            <w:tcBorders>
              <w:top w:val="single" w:sz="6" w:space="0" w:color="auto"/>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rPr>
            </w:pPr>
            <w:r>
              <w:rPr>
                <w:rFonts w:ascii="Times New Roman" w:hAnsi="Times New Roman" w:cs="Times New Roman"/>
              </w:rPr>
              <w:t>Организация содержания дорожного хозяйства</w:t>
            </w:r>
          </w:p>
          <w:p w:rsidR="00FF55AD" w:rsidRDefault="00FF55AD" w:rsidP="00FF55AD">
            <w:pPr>
              <w:pStyle w:val="ConsPlusNormal"/>
              <w:widowControl/>
              <w:ind w:firstLine="0"/>
              <w:rPr>
                <w:rFonts w:ascii="Times New Roman" w:hAnsi="Times New Roman" w:cs="Times New Roman"/>
              </w:rPr>
            </w:pPr>
            <w:r>
              <w:rPr>
                <w:rFonts w:ascii="Times New Roman" w:hAnsi="Times New Roman" w:cs="Times New Roman"/>
              </w:rPr>
              <w:t>(4)</w:t>
            </w:r>
          </w:p>
        </w:tc>
        <w:tc>
          <w:tcPr>
            <w:tcW w:w="1418" w:type="dxa"/>
            <w:gridSpan w:val="3"/>
            <w:vMerge w:val="restart"/>
            <w:tcBorders>
              <w:top w:val="single" w:sz="6" w:space="0" w:color="auto"/>
              <w:left w:val="single" w:sz="6" w:space="0" w:color="auto"/>
              <w:right w:val="single" w:sz="6" w:space="0" w:color="auto"/>
            </w:tcBorders>
          </w:tcPr>
          <w:p w:rsidR="00FF55AD" w:rsidRDefault="00FF55AD" w:rsidP="00FF55AD">
            <w:pPr>
              <w:jc w:val="center"/>
            </w:pPr>
            <w:r>
              <w:t xml:space="preserve">МКУ «УЖКХ </w:t>
            </w:r>
            <w:proofErr w:type="spellStart"/>
            <w:r>
              <w:t>г</w:t>
            </w:r>
            <w:proofErr w:type="gramStart"/>
            <w:r>
              <w:t>.У</w:t>
            </w:r>
            <w:proofErr w:type="gramEnd"/>
            <w:r>
              <w:t>рай</w:t>
            </w:r>
            <w:proofErr w:type="spellEnd"/>
            <w:r>
              <w:t>»;</w:t>
            </w:r>
          </w:p>
          <w:p w:rsidR="00FF55AD" w:rsidRDefault="00FF55AD" w:rsidP="00FF55AD">
            <w:pPr>
              <w:jc w:val="center"/>
            </w:pPr>
            <w:r>
              <w:t xml:space="preserve">МКУ «УКС </w:t>
            </w:r>
            <w:proofErr w:type="spellStart"/>
            <w:r>
              <w:t>г</w:t>
            </w:r>
            <w:proofErr w:type="gramStart"/>
            <w:r>
              <w:t>.У</w:t>
            </w:r>
            <w:proofErr w:type="gramEnd"/>
            <w:r>
              <w:t>рай</w:t>
            </w:r>
            <w:proofErr w:type="spellEnd"/>
            <w:r>
              <w:t>»;</w:t>
            </w:r>
          </w:p>
          <w:p w:rsidR="00FF55AD" w:rsidRDefault="00FF55AD" w:rsidP="00FF55AD">
            <w:pPr>
              <w:jc w:val="center"/>
            </w:pPr>
            <w:r>
              <w:t xml:space="preserve"> органы администрации  города </w:t>
            </w:r>
            <w:proofErr w:type="spellStart"/>
            <w:r>
              <w:t>Урай</w:t>
            </w:r>
            <w:proofErr w:type="spellEnd"/>
            <w:r>
              <w:t>:</w:t>
            </w:r>
          </w:p>
          <w:p w:rsidR="00FF55AD" w:rsidRDefault="00FF55AD" w:rsidP="00FF55AD">
            <w:pPr>
              <w:jc w:val="center"/>
              <w:rPr>
                <w:color w:val="FF0000"/>
              </w:rPr>
            </w:pPr>
            <w:r>
              <w:t xml:space="preserve">отдел дорожного </w:t>
            </w:r>
            <w:r>
              <w:lastRenderedPageBreak/>
              <w:t xml:space="preserve">хозяйства и транспорта администрации города </w:t>
            </w:r>
            <w:proofErr w:type="spellStart"/>
            <w:r>
              <w:t>Урай</w:t>
            </w:r>
            <w:proofErr w:type="spellEnd"/>
          </w:p>
        </w:tc>
        <w:tc>
          <w:tcPr>
            <w:tcW w:w="1701" w:type="dxa"/>
            <w:tcBorders>
              <w:top w:val="single" w:sz="6" w:space="0" w:color="auto"/>
              <w:left w:val="single" w:sz="6" w:space="0" w:color="auto"/>
              <w:bottom w:val="single" w:sz="6" w:space="0" w:color="auto"/>
              <w:right w:val="single" w:sz="6" w:space="0" w:color="auto"/>
            </w:tcBorders>
          </w:tcPr>
          <w:p w:rsidR="00FF55AD" w:rsidRDefault="00FF55AD" w:rsidP="00FF55AD">
            <w:r>
              <w:lastRenderedPageBreak/>
              <w:t>всего:</w:t>
            </w:r>
          </w:p>
        </w:tc>
        <w:tc>
          <w:tcPr>
            <w:tcW w:w="992"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1 147 442,6</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88 530,6</w:t>
            </w:r>
          </w:p>
          <w:p w:rsidR="00FF55AD" w:rsidRDefault="00FF55AD" w:rsidP="00FF55AD">
            <w:pPr>
              <w:rPr>
                <w:sz w:val="16"/>
                <w:szCs w:val="16"/>
              </w:rPr>
            </w:pPr>
          </w:p>
        </w:tc>
        <w:tc>
          <w:tcPr>
            <w:tcW w:w="823" w:type="dxa"/>
            <w:gridSpan w:val="3"/>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98 583,9</w:t>
            </w:r>
          </w:p>
        </w:tc>
        <w:tc>
          <w:tcPr>
            <w:tcW w:w="736"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rPr>
                <w:sz w:val="16"/>
                <w:szCs w:val="16"/>
              </w:rPr>
            </w:pPr>
            <w:r>
              <w:rPr>
                <w:sz w:val="16"/>
                <w:szCs w:val="16"/>
              </w:rPr>
              <w:t>93 942,7</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rPr>
                <w:sz w:val="16"/>
                <w:szCs w:val="16"/>
              </w:rPr>
            </w:pPr>
            <w:r>
              <w:rPr>
                <w:sz w:val="16"/>
                <w:szCs w:val="16"/>
              </w:rPr>
              <w:t>94 869,3</w:t>
            </w:r>
          </w:p>
        </w:tc>
        <w:tc>
          <w:tcPr>
            <w:tcW w:w="850"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99 609,9</w:t>
            </w:r>
          </w:p>
        </w:tc>
        <w:tc>
          <w:tcPr>
            <w:tcW w:w="850"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102 833,1</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104485,7</w:t>
            </w:r>
          </w:p>
        </w:tc>
        <w:tc>
          <w:tcPr>
            <w:tcW w:w="837"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105245,0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89 835,6</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89 835,6</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89 835,6</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89 835,6</w:t>
            </w:r>
          </w:p>
        </w:tc>
      </w:tr>
      <w:tr w:rsidR="00FF55AD" w:rsidTr="00FF55AD">
        <w:trPr>
          <w:cantSplit/>
          <w:trHeight w:val="371"/>
        </w:trPr>
        <w:tc>
          <w:tcPr>
            <w:tcW w:w="496" w:type="dxa"/>
            <w:vMerge/>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sz w:val="18"/>
                <w:szCs w:val="18"/>
              </w:rPr>
            </w:pPr>
          </w:p>
        </w:tc>
        <w:tc>
          <w:tcPr>
            <w:tcW w:w="1417" w:type="dxa"/>
            <w:vMerge/>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rPr>
            </w:pPr>
          </w:p>
        </w:tc>
        <w:tc>
          <w:tcPr>
            <w:tcW w:w="1418" w:type="dxa"/>
            <w:gridSpan w:val="3"/>
            <w:vMerge/>
            <w:tcBorders>
              <w:left w:val="single" w:sz="6" w:space="0" w:color="auto"/>
              <w:right w:val="single" w:sz="6" w:space="0" w:color="auto"/>
            </w:tcBorders>
          </w:tcPr>
          <w:p w:rsidR="00FF55AD" w:rsidRDefault="00FF55AD" w:rsidP="00FF55AD">
            <w:pPr>
              <w:jc w:val="center"/>
              <w:rPr>
                <w:color w:val="FF0000"/>
              </w:rPr>
            </w:pPr>
          </w:p>
        </w:tc>
        <w:tc>
          <w:tcPr>
            <w:tcW w:w="1701" w:type="dxa"/>
            <w:tcBorders>
              <w:top w:val="single" w:sz="6" w:space="0" w:color="auto"/>
              <w:left w:val="single" w:sz="6" w:space="0" w:color="auto"/>
              <w:bottom w:val="single" w:sz="4" w:space="0" w:color="auto"/>
              <w:right w:val="single" w:sz="6" w:space="0" w:color="auto"/>
            </w:tcBorders>
            <w:vAlign w:val="center"/>
          </w:tcPr>
          <w:p w:rsidR="00FF55AD" w:rsidRDefault="00FF55AD" w:rsidP="00FF55AD">
            <w:r>
              <w:t>федеральный бюджет</w:t>
            </w:r>
          </w:p>
        </w:tc>
        <w:tc>
          <w:tcPr>
            <w:tcW w:w="992"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0"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0"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37"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r>
      <w:tr w:rsidR="00FF55AD" w:rsidTr="00FF55AD">
        <w:trPr>
          <w:cantSplit/>
          <w:trHeight w:val="1030"/>
        </w:trPr>
        <w:tc>
          <w:tcPr>
            <w:tcW w:w="496" w:type="dxa"/>
            <w:vMerge/>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sz w:val="18"/>
                <w:szCs w:val="18"/>
              </w:rPr>
            </w:pPr>
          </w:p>
        </w:tc>
        <w:tc>
          <w:tcPr>
            <w:tcW w:w="1417" w:type="dxa"/>
            <w:vMerge/>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rPr>
            </w:pPr>
          </w:p>
        </w:tc>
        <w:tc>
          <w:tcPr>
            <w:tcW w:w="1418" w:type="dxa"/>
            <w:gridSpan w:val="3"/>
            <w:vMerge/>
            <w:tcBorders>
              <w:left w:val="single" w:sz="6" w:space="0" w:color="auto"/>
              <w:right w:val="single" w:sz="6" w:space="0" w:color="auto"/>
            </w:tcBorders>
          </w:tcPr>
          <w:p w:rsidR="00FF55AD" w:rsidRDefault="00FF55AD" w:rsidP="00FF55AD">
            <w:pPr>
              <w:jc w:val="center"/>
              <w:rPr>
                <w:color w:val="FF0000"/>
              </w:rPr>
            </w:pPr>
          </w:p>
        </w:tc>
        <w:tc>
          <w:tcPr>
            <w:tcW w:w="1701" w:type="dxa"/>
            <w:tcBorders>
              <w:top w:val="single" w:sz="6" w:space="0" w:color="auto"/>
              <w:left w:val="single" w:sz="6" w:space="0" w:color="auto"/>
              <w:bottom w:val="single" w:sz="4" w:space="0" w:color="auto"/>
              <w:right w:val="single" w:sz="6" w:space="0" w:color="auto"/>
            </w:tcBorders>
            <w:vAlign w:val="center"/>
          </w:tcPr>
          <w:p w:rsidR="00FF55AD" w:rsidRDefault="00FF55AD" w:rsidP="00FF55AD">
            <w:r>
              <w:t xml:space="preserve">бюджет Ханты-Мансийского автономного округа </w:t>
            </w:r>
            <w:proofErr w:type="gramStart"/>
            <w:r>
              <w:t>-</w:t>
            </w:r>
            <w:proofErr w:type="spellStart"/>
            <w:r>
              <w:t>Ю</w:t>
            </w:r>
            <w:proofErr w:type="gramEnd"/>
            <w:r>
              <w:t>гры</w:t>
            </w:r>
            <w:proofErr w:type="spellEnd"/>
          </w:p>
        </w:tc>
        <w:tc>
          <w:tcPr>
            <w:tcW w:w="992"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0"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0"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37"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r>
      <w:tr w:rsidR="00FF55AD" w:rsidTr="00FF55AD">
        <w:trPr>
          <w:cantSplit/>
          <w:trHeight w:val="235"/>
        </w:trPr>
        <w:tc>
          <w:tcPr>
            <w:tcW w:w="496" w:type="dxa"/>
            <w:vMerge/>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sz w:val="18"/>
                <w:szCs w:val="18"/>
              </w:rPr>
            </w:pPr>
          </w:p>
        </w:tc>
        <w:tc>
          <w:tcPr>
            <w:tcW w:w="1417" w:type="dxa"/>
            <w:vMerge/>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rPr>
            </w:pPr>
          </w:p>
        </w:tc>
        <w:tc>
          <w:tcPr>
            <w:tcW w:w="1418" w:type="dxa"/>
            <w:gridSpan w:val="3"/>
            <w:vMerge/>
            <w:tcBorders>
              <w:left w:val="single" w:sz="6" w:space="0" w:color="auto"/>
              <w:right w:val="single" w:sz="6" w:space="0" w:color="auto"/>
            </w:tcBorders>
          </w:tcPr>
          <w:p w:rsidR="00FF55AD" w:rsidRDefault="00FF55AD" w:rsidP="00FF55AD">
            <w:pPr>
              <w:jc w:val="center"/>
              <w:rPr>
                <w:color w:val="FF0000"/>
              </w:rPr>
            </w:pPr>
          </w:p>
        </w:tc>
        <w:tc>
          <w:tcPr>
            <w:tcW w:w="1701" w:type="dxa"/>
            <w:tcBorders>
              <w:top w:val="single" w:sz="6" w:space="0" w:color="auto"/>
              <w:left w:val="single" w:sz="6" w:space="0" w:color="auto"/>
              <w:bottom w:val="single" w:sz="4" w:space="0" w:color="auto"/>
              <w:right w:val="single" w:sz="6" w:space="0" w:color="auto"/>
            </w:tcBorders>
            <w:vAlign w:val="center"/>
          </w:tcPr>
          <w:p w:rsidR="00FF55AD" w:rsidRDefault="00FF55AD" w:rsidP="00FF55AD">
            <w:r>
              <w:t xml:space="preserve">местный </w:t>
            </w:r>
          </w:p>
          <w:p w:rsidR="00FF55AD" w:rsidRDefault="00FF55AD" w:rsidP="00FF55AD">
            <w:r>
              <w:t>бюджет</w:t>
            </w:r>
          </w:p>
        </w:tc>
        <w:tc>
          <w:tcPr>
            <w:tcW w:w="992"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1 147 442,6</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88 530,6</w:t>
            </w:r>
          </w:p>
          <w:p w:rsidR="00FF55AD" w:rsidRDefault="00FF55AD" w:rsidP="00FF55AD">
            <w:pPr>
              <w:rPr>
                <w:sz w:val="16"/>
                <w:szCs w:val="16"/>
              </w:rPr>
            </w:pPr>
          </w:p>
        </w:tc>
        <w:tc>
          <w:tcPr>
            <w:tcW w:w="823" w:type="dxa"/>
            <w:gridSpan w:val="3"/>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98 583,9</w:t>
            </w:r>
          </w:p>
        </w:tc>
        <w:tc>
          <w:tcPr>
            <w:tcW w:w="736"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rPr>
                <w:sz w:val="16"/>
                <w:szCs w:val="16"/>
              </w:rPr>
            </w:pPr>
            <w:r>
              <w:rPr>
                <w:sz w:val="16"/>
                <w:szCs w:val="16"/>
              </w:rPr>
              <w:t>93 942,7</w:t>
            </w:r>
          </w:p>
        </w:tc>
        <w:tc>
          <w:tcPr>
            <w:tcW w:w="709" w:type="dxa"/>
            <w:gridSpan w:val="4"/>
            <w:tcBorders>
              <w:top w:val="single" w:sz="6" w:space="0" w:color="auto"/>
              <w:left w:val="single" w:sz="6" w:space="0" w:color="auto"/>
              <w:bottom w:val="single" w:sz="4" w:space="0" w:color="auto"/>
              <w:right w:val="single" w:sz="6" w:space="0" w:color="auto"/>
            </w:tcBorders>
          </w:tcPr>
          <w:p w:rsidR="00FF55AD" w:rsidRDefault="00FF55AD" w:rsidP="00FF55AD">
            <w:pPr>
              <w:rPr>
                <w:sz w:val="16"/>
                <w:szCs w:val="16"/>
              </w:rPr>
            </w:pPr>
            <w:r>
              <w:rPr>
                <w:sz w:val="16"/>
                <w:szCs w:val="16"/>
              </w:rPr>
              <w:t>94 869,3</w:t>
            </w:r>
          </w:p>
        </w:tc>
        <w:tc>
          <w:tcPr>
            <w:tcW w:w="850"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99 609,9</w:t>
            </w:r>
          </w:p>
        </w:tc>
        <w:tc>
          <w:tcPr>
            <w:tcW w:w="850"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102 833,1</w:t>
            </w:r>
          </w:p>
        </w:tc>
        <w:tc>
          <w:tcPr>
            <w:tcW w:w="851"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104485,7</w:t>
            </w:r>
          </w:p>
        </w:tc>
        <w:tc>
          <w:tcPr>
            <w:tcW w:w="837"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105245,0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89 835,6</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89 835,6</w:t>
            </w:r>
          </w:p>
        </w:tc>
        <w:tc>
          <w:tcPr>
            <w:tcW w:w="718"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89 835,6</w:t>
            </w:r>
          </w:p>
        </w:tc>
        <w:tc>
          <w:tcPr>
            <w:tcW w:w="713"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89 835,6</w:t>
            </w:r>
          </w:p>
        </w:tc>
      </w:tr>
      <w:tr w:rsidR="00FF55AD" w:rsidTr="00FF55AD">
        <w:trPr>
          <w:cantSplit/>
          <w:trHeight w:val="59"/>
        </w:trPr>
        <w:tc>
          <w:tcPr>
            <w:tcW w:w="496" w:type="dxa"/>
            <w:vMerge/>
            <w:tcBorders>
              <w:left w:val="single" w:sz="6" w:space="0" w:color="auto"/>
              <w:bottom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sz w:val="18"/>
                <w:szCs w:val="18"/>
              </w:rPr>
            </w:pPr>
          </w:p>
        </w:tc>
        <w:tc>
          <w:tcPr>
            <w:tcW w:w="1417" w:type="dxa"/>
            <w:vMerge/>
            <w:tcBorders>
              <w:left w:val="single" w:sz="6" w:space="0" w:color="auto"/>
              <w:bottom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rPr>
            </w:pPr>
          </w:p>
        </w:tc>
        <w:tc>
          <w:tcPr>
            <w:tcW w:w="1418" w:type="dxa"/>
            <w:gridSpan w:val="3"/>
            <w:vMerge/>
            <w:tcBorders>
              <w:left w:val="single" w:sz="6" w:space="0" w:color="auto"/>
              <w:bottom w:val="single" w:sz="6" w:space="0" w:color="auto"/>
              <w:right w:val="single" w:sz="6" w:space="0" w:color="auto"/>
            </w:tcBorders>
          </w:tcPr>
          <w:p w:rsidR="00FF55AD" w:rsidRDefault="00FF55AD" w:rsidP="00FF55AD">
            <w:pPr>
              <w:jc w:val="center"/>
              <w:rPr>
                <w:color w:val="FF0000"/>
              </w:rPr>
            </w:pPr>
          </w:p>
        </w:tc>
        <w:tc>
          <w:tcPr>
            <w:tcW w:w="1701" w:type="dxa"/>
            <w:tcBorders>
              <w:top w:val="single" w:sz="6" w:space="0" w:color="auto"/>
              <w:left w:val="single" w:sz="6" w:space="0" w:color="auto"/>
              <w:bottom w:val="single" w:sz="4" w:space="0" w:color="auto"/>
              <w:right w:val="single" w:sz="6" w:space="0" w:color="auto"/>
            </w:tcBorders>
            <w:vAlign w:val="center"/>
          </w:tcPr>
          <w:p w:rsidR="00FF55AD" w:rsidRDefault="00FF55AD" w:rsidP="00FF55AD">
            <w:r>
              <w:t xml:space="preserve">иные источники финансирования </w:t>
            </w:r>
          </w:p>
        </w:tc>
        <w:tc>
          <w:tcPr>
            <w:tcW w:w="992"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0"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0"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37"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r>
      <w:tr w:rsidR="00FF55AD" w:rsidTr="00FF55AD">
        <w:trPr>
          <w:cantSplit/>
          <w:trHeight w:val="405"/>
        </w:trPr>
        <w:tc>
          <w:tcPr>
            <w:tcW w:w="496" w:type="dxa"/>
            <w:vMerge w:val="restart"/>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lastRenderedPageBreak/>
              <w:t>1.2</w:t>
            </w:r>
          </w:p>
        </w:tc>
        <w:tc>
          <w:tcPr>
            <w:tcW w:w="1417" w:type="dxa"/>
            <w:vMerge w:val="restart"/>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rPr>
            </w:pPr>
            <w:r>
              <w:rPr>
                <w:rFonts w:ascii="Times New Roman" w:hAnsi="Times New Roman" w:cs="Times New Roman"/>
              </w:rPr>
              <w:t>Организация содержания мест массового отдыха населения</w:t>
            </w:r>
          </w:p>
          <w:p w:rsidR="00FF55AD" w:rsidRDefault="00FF55AD" w:rsidP="00FF55AD">
            <w:r>
              <w:t>(4)</w:t>
            </w:r>
          </w:p>
        </w:tc>
        <w:tc>
          <w:tcPr>
            <w:tcW w:w="1418" w:type="dxa"/>
            <w:gridSpan w:val="3"/>
            <w:vMerge w:val="restart"/>
            <w:tcBorders>
              <w:left w:val="single" w:sz="6" w:space="0" w:color="auto"/>
              <w:right w:val="single" w:sz="4" w:space="0" w:color="auto"/>
            </w:tcBorders>
          </w:tcPr>
          <w:p w:rsidR="00FF55AD" w:rsidRDefault="00FF55AD" w:rsidP="00FF55AD">
            <w:pPr>
              <w:jc w:val="center"/>
            </w:pPr>
            <w:r>
              <w:t xml:space="preserve">МКУ «УЖКХ </w:t>
            </w:r>
            <w:proofErr w:type="spellStart"/>
            <w:r>
              <w:t>г</w:t>
            </w:r>
            <w:proofErr w:type="gramStart"/>
            <w:r>
              <w:t>.У</w:t>
            </w:r>
            <w:proofErr w:type="gramEnd"/>
            <w:r>
              <w:t>рай</w:t>
            </w:r>
            <w:proofErr w:type="spellEnd"/>
            <w:r>
              <w:t>»</w:t>
            </w:r>
          </w:p>
          <w:p w:rsidR="00FF55AD" w:rsidRDefault="00FF55AD" w:rsidP="00FF55AD">
            <w:pPr>
              <w:jc w:val="center"/>
            </w:pP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r>
              <w:t>всего:</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bCs/>
                <w:sz w:val="16"/>
                <w:szCs w:val="16"/>
              </w:rPr>
              <w:t>2 030,7</w:t>
            </w:r>
          </w:p>
        </w:tc>
        <w:tc>
          <w:tcPr>
            <w:tcW w:w="851"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bCs/>
                <w:sz w:val="16"/>
                <w:szCs w:val="16"/>
              </w:rPr>
              <w:t>185,1</w:t>
            </w:r>
          </w:p>
        </w:tc>
        <w:tc>
          <w:tcPr>
            <w:tcW w:w="823" w:type="dxa"/>
            <w:gridSpan w:val="3"/>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270,6</w:t>
            </w:r>
          </w:p>
        </w:tc>
        <w:tc>
          <w:tcPr>
            <w:tcW w:w="736" w:type="dxa"/>
            <w:gridSpan w:val="5"/>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272,0</w:t>
            </w:r>
          </w:p>
        </w:tc>
        <w:tc>
          <w:tcPr>
            <w:tcW w:w="709" w:type="dxa"/>
            <w:gridSpan w:val="4"/>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215,0</w:t>
            </w:r>
          </w:p>
        </w:tc>
        <w:tc>
          <w:tcPr>
            <w:tcW w:w="850" w:type="dxa"/>
            <w:gridSpan w:val="5"/>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0,0</w:t>
            </w:r>
          </w:p>
        </w:tc>
        <w:tc>
          <w:tcPr>
            <w:tcW w:w="837"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272,0</w:t>
            </w:r>
          </w:p>
        </w:tc>
        <w:tc>
          <w:tcPr>
            <w:tcW w:w="851"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272,0</w:t>
            </w:r>
          </w:p>
        </w:tc>
        <w:tc>
          <w:tcPr>
            <w:tcW w:w="718"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272,0</w:t>
            </w:r>
          </w:p>
        </w:tc>
        <w:tc>
          <w:tcPr>
            <w:tcW w:w="713"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272,0</w:t>
            </w:r>
          </w:p>
        </w:tc>
      </w:tr>
      <w:tr w:rsidR="00FF55AD" w:rsidTr="00FF55AD">
        <w:trPr>
          <w:cantSplit/>
          <w:trHeight w:val="240"/>
        </w:trPr>
        <w:tc>
          <w:tcPr>
            <w:tcW w:w="496" w:type="dxa"/>
            <w:vMerge/>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sz w:val="18"/>
                <w:szCs w:val="18"/>
              </w:rPr>
            </w:pPr>
          </w:p>
        </w:tc>
        <w:tc>
          <w:tcPr>
            <w:tcW w:w="1417" w:type="dxa"/>
            <w:vMerge/>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rPr>
            </w:pPr>
          </w:p>
        </w:tc>
        <w:tc>
          <w:tcPr>
            <w:tcW w:w="1418" w:type="dxa"/>
            <w:gridSpan w:val="3"/>
            <w:vMerge/>
            <w:tcBorders>
              <w:left w:val="single" w:sz="6" w:space="0" w:color="auto"/>
              <w:right w:val="single" w:sz="4" w:space="0" w:color="auto"/>
            </w:tcBorders>
          </w:tcPr>
          <w:p w:rsidR="00FF55AD" w:rsidRDefault="00FF55AD" w:rsidP="00FF55AD">
            <w:pPr>
              <w:jc w:val="center"/>
              <w:rPr>
                <w:color w:val="FF0000"/>
              </w:rPr>
            </w:pPr>
          </w:p>
        </w:tc>
        <w:tc>
          <w:tcPr>
            <w:tcW w:w="1701" w:type="dxa"/>
            <w:tcBorders>
              <w:top w:val="single" w:sz="4" w:space="0" w:color="auto"/>
              <w:left w:val="single" w:sz="4" w:space="0" w:color="auto"/>
              <w:bottom w:val="single" w:sz="4" w:space="0" w:color="auto"/>
              <w:right w:val="single" w:sz="6" w:space="0" w:color="auto"/>
            </w:tcBorders>
            <w:vAlign w:val="center"/>
          </w:tcPr>
          <w:p w:rsidR="00FF55AD" w:rsidRDefault="00FF55AD" w:rsidP="00FF55AD">
            <w:r>
              <w:t>федеральный бюджет</w:t>
            </w:r>
          </w:p>
        </w:tc>
        <w:tc>
          <w:tcPr>
            <w:tcW w:w="992" w:type="dxa"/>
            <w:tcBorders>
              <w:top w:val="single" w:sz="4"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23" w:type="dxa"/>
            <w:gridSpan w:val="3"/>
            <w:tcBorders>
              <w:top w:val="single" w:sz="4"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36" w:type="dxa"/>
            <w:gridSpan w:val="5"/>
            <w:tcBorders>
              <w:top w:val="single" w:sz="4"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09" w:type="dxa"/>
            <w:gridSpan w:val="4"/>
            <w:tcBorders>
              <w:top w:val="single" w:sz="4"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0" w:type="dxa"/>
            <w:gridSpan w:val="5"/>
            <w:tcBorders>
              <w:top w:val="single" w:sz="4"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0" w:type="dxa"/>
            <w:gridSpan w:val="2"/>
            <w:tcBorders>
              <w:top w:val="single" w:sz="4"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1" w:type="dxa"/>
            <w:gridSpan w:val="2"/>
            <w:tcBorders>
              <w:top w:val="single" w:sz="4"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37" w:type="dxa"/>
            <w:tcBorders>
              <w:top w:val="single" w:sz="4"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18" w:type="dxa"/>
            <w:tcBorders>
              <w:top w:val="single" w:sz="4"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13" w:type="dxa"/>
            <w:tcBorders>
              <w:top w:val="single" w:sz="4"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r>
      <w:tr w:rsidR="00FF55AD" w:rsidTr="00FF55AD">
        <w:trPr>
          <w:cantSplit/>
          <w:trHeight w:val="1084"/>
        </w:trPr>
        <w:tc>
          <w:tcPr>
            <w:tcW w:w="496" w:type="dxa"/>
            <w:vMerge/>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sz w:val="18"/>
                <w:szCs w:val="18"/>
              </w:rPr>
            </w:pPr>
          </w:p>
        </w:tc>
        <w:tc>
          <w:tcPr>
            <w:tcW w:w="1417" w:type="dxa"/>
            <w:vMerge/>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rPr>
            </w:pPr>
          </w:p>
        </w:tc>
        <w:tc>
          <w:tcPr>
            <w:tcW w:w="1418" w:type="dxa"/>
            <w:gridSpan w:val="3"/>
            <w:vMerge/>
            <w:tcBorders>
              <w:left w:val="single" w:sz="6" w:space="0" w:color="auto"/>
              <w:right w:val="single" w:sz="4" w:space="0" w:color="auto"/>
            </w:tcBorders>
          </w:tcPr>
          <w:p w:rsidR="00FF55AD" w:rsidRDefault="00FF55AD" w:rsidP="00FF55AD">
            <w:pPr>
              <w:jc w:val="center"/>
              <w:rPr>
                <w:color w:val="FF0000"/>
              </w:rPr>
            </w:pPr>
          </w:p>
        </w:tc>
        <w:tc>
          <w:tcPr>
            <w:tcW w:w="1701" w:type="dxa"/>
            <w:tcBorders>
              <w:top w:val="single" w:sz="4" w:space="0" w:color="auto"/>
              <w:left w:val="single" w:sz="4" w:space="0" w:color="auto"/>
              <w:bottom w:val="single" w:sz="4" w:space="0" w:color="auto"/>
              <w:right w:val="single" w:sz="6" w:space="0" w:color="auto"/>
            </w:tcBorders>
            <w:vAlign w:val="center"/>
          </w:tcPr>
          <w:p w:rsidR="00FF55AD" w:rsidRDefault="00FF55AD" w:rsidP="00FF55AD">
            <w:r>
              <w:t xml:space="preserve">бюджет Ханты-Мансийского автономного округа </w:t>
            </w:r>
          </w:p>
          <w:p w:rsidR="00FF55AD" w:rsidRDefault="00FF55AD" w:rsidP="00FF55AD">
            <w:r>
              <w:t>-</w:t>
            </w:r>
            <w:proofErr w:type="spellStart"/>
            <w:r>
              <w:t>Югры</w:t>
            </w:r>
            <w:proofErr w:type="spellEnd"/>
          </w:p>
        </w:tc>
        <w:tc>
          <w:tcPr>
            <w:tcW w:w="992" w:type="dxa"/>
            <w:tcBorders>
              <w:top w:val="single" w:sz="4"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23" w:type="dxa"/>
            <w:gridSpan w:val="3"/>
            <w:tcBorders>
              <w:top w:val="single" w:sz="4"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36" w:type="dxa"/>
            <w:gridSpan w:val="5"/>
            <w:tcBorders>
              <w:top w:val="single" w:sz="4"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09" w:type="dxa"/>
            <w:gridSpan w:val="4"/>
            <w:tcBorders>
              <w:top w:val="single" w:sz="4"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0" w:type="dxa"/>
            <w:gridSpan w:val="5"/>
            <w:tcBorders>
              <w:top w:val="single" w:sz="4"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0" w:type="dxa"/>
            <w:gridSpan w:val="2"/>
            <w:tcBorders>
              <w:top w:val="single" w:sz="4"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1" w:type="dxa"/>
            <w:gridSpan w:val="2"/>
            <w:tcBorders>
              <w:top w:val="single" w:sz="4"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37" w:type="dxa"/>
            <w:tcBorders>
              <w:top w:val="single" w:sz="4"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18" w:type="dxa"/>
            <w:tcBorders>
              <w:top w:val="single" w:sz="4"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13" w:type="dxa"/>
            <w:tcBorders>
              <w:top w:val="single" w:sz="4"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r>
      <w:tr w:rsidR="00FF55AD" w:rsidTr="00FF55AD">
        <w:trPr>
          <w:cantSplit/>
          <w:trHeight w:val="301"/>
        </w:trPr>
        <w:tc>
          <w:tcPr>
            <w:tcW w:w="496" w:type="dxa"/>
            <w:vMerge/>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sz w:val="18"/>
                <w:szCs w:val="18"/>
              </w:rPr>
            </w:pPr>
          </w:p>
        </w:tc>
        <w:tc>
          <w:tcPr>
            <w:tcW w:w="1417" w:type="dxa"/>
            <w:vMerge/>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rPr>
            </w:pPr>
          </w:p>
        </w:tc>
        <w:tc>
          <w:tcPr>
            <w:tcW w:w="1418" w:type="dxa"/>
            <w:gridSpan w:val="3"/>
            <w:vMerge/>
            <w:tcBorders>
              <w:left w:val="single" w:sz="6" w:space="0" w:color="auto"/>
              <w:right w:val="single" w:sz="4" w:space="0" w:color="auto"/>
            </w:tcBorders>
          </w:tcPr>
          <w:p w:rsidR="00FF55AD" w:rsidRDefault="00FF55AD" w:rsidP="00FF55AD">
            <w:pPr>
              <w:jc w:val="center"/>
              <w:rPr>
                <w:color w:val="FF0000"/>
              </w:rPr>
            </w:pPr>
          </w:p>
        </w:tc>
        <w:tc>
          <w:tcPr>
            <w:tcW w:w="1701" w:type="dxa"/>
            <w:tcBorders>
              <w:top w:val="single" w:sz="4" w:space="0" w:color="auto"/>
              <w:left w:val="single" w:sz="4" w:space="0" w:color="auto"/>
              <w:bottom w:val="single" w:sz="4" w:space="0" w:color="auto"/>
              <w:right w:val="single" w:sz="6" w:space="0" w:color="auto"/>
            </w:tcBorders>
          </w:tcPr>
          <w:p w:rsidR="00FF55AD" w:rsidRDefault="00FF55AD" w:rsidP="00FF55AD">
            <w:r>
              <w:t xml:space="preserve">местный </w:t>
            </w:r>
          </w:p>
          <w:p w:rsidR="00FF55AD" w:rsidRDefault="00FF55AD" w:rsidP="00FF55AD">
            <w:r>
              <w:t>бюджет</w:t>
            </w:r>
          </w:p>
        </w:tc>
        <w:tc>
          <w:tcPr>
            <w:tcW w:w="992" w:type="dxa"/>
            <w:tcBorders>
              <w:top w:val="single" w:sz="4"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bCs/>
                <w:sz w:val="16"/>
                <w:szCs w:val="16"/>
              </w:rPr>
              <w:t>2 030,7</w:t>
            </w:r>
          </w:p>
        </w:tc>
        <w:tc>
          <w:tcPr>
            <w:tcW w:w="851" w:type="dxa"/>
            <w:tcBorders>
              <w:top w:val="single" w:sz="4"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bCs/>
                <w:sz w:val="16"/>
                <w:szCs w:val="16"/>
              </w:rPr>
              <w:t>185,1</w:t>
            </w:r>
          </w:p>
        </w:tc>
        <w:tc>
          <w:tcPr>
            <w:tcW w:w="823" w:type="dxa"/>
            <w:gridSpan w:val="3"/>
            <w:tcBorders>
              <w:top w:val="single" w:sz="4"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270,6</w:t>
            </w:r>
          </w:p>
        </w:tc>
        <w:tc>
          <w:tcPr>
            <w:tcW w:w="736" w:type="dxa"/>
            <w:gridSpan w:val="5"/>
            <w:tcBorders>
              <w:top w:val="single" w:sz="4"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272,0</w:t>
            </w:r>
          </w:p>
        </w:tc>
        <w:tc>
          <w:tcPr>
            <w:tcW w:w="709" w:type="dxa"/>
            <w:gridSpan w:val="4"/>
            <w:tcBorders>
              <w:top w:val="single" w:sz="4"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215,0</w:t>
            </w:r>
          </w:p>
        </w:tc>
        <w:tc>
          <w:tcPr>
            <w:tcW w:w="850" w:type="dxa"/>
            <w:gridSpan w:val="5"/>
            <w:tcBorders>
              <w:top w:val="single" w:sz="4"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0,0</w:t>
            </w:r>
          </w:p>
        </w:tc>
        <w:tc>
          <w:tcPr>
            <w:tcW w:w="850" w:type="dxa"/>
            <w:gridSpan w:val="2"/>
            <w:tcBorders>
              <w:top w:val="single" w:sz="4"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0,0</w:t>
            </w:r>
          </w:p>
        </w:tc>
        <w:tc>
          <w:tcPr>
            <w:tcW w:w="851" w:type="dxa"/>
            <w:gridSpan w:val="2"/>
            <w:tcBorders>
              <w:top w:val="single" w:sz="4"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0,0</w:t>
            </w:r>
          </w:p>
        </w:tc>
        <w:tc>
          <w:tcPr>
            <w:tcW w:w="837" w:type="dxa"/>
            <w:tcBorders>
              <w:top w:val="single" w:sz="4"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272,0</w:t>
            </w:r>
          </w:p>
        </w:tc>
        <w:tc>
          <w:tcPr>
            <w:tcW w:w="851" w:type="dxa"/>
            <w:tcBorders>
              <w:top w:val="single" w:sz="4"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272,0</w:t>
            </w:r>
          </w:p>
        </w:tc>
        <w:tc>
          <w:tcPr>
            <w:tcW w:w="718" w:type="dxa"/>
            <w:tcBorders>
              <w:top w:val="single" w:sz="4"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272,0</w:t>
            </w:r>
          </w:p>
        </w:tc>
        <w:tc>
          <w:tcPr>
            <w:tcW w:w="713" w:type="dxa"/>
            <w:tcBorders>
              <w:top w:val="single" w:sz="4"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272,0</w:t>
            </w:r>
          </w:p>
        </w:tc>
      </w:tr>
      <w:tr w:rsidR="00FF55AD" w:rsidTr="00FF55AD">
        <w:trPr>
          <w:cantSplit/>
          <w:trHeight w:val="584"/>
        </w:trPr>
        <w:tc>
          <w:tcPr>
            <w:tcW w:w="496"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sz w:val="18"/>
                <w:szCs w:val="18"/>
              </w:rPr>
            </w:pPr>
          </w:p>
        </w:tc>
        <w:tc>
          <w:tcPr>
            <w:tcW w:w="1417"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rPr>
            </w:pPr>
          </w:p>
        </w:tc>
        <w:tc>
          <w:tcPr>
            <w:tcW w:w="1418" w:type="dxa"/>
            <w:gridSpan w:val="3"/>
            <w:vMerge/>
            <w:tcBorders>
              <w:left w:val="single" w:sz="6" w:space="0" w:color="auto"/>
              <w:bottom w:val="single" w:sz="4" w:space="0" w:color="auto"/>
              <w:right w:val="single" w:sz="4" w:space="0" w:color="auto"/>
            </w:tcBorders>
          </w:tcPr>
          <w:p w:rsidR="00FF55AD" w:rsidRDefault="00FF55AD" w:rsidP="00FF55AD">
            <w:pPr>
              <w:jc w:val="center"/>
              <w:rPr>
                <w:color w:val="FF0000"/>
              </w:rPr>
            </w:pPr>
          </w:p>
        </w:tc>
        <w:tc>
          <w:tcPr>
            <w:tcW w:w="1701" w:type="dxa"/>
            <w:tcBorders>
              <w:top w:val="single" w:sz="4" w:space="0" w:color="auto"/>
              <w:left w:val="single" w:sz="4" w:space="0" w:color="auto"/>
              <w:bottom w:val="single" w:sz="4" w:space="0" w:color="auto"/>
              <w:right w:val="single" w:sz="6" w:space="0" w:color="auto"/>
            </w:tcBorders>
          </w:tcPr>
          <w:p w:rsidR="00FF55AD" w:rsidRDefault="00FF55AD" w:rsidP="00FF55AD">
            <w:r>
              <w:t xml:space="preserve">иные источники финансирования </w:t>
            </w:r>
          </w:p>
        </w:tc>
        <w:tc>
          <w:tcPr>
            <w:tcW w:w="992" w:type="dxa"/>
            <w:tcBorders>
              <w:top w:val="single" w:sz="4"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23" w:type="dxa"/>
            <w:gridSpan w:val="3"/>
            <w:tcBorders>
              <w:top w:val="single" w:sz="4"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36" w:type="dxa"/>
            <w:gridSpan w:val="5"/>
            <w:tcBorders>
              <w:top w:val="single" w:sz="4"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09" w:type="dxa"/>
            <w:gridSpan w:val="4"/>
            <w:tcBorders>
              <w:top w:val="single" w:sz="4"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0" w:type="dxa"/>
            <w:gridSpan w:val="5"/>
            <w:tcBorders>
              <w:top w:val="single" w:sz="4"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0" w:type="dxa"/>
            <w:gridSpan w:val="2"/>
            <w:tcBorders>
              <w:top w:val="single" w:sz="4"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1" w:type="dxa"/>
            <w:gridSpan w:val="2"/>
            <w:tcBorders>
              <w:top w:val="single" w:sz="4"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37" w:type="dxa"/>
            <w:tcBorders>
              <w:top w:val="single" w:sz="4"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18" w:type="dxa"/>
            <w:tcBorders>
              <w:top w:val="single" w:sz="4"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13" w:type="dxa"/>
            <w:tcBorders>
              <w:top w:val="single" w:sz="4"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r>
      <w:tr w:rsidR="00FF55AD" w:rsidTr="00FF55AD">
        <w:trPr>
          <w:cantSplit/>
          <w:trHeight w:val="266"/>
        </w:trPr>
        <w:tc>
          <w:tcPr>
            <w:tcW w:w="496" w:type="dxa"/>
            <w:vMerge w:val="restart"/>
            <w:tcBorders>
              <w:top w:val="single" w:sz="4" w:space="0" w:color="auto"/>
              <w:left w:val="single" w:sz="4" w:space="0" w:color="auto"/>
              <w:right w:val="single" w:sz="4" w:space="0" w:color="auto"/>
            </w:tcBorders>
          </w:tcPr>
          <w:p w:rsidR="00FF55AD" w:rsidRDefault="00FF55AD" w:rsidP="00FF55AD">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1.3</w:t>
            </w:r>
          </w:p>
          <w:p w:rsidR="00FF55AD" w:rsidRDefault="00FF55AD" w:rsidP="00FF55AD">
            <w:pPr>
              <w:pStyle w:val="ConsPlusNormal"/>
              <w:rPr>
                <w:rFonts w:ascii="Times New Roman" w:hAnsi="Times New Roman" w:cs="Times New Roman"/>
                <w:sz w:val="18"/>
                <w:szCs w:val="18"/>
              </w:rPr>
            </w:pPr>
          </w:p>
        </w:tc>
        <w:tc>
          <w:tcPr>
            <w:tcW w:w="1417" w:type="dxa"/>
            <w:vMerge w:val="restart"/>
            <w:tcBorders>
              <w:top w:val="single" w:sz="4" w:space="0" w:color="auto"/>
              <w:left w:val="single" w:sz="4" w:space="0" w:color="auto"/>
              <w:right w:val="single" w:sz="4" w:space="0" w:color="auto"/>
            </w:tcBorders>
          </w:tcPr>
          <w:p w:rsidR="00FF55AD" w:rsidRDefault="00FF55AD" w:rsidP="00FF55AD">
            <w:r>
              <w:t>Организация содержания мест захоронения и оказание ритуальных услуг</w:t>
            </w:r>
          </w:p>
          <w:p w:rsidR="00FF55AD" w:rsidRDefault="00FF55AD" w:rsidP="00FF55AD">
            <w:pPr>
              <w:pStyle w:val="ConsPlusNormal"/>
              <w:widowControl/>
              <w:ind w:firstLine="0"/>
              <w:rPr>
                <w:rFonts w:ascii="Times New Roman" w:hAnsi="Times New Roman" w:cs="Times New Roman"/>
              </w:rPr>
            </w:pPr>
            <w:r>
              <w:rPr>
                <w:rFonts w:ascii="Times New Roman" w:hAnsi="Times New Roman" w:cs="Times New Roman"/>
              </w:rPr>
              <w:t>(4)</w:t>
            </w:r>
          </w:p>
          <w:p w:rsidR="00FF55AD" w:rsidRDefault="00FF55AD" w:rsidP="00FF55AD">
            <w:pPr>
              <w:pStyle w:val="ConsPlusNormal"/>
              <w:widowControl/>
              <w:ind w:firstLine="0"/>
              <w:rPr>
                <w:rFonts w:ascii="Times New Roman" w:hAnsi="Times New Roman" w:cs="Times New Roman"/>
              </w:rPr>
            </w:pPr>
          </w:p>
        </w:tc>
        <w:tc>
          <w:tcPr>
            <w:tcW w:w="1418" w:type="dxa"/>
            <w:gridSpan w:val="3"/>
            <w:vMerge w:val="restart"/>
            <w:tcBorders>
              <w:top w:val="single" w:sz="4" w:space="0" w:color="auto"/>
              <w:left w:val="single" w:sz="4" w:space="0" w:color="auto"/>
              <w:right w:val="single" w:sz="4" w:space="0" w:color="auto"/>
            </w:tcBorders>
          </w:tcPr>
          <w:p w:rsidR="00FF55AD" w:rsidRDefault="00FF55AD" w:rsidP="00FF55AD">
            <w:pPr>
              <w:jc w:val="center"/>
            </w:pPr>
            <w:r>
              <w:t xml:space="preserve">МКУ «УЖКХ </w:t>
            </w:r>
            <w:proofErr w:type="spellStart"/>
            <w:r>
              <w:t>г</w:t>
            </w:r>
            <w:proofErr w:type="gramStart"/>
            <w:r>
              <w:t>.У</w:t>
            </w:r>
            <w:proofErr w:type="gramEnd"/>
            <w:r>
              <w:t>рай</w:t>
            </w:r>
            <w:proofErr w:type="spellEnd"/>
            <w:r>
              <w:t>»</w:t>
            </w: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r>
              <w:t>всего:</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37 596,5</w:t>
            </w:r>
          </w:p>
        </w:tc>
        <w:tc>
          <w:tcPr>
            <w:tcW w:w="851"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2 312,7</w:t>
            </w:r>
          </w:p>
        </w:tc>
        <w:tc>
          <w:tcPr>
            <w:tcW w:w="823" w:type="dxa"/>
            <w:gridSpan w:val="3"/>
            <w:tcBorders>
              <w:top w:val="single" w:sz="6" w:space="0" w:color="auto"/>
              <w:left w:val="single" w:sz="4" w:space="0" w:color="auto"/>
              <w:bottom w:val="single" w:sz="6" w:space="0" w:color="auto"/>
              <w:right w:val="single" w:sz="6" w:space="0" w:color="auto"/>
            </w:tcBorders>
          </w:tcPr>
          <w:p w:rsidR="00FF55AD" w:rsidRDefault="00FF55AD" w:rsidP="00FF55AD">
            <w:pPr>
              <w:jc w:val="center"/>
              <w:rPr>
                <w:sz w:val="16"/>
                <w:szCs w:val="16"/>
              </w:rPr>
            </w:pPr>
            <w:r>
              <w:rPr>
                <w:sz w:val="16"/>
                <w:szCs w:val="16"/>
              </w:rPr>
              <w:t>17,5</w:t>
            </w:r>
          </w:p>
        </w:tc>
        <w:tc>
          <w:tcPr>
            <w:tcW w:w="736"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3 189,3</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2 543,0</w:t>
            </w:r>
          </w:p>
        </w:tc>
        <w:tc>
          <w:tcPr>
            <w:tcW w:w="850"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2 819,5</w:t>
            </w:r>
          </w:p>
        </w:tc>
        <w:tc>
          <w:tcPr>
            <w:tcW w:w="850"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7 443,8</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5 090,4</w:t>
            </w:r>
          </w:p>
        </w:tc>
        <w:tc>
          <w:tcPr>
            <w:tcW w:w="837"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4 214,3</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2 491,5</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2 491,5</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2 491,5</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2 491,5</w:t>
            </w:r>
          </w:p>
        </w:tc>
      </w:tr>
      <w:tr w:rsidR="00FF55AD" w:rsidTr="00FF55AD">
        <w:trPr>
          <w:cantSplit/>
          <w:trHeight w:val="515"/>
        </w:trPr>
        <w:tc>
          <w:tcPr>
            <w:tcW w:w="496" w:type="dxa"/>
            <w:vMerge/>
            <w:tcBorders>
              <w:left w:val="single" w:sz="4" w:space="0" w:color="auto"/>
              <w:right w:val="single" w:sz="4" w:space="0" w:color="auto"/>
            </w:tcBorders>
          </w:tcPr>
          <w:p w:rsidR="00FF55AD" w:rsidRDefault="00FF55AD" w:rsidP="00FF55AD">
            <w:pPr>
              <w:pStyle w:val="ConsPlusNormal"/>
              <w:widowControl/>
              <w:ind w:firstLine="0"/>
              <w:rPr>
                <w:rFonts w:ascii="Times New Roman" w:hAnsi="Times New Roman" w:cs="Times New Roman"/>
                <w:color w:val="FF0000"/>
                <w:sz w:val="18"/>
                <w:szCs w:val="18"/>
              </w:rPr>
            </w:pPr>
          </w:p>
        </w:tc>
        <w:tc>
          <w:tcPr>
            <w:tcW w:w="1417" w:type="dxa"/>
            <w:vMerge/>
            <w:tcBorders>
              <w:left w:val="single" w:sz="4" w:space="0" w:color="auto"/>
              <w:right w:val="single" w:sz="4" w:space="0" w:color="auto"/>
            </w:tcBorders>
          </w:tcPr>
          <w:p w:rsidR="00FF55AD" w:rsidRDefault="00FF55AD" w:rsidP="00FF55AD">
            <w:pPr>
              <w:pStyle w:val="ConsPlusNormal"/>
              <w:widowControl/>
              <w:ind w:firstLine="0"/>
              <w:rPr>
                <w:rFonts w:ascii="Times New Roman" w:hAnsi="Times New Roman" w:cs="Times New Roman"/>
                <w:color w:val="FF0000"/>
              </w:rPr>
            </w:pPr>
          </w:p>
        </w:tc>
        <w:tc>
          <w:tcPr>
            <w:tcW w:w="1418" w:type="dxa"/>
            <w:gridSpan w:val="3"/>
            <w:vMerge/>
            <w:tcBorders>
              <w:left w:val="single" w:sz="4" w:space="0" w:color="auto"/>
              <w:right w:val="single" w:sz="4" w:space="0" w:color="auto"/>
            </w:tcBorders>
          </w:tcPr>
          <w:p w:rsidR="00FF55AD" w:rsidRDefault="00FF55AD" w:rsidP="00FF55AD">
            <w:pPr>
              <w:jc w:val="center"/>
              <w:rPr>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FF55AD" w:rsidRDefault="00FF55AD" w:rsidP="00FF55AD">
            <w: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823" w:type="dxa"/>
            <w:gridSpan w:val="3"/>
            <w:tcBorders>
              <w:top w:val="single" w:sz="6" w:space="0" w:color="auto"/>
              <w:left w:val="single" w:sz="4" w:space="0" w:color="auto"/>
              <w:bottom w:val="single" w:sz="4" w:space="0" w:color="auto"/>
              <w:right w:val="single" w:sz="6" w:space="0" w:color="auto"/>
            </w:tcBorders>
          </w:tcPr>
          <w:p w:rsidR="00FF55AD" w:rsidRDefault="00FF55AD" w:rsidP="00FF55AD">
            <w:pPr>
              <w:jc w:val="center"/>
            </w:pPr>
            <w:r>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0"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0"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37"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r>
      <w:tr w:rsidR="00FF55AD" w:rsidTr="00FF55AD">
        <w:trPr>
          <w:cantSplit/>
          <w:trHeight w:val="515"/>
        </w:trPr>
        <w:tc>
          <w:tcPr>
            <w:tcW w:w="496" w:type="dxa"/>
            <w:vMerge/>
            <w:tcBorders>
              <w:left w:val="single" w:sz="4" w:space="0" w:color="auto"/>
              <w:right w:val="single" w:sz="4" w:space="0" w:color="auto"/>
            </w:tcBorders>
          </w:tcPr>
          <w:p w:rsidR="00FF55AD" w:rsidRDefault="00FF55AD" w:rsidP="00FF55AD">
            <w:pPr>
              <w:pStyle w:val="ConsPlusNormal"/>
              <w:widowControl/>
              <w:ind w:firstLine="0"/>
              <w:rPr>
                <w:rFonts w:ascii="Times New Roman" w:hAnsi="Times New Roman" w:cs="Times New Roman"/>
                <w:color w:val="FF0000"/>
                <w:sz w:val="18"/>
                <w:szCs w:val="18"/>
              </w:rPr>
            </w:pPr>
          </w:p>
        </w:tc>
        <w:tc>
          <w:tcPr>
            <w:tcW w:w="1417" w:type="dxa"/>
            <w:vMerge/>
            <w:tcBorders>
              <w:left w:val="single" w:sz="4" w:space="0" w:color="auto"/>
              <w:right w:val="single" w:sz="4" w:space="0" w:color="auto"/>
            </w:tcBorders>
          </w:tcPr>
          <w:p w:rsidR="00FF55AD" w:rsidRDefault="00FF55AD" w:rsidP="00FF55AD">
            <w:pPr>
              <w:pStyle w:val="ConsPlusNormal"/>
              <w:widowControl/>
              <w:ind w:firstLine="0"/>
              <w:rPr>
                <w:rFonts w:ascii="Times New Roman" w:hAnsi="Times New Roman" w:cs="Times New Roman"/>
                <w:color w:val="FF0000"/>
              </w:rPr>
            </w:pPr>
          </w:p>
        </w:tc>
        <w:tc>
          <w:tcPr>
            <w:tcW w:w="1418" w:type="dxa"/>
            <w:gridSpan w:val="3"/>
            <w:vMerge/>
            <w:tcBorders>
              <w:left w:val="single" w:sz="4" w:space="0" w:color="auto"/>
              <w:right w:val="single" w:sz="4" w:space="0" w:color="auto"/>
            </w:tcBorders>
          </w:tcPr>
          <w:p w:rsidR="00FF55AD" w:rsidRDefault="00FF55AD" w:rsidP="00FF55AD">
            <w:pPr>
              <w:jc w:val="center"/>
              <w:rPr>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FF55AD" w:rsidRDefault="00FF55AD" w:rsidP="00FF55AD">
            <w:r>
              <w:t xml:space="preserve">бюджет Ханты-Мансийского автономного округа </w:t>
            </w:r>
            <w:proofErr w:type="gramStart"/>
            <w:r>
              <w:t>-</w:t>
            </w:r>
            <w:proofErr w:type="spellStart"/>
            <w:r>
              <w:t>Ю</w:t>
            </w:r>
            <w:proofErr w:type="gramEnd"/>
            <w:r>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823" w:type="dxa"/>
            <w:gridSpan w:val="3"/>
            <w:tcBorders>
              <w:top w:val="single" w:sz="6" w:space="0" w:color="auto"/>
              <w:left w:val="single" w:sz="4" w:space="0" w:color="auto"/>
              <w:bottom w:val="single" w:sz="4" w:space="0" w:color="auto"/>
              <w:right w:val="single" w:sz="6" w:space="0" w:color="auto"/>
            </w:tcBorders>
          </w:tcPr>
          <w:p w:rsidR="00FF55AD" w:rsidRDefault="00FF55AD" w:rsidP="00FF55AD">
            <w:pPr>
              <w:jc w:val="center"/>
            </w:pPr>
            <w:r>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0"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0"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37"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r>
      <w:tr w:rsidR="00FF55AD" w:rsidTr="00FF55AD">
        <w:trPr>
          <w:cantSplit/>
          <w:trHeight w:val="219"/>
        </w:trPr>
        <w:tc>
          <w:tcPr>
            <w:tcW w:w="496" w:type="dxa"/>
            <w:vMerge/>
            <w:tcBorders>
              <w:left w:val="single" w:sz="4" w:space="0" w:color="auto"/>
              <w:right w:val="single" w:sz="4" w:space="0" w:color="auto"/>
            </w:tcBorders>
          </w:tcPr>
          <w:p w:rsidR="00FF55AD" w:rsidRDefault="00FF55AD" w:rsidP="00FF55AD">
            <w:pPr>
              <w:pStyle w:val="ConsPlusNormal"/>
              <w:widowControl/>
              <w:ind w:firstLine="0"/>
              <w:rPr>
                <w:rFonts w:ascii="Times New Roman" w:hAnsi="Times New Roman" w:cs="Times New Roman"/>
                <w:color w:val="FF0000"/>
                <w:sz w:val="18"/>
                <w:szCs w:val="18"/>
              </w:rPr>
            </w:pPr>
          </w:p>
        </w:tc>
        <w:tc>
          <w:tcPr>
            <w:tcW w:w="1417" w:type="dxa"/>
            <w:vMerge/>
            <w:tcBorders>
              <w:left w:val="single" w:sz="4" w:space="0" w:color="auto"/>
              <w:right w:val="single" w:sz="4" w:space="0" w:color="auto"/>
            </w:tcBorders>
          </w:tcPr>
          <w:p w:rsidR="00FF55AD" w:rsidRDefault="00FF55AD" w:rsidP="00FF55AD">
            <w:pPr>
              <w:pStyle w:val="ConsPlusNormal"/>
              <w:widowControl/>
              <w:ind w:firstLine="0"/>
              <w:rPr>
                <w:rFonts w:ascii="Times New Roman" w:hAnsi="Times New Roman" w:cs="Times New Roman"/>
                <w:color w:val="FF0000"/>
              </w:rPr>
            </w:pPr>
          </w:p>
        </w:tc>
        <w:tc>
          <w:tcPr>
            <w:tcW w:w="1418" w:type="dxa"/>
            <w:gridSpan w:val="3"/>
            <w:vMerge/>
            <w:tcBorders>
              <w:left w:val="single" w:sz="4" w:space="0" w:color="auto"/>
              <w:right w:val="single" w:sz="4" w:space="0" w:color="auto"/>
            </w:tcBorders>
          </w:tcPr>
          <w:p w:rsidR="00FF55AD" w:rsidRDefault="00FF55AD" w:rsidP="00FF55AD">
            <w:pPr>
              <w:jc w:val="center"/>
              <w:rPr>
                <w:color w:val="FF0000"/>
              </w:rPr>
            </w:pP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r>
              <w:t>местный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37 596,5</w:t>
            </w:r>
          </w:p>
        </w:tc>
        <w:tc>
          <w:tcPr>
            <w:tcW w:w="851"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2 312,7</w:t>
            </w:r>
          </w:p>
        </w:tc>
        <w:tc>
          <w:tcPr>
            <w:tcW w:w="823" w:type="dxa"/>
            <w:gridSpan w:val="3"/>
            <w:tcBorders>
              <w:top w:val="single" w:sz="6" w:space="0" w:color="auto"/>
              <w:left w:val="single" w:sz="4" w:space="0" w:color="auto"/>
              <w:bottom w:val="single" w:sz="4" w:space="0" w:color="auto"/>
              <w:right w:val="single" w:sz="6" w:space="0" w:color="auto"/>
            </w:tcBorders>
          </w:tcPr>
          <w:p w:rsidR="00FF55AD" w:rsidRDefault="00FF55AD" w:rsidP="00FF55AD">
            <w:pPr>
              <w:jc w:val="center"/>
              <w:rPr>
                <w:sz w:val="16"/>
                <w:szCs w:val="16"/>
              </w:rPr>
            </w:pPr>
            <w:r>
              <w:rPr>
                <w:sz w:val="16"/>
                <w:szCs w:val="16"/>
              </w:rPr>
              <w:t>17,5</w:t>
            </w:r>
          </w:p>
        </w:tc>
        <w:tc>
          <w:tcPr>
            <w:tcW w:w="736"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3 189,3</w:t>
            </w:r>
          </w:p>
        </w:tc>
        <w:tc>
          <w:tcPr>
            <w:tcW w:w="709" w:type="dxa"/>
            <w:gridSpan w:val="4"/>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2 543,0</w:t>
            </w:r>
          </w:p>
        </w:tc>
        <w:tc>
          <w:tcPr>
            <w:tcW w:w="850"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2 819,5</w:t>
            </w:r>
          </w:p>
        </w:tc>
        <w:tc>
          <w:tcPr>
            <w:tcW w:w="850"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7 443,8</w:t>
            </w:r>
          </w:p>
        </w:tc>
        <w:tc>
          <w:tcPr>
            <w:tcW w:w="851"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5 090,4</w:t>
            </w:r>
          </w:p>
        </w:tc>
        <w:tc>
          <w:tcPr>
            <w:tcW w:w="837"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4 214,3</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2 491,5</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2 491,5</w:t>
            </w:r>
          </w:p>
        </w:tc>
        <w:tc>
          <w:tcPr>
            <w:tcW w:w="718"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2 491,5</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2 491,5</w:t>
            </w:r>
          </w:p>
        </w:tc>
      </w:tr>
      <w:tr w:rsidR="00FF55AD" w:rsidTr="00FF55AD">
        <w:trPr>
          <w:cantSplit/>
          <w:trHeight w:val="515"/>
        </w:trPr>
        <w:tc>
          <w:tcPr>
            <w:tcW w:w="496" w:type="dxa"/>
            <w:vMerge/>
            <w:tcBorders>
              <w:left w:val="single" w:sz="4" w:space="0" w:color="auto"/>
              <w:bottom w:val="single" w:sz="4" w:space="0" w:color="auto"/>
              <w:right w:val="single" w:sz="4" w:space="0" w:color="auto"/>
            </w:tcBorders>
          </w:tcPr>
          <w:p w:rsidR="00FF55AD" w:rsidRDefault="00FF55AD" w:rsidP="00FF55AD">
            <w:pPr>
              <w:pStyle w:val="ConsPlusNormal"/>
              <w:widowControl/>
              <w:ind w:firstLine="0"/>
              <w:rPr>
                <w:rFonts w:ascii="Times New Roman" w:hAnsi="Times New Roman" w:cs="Times New Roman"/>
                <w:color w:val="FF0000"/>
                <w:sz w:val="18"/>
                <w:szCs w:val="18"/>
              </w:rPr>
            </w:pPr>
          </w:p>
        </w:tc>
        <w:tc>
          <w:tcPr>
            <w:tcW w:w="1417" w:type="dxa"/>
            <w:vMerge/>
            <w:tcBorders>
              <w:left w:val="single" w:sz="4" w:space="0" w:color="auto"/>
              <w:bottom w:val="single" w:sz="4" w:space="0" w:color="auto"/>
              <w:right w:val="single" w:sz="4" w:space="0" w:color="auto"/>
            </w:tcBorders>
          </w:tcPr>
          <w:p w:rsidR="00FF55AD" w:rsidRDefault="00FF55AD" w:rsidP="00FF55AD">
            <w:pPr>
              <w:pStyle w:val="ConsPlusNormal"/>
              <w:widowControl/>
              <w:ind w:firstLine="0"/>
              <w:rPr>
                <w:rFonts w:ascii="Times New Roman" w:hAnsi="Times New Roman" w:cs="Times New Roman"/>
                <w:color w:val="FF0000"/>
              </w:rPr>
            </w:pPr>
          </w:p>
        </w:tc>
        <w:tc>
          <w:tcPr>
            <w:tcW w:w="1418" w:type="dxa"/>
            <w:gridSpan w:val="3"/>
            <w:vMerge/>
            <w:tcBorders>
              <w:left w:val="single" w:sz="4" w:space="0" w:color="auto"/>
              <w:bottom w:val="single" w:sz="4" w:space="0" w:color="auto"/>
              <w:right w:val="single" w:sz="4" w:space="0" w:color="auto"/>
            </w:tcBorders>
          </w:tcPr>
          <w:p w:rsidR="00FF55AD" w:rsidRDefault="00FF55AD" w:rsidP="00FF55AD">
            <w:pPr>
              <w:jc w:val="center"/>
              <w:rPr>
                <w:color w:val="FF0000"/>
              </w:rPr>
            </w:pP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r>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823" w:type="dxa"/>
            <w:gridSpan w:val="3"/>
            <w:tcBorders>
              <w:top w:val="single" w:sz="6" w:space="0" w:color="auto"/>
              <w:left w:val="single" w:sz="4" w:space="0" w:color="auto"/>
              <w:bottom w:val="single" w:sz="4" w:space="0" w:color="auto"/>
              <w:right w:val="single" w:sz="6" w:space="0" w:color="auto"/>
            </w:tcBorders>
          </w:tcPr>
          <w:p w:rsidR="00FF55AD" w:rsidRDefault="00FF55AD" w:rsidP="00FF55AD">
            <w:pPr>
              <w:jc w:val="center"/>
            </w:pPr>
            <w:r>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0"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0"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37"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r>
      <w:tr w:rsidR="00FF55AD" w:rsidTr="00FF55AD">
        <w:trPr>
          <w:cantSplit/>
          <w:trHeight w:val="285"/>
        </w:trPr>
        <w:tc>
          <w:tcPr>
            <w:tcW w:w="496" w:type="dxa"/>
            <w:vMerge w:val="restart"/>
            <w:tcBorders>
              <w:top w:val="single" w:sz="4" w:space="0" w:color="auto"/>
              <w:left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1.4</w:t>
            </w:r>
          </w:p>
          <w:p w:rsidR="00FF55AD" w:rsidRDefault="00FF55AD" w:rsidP="00FF55AD">
            <w:pPr>
              <w:pStyle w:val="ConsPlusNormal"/>
              <w:widowControl/>
              <w:ind w:firstLine="0"/>
              <w:rPr>
                <w:rFonts w:ascii="Times New Roman" w:hAnsi="Times New Roman" w:cs="Times New Roman"/>
                <w:sz w:val="18"/>
                <w:szCs w:val="18"/>
              </w:rPr>
            </w:pPr>
          </w:p>
        </w:tc>
        <w:tc>
          <w:tcPr>
            <w:tcW w:w="1417" w:type="dxa"/>
            <w:vMerge w:val="restart"/>
            <w:tcBorders>
              <w:top w:val="single" w:sz="4" w:space="0" w:color="auto"/>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rPr>
            </w:pPr>
            <w:r>
              <w:rPr>
                <w:rFonts w:ascii="Times New Roman" w:hAnsi="Times New Roman" w:cs="Times New Roman"/>
              </w:rPr>
              <w:t xml:space="preserve">Организация ремонта муниципального  жилищного фонда </w:t>
            </w:r>
          </w:p>
          <w:p w:rsidR="00FF55AD" w:rsidRDefault="00FF55AD" w:rsidP="00FF55AD">
            <w:pPr>
              <w:pStyle w:val="ConsPlusNormal"/>
              <w:widowControl/>
              <w:ind w:firstLine="0"/>
              <w:rPr>
                <w:rFonts w:ascii="Times New Roman" w:hAnsi="Times New Roman" w:cs="Times New Roman"/>
              </w:rPr>
            </w:pPr>
            <w:r>
              <w:rPr>
                <w:rFonts w:ascii="Times New Roman" w:hAnsi="Times New Roman" w:cs="Times New Roman"/>
              </w:rPr>
              <w:t>(4)</w:t>
            </w:r>
          </w:p>
        </w:tc>
        <w:tc>
          <w:tcPr>
            <w:tcW w:w="1418" w:type="dxa"/>
            <w:gridSpan w:val="3"/>
            <w:vMerge w:val="restart"/>
            <w:tcBorders>
              <w:top w:val="single" w:sz="4" w:space="0" w:color="auto"/>
              <w:left w:val="single" w:sz="6" w:space="0" w:color="auto"/>
              <w:right w:val="single" w:sz="6" w:space="0" w:color="auto"/>
            </w:tcBorders>
          </w:tcPr>
          <w:p w:rsidR="00FF55AD" w:rsidRDefault="00FF55AD" w:rsidP="00FF55AD">
            <w:pPr>
              <w:jc w:val="center"/>
            </w:pPr>
            <w:r>
              <w:t xml:space="preserve">МКУ «УЖКХ </w:t>
            </w:r>
            <w:proofErr w:type="spellStart"/>
            <w:r>
              <w:t>г</w:t>
            </w:r>
            <w:proofErr w:type="gramStart"/>
            <w:r>
              <w:t>.У</w:t>
            </w:r>
            <w:proofErr w:type="gramEnd"/>
            <w:r>
              <w:t>рай</w:t>
            </w:r>
            <w:proofErr w:type="spellEnd"/>
            <w:r>
              <w:t>»</w:t>
            </w:r>
          </w:p>
          <w:p w:rsidR="00FF55AD" w:rsidRDefault="00FF55AD" w:rsidP="00FF55AD">
            <w:pPr>
              <w:jc w:val="center"/>
            </w:pPr>
          </w:p>
        </w:tc>
        <w:tc>
          <w:tcPr>
            <w:tcW w:w="1701" w:type="dxa"/>
            <w:tcBorders>
              <w:top w:val="single" w:sz="4" w:space="0" w:color="auto"/>
              <w:left w:val="single" w:sz="6" w:space="0" w:color="auto"/>
              <w:bottom w:val="single" w:sz="4" w:space="0" w:color="auto"/>
              <w:right w:val="single" w:sz="4" w:space="0" w:color="auto"/>
            </w:tcBorders>
          </w:tcPr>
          <w:p w:rsidR="00FF55AD" w:rsidRDefault="00FF55AD" w:rsidP="00FF55AD">
            <w:r>
              <w:t>всего:</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10 040,2</w:t>
            </w:r>
          </w:p>
        </w:tc>
        <w:tc>
          <w:tcPr>
            <w:tcW w:w="851" w:type="dxa"/>
            <w:tcBorders>
              <w:top w:val="single" w:sz="4" w:space="0" w:color="auto"/>
              <w:left w:val="single" w:sz="4" w:space="0" w:color="auto"/>
              <w:bottom w:val="single" w:sz="4" w:space="0" w:color="auto"/>
              <w:right w:val="single" w:sz="6" w:space="0" w:color="auto"/>
            </w:tcBorders>
          </w:tcPr>
          <w:p w:rsidR="00FF55AD" w:rsidRDefault="00FF55AD" w:rsidP="00FF55AD">
            <w:pPr>
              <w:jc w:val="center"/>
              <w:rPr>
                <w:sz w:val="16"/>
                <w:szCs w:val="16"/>
              </w:rPr>
            </w:pPr>
            <w:r>
              <w:rPr>
                <w:sz w:val="16"/>
                <w:szCs w:val="16"/>
              </w:rPr>
              <w:t>2 214,3</w:t>
            </w:r>
          </w:p>
        </w:tc>
        <w:tc>
          <w:tcPr>
            <w:tcW w:w="823" w:type="dxa"/>
            <w:gridSpan w:val="3"/>
            <w:tcBorders>
              <w:top w:val="single" w:sz="4"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2 028,8</w:t>
            </w:r>
          </w:p>
        </w:tc>
        <w:tc>
          <w:tcPr>
            <w:tcW w:w="736" w:type="dxa"/>
            <w:gridSpan w:val="5"/>
            <w:tcBorders>
              <w:top w:val="single" w:sz="4"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1 007,4</w:t>
            </w:r>
          </w:p>
        </w:tc>
        <w:tc>
          <w:tcPr>
            <w:tcW w:w="709" w:type="dxa"/>
            <w:gridSpan w:val="4"/>
            <w:tcBorders>
              <w:top w:val="single" w:sz="4"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2 276,8</w:t>
            </w:r>
          </w:p>
        </w:tc>
        <w:tc>
          <w:tcPr>
            <w:tcW w:w="850" w:type="dxa"/>
            <w:gridSpan w:val="5"/>
            <w:tcBorders>
              <w:top w:val="single" w:sz="4"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2 163,3</w:t>
            </w:r>
          </w:p>
        </w:tc>
        <w:tc>
          <w:tcPr>
            <w:tcW w:w="850" w:type="dxa"/>
            <w:gridSpan w:val="2"/>
            <w:tcBorders>
              <w:top w:val="single" w:sz="4"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349,6</w:t>
            </w:r>
          </w:p>
        </w:tc>
        <w:tc>
          <w:tcPr>
            <w:tcW w:w="851" w:type="dxa"/>
            <w:gridSpan w:val="2"/>
            <w:tcBorders>
              <w:top w:val="single" w:sz="4"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0,0</w:t>
            </w:r>
          </w:p>
        </w:tc>
        <w:tc>
          <w:tcPr>
            <w:tcW w:w="837" w:type="dxa"/>
            <w:tcBorders>
              <w:top w:val="single" w:sz="4"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0,0</w:t>
            </w:r>
          </w:p>
        </w:tc>
        <w:tc>
          <w:tcPr>
            <w:tcW w:w="718" w:type="dxa"/>
            <w:tcBorders>
              <w:top w:val="single" w:sz="4" w:space="0" w:color="auto"/>
              <w:left w:val="single" w:sz="6" w:space="0" w:color="auto"/>
              <w:bottom w:val="single" w:sz="4" w:space="0" w:color="auto"/>
              <w:right w:val="single" w:sz="4" w:space="0" w:color="auto"/>
            </w:tcBorders>
          </w:tcPr>
          <w:p w:rsidR="00FF55AD" w:rsidRDefault="00FF55AD" w:rsidP="00FF55AD">
            <w:pPr>
              <w:jc w:val="center"/>
              <w:rPr>
                <w:sz w:val="16"/>
                <w:szCs w:val="16"/>
              </w:rPr>
            </w:pPr>
            <w:r>
              <w:rPr>
                <w:sz w:val="16"/>
                <w:szCs w:val="16"/>
              </w:rPr>
              <w:t>0,0</w:t>
            </w:r>
          </w:p>
        </w:tc>
        <w:tc>
          <w:tcPr>
            <w:tcW w:w="713" w:type="dxa"/>
            <w:tcBorders>
              <w:top w:val="single" w:sz="6" w:space="0" w:color="auto"/>
              <w:left w:val="single" w:sz="4" w:space="0" w:color="auto"/>
              <w:bottom w:val="single" w:sz="4" w:space="0" w:color="auto"/>
              <w:right w:val="single" w:sz="6" w:space="0" w:color="auto"/>
            </w:tcBorders>
          </w:tcPr>
          <w:p w:rsidR="00FF55AD" w:rsidRDefault="00FF55AD" w:rsidP="00FF55AD">
            <w:pPr>
              <w:jc w:val="center"/>
              <w:rPr>
                <w:sz w:val="16"/>
                <w:szCs w:val="16"/>
              </w:rPr>
            </w:pPr>
            <w:r>
              <w:rPr>
                <w:sz w:val="16"/>
                <w:szCs w:val="16"/>
              </w:rPr>
              <w:t>0,0</w:t>
            </w:r>
          </w:p>
        </w:tc>
      </w:tr>
      <w:tr w:rsidR="00FF55AD" w:rsidTr="00FF55AD">
        <w:trPr>
          <w:cantSplit/>
          <w:trHeight w:val="285"/>
        </w:trPr>
        <w:tc>
          <w:tcPr>
            <w:tcW w:w="496" w:type="dxa"/>
            <w:vMerge/>
            <w:tcBorders>
              <w:top w:val="single" w:sz="4" w:space="0" w:color="auto"/>
              <w:left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sz w:val="18"/>
                <w:szCs w:val="18"/>
              </w:rPr>
            </w:pPr>
          </w:p>
        </w:tc>
        <w:tc>
          <w:tcPr>
            <w:tcW w:w="1417" w:type="dxa"/>
            <w:vMerge/>
            <w:tcBorders>
              <w:top w:val="single" w:sz="4" w:space="0" w:color="auto"/>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rPr>
            </w:pPr>
          </w:p>
        </w:tc>
        <w:tc>
          <w:tcPr>
            <w:tcW w:w="1418" w:type="dxa"/>
            <w:gridSpan w:val="3"/>
            <w:vMerge/>
            <w:tcBorders>
              <w:left w:val="single" w:sz="6" w:space="0" w:color="auto"/>
              <w:right w:val="single" w:sz="6" w:space="0" w:color="auto"/>
            </w:tcBorders>
          </w:tcPr>
          <w:p w:rsidR="00FF55AD" w:rsidRDefault="00FF55AD" w:rsidP="00FF55AD">
            <w:pPr>
              <w:jc w:val="center"/>
              <w:rPr>
                <w:color w:val="FF0000"/>
              </w:rPr>
            </w:pPr>
          </w:p>
        </w:tc>
        <w:tc>
          <w:tcPr>
            <w:tcW w:w="1701" w:type="dxa"/>
            <w:tcBorders>
              <w:top w:val="single" w:sz="4" w:space="0" w:color="auto"/>
              <w:left w:val="single" w:sz="6" w:space="0" w:color="auto"/>
              <w:bottom w:val="single" w:sz="4" w:space="0" w:color="auto"/>
              <w:right w:val="single" w:sz="4" w:space="0" w:color="auto"/>
            </w:tcBorders>
            <w:vAlign w:val="center"/>
          </w:tcPr>
          <w:p w:rsidR="00FF55AD" w:rsidRDefault="00FF55AD" w:rsidP="00FF55AD">
            <w: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851" w:type="dxa"/>
            <w:tcBorders>
              <w:top w:val="single" w:sz="4" w:space="0" w:color="auto"/>
              <w:left w:val="single" w:sz="4" w:space="0" w:color="auto"/>
              <w:bottom w:val="single" w:sz="4" w:space="0" w:color="auto"/>
              <w:right w:val="single" w:sz="6" w:space="0" w:color="auto"/>
            </w:tcBorders>
          </w:tcPr>
          <w:p w:rsidR="00FF55AD" w:rsidRDefault="00FF55AD" w:rsidP="00FF55AD">
            <w:pPr>
              <w:jc w:val="center"/>
            </w:pPr>
            <w:r>
              <w:rPr>
                <w:bCs/>
                <w:sz w:val="16"/>
                <w:szCs w:val="16"/>
              </w:rPr>
              <w:t>0,0</w:t>
            </w:r>
          </w:p>
        </w:tc>
        <w:tc>
          <w:tcPr>
            <w:tcW w:w="823" w:type="dxa"/>
            <w:gridSpan w:val="3"/>
            <w:tcBorders>
              <w:top w:val="single" w:sz="4"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36" w:type="dxa"/>
            <w:gridSpan w:val="5"/>
            <w:tcBorders>
              <w:top w:val="single" w:sz="4"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09" w:type="dxa"/>
            <w:gridSpan w:val="4"/>
            <w:tcBorders>
              <w:top w:val="single" w:sz="4"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0" w:type="dxa"/>
            <w:gridSpan w:val="5"/>
            <w:tcBorders>
              <w:top w:val="single" w:sz="4"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0" w:type="dxa"/>
            <w:gridSpan w:val="2"/>
            <w:tcBorders>
              <w:top w:val="single" w:sz="4"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gridSpan w:val="2"/>
            <w:tcBorders>
              <w:top w:val="single" w:sz="4"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37" w:type="dxa"/>
            <w:tcBorders>
              <w:top w:val="single" w:sz="4"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18" w:type="dxa"/>
            <w:tcBorders>
              <w:top w:val="single" w:sz="4" w:space="0" w:color="auto"/>
              <w:left w:val="single" w:sz="6" w:space="0" w:color="auto"/>
              <w:bottom w:val="single" w:sz="4" w:space="0" w:color="auto"/>
              <w:right w:val="single" w:sz="4" w:space="0" w:color="auto"/>
            </w:tcBorders>
          </w:tcPr>
          <w:p w:rsidR="00FF55AD" w:rsidRDefault="00FF55AD" w:rsidP="00FF55AD">
            <w:pPr>
              <w:jc w:val="center"/>
            </w:pPr>
            <w:r>
              <w:rPr>
                <w:bCs/>
                <w:sz w:val="16"/>
                <w:szCs w:val="16"/>
              </w:rPr>
              <w:t>0,0</w:t>
            </w:r>
          </w:p>
        </w:tc>
        <w:tc>
          <w:tcPr>
            <w:tcW w:w="713" w:type="dxa"/>
            <w:tcBorders>
              <w:top w:val="single" w:sz="6" w:space="0" w:color="auto"/>
              <w:left w:val="single" w:sz="4" w:space="0" w:color="auto"/>
              <w:bottom w:val="single" w:sz="4" w:space="0" w:color="auto"/>
              <w:right w:val="single" w:sz="6" w:space="0" w:color="auto"/>
            </w:tcBorders>
          </w:tcPr>
          <w:p w:rsidR="00FF55AD" w:rsidRDefault="00FF55AD" w:rsidP="00FF55AD">
            <w:pPr>
              <w:jc w:val="center"/>
            </w:pPr>
            <w:r>
              <w:rPr>
                <w:bCs/>
                <w:sz w:val="16"/>
                <w:szCs w:val="16"/>
              </w:rPr>
              <w:t>0,0</w:t>
            </w:r>
          </w:p>
        </w:tc>
      </w:tr>
      <w:tr w:rsidR="00FF55AD" w:rsidTr="00FF55AD">
        <w:trPr>
          <w:cantSplit/>
          <w:trHeight w:val="285"/>
        </w:trPr>
        <w:tc>
          <w:tcPr>
            <w:tcW w:w="496" w:type="dxa"/>
            <w:vMerge/>
            <w:tcBorders>
              <w:top w:val="single" w:sz="4" w:space="0" w:color="auto"/>
              <w:left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sz w:val="18"/>
                <w:szCs w:val="18"/>
              </w:rPr>
            </w:pPr>
          </w:p>
        </w:tc>
        <w:tc>
          <w:tcPr>
            <w:tcW w:w="1417" w:type="dxa"/>
            <w:vMerge/>
            <w:tcBorders>
              <w:top w:val="single" w:sz="4" w:space="0" w:color="auto"/>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rPr>
            </w:pPr>
          </w:p>
        </w:tc>
        <w:tc>
          <w:tcPr>
            <w:tcW w:w="1418" w:type="dxa"/>
            <w:gridSpan w:val="3"/>
            <w:vMerge/>
            <w:tcBorders>
              <w:left w:val="single" w:sz="6" w:space="0" w:color="auto"/>
              <w:right w:val="single" w:sz="6" w:space="0" w:color="auto"/>
            </w:tcBorders>
          </w:tcPr>
          <w:p w:rsidR="00FF55AD" w:rsidRDefault="00FF55AD" w:rsidP="00FF55AD">
            <w:pPr>
              <w:jc w:val="center"/>
              <w:rPr>
                <w:color w:val="FF0000"/>
              </w:rPr>
            </w:pPr>
          </w:p>
        </w:tc>
        <w:tc>
          <w:tcPr>
            <w:tcW w:w="1701" w:type="dxa"/>
            <w:tcBorders>
              <w:top w:val="single" w:sz="4" w:space="0" w:color="auto"/>
              <w:left w:val="single" w:sz="6" w:space="0" w:color="auto"/>
              <w:bottom w:val="single" w:sz="4" w:space="0" w:color="auto"/>
              <w:right w:val="single" w:sz="4" w:space="0" w:color="auto"/>
            </w:tcBorders>
            <w:vAlign w:val="center"/>
          </w:tcPr>
          <w:p w:rsidR="00FF55AD" w:rsidRDefault="00FF55AD" w:rsidP="00FF55AD">
            <w:r>
              <w:t xml:space="preserve">бюджет Ханты-Мансийского автономного округа </w:t>
            </w:r>
            <w:proofErr w:type="gramStart"/>
            <w:r>
              <w:t>-</w:t>
            </w:r>
            <w:proofErr w:type="spellStart"/>
            <w:r>
              <w:t>Ю</w:t>
            </w:r>
            <w:proofErr w:type="gramEnd"/>
            <w:r>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851" w:type="dxa"/>
            <w:tcBorders>
              <w:top w:val="single" w:sz="4" w:space="0" w:color="auto"/>
              <w:left w:val="single" w:sz="4" w:space="0" w:color="auto"/>
              <w:bottom w:val="single" w:sz="4" w:space="0" w:color="auto"/>
              <w:right w:val="single" w:sz="6" w:space="0" w:color="auto"/>
            </w:tcBorders>
          </w:tcPr>
          <w:p w:rsidR="00FF55AD" w:rsidRDefault="00FF55AD" w:rsidP="00FF55AD">
            <w:pPr>
              <w:jc w:val="center"/>
            </w:pPr>
            <w:r>
              <w:rPr>
                <w:bCs/>
                <w:sz w:val="16"/>
                <w:szCs w:val="16"/>
              </w:rPr>
              <w:t>0,0</w:t>
            </w:r>
          </w:p>
        </w:tc>
        <w:tc>
          <w:tcPr>
            <w:tcW w:w="823" w:type="dxa"/>
            <w:gridSpan w:val="3"/>
            <w:tcBorders>
              <w:top w:val="single" w:sz="4"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36" w:type="dxa"/>
            <w:gridSpan w:val="5"/>
            <w:tcBorders>
              <w:top w:val="single" w:sz="4"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09" w:type="dxa"/>
            <w:gridSpan w:val="4"/>
            <w:tcBorders>
              <w:top w:val="single" w:sz="4"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0" w:type="dxa"/>
            <w:gridSpan w:val="5"/>
            <w:tcBorders>
              <w:top w:val="single" w:sz="4"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0" w:type="dxa"/>
            <w:gridSpan w:val="2"/>
            <w:tcBorders>
              <w:top w:val="single" w:sz="4"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gridSpan w:val="2"/>
            <w:tcBorders>
              <w:top w:val="single" w:sz="4"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37" w:type="dxa"/>
            <w:tcBorders>
              <w:top w:val="single" w:sz="4"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18" w:type="dxa"/>
            <w:tcBorders>
              <w:top w:val="single" w:sz="4" w:space="0" w:color="auto"/>
              <w:left w:val="single" w:sz="6" w:space="0" w:color="auto"/>
              <w:bottom w:val="single" w:sz="4" w:space="0" w:color="auto"/>
              <w:right w:val="single" w:sz="4" w:space="0" w:color="auto"/>
            </w:tcBorders>
          </w:tcPr>
          <w:p w:rsidR="00FF55AD" w:rsidRDefault="00FF55AD" w:rsidP="00FF55AD">
            <w:pPr>
              <w:jc w:val="center"/>
            </w:pPr>
            <w:r>
              <w:rPr>
                <w:bCs/>
                <w:sz w:val="16"/>
                <w:szCs w:val="16"/>
              </w:rPr>
              <w:t>0,0</w:t>
            </w:r>
          </w:p>
        </w:tc>
        <w:tc>
          <w:tcPr>
            <w:tcW w:w="713" w:type="dxa"/>
            <w:tcBorders>
              <w:top w:val="single" w:sz="6" w:space="0" w:color="auto"/>
              <w:left w:val="single" w:sz="4" w:space="0" w:color="auto"/>
              <w:bottom w:val="single" w:sz="4" w:space="0" w:color="auto"/>
              <w:right w:val="single" w:sz="6" w:space="0" w:color="auto"/>
            </w:tcBorders>
          </w:tcPr>
          <w:p w:rsidR="00FF55AD" w:rsidRDefault="00FF55AD" w:rsidP="00FF55AD">
            <w:pPr>
              <w:jc w:val="center"/>
            </w:pPr>
            <w:r>
              <w:rPr>
                <w:bCs/>
                <w:sz w:val="16"/>
                <w:szCs w:val="16"/>
              </w:rPr>
              <w:t>0,0</w:t>
            </w:r>
          </w:p>
        </w:tc>
      </w:tr>
      <w:tr w:rsidR="00FF55AD" w:rsidTr="00FF55AD">
        <w:trPr>
          <w:cantSplit/>
          <w:trHeight w:val="288"/>
        </w:trPr>
        <w:tc>
          <w:tcPr>
            <w:tcW w:w="496" w:type="dxa"/>
            <w:vMerge/>
            <w:tcBorders>
              <w:left w:val="single" w:sz="4"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sz w:val="18"/>
                <w:szCs w:val="18"/>
              </w:rPr>
            </w:pPr>
          </w:p>
        </w:tc>
        <w:tc>
          <w:tcPr>
            <w:tcW w:w="1417"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rPr>
            </w:pPr>
          </w:p>
        </w:tc>
        <w:tc>
          <w:tcPr>
            <w:tcW w:w="1418" w:type="dxa"/>
            <w:gridSpan w:val="3"/>
            <w:vMerge/>
            <w:tcBorders>
              <w:left w:val="single" w:sz="6" w:space="0" w:color="auto"/>
              <w:right w:val="single" w:sz="6" w:space="0" w:color="auto"/>
            </w:tcBorders>
          </w:tcPr>
          <w:p w:rsidR="00FF55AD" w:rsidRDefault="00FF55AD" w:rsidP="00FF55AD">
            <w:pPr>
              <w:jc w:val="center"/>
              <w:rPr>
                <w:color w:val="FF0000"/>
              </w:rPr>
            </w:pPr>
          </w:p>
        </w:tc>
        <w:tc>
          <w:tcPr>
            <w:tcW w:w="1701" w:type="dxa"/>
            <w:tcBorders>
              <w:top w:val="single" w:sz="4" w:space="0" w:color="auto"/>
              <w:left w:val="single" w:sz="6" w:space="0" w:color="auto"/>
              <w:bottom w:val="single" w:sz="4" w:space="0" w:color="auto"/>
              <w:right w:val="single" w:sz="4" w:space="0" w:color="auto"/>
            </w:tcBorders>
          </w:tcPr>
          <w:p w:rsidR="00FF55AD" w:rsidRDefault="00FF55AD" w:rsidP="00FF55AD">
            <w:r>
              <w:t>местный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10 040,2</w:t>
            </w:r>
          </w:p>
        </w:tc>
        <w:tc>
          <w:tcPr>
            <w:tcW w:w="851" w:type="dxa"/>
            <w:tcBorders>
              <w:top w:val="single" w:sz="4" w:space="0" w:color="auto"/>
              <w:left w:val="single" w:sz="4" w:space="0" w:color="auto"/>
              <w:bottom w:val="single" w:sz="4" w:space="0" w:color="auto"/>
              <w:right w:val="single" w:sz="6" w:space="0" w:color="auto"/>
            </w:tcBorders>
          </w:tcPr>
          <w:p w:rsidR="00FF55AD" w:rsidRDefault="00FF55AD" w:rsidP="00FF55AD">
            <w:pPr>
              <w:jc w:val="center"/>
              <w:rPr>
                <w:sz w:val="16"/>
                <w:szCs w:val="16"/>
              </w:rPr>
            </w:pPr>
            <w:r>
              <w:rPr>
                <w:sz w:val="16"/>
                <w:szCs w:val="16"/>
              </w:rPr>
              <w:t>2 214,3</w:t>
            </w:r>
          </w:p>
        </w:tc>
        <w:tc>
          <w:tcPr>
            <w:tcW w:w="823" w:type="dxa"/>
            <w:gridSpan w:val="3"/>
            <w:tcBorders>
              <w:top w:val="single" w:sz="4"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2 028,8</w:t>
            </w:r>
          </w:p>
        </w:tc>
        <w:tc>
          <w:tcPr>
            <w:tcW w:w="736" w:type="dxa"/>
            <w:gridSpan w:val="5"/>
            <w:tcBorders>
              <w:top w:val="single" w:sz="4"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1 007,4</w:t>
            </w:r>
          </w:p>
        </w:tc>
        <w:tc>
          <w:tcPr>
            <w:tcW w:w="709" w:type="dxa"/>
            <w:gridSpan w:val="4"/>
            <w:tcBorders>
              <w:top w:val="single" w:sz="4"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2 276,8</w:t>
            </w:r>
          </w:p>
        </w:tc>
        <w:tc>
          <w:tcPr>
            <w:tcW w:w="850" w:type="dxa"/>
            <w:gridSpan w:val="5"/>
            <w:tcBorders>
              <w:top w:val="single" w:sz="4"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2 163,3</w:t>
            </w:r>
          </w:p>
        </w:tc>
        <w:tc>
          <w:tcPr>
            <w:tcW w:w="850" w:type="dxa"/>
            <w:gridSpan w:val="2"/>
            <w:tcBorders>
              <w:top w:val="single" w:sz="4"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349,6</w:t>
            </w:r>
          </w:p>
        </w:tc>
        <w:tc>
          <w:tcPr>
            <w:tcW w:w="851" w:type="dxa"/>
            <w:gridSpan w:val="2"/>
            <w:tcBorders>
              <w:top w:val="single" w:sz="4"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0,0</w:t>
            </w:r>
          </w:p>
        </w:tc>
        <w:tc>
          <w:tcPr>
            <w:tcW w:w="837" w:type="dxa"/>
            <w:tcBorders>
              <w:top w:val="single" w:sz="4"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0,0</w:t>
            </w:r>
          </w:p>
        </w:tc>
        <w:tc>
          <w:tcPr>
            <w:tcW w:w="718" w:type="dxa"/>
            <w:tcBorders>
              <w:top w:val="single" w:sz="4" w:space="0" w:color="auto"/>
              <w:left w:val="single" w:sz="6" w:space="0" w:color="auto"/>
              <w:bottom w:val="single" w:sz="4" w:space="0" w:color="auto"/>
              <w:right w:val="single" w:sz="4" w:space="0" w:color="auto"/>
            </w:tcBorders>
          </w:tcPr>
          <w:p w:rsidR="00FF55AD" w:rsidRDefault="00FF55AD" w:rsidP="00FF55AD">
            <w:pPr>
              <w:jc w:val="center"/>
              <w:rPr>
                <w:sz w:val="16"/>
                <w:szCs w:val="16"/>
              </w:rPr>
            </w:pPr>
            <w:r>
              <w:rPr>
                <w:sz w:val="16"/>
                <w:szCs w:val="16"/>
              </w:rPr>
              <w:t>0,0</w:t>
            </w:r>
          </w:p>
        </w:tc>
        <w:tc>
          <w:tcPr>
            <w:tcW w:w="713" w:type="dxa"/>
            <w:tcBorders>
              <w:top w:val="single" w:sz="4" w:space="0" w:color="auto"/>
              <w:left w:val="single" w:sz="4" w:space="0" w:color="auto"/>
              <w:bottom w:val="single" w:sz="4" w:space="0" w:color="auto"/>
              <w:right w:val="single" w:sz="6" w:space="0" w:color="auto"/>
            </w:tcBorders>
          </w:tcPr>
          <w:p w:rsidR="00FF55AD" w:rsidRDefault="00FF55AD" w:rsidP="00FF55AD">
            <w:pPr>
              <w:jc w:val="center"/>
              <w:rPr>
                <w:sz w:val="16"/>
                <w:szCs w:val="16"/>
              </w:rPr>
            </w:pPr>
            <w:r>
              <w:rPr>
                <w:sz w:val="16"/>
                <w:szCs w:val="16"/>
              </w:rPr>
              <w:t>0,0</w:t>
            </w:r>
          </w:p>
        </w:tc>
      </w:tr>
      <w:tr w:rsidR="00FF55AD" w:rsidTr="00FF55AD">
        <w:trPr>
          <w:cantSplit/>
          <w:trHeight w:val="420"/>
        </w:trPr>
        <w:tc>
          <w:tcPr>
            <w:tcW w:w="496" w:type="dxa"/>
            <w:vMerge/>
            <w:tcBorders>
              <w:left w:val="single" w:sz="4"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sz w:val="18"/>
                <w:szCs w:val="18"/>
              </w:rPr>
            </w:pPr>
          </w:p>
        </w:tc>
        <w:tc>
          <w:tcPr>
            <w:tcW w:w="1417"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rPr>
            </w:pPr>
          </w:p>
        </w:tc>
        <w:tc>
          <w:tcPr>
            <w:tcW w:w="1418" w:type="dxa"/>
            <w:gridSpan w:val="3"/>
            <w:vMerge/>
            <w:tcBorders>
              <w:left w:val="single" w:sz="6" w:space="0" w:color="auto"/>
              <w:bottom w:val="single" w:sz="4" w:space="0" w:color="auto"/>
              <w:right w:val="single" w:sz="6" w:space="0" w:color="auto"/>
            </w:tcBorders>
          </w:tcPr>
          <w:p w:rsidR="00FF55AD" w:rsidRDefault="00FF55AD" w:rsidP="00FF55AD">
            <w:pPr>
              <w:jc w:val="center"/>
              <w:rPr>
                <w:color w:val="FF0000"/>
              </w:rPr>
            </w:pPr>
          </w:p>
        </w:tc>
        <w:tc>
          <w:tcPr>
            <w:tcW w:w="1701" w:type="dxa"/>
            <w:tcBorders>
              <w:top w:val="single" w:sz="4" w:space="0" w:color="auto"/>
              <w:left w:val="single" w:sz="6" w:space="0" w:color="auto"/>
              <w:bottom w:val="single" w:sz="4" w:space="0" w:color="auto"/>
              <w:right w:val="single" w:sz="4" w:space="0" w:color="auto"/>
            </w:tcBorders>
          </w:tcPr>
          <w:p w:rsidR="00FF55AD" w:rsidRDefault="00FF55AD" w:rsidP="00FF55AD">
            <w:r>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851" w:type="dxa"/>
            <w:tcBorders>
              <w:top w:val="single" w:sz="4" w:space="0" w:color="auto"/>
              <w:left w:val="single" w:sz="4" w:space="0" w:color="auto"/>
              <w:bottom w:val="single" w:sz="4" w:space="0" w:color="auto"/>
              <w:right w:val="single" w:sz="6" w:space="0" w:color="auto"/>
            </w:tcBorders>
          </w:tcPr>
          <w:p w:rsidR="00FF55AD" w:rsidRDefault="00FF55AD" w:rsidP="00FF55AD">
            <w:pPr>
              <w:jc w:val="center"/>
            </w:pPr>
            <w:r>
              <w:rPr>
                <w:bCs/>
                <w:sz w:val="16"/>
                <w:szCs w:val="16"/>
              </w:rPr>
              <w:t>0,0</w:t>
            </w:r>
          </w:p>
        </w:tc>
        <w:tc>
          <w:tcPr>
            <w:tcW w:w="823" w:type="dxa"/>
            <w:gridSpan w:val="3"/>
            <w:tcBorders>
              <w:top w:val="single" w:sz="4"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36" w:type="dxa"/>
            <w:gridSpan w:val="5"/>
            <w:tcBorders>
              <w:top w:val="single" w:sz="4"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09" w:type="dxa"/>
            <w:gridSpan w:val="4"/>
            <w:tcBorders>
              <w:top w:val="single" w:sz="4"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0" w:type="dxa"/>
            <w:gridSpan w:val="5"/>
            <w:tcBorders>
              <w:top w:val="single" w:sz="4"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0" w:type="dxa"/>
            <w:gridSpan w:val="2"/>
            <w:tcBorders>
              <w:top w:val="single" w:sz="4"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gridSpan w:val="2"/>
            <w:tcBorders>
              <w:top w:val="single" w:sz="4"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37" w:type="dxa"/>
            <w:tcBorders>
              <w:top w:val="single" w:sz="4"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18" w:type="dxa"/>
            <w:tcBorders>
              <w:top w:val="single" w:sz="4" w:space="0" w:color="auto"/>
              <w:left w:val="single" w:sz="6" w:space="0" w:color="auto"/>
              <w:bottom w:val="single" w:sz="4" w:space="0" w:color="auto"/>
              <w:right w:val="single" w:sz="4" w:space="0" w:color="auto"/>
            </w:tcBorders>
          </w:tcPr>
          <w:p w:rsidR="00FF55AD" w:rsidRDefault="00FF55AD" w:rsidP="00FF55AD">
            <w:pPr>
              <w:jc w:val="center"/>
            </w:pPr>
            <w:r>
              <w:rPr>
                <w:bCs/>
                <w:sz w:val="16"/>
                <w:szCs w:val="16"/>
              </w:rPr>
              <w:t>0,0</w:t>
            </w:r>
          </w:p>
        </w:tc>
        <w:tc>
          <w:tcPr>
            <w:tcW w:w="713" w:type="dxa"/>
            <w:tcBorders>
              <w:top w:val="single" w:sz="4" w:space="0" w:color="auto"/>
              <w:left w:val="single" w:sz="4" w:space="0" w:color="auto"/>
              <w:bottom w:val="single" w:sz="4" w:space="0" w:color="auto"/>
              <w:right w:val="single" w:sz="6" w:space="0" w:color="auto"/>
            </w:tcBorders>
          </w:tcPr>
          <w:p w:rsidR="00FF55AD" w:rsidRDefault="00FF55AD" w:rsidP="00FF55AD">
            <w:pPr>
              <w:jc w:val="center"/>
            </w:pPr>
            <w:r>
              <w:rPr>
                <w:bCs/>
                <w:sz w:val="16"/>
                <w:szCs w:val="16"/>
              </w:rPr>
              <w:t>0,0</w:t>
            </w:r>
          </w:p>
        </w:tc>
      </w:tr>
      <w:tr w:rsidR="00FF55AD" w:rsidTr="00FF55AD">
        <w:trPr>
          <w:cantSplit/>
          <w:trHeight w:val="251"/>
        </w:trPr>
        <w:tc>
          <w:tcPr>
            <w:tcW w:w="496" w:type="dxa"/>
            <w:vMerge w:val="restart"/>
            <w:tcBorders>
              <w:top w:val="single" w:sz="4" w:space="0" w:color="auto"/>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1.5</w:t>
            </w:r>
          </w:p>
        </w:tc>
        <w:tc>
          <w:tcPr>
            <w:tcW w:w="1417" w:type="dxa"/>
            <w:vMerge w:val="restart"/>
            <w:tcBorders>
              <w:top w:val="single" w:sz="4" w:space="0" w:color="auto"/>
              <w:left w:val="single" w:sz="6" w:space="0" w:color="auto"/>
              <w:right w:val="single" w:sz="6" w:space="0" w:color="auto"/>
            </w:tcBorders>
          </w:tcPr>
          <w:p w:rsidR="00FF55AD" w:rsidRDefault="00FF55AD" w:rsidP="00FF55AD">
            <w:r>
              <w:t xml:space="preserve">Организация содержания объектов </w:t>
            </w:r>
            <w:r>
              <w:lastRenderedPageBreak/>
              <w:t xml:space="preserve">благоустройства, в том числе </w:t>
            </w:r>
            <w:r>
              <w:rPr>
                <w:rFonts w:eastAsia="Calibri"/>
                <w:shd w:val="clear" w:color="auto" w:fill="FFFFFF"/>
              </w:rPr>
              <w:t xml:space="preserve"> </w:t>
            </w:r>
            <w:r>
              <w:rPr>
                <w:szCs w:val="24"/>
              </w:rPr>
              <w:t xml:space="preserve"> с применением механизма </w:t>
            </w:r>
            <w:r>
              <w:rPr>
                <w:rFonts w:eastAsia="Calibri"/>
                <w:shd w:val="clear" w:color="auto" w:fill="FFFFFF"/>
              </w:rPr>
              <w:t xml:space="preserve">инициативного </w:t>
            </w:r>
            <w:proofErr w:type="spellStart"/>
            <w:r>
              <w:rPr>
                <w:rFonts w:eastAsia="Calibri"/>
                <w:shd w:val="clear" w:color="auto" w:fill="FFFFFF"/>
              </w:rPr>
              <w:t>бюджетирования</w:t>
            </w:r>
            <w:proofErr w:type="spellEnd"/>
            <w:r>
              <w:rPr>
                <w:rFonts w:eastAsia="Calibri"/>
                <w:shd w:val="clear" w:color="auto" w:fill="FFFFFF"/>
              </w:rPr>
              <w:t xml:space="preserve"> </w:t>
            </w:r>
            <w:r>
              <w:t>(4)</w:t>
            </w:r>
          </w:p>
        </w:tc>
        <w:tc>
          <w:tcPr>
            <w:tcW w:w="1418" w:type="dxa"/>
            <w:gridSpan w:val="3"/>
            <w:vMerge w:val="restart"/>
            <w:tcBorders>
              <w:top w:val="single" w:sz="4" w:space="0" w:color="auto"/>
              <w:left w:val="single" w:sz="6" w:space="0" w:color="auto"/>
              <w:right w:val="single" w:sz="6" w:space="0" w:color="auto"/>
            </w:tcBorders>
          </w:tcPr>
          <w:p w:rsidR="00FF55AD" w:rsidRDefault="00FF55AD" w:rsidP="00FF55AD">
            <w:pPr>
              <w:jc w:val="center"/>
            </w:pPr>
            <w:r>
              <w:lastRenderedPageBreak/>
              <w:t xml:space="preserve">МКУ «УЖКХ </w:t>
            </w:r>
            <w:proofErr w:type="spellStart"/>
            <w:r>
              <w:t>г</w:t>
            </w:r>
            <w:proofErr w:type="gramStart"/>
            <w:r>
              <w:t>.У</w:t>
            </w:r>
            <w:proofErr w:type="gramEnd"/>
            <w:r>
              <w:t>рай</w:t>
            </w:r>
            <w:proofErr w:type="spellEnd"/>
            <w:r>
              <w:t>»</w:t>
            </w:r>
          </w:p>
          <w:p w:rsidR="00FF55AD" w:rsidRDefault="00FF55AD" w:rsidP="00FF55AD">
            <w:pPr>
              <w:jc w:val="center"/>
            </w:pPr>
            <w:r>
              <w:t xml:space="preserve">МКУ «УКС </w:t>
            </w:r>
          </w:p>
          <w:p w:rsidR="00FF55AD" w:rsidRDefault="00FF55AD" w:rsidP="00FF55AD">
            <w:pPr>
              <w:jc w:val="center"/>
            </w:pPr>
            <w:proofErr w:type="spellStart"/>
            <w:r>
              <w:lastRenderedPageBreak/>
              <w:t>г</w:t>
            </w:r>
            <w:proofErr w:type="gramStart"/>
            <w:r>
              <w:t>.У</w:t>
            </w:r>
            <w:proofErr w:type="gramEnd"/>
            <w:r>
              <w:t>рай</w:t>
            </w:r>
            <w:proofErr w:type="spellEnd"/>
            <w:r>
              <w:t>»</w:t>
            </w:r>
          </w:p>
          <w:p w:rsidR="00FF55AD" w:rsidRDefault="00FF55AD" w:rsidP="00FF55AD">
            <w:pPr>
              <w:jc w:val="center"/>
            </w:pPr>
            <w:r>
              <w:t>МКУ «</w:t>
            </w:r>
            <w:proofErr w:type="spellStart"/>
            <w:r>
              <w:t>УГЗиП</w:t>
            </w:r>
            <w:proofErr w:type="spellEnd"/>
            <w:r>
              <w:t xml:space="preserve"> г. </w:t>
            </w:r>
            <w:proofErr w:type="spellStart"/>
            <w:r>
              <w:t>Урай</w:t>
            </w:r>
            <w:proofErr w:type="spellEnd"/>
            <w:r>
              <w:t>»</w:t>
            </w:r>
          </w:p>
          <w:p w:rsidR="00FF55AD" w:rsidRDefault="00FF55AD" w:rsidP="00FF55AD">
            <w:pPr>
              <w:jc w:val="center"/>
            </w:pPr>
            <w:r>
              <w:t xml:space="preserve">МКУ «УМТО </w:t>
            </w:r>
            <w:proofErr w:type="spellStart"/>
            <w:r>
              <w:t>г</w:t>
            </w:r>
            <w:proofErr w:type="gramStart"/>
            <w:r>
              <w:t>.У</w:t>
            </w:r>
            <w:proofErr w:type="gramEnd"/>
            <w:r>
              <w:t>рай</w:t>
            </w:r>
            <w:proofErr w:type="spellEnd"/>
            <w:r>
              <w:t>»</w:t>
            </w:r>
          </w:p>
          <w:p w:rsidR="00FF55AD" w:rsidRDefault="00FF55AD" w:rsidP="00FF55AD">
            <w:pPr>
              <w:jc w:val="center"/>
            </w:pPr>
            <w:r>
              <w:t xml:space="preserve">органы администрации  города </w:t>
            </w:r>
            <w:proofErr w:type="spellStart"/>
            <w:r>
              <w:t>Урай</w:t>
            </w:r>
            <w:proofErr w:type="spellEnd"/>
            <w:r>
              <w:t>:</w:t>
            </w:r>
          </w:p>
          <w:p w:rsidR="00FF55AD" w:rsidRDefault="00FF55AD" w:rsidP="00FF55AD">
            <w:pPr>
              <w:jc w:val="center"/>
            </w:pPr>
            <w:r>
              <w:t xml:space="preserve">отдел дорожного хозяйства и транспорта администрации города </w:t>
            </w:r>
            <w:proofErr w:type="spellStart"/>
            <w:r>
              <w:t>Урай</w:t>
            </w:r>
            <w:proofErr w:type="spellEnd"/>
          </w:p>
        </w:tc>
        <w:tc>
          <w:tcPr>
            <w:tcW w:w="1701" w:type="dxa"/>
            <w:tcBorders>
              <w:top w:val="single" w:sz="4" w:space="0" w:color="auto"/>
              <w:left w:val="single" w:sz="6" w:space="0" w:color="auto"/>
              <w:bottom w:val="single" w:sz="4" w:space="0" w:color="auto"/>
              <w:right w:val="single" w:sz="4" w:space="0" w:color="auto"/>
            </w:tcBorders>
          </w:tcPr>
          <w:p w:rsidR="00FF55AD" w:rsidRDefault="00FF55AD" w:rsidP="00FF55AD">
            <w:r>
              <w:lastRenderedPageBreak/>
              <w:t>Всего:</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bCs/>
                <w:sz w:val="16"/>
                <w:szCs w:val="16"/>
              </w:rPr>
            </w:pPr>
            <w:r>
              <w:rPr>
                <w:bCs/>
                <w:sz w:val="16"/>
                <w:szCs w:val="16"/>
              </w:rPr>
              <w:t>856 348,8</w:t>
            </w:r>
          </w:p>
        </w:tc>
        <w:tc>
          <w:tcPr>
            <w:tcW w:w="851" w:type="dxa"/>
            <w:tcBorders>
              <w:top w:val="single" w:sz="4" w:space="0" w:color="auto"/>
              <w:left w:val="single" w:sz="4" w:space="0" w:color="auto"/>
              <w:bottom w:val="single" w:sz="4" w:space="0" w:color="auto"/>
              <w:right w:val="single" w:sz="6" w:space="0" w:color="auto"/>
            </w:tcBorders>
          </w:tcPr>
          <w:p w:rsidR="00FF55AD" w:rsidRDefault="00FF55AD" w:rsidP="00FF55AD">
            <w:pPr>
              <w:jc w:val="center"/>
              <w:rPr>
                <w:bCs/>
                <w:sz w:val="16"/>
                <w:szCs w:val="16"/>
              </w:rPr>
            </w:pPr>
            <w:r>
              <w:rPr>
                <w:bCs/>
                <w:sz w:val="16"/>
                <w:szCs w:val="16"/>
              </w:rPr>
              <w:t>65 971,2</w:t>
            </w:r>
          </w:p>
        </w:tc>
        <w:tc>
          <w:tcPr>
            <w:tcW w:w="823" w:type="dxa"/>
            <w:gridSpan w:val="3"/>
            <w:tcBorders>
              <w:top w:val="single" w:sz="4" w:space="0" w:color="auto"/>
              <w:left w:val="single" w:sz="6" w:space="0" w:color="auto"/>
              <w:bottom w:val="single" w:sz="4" w:space="0" w:color="auto"/>
              <w:right w:val="single" w:sz="6" w:space="0" w:color="auto"/>
            </w:tcBorders>
          </w:tcPr>
          <w:p w:rsidR="00FF55AD" w:rsidRDefault="00FF55AD" w:rsidP="00FF55AD">
            <w:pPr>
              <w:rPr>
                <w:sz w:val="16"/>
                <w:szCs w:val="16"/>
              </w:rPr>
            </w:pPr>
            <w:r>
              <w:rPr>
                <w:sz w:val="16"/>
                <w:szCs w:val="16"/>
              </w:rPr>
              <w:t>124 191,8</w:t>
            </w:r>
          </w:p>
        </w:tc>
        <w:tc>
          <w:tcPr>
            <w:tcW w:w="736" w:type="dxa"/>
            <w:gridSpan w:val="5"/>
            <w:tcBorders>
              <w:top w:val="single" w:sz="4"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73 798,6</w:t>
            </w:r>
          </w:p>
        </w:tc>
        <w:tc>
          <w:tcPr>
            <w:tcW w:w="709" w:type="dxa"/>
            <w:gridSpan w:val="4"/>
            <w:tcBorders>
              <w:top w:val="single" w:sz="4"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93 359,4</w:t>
            </w:r>
          </w:p>
        </w:tc>
        <w:tc>
          <w:tcPr>
            <w:tcW w:w="850" w:type="dxa"/>
            <w:gridSpan w:val="5"/>
            <w:tcBorders>
              <w:top w:val="single" w:sz="4"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81 090,3</w:t>
            </w:r>
          </w:p>
        </w:tc>
        <w:tc>
          <w:tcPr>
            <w:tcW w:w="850" w:type="dxa"/>
            <w:gridSpan w:val="2"/>
            <w:tcBorders>
              <w:top w:val="single" w:sz="4"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79 627,3</w:t>
            </w:r>
          </w:p>
        </w:tc>
        <w:tc>
          <w:tcPr>
            <w:tcW w:w="851" w:type="dxa"/>
            <w:gridSpan w:val="2"/>
            <w:tcBorders>
              <w:top w:val="single" w:sz="4"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78 106,3</w:t>
            </w:r>
          </w:p>
        </w:tc>
        <w:tc>
          <w:tcPr>
            <w:tcW w:w="837" w:type="dxa"/>
            <w:tcBorders>
              <w:top w:val="single" w:sz="4"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78 106,3</w:t>
            </w:r>
          </w:p>
        </w:tc>
        <w:tc>
          <w:tcPr>
            <w:tcW w:w="851" w:type="dxa"/>
            <w:tcBorders>
              <w:top w:val="single" w:sz="4"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45 524,4</w:t>
            </w:r>
          </w:p>
        </w:tc>
        <w:tc>
          <w:tcPr>
            <w:tcW w:w="851" w:type="dxa"/>
            <w:tcBorders>
              <w:top w:val="single" w:sz="4"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45 524,4</w:t>
            </w:r>
          </w:p>
        </w:tc>
        <w:tc>
          <w:tcPr>
            <w:tcW w:w="718" w:type="dxa"/>
            <w:tcBorders>
              <w:top w:val="single" w:sz="4"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45 524,4</w:t>
            </w:r>
          </w:p>
        </w:tc>
        <w:tc>
          <w:tcPr>
            <w:tcW w:w="713"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45 524,4</w:t>
            </w:r>
          </w:p>
        </w:tc>
      </w:tr>
      <w:tr w:rsidR="00FF55AD" w:rsidTr="00FF55AD">
        <w:trPr>
          <w:cantSplit/>
          <w:trHeight w:val="470"/>
        </w:trPr>
        <w:tc>
          <w:tcPr>
            <w:tcW w:w="496"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sz w:val="18"/>
                <w:szCs w:val="18"/>
              </w:rPr>
            </w:pPr>
          </w:p>
        </w:tc>
        <w:tc>
          <w:tcPr>
            <w:tcW w:w="1417"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rPr>
            </w:pPr>
          </w:p>
        </w:tc>
        <w:tc>
          <w:tcPr>
            <w:tcW w:w="1418" w:type="dxa"/>
            <w:gridSpan w:val="3"/>
            <w:vMerge/>
            <w:tcBorders>
              <w:left w:val="single" w:sz="6" w:space="0" w:color="auto"/>
              <w:right w:val="single" w:sz="6" w:space="0" w:color="auto"/>
            </w:tcBorders>
          </w:tcPr>
          <w:p w:rsidR="00FF55AD" w:rsidRDefault="00FF55AD" w:rsidP="00FF55AD">
            <w:pPr>
              <w:jc w:val="center"/>
              <w:rPr>
                <w:color w:val="FF0000"/>
              </w:rPr>
            </w:pPr>
          </w:p>
        </w:tc>
        <w:tc>
          <w:tcPr>
            <w:tcW w:w="1701" w:type="dxa"/>
            <w:tcBorders>
              <w:top w:val="single" w:sz="4" w:space="0" w:color="auto"/>
              <w:left w:val="single" w:sz="6" w:space="0" w:color="auto"/>
              <w:bottom w:val="single" w:sz="4" w:space="0" w:color="auto"/>
              <w:right w:val="single" w:sz="4" w:space="0" w:color="auto"/>
            </w:tcBorders>
            <w:vAlign w:val="center"/>
          </w:tcPr>
          <w:p w:rsidR="00FF55AD" w:rsidRDefault="00FF55AD" w:rsidP="00FF55AD">
            <w: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851" w:type="dxa"/>
            <w:tcBorders>
              <w:top w:val="single" w:sz="4" w:space="0" w:color="auto"/>
              <w:left w:val="single" w:sz="4" w:space="0" w:color="auto"/>
              <w:bottom w:val="single" w:sz="4" w:space="0" w:color="auto"/>
              <w:right w:val="single" w:sz="6" w:space="0" w:color="auto"/>
            </w:tcBorders>
          </w:tcPr>
          <w:p w:rsidR="00FF55AD" w:rsidRDefault="00FF55AD" w:rsidP="00FF55AD">
            <w:pPr>
              <w:jc w:val="center"/>
            </w:pPr>
            <w:r>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0"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0"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37"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r>
      <w:tr w:rsidR="00FF55AD" w:rsidTr="00FF55AD">
        <w:trPr>
          <w:cantSplit/>
          <w:trHeight w:val="470"/>
        </w:trPr>
        <w:tc>
          <w:tcPr>
            <w:tcW w:w="496"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sz w:val="18"/>
                <w:szCs w:val="18"/>
              </w:rPr>
            </w:pPr>
          </w:p>
        </w:tc>
        <w:tc>
          <w:tcPr>
            <w:tcW w:w="1417"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rPr>
            </w:pPr>
          </w:p>
        </w:tc>
        <w:tc>
          <w:tcPr>
            <w:tcW w:w="1418" w:type="dxa"/>
            <w:gridSpan w:val="3"/>
            <w:vMerge/>
            <w:tcBorders>
              <w:left w:val="single" w:sz="6" w:space="0" w:color="auto"/>
              <w:right w:val="single" w:sz="6" w:space="0" w:color="auto"/>
            </w:tcBorders>
          </w:tcPr>
          <w:p w:rsidR="00FF55AD" w:rsidRDefault="00FF55AD" w:rsidP="00FF55AD">
            <w:pPr>
              <w:jc w:val="center"/>
              <w:rPr>
                <w:color w:val="FF0000"/>
              </w:rPr>
            </w:pPr>
          </w:p>
        </w:tc>
        <w:tc>
          <w:tcPr>
            <w:tcW w:w="1701" w:type="dxa"/>
            <w:tcBorders>
              <w:top w:val="single" w:sz="4" w:space="0" w:color="auto"/>
              <w:left w:val="single" w:sz="6" w:space="0" w:color="auto"/>
              <w:bottom w:val="single" w:sz="4" w:space="0" w:color="auto"/>
              <w:right w:val="single" w:sz="4" w:space="0" w:color="auto"/>
            </w:tcBorders>
            <w:vAlign w:val="center"/>
          </w:tcPr>
          <w:p w:rsidR="00FF55AD" w:rsidRDefault="00FF55AD" w:rsidP="00FF55AD">
            <w:r>
              <w:t xml:space="preserve">бюджет Ханты-Мансийского автономного округа </w:t>
            </w:r>
            <w:proofErr w:type="gramStart"/>
            <w:r>
              <w:t>-</w:t>
            </w:r>
            <w:proofErr w:type="spellStart"/>
            <w:r>
              <w:t>Ю</w:t>
            </w:r>
            <w:proofErr w:type="gramEnd"/>
            <w:r>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bCs/>
                <w:sz w:val="16"/>
                <w:szCs w:val="16"/>
              </w:rPr>
            </w:pPr>
            <w:r>
              <w:rPr>
                <w:sz w:val="16"/>
                <w:szCs w:val="16"/>
              </w:rPr>
              <w:t>17 319,9</w:t>
            </w:r>
          </w:p>
        </w:tc>
        <w:tc>
          <w:tcPr>
            <w:tcW w:w="851" w:type="dxa"/>
            <w:tcBorders>
              <w:top w:val="single" w:sz="4" w:space="0" w:color="auto"/>
              <w:left w:val="single" w:sz="4" w:space="0" w:color="auto"/>
              <w:bottom w:val="single" w:sz="4" w:space="0" w:color="auto"/>
              <w:right w:val="single" w:sz="6" w:space="0" w:color="auto"/>
            </w:tcBorders>
          </w:tcPr>
          <w:p w:rsidR="00FF55AD" w:rsidRDefault="00FF55AD" w:rsidP="00FF55AD">
            <w:pPr>
              <w:tabs>
                <w:tab w:val="center" w:pos="680"/>
                <w:tab w:val="right" w:pos="1361"/>
              </w:tabs>
              <w:ind w:left="340" w:hanging="340"/>
              <w:jc w:val="center"/>
              <w:rPr>
                <w:sz w:val="16"/>
                <w:szCs w:val="16"/>
              </w:rPr>
            </w:pPr>
            <w:r>
              <w:rPr>
                <w:sz w:val="16"/>
                <w:szCs w:val="16"/>
              </w:rPr>
              <w:t>8 404,0</w:t>
            </w:r>
          </w:p>
        </w:tc>
        <w:tc>
          <w:tcPr>
            <w:tcW w:w="823" w:type="dxa"/>
            <w:gridSpan w:val="3"/>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2 925,5</w:t>
            </w:r>
          </w:p>
        </w:tc>
        <w:tc>
          <w:tcPr>
            <w:tcW w:w="709" w:type="dxa"/>
            <w:gridSpan w:val="4"/>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5 990,4</w:t>
            </w:r>
          </w:p>
        </w:tc>
        <w:tc>
          <w:tcPr>
            <w:tcW w:w="850"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0"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37"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r>
      <w:tr w:rsidR="00FF55AD" w:rsidTr="00FF55AD">
        <w:trPr>
          <w:cantSplit/>
          <w:trHeight w:val="246"/>
        </w:trPr>
        <w:tc>
          <w:tcPr>
            <w:tcW w:w="496"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sz w:val="18"/>
                <w:szCs w:val="18"/>
              </w:rPr>
            </w:pPr>
          </w:p>
        </w:tc>
        <w:tc>
          <w:tcPr>
            <w:tcW w:w="1417"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rPr>
            </w:pPr>
          </w:p>
        </w:tc>
        <w:tc>
          <w:tcPr>
            <w:tcW w:w="1418" w:type="dxa"/>
            <w:gridSpan w:val="3"/>
            <w:vMerge/>
            <w:tcBorders>
              <w:left w:val="single" w:sz="6" w:space="0" w:color="auto"/>
              <w:right w:val="single" w:sz="6" w:space="0" w:color="auto"/>
            </w:tcBorders>
          </w:tcPr>
          <w:p w:rsidR="00FF55AD" w:rsidRDefault="00FF55AD" w:rsidP="00FF55AD">
            <w:pPr>
              <w:jc w:val="center"/>
              <w:rPr>
                <w:color w:val="FF0000"/>
              </w:rPr>
            </w:pPr>
          </w:p>
        </w:tc>
        <w:tc>
          <w:tcPr>
            <w:tcW w:w="1701" w:type="dxa"/>
            <w:tcBorders>
              <w:top w:val="single" w:sz="4" w:space="0" w:color="auto"/>
              <w:left w:val="single" w:sz="6" w:space="0" w:color="auto"/>
              <w:bottom w:val="single" w:sz="4" w:space="0" w:color="auto"/>
              <w:right w:val="single" w:sz="4" w:space="0" w:color="auto"/>
            </w:tcBorders>
          </w:tcPr>
          <w:p w:rsidR="00FF55AD" w:rsidRDefault="00FF55AD" w:rsidP="00FF55AD">
            <w:r>
              <w:t>местный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839 028,9</w:t>
            </w:r>
          </w:p>
        </w:tc>
        <w:tc>
          <w:tcPr>
            <w:tcW w:w="851" w:type="dxa"/>
            <w:tcBorders>
              <w:top w:val="single" w:sz="4" w:space="0" w:color="auto"/>
              <w:left w:val="single" w:sz="4" w:space="0" w:color="auto"/>
              <w:bottom w:val="single" w:sz="4" w:space="0" w:color="auto"/>
              <w:right w:val="single" w:sz="6" w:space="0" w:color="auto"/>
            </w:tcBorders>
          </w:tcPr>
          <w:p w:rsidR="00FF55AD" w:rsidRDefault="00FF55AD" w:rsidP="00FF55AD">
            <w:pPr>
              <w:jc w:val="center"/>
              <w:rPr>
                <w:sz w:val="16"/>
                <w:szCs w:val="16"/>
              </w:rPr>
            </w:pPr>
            <w:r>
              <w:rPr>
                <w:sz w:val="16"/>
                <w:szCs w:val="16"/>
              </w:rPr>
              <w:t>57 567,2</w:t>
            </w:r>
          </w:p>
        </w:tc>
        <w:tc>
          <w:tcPr>
            <w:tcW w:w="823" w:type="dxa"/>
            <w:gridSpan w:val="3"/>
            <w:tcBorders>
              <w:top w:val="single" w:sz="6" w:space="0" w:color="auto"/>
              <w:left w:val="single" w:sz="6" w:space="0" w:color="auto"/>
              <w:bottom w:val="single" w:sz="4" w:space="0" w:color="auto"/>
              <w:right w:val="single" w:sz="6" w:space="0" w:color="auto"/>
            </w:tcBorders>
          </w:tcPr>
          <w:p w:rsidR="00FF55AD" w:rsidRDefault="00FF55AD" w:rsidP="00FF55AD">
            <w:pPr>
              <w:rPr>
                <w:sz w:val="16"/>
                <w:szCs w:val="16"/>
              </w:rPr>
            </w:pPr>
            <w:r>
              <w:rPr>
                <w:sz w:val="16"/>
                <w:szCs w:val="16"/>
              </w:rPr>
              <w:t>124 191,8</w:t>
            </w:r>
          </w:p>
        </w:tc>
        <w:tc>
          <w:tcPr>
            <w:tcW w:w="736"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70 873,1</w:t>
            </w:r>
          </w:p>
        </w:tc>
        <w:tc>
          <w:tcPr>
            <w:tcW w:w="709" w:type="dxa"/>
            <w:gridSpan w:val="4"/>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87 369,0</w:t>
            </w:r>
          </w:p>
        </w:tc>
        <w:tc>
          <w:tcPr>
            <w:tcW w:w="850"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81 090,3</w:t>
            </w:r>
          </w:p>
        </w:tc>
        <w:tc>
          <w:tcPr>
            <w:tcW w:w="850"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79 627,3</w:t>
            </w:r>
          </w:p>
        </w:tc>
        <w:tc>
          <w:tcPr>
            <w:tcW w:w="851"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78 106,3</w:t>
            </w:r>
          </w:p>
        </w:tc>
        <w:tc>
          <w:tcPr>
            <w:tcW w:w="837"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78 106,3</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45 524,4</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45 524,4</w:t>
            </w:r>
          </w:p>
        </w:tc>
        <w:tc>
          <w:tcPr>
            <w:tcW w:w="718"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45 524,4</w:t>
            </w:r>
          </w:p>
        </w:tc>
        <w:tc>
          <w:tcPr>
            <w:tcW w:w="713"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45 524,4</w:t>
            </w:r>
          </w:p>
        </w:tc>
      </w:tr>
      <w:tr w:rsidR="00FF55AD" w:rsidTr="00FF55AD">
        <w:trPr>
          <w:cantSplit/>
          <w:trHeight w:val="470"/>
        </w:trPr>
        <w:tc>
          <w:tcPr>
            <w:tcW w:w="496"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sz w:val="18"/>
                <w:szCs w:val="18"/>
              </w:rPr>
            </w:pPr>
          </w:p>
        </w:tc>
        <w:tc>
          <w:tcPr>
            <w:tcW w:w="1417"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rPr>
            </w:pPr>
          </w:p>
        </w:tc>
        <w:tc>
          <w:tcPr>
            <w:tcW w:w="1418" w:type="dxa"/>
            <w:gridSpan w:val="3"/>
            <w:vMerge/>
            <w:tcBorders>
              <w:left w:val="single" w:sz="6" w:space="0" w:color="auto"/>
              <w:bottom w:val="single" w:sz="4" w:space="0" w:color="auto"/>
              <w:right w:val="single" w:sz="6" w:space="0" w:color="auto"/>
            </w:tcBorders>
          </w:tcPr>
          <w:p w:rsidR="00FF55AD" w:rsidRDefault="00FF55AD" w:rsidP="00FF55AD">
            <w:pPr>
              <w:jc w:val="center"/>
              <w:rPr>
                <w:color w:val="FF0000"/>
              </w:rPr>
            </w:pPr>
          </w:p>
        </w:tc>
        <w:tc>
          <w:tcPr>
            <w:tcW w:w="1701" w:type="dxa"/>
            <w:tcBorders>
              <w:top w:val="single" w:sz="4" w:space="0" w:color="auto"/>
              <w:left w:val="single" w:sz="6" w:space="0" w:color="auto"/>
              <w:bottom w:val="single" w:sz="4" w:space="0" w:color="auto"/>
              <w:right w:val="single" w:sz="4" w:space="0" w:color="auto"/>
            </w:tcBorders>
          </w:tcPr>
          <w:p w:rsidR="00FF55AD" w:rsidRDefault="00FF55AD" w:rsidP="00FF55AD">
            <w:r>
              <w:t>иные источники финансирования</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851" w:type="dxa"/>
            <w:tcBorders>
              <w:top w:val="single" w:sz="4" w:space="0" w:color="auto"/>
              <w:left w:val="single" w:sz="4" w:space="0" w:color="auto"/>
              <w:bottom w:val="single" w:sz="4" w:space="0" w:color="auto"/>
              <w:right w:val="single" w:sz="6" w:space="0" w:color="auto"/>
            </w:tcBorders>
          </w:tcPr>
          <w:p w:rsidR="00FF55AD" w:rsidRDefault="00FF55AD" w:rsidP="00FF55AD">
            <w:pPr>
              <w:jc w:val="center"/>
            </w:pPr>
            <w:r>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0"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0"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37"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r>
      <w:tr w:rsidR="00FF55AD" w:rsidTr="00FF55AD">
        <w:trPr>
          <w:cantSplit/>
          <w:trHeight w:val="266"/>
        </w:trPr>
        <w:tc>
          <w:tcPr>
            <w:tcW w:w="496" w:type="dxa"/>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1.5.1.</w:t>
            </w:r>
          </w:p>
        </w:tc>
        <w:tc>
          <w:tcPr>
            <w:tcW w:w="1417" w:type="dxa"/>
            <w:tcBorders>
              <w:left w:val="single" w:sz="6" w:space="0" w:color="auto"/>
              <w:right w:val="single" w:sz="6" w:space="0" w:color="auto"/>
            </w:tcBorders>
          </w:tcPr>
          <w:p w:rsidR="00FF55AD" w:rsidRDefault="00FF55AD" w:rsidP="00FF55AD">
            <w:r>
              <w:t xml:space="preserve">Реализация инициативных проектов </w:t>
            </w:r>
            <w:r>
              <w:rPr>
                <w:szCs w:val="24"/>
              </w:rPr>
              <w:t xml:space="preserve"> с применением механизма </w:t>
            </w:r>
            <w:r>
              <w:rPr>
                <w:rFonts w:eastAsia="Calibri"/>
                <w:shd w:val="clear" w:color="auto" w:fill="FFFFFF"/>
              </w:rPr>
              <w:t xml:space="preserve">инициативного </w:t>
            </w:r>
            <w:proofErr w:type="spellStart"/>
            <w:r>
              <w:rPr>
                <w:rFonts w:eastAsia="Calibri"/>
                <w:shd w:val="clear" w:color="auto" w:fill="FFFFFF"/>
              </w:rPr>
              <w:t>бюджетирования</w:t>
            </w:r>
            <w:proofErr w:type="spellEnd"/>
            <w:r>
              <w:rPr>
                <w:rFonts w:eastAsia="Calibri"/>
                <w:shd w:val="clear" w:color="auto" w:fill="FFFFFF"/>
              </w:rPr>
              <w:t xml:space="preserve"> </w:t>
            </w:r>
            <w:r>
              <w:t>(4)</w:t>
            </w:r>
          </w:p>
        </w:tc>
        <w:tc>
          <w:tcPr>
            <w:tcW w:w="1418" w:type="dxa"/>
            <w:gridSpan w:val="3"/>
            <w:tcBorders>
              <w:left w:val="single" w:sz="6" w:space="0" w:color="auto"/>
              <w:right w:val="single" w:sz="6" w:space="0" w:color="auto"/>
            </w:tcBorders>
          </w:tcPr>
          <w:p w:rsidR="00FF55AD" w:rsidRDefault="00FF55AD" w:rsidP="00FF55AD">
            <w:pPr>
              <w:jc w:val="center"/>
            </w:pPr>
            <w:r>
              <w:t xml:space="preserve">МКУ «УЖКХ </w:t>
            </w:r>
            <w:proofErr w:type="spellStart"/>
            <w:r>
              <w:t>г</w:t>
            </w:r>
            <w:proofErr w:type="gramStart"/>
            <w:r>
              <w:t>.У</w:t>
            </w:r>
            <w:proofErr w:type="gramEnd"/>
            <w:r>
              <w:t>рай</w:t>
            </w:r>
            <w:proofErr w:type="spellEnd"/>
            <w:r>
              <w:t>»,</w:t>
            </w:r>
          </w:p>
          <w:p w:rsidR="00FF55AD" w:rsidRDefault="00FF55AD" w:rsidP="00FF55AD">
            <w:pPr>
              <w:jc w:val="center"/>
            </w:pPr>
            <w:r>
              <w:t>МКУ «УКС</w:t>
            </w:r>
          </w:p>
          <w:p w:rsidR="00FF55AD" w:rsidRDefault="00FF55AD" w:rsidP="00FF55AD">
            <w:pPr>
              <w:jc w:val="center"/>
            </w:pPr>
            <w:proofErr w:type="spellStart"/>
            <w:r>
              <w:t>г</w:t>
            </w:r>
            <w:proofErr w:type="gramStart"/>
            <w:r>
              <w:t>.У</w:t>
            </w:r>
            <w:proofErr w:type="gramEnd"/>
            <w:r>
              <w:t>рай</w:t>
            </w:r>
            <w:proofErr w:type="spellEnd"/>
            <w:r>
              <w:t>»;</w:t>
            </w:r>
          </w:p>
          <w:p w:rsidR="00FF55AD" w:rsidRDefault="00FF55AD" w:rsidP="00FF55AD">
            <w:pPr>
              <w:jc w:val="center"/>
            </w:pPr>
          </w:p>
          <w:p w:rsidR="00FF55AD" w:rsidRDefault="00FF55AD" w:rsidP="00FF55AD"/>
        </w:tc>
        <w:tc>
          <w:tcPr>
            <w:tcW w:w="1701" w:type="dxa"/>
            <w:tcBorders>
              <w:top w:val="single" w:sz="4" w:space="0" w:color="auto"/>
              <w:left w:val="single" w:sz="6" w:space="0" w:color="auto"/>
              <w:bottom w:val="single" w:sz="4" w:space="0" w:color="auto"/>
              <w:right w:val="single" w:sz="4" w:space="0" w:color="auto"/>
            </w:tcBorders>
          </w:tcPr>
          <w:p w:rsidR="00FF55AD" w:rsidRDefault="00FF55AD" w:rsidP="00FF55AD">
            <w:r>
              <w:t xml:space="preserve">всего: </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bCs/>
                <w:sz w:val="16"/>
                <w:szCs w:val="16"/>
              </w:rPr>
            </w:pPr>
            <w:r>
              <w:rPr>
                <w:bCs/>
                <w:sz w:val="16"/>
                <w:szCs w:val="16"/>
              </w:rPr>
              <w:t>8 659,1</w:t>
            </w:r>
          </w:p>
        </w:tc>
        <w:tc>
          <w:tcPr>
            <w:tcW w:w="851" w:type="dxa"/>
            <w:tcBorders>
              <w:top w:val="single" w:sz="4" w:space="0" w:color="auto"/>
              <w:left w:val="single" w:sz="4" w:space="0" w:color="auto"/>
              <w:bottom w:val="single" w:sz="4" w:space="0" w:color="auto"/>
              <w:right w:val="single" w:sz="6" w:space="0" w:color="auto"/>
            </w:tcBorders>
          </w:tcPr>
          <w:p w:rsidR="00FF55AD" w:rsidRDefault="00FF55AD" w:rsidP="00FF55AD">
            <w:pPr>
              <w:jc w:val="center"/>
              <w:rPr>
                <w:bCs/>
                <w:sz w:val="16"/>
                <w:szCs w:val="16"/>
              </w:rPr>
            </w:pPr>
            <w:r>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8 659,1</w:t>
            </w:r>
          </w:p>
        </w:tc>
        <w:tc>
          <w:tcPr>
            <w:tcW w:w="850"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bCs/>
                <w:sz w:val="16"/>
                <w:szCs w:val="16"/>
              </w:rPr>
              <w:t>0,0</w:t>
            </w:r>
          </w:p>
        </w:tc>
        <w:tc>
          <w:tcPr>
            <w:tcW w:w="850"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bCs/>
                <w:sz w:val="16"/>
                <w:szCs w:val="16"/>
              </w:rPr>
              <w:t>0,0</w:t>
            </w:r>
          </w:p>
        </w:tc>
        <w:tc>
          <w:tcPr>
            <w:tcW w:w="851"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bCs/>
                <w:sz w:val="16"/>
                <w:szCs w:val="16"/>
              </w:rPr>
              <w:t>0,0</w:t>
            </w:r>
          </w:p>
        </w:tc>
        <w:tc>
          <w:tcPr>
            <w:tcW w:w="837"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bCs/>
                <w:sz w:val="16"/>
                <w:szCs w:val="16"/>
              </w:rPr>
              <w:t>0,0</w:t>
            </w:r>
          </w:p>
        </w:tc>
      </w:tr>
      <w:tr w:rsidR="00FF55AD" w:rsidTr="00FF55AD">
        <w:trPr>
          <w:cantSplit/>
          <w:trHeight w:val="266"/>
        </w:trPr>
        <w:tc>
          <w:tcPr>
            <w:tcW w:w="496" w:type="dxa"/>
            <w:vMerge w:val="restart"/>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p>
        </w:tc>
        <w:tc>
          <w:tcPr>
            <w:tcW w:w="1417" w:type="dxa"/>
            <w:vMerge w:val="restart"/>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rPr>
            </w:pPr>
          </w:p>
        </w:tc>
        <w:tc>
          <w:tcPr>
            <w:tcW w:w="1418" w:type="dxa"/>
            <w:gridSpan w:val="3"/>
            <w:vMerge w:val="restart"/>
            <w:tcBorders>
              <w:left w:val="single" w:sz="6" w:space="0" w:color="auto"/>
              <w:right w:val="single" w:sz="6" w:space="0" w:color="auto"/>
            </w:tcBorders>
          </w:tcPr>
          <w:p w:rsidR="00FF55AD" w:rsidRDefault="00FF55AD" w:rsidP="00FF55AD">
            <w:pPr>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FF55AD" w:rsidRDefault="00FF55AD" w:rsidP="00FF55AD">
            <w:pPr>
              <w:rPr>
                <w:sz w:val="18"/>
                <w:szCs w:val="18"/>
              </w:rPr>
            </w:pPr>
            <w:r>
              <w:rPr>
                <w:sz w:val="18"/>
                <w:szCs w:val="18"/>
              </w:rPr>
              <w:t xml:space="preserve">бюджет Ханты-Мансийского автономного округа </w:t>
            </w:r>
            <w:proofErr w:type="gramStart"/>
            <w:r>
              <w:rPr>
                <w:sz w:val="18"/>
                <w:szCs w:val="18"/>
              </w:rPr>
              <w:t>-</w:t>
            </w:r>
            <w:proofErr w:type="spellStart"/>
            <w:r>
              <w:rPr>
                <w:sz w:val="18"/>
                <w:szCs w:val="18"/>
              </w:rPr>
              <w:t>Ю</w:t>
            </w:r>
            <w:proofErr w:type="gramEnd"/>
            <w:r>
              <w:rPr>
                <w:sz w:val="18"/>
                <w:szCs w:val="18"/>
              </w:rPr>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bCs/>
                <w:sz w:val="16"/>
                <w:szCs w:val="16"/>
              </w:rPr>
            </w:pPr>
            <w:r>
              <w:rPr>
                <w:bCs/>
                <w:sz w:val="16"/>
                <w:szCs w:val="16"/>
              </w:rPr>
              <w:t>5 990,4</w:t>
            </w:r>
          </w:p>
        </w:tc>
        <w:tc>
          <w:tcPr>
            <w:tcW w:w="851" w:type="dxa"/>
            <w:tcBorders>
              <w:top w:val="single" w:sz="4" w:space="0" w:color="auto"/>
              <w:left w:val="single" w:sz="4" w:space="0" w:color="auto"/>
              <w:bottom w:val="single" w:sz="4" w:space="0" w:color="auto"/>
              <w:right w:val="single" w:sz="6" w:space="0" w:color="auto"/>
            </w:tcBorders>
          </w:tcPr>
          <w:p w:rsidR="00FF55AD" w:rsidRDefault="00FF55AD" w:rsidP="00FF55AD">
            <w:pPr>
              <w:tabs>
                <w:tab w:val="center" w:pos="680"/>
                <w:tab w:val="right" w:pos="1361"/>
              </w:tabs>
              <w:ind w:hanging="340"/>
              <w:jc w:val="center"/>
              <w:rPr>
                <w:sz w:val="16"/>
                <w:szCs w:val="16"/>
              </w:rPr>
            </w:pPr>
            <w:r>
              <w:rPr>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bCs/>
                <w:sz w:val="16"/>
                <w:szCs w:val="16"/>
              </w:rPr>
              <w:t>5 990,4</w:t>
            </w:r>
          </w:p>
        </w:tc>
        <w:tc>
          <w:tcPr>
            <w:tcW w:w="850"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bCs/>
                <w:sz w:val="16"/>
                <w:szCs w:val="16"/>
              </w:rPr>
              <w:t>0,0</w:t>
            </w:r>
          </w:p>
        </w:tc>
        <w:tc>
          <w:tcPr>
            <w:tcW w:w="850"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bCs/>
                <w:sz w:val="16"/>
                <w:szCs w:val="16"/>
              </w:rPr>
              <w:t>0,0</w:t>
            </w:r>
          </w:p>
        </w:tc>
        <w:tc>
          <w:tcPr>
            <w:tcW w:w="851"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bCs/>
                <w:sz w:val="16"/>
                <w:szCs w:val="16"/>
              </w:rPr>
              <w:t>0,0</w:t>
            </w:r>
          </w:p>
        </w:tc>
        <w:tc>
          <w:tcPr>
            <w:tcW w:w="837"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bCs/>
                <w:sz w:val="16"/>
                <w:szCs w:val="16"/>
              </w:rPr>
              <w:t>0,0</w:t>
            </w:r>
          </w:p>
        </w:tc>
      </w:tr>
      <w:tr w:rsidR="00FF55AD" w:rsidTr="00FF55AD">
        <w:trPr>
          <w:cantSplit/>
          <w:trHeight w:val="266"/>
        </w:trPr>
        <w:tc>
          <w:tcPr>
            <w:tcW w:w="496"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p>
        </w:tc>
        <w:tc>
          <w:tcPr>
            <w:tcW w:w="1417"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rPr>
            </w:pPr>
          </w:p>
        </w:tc>
        <w:tc>
          <w:tcPr>
            <w:tcW w:w="1418" w:type="dxa"/>
            <w:gridSpan w:val="3"/>
            <w:vMerge/>
            <w:tcBorders>
              <w:left w:val="single" w:sz="6" w:space="0" w:color="auto"/>
              <w:bottom w:val="single" w:sz="4" w:space="0" w:color="auto"/>
              <w:right w:val="single" w:sz="6" w:space="0" w:color="auto"/>
            </w:tcBorders>
          </w:tcPr>
          <w:p w:rsidR="00FF55AD" w:rsidRDefault="00FF55AD" w:rsidP="00FF55AD">
            <w:pPr>
              <w:jc w:val="center"/>
            </w:pPr>
          </w:p>
        </w:tc>
        <w:tc>
          <w:tcPr>
            <w:tcW w:w="1701" w:type="dxa"/>
            <w:tcBorders>
              <w:top w:val="single" w:sz="4" w:space="0" w:color="auto"/>
              <w:left w:val="single" w:sz="6" w:space="0" w:color="auto"/>
              <w:bottom w:val="single" w:sz="4" w:space="0" w:color="auto"/>
              <w:right w:val="single" w:sz="4" w:space="0" w:color="auto"/>
            </w:tcBorders>
          </w:tcPr>
          <w:p w:rsidR="00FF55AD" w:rsidRDefault="00FF55AD" w:rsidP="00FF55AD">
            <w:pPr>
              <w:rPr>
                <w:sz w:val="18"/>
                <w:szCs w:val="18"/>
              </w:rPr>
            </w:pPr>
            <w:r>
              <w:rPr>
                <w:sz w:val="18"/>
                <w:szCs w:val="18"/>
              </w:rPr>
              <w:t>местный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2 668,7</w:t>
            </w:r>
          </w:p>
        </w:tc>
        <w:tc>
          <w:tcPr>
            <w:tcW w:w="851" w:type="dxa"/>
            <w:tcBorders>
              <w:top w:val="single" w:sz="4" w:space="0" w:color="auto"/>
              <w:left w:val="single" w:sz="4" w:space="0" w:color="auto"/>
              <w:bottom w:val="single" w:sz="4" w:space="0" w:color="auto"/>
              <w:right w:val="single" w:sz="6" w:space="0" w:color="auto"/>
            </w:tcBorders>
          </w:tcPr>
          <w:p w:rsidR="00FF55AD" w:rsidRDefault="00FF55AD" w:rsidP="00FF55AD">
            <w:pPr>
              <w:jc w:val="center"/>
              <w:rPr>
                <w:sz w:val="16"/>
                <w:szCs w:val="16"/>
              </w:rPr>
            </w:pPr>
            <w:r>
              <w:rPr>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2 668,7</w:t>
            </w:r>
          </w:p>
        </w:tc>
        <w:tc>
          <w:tcPr>
            <w:tcW w:w="850"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bCs/>
                <w:sz w:val="16"/>
                <w:szCs w:val="16"/>
              </w:rPr>
              <w:t>0,0</w:t>
            </w:r>
          </w:p>
        </w:tc>
        <w:tc>
          <w:tcPr>
            <w:tcW w:w="850"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bCs/>
                <w:sz w:val="16"/>
                <w:szCs w:val="16"/>
              </w:rPr>
              <w:t>0,0</w:t>
            </w:r>
          </w:p>
        </w:tc>
        <w:tc>
          <w:tcPr>
            <w:tcW w:w="851"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bCs/>
                <w:sz w:val="16"/>
                <w:szCs w:val="16"/>
              </w:rPr>
              <w:t>0,0</w:t>
            </w:r>
          </w:p>
        </w:tc>
        <w:tc>
          <w:tcPr>
            <w:tcW w:w="837"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bCs/>
                <w:sz w:val="16"/>
                <w:szCs w:val="16"/>
              </w:rPr>
              <w:t>0,0</w:t>
            </w:r>
          </w:p>
        </w:tc>
      </w:tr>
      <w:tr w:rsidR="00FF55AD" w:rsidTr="00FF55AD">
        <w:trPr>
          <w:cantSplit/>
          <w:trHeight w:val="266"/>
        </w:trPr>
        <w:tc>
          <w:tcPr>
            <w:tcW w:w="496" w:type="dxa"/>
            <w:vMerge w:val="restart"/>
            <w:tcBorders>
              <w:top w:val="single" w:sz="4" w:space="0" w:color="auto"/>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1.6</w:t>
            </w:r>
          </w:p>
        </w:tc>
        <w:tc>
          <w:tcPr>
            <w:tcW w:w="1417" w:type="dxa"/>
            <w:vMerge w:val="restart"/>
            <w:tcBorders>
              <w:top w:val="single" w:sz="4" w:space="0" w:color="auto"/>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rPr>
            </w:pPr>
            <w:r>
              <w:rPr>
                <w:rFonts w:ascii="Times New Roman" w:hAnsi="Times New Roman" w:cs="Times New Roman"/>
              </w:rPr>
              <w:t>Организация электроснабжения уличного освещения          (4)</w:t>
            </w:r>
          </w:p>
        </w:tc>
        <w:tc>
          <w:tcPr>
            <w:tcW w:w="1418" w:type="dxa"/>
            <w:gridSpan w:val="3"/>
            <w:vMerge w:val="restart"/>
            <w:tcBorders>
              <w:top w:val="single" w:sz="4" w:space="0" w:color="auto"/>
              <w:left w:val="single" w:sz="6" w:space="0" w:color="auto"/>
              <w:right w:val="single" w:sz="6" w:space="0" w:color="auto"/>
            </w:tcBorders>
          </w:tcPr>
          <w:p w:rsidR="00FF55AD" w:rsidRDefault="00FF55AD" w:rsidP="00FF55AD">
            <w:pPr>
              <w:jc w:val="center"/>
              <w:rPr>
                <w:bCs/>
              </w:rPr>
            </w:pPr>
            <w:r>
              <w:t xml:space="preserve">МКУ «УЖКХ </w:t>
            </w:r>
            <w:proofErr w:type="spellStart"/>
            <w:r>
              <w:t>г</w:t>
            </w:r>
            <w:proofErr w:type="gramStart"/>
            <w:r>
              <w:t>.У</w:t>
            </w:r>
            <w:proofErr w:type="gramEnd"/>
            <w:r>
              <w:t>рай</w:t>
            </w:r>
            <w:proofErr w:type="spellEnd"/>
            <w:r>
              <w:t>»</w:t>
            </w:r>
          </w:p>
        </w:tc>
        <w:tc>
          <w:tcPr>
            <w:tcW w:w="1701" w:type="dxa"/>
            <w:tcBorders>
              <w:top w:val="single" w:sz="4" w:space="0" w:color="auto"/>
              <w:left w:val="single" w:sz="6" w:space="0" w:color="auto"/>
              <w:bottom w:val="single" w:sz="4" w:space="0" w:color="auto"/>
              <w:right w:val="single" w:sz="4" w:space="0" w:color="auto"/>
            </w:tcBorders>
          </w:tcPr>
          <w:p w:rsidR="00FF55AD" w:rsidRDefault="00FF55AD" w:rsidP="00FF55AD">
            <w:pPr>
              <w:rPr>
                <w:bCs/>
              </w:rPr>
            </w:pPr>
            <w:r>
              <w:t>всего:</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438 240,7</w:t>
            </w:r>
          </w:p>
        </w:tc>
        <w:tc>
          <w:tcPr>
            <w:tcW w:w="851" w:type="dxa"/>
            <w:tcBorders>
              <w:top w:val="single" w:sz="4" w:space="0" w:color="auto"/>
              <w:left w:val="single" w:sz="4" w:space="0" w:color="auto"/>
              <w:bottom w:val="single" w:sz="4" w:space="0" w:color="auto"/>
              <w:right w:val="single" w:sz="6" w:space="0" w:color="auto"/>
            </w:tcBorders>
          </w:tcPr>
          <w:p w:rsidR="00FF55AD" w:rsidRDefault="00FF55AD" w:rsidP="00FF55AD">
            <w:pPr>
              <w:jc w:val="center"/>
              <w:rPr>
                <w:sz w:val="16"/>
                <w:szCs w:val="16"/>
              </w:rPr>
            </w:pPr>
            <w:r>
              <w:rPr>
                <w:sz w:val="16"/>
                <w:szCs w:val="16"/>
              </w:rPr>
              <w:t>34 776,9</w:t>
            </w:r>
          </w:p>
        </w:tc>
        <w:tc>
          <w:tcPr>
            <w:tcW w:w="823" w:type="dxa"/>
            <w:gridSpan w:val="3"/>
            <w:tcBorders>
              <w:top w:val="single" w:sz="6" w:space="0" w:color="auto"/>
              <w:left w:val="single" w:sz="6" w:space="0" w:color="auto"/>
              <w:bottom w:val="single" w:sz="4" w:space="0" w:color="auto"/>
              <w:right w:val="single" w:sz="6" w:space="0" w:color="auto"/>
            </w:tcBorders>
          </w:tcPr>
          <w:p w:rsidR="00FF55AD" w:rsidRDefault="00FF55AD" w:rsidP="00FF55AD">
            <w:pPr>
              <w:rPr>
                <w:sz w:val="16"/>
                <w:szCs w:val="16"/>
              </w:rPr>
            </w:pPr>
            <w:r>
              <w:rPr>
                <w:sz w:val="16"/>
                <w:szCs w:val="16"/>
              </w:rPr>
              <w:t>37 992,4</w:t>
            </w:r>
          </w:p>
        </w:tc>
        <w:tc>
          <w:tcPr>
            <w:tcW w:w="736"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38 722,5</w:t>
            </w:r>
          </w:p>
        </w:tc>
        <w:tc>
          <w:tcPr>
            <w:tcW w:w="709" w:type="dxa"/>
            <w:gridSpan w:val="4"/>
            <w:tcBorders>
              <w:top w:val="single" w:sz="6" w:space="0" w:color="auto"/>
              <w:left w:val="single" w:sz="6" w:space="0" w:color="auto"/>
              <w:bottom w:val="single" w:sz="4" w:space="0" w:color="auto"/>
              <w:right w:val="single" w:sz="6" w:space="0" w:color="auto"/>
            </w:tcBorders>
          </w:tcPr>
          <w:p w:rsidR="00FF55AD" w:rsidRDefault="00FF55AD" w:rsidP="00FF55AD">
            <w:pPr>
              <w:rPr>
                <w:sz w:val="16"/>
                <w:szCs w:val="16"/>
              </w:rPr>
            </w:pPr>
            <w:r>
              <w:rPr>
                <w:sz w:val="16"/>
                <w:szCs w:val="16"/>
              </w:rPr>
              <w:t>39 519,1</w:t>
            </w:r>
          </w:p>
        </w:tc>
        <w:tc>
          <w:tcPr>
            <w:tcW w:w="850"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43 503,0</w:t>
            </w:r>
          </w:p>
        </w:tc>
        <w:tc>
          <w:tcPr>
            <w:tcW w:w="850"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43 521,8</w:t>
            </w:r>
          </w:p>
        </w:tc>
        <w:tc>
          <w:tcPr>
            <w:tcW w:w="851"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31 814,5</w:t>
            </w:r>
          </w:p>
        </w:tc>
        <w:tc>
          <w:tcPr>
            <w:tcW w:w="837"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31 814,5</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34 144,0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34 144,0</w:t>
            </w:r>
          </w:p>
        </w:tc>
        <w:tc>
          <w:tcPr>
            <w:tcW w:w="718"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34 144,0</w:t>
            </w:r>
          </w:p>
        </w:tc>
        <w:tc>
          <w:tcPr>
            <w:tcW w:w="713"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34 144,0</w:t>
            </w:r>
          </w:p>
        </w:tc>
      </w:tr>
      <w:tr w:rsidR="00FF55AD" w:rsidTr="00FF55AD">
        <w:trPr>
          <w:cantSplit/>
          <w:trHeight w:val="470"/>
        </w:trPr>
        <w:tc>
          <w:tcPr>
            <w:tcW w:w="496"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p>
        </w:tc>
        <w:tc>
          <w:tcPr>
            <w:tcW w:w="1417"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rPr>
            </w:pPr>
          </w:p>
        </w:tc>
        <w:tc>
          <w:tcPr>
            <w:tcW w:w="1418" w:type="dxa"/>
            <w:gridSpan w:val="3"/>
            <w:vMerge/>
            <w:tcBorders>
              <w:left w:val="single" w:sz="6" w:space="0" w:color="auto"/>
              <w:right w:val="single" w:sz="6" w:space="0" w:color="auto"/>
            </w:tcBorders>
          </w:tcPr>
          <w:p w:rsidR="00FF55AD" w:rsidRDefault="00FF55AD" w:rsidP="00FF55AD">
            <w:pPr>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FF55AD" w:rsidRDefault="00FF55AD" w:rsidP="00FF55AD">
            <w: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851" w:type="dxa"/>
            <w:tcBorders>
              <w:top w:val="single" w:sz="4" w:space="0" w:color="auto"/>
              <w:left w:val="single" w:sz="4" w:space="0" w:color="auto"/>
              <w:bottom w:val="single" w:sz="4" w:space="0" w:color="auto"/>
              <w:right w:val="single" w:sz="6" w:space="0" w:color="auto"/>
            </w:tcBorders>
          </w:tcPr>
          <w:p w:rsidR="00FF55AD" w:rsidRDefault="00FF55AD" w:rsidP="00FF55AD">
            <w:pPr>
              <w:jc w:val="center"/>
            </w:pPr>
            <w:r>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0"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0"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37"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r>
      <w:tr w:rsidR="00FF55AD" w:rsidTr="00FF55AD">
        <w:trPr>
          <w:cantSplit/>
          <w:trHeight w:val="470"/>
        </w:trPr>
        <w:tc>
          <w:tcPr>
            <w:tcW w:w="496"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p>
        </w:tc>
        <w:tc>
          <w:tcPr>
            <w:tcW w:w="1417"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rPr>
            </w:pPr>
          </w:p>
        </w:tc>
        <w:tc>
          <w:tcPr>
            <w:tcW w:w="1418" w:type="dxa"/>
            <w:gridSpan w:val="3"/>
            <w:vMerge/>
            <w:tcBorders>
              <w:left w:val="single" w:sz="6" w:space="0" w:color="auto"/>
              <w:right w:val="single" w:sz="6" w:space="0" w:color="auto"/>
            </w:tcBorders>
          </w:tcPr>
          <w:p w:rsidR="00FF55AD" w:rsidRDefault="00FF55AD" w:rsidP="00FF55AD">
            <w:pPr>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FF55AD" w:rsidRDefault="00FF55AD" w:rsidP="00FF55AD">
            <w:r>
              <w:t xml:space="preserve">бюджет Ханты-Мансийского автономного округа </w:t>
            </w:r>
            <w:proofErr w:type="gramStart"/>
            <w:r>
              <w:t>-</w:t>
            </w:r>
            <w:proofErr w:type="spellStart"/>
            <w:r>
              <w:t>Ю</w:t>
            </w:r>
            <w:proofErr w:type="gramEnd"/>
            <w:r>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851" w:type="dxa"/>
            <w:tcBorders>
              <w:top w:val="single" w:sz="4" w:space="0" w:color="auto"/>
              <w:left w:val="single" w:sz="4" w:space="0" w:color="auto"/>
              <w:bottom w:val="single" w:sz="4" w:space="0" w:color="auto"/>
              <w:right w:val="single" w:sz="6" w:space="0" w:color="auto"/>
            </w:tcBorders>
          </w:tcPr>
          <w:p w:rsidR="00FF55AD" w:rsidRDefault="00FF55AD" w:rsidP="00FF55AD">
            <w:pPr>
              <w:jc w:val="center"/>
            </w:pPr>
            <w:r>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0"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0"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37"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r>
      <w:tr w:rsidR="00FF55AD" w:rsidTr="00FF55AD">
        <w:trPr>
          <w:cantSplit/>
          <w:trHeight w:val="197"/>
        </w:trPr>
        <w:tc>
          <w:tcPr>
            <w:tcW w:w="496"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p>
        </w:tc>
        <w:tc>
          <w:tcPr>
            <w:tcW w:w="1417"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rPr>
            </w:pPr>
          </w:p>
        </w:tc>
        <w:tc>
          <w:tcPr>
            <w:tcW w:w="1418" w:type="dxa"/>
            <w:gridSpan w:val="3"/>
            <w:vMerge/>
            <w:tcBorders>
              <w:left w:val="single" w:sz="6" w:space="0" w:color="auto"/>
              <w:right w:val="single" w:sz="6" w:space="0" w:color="auto"/>
            </w:tcBorders>
          </w:tcPr>
          <w:p w:rsidR="00FF55AD" w:rsidRDefault="00FF55AD" w:rsidP="00FF55AD">
            <w:pPr>
              <w:jc w:val="center"/>
            </w:pPr>
          </w:p>
        </w:tc>
        <w:tc>
          <w:tcPr>
            <w:tcW w:w="1701" w:type="dxa"/>
            <w:tcBorders>
              <w:top w:val="single" w:sz="4" w:space="0" w:color="auto"/>
              <w:left w:val="single" w:sz="6" w:space="0" w:color="auto"/>
              <w:bottom w:val="single" w:sz="4" w:space="0" w:color="auto"/>
              <w:right w:val="single" w:sz="4" w:space="0" w:color="auto"/>
            </w:tcBorders>
          </w:tcPr>
          <w:p w:rsidR="00FF55AD" w:rsidRDefault="00FF55AD" w:rsidP="00FF55AD">
            <w:r>
              <w:t xml:space="preserve">местный </w:t>
            </w:r>
          </w:p>
          <w:p w:rsidR="00FF55AD" w:rsidRDefault="00FF55AD" w:rsidP="00FF55AD">
            <w:r>
              <w:t>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438 240,7</w:t>
            </w:r>
          </w:p>
        </w:tc>
        <w:tc>
          <w:tcPr>
            <w:tcW w:w="851" w:type="dxa"/>
            <w:tcBorders>
              <w:top w:val="single" w:sz="4" w:space="0" w:color="auto"/>
              <w:left w:val="single" w:sz="4" w:space="0" w:color="auto"/>
              <w:bottom w:val="single" w:sz="4" w:space="0" w:color="auto"/>
              <w:right w:val="single" w:sz="6" w:space="0" w:color="auto"/>
            </w:tcBorders>
          </w:tcPr>
          <w:p w:rsidR="00FF55AD" w:rsidRDefault="00FF55AD" w:rsidP="00FF55AD">
            <w:pPr>
              <w:jc w:val="center"/>
              <w:rPr>
                <w:sz w:val="16"/>
                <w:szCs w:val="16"/>
              </w:rPr>
            </w:pPr>
            <w:r>
              <w:rPr>
                <w:sz w:val="16"/>
                <w:szCs w:val="16"/>
              </w:rPr>
              <w:t>34 776,9</w:t>
            </w:r>
          </w:p>
        </w:tc>
        <w:tc>
          <w:tcPr>
            <w:tcW w:w="823" w:type="dxa"/>
            <w:gridSpan w:val="3"/>
            <w:tcBorders>
              <w:top w:val="single" w:sz="6" w:space="0" w:color="auto"/>
              <w:left w:val="single" w:sz="6" w:space="0" w:color="auto"/>
              <w:bottom w:val="single" w:sz="4" w:space="0" w:color="auto"/>
              <w:right w:val="single" w:sz="6" w:space="0" w:color="auto"/>
            </w:tcBorders>
          </w:tcPr>
          <w:p w:rsidR="00FF55AD" w:rsidRDefault="00FF55AD" w:rsidP="00FF55AD">
            <w:pPr>
              <w:rPr>
                <w:sz w:val="16"/>
                <w:szCs w:val="16"/>
              </w:rPr>
            </w:pPr>
            <w:r>
              <w:rPr>
                <w:sz w:val="16"/>
                <w:szCs w:val="16"/>
              </w:rPr>
              <w:t>37 992,4</w:t>
            </w:r>
          </w:p>
        </w:tc>
        <w:tc>
          <w:tcPr>
            <w:tcW w:w="736"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38 722,5</w:t>
            </w:r>
          </w:p>
        </w:tc>
        <w:tc>
          <w:tcPr>
            <w:tcW w:w="709" w:type="dxa"/>
            <w:gridSpan w:val="4"/>
            <w:tcBorders>
              <w:top w:val="single" w:sz="6" w:space="0" w:color="auto"/>
              <w:left w:val="single" w:sz="6" w:space="0" w:color="auto"/>
              <w:bottom w:val="single" w:sz="4" w:space="0" w:color="auto"/>
              <w:right w:val="single" w:sz="6" w:space="0" w:color="auto"/>
            </w:tcBorders>
          </w:tcPr>
          <w:p w:rsidR="00FF55AD" w:rsidRDefault="00FF55AD" w:rsidP="00FF55AD">
            <w:pPr>
              <w:rPr>
                <w:sz w:val="16"/>
                <w:szCs w:val="16"/>
              </w:rPr>
            </w:pPr>
            <w:r>
              <w:rPr>
                <w:sz w:val="16"/>
                <w:szCs w:val="16"/>
              </w:rPr>
              <w:t>39 519,1</w:t>
            </w:r>
          </w:p>
        </w:tc>
        <w:tc>
          <w:tcPr>
            <w:tcW w:w="850"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43 503,0</w:t>
            </w:r>
          </w:p>
        </w:tc>
        <w:tc>
          <w:tcPr>
            <w:tcW w:w="850"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43 521,8</w:t>
            </w:r>
          </w:p>
        </w:tc>
        <w:tc>
          <w:tcPr>
            <w:tcW w:w="851"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31 814,5</w:t>
            </w:r>
          </w:p>
        </w:tc>
        <w:tc>
          <w:tcPr>
            <w:tcW w:w="837"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31 814,5</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34 144,0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34 144,0</w:t>
            </w:r>
          </w:p>
        </w:tc>
        <w:tc>
          <w:tcPr>
            <w:tcW w:w="718"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34 144,0</w:t>
            </w:r>
          </w:p>
        </w:tc>
        <w:tc>
          <w:tcPr>
            <w:tcW w:w="713"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34 144,0</w:t>
            </w:r>
          </w:p>
        </w:tc>
      </w:tr>
      <w:tr w:rsidR="00FF55AD" w:rsidTr="00FF55AD">
        <w:trPr>
          <w:cantSplit/>
          <w:trHeight w:val="470"/>
        </w:trPr>
        <w:tc>
          <w:tcPr>
            <w:tcW w:w="496"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p>
        </w:tc>
        <w:tc>
          <w:tcPr>
            <w:tcW w:w="1417"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rPr>
            </w:pPr>
          </w:p>
        </w:tc>
        <w:tc>
          <w:tcPr>
            <w:tcW w:w="1418" w:type="dxa"/>
            <w:gridSpan w:val="3"/>
            <w:vMerge/>
            <w:tcBorders>
              <w:left w:val="single" w:sz="6" w:space="0" w:color="auto"/>
              <w:bottom w:val="single" w:sz="4" w:space="0" w:color="auto"/>
              <w:right w:val="single" w:sz="6" w:space="0" w:color="auto"/>
            </w:tcBorders>
          </w:tcPr>
          <w:p w:rsidR="00FF55AD" w:rsidRDefault="00FF55AD" w:rsidP="00FF55AD">
            <w:pPr>
              <w:jc w:val="center"/>
            </w:pPr>
          </w:p>
        </w:tc>
        <w:tc>
          <w:tcPr>
            <w:tcW w:w="1701" w:type="dxa"/>
            <w:tcBorders>
              <w:top w:val="single" w:sz="4" w:space="0" w:color="auto"/>
              <w:left w:val="single" w:sz="6" w:space="0" w:color="auto"/>
              <w:bottom w:val="single" w:sz="4" w:space="0" w:color="auto"/>
              <w:right w:val="single" w:sz="4" w:space="0" w:color="auto"/>
            </w:tcBorders>
          </w:tcPr>
          <w:p w:rsidR="00FF55AD" w:rsidRDefault="00FF55AD" w:rsidP="00FF55AD">
            <w:r>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851" w:type="dxa"/>
            <w:tcBorders>
              <w:top w:val="single" w:sz="4" w:space="0" w:color="auto"/>
              <w:left w:val="single" w:sz="4" w:space="0" w:color="auto"/>
              <w:bottom w:val="single" w:sz="4" w:space="0" w:color="auto"/>
              <w:right w:val="single" w:sz="6" w:space="0" w:color="auto"/>
            </w:tcBorders>
          </w:tcPr>
          <w:p w:rsidR="00FF55AD" w:rsidRDefault="00FF55AD" w:rsidP="00FF55AD">
            <w:pPr>
              <w:jc w:val="center"/>
            </w:pPr>
            <w:r>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0"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0"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37"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r>
      <w:tr w:rsidR="00FF55AD" w:rsidTr="00FF55AD">
        <w:trPr>
          <w:cantSplit/>
          <w:trHeight w:val="266"/>
        </w:trPr>
        <w:tc>
          <w:tcPr>
            <w:tcW w:w="496" w:type="dxa"/>
            <w:vMerge w:val="restart"/>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1.7</w:t>
            </w:r>
          </w:p>
        </w:tc>
        <w:tc>
          <w:tcPr>
            <w:tcW w:w="1417" w:type="dxa"/>
            <w:vMerge w:val="restart"/>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rPr>
            </w:pPr>
            <w:r>
              <w:rPr>
                <w:rFonts w:ascii="Times New Roman" w:hAnsi="Times New Roman" w:cs="Times New Roman"/>
                <w:bCs/>
              </w:rPr>
              <w:t>Осуществлени</w:t>
            </w:r>
            <w:r>
              <w:rPr>
                <w:rFonts w:ascii="Times New Roman" w:hAnsi="Times New Roman" w:cs="Times New Roman"/>
                <w:bCs/>
              </w:rPr>
              <w:lastRenderedPageBreak/>
              <w:t xml:space="preserve">е переданного отдельного государственного полномочия </w:t>
            </w:r>
            <w:proofErr w:type="gramStart"/>
            <w:r>
              <w:rPr>
                <w:rFonts w:ascii="Times New Roman" w:hAnsi="Times New Roman" w:cs="Times New Roman"/>
                <w:bCs/>
              </w:rPr>
              <w:t>по организации мероприятий при осуществлении деятельности по обращению  с животными без владельцев</w:t>
            </w:r>
            <w:proofErr w:type="gramEnd"/>
            <w:r>
              <w:rPr>
                <w:rFonts w:ascii="Times New Roman" w:hAnsi="Times New Roman" w:cs="Times New Roman"/>
                <w:bCs/>
              </w:rPr>
              <w:t xml:space="preserve">  </w:t>
            </w:r>
            <w:r>
              <w:rPr>
                <w:rFonts w:ascii="Times New Roman" w:hAnsi="Times New Roman" w:cs="Times New Roman"/>
              </w:rPr>
              <w:t>(4)</w:t>
            </w:r>
          </w:p>
        </w:tc>
        <w:tc>
          <w:tcPr>
            <w:tcW w:w="1418" w:type="dxa"/>
            <w:gridSpan w:val="3"/>
            <w:vMerge w:val="restart"/>
            <w:tcBorders>
              <w:left w:val="single" w:sz="6" w:space="0" w:color="auto"/>
              <w:right w:val="single" w:sz="6" w:space="0" w:color="auto"/>
            </w:tcBorders>
          </w:tcPr>
          <w:p w:rsidR="00FF55AD" w:rsidRDefault="00FF55AD" w:rsidP="00FF55AD">
            <w:pPr>
              <w:jc w:val="center"/>
            </w:pPr>
            <w:r>
              <w:lastRenderedPageBreak/>
              <w:t xml:space="preserve">МКУ «УЖКХ </w:t>
            </w:r>
            <w:proofErr w:type="spellStart"/>
            <w:r>
              <w:lastRenderedPageBreak/>
              <w:t>г</w:t>
            </w:r>
            <w:proofErr w:type="gramStart"/>
            <w:r>
              <w:t>.У</w:t>
            </w:r>
            <w:proofErr w:type="gramEnd"/>
            <w:r>
              <w:t>рай</w:t>
            </w:r>
            <w:proofErr w:type="spellEnd"/>
            <w:r>
              <w:t>»</w:t>
            </w:r>
          </w:p>
          <w:p w:rsidR="00FF55AD" w:rsidRDefault="00FF55AD" w:rsidP="00FF55AD">
            <w:pPr>
              <w:jc w:val="center"/>
            </w:pPr>
          </w:p>
        </w:tc>
        <w:tc>
          <w:tcPr>
            <w:tcW w:w="1701" w:type="dxa"/>
            <w:tcBorders>
              <w:top w:val="single" w:sz="4" w:space="0" w:color="auto"/>
              <w:left w:val="single" w:sz="6" w:space="0" w:color="auto"/>
              <w:bottom w:val="single" w:sz="4" w:space="0" w:color="auto"/>
              <w:right w:val="single" w:sz="4" w:space="0" w:color="auto"/>
            </w:tcBorders>
          </w:tcPr>
          <w:p w:rsidR="00FF55AD" w:rsidRDefault="00FF55AD" w:rsidP="00FF55AD">
            <w:pPr>
              <w:rPr>
                <w:bCs/>
              </w:rPr>
            </w:pPr>
            <w:r>
              <w:lastRenderedPageBreak/>
              <w:t>всего:</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7 009,3</w:t>
            </w:r>
          </w:p>
        </w:tc>
        <w:tc>
          <w:tcPr>
            <w:tcW w:w="851" w:type="dxa"/>
            <w:tcBorders>
              <w:top w:val="single" w:sz="4" w:space="0" w:color="auto"/>
              <w:left w:val="single" w:sz="4" w:space="0" w:color="auto"/>
              <w:bottom w:val="single" w:sz="4" w:space="0" w:color="auto"/>
              <w:right w:val="single" w:sz="6" w:space="0" w:color="auto"/>
            </w:tcBorders>
          </w:tcPr>
          <w:p w:rsidR="00FF55AD" w:rsidRDefault="00FF55AD" w:rsidP="00FF55AD">
            <w:pPr>
              <w:jc w:val="center"/>
              <w:rPr>
                <w:sz w:val="16"/>
                <w:szCs w:val="16"/>
              </w:rPr>
            </w:pPr>
            <w:r>
              <w:rPr>
                <w:sz w:val="16"/>
                <w:szCs w:val="16"/>
              </w:rPr>
              <w:t>319,1</w:t>
            </w:r>
          </w:p>
        </w:tc>
        <w:tc>
          <w:tcPr>
            <w:tcW w:w="823" w:type="dxa"/>
            <w:gridSpan w:val="3"/>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1 246,5</w:t>
            </w:r>
          </w:p>
        </w:tc>
        <w:tc>
          <w:tcPr>
            <w:tcW w:w="736"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1 173,2</w:t>
            </w:r>
          </w:p>
        </w:tc>
        <w:tc>
          <w:tcPr>
            <w:tcW w:w="709" w:type="dxa"/>
            <w:gridSpan w:val="4"/>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1 332,4</w:t>
            </w:r>
          </w:p>
        </w:tc>
        <w:tc>
          <w:tcPr>
            <w:tcW w:w="850"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713,6</w:t>
            </w:r>
          </w:p>
        </w:tc>
        <w:tc>
          <w:tcPr>
            <w:tcW w:w="850"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414,4</w:t>
            </w:r>
          </w:p>
        </w:tc>
        <w:tc>
          <w:tcPr>
            <w:tcW w:w="851"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307,9</w:t>
            </w:r>
          </w:p>
        </w:tc>
        <w:tc>
          <w:tcPr>
            <w:tcW w:w="837"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262,2</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310,0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310,0</w:t>
            </w:r>
          </w:p>
        </w:tc>
        <w:tc>
          <w:tcPr>
            <w:tcW w:w="718"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310,0</w:t>
            </w:r>
          </w:p>
        </w:tc>
        <w:tc>
          <w:tcPr>
            <w:tcW w:w="713"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310,0</w:t>
            </w:r>
          </w:p>
        </w:tc>
      </w:tr>
      <w:tr w:rsidR="00FF55AD" w:rsidTr="00FF55AD">
        <w:trPr>
          <w:cantSplit/>
          <w:trHeight w:val="470"/>
        </w:trPr>
        <w:tc>
          <w:tcPr>
            <w:tcW w:w="496"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sz w:val="18"/>
                <w:szCs w:val="18"/>
              </w:rPr>
            </w:pPr>
          </w:p>
        </w:tc>
        <w:tc>
          <w:tcPr>
            <w:tcW w:w="1417"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rPr>
            </w:pPr>
          </w:p>
        </w:tc>
        <w:tc>
          <w:tcPr>
            <w:tcW w:w="1418" w:type="dxa"/>
            <w:gridSpan w:val="3"/>
            <w:vMerge/>
            <w:tcBorders>
              <w:left w:val="single" w:sz="6" w:space="0" w:color="auto"/>
              <w:right w:val="single" w:sz="6" w:space="0" w:color="auto"/>
            </w:tcBorders>
          </w:tcPr>
          <w:p w:rsidR="00FF55AD" w:rsidRDefault="00FF55AD" w:rsidP="00FF55AD">
            <w:pPr>
              <w:rPr>
                <w:color w:val="FF0000"/>
              </w:rPr>
            </w:pPr>
          </w:p>
        </w:tc>
        <w:tc>
          <w:tcPr>
            <w:tcW w:w="1701" w:type="dxa"/>
            <w:tcBorders>
              <w:top w:val="single" w:sz="4" w:space="0" w:color="auto"/>
              <w:left w:val="single" w:sz="6" w:space="0" w:color="auto"/>
              <w:bottom w:val="single" w:sz="4" w:space="0" w:color="auto"/>
              <w:right w:val="single" w:sz="4" w:space="0" w:color="auto"/>
            </w:tcBorders>
            <w:vAlign w:val="center"/>
          </w:tcPr>
          <w:p w:rsidR="00FF55AD" w:rsidRDefault="00FF55AD" w:rsidP="00FF55AD">
            <w: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851" w:type="dxa"/>
            <w:tcBorders>
              <w:top w:val="single" w:sz="4" w:space="0" w:color="auto"/>
              <w:left w:val="single" w:sz="4" w:space="0" w:color="auto"/>
              <w:bottom w:val="single" w:sz="4" w:space="0" w:color="auto"/>
              <w:right w:val="single" w:sz="6" w:space="0" w:color="auto"/>
            </w:tcBorders>
          </w:tcPr>
          <w:p w:rsidR="00FF55AD" w:rsidRDefault="00FF55AD" w:rsidP="00FF55AD">
            <w:pPr>
              <w:jc w:val="center"/>
            </w:pPr>
            <w:r>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0"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0"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37"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r>
      <w:tr w:rsidR="00FF55AD" w:rsidTr="00FF55AD">
        <w:trPr>
          <w:cantSplit/>
          <w:trHeight w:val="470"/>
        </w:trPr>
        <w:tc>
          <w:tcPr>
            <w:tcW w:w="496"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sz w:val="18"/>
                <w:szCs w:val="18"/>
              </w:rPr>
            </w:pPr>
          </w:p>
        </w:tc>
        <w:tc>
          <w:tcPr>
            <w:tcW w:w="1417"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rPr>
            </w:pPr>
          </w:p>
        </w:tc>
        <w:tc>
          <w:tcPr>
            <w:tcW w:w="1418" w:type="dxa"/>
            <w:gridSpan w:val="3"/>
            <w:vMerge/>
            <w:tcBorders>
              <w:left w:val="single" w:sz="6" w:space="0" w:color="auto"/>
              <w:right w:val="single" w:sz="6" w:space="0" w:color="auto"/>
            </w:tcBorders>
          </w:tcPr>
          <w:p w:rsidR="00FF55AD" w:rsidRDefault="00FF55AD" w:rsidP="00FF55AD">
            <w:pPr>
              <w:rPr>
                <w:color w:val="FF0000"/>
              </w:rPr>
            </w:pPr>
          </w:p>
        </w:tc>
        <w:tc>
          <w:tcPr>
            <w:tcW w:w="1701" w:type="dxa"/>
            <w:tcBorders>
              <w:top w:val="single" w:sz="4" w:space="0" w:color="auto"/>
              <w:left w:val="single" w:sz="6" w:space="0" w:color="auto"/>
              <w:bottom w:val="single" w:sz="4" w:space="0" w:color="auto"/>
              <w:right w:val="single" w:sz="4" w:space="0" w:color="auto"/>
            </w:tcBorders>
            <w:vAlign w:val="center"/>
          </w:tcPr>
          <w:p w:rsidR="00FF55AD" w:rsidRDefault="00FF55AD" w:rsidP="00FF55AD">
            <w:r>
              <w:t xml:space="preserve">бюджет Ханты-Мансийского автономного округа </w:t>
            </w:r>
            <w:proofErr w:type="gramStart"/>
            <w:r>
              <w:t>-</w:t>
            </w:r>
            <w:proofErr w:type="spellStart"/>
            <w:r>
              <w:t>Ю</w:t>
            </w:r>
            <w:proofErr w:type="gramEnd"/>
            <w:r>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7 009,3</w:t>
            </w:r>
          </w:p>
        </w:tc>
        <w:tc>
          <w:tcPr>
            <w:tcW w:w="851" w:type="dxa"/>
            <w:tcBorders>
              <w:top w:val="single" w:sz="4" w:space="0" w:color="auto"/>
              <w:left w:val="single" w:sz="4" w:space="0" w:color="auto"/>
              <w:bottom w:val="single" w:sz="4" w:space="0" w:color="auto"/>
              <w:right w:val="single" w:sz="6" w:space="0" w:color="auto"/>
            </w:tcBorders>
          </w:tcPr>
          <w:p w:rsidR="00FF55AD" w:rsidRDefault="00FF55AD" w:rsidP="00FF55AD">
            <w:pPr>
              <w:jc w:val="center"/>
              <w:rPr>
                <w:sz w:val="16"/>
                <w:szCs w:val="16"/>
              </w:rPr>
            </w:pPr>
            <w:r>
              <w:rPr>
                <w:sz w:val="16"/>
                <w:szCs w:val="16"/>
              </w:rPr>
              <w:t>319,1</w:t>
            </w:r>
          </w:p>
        </w:tc>
        <w:tc>
          <w:tcPr>
            <w:tcW w:w="823" w:type="dxa"/>
            <w:gridSpan w:val="3"/>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1 246,5</w:t>
            </w:r>
          </w:p>
        </w:tc>
        <w:tc>
          <w:tcPr>
            <w:tcW w:w="736"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1 173,2</w:t>
            </w:r>
          </w:p>
        </w:tc>
        <w:tc>
          <w:tcPr>
            <w:tcW w:w="709" w:type="dxa"/>
            <w:gridSpan w:val="4"/>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1 332,4</w:t>
            </w:r>
          </w:p>
        </w:tc>
        <w:tc>
          <w:tcPr>
            <w:tcW w:w="850"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713,6</w:t>
            </w:r>
          </w:p>
        </w:tc>
        <w:tc>
          <w:tcPr>
            <w:tcW w:w="850"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414,4</w:t>
            </w:r>
          </w:p>
        </w:tc>
        <w:tc>
          <w:tcPr>
            <w:tcW w:w="851"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307,9</w:t>
            </w:r>
          </w:p>
        </w:tc>
        <w:tc>
          <w:tcPr>
            <w:tcW w:w="837"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262,2</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310,0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310,0</w:t>
            </w:r>
          </w:p>
        </w:tc>
        <w:tc>
          <w:tcPr>
            <w:tcW w:w="718"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310,0</w:t>
            </w:r>
          </w:p>
        </w:tc>
        <w:tc>
          <w:tcPr>
            <w:tcW w:w="713"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310,0</w:t>
            </w:r>
          </w:p>
        </w:tc>
      </w:tr>
      <w:tr w:rsidR="00FF55AD" w:rsidTr="00FF55AD">
        <w:trPr>
          <w:cantSplit/>
          <w:trHeight w:val="219"/>
        </w:trPr>
        <w:tc>
          <w:tcPr>
            <w:tcW w:w="496"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sz w:val="18"/>
                <w:szCs w:val="18"/>
              </w:rPr>
            </w:pPr>
          </w:p>
        </w:tc>
        <w:tc>
          <w:tcPr>
            <w:tcW w:w="1417"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rPr>
            </w:pPr>
          </w:p>
        </w:tc>
        <w:tc>
          <w:tcPr>
            <w:tcW w:w="1418" w:type="dxa"/>
            <w:gridSpan w:val="3"/>
            <w:vMerge/>
            <w:tcBorders>
              <w:left w:val="single" w:sz="6" w:space="0" w:color="auto"/>
              <w:right w:val="single" w:sz="6" w:space="0" w:color="auto"/>
            </w:tcBorders>
          </w:tcPr>
          <w:p w:rsidR="00FF55AD" w:rsidRDefault="00FF55AD" w:rsidP="00FF55AD">
            <w:pPr>
              <w:rPr>
                <w:color w:val="FF0000"/>
              </w:rPr>
            </w:pPr>
          </w:p>
        </w:tc>
        <w:tc>
          <w:tcPr>
            <w:tcW w:w="1701" w:type="dxa"/>
            <w:tcBorders>
              <w:top w:val="single" w:sz="4" w:space="0" w:color="auto"/>
              <w:left w:val="single" w:sz="6" w:space="0" w:color="auto"/>
              <w:bottom w:val="single" w:sz="4" w:space="0" w:color="auto"/>
              <w:right w:val="single" w:sz="4" w:space="0" w:color="auto"/>
            </w:tcBorders>
          </w:tcPr>
          <w:p w:rsidR="00FF55AD" w:rsidRDefault="00FF55AD" w:rsidP="00FF55AD">
            <w:r>
              <w:t>местный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851" w:type="dxa"/>
            <w:tcBorders>
              <w:top w:val="single" w:sz="4" w:space="0" w:color="auto"/>
              <w:left w:val="single" w:sz="4" w:space="0" w:color="auto"/>
              <w:bottom w:val="single" w:sz="4" w:space="0" w:color="auto"/>
              <w:right w:val="single" w:sz="6" w:space="0" w:color="auto"/>
            </w:tcBorders>
          </w:tcPr>
          <w:p w:rsidR="00FF55AD" w:rsidRDefault="00FF55AD" w:rsidP="00FF55AD">
            <w:pPr>
              <w:jc w:val="center"/>
            </w:pPr>
            <w:r>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0"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0"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37"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r>
      <w:tr w:rsidR="00FF55AD" w:rsidTr="00FF55AD">
        <w:trPr>
          <w:cantSplit/>
          <w:trHeight w:val="434"/>
        </w:trPr>
        <w:tc>
          <w:tcPr>
            <w:tcW w:w="496"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sz w:val="18"/>
                <w:szCs w:val="18"/>
              </w:rPr>
            </w:pPr>
          </w:p>
        </w:tc>
        <w:tc>
          <w:tcPr>
            <w:tcW w:w="1417"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rPr>
            </w:pPr>
          </w:p>
        </w:tc>
        <w:tc>
          <w:tcPr>
            <w:tcW w:w="1418" w:type="dxa"/>
            <w:gridSpan w:val="3"/>
            <w:vMerge/>
            <w:tcBorders>
              <w:left w:val="single" w:sz="6" w:space="0" w:color="auto"/>
              <w:bottom w:val="single" w:sz="4" w:space="0" w:color="auto"/>
              <w:right w:val="single" w:sz="6" w:space="0" w:color="auto"/>
            </w:tcBorders>
          </w:tcPr>
          <w:p w:rsidR="00FF55AD" w:rsidRDefault="00FF55AD" w:rsidP="00FF55AD">
            <w:pPr>
              <w:rPr>
                <w:color w:val="FF0000"/>
              </w:rPr>
            </w:pPr>
          </w:p>
        </w:tc>
        <w:tc>
          <w:tcPr>
            <w:tcW w:w="1701" w:type="dxa"/>
            <w:tcBorders>
              <w:top w:val="single" w:sz="4" w:space="0" w:color="auto"/>
              <w:left w:val="single" w:sz="6" w:space="0" w:color="auto"/>
              <w:bottom w:val="single" w:sz="4" w:space="0" w:color="auto"/>
              <w:right w:val="single" w:sz="4" w:space="0" w:color="auto"/>
            </w:tcBorders>
          </w:tcPr>
          <w:p w:rsidR="00FF55AD" w:rsidRDefault="00FF55AD" w:rsidP="00FF55AD">
            <w:r>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851" w:type="dxa"/>
            <w:tcBorders>
              <w:top w:val="single" w:sz="4" w:space="0" w:color="auto"/>
              <w:left w:val="single" w:sz="4" w:space="0" w:color="auto"/>
              <w:bottom w:val="single" w:sz="4" w:space="0" w:color="auto"/>
              <w:right w:val="single" w:sz="6" w:space="0" w:color="auto"/>
            </w:tcBorders>
          </w:tcPr>
          <w:p w:rsidR="00FF55AD" w:rsidRDefault="00FF55AD" w:rsidP="00FF55AD">
            <w:pPr>
              <w:jc w:val="center"/>
            </w:pPr>
            <w:r>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0"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0"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37"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r>
      <w:tr w:rsidR="00FF55AD" w:rsidTr="00FF55AD">
        <w:trPr>
          <w:cantSplit/>
          <w:trHeight w:val="259"/>
        </w:trPr>
        <w:tc>
          <w:tcPr>
            <w:tcW w:w="496" w:type="dxa"/>
            <w:vMerge w:val="restart"/>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1.8</w:t>
            </w:r>
          </w:p>
        </w:tc>
        <w:tc>
          <w:tcPr>
            <w:tcW w:w="1417" w:type="dxa"/>
            <w:vMerge w:val="restart"/>
            <w:tcBorders>
              <w:left w:val="single" w:sz="6" w:space="0" w:color="auto"/>
              <w:right w:val="single" w:sz="6" w:space="0" w:color="auto"/>
            </w:tcBorders>
          </w:tcPr>
          <w:p w:rsidR="00FF55AD" w:rsidRDefault="00FF55AD" w:rsidP="00FF55AD">
            <w:r>
              <w:t>Предоставление субсидий на возмещение недополученных доходов организациям, осуществляющим реализацию населению сжиженного газа по розничным ценам(1)</w:t>
            </w:r>
          </w:p>
        </w:tc>
        <w:tc>
          <w:tcPr>
            <w:tcW w:w="1418" w:type="dxa"/>
            <w:gridSpan w:val="3"/>
            <w:vMerge w:val="restart"/>
            <w:tcBorders>
              <w:left w:val="single" w:sz="6" w:space="0" w:color="auto"/>
              <w:right w:val="single" w:sz="6" w:space="0" w:color="auto"/>
            </w:tcBorders>
          </w:tcPr>
          <w:p w:rsidR="00FF55AD" w:rsidRDefault="00FF55AD" w:rsidP="00FF55AD">
            <w:pPr>
              <w:jc w:val="center"/>
            </w:pPr>
            <w:r>
              <w:t xml:space="preserve">органы администрации  города </w:t>
            </w:r>
            <w:proofErr w:type="spellStart"/>
            <w:r>
              <w:t>Урай</w:t>
            </w:r>
            <w:proofErr w:type="spellEnd"/>
            <w:r>
              <w:t xml:space="preserve">: </w:t>
            </w:r>
            <w:r>
              <w:rPr>
                <w:bCs/>
                <w:color w:val="263238"/>
              </w:rPr>
              <w:t xml:space="preserve"> </w:t>
            </w:r>
            <w:r>
              <w:rPr>
                <w:bCs/>
              </w:rPr>
              <w:t xml:space="preserve">сводно-аналитический отдел </w:t>
            </w:r>
            <w:r>
              <w:t xml:space="preserve">администрации города </w:t>
            </w:r>
            <w:proofErr w:type="spellStart"/>
            <w:r>
              <w:t>Урай</w:t>
            </w:r>
            <w:proofErr w:type="spellEnd"/>
          </w:p>
        </w:tc>
        <w:tc>
          <w:tcPr>
            <w:tcW w:w="1701" w:type="dxa"/>
            <w:tcBorders>
              <w:top w:val="single" w:sz="4" w:space="0" w:color="auto"/>
              <w:left w:val="single" w:sz="6" w:space="0" w:color="auto"/>
              <w:bottom w:val="single" w:sz="4" w:space="0" w:color="auto"/>
              <w:right w:val="single" w:sz="4" w:space="0" w:color="auto"/>
            </w:tcBorders>
          </w:tcPr>
          <w:p w:rsidR="00FF55AD" w:rsidRDefault="00FF55AD" w:rsidP="00FF55AD">
            <w:pPr>
              <w:rPr>
                <w:bCs/>
              </w:rPr>
            </w:pPr>
            <w:r>
              <w:t>всего:</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bCs/>
                <w:sz w:val="16"/>
                <w:szCs w:val="16"/>
              </w:rPr>
            </w:pPr>
            <w:r>
              <w:rPr>
                <w:bCs/>
                <w:sz w:val="16"/>
                <w:szCs w:val="16"/>
              </w:rPr>
              <w:t>39 531,7</w:t>
            </w:r>
          </w:p>
        </w:tc>
        <w:tc>
          <w:tcPr>
            <w:tcW w:w="851" w:type="dxa"/>
            <w:tcBorders>
              <w:top w:val="single" w:sz="4" w:space="0" w:color="auto"/>
              <w:left w:val="single" w:sz="4" w:space="0" w:color="auto"/>
              <w:bottom w:val="single" w:sz="4" w:space="0" w:color="auto"/>
              <w:right w:val="single" w:sz="6" w:space="0" w:color="auto"/>
            </w:tcBorders>
          </w:tcPr>
          <w:p w:rsidR="00FF55AD" w:rsidRDefault="00FF55AD" w:rsidP="00FF55AD">
            <w:pPr>
              <w:jc w:val="center"/>
              <w:rPr>
                <w:bCs/>
                <w:sz w:val="16"/>
                <w:szCs w:val="16"/>
              </w:rPr>
            </w:pPr>
            <w:r>
              <w:rPr>
                <w:bCs/>
                <w:sz w:val="16"/>
                <w:szCs w:val="16"/>
              </w:rPr>
              <w:t>2 114,5</w:t>
            </w:r>
          </w:p>
        </w:tc>
        <w:tc>
          <w:tcPr>
            <w:tcW w:w="823" w:type="dxa"/>
            <w:gridSpan w:val="3"/>
            <w:tcBorders>
              <w:top w:val="single" w:sz="6" w:space="0" w:color="auto"/>
              <w:left w:val="single" w:sz="6" w:space="0" w:color="auto"/>
              <w:bottom w:val="single" w:sz="4" w:space="0" w:color="auto"/>
              <w:right w:val="single" w:sz="6" w:space="0" w:color="auto"/>
            </w:tcBorders>
          </w:tcPr>
          <w:p w:rsidR="00FF55AD" w:rsidRDefault="00FF55AD" w:rsidP="00FF55AD">
            <w:pPr>
              <w:jc w:val="center"/>
              <w:rPr>
                <w:bCs/>
                <w:sz w:val="16"/>
                <w:szCs w:val="16"/>
              </w:rPr>
            </w:pPr>
            <w:r>
              <w:rPr>
                <w:bCs/>
                <w:sz w:val="16"/>
                <w:szCs w:val="16"/>
              </w:rPr>
              <w:t>1 990,0</w:t>
            </w:r>
          </w:p>
        </w:tc>
        <w:tc>
          <w:tcPr>
            <w:tcW w:w="736"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rPr>
                <w:bCs/>
                <w:sz w:val="16"/>
                <w:szCs w:val="16"/>
              </w:rPr>
            </w:pPr>
            <w:r>
              <w:rPr>
                <w:bCs/>
                <w:sz w:val="16"/>
                <w:szCs w:val="16"/>
              </w:rPr>
              <w:t>1 588,6</w:t>
            </w:r>
          </w:p>
        </w:tc>
        <w:tc>
          <w:tcPr>
            <w:tcW w:w="709" w:type="dxa"/>
            <w:gridSpan w:val="4"/>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1 793,0</w:t>
            </w:r>
          </w:p>
          <w:p w:rsidR="00FF55AD" w:rsidRDefault="00FF55AD" w:rsidP="00FF55AD">
            <w:pPr>
              <w:rPr>
                <w:sz w:val="16"/>
                <w:szCs w:val="16"/>
              </w:rPr>
            </w:pPr>
          </w:p>
        </w:tc>
        <w:tc>
          <w:tcPr>
            <w:tcW w:w="850"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1 795,1</w:t>
            </w:r>
          </w:p>
        </w:tc>
        <w:tc>
          <w:tcPr>
            <w:tcW w:w="850"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2 240,3</w:t>
            </w:r>
          </w:p>
        </w:tc>
        <w:tc>
          <w:tcPr>
            <w:tcW w:w="851"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2 402,5</w:t>
            </w:r>
          </w:p>
        </w:tc>
        <w:tc>
          <w:tcPr>
            <w:tcW w:w="837"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2 578,5</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bCs/>
                <w:sz w:val="16"/>
                <w:szCs w:val="16"/>
              </w:rPr>
            </w:pPr>
            <w:r>
              <w:rPr>
                <w:bCs/>
                <w:sz w:val="16"/>
                <w:szCs w:val="16"/>
              </w:rPr>
              <w:t>5 757,3</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bCs/>
                <w:sz w:val="16"/>
                <w:szCs w:val="16"/>
              </w:rPr>
            </w:pPr>
            <w:r>
              <w:rPr>
                <w:bCs/>
                <w:sz w:val="16"/>
                <w:szCs w:val="16"/>
              </w:rPr>
              <w:t>5 757,3</w:t>
            </w:r>
          </w:p>
        </w:tc>
        <w:tc>
          <w:tcPr>
            <w:tcW w:w="718"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bCs/>
                <w:sz w:val="16"/>
                <w:szCs w:val="16"/>
              </w:rPr>
            </w:pPr>
            <w:r>
              <w:rPr>
                <w:bCs/>
                <w:sz w:val="16"/>
                <w:szCs w:val="16"/>
              </w:rPr>
              <w:t>5 757,3</w:t>
            </w:r>
          </w:p>
        </w:tc>
        <w:tc>
          <w:tcPr>
            <w:tcW w:w="713"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bCs/>
                <w:sz w:val="16"/>
                <w:szCs w:val="16"/>
              </w:rPr>
            </w:pPr>
            <w:r>
              <w:rPr>
                <w:bCs/>
                <w:sz w:val="16"/>
                <w:szCs w:val="16"/>
              </w:rPr>
              <w:t>5 757,3</w:t>
            </w:r>
          </w:p>
        </w:tc>
      </w:tr>
      <w:tr w:rsidR="00FF55AD" w:rsidTr="00FF55AD">
        <w:trPr>
          <w:cantSplit/>
          <w:trHeight w:val="470"/>
        </w:trPr>
        <w:tc>
          <w:tcPr>
            <w:tcW w:w="496"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sz w:val="18"/>
                <w:szCs w:val="18"/>
              </w:rPr>
            </w:pPr>
          </w:p>
        </w:tc>
        <w:tc>
          <w:tcPr>
            <w:tcW w:w="1417"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rPr>
            </w:pPr>
          </w:p>
        </w:tc>
        <w:tc>
          <w:tcPr>
            <w:tcW w:w="1418" w:type="dxa"/>
            <w:gridSpan w:val="3"/>
            <w:vMerge/>
            <w:tcBorders>
              <w:left w:val="single" w:sz="6" w:space="0" w:color="auto"/>
              <w:right w:val="single" w:sz="6" w:space="0" w:color="auto"/>
            </w:tcBorders>
          </w:tcPr>
          <w:p w:rsidR="00FF55AD" w:rsidRDefault="00FF55AD" w:rsidP="00FF55AD">
            <w:pPr>
              <w:rPr>
                <w:color w:val="FF0000"/>
              </w:rPr>
            </w:pPr>
          </w:p>
        </w:tc>
        <w:tc>
          <w:tcPr>
            <w:tcW w:w="1701" w:type="dxa"/>
            <w:tcBorders>
              <w:top w:val="single" w:sz="4" w:space="0" w:color="auto"/>
              <w:left w:val="single" w:sz="6" w:space="0" w:color="auto"/>
              <w:bottom w:val="single" w:sz="4" w:space="0" w:color="auto"/>
              <w:right w:val="single" w:sz="4" w:space="0" w:color="auto"/>
            </w:tcBorders>
            <w:vAlign w:val="center"/>
          </w:tcPr>
          <w:p w:rsidR="00FF55AD" w:rsidRDefault="00FF55AD" w:rsidP="00FF55AD">
            <w: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851" w:type="dxa"/>
            <w:tcBorders>
              <w:top w:val="single" w:sz="4" w:space="0" w:color="auto"/>
              <w:left w:val="single" w:sz="4" w:space="0" w:color="auto"/>
              <w:bottom w:val="single" w:sz="4" w:space="0" w:color="auto"/>
              <w:right w:val="single" w:sz="6" w:space="0" w:color="auto"/>
            </w:tcBorders>
          </w:tcPr>
          <w:p w:rsidR="00FF55AD" w:rsidRDefault="00FF55AD" w:rsidP="00FF55AD">
            <w:pPr>
              <w:jc w:val="center"/>
            </w:pPr>
            <w:r>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0"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0"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37"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r>
      <w:tr w:rsidR="00FF55AD" w:rsidTr="00FF55AD">
        <w:trPr>
          <w:cantSplit/>
          <w:trHeight w:val="470"/>
        </w:trPr>
        <w:tc>
          <w:tcPr>
            <w:tcW w:w="496"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sz w:val="18"/>
                <w:szCs w:val="18"/>
              </w:rPr>
            </w:pPr>
          </w:p>
        </w:tc>
        <w:tc>
          <w:tcPr>
            <w:tcW w:w="1417"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rPr>
            </w:pPr>
          </w:p>
        </w:tc>
        <w:tc>
          <w:tcPr>
            <w:tcW w:w="1418" w:type="dxa"/>
            <w:gridSpan w:val="3"/>
            <w:vMerge/>
            <w:tcBorders>
              <w:left w:val="single" w:sz="6" w:space="0" w:color="auto"/>
              <w:right w:val="single" w:sz="6" w:space="0" w:color="auto"/>
            </w:tcBorders>
          </w:tcPr>
          <w:p w:rsidR="00FF55AD" w:rsidRDefault="00FF55AD" w:rsidP="00FF55AD">
            <w:pPr>
              <w:rPr>
                <w:color w:val="FF0000"/>
              </w:rPr>
            </w:pPr>
          </w:p>
        </w:tc>
        <w:tc>
          <w:tcPr>
            <w:tcW w:w="1701" w:type="dxa"/>
            <w:tcBorders>
              <w:top w:val="single" w:sz="4" w:space="0" w:color="auto"/>
              <w:left w:val="single" w:sz="6" w:space="0" w:color="auto"/>
              <w:bottom w:val="single" w:sz="4" w:space="0" w:color="auto"/>
              <w:right w:val="single" w:sz="4" w:space="0" w:color="auto"/>
            </w:tcBorders>
            <w:vAlign w:val="center"/>
          </w:tcPr>
          <w:p w:rsidR="00FF55AD" w:rsidRDefault="00FF55AD" w:rsidP="00FF55AD">
            <w:r>
              <w:t xml:space="preserve">бюджет Ханты-Мансийского автономного округа </w:t>
            </w:r>
            <w:proofErr w:type="gramStart"/>
            <w:r>
              <w:t>-</w:t>
            </w:r>
            <w:proofErr w:type="spellStart"/>
            <w:r>
              <w:t>Ю</w:t>
            </w:r>
            <w:proofErr w:type="gramEnd"/>
            <w:r>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39 443,1</w:t>
            </w:r>
          </w:p>
        </w:tc>
        <w:tc>
          <w:tcPr>
            <w:tcW w:w="851" w:type="dxa"/>
            <w:tcBorders>
              <w:top w:val="single" w:sz="4" w:space="0" w:color="auto"/>
              <w:left w:val="single" w:sz="4" w:space="0" w:color="auto"/>
              <w:bottom w:val="single" w:sz="4" w:space="0" w:color="auto"/>
              <w:right w:val="single" w:sz="6" w:space="0" w:color="auto"/>
            </w:tcBorders>
          </w:tcPr>
          <w:p w:rsidR="00FF55AD" w:rsidRDefault="00FF55AD" w:rsidP="00FF55AD">
            <w:pPr>
              <w:jc w:val="center"/>
              <w:rPr>
                <w:sz w:val="16"/>
                <w:szCs w:val="16"/>
              </w:rPr>
            </w:pPr>
            <w:r>
              <w:rPr>
                <w:sz w:val="16"/>
                <w:szCs w:val="16"/>
              </w:rPr>
              <w:t>2 114,5</w:t>
            </w:r>
          </w:p>
        </w:tc>
        <w:tc>
          <w:tcPr>
            <w:tcW w:w="823" w:type="dxa"/>
            <w:gridSpan w:val="3"/>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1 901,4</w:t>
            </w:r>
          </w:p>
          <w:p w:rsidR="00FF55AD" w:rsidRDefault="00FF55AD" w:rsidP="00FF55AD">
            <w:pPr>
              <w:rPr>
                <w:sz w:val="16"/>
                <w:szCs w:val="16"/>
              </w:rPr>
            </w:pPr>
          </w:p>
          <w:p w:rsidR="00FF55AD" w:rsidRDefault="00FF55AD" w:rsidP="00FF55AD">
            <w:pPr>
              <w:rPr>
                <w:sz w:val="16"/>
                <w:szCs w:val="16"/>
              </w:rPr>
            </w:pPr>
          </w:p>
        </w:tc>
        <w:tc>
          <w:tcPr>
            <w:tcW w:w="736"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1 588,6</w:t>
            </w:r>
          </w:p>
          <w:p w:rsidR="00FF55AD" w:rsidRDefault="00FF55AD" w:rsidP="00FF55AD">
            <w:pPr>
              <w:rPr>
                <w:sz w:val="16"/>
                <w:szCs w:val="16"/>
              </w:rPr>
            </w:pPr>
          </w:p>
          <w:p w:rsidR="00FF55AD" w:rsidRDefault="00FF55AD" w:rsidP="00FF55AD">
            <w:pPr>
              <w:rPr>
                <w:sz w:val="16"/>
                <w:szCs w:val="16"/>
              </w:rPr>
            </w:pPr>
          </w:p>
          <w:p w:rsidR="00FF55AD" w:rsidRDefault="00FF55AD" w:rsidP="00FF55AD">
            <w:pPr>
              <w:rPr>
                <w:sz w:val="16"/>
                <w:szCs w:val="16"/>
              </w:rPr>
            </w:pPr>
          </w:p>
        </w:tc>
        <w:tc>
          <w:tcPr>
            <w:tcW w:w="709" w:type="dxa"/>
            <w:gridSpan w:val="4"/>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1 793,0</w:t>
            </w:r>
          </w:p>
          <w:p w:rsidR="00FF55AD" w:rsidRDefault="00FF55AD" w:rsidP="00FF55AD">
            <w:pPr>
              <w:rPr>
                <w:sz w:val="16"/>
                <w:szCs w:val="16"/>
              </w:rPr>
            </w:pPr>
          </w:p>
        </w:tc>
        <w:tc>
          <w:tcPr>
            <w:tcW w:w="850"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1 795,1</w:t>
            </w:r>
          </w:p>
        </w:tc>
        <w:tc>
          <w:tcPr>
            <w:tcW w:w="850"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2 240,3</w:t>
            </w:r>
          </w:p>
        </w:tc>
        <w:tc>
          <w:tcPr>
            <w:tcW w:w="851"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2 402,5</w:t>
            </w:r>
          </w:p>
        </w:tc>
        <w:tc>
          <w:tcPr>
            <w:tcW w:w="837"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2 578,5</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5 757,3</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5 757,3</w:t>
            </w:r>
          </w:p>
        </w:tc>
        <w:tc>
          <w:tcPr>
            <w:tcW w:w="718"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5 757,3</w:t>
            </w:r>
          </w:p>
        </w:tc>
        <w:tc>
          <w:tcPr>
            <w:tcW w:w="713"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5 757,3</w:t>
            </w:r>
          </w:p>
        </w:tc>
      </w:tr>
      <w:tr w:rsidR="00FF55AD" w:rsidTr="00FF55AD">
        <w:trPr>
          <w:cantSplit/>
          <w:trHeight w:val="470"/>
        </w:trPr>
        <w:tc>
          <w:tcPr>
            <w:tcW w:w="496"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sz w:val="18"/>
                <w:szCs w:val="18"/>
              </w:rPr>
            </w:pPr>
          </w:p>
        </w:tc>
        <w:tc>
          <w:tcPr>
            <w:tcW w:w="1417"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rPr>
            </w:pPr>
          </w:p>
        </w:tc>
        <w:tc>
          <w:tcPr>
            <w:tcW w:w="1418" w:type="dxa"/>
            <w:gridSpan w:val="3"/>
            <w:vMerge/>
            <w:tcBorders>
              <w:left w:val="single" w:sz="6" w:space="0" w:color="auto"/>
              <w:right w:val="single" w:sz="6" w:space="0" w:color="auto"/>
            </w:tcBorders>
          </w:tcPr>
          <w:p w:rsidR="00FF55AD" w:rsidRDefault="00FF55AD" w:rsidP="00FF55AD">
            <w:pPr>
              <w:rPr>
                <w:color w:val="FF0000"/>
              </w:rPr>
            </w:pPr>
          </w:p>
        </w:tc>
        <w:tc>
          <w:tcPr>
            <w:tcW w:w="1701" w:type="dxa"/>
            <w:tcBorders>
              <w:top w:val="single" w:sz="4" w:space="0" w:color="auto"/>
              <w:left w:val="single" w:sz="6" w:space="0" w:color="auto"/>
              <w:bottom w:val="single" w:sz="4" w:space="0" w:color="auto"/>
              <w:right w:val="single" w:sz="4" w:space="0" w:color="auto"/>
            </w:tcBorders>
          </w:tcPr>
          <w:p w:rsidR="00FF55AD" w:rsidRDefault="00FF55AD" w:rsidP="00FF55AD">
            <w:r>
              <w:t>местный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bCs/>
                <w:sz w:val="16"/>
                <w:szCs w:val="16"/>
              </w:rPr>
            </w:pPr>
            <w:r>
              <w:rPr>
                <w:bCs/>
                <w:sz w:val="16"/>
                <w:szCs w:val="16"/>
              </w:rPr>
              <w:t>88,6</w:t>
            </w:r>
          </w:p>
        </w:tc>
        <w:tc>
          <w:tcPr>
            <w:tcW w:w="851" w:type="dxa"/>
            <w:tcBorders>
              <w:top w:val="single" w:sz="4" w:space="0" w:color="auto"/>
              <w:left w:val="single" w:sz="4" w:space="0" w:color="auto"/>
              <w:bottom w:val="single" w:sz="4" w:space="0" w:color="auto"/>
              <w:right w:val="single" w:sz="6" w:space="0" w:color="auto"/>
            </w:tcBorders>
          </w:tcPr>
          <w:p w:rsidR="00FF55AD" w:rsidRDefault="00FF55AD" w:rsidP="00FF55AD">
            <w:pPr>
              <w:tabs>
                <w:tab w:val="center" w:pos="680"/>
                <w:tab w:val="right" w:pos="1361"/>
              </w:tabs>
              <w:ind w:left="340" w:hanging="340"/>
              <w:jc w:val="center"/>
              <w:rPr>
                <w:sz w:val="16"/>
                <w:szCs w:val="16"/>
              </w:rPr>
            </w:pPr>
            <w:r>
              <w:rPr>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FF55AD" w:rsidRDefault="00FF55AD" w:rsidP="00FF55AD">
            <w:pPr>
              <w:ind w:left="-212" w:right="-70"/>
              <w:jc w:val="center"/>
              <w:rPr>
                <w:sz w:val="16"/>
                <w:szCs w:val="16"/>
              </w:rPr>
            </w:pPr>
            <w:r>
              <w:rPr>
                <w:sz w:val="16"/>
                <w:szCs w:val="16"/>
              </w:rPr>
              <w:t>88,6</w:t>
            </w:r>
          </w:p>
        </w:tc>
        <w:tc>
          <w:tcPr>
            <w:tcW w:w="736"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ind w:left="-70" w:right="-70"/>
              <w:jc w:val="center"/>
              <w:rPr>
                <w:sz w:val="16"/>
                <w:szCs w:val="16"/>
              </w:rPr>
            </w:pPr>
            <w:r>
              <w:rPr>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FF55AD" w:rsidRDefault="00FF55AD" w:rsidP="00FF55AD">
            <w:pPr>
              <w:ind w:left="-70" w:right="-70"/>
              <w:jc w:val="center"/>
              <w:rPr>
                <w:sz w:val="16"/>
                <w:szCs w:val="16"/>
              </w:rPr>
            </w:pPr>
            <w:r>
              <w:rPr>
                <w:sz w:val="16"/>
                <w:szCs w:val="16"/>
              </w:rPr>
              <w:t>0,0</w:t>
            </w:r>
          </w:p>
        </w:tc>
        <w:tc>
          <w:tcPr>
            <w:tcW w:w="850"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ind w:left="-70" w:right="-70"/>
              <w:jc w:val="center"/>
              <w:rPr>
                <w:sz w:val="16"/>
                <w:szCs w:val="16"/>
              </w:rPr>
            </w:pPr>
            <w:r>
              <w:rPr>
                <w:sz w:val="16"/>
                <w:szCs w:val="16"/>
              </w:rPr>
              <w:t>0,0</w:t>
            </w:r>
          </w:p>
        </w:tc>
        <w:tc>
          <w:tcPr>
            <w:tcW w:w="850"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37"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r>
      <w:tr w:rsidR="00FF55AD" w:rsidTr="00FF55AD">
        <w:trPr>
          <w:cantSplit/>
          <w:trHeight w:val="730"/>
        </w:trPr>
        <w:tc>
          <w:tcPr>
            <w:tcW w:w="496"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sz w:val="18"/>
                <w:szCs w:val="18"/>
              </w:rPr>
            </w:pPr>
          </w:p>
        </w:tc>
        <w:tc>
          <w:tcPr>
            <w:tcW w:w="1417"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rPr>
            </w:pPr>
          </w:p>
        </w:tc>
        <w:tc>
          <w:tcPr>
            <w:tcW w:w="1418" w:type="dxa"/>
            <w:gridSpan w:val="3"/>
            <w:vMerge/>
            <w:tcBorders>
              <w:left w:val="single" w:sz="6" w:space="0" w:color="auto"/>
              <w:bottom w:val="single" w:sz="4" w:space="0" w:color="auto"/>
              <w:right w:val="single" w:sz="6" w:space="0" w:color="auto"/>
            </w:tcBorders>
          </w:tcPr>
          <w:p w:rsidR="00FF55AD" w:rsidRDefault="00FF55AD" w:rsidP="00FF55AD">
            <w:pPr>
              <w:rPr>
                <w:color w:val="FF0000"/>
              </w:rPr>
            </w:pPr>
          </w:p>
        </w:tc>
        <w:tc>
          <w:tcPr>
            <w:tcW w:w="1701" w:type="dxa"/>
            <w:tcBorders>
              <w:top w:val="single" w:sz="4" w:space="0" w:color="auto"/>
              <w:left w:val="single" w:sz="6" w:space="0" w:color="auto"/>
              <w:bottom w:val="single" w:sz="4" w:space="0" w:color="auto"/>
              <w:right w:val="single" w:sz="4" w:space="0" w:color="auto"/>
            </w:tcBorders>
          </w:tcPr>
          <w:p w:rsidR="00FF55AD" w:rsidRDefault="00FF55AD" w:rsidP="00FF55AD">
            <w:r>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851" w:type="dxa"/>
            <w:tcBorders>
              <w:top w:val="single" w:sz="4" w:space="0" w:color="auto"/>
              <w:left w:val="single" w:sz="4" w:space="0" w:color="auto"/>
              <w:bottom w:val="single" w:sz="4" w:space="0" w:color="auto"/>
              <w:right w:val="single" w:sz="6" w:space="0" w:color="auto"/>
            </w:tcBorders>
          </w:tcPr>
          <w:p w:rsidR="00FF55AD" w:rsidRDefault="00FF55AD" w:rsidP="00FF55AD">
            <w:pPr>
              <w:jc w:val="center"/>
            </w:pPr>
            <w:r>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0"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0"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37"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r>
      <w:tr w:rsidR="00FF55AD" w:rsidTr="00FF55AD">
        <w:trPr>
          <w:cantSplit/>
          <w:trHeight w:val="266"/>
        </w:trPr>
        <w:tc>
          <w:tcPr>
            <w:tcW w:w="496" w:type="dxa"/>
            <w:vMerge w:val="restart"/>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1.9</w:t>
            </w:r>
          </w:p>
        </w:tc>
        <w:tc>
          <w:tcPr>
            <w:tcW w:w="1417" w:type="dxa"/>
            <w:vMerge w:val="restart"/>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rPr>
                <w:rFonts w:ascii="Times New Roman" w:hAnsi="Times New Roman" w:cs="Times New Roman"/>
              </w:rPr>
            </w:pPr>
            <w:r>
              <w:rPr>
                <w:rFonts w:ascii="Times New Roman" w:hAnsi="Times New Roman" w:cs="Times New Roman"/>
              </w:rPr>
              <w:t xml:space="preserve">Обеспечение деятельности МКУ «УЖКХ г. </w:t>
            </w:r>
            <w:proofErr w:type="spellStart"/>
            <w:r>
              <w:rPr>
                <w:rFonts w:ascii="Times New Roman" w:hAnsi="Times New Roman" w:cs="Times New Roman"/>
              </w:rPr>
              <w:t>Урай</w:t>
            </w:r>
            <w:proofErr w:type="spellEnd"/>
            <w:r>
              <w:rPr>
                <w:rFonts w:ascii="Times New Roman" w:hAnsi="Times New Roman" w:cs="Times New Roman"/>
              </w:rPr>
              <w:t>»</w:t>
            </w:r>
          </w:p>
          <w:p w:rsidR="00FF55AD" w:rsidRDefault="00FF55AD" w:rsidP="00FF55AD">
            <w:pPr>
              <w:pStyle w:val="ConsPlusNormal"/>
              <w:widowControl/>
              <w:ind w:firstLine="0"/>
              <w:rPr>
                <w:rFonts w:ascii="Times New Roman" w:hAnsi="Times New Roman" w:cs="Times New Roman"/>
              </w:rPr>
            </w:pPr>
            <w:r>
              <w:rPr>
                <w:rFonts w:ascii="Times New Roman" w:hAnsi="Times New Roman" w:cs="Times New Roman"/>
                <w:bCs/>
              </w:rPr>
              <w:t>(1-4)</w:t>
            </w:r>
          </w:p>
          <w:p w:rsidR="00FF55AD" w:rsidRDefault="00FF55AD" w:rsidP="00FF55AD">
            <w:pPr>
              <w:pStyle w:val="ConsPlusNormal"/>
              <w:widowControl/>
              <w:ind w:firstLine="0"/>
              <w:rPr>
                <w:rFonts w:ascii="Times New Roman" w:hAnsi="Times New Roman" w:cs="Times New Roman"/>
              </w:rPr>
            </w:pPr>
          </w:p>
          <w:p w:rsidR="00FF55AD" w:rsidRDefault="00FF55AD" w:rsidP="00FF55AD">
            <w:pPr>
              <w:pStyle w:val="ConsPlusNormal"/>
              <w:widowControl/>
              <w:ind w:firstLine="0"/>
              <w:rPr>
                <w:rFonts w:ascii="Times New Roman" w:hAnsi="Times New Roman" w:cs="Times New Roman"/>
              </w:rPr>
            </w:pPr>
          </w:p>
        </w:tc>
        <w:tc>
          <w:tcPr>
            <w:tcW w:w="1418" w:type="dxa"/>
            <w:gridSpan w:val="3"/>
            <w:vMerge w:val="restart"/>
            <w:tcBorders>
              <w:top w:val="single" w:sz="4" w:space="0" w:color="auto"/>
              <w:left w:val="single" w:sz="4" w:space="0" w:color="auto"/>
              <w:right w:val="single" w:sz="4" w:space="0" w:color="auto"/>
            </w:tcBorders>
          </w:tcPr>
          <w:p w:rsidR="00FF55AD" w:rsidRDefault="00FF55AD" w:rsidP="00FF55AD">
            <w:pPr>
              <w:jc w:val="center"/>
              <w:rPr>
                <w:bCs/>
              </w:rPr>
            </w:pPr>
            <w:r>
              <w:t xml:space="preserve">МКУ «УЖКХ </w:t>
            </w:r>
            <w:proofErr w:type="spellStart"/>
            <w:r>
              <w:t>г</w:t>
            </w:r>
            <w:proofErr w:type="gramStart"/>
            <w:r>
              <w:t>.У</w:t>
            </w:r>
            <w:proofErr w:type="gramEnd"/>
            <w:r>
              <w:t>рай</w:t>
            </w:r>
            <w:proofErr w:type="spellEnd"/>
            <w:r>
              <w:t>»</w:t>
            </w: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pPr>
              <w:rPr>
                <w:bCs/>
              </w:rPr>
            </w:pPr>
            <w:r>
              <w:t>всего:</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249 858,5</w:t>
            </w:r>
          </w:p>
        </w:tc>
        <w:tc>
          <w:tcPr>
            <w:tcW w:w="851" w:type="dxa"/>
            <w:tcBorders>
              <w:top w:val="single" w:sz="4" w:space="0" w:color="auto"/>
              <w:left w:val="single" w:sz="4" w:space="0" w:color="auto"/>
              <w:bottom w:val="single" w:sz="4" w:space="0" w:color="auto"/>
              <w:right w:val="single" w:sz="6" w:space="0" w:color="auto"/>
            </w:tcBorders>
          </w:tcPr>
          <w:p w:rsidR="00FF55AD" w:rsidRDefault="00FF55AD" w:rsidP="00FF55AD">
            <w:pPr>
              <w:jc w:val="center"/>
              <w:rPr>
                <w:sz w:val="16"/>
                <w:szCs w:val="16"/>
              </w:rPr>
            </w:pPr>
            <w:r>
              <w:rPr>
                <w:sz w:val="16"/>
                <w:szCs w:val="16"/>
              </w:rPr>
              <w:t>19 293,5</w:t>
            </w:r>
          </w:p>
        </w:tc>
        <w:tc>
          <w:tcPr>
            <w:tcW w:w="823" w:type="dxa"/>
            <w:gridSpan w:val="3"/>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20 163,9</w:t>
            </w:r>
          </w:p>
        </w:tc>
        <w:tc>
          <w:tcPr>
            <w:tcW w:w="736"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19 583,6</w:t>
            </w:r>
          </w:p>
        </w:tc>
        <w:tc>
          <w:tcPr>
            <w:tcW w:w="709" w:type="dxa"/>
            <w:gridSpan w:val="4"/>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21 135,7</w:t>
            </w:r>
          </w:p>
        </w:tc>
        <w:tc>
          <w:tcPr>
            <w:tcW w:w="850"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22 366,4</w:t>
            </w:r>
          </w:p>
        </w:tc>
        <w:tc>
          <w:tcPr>
            <w:tcW w:w="850"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23 686,9</w:t>
            </w:r>
          </w:p>
        </w:tc>
        <w:tc>
          <w:tcPr>
            <w:tcW w:w="851"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22 257,0</w:t>
            </w:r>
          </w:p>
        </w:tc>
        <w:tc>
          <w:tcPr>
            <w:tcW w:w="837"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22 276,7</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19 773,7</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19 773,7</w:t>
            </w:r>
          </w:p>
        </w:tc>
        <w:tc>
          <w:tcPr>
            <w:tcW w:w="718"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19 773,7</w:t>
            </w:r>
          </w:p>
        </w:tc>
        <w:tc>
          <w:tcPr>
            <w:tcW w:w="713"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19 773,7</w:t>
            </w:r>
          </w:p>
        </w:tc>
      </w:tr>
      <w:tr w:rsidR="00FF55AD" w:rsidTr="00FF55AD">
        <w:trPr>
          <w:cantSplit/>
          <w:trHeight w:val="470"/>
        </w:trPr>
        <w:tc>
          <w:tcPr>
            <w:tcW w:w="496" w:type="dxa"/>
            <w:vMerge/>
            <w:tcBorders>
              <w:top w:val="single" w:sz="4" w:space="0" w:color="auto"/>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p>
        </w:tc>
        <w:tc>
          <w:tcPr>
            <w:tcW w:w="1417" w:type="dxa"/>
            <w:vMerge/>
            <w:tcBorders>
              <w:top w:val="single" w:sz="4" w:space="0" w:color="auto"/>
              <w:left w:val="single" w:sz="6" w:space="0" w:color="auto"/>
              <w:bottom w:val="single" w:sz="4" w:space="0" w:color="auto"/>
              <w:righ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1418" w:type="dxa"/>
            <w:gridSpan w:val="3"/>
            <w:vMerge/>
            <w:tcBorders>
              <w:left w:val="single" w:sz="4" w:space="0" w:color="auto"/>
              <w:right w:val="single" w:sz="4" w:space="0" w:color="auto"/>
            </w:tcBorders>
          </w:tcPr>
          <w:p w:rsidR="00FF55AD" w:rsidRDefault="00FF55AD" w:rsidP="00FF55AD">
            <w:pPr>
              <w:jc w:val="right"/>
              <w:rPr>
                <w:bCs/>
              </w:rPr>
            </w:pPr>
          </w:p>
        </w:tc>
        <w:tc>
          <w:tcPr>
            <w:tcW w:w="1701" w:type="dxa"/>
            <w:tcBorders>
              <w:top w:val="single" w:sz="4" w:space="0" w:color="auto"/>
              <w:left w:val="single" w:sz="4" w:space="0" w:color="auto"/>
              <w:bottom w:val="single" w:sz="4" w:space="0" w:color="auto"/>
              <w:right w:val="single" w:sz="4" w:space="0" w:color="auto"/>
            </w:tcBorders>
            <w:vAlign w:val="center"/>
          </w:tcPr>
          <w:p w:rsidR="00FF55AD" w:rsidRDefault="00FF55AD" w:rsidP="00FF55AD">
            <w: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823" w:type="dxa"/>
            <w:gridSpan w:val="3"/>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736" w:type="dxa"/>
            <w:gridSpan w:val="5"/>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850" w:type="dxa"/>
            <w:gridSpan w:val="5"/>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837"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718"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713"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r>
      <w:tr w:rsidR="00FF55AD" w:rsidTr="00FF55AD">
        <w:trPr>
          <w:cantSplit/>
          <w:trHeight w:val="470"/>
        </w:trPr>
        <w:tc>
          <w:tcPr>
            <w:tcW w:w="496" w:type="dxa"/>
            <w:vMerge/>
            <w:tcBorders>
              <w:top w:val="single" w:sz="4" w:space="0" w:color="auto"/>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p>
        </w:tc>
        <w:tc>
          <w:tcPr>
            <w:tcW w:w="1417" w:type="dxa"/>
            <w:vMerge/>
            <w:tcBorders>
              <w:top w:val="single" w:sz="4" w:space="0" w:color="auto"/>
              <w:left w:val="single" w:sz="6" w:space="0" w:color="auto"/>
              <w:bottom w:val="single" w:sz="4" w:space="0" w:color="auto"/>
              <w:righ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1418" w:type="dxa"/>
            <w:gridSpan w:val="3"/>
            <w:vMerge/>
            <w:tcBorders>
              <w:left w:val="single" w:sz="4" w:space="0" w:color="auto"/>
              <w:right w:val="single" w:sz="4" w:space="0" w:color="auto"/>
            </w:tcBorders>
          </w:tcPr>
          <w:p w:rsidR="00FF55AD" w:rsidRDefault="00FF55AD" w:rsidP="00FF55AD">
            <w:pPr>
              <w:jc w:val="right"/>
              <w:rPr>
                <w:bCs/>
              </w:rPr>
            </w:pPr>
          </w:p>
        </w:tc>
        <w:tc>
          <w:tcPr>
            <w:tcW w:w="1701" w:type="dxa"/>
            <w:tcBorders>
              <w:top w:val="single" w:sz="4" w:space="0" w:color="auto"/>
              <w:left w:val="single" w:sz="4" w:space="0" w:color="auto"/>
              <w:bottom w:val="single" w:sz="4" w:space="0" w:color="auto"/>
              <w:right w:val="single" w:sz="4" w:space="0" w:color="auto"/>
            </w:tcBorders>
            <w:vAlign w:val="center"/>
          </w:tcPr>
          <w:p w:rsidR="00FF55AD" w:rsidRDefault="00FF55AD" w:rsidP="00FF55AD">
            <w:r>
              <w:t xml:space="preserve">бюджет Ханты-Мансийского автономного округа </w:t>
            </w:r>
            <w:proofErr w:type="gramStart"/>
            <w:r>
              <w:t>-</w:t>
            </w:r>
            <w:proofErr w:type="spellStart"/>
            <w:r>
              <w:t>Ю</w:t>
            </w:r>
            <w:proofErr w:type="gramEnd"/>
            <w:r>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823" w:type="dxa"/>
            <w:gridSpan w:val="3"/>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736" w:type="dxa"/>
            <w:gridSpan w:val="5"/>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850" w:type="dxa"/>
            <w:gridSpan w:val="5"/>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850" w:type="dxa"/>
            <w:gridSpan w:val="2"/>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837"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718"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713"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r>
      <w:tr w:rsidR="00FF55AD" w:rsidTr="00FF55AD">
        <w:trPr>
          <w:cantSplit/>
          <w:trHeight w:val="273"/>
        </w:trPr>
        <w:tc>
          <w:tcPr>
            <w:tcW w:w="496" w:type="dxa"/>
            <w:vMerge/>
            <w:tcBorders>
              <w:top w:val="single" w:sz="4" w:space="0" w:color="auto"/>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p>
        </w:tc>
        <w:tc>
          <w:tcPr>
            <w:tcW w:w="1417" w:type="dxa"/>
            <w:vMerge/>
            <w:tcBorders>
              <w:top w:val="single" w:sz="4" w:space="0" w:color="auto"/>
              <w:left w:val="single" w:sz="6" w:space="0" w:color="auto"/>
              <w:bottom w:val="single" w:sz="4" w:space="0" w:color="auto"/>
              <w:righ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1418" w:type="dxa"/>
            <w:gridSpan w:val="3"/>
            <w:vMerge/>
            <w:tcBorders>
              <w:left w:val="single" w:sz="4" w:space="0" w:color="auto"/>
              <w:right w:val="single" w:sz="4" w:space="0" w:color="auto"/>
            </w:tcBorders>
          </w:tcPr>
          <w:p w:rsidR="00FF55AD" w:rsidRDefault="00FF55AD" w:rsidP="00FF55AD">
            <w:pPr>
              <w:jc w:val="right"/>
              <w:rPr>
                <w:bCs/>
              </w:rPr>
            </w:pP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r>
              <w:t>местный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249 858,5</w:t>
            </w:r>
          </w:p>
        </w:tc>
        <w:tc>
          <w:tcPr>
            <w:tcW w:w="851"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19 293,5</w:t>
            </w:r>
          </w:p>
        </w:tc>
        <w:tc>
          <w:tcPr>
            <w:tcW w:w="823" w:type="dxa"/>
            <w:gridSpan w:val="3"/>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20 163,9</w:t>
            </w:r>
          </w:p>
        </w:tc>
        <w:tc>
          <w:tcPr>
            <w:tcW w:w="736" w:type="dxa"/>
            <w:gridSpan w:val="5"/>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19 583,6</w:t>
            </w:r>
          </w:p>
        </w:tc>
        <w:tc>
          <w:tcPr>
            <w:tcW w:w="709" w:type="dxa"/>
            <w:gridSpan w:val="4"/>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21 135,7</w:t>
            </w:r>
          </w:p>
        </w:tc>
        <w:tc>
          <w:tcPr>
            <w:tcW w:w="850" w:type="dxa"/>
            <w:gridSpan w:val="5"/>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22 366,4</w:t>
            </w:r>
          </w:p>
        </w:tc>
        <w:tc>
          <w:tcPr>
            <w:tcW w:w="850" w:type="dxa"/>
            <w:gridSpan w:val="2"/>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23 686,9</w:t>
            </w:r>
          </w:p>
        </w:tc>
        <w:tc>
          <w:tcPr>
            <w:tcW w:w="851" w:type="dxa"/>
            <w:gridSpan w:val="2"/>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22 257,0</w:t>
            </w:r>
          </w:p>
        </w:tc>
        <w:tc>
          <w:tcPr>
            <w:tcW w:w="837"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22 276,7</w:t>
            </w:r>
          </w:p>
        </w:tc>
        <w:tc>
          <w:tcPr>
            <w:tcW w:w="851"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19 773,7</w:t>
            </w:r>
          </w:p>
        </w:tc>
        <w:tc>
          <w:tcPr>
            <w:tcW w:w="851"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19 773,7</w:t>
            </w:r>
          </w:p>
        </w:tc>
        <w:tc>
          <w:tcPr>
            <w:tcW w:w="718"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19 773,7</w:t>
            </w:r>
          </w:p>
        </w:tc>
        <w:tc>
          <w:tcPr>
            <w:tcW w:w="713"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19 773,7</w:t>
            </w:r>
          </w:p>
        </w:tc>
      </w:tr>
      <w:tr w:rsidR="00FF55AD" w:rsidTr="00FF55AD">
        <w:trPr>
          <w:cantSplit/>
          <w:trHeight w:val="228"/>
        </w:trPr>
        <w:tc>
          <w:tcPr>
            <w:tcW w:w="496" w:type="dxa"/>
            <w:vMerge w:val="restart"/>
            <w:tcBorders>
              <w:top w:val="single" w:sz="4" w:space="0" w:color="auto"/>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1.10</w:t>
            </w:r>
          </w:p>
        </w:tc>
        <w:tc>
          <w:tcPr>
            <w:tcW w:w="1417" w:type="dxa"/>
            <w:vMerge w:val="restart"/>
            <w:tcBorders>
              <w:top w:val="single" w:sz="4" w:space="0" w:color="auto"/>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rPr>
            </w:pPr>
            <w:r>
              <w:rPr>
                <w:rFonts w:ascii="Times New Roman" w:hAnsi="Times New Roman" w:cs="Times New Roman"/>
                <w:sz w:val="22"/>
                <w:szCs w:val="22"/>
              </w:rPr>
              <w:t xml:space="preserve"> </w:t>
            </w:r>
            <w:r>
              <w:rPr>
                <w:rFonts w:ascii="Times New Roman" w:hAnsi="Times New Roman" w:cs="Times New Roman"/>
              </w:rPr>
              <w:t xml:space="preserve">Освобождение земельных </w:t>
            </w:r>
            <w:r>
              <w:rPr>
                <w:rFonts w:ascii="Times New Roman" w:hAnsi="Times New Roman" w:cs="Times New Roman"/>
              </w:rPr>
              <w:lastRenderedPageBreak/>
              <w:t>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(2)</w:t>
            </w:r>
          </w:p>
        </w:tc>
        <w:tc>
          <w:tcPr>
            <w:tcW w:w="1418" w:type="dxa"/>
            <w:gridSpan w:val="3"/>
            <w:vMerge w:val="restart"/>
            <w:tcBorders>
              <w:top w:val="single" w:sz="4" w:space="0" w:color="auto"/>
              <w:left w:val="single" w:sz="6" w:space="0" w:color="auto"/>
              <w:right w:val="single" w:sz="6" w:space="0" w:color="auto"/>
            </w:tcBorders>
          </w:tcPr>
          <w:p w:rsidR="00FF55AD" w:rsidRDefault="00FF55AD" w:rsidP="00FF55AD">
            <w:pPr>
              <w:jc w:val="center"/>
              <w:rPr>
                <w:bCs/>
              </w:rPr>
            </w:pPr>
            <w:r>
              <w:lastRenderedPageBreak/>
              <w:t xml:space="preserve">МКУ «УЖКХ </w:t>
            </w:r>
            <w:proofErr w:type="spellStart"/>
            <w:r>
              <w:t>г</w:t>
            </w:r>
            <w:proofErr w:type="gramStart"/>
            <w:r>
              <w:t>.У</w:t>
            </w:r>
            <w:proofErr w:type="gramEnd"/>
            <w:r>
              <w:t>рай</w:t>
            </w:r>
            <w:proofErr w:type="spellEnd"/>
            <w:r>
              <w:t>»</w:t>
            </w:r>
          </w:p>
          <w:p w:rsidR="00FF55AD" w:rsidRDefault="00FF55AD" w:rsidP="00FF55AD">
            <w:pPr>
              <w:jc w:val="center"/>
              <w:rPr>
                <w:bCs/>
              </w:rPr>
            </w:pPr>
          </w:p>
        </w:tc>
        <w:tc>
          <w:tcPr>
            <w:tcW w:w="1701" w:type="dxa"/>
            <w:tcBorders>
              <w:top w:val="single" w:sz="4" w:space="0" w:color="auto"/>
              <w:left w:val="single" w:sz="6" w:space="0" w:color="auto"/>
              <w:bottom w:val="single" w:sz="4" w:space="0" w:color="auto"/>
              <w:right w:val="single" w:sz="4" w:space="0" w:color="auto"/>
            </w:tcBorders>
          </w:tcPr>
          <w:p w:rsidR="00FF55AD" w:rsidRDefault="00FF55AD" w:rsidP="00FF55AD">
            <w:pPr>
              <w:rPr>
                <w:bCs/>
              </w:rPr>
            </w:pPr>
            <w:r>
              <w:t>всего:</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bCs/>
                <w:sz w:val="16"/>
                <w:szCs w:val="16"/>
              </w:rPr>
            </w:pPr>
            <w:r>
              <w:rPr>
                <w:bCs/>
                <w:sz w:val="16"/>
                <w:szCs w:val="16"/>
              </w:rPr>
              <w:t>63 067,4</w:t>
            </w:r>
          </w:p>
        </w:tc>
        <w:tc>
          <w:tcPr>
            <w:tcW w:w="851" w:type="dxa"/>
            <w:tcBorders>
              <w:top w:val="single" w:sz="4" w:space="0" w:color="auto"/>
              <w:left w:val="single" w:sz="4" w:space="0" w:color="auto"/>
              <w:bottom w:val="single" w:sz="6" w:space="0" w:color="auto"/>
              <w:right w:val="single" w:sz="6" w:space="0" w:color="auto"/>
            </w:tcBorders>
          </w:tcPr>
          <w:p w:rsidR="00FF55AD" w:rsidRDefault="00FF55AD" w:rsidP="00FF55AD">
            <w:pPr>
              <w:jc w:val="center"/>
              <w:rPr>
                <w:bCs/>
                <w:sz w:val="16"/>
                <w:szCs w:val="16"/>
              </w:rPr>
            </w:pPr>
            <w:r>
              <w:rPr>
                <w:bCs/>
                <w:sz w:val="16"/>
                <w:szCs w:val="16"/>
              </w:rPr>
              <w:t>6 223,5</w:t>
            </w:r>
          </w:p>
        </w:tc>
        <w:tc>
          <w:tcPr>
            <w:tcW w:w="823" w:type="dxa"/>
            <w:gridSpan w:val="3"/>
            <w:tcBorders>
              <w:top w:val="single" w:sz="4" w:space="0" w:color="auto"/>
              <w:left w:val="single" w:sz="6" w:space="0" w:color="auto"/>
              <w:bottom w:val="single" w:sz="6" w:space="0" w:color="auto"/>
              <w:right w:val="single" w:sz="6" w:space="0" w:color="auto"/>
            </w:tcBorders>
          </w:tcPr>
          <w:p w:rsidR="00FF55AD" w:rsidRDefault="00FF55AD" w:rsidP="00FF55AD">
            <w:pPr>
              <w:jc w:val="center"/>
              <w:rPr>
                <w:bCs/>
                <w:sz w:val="16"/>
                <w:szCs w:val="16"/>
              </w:rPr>
            </w:pPr>
            <w:r>
              <w:rPr>
                <w:bCs/>
                <w:sz w:val="16"/>
                <w:szCs w:val="16"/>
              </w:rPr>
              <w:t>4 593,4</w:t>
            </w:r>
          </w:p>
        </w:tc>
        <w:tc>
          <w:tcPr>
            <w:tcW w:w="736" w:type="dxa"/>
            <w:gridSpan w:val="5"/>
            <w:tcBorders>
              <w:top w:val="single" w:sz="4"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8 017,0</w:t>
            </w:r>
          </w:p>
        </w:tc>
        <w:tc>
          <w:tcPr>
            <w:tcW w:w="709" w:type="dxa"/>
            <w:gridSpan w:val="4"/>
            <w:tcBorders>
              <w:top w:val="single" w:sz="4"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13 160,8</w:t>
            </w:r>
          </w:p>
        </w:tc>
        <w:tc>
          <w:tcPr>
            <w:tcW w:w="850" w:type="dxa"/>
            <w:gridSpan w:val="5"/>
            <w:tcBorders>
              <w:top w:val="single" w:sz="4"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16 025,5</w:t>
            </w:r>
          </w:p>
        </w:tc>
        <w:tc>
          <w:tcPr>
            <w:tcW w:w="850" w:type="dxa"/>
            <w:gridSpan w:val="2"/>
            <w:tcBorders>
              <w:top w:val="single" w:sz="4"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12 528,0</w:t>
            </w:r>
          </w:p>
        </w:tc>
        <w:tc>
          <w:tcPr>
            <w:tcW w:w="851" w:type="dxa"/>
            <w:gridSpan w:val="2"/>
            <w:tcBorders>
              <w:top w:val="single" w:sz="4"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0,0</w:t>
            </w:r>
          </w:p>
        </w:tc>
        <w:tc>
          <w:tcPr>
            <w:tcW w:w="837" w:type="dxa"/>
            <w:tcBorders>
              <w:top w:val="single" w:sz="4"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629,8</w:t>
            </w:r>
          </w:p>
        </w:tc>
        <w:tc>
          <w:tcPr>
            <w:tcW w:w="851" w:type="dxa"/>
            <w:tcBorders>
              <w:top w:val="single" w:sz="4"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629,8</w:t>
            </w:r>
          </w:p>
        </w:tc>
        <w:tc>
          <w:tcPr>
            <w:tcW w:w="718" w:type="dxa"/>
            <w:tcBorders>
              <w:top w:val="single" w:sz="4"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629,8</w:t>
            </w:r>
          </w:p>
        </w:tc>
        <w:tc>
          <w:tcPr>
            <w:tcW w:w="713" w:type="dxa"/>
            <w:tcBorders>
              <w:top w:val="single" w:sz="4"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629,8</w:t>
            </w:r>
          </w:p>
        </w:tc>
      </w:tr>
      <w:tr w:rsidR="00FF55AD" w:rsidTr="00FF55AD">
        <w:trPr>
          <w:cantSplit/>
          <w:trHeight w:val="470"/>
        </w:trPr>
        <w:tc>
          <w:tcPr>
            <w:tcW w:w="496"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sz w:val="18"/>
                <w:szCs w:val="18"/>
              </w:rPr>
            </w:pPr>
          </w:p>
        </w:tc>
        <w:tc>
          <w:tcPr>
            <w:tcW w:w="1417"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rPr>
            </w:pPr>
          </w:p>
        </w:tc>
        <w:tc>
          <w:tcPr>
            <w:tcW w:w="1418" w:type="dxa"/>
            <w:gridSpan w:val="3"/>
            <w:vMerge/>
            <w:tcBorders>
              <w:left w:val="single" w:sz="6" w:space="0" w:color="auto"/>
              <w:right w:val="single" w:sz="6" w:space="0" w:color="auto"/>
            </w:tcBorders>
          </w:tcPr>
          <w:p w:rsidR="00FF55AD" w:rsidRDefault="00FF55AD" w:rsidP="00FF55AD">
            <w:pPr>
              <w:jc w:val="right"/>
              <w:rPr>
                <w:bCs/>
              </w:rPr>
            </w:pPr>
          </w:p>
        </w:tc>
        <w:tc>
          <w:tcPr>
            <w:tcW w:w="1701" w:type="dxa"/>
            <w:tcBorders>
              <w:top w:val="single" w:sz="4" w:space="0" w:color="auto"/>
              <w:left w:val="single" w:sz="6" w:space="0" w:color="auto"/>
              <w:bottom w:val="single" w:sz="4" w:space="0" w:color="auto"/>
              <w:right w:val="single" w:sz="4" w:space="0" w:color="auto"/>
            </w:tcBorders>
            <w:vAlign w:val="center"/>
          </w:tcPr>
          <w:p w:rsidR="00FF55AD" w:rsidRDefault="00FF55AD" w:rsidP="00FF55AD">
            <w: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851" w:type="dxa"/>
            <w:tcBorders>
              <w:top w:val="single" w:sz="4" w:space="0" w:color="auto"/>
              <w:left w:val="single" w:sz="4" w:space="0" w:color="auto"/>
              <w:bottom w:val="single" w:sz="6" w:space="0" w:color="auto"/>
              <w:right w:val="single" w:sz="6" w:space="0" w:color="auto"/>
            </w:tcBorders>
          </w:tcPr>
          <w:p w:rsidR="00FF55AD" w:rsidRDefault="00FF55AD" w:rsidP="00FF55AD">
            <w:pPr>
              <w:jc w:val="center"/>
            </w:pPr>
            <w:r>
              <w:rPr>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0"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0"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r>
      <w:tr w:rsidR="00FF55AD" w:rsidTr="00FF55AD">
        <w:trPr>
          <w:cantSplit/>
          <w:trHeight w:val="470"/>
        </w:trPr>
        <w:tc>
          <w:tcPr>
            <w:tcW w:w="496"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sz w:val="18"/>
                <w:szCs w:val="18"/>
              </w:rPr>
            </w:pPr>
          </w:p>
        </w:tc>
        <w:tc>
          <w:tcPr>
            <w:tcW w:w="1417"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rPr>
            </w:pPr>
          </w:p>
        </w:tc>
        <w:tc>
          <w:tcPr>
            <w:tcW w:w="1418" w:type="dxa"/>
            <w:gridSpan w:val="3"/>
            <w:vMerge/>
            <w:tcBorders>
              <w:left w:val="single" w:sz="6" w:space="0" w:color="auto"/>
              <w:bottom w:val="single" w:sz="4" w:space="0" w:color="auto"/>
              <w:right w:val="single" w:sz="6" w:space="0" w:color="auto"/>
            </w:tcBorders>
          </w:tcPr>
          <w:p w:rsidR="00FF55AD" w:rsidRDefault="00FF55AD" w:rsidP="00FF55AD">
            <w:pPr>
              <w:jc w:val="right"/>
              <w:rPr>
                <w:bCs/>
              </w:rPr>
            </w:pPr>
          </w:p>
        </w:tc>
        <w:tc>
          <w:tcPr>
            <w:tcW w:w="1701" w:type="dxa"/>
            <w:tcBorders>
              <w:top w:val="single" w:sz="4" w:space="0" w:color="auto"/>
              <w:left w:val="single" w:sz="6" w:space="0" w:color="auto"/>
              <w:bottom w:val="single" w:sz="4" w:space="0" w:color="auto"/>
              <w:right w:val="single" w:sz="4" w:space="0" w:color="auto"/>
            </w:tcBorders>
            <w:vAlign w:val="center"/>
          </w:tcPr>
          <w:p w:rsidR="00FF55AD" w:rsidRDefault="00FF55AD" w:rsidP="00FF55AD">
            <w:r>
              <w:t xml:space="preserve">бюджет Ханты-Мансийского автономного округа </w:t>
            </w:r>
            <w:proofErr w:type="gramStart"/>
            <w:r>
              <w:t>-</w:t>
            </w:r>
            <w:proofErr w:type="spellStart"/>
            <w:r>
              <w:t>Ю</w:t>
            </w:r>
            <w:proofErr w:type="gramEnd"/>
            <w:r>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bCs/>
                <w:sz w:val="16"/>
                <w:szCs w:val="16"/>
              </w:rPr>
            </w:pPr>
            <w:r>
              <w:rPr>
                <w:bCs/>
                <w:sz w:val="16"/>
                <w:szCs w:val="16"/>
              </w:rPr>
              <w:t>38 346,9</w:t>
            </w:r>
          </w:p>
        </w:tc>
        <w:tc>
          <w:tcPr>
            <w:tcW w:w="851" w:type="dxa"/>
            <w:tcBorders>
              <w:top w:val="single" w:sz="4" w:space="0" w:color="auto"/>
              <w:left w:val="single" w:sz="4" w:space="0" w:color="auto"/>
              <w:bottom w:val="single" w:sz="6" w:space="0" w:color="auto"/>
              <w:right w:val="single" w:sz="6" w:space="0" w:color="auto"/>
            </w:tcBorders>
          </w:tcPr>
          <w:p w:rsidR="00FF55AD" w:rsidRDefault="00FF55AD" w:rsidP="00FF55AD">
            <w:pPr>
              <w:tabs>
                <w:tab w:val="center" w:pos="680"/>
                <w:tab w:val="right" w:pos="1361"/>
              </w:tabs>
              <w:ind w:left="340" w:hanging="340"/>
              <w:jc w:val="center"/>
              <w:rPr>
                <w:sz w:val="16"/>
                <w:szCs w:val="16"/>
              </w:rPr>
            </w:pPr>
            <w:r>
              <w:rPr>
                <w:sz w:val="16"/>
                <w:szCs w:val="16"/>
              </w:rPr>
              <w:t>1 154,3</w:t>
            </w:r>
          </w:p>
        </w:tc>
        <w:tc>
          <w:tcPr>
            <w:tcW w:w="823" w:type="dxa"/>
            <w:gridSpan w:val="3"/>
            <w:tcBorders>
              <w:top w:val="single" w:sz="6" w:space="0" w:color="auto"/>
              <w:left w:val="single" w:sz="6" w:space="0" w:color="auto"/>
              <w:bottom w:val="single" w:sz="6" w:space="0" w:color="auto"/>
              <w:right w:val="single" w:sz="6" w:space="0" w:color="auto"/>
            </w:tcBorders>
          </w:tcPr>
          <w:p w:rsidR="00FF55AD" w:rsidRDefault="00FF55AD" w:rsidP="00FF55AD">
            <w:pPr>
              <w:ind w:left="-212" w:right="-70"/>
              <w:jc w:val="center"/>
              <w:rPr>
                <w:sz w:val="16"/>
                <w:szCs w:val="16"/>
              </w:rPr>
            </w:pPr>
            <w:r>
              <w:rPr>
                <w:sz w:val="16"/>
                <w:szCs w:val="16"/>
              </w:rPr>
              <w:t xml:space="preserve">   656,9</w:t>
            </w:r>
          </w:p>
        </w:tc>
        <w:tc>
          <w:tcPr>
            <w:tcW w:w="736"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10 739,1</w:t>
            </w:r>
          </w:p>
        </w:tc>
        <w:tc>
          <w:tcPr>
            <w:tcW w:w="850"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14 066,0</w:t>
            </w:r>
          </w:p>
        </w:tc>
        <w:tc>
          <w:tcPr>
            <w:tcW w:w="850"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11 730,6</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r>
      <w:tr w:rsidR="00FF55AD" w:rsidTr="00FF55AD">
        <w:trPr>
          <w:cantSplit/>
          <w:trHeight w:val="247"/>
        </w:trPr>
        <w:tc>
          <w:tcPr>
            <w:tcW w:w="496"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sz w:val="18"/>
                <w:szCs w:val="18"/>
              </w:rPr>
            </w:pPr>
          </w:p>
        </w:tc>
        <w:tc>
          <w:tcPr>
            <w:tcW w:w="1417"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rPr>
            </w:pPr>
          </w:p>
        </w:tc>
        <w:tc>
          <w:tcPr>
            <w:tcW w:w="1418" w:type="dxa"/>
            <w:gridSpan w:val="3"/>
            <w:vMerge/>
            <w:tcBorders>
              <w:top w:val="single" w:sz="4" w:space="0" w:color="auto"/>
              <w:left w:val="single" w:sz="6" w:space="0" w:color="auto"/>
              <w:bottom w:val="single" w:sz="4" w:space="0" w:color="auto"/>
              <w:right w:val="single" w:sz="6" w:space="0" w:color="auto"/>
            </w:tcBorders>
          </w:tcPr>
          <w:p w:rsidR="00FF55AD" w:rsidRDefault="00FF55AD" w:rsidP="00FF55AD">
            <w:pPr>
              <w:jc w:val="right"/>
              <w:rPr>
                <w:bCs/>
              </w:rPr>
            </w:pPr>
          </w:p>
        </w:tc>
        <w:tc>
          <w:tcPr>
            <w:tcW w:w="1701" w:type="dxa"/>
            <w:tcBorders>
              <w:top w:val="single" w:sz="4" w:space="0" w:color="auto"/>
              <w:left w:val="single" w:sz="6" w:space="0" w:color="auto"/>
              <w:bottom w:val="single" w:sz="4" w:space="0" w:color="auto"/>
              <w:right w:val="single" w:sz="4" w:space="0" w:color="auto"/>
            </w:tcBorders>
          </w:tcPr>
          <w:p w:rsidR="00FF55AD" w:rsidRDefault="00FF55AD" w:rsidP="00FF55AD">
            <w:r>
              <w:t>местный бюджет</w:t>
            </w:r>
          </w:p>
          <w:p w:rsidR="00FF55AD" w:rsidRDefault="00FF55AD" w:rsidP="00FF55AD"/>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24 720,5</w:t>
            </w:r>
          </w:p>
        </w:tc>
        <w:tc>
          <w:tcPr>
            <w:tcW w:w="851" w:type="dxa"/>
            <w:tcBorders>
              <w:top w:val="single" w:sz="4" w:space="0" w:color="auto"/>
              <w:left w:val="single" w:sz="4" w:space="0" w:color="auto"/>
              <w:bottom w:val="single" w:sz="4" w:space="0" w:color="auto"/>
              <w:right w:val="single" w:sz="6" w:space="0" w:color="auto"/>
            </w:tcBorders>
          </w:tcPr>
          <w:p w:rsidR="00FF55AD" w:rsidRDefault="00FF55AD" w:rsidP="00FF55AD">
            <w:pPr>
              <w:jc w:val="center"/>
              <w:rPr>
                <w:sz w:val="16"/>
                <w:szCs w:val="16"/>
              </w:rPr>
            </w:pPr>
            <w:r>
              <w:rPr>
                <w:sz w:val="16"/>
                <w:szCs w:val="16"/>
              </w:rPr>
              <w:t>5 069,2</w:t>
            </w:r>
          </w:p>
        </w:tc>
        <w:tc>
          <w:tcPr>
            <w:tcW w:w="823" w:type="dxa"/>
            <w:gridSpan w:val="3"/>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3 936,5</w:t>
            </w:r>
          </w:p>
        </w:tc>
        <w:tc>
          <w:tcPr>
            <w:tcW w:w="736"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8 017,0</w:t>
            </w:r>
          </w:p>
        </w:tc>
        <w:tc>
          <w:tcPr>
            <w:tcW w:w="709" w:type="dxa"/>
            <w:gridSpan w:val="4"/>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2 421,7</w:t>
            </w:r>
          </w:p>
        </w:tc>
        <w:tc>
          <w:tcPr>
            <w:tcW w:w="850"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1 959,5</w:t>
            </w:r>
          </w:p>
        </w:tc>
        <w:tc>
          <w:tcPr>
            <w:tcW w:w="850"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rPr>
                <w:sz w:val="16"/>
                <w:szCs w:val="16"/>
              </w:rPr>
            </w:pPr>
            <w:r>
              <w:rPr>
                <w:sz w:val="16"/>
                <w:szCs w:val="16"/>
              </w:rPr>
              <w:t xml:space="preserve">    797,4</w:t>
            </w:r>
          </w:p>
        </w:tc>
        <w:tc>
          <w:tcPr>
            <w:tcW w:w="851"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0,0</w:t>
            </w:r>
          </w:p>
        </w:tc>
        <w:tc>
          <w:tcPr>
            <w:tcW w:w="837"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629,8</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629,8</w:t>
            </w:r>
          </w:p>
        </w:tc>
        <w:tc>
          <w:tcPr>
            <w:tcW w:w="718"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629,8</w:t>
            </w:r>
          </w:p>
        </w:tc>
        <w:tc>
          <w:tcPr>
            <w:tcW w:w="713"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rPr>
                <w:sz w:val="16"/>
                <w:szCs w:val="16"/>
              </w:rPr>
            </w:pPr>
            <w:r>
              <w:rPr>
                <w:sz w:val="16"/>
                <w:szCs w:val="16"/>
              </w:rPr>
              <w:t>629,8</w:t>
            </w:r>
          </w:p>
        </w:tc>
      </w:tr>
      <w:tr w:rsidR="00FF55AD" w:rsidTr="00FF55AD">
        <w:trPr>
          <w:cantSplit/>
          <w:trHeight w:val="321"/>
        </w:trPr>
        <w:tc>
          <w:tcPr>
            <w:tcW w:w="496" w:type="dxa"/>
            <w:vMerge w:val="restart"/>
            <w:tcBorders>
              <w:top w:val="single" w:sz="4" w:space="0" w:color="auto"/>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1.11</w:t>
            </w:r>
          </w:p>
        </w:tc>
        <w:tc>
          <w:tcPr>
            <w:tcW w:w="1417" w:type="dxa"/>
            <w:vMerge w:val="restart"/>
            <w:tcBorders>
              <w:top w:val="single" w:sz="4" w:space="0" w:color="auto"/>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rPr>
            </w:pPr>
            <w:r>
              <w:rPr>
                <w:rFonts w:ascii="Times New Roman" w:hAnsi="Times New Roman" w:cs="Times New Roman"/>
              </w:rPr>
              <w:t xml:space="preserve">Оплата взносов на капитальный ремонт общего имущества в многоквартирных домах (за жилые помещения, являющиеся муниципальной собственностью в </w:t>
            </w:r>
            <w:proofErr w:type="spellStart"/>
            <w:proofErr w:type="gramStart"/>
            <w:r>
              <w:rPr>
                <w:rFonts w:ascii="Times New Roman" w:hAnsi="Times New Roman" w:cs="Times New Roman"/>
              </w:rPr>
              <w:t>многоквартир</w:t>
            </w:r>
            <w:proofErr w:type="spellEnd"/>
            <w:r>
              <w:rPr>
                <w:rFonts w:ascii="Times New Roman" w:hAnsi="Times New Roman" w:cs="Times New Roman"/>
              </w:rPr>
              <w:t xml:space="preserve"> </w:t>
            </w:r>
            <w:proofErr w:type="spellStart"/>
            <w:r>
              <w:rPr>
                <w:rFonts w:ascii="Times New Roman" w:hAnsi="Times New Roman" w:cs="Times New Roman"/>
              </w:rPr>
              <w:t>ных</w:t>
            </w:r>
            <w:proofErr w:type="spellEnd"/>
            <w:proofErr w:type="gramEnd"/>
            <w:r>
              <w:rPr>
                <w:rFonts w:ascii="Times New Roman" w:hAnsi="Times New Roman" w:cs="Times New Roman"/>
              </w:rPr>
              <w:t xml:space="preserve"> домах) (3)</w:t>
            </w:r>
          </w:p>
        </w:tc>
        <w:tc>
          <w:tcPr>
            <w:tcW w:w="1418" w:type="dxa"/>
            <w:gridSpan w:val="3"/>
            <w:vMerge w:val="restart"/>
            <w:tcBorders>
              <w:top w:val="single" w:sz="4" w:space="0" w:color="auto"/>
              <w:left w:val="single" w:sz="6" w:space="0" w:color="auto"/>
              <w:right w:val="single" w:sz="6" w:space="0" w:color="auto"/>
            </w:tcBorders>
          </w:tcPr>
          <w:p w:rsidR="00FF55AD" w:rsidRDefault="00FF55AD" w:rsidP="00FF55AD">
            <w:pPr>
              <w:jc w:val="center"/>
              <w:rPr>
                <w:bCs/>
              </w:rPr>
            </w:pPr>
            <w:r>
              <w:t xml:space="preserve">МКУ «УЖКХ </w:t>
            </w:r>
            <w:proofErr w:type="spellStart"/>
            <w:r>
              <w:t>г</w:t>
            </w:r>
            <w:proofErr w:type="gramStart"/>
            <w:r>
              <w:t>.У</w:t>
            </w:r>
            <w:proofErr w:type="gramEnd"/>
            <w:r>
              <w:t>рай</w:t>
            </w:r>
            <w:proofErr w:type="spellEnd"/>
            <w:r>
              <w:t>»</w:t>
            </w:r>
          </w:p>
          <w:p w:rsidR="00FF55AD" w:rsidRDefault="00FF55AD" w:rsidP="00FF55AD">
            <w:pPr>
              <w:jc w:val="center"/>
              <w:rPr>
                <w:bCs/>
              </w:rPr>
            </w:pPr>
          </w:p>
        </w:tc>
        <w:tc>
          <w:tcPr>
            <w:tcW w:w="1701" w:type="dxa"/>
            <w:tcBorders>
              <w:top w:val="single" w:sz="4" w:space="0" w:color="auto"/>
              <w:left w:val="single" w:sz="6" w:space="0" w:color="auto"/>
              <w:bottom w:val="single" w:sz="4" w:space="0" w:color="auto"/>
              <w:right w:val="single" w:sz="4" w:space="0" w:color="auto"/>
            </w:tcBorders>
          </w:tcPr>
          <w:p w:rsidR="00FF55AD" w:rsidRDefault="00FF55AD" w:rsidP="00FF55AD">
            <w:pPr>
              <w:rPr>
                <w:bCs/>
              </w:rPr>
            </w:pPr>
            <w:r>
              <w:t>всего:</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59 463,2</w:t>
            </w:r>
          </w:p>
        </w:tc>
        <w:tc>
          <w:tcPr>
            <w:tcW w:w="851" w:type="dxa"/>
            <w:tcBorders>
              <w:top w:val="single" w:sz="4" w:space="0" w:color="auto"/>
              <w:left w:val="single" w:sz="4" w:space="0" w:color="auto"/>
              <w:bottom w:val="single" w:sz="6" w:space="0" w:color="auto"/>
              <w:right w:val="single" w:sz="6" w:space="0" w:color="auto"/>
            </w:tcBorders>
          </w:tcPr>
          <w:p w:rsidR="00FF55AD" w:rsidRDefault="00FF55AD" w:rsidP="00FF55AD">
            <w:pPr>
              <w:jc w:val="center"/>
              <w:rPr>
                <w:sz w:val="16"/>
                <w:szCs w:val="16"/>
              </w:rPr>
            </w:pPr>
            <w:r>
              <w:rPr>
                <w:sz w:val="16"/>
                <w:szCs w:val="16"/>
              </w:rPr>
              <w:t>4 033,6</w:t>
            </w:r>
          </w:p>
        </w:tc>
        <w:tc>
          <w:tcPr>
            <w:tcW w:w="823" w:type="dxa"/>
            <w:gridSpan w:val="3"/>
            <w:tcBorders>
              <w:top w:val="single" w:sz="4"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4 065,5</w:t>
            </w:r>
          </w:p>
        </w:tc>
        <w:tc>
          <w:tcPr>
            <w:tcW w:w="736" w:type="dxa"/>
            <w:gridSpan w:val="5"/>
            <w:tcBorders>
              <w:top w:val="single" w:sz="4"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4 525,0</w:t>
            </w:r>
          </w:p>
        </w:tc>
        <w:tc>
          <w:tcPr>
            <w:tcW w:w="709" w:type="dxa"/>
            <w:gridSpan w:val="4"/>
            <w:tcBorders>
              <w:top w:val="single" w:sz="4"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4 925,5</w:t>
            </w:r>
          </w:p>
        </w:tc>
        <w:tc>
          <w:tcPr>
            <w:tcW w:w="850" w:type="dxa"/>
            <w:gridSpan w:val="5"/>
            <w:tcBorders>
              <w:top w:val="single" w:sz="4"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5 478,0</w:t>
            </w:r>
          </w:p>
        </w:tc>
        <w:tc>
          <w:tcPr>
            <w:tcW w:w="850" w:type="dxa"/>
            <w:gridSpan w:val="2"/>
            <w:tcBorders>
              <w:top w:val="single" w:sz="4"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6 880,7</w:t>
            </w:r>
          </w:p>
        </w:tc>
        <w:tc>
          <w:tcPr>
            <w:tcW w:w="851" w:type="dxa"/>
            <w:gridSpan w:val="2"/>
            <w:tcBorders>
              <w:top w:val="single" w:sz="4"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7 031,3</w:t>
            </w:r>
          </w:p>
        </w:tc>
        <w:tc>
          <w:tcPr>
            <w:tcW w:w="837" w:type="dxa"/>
            <w:tcBorders>
              <w:top w:val="single" w:sz="4"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7 301,6</w:t>
            </w:r>
          </w:p>
        </w:tc>
        <w:tc>
          <w:tcPr>
            <w:tcW w:w="851" w:type="dxa"/>
            <w:tcBorders>
              <w:top w:val="single" w:sz="4"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3 805,5</w:t>
            </w:r>
          </w:p>
        </w:tc>
        <w:tc>
          <w:tcPr>
            <w:tcW w:w="851" w:type="dxa"/>
            <w:tcBorders>
              <w:top w:val="single" w:sz="4"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3 805,5</w:t>
            </w:r>
          </w:p>
        </w:tc>
        <w:tc>
          <w:tcPr>
            <w:tcW w:w="718" w:type="dxa"/>
            <w:tcBorders>
              <w:top w:val="single" w:sz="4"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3 805,5</w:t>
            </w:r>
          </w:p>
        </w:tc>
        <w:tc>
          <w:tcPr>
            <w:tcW w:w="713" w:type="dxa"/>
            <w:tcBorders>
              <w:top w:val="single" w:sz="4"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3 805,5</w:t>
            </w:r>
          </w:p>
        </w:tc>
      </w:tr>
      <w:tr w:rsidR="00FF55AD" w:rsidTr="00FF55AD">
        <w:trPr>
          <w:cantSplit/>
          <w:trHeight w:val="470"/>
        </w:trPr>
        <w:tc>
          <w:tcPr>
            <w:tcW w:w="496"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p>
        </w:tc>
        <w:tc>
          <w:tcPr>
            <w:tcW w:w="1417"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rPr>
            </w:pPr>
          </w:p>
        </w:tc>
        <w:tc>
          <w:tcPr>
            <w:tcW w:w="1418" w:type="dxa"/>
            <w:gridSpan w:val="3"/>
            <w:vMerge/>
            <w:tcBorders>
              <w:left w:val="single" w:sz="6" w:space="0" w:color="auto"/>
              <w:right w:val="single" w:sz="6" w:space="0" w:color="auto"/>
            </w:tcBorders>
          </w:tcPr>
          <w:p w:rsidR="00FF55AD" w:rsidRDefault="00FF55AD" w:rsidP="00FF55AD">
            <w:pPr>
              <w:jc w:val="right"/>
              <w:rPr>
                <w:bCs/>
              </w:rPr>
            </w:pPr>
          </w:p>
        </w:tc>
        <w:tc>
          <w:tcPr>
            <w:tcW w:w="1701" w:type="dxa"/>
            <w:tcBorders>
              <w:top w:val="single" w:sz="4" w:space="0" w:color="auto"/>
              <w:left w:val="single" w:sz="6" w:space="0" w:color="auto"/>
              <w:bottom w:val="single" w:sz="4" w:space="0" w:color="auto"/>
              <w:right w:val="single" w:sz="4" w:space="0" w:color="auto"/>
            </w:tcBorders>
            <w:vAlign w:val="center"/>
          </w:tcPr>
          <w:p w:rsidR="00FF55AD" w:rsidRDefault="00FF55AD" w:rsidP="00FF55AD">
            <w: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851" w:type="dxa"/>
            <w:tcBorders>
              <w:top w:val="single" w:sz="4" w:space="0" w:color="auto"/>
              <w:left w:val="single" w:sz="4" w:space="0" w:color="auto"/>
              <w:bottom w:val="single" w:sz="6" w:space="0" w:color="auto"/>
              <w:right w:val="single" w:sz="6" w:space="0" w:color="auto"/>
            </w:tcBorders>
          </w:tcPr>
          <w:p w:rsidR="00FF55AD" w:rsidRDefault="00FF55AD" w:rsidP="00FF55AD">
            <w:pPr>
              <w:jc w:val="center"/>
            </w:pPr>
            <w:r>
              <w:rPr>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0"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0"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r>
      <w:tr w:rsidR="00FF55AD" w:rsidTr="00FF55AD">
        <w:trPr>
          <w:cantSplit/>
          <w:trHeight w:val="1141"/>
        </w:trPr>
        <w:tc>
          <w:tcPr>
            <w:tcW w:w="496"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p>
        </w:tc>
        <w:tc>
          <w:tcPr>
            <w:tcW w:w="1417"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rPr>
            </w:pPr>
          </w:p>
        </w:tc>
        <w:tc>
          <w:tcPr>
            <w:tcW w:w="1418" w:type="dxa"/>
            <w:gridSpan w:val="3"/>
            <w:vMerge/>
            <w:tcBorders>
              <w:left w:val="single" w:sz="6" w:space="0" w:color="auto"/>
              <w:right w:val="single" w:sz="6" w:space="0" w:color="auto"/>
            </w:tcBorders>
          </w:tcPr>
          <w:p w:rsidR="00FF55AD" w:rsidRDefault="00FF55AD" w:rsidP="00FF55AD">
            <w:pPr>
              <w:jc w:val="right"/>
              <w:rPr>
                <w:bCs/>
              </w:rPr>
            </w:pPr>
          </w:p>
        </w:tc>
        <w:tc>
          <w:tcPr>
            <w:tcW w:w="1701" w:type="dxa"/>
            <w:tcBorders>
              <w:top w:val="single" w:sz="4" w:space="0" w:color="auto"/>
              <w:left w:val="single" w:sz="6" w:space="0" w:color="auto"/>
              <w:bottom w:val="single" w:sz="4" w:space="0" w:color="auto"/>
              <w:right w:val="single" w:sz="4" w:space="0" w:color="auto"/>
            </w:tcBorders>
            <w:vAlign w:val="center"/>
          </w:tcPr>
          <w:p w:rsidR="00FF55AD" w:rsidRDefault="00FF55AD" w:rsidP="00FF55AD">
            <w:r>
              <w:t xml:space="preserve">бюджет Ханты-Мансийского автономного округа </w:t>
            </w:r>
            <w:proofErr w:type="gramStart"/>
            <w:r>
              <w:t>-</w:t>
            </w:r>
            <w:proofErr w:type="spellStart"/>
            <w:r>
              <w:t>Ю</w:t>
            </w:r>
            <w:proofErr w:type="gramEnd"/>
            <w:r>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851" w:type="dxa"/>
            <w:tcBorders>
              <w:top w:val="single" w:sz="4" w:space="0" w:color="auto"/>
              <w:left w:val="single" w:sz="4" w:space="0" w:color="auto"/>
              <w:bottom w:val="single" w:sz="6" w:space="0" w:color="auto"/>
              <w:right w:val="single" w:sz="6" w:space="0" w:color="auto"/>
            </w:tcBorders>
          </w:tcPr>
          <w:p w:rsidR="00FF55AD" w:rsidRDefault="00FF55AD" w:rsidP="00FF55AD">
            <w:pPr>
              <w:jc w:val="center"/>
            </w:pPr>
            <w:r>
              <w:rPr>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0"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0"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r>
      <w:tr w:rsidR="00FF55AD" w:rsidTr="00FF55AD">
        <w:trPr>
          <w:cantSplit/>
          <w:trHeight w:val="470"/>
        </w:trPr>
        <w:tc>
          <w:tcPr>
            <w:tcW w:w="496"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p>
        </w:tc>
        <w:tc>
          <w:tcPr>
            <w:tcW w:w="1417"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rPr>
            </w:pPr>
          </w:p>
        </w:tc>
        <w:tc>
          <w:tcPr>
            <w:tcW w:w="1418" w:type="dxa"/>
            <w:gridSpan w:val="3"/>
            <w:vMerge/>
            <w:tcBorders>
              <w:left w:val="single" w:sz="6" w:space="0" w:color="auto"/>
              <w:right w:val="single" w:sz="6" w:space="0" w:color="auto"/>
            </w:tcBorders>
          </w:tcPr>
          <w:p w:rsidR="00FF55AD" w:rsidRDefault="00FF55AD" w:rsidP="00FF55AD">
            <w:pPr>
              <w:jc w:val="right"/>
              <w:rPr>
                <w:bCs/>
              </w:rPr>
            </w:pPr>
          </w:p>
        </w:tc>
        <w:tc>
          <w:tcPr>
            <w:tcW w:w="1701" w:type="dxa"/>
            <w:tcBorders>
              <w:top w:val="single" w:sz="4" w:space="0" w:color="auto"/>
              <w:left w:val="single" w:sz="6" w:space="0" w:color="auto"/>
              <w:bottom w:val="single" w:sz="4" w:space="0" w:color="auto"/>
              <w:right w:val="single" w:sz="4" w:space="0" w:color="auto"/>
            </w:tcBorders>
          </w:tcPr>
          <w:p w:rsidR="00FF55AD" w:rsidRDefault="00FF55AD" w:rsidP="00FF55AD">
            <w:r>
              <w:t>местный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59 463,2</w:t>
            </w:r>
          </w:p>
        </w:tc>
        <w:tc>
          <w:tcPr>
            <w:tcW w:w="851" w:type="dxa"/>
            <w:tcBorders>
              <w:top w:val="single" w:sz="4" w:space="0" w:color="auto"/>
              <w:left w:val="single" w:sz="4" w:space="0" w:color="auto"/>
              <w:bottom w:val="single" w:sz="6" w:space="0" w:color="auto"/>
              <w:right w:val="single" w:sz="6" w:space="0" w:color="auto"/>
            </w:tcBorders>
          </w:tcPr>
          <w:p w:rsidR="00FF55AD" w:rsidRDefault="00FF55AD" w:rsidP="00FF55AD">
            <w:pPr>
              <w:jc w:val="center"/>
              <w:rPr>
                <w:sz w:val="16"/>
                <w:szCs w:val="16"/>
              </w:rPr>
            </w:pPr>
            <w:r>
              <w:rPr>
                <w:sz w:val="16"/>
                <w:szCs w:val="16"/>
              </w:rPr>
              <w:t>4 033,6</w:t>
            </w:r>
          </w:p>
        </w:tc>
        <w:tc>
          <w:tcPr>
            <w:tcW w:w="823" w:type="dxa"/>
            <w:gridSpan w:val="3"/>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4 065,5</w:t>
            </w:r>
          </w:p>
        </w:tc>
        <w:tc>
          <w:tcPr>
            <w:tcW w:w="736"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4 525,0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4 925,5</w:t>
            </w:r>
          </w:p>
        </w:tc>
        <w:tc>
          <w:tcPr>
            <w:tcW w:w="850"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5 478,0</w:t>
            </w:r>
          </w:p>
        </w:tc>
        <w:tc>
          <w:tcPr>
            <w:tcW w:w="850"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6 880,7</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7 031,3</w:t>
            </w:r>
          </w:p>
        </w:tc>
        <w:tc>
          <w:tcPr>
            <w:tcW w:w="837"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7 301,6</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3 805,5</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3 805,5</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3 805,5</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3 805,5</w:t>
            </w:r>
          </w:p>
        </w:tc>
      </w:tr>
      <w:tr w:rsidR="00FF55AD" w:rsidTr="00FF55AD">
        <w:trPr>
          <w:cantSplit/>
          <w:trHeight w:val="470"/>
        </w:trPr>
        <w:tc>
          <w:tcPr>
            <w:tcW w:w="496"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p>
        </w:tc>
        <w:tc>
          <w:tcPr>
            <w:tcW w:w="1417"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rPr>
            </w:pPr>
          </w:p>
        </w:tc>
        <w:tc>
          <w:tcPr>
            <w:tcW w:w="1418" w:type="dxa"/>
            <w:gridSpan w:val="3"/>
            <w:vMerge/>
            <w:tcBorders>
              <w:left w:val="single" w:sz="6" w:space="0" w:color="auto"/>
              <w:bottom w:val="single" w:sz="4" w:space="0" w:color="auto"/>
              <w:right w:val="single" w:sz="6" w:space="0" w:color="auto"/>
            </w:tcBorders>
          </w:tcPr>
          <w:p w:rsidR="00FF55AD" w:rsidRDefault="00FF55AD" w:rsidP="00FF55AD">
            <w:pPr>
              <w:jc w:val="right"/>
              <w:rPr>
                <w:bCs/>
              </w:rPr>
            </w:pPr>
          </w:p>
        </w:tc>
        <w:tc>
          <w:tcPr>
            <w:tcW w:w="1701" w:type="dxa"/>
            <w:tcBorders>
              <w:top w:val="single" w:sz="4" w:space="0" w:color="auto"/>
              <w:left w:val="single" w:sz="6" w:space="0" w:color="auto"/>
              <w:bottom w:val="single" w:sz="4" w:space="0" w:color="auto"/>
              <w:right w:val="single" w:sz="4" w:space="0" w:color="auto"/>
            </w:tcBorders>
          </w:tcPr>
          <w:p w:rsidR="00FF55AD" w:rsidRDefault="00FF55AD" w:rsidP="00FF55AD">
            <w:r>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851" w:type="dxa"/>
            <w:tcBorders>
              <w:top w:val="single" w:sz="4" w:space="0" w:color="auto"/>
              <w:left w:val="single" w:sz="4" w:space="0" w:color="auto"/>
              <w:bottom w:val="single" w:sz="6" w:space="0" w:color="auto"/>
              <w:right w:val="single" w:sz="6" w:space="0" w:color="auto"/>
            </w:tcBorders>
          </w:tcPr>
          <w:p w:rsidR="00FF55AD" w:rsidRDefault="00FF55AD" w:rsidP="00FF55AD">
            <w:pPr>
              <w:jc w:val="center"/>
            </w:pPr>
            <w:r>
              <w:rPr>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0"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0"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r>
      <w:tr w:rsidR="00FF55AD" w:rsidTr="00FF55AD">
        <w:trPr>
          <w:cantSplit/>
          <w:trHeight w:val="190"/>
        </w:trPr>
        <w:tc>
          <w:tcPr>
            <w:tcW w:w="496" w:type="dxa"/>
            <w:vMerge w:val="restart"/>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1.12</w:t>
            </w:r>
          </w:p>
        </w:tc>
        <w:tc>
          <w:tcPr>
            <w:tcW w:w="1417" w:type="dxa"/>
            <w:vMerge w:val="restart"/>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rPr>
            </w:pPr>
            <w:r>
              <w:rPr>
                <w:rFonts w:ascii="Times New Roman" w:hAnsi="Times New Roman" w:cs="Times New Roman"/>
              </w:rPr>
              <w:t xml:space="preserve">Приспособление по решению органа местного самоуправления жилых </w:t>
            </w:r>
            <w:r>
              <w:rPr>
                <w:rFonts w:ascii="Times New Roman" w:hAnsi="Times New Roman" w:cs="Times New Roman"/>
              </w:rPr>
              <w:lastRenderedPageBreak/>
              <w:t>помещений и общего имущества в многоквартирных домах с учетом потребностей инвалидов (1)</w:t>
            </w:r>
          </w:p>
        </w:tc>
        <w:tc>
          <w:tcPr>
            <w:tcW w:w="1418" w:type="dxa"/>
            <w:gridSpan w:val="3"/>
            <w:vMerge w:val="restart"/>
            <w:tcBorders>
              <w:left w:val="single" w:sz="6" w:space="0" w:color="auto"/>
              <w:right w:val="single" w:sz="6" w:space="0" w:color="auto"/>
            </w:tcBorders>
          </w:tcPr>
          <w:p w:rsidR="00FF55AD" w:rsidRDefault="00FF55AD" w:rsidP="00FF55AD">
            <w:pPr>
              <w:jc w:val="center"/>
              <w:rPr>
                <w:bCs/>
              </w:rPr>
            </w:pPr>
            <w:r>
              <w:lastRenderedPageBreak/>
              <w:t xml:space="preserve">МКУ «УЖКХ </w:t>
            </w:r>
            <w:proofErr w:type="spellStart"/>
            <w:r>
              <w:t>г</w:t>
            </w:r>
            <w:proofErr w:type="gramStart"/>
            <w:r>
              <w:t>.У</w:t>
            </w:r>
            <w:proofErr w:type="gramEnd"/>
            <w:r>
              <w:t>рай</w:t>
            </w:r>
            <w:proofErr w:type="spellEnd"/>
            <w:r>
              <w:t>»</w:t>
            </w:r>
          </w:p>
          <w:p w:rsidR="00FF55AD" w:rsidRDefault="00FF55AD" w:rsidP="00FF55AD"/>
        </w:tc>
        <w:tc>
          <w:tcPr>
            <w:tcW w:w="1701" w:type="dxa"/>
            <w:tcBorders>
              <w:top w:val="single" w:sz="4" w:space="0" w:color="auto"/>
              <w:left w:val="single" w:sz="6" w:space="0" w:color="auto"/>
              <w:bottom w:val="single" w:sz="4" w:space="0" w:color="auto"/>
              <w:right w:val="single" w:sz="4" w:space="0" w:color="auto"/>
            </w:tcBorders>
          </w:tcPr>
          <w:p w:rsidR="00FF55AD" w:rsidRDefault="00FF55AD" w:rsidP="00FF55AD">
            <w:pPr>
              <w:rPr>
                <w:bCs/>
              </w:rPr>
            </w:pPr>
            <w:r>
              <w:t>всего:</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bCs/>
                <w:sz w:val="16"/>
                <w:szCs w:val="16"/>
              </w:rPr>
            </w:pPr>
            <w:r>
              <w:rPr>
                <w:bCs/>
                <w:sz w:val="16"/>
                <w:szCs w:val="16"/>
              </w:rPr>
              <w:t>3 109,6</w:t>
            </w:r>
          </w:p>
        </w:tc>
        <w:tc>
          <w:tcPr>
            <w:tcW w:w="851" w:type="dxa"/>
            <w:tcBorders>
              <w:top w:val="single" w:sz="4" w:space="0" w:color="auto"/>
              <w:left w:val="single" w:sz="4" w:space="0" w:color="auto"/>
              <w:bottom w:val="single" w:sz="6" w:space="0" w:color="auto"/>
              <w:right w:val="single" w:sz="6" w:space="0" w:color="auto"/>
            </w:tcBorders>
          </w:tcPr>
          <w:p w:rsidR="00FF55AD" w:rsidRDefault="00FF55AD" w:rsidP="00FF55AD">
            <w:pPr>
              <w:jc w:val="center"/>
              <w:rPr>
                <w:bCs/>
                <w:sz w:val="16"/>
                <w:szCs w:val="16"/>
              </w:rPr>
            </w:pPr>
            <w:r>
              <w:rPr>
                <w:bCs/>
                <w:sz w:val="16"/>
                <w:szCs w:val="16"/>
              </w:rPr>
              <w:t>310,2</w:t>
            </w:r>
          </w:p>
        </w:tc>
        <w:tc>
          <w:tcPr>
            <w:tcW w:w="823" w:type="dxa"/>
            <w:gridSpan w:val="3"/>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6"/>
                <w:szCs w:val="16"/>
              </w:rPr>
            </w:pPr>
            <w:r>
              <w:rPr>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6"/>
                <w:szCs w:val="16"/>
              </w:rPr>
            </w:pPr>
            <w:r>
              <w:rPr>
                <w:bCs/>
                <w:sz w:val="16"/>
                <w:szCs w:val="16"/>
              </w:rPr>
              <w:t>1 040,1</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6"/>
                <w:szCs w:val="16"/>
              </w:rPr>
            </w:pPr>
            <w:r>
              <w:rPr>
                <w:bCs/>
                <w:sz w:val="16"/>
                <w:szCs w:val="16"/>
              </w:rPr>
              <w:t>272,4</w:t>
            </w:r>
          </w:p>
        </w:tc>
        <w:tc>
          <w:tcPr>
            <w:tcW w:w="850"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6"/>
                <w:szCs w:val="16"/>
              </w:rPr>
            </w:pPr>
            <w:r>
              <w:rPr>
                <w:bCs/>
                <w:sz w:val="16"/>
                <w:szCs w:val="16"/>
              </w:rPr>
              <w:t>0,0</w:t>
            </w:r>
          </w:p>
        </w:tc>
        <w:tc>
          <w:tcPr>
            <w:tcW w:w="850"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6"/>
                <w:szCs w:val="16"/>
              </w:rPr>
            </w:pPr>
            <w:r>
              <w:rPr>
                <w:bCs/>
                <w:sz w:val="16"/>
                <w:szCs w:val="16"/>
              </w:rPr>
              <w:t>1 486,9</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6"/>
                <w:szCs w:val="16"/>
              </w:rPr>
            </w:pPr>
            <w:r>
              <w:rPr>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6"/>
                <w:szCs w:val="16"/>
              </w:rPr>
            </w:pPr>
            <w:r>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6"/>
                <w:szCs w:val="16"/>
              </w:rPr>
            </w:pPr>
            <w:r>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6"/>
                <w:szCs w:val="16"/>
              </w:rPr>
            </w:pPr>
            <w:r>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6"/>
                <w:szCs w:val="16"/>
              </w:rPr>
            </w:pPr>
            <w:r>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6"/>
                <w:szCs w:val="16"/>
              </w:rPr>
            </w:pPr>
            <w:r>
              <w:rPr>
                <w:bCs/>
                <w:sz w:val="16"/>
                <w:szCs w:val="16"/>
              </w:rPr>
              <w:t>0,0</w:t>
            </w:r>
          </w:p>
        </w:tc>
      </w:tr>
      <w:tr w:rsidR="00FF55AD" w:rsidTr="00FF55AD">
        <w:trPr>
          <w:cantSplit/>
          <w:trHeight w:val="470"/>
        </w:trPr>
        <w:tc>
          <w:tcPr>
            <w:tcW w:w="496" w:type="dxa"/>
            <w:vMerge/>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p>
        </w:tc>
        <w:tc>
          <w:tcPr>
            <w:tcW w:w="1417" w:type="dxa"/>
            <w:vMerge/>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rPr>
            </w:pPr>
          </w:p>
        </w:tc>
        <w:tc>
          <w:tcPr>
            <w:tcW w:w="1418" w:type="dxa"/>
            <w:gridSpan w:val="3"/>
            <w:vMerge/>
            <w:tcBorders>
              <w:left w:val="single" w:sz="6" w:space="0" w:color="auto"/>
              <w:right w:val="single" w:sz="6" w:space="0" w:color="auto"/>
            </w:tcBorders>
          </w:tcPr>
          <w:p w:rsidR="00FF55AD" w:rsidRDefault="00FF55AD" w:rsidP="00FF55AD"/>
        </w:tc>
        <w:tc>
          <w:tcPr>
            <w:tcW w:w="1701" w:type="dxa"/>
            <w:tcBorders>
              <w:top w:val="single" w:sz="4" w:space="0" w:color="auto"/>
              <w:left w:val="single" w:sz="6" w:space="0" w:color="auto"/>
              <w:bottom w:val="single" w:sz="4" w:space="0" w:color="auto"/>
              <w:right w:val="single" w:sz="4" w:space="0" w:color="auto"/>
            </w:tcBorders>
            <w:vAlign w:val="center"/>
          </w:tcPr>
          <w:p w:rsidR="00FF55AD" w:rsidRDefault="00FF55AD" w:rsidP="00FF55AD">
            <w: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851" w:type="dxa"/>
            <w:tcBorders>
              <w:top w:val="single" w:sz="4" w:space="0" w:color="auto"/>
              <w:left w:val="single" w:sz="4" w:space="0" w:color="auto"/>
              <w:bottom w:val="single" w:sz="6" w:space="0" w:color="auto"/>
              <w:right w:val="single" w:sz="6" w:space="0" w:color="auto"/>
            </w:tcBorders>
          </w:tcPr>
          <w:p w:rsidR="00FF55AD" w:rsidRDefault="00FF55AD" w:rsidP="00FF55AD">
            <w:pPr>
              <w:jc w:val="center"/>
            </w:pPr>
            <w:r>
              <w:rPr>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0"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0"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r>
      <w:tr w:rsidR="00FF55AD" w:rsidTr="00FF55AD">
        <w:trPr>
          <w:cantSplit/>
          <w:trHeight w:val="1083"/>
        </w:trPr>
        <w:tc>
          <w:tcPr>
            <w:tcW w:w="496" w:type="dxa"/>
            <w:vMerge/>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p>
        </w:tc>
        <w:tc>
          <w:tcPr>
            <w:tcW w:w="1417" w:type="dxa"/>
            <w:vMerge/>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rPr>
            </w:pPr>
          </w:p>
        </w:tc>
        <w:tc>
          <w:tcPr>
            <w:tcW w:w="1418" w:type="dxa"/>
            <w:gridSpan w:val="3"/>
            <w:vMerge/>
            <w:tcBorders>
              <w:left w:val="single" w:sz="6" w:space="0" w:color="auto"/>
              <w:right w:val="single" w:sz="6" w:space="0" w:color="auto"/>
            </w:tcBorders>
          </w:tcPr>
          <w:p w:rsidR="00FF55AD" w:rsidRDefault="00FF55AD" w:rsidP="00FF55AD"/>
        </w:tc>
        <w:tc>
          <w:tcPr>
            <w:tcW w:w="1701" w:type="dxa"/>
            <w:tcBorders>
              <w:top w:val="single" w:sz="4" w:space="0" w:color="auto"/>
              <w:left w:val="single" w:sz="6" w:space="0" w:color="auto"/>
              <w:bottom w:val="single" w:sz="4" w:space="0" w:color="auto"/>
              <w:right w:val="single" w:sz="4" w:space="0" w:color="auto"/>
            </w:tcBorders>
            <w:vAlign w:val="center"/>
          </w:tcPr>
          <w:p w:rsidR="00FF55AD" w:rsidRDefault="00FF55AD" w:rsidP="00FF55AD">
            <w:r>
              <w:t xml:space="preserve">бюджет Ханты-Мансийского автономного округа </w:t>
            </w:r>
            <w:proofErr w:type="gramStart"/>
            <w:r>
              <w:t>-</w:t>
            </w:r>
            <w:proofErr w:type="spellStart"/>
            <w:r>
              <w:t>Ю</w:t>
            </w:r>
            <w:proofErr w:type="gramEnd"/>
            <w:r>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1 669,7</w:t>
            </w:r>
          </w:p>
        </w:tc>
        <w:tc>
          <w:tcPr>
            <w:tcW w:w="851" w:type="dxa"/>
            <w:tcBorders>
              <w:top w:val="single" w:sz="4" w:space="0" w:color="auto"/>
              <w:left w:val="single" w:sz="4" w:space="0" w:color="auto"/>
              <w:bottom w:val="single" w:sz="6" w:space="0" w:color="auto"/>
              <w:right w:val="single" w:sz="6" w:space="0" w:color="auto"/>
            </w:tcBorders>
          </w:tcPr>
          <w:p w:rsidR="00FF55AD" w:rsidRDefault="00FF55AD" w:rsidP="00FF55AD">
            <w:pPr>
              <w:jc w:val="center"/>
            </w:pPr>
            <w:r>
              <w:rPr>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257,2</w:t>
            </w:r>
          </w:p>
        </w:tc>
        <w:tc>
          <w:tcPr>
            <w:tcW w:w="850"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0"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1 412,5</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r>
      <w:tr w:rsidR="00FF55AD" w:rsidTr="00FF55AD">
        <w:trPr>
          <w:cantSplit/>
          <w:trHeight w:val="259"/>
        </w:trPr>
        <w:tc>
          <w:tcPr>
            <w:tcW w:w="496" w:type="dxa"/>
            <w:vMerge/>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p>
        </w:tc>
        <w:tc>
          <w:tcPr>
            <w:tcW w:w="1417" w:type="dxa"/>
            <w:vMerge/>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rPr>
            </w:pPr>
          </w:p>
        </w:tc>
        <w:tc>
          <w:tcPr>
            <w:tcW w:w="1418" w:type="dxa"/>
            <w:gridSpan w:val="3"/>
            <w:vMerge/>
            <w:tcBorders>
              <w:left w:val="single" w:sz="6" w:space="0" w:color="auto"/>
              <w:right w:val="single" w:sz="6" w:space="0" w:color="auto"/>
            </w:tcBorders>
          </w:tcPr>
          <w:p w:rsidR="00FF55AD" w:rsidRDefault="00FF55AD" w:rsidP="00FF55AD"/>
        </w:tc>
        <w:tc>
          <w:tcPr>
            <w:tcW w:w="1701" w:type="dxa"/>
            <w:tcBorders>
              <w:top w:val="single" w:sz="4" w:space="0" w:color="auto"/>
              <w:left w:val="single" w:sz="6" w:space="0" w:color="auto"/>
              <w:bottom w:val="single" w:sz="4" w:space="0" w:color="auto"/>
              <w:right w:val="single" w:sz="4" w:space="0" w:color="auto"/>
            </w:tcBorders>
          </w:tcPr>
          <w:p w:rsidR="00FF55AD" w:rsidRDefault="00FF55AD" w:rsidP="00FF55AD">
            <w:r>
              <w:t xml:space="preserve">местный </w:t>
            </w:r>
          </w:p>
          <w:p w:rsidR="00FF55AD" w:rsidRDefault="00FF55AD" w:rsidP="00FF55AD">
            <w:r>
              <w:t>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6"/>
                <w:szCs w:val="16"/>
              </w:rPr>
            </w:pPr>
            <w:r>
              <w:rPr>
                <w:sz w:val="16"/>
                <w:szCs w:val="16"/>
              </w:rPr>
              <w:t>1 439,9</w:t>
            </w:r>
          </w:p>
        </w:tc>
        <w:tc>
          <w:tcPr>
            <w:tcW w:w="851" w:type="dxa"/>
            <w:tcBorders>
              <w:top w:val="single" w:sz="4" w:space="0" w:color="auto"/>
              <w:left w:val="single" w:sz="4" w:space="0" w:color="auto"/>
              <w:bottom w:val="single" w:sz="6" w:space="0" w:color="auto"/>
              <w:right w:val="single" w:sz="6" w:space="0" w:color="auto"/>
            </w:tcBorders>
          </w:tcPr>
          <w:p w:rsidR="00FF55AD" w:rsidRDefault="00FF55AD" w:rsidP="00FF55AD">
            <w:pPr>
              <w:jc w:val="center"/>
              <w:rPr>
                <w:sz w:val="16"/>
                <w:szCs w:val="16"/>
              </w:rPr>
            </w:pPr>
            <w:r>
              <w:rPr>
                <w:sz w:val="16"/>
                <w:szCs w:val="16"/>
              </w:rPr>
              <w:t>310,2</w:t>
            </w:r>
          </w:p>
        </w:tc>
        <w:tc>
          <w:tcPr>
            <w:tcW w:w="823" w:type="dxa"/>
            <w:gridSpan w:val="3"/>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1 040,1</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15,2</w:t>
            </w:r>
          </w:p>
        </w:tc>
        <w:tc>
          <w:tcPr>
            <w:tcW w:w="850"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0,0</w:t>
            </w:r>
          </w:p>
        </w:tc>
        <w:tc>
          <w:tcPr>
            <w:tcW w:w="850"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74,4</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6"/>
                <w:szCs w:val="16"/>
              </w:rPr>
            </w:pPr>
            <w:r>
              <w:rPr>
                <w:sz w:val="16"/>
                <w:szCs w:val="16"/>
              </w:rPr>
              <w:t>0,0</w:t>
            </w:r>
          </w:p>
        </w:tc>
      </w:tr>
      <w:tr w:rsidR="00FF55AD" w:rsidTr="00FF55AD">
        <w:trPr>
          <w:cantSplit/>
          <w:trHeight w:val="400"/>
        </w:trPr>
        <w:tc>
          <w:tcPr>
            <w:tcW w:w="496"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p>
        </w:tc>
        <w:tc>
          <w:tcPr>
            <w:tcW w:w="1417"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rPr>
            </w:pPr>
          </w:p>
        </w:tc>
        <w:tc>
          <w:tcPr>
            <w:tcW w:w="1418" w:type="dxa"/>
            <w:gridSpan w:val="3"/>
            <w:vMerge/>
            <w:tcBorders>
              <w:left w:val="single" w:sz="6" w:space="0" w:color="auto"/>
              <w:bottom w:val="single" w:sz="4" w:space="0" w:color="auto"/>
              <w:right w:val="single" w:sz="6" w:space="0" w:color="auto"/>
            </w:tcBorders>
          </w:tcPr>
          <w:p w:rsidR="00FF55AD" w:rsidRDefault="00FF55AD" w:rsidP="00FF55AD"/>
        </w:tc>
        <w:tc>
          <w:tcPr>
            <w:tcW w:w="1701" w:type="dxa"/>
            <w:tcBorders>
              <w:top w:val="single" w:sz="4" w:space="0" w:color="auto"/>
              <w:left w:val="single" w:sz="6" w:space="0" w:color="auto"/>
              <w:bottom w:val="single" w:sz="4" w:space="0" w:color="auto"/>
              <w:right w:val="single" w:sz="4" w:space="0" w:color="auto"/>
            </w:tcBorders>
          </w:tcPr>
          <w:p w:rsidR="00FF55AD" w:rsidRDefault="00FF55AD" w:rsidP="00FF55AD">
            <w:r>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bCs/>
                <w:sz w:val="16"/>
                <w:szCs w:val="16"/>
              </w:rPr>
            </w:pPr>
            <w:r>
              <w:rPr>
                <w:bCs/>
                <w:sz w:val="16"/>
                <w:szCs w:val="16"/>
              </w:rPr>
              <w:t>0,0</w:t>
            </w:r>
          </w:p>
        </w:tc>
        <w:tc>
          <w:tcPr>
            <w:tcW w:w="851" w:type="dxa"/>
            <w:tcBorders>
              <w:top w:val="single" w:sz="4" w:space="0" w:color="auto"/>
              <w:left w:val="single" w:sz="4" w:space="0" w:color="auto"/>
              <w:bottom w:val="single" w:sz="6" w:space="0" w:color="auto"/>
              <w:right w:val="single" w:sz="6" w:space="0" w:color="auto"/>
            </w:tcBorders>
          </w:tcPr>
          <w:p w:rsidR="00FF55AD" w:rsidRDefault="00FF55AD" w:rsidP="00FF55AD">
            <w:pPr>
              <w:jc w:val="center"/>
            </w:pPr>
            <w:r>
              <w:rPr>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0"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0"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r>
      <w:tr w:rsidR="00FF55AD" w:rsidTr="00FF55AD">
        <w:trPr>
          <w:cantSplit/>
          <w:trHeight w:val="291"/>
        </w:trPr>
        <w:tc>
          <w:tcPr>
            <w:tcW w:w="496" w:type="dxa"/>
            <w:vMerge w:val="restart"/>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1.13</w:t>
            </w:r>
          </w:p>
        </w:tc>
        <w:tc>
          <w:tcPr>
            <w:tcW w:w="1417" w:type="dxa"/>
            <w:vMerge w:val="restart"/>
            <w:tcBorders>
              <w:left w:val="single" w:sz="6" w:space="0" w:color="auto"/>
              <w:right w:val="single" w:sz="6" w:space="0" w:color="auto"/>
            </w:tcBorders>
          </w:tcPr>
          <w:p w:rsidR="00FF55AD" w:rsidRDefault="00FF55AD" w:rsidP="00FF55AD">
            <w:r>
              <w:t xml:space="preserve">Капитальный ремонт коммунальной инфраструктуры города </w:t>
            </w:r>
            <w:proofErr w:type="spellStart"/>
            <w:r>
              <w:t>Урай</w:t>
            </w:r>
            <w:proofErr w:type="spellEnd"/>
            <w:r>
              <w:t xml:space="preserve"> (15-17)</w:t>
            </w:r>
          </w:p>
          <w:p w:rsidR="00FF55AD" w:rsidRDefault="00FF55AD" w:rsidP="00FF55AD">
            <w:pPr>
              <w:pStyle w:val="ConsPlusNormal"/>
              <w:widowControl/>
              <w:ind w:firstLine="0"/>
              <w:rPr>
                <w:rFonts w:ascii="Times New Roman" w:hAnsi="Times New Roman" w:cs="Times New Roman"/>
              </w:rPr>
            </w:pPr>
          </w:p>
        </w:tc>
        <w:tc>
          <w:tcPr>
            <w:tcW w:w="1418" w:type="dxa"/>
            <w:gridSpan w:val="3"/>
            <w:vMerge w:val="restart"/>
            <w:tcBorders>
              <w:left w:val="single" w:sz="6" w:space="0" w:color="auto"/>
              <w:right w:val="single" w:sz="6" w:space="0" w:color="auto"/>
            </w:tcBorders>
          </w:tcPr>
          <w:p w:rsidR="00FF55AD" w:rsidRDefault="00FF55AD" w:rsidP="00FF55AD">
            <w:pPr>
              <w:pStyle w:val="21"/>
              <w:widowControl w:val="0"/>
              <w:tabs>
                <w:tab w:val="left" w:pos="229"/>
              </w:tabs>
              <w:ind w:left="0"/>
              <w:jc w:val="center"/>
            </w:pPr>
            <w:r>
              <w:t xml:space="preserve">МКУ «УЖКХ </w:t>
            </w:r>
            <w:proofErr w:type="spellStart"/>
            <w:r>
              <w:t>г</w:t>
            </w:r>
            <w:proofErr w:type="gramStart"/>
            <w:r>
              <w:t>.У</w:t>
            </w:r>
            <w:proofErr w:type="gramEnd"/>
            <w:r>
              <w:t>рай</w:t>
            </w:r>
            <w:proofErr w:type="spellEnd"/>
            <w:r>
              <w:t xml:space="preserve">» </w:t>
            </w:r>
          </w:p>
          <w:p w:rsidR="00FF55AD" w:rsidRDefault="00FF55AD" w:rsidP="00FF55AD">
            <w:pPr>
              <w:pStyle w:val="21"/>
              <w:widowControl w:val="0"/>
              <w:tabs>
                <w:tab w:val="left" w:pos="229"/>
              </w:tabs>
              <w:ind w:left="0"/>
              <w:jc w:val="center"/>
            </w:pPr>
            <w:r>
              <w:t xml:space="preserve">МКУ «УКС </w:t>
            </w:r>
            <w:proofErr w:type="spellStart"/>
            <w:r>
              <w:t>г</w:t>
            </w:r>
            <w:proofErr w:type="gramStart"/>
            <w:r>
              <w:t>.У</w:t>
            </w:r>
            <w:proofErr w:type="gramEnd"/>
            <w:r>
              <w:t>рай</w:t>
            </w:r>
            <w:proofErr w:type="spellEnd"/>
            <w:r>
              <w:t>»</w:t>
            </w:r>
          </w:p>
        </w:tc>
        <w:tc>
          <w:tcPr>
            <w:tcW w:w="1701" w:type="dxa"/>
            <w:tcBorders>
              <w:top w:val="single" w:sz="4" w:space="0" w:color="auto"/>
              <w:left w:val="single" w:sz="6" w:space="0" w:color="auto"/>
              <w:bottom w:val="single" w:sz="4" w:space="0" w:color="auto"/>
              <w:right w:val="single" w:sz="4" w:space="0" w:color="auto"/>
            </w:tcBorders>
          </w:tcPr>
          <w:p w:rsidR="00FF55AD" w:rsidRDefault="00FF55AD" w:rsidP="00FF55AD">
            <w:pPr>
              <w:rPr>
                <w:bCs/>
              </w:rPr>
            </w:pPr>
            <w:r>
              <w:t>всего:</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605 050,9</w:t>
            </w:r>
          </w:p>
        </w:tc>
        <w:tc>
          <w:tcPr>
            <w:tcW w:w="851" w:type="dxa"/>
            <w:tcBorders>
              <w:top w:val="single" w:sz="4" w:space="0" w:color="auto"/>
              <w:left w:val="single" w:sz="4"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38 755,1</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16 333,4</w:t>
            </w:r>
          </w:p>
        </w:tc>
        <w:tc>
          <w:tcPr>
            <w:tcW w:w="850"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35 449,1</w:t>
            </w:r>
          </w:p>
        </w:tc>
        <w:tc>
          <w:tcPr>
            <w:tcW w:w="850"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164 356,9</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92 599,2</w:t>
            </w:r>
          </w:p>
        </w:tc>
        <w:tc>
          <w:tcPr>
            <w:tcW w:w="837"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58 997,6</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49 639,9</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49 639,9</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49 639,9</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49 639,9</w:t>
            </w:r>
          </w:p>
        </w:tc>
      </w:tr>
      <w:tr w:rsidR="00FF55AD" w:rsidTr="00FF55AD">
        <w:trPr>
          <w:cantSplit/>
          <w:trHeight w:val="291"/>
        </w:trPr>
        <w:tc>
          <w:tcPr>
            <w:tcW w:w="496" w:type="dxa"/>
            <w:vMerge/>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p>
        </w:tc>
        <w:tc>
          <w:tcPr>
            <w:tcW w:w="1417" w:type="dxa"/>
            <w:vMerge/>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rPr>
            </w:pPr>
          </w:p>
        </w:tc>
        <w:tc>
          <w:tcPr>
            <w:tcW w:w="1418" w:type="dxa"/>
            <w:gridSpan w:val="3"/>
            <w:vMerge/>
            <w:tcBorders>
              <w:left w:val="single" w:sz="6" w:space="0" w:color="auto"/>
              <w:right w:val="single" w:sz="6" w:space="0" w:color="auto"/>
            </w:tcBorders>
          </w:tcPr>
          <w:p w:rsidR="00FF55AD" w:rsidRDefault="00FF55AD" w:rsidP="00FF55AD">
            <w:pPr>
              <w:pStyle w:val="21"/>
              <w:widowControl w:val="0"/>
              <w:tabs>
                <w:tab w:val="left" w:pos="229"/>
              </w:tabs>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FF55AD" w:rsidRDefault="00FF55AD" w:rsidP="00FF55AD">
            <w: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6 592,0</w:t>
            </w:r>
          </w:p>
        </w:tc>
        <w:tc>
          <w:tcPr>
            <w:tcW w:w="851" w:type="dxa"/>
            <w:tcBorders>
              <w:top w:val="single" w:sz="4" w:space="0" w:color="auto"/>
              <w:left w:val="single" w:sz="4"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0"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0"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6 592,0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r>
      <w:tr w:rsidR="00FF55AD" w:rsidTr="00FF55AD">
        <w:trPr>
          <w:cantSplit/>
          <w:trHeight w:val="291"/>
        </w:trPr>
        <w:tc>
          <w:tcPr>
            <w:tcW w:w="496" w:type="dxa"/>
            <w:vMerge/>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p>
        </w:tc>
        <w:tc>
          <w:tcPr>
            <w:tcW w:w="1417" w:type="dxa"/>
            <w:vMerge/>
            <w:tcBorders>
              <w:left w:val="single" w:sz="6" w:space="0" w:color="auto"/>
              <w:right w:val="single" w:sz="6" w:space="0" w:color="auto"/>
            </w:tcBorders>
          </w:tcPr>
          <w:p w:rsidR="00FF55AD" w:rsidRDefault="00FF55AD" w:rsidP="00FF55AD">
            <w:pPr>
              <w:pStyle w:val="21"/>
              <w:widowControl w:val="0"/>
              <w:tabs>
                <w:tab w:val="left" w:pos="229"/>
              </w:tabs>
              <w:ind w:left="0"/>
            </w:pPr>
          </w:p>
        </w:tc>
        <w:tc>
          <w:tcPr>
            <w:tcW w:w="1418" w:type="dxa"/>
            <w:gridSpan w:val="3"/>
            <w:vMerge/>
            <w:tcBorders>
              <w:left w:val="single" w:sz="6" w:space="0" w:color="auto"/>
              <w:right w:val="single" w:sz="6" w:space="0" w:color="auto"/>
            </w:tcBorders>
          </w:tcPr>
          <w:p w:rsidR="00FF55AD" w:rsidRDefault="00FF55AD" w:rsidP="00FF55AD">
            <w:pPr>
              <w:pStyle w:val="21"/>
              <w:widowControl w:val="0"/>
              <w:tabs>
                <w:tab w:val="left" w:pos="229"/>
              </w:tabs>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FF55AD" w:rsidRDefault="00FF55AD" w:rsidP="00FF55AD">
            <w:r>
              <w:t xml:space="preserve">бюджет Ханты-Мансийского автономного округа </w:t>
            </w:r>
            <w:proofErr w:type="gramStart"/>
            <w:r>
              <w:t>-</w:t>
            </w:r>
            <w:proofErr w:type="spellStart"/>
            <w:r>
              <w:t>Ю</w:t>
            </w:r>
            <w:proofErr w:type="gramEnd"/>
            <w:r>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537 586,2</w:t>
            </w:r>
          </w:p>
        </w:tc>
        <w:tc>
          <w:tcPr>
            <w:tcW w:w="851" w:type="dxa"/>
            <w:tcBorders>
              <w:top w:val="single" w:sz="4" w:space="0" w:color="auto"/>
              <w:left w:val="single" w:sz="4"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34 482,9</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14 700,1</w:t>
            </w:r>
          </w:p>
        </w:tc>
        <w:tc>
          <w:tcPr>
            <w:tcW w:w="850"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31 274,1</w:t>
            </w:r>
          </w:p>
        </w:tc>
        <w:tc>
          <w:tcPr>
            <w:tcW w:w="850"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141 988,4</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83 339,3</w:t>
            </w:r>
          </w:p>
        </w:tc>
        <w:tc>
          <w:tcPr>
            <w:tcW w:w="837"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53 097,8</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44 675,9</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44 675,9</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44 675,9</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44 675,9</w:t>
            </w:r>
          </w:p>
        </w:tc>
      </w:tr>
      <w:tr w:rsidR="00FF55AD" w:rsidTr="00FF55AD">
        <w:trPr>
          <w:cantSplit/>
          <w:trHeight w:val="291"/>
        </w:trPr>
        <w:tc>
          <w:tcPr>
            <w:tcW w:w="496" w:type="dxa"/>
            <w:vMerge/>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p>
        </w:tc>
        <w:tc>
          <w:tcPr>
            <w:tcW w:w="1417" w:type="dxa"/>
            <w:vMerge/>
            <w:tcBorders>
              <w:left w:val="single" w:sz="6" w:space="0" w:color="auto"/>
              <w:right w:val="single" w:sz="6" w:space="0" w:color="auto"/>
            </w:tcBorders>
          </w:tcPr>
          <w:p w:rsidR="00FF55AD" w:rsidRDefault="00FF55AD" w:rsidP="00FF55AD">
            <w:pPr>
              <w:pStyle w:val="21"/>
              <w:widowControl w:val="0"/>
              <w:tabs>
                <w:tab w:val="left" w:pos="229"/>
              </w:tabs>
              <w:ind w:left="0"/>
            </w:pPr>
          </w:p>
        </w:tc>
        <w:tc>
          <w:tcPr>
            <w:tcW w:w="1418" w:type="dxa"/>
            <w:gridSpan w:val="3"/>
            <w:vMerge/>
            <w:tcBorders>
              <w:left w:val="single" w:sz="6" w:space="0" w:color="auto"/>
              <w:right w:val="single" w:sz="6" w:space="0" w:color="auto"/>
            </w:tcBorders>
          </w:tcPr>
          <w:p w:rsidR="00FF55AD" w:rsidRDefault="00FF55AD" w:rsidP="00FF55AD">
            <w:pPr>
              <w:pStyle w:val="21"/>
              <w:widowControl w:val="0"/>
              <w:tabs>
                <w:tab w:val="left" w:pos="229"/>
              </w:tabs>
              <w:ind w:left="0"/>
              <w:jc w:val="center"/>
            </w:pPr>
          </w:p>
        </w:tc>
        <w:tc>
          <w:tcPr>
            <w:tcW w:w="1701" w:type="dxa"/>
            <w:tcBorders>
              <w:top w:val="single" w:sz="4" w:space="0" w:color="auto"/>
              <w:left w:val="single" w:sz="6" w:space="0" w:color="auto"/>
              <w:bottom w:val="single" w:sz="4" w:space="0" w:color="auto"/>
              <w:right w:val="single" w:sz="4" w:space="0" w:color="auto"/>
            </w:tcBorders>
          </w:tcPr>
          <w:p w:rsidR="00FF55AD" w:rsidRDefault="00FF55AD" w:rsidP="00FF55AD">
            <w:r>
              <w:t>местный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60 872,7</w:t>
            </w:r>
          </w:p>
        </w:tc>
        <w:tc>
          <w:tcPr>
            <w:tcW w:w="851" w:type="dxa"/>
            <w:tcBorders>
              <w:top w:val="single" w:sz="4" w:space="0" w:color="auto"/>
              <w:left w:val="single" w:sz="4"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4 272,2</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1 633,3</w:t>
            </w:r>
          </w:p>
        </w:tc>
        <w:tc>
          <w:tcPr>
            <w:tcW w:w="850"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4 175,0</w:t>
            </w:r>
          </w:p>
        </w:tc>
        <w:tc>
          <w:tcPr>
            <w:tcW w:w="850"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15 776,5</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9 259,9</w:t>
            </w:r>
          </w:p>
        </w:tc>
        <w:tc>
          <w:tcPr>
            <w:tcW w:w="837"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5 899,8</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4 964,0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4 964,0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4 964,0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4 964,0</w:t>
            </w:r>
          </w:p>
        </w:tc>
      </w:tr>
      <w:tr w:rsidR="00FF55AD" w:rsidTr="00FF55AD">
        <w:trPr>
          <w:cantSplit/>
          <w:trHeight w:val="291"/>
        </w:trPr>
        <w:tc>
          <w:tcPr>
            <w:tcW w:w="496"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p>
        </w:tc>
        <w:tc>
          <w:tcPr>
            <w:tcW w:w="1417" w:type="dxa"/>
            <w:vMerge/>
            <w:tcBorders>
              <w:left w:val="single" w:sz="6" w:space="0" w:color="auto"/>
              <w:bottom w:val="single" w:sz="4" w:space="0" w:color="auto"/>
              <w:right w:val="single" w:sz="6" w:space="0" w:color="auto"/>
            </w:tcBorders>
          </w:tcPr>
          <w:p w:rsidR="00FF55AD" w:rsidRDefault="00FF55AD" w:rsidP="00FF55AD">
            <w:pPr>
              <w:pStyle w:val="21"/>
              <w:widowControl w:val="0"/>
              <w:tabs>
                <w:tab w:val="left" w:pos="229"/>
              </w:tabs>
              <w:ind w:left="0"/>
            </w:pPr>
          </w:p>
        </w:tc>
        <w:tc>
          <w:tcPr>
            <w:tcW w:w="1418" w:type="dxa"/>
            <w:gridSpan w:val="3"/>
            <w:vMerge/>
            <w:tcBorders>
              <w:left w:val="single" w:sz="6" w:space="0" w:color="auto"/>
              <w:bottom w:val="single" w:sz="4" w:space="0" w:color="auto"/>
              <w:right w:val="single" w:sz="6" w:space="0" w:color="auto"/>
            </w:tcBorders>
          </w:tcPr>
          <w:p w:rsidR="00FF55AD" w:rsidRDefault="00FF55AD" w:rsidP="00FF55AD">
            <w:pPr>
              <w:pStyle w:val="21"/>
              <w:widowControl w:val="0"/>
              <w:tabs>
                <w:tab w:val="left" w:pos="229"/>
              </w:tabs>
              <w:ind w:left="0"/>
              <w:jc w:val="center"/>
            </w:pPr>
          </w:p>
        </w:tc>
        <w:tc>
          <w:tcPr>
            <w:tcW w:w="1701" w:type="dxa"/>
            <w:tcBorders>
              <w:top w:val="single" w:sz="4" w:space="0" w:color="auto"/>
              <w:left w:val="single" w:sz="6" w:space="0" w:color="auto"/>
              <w:bottom w:val="single" w:sz="4" w:space="0" w:color="auto"/>
              <w:right w:val="single" w:sz="4" w:space="0" w:color="auto"/>
            </w:tcBorders>
          </w:tcPr>
          <w:p w:rsidR="00FF55AD" w:rsidRDefault="00FF55AD" w:rsidP="00FF55AD">
            <w:r>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tcBorders>
              <w:top w:val="single" w:sz="4" w:space="0" w:color="auto"/>
              <w:left w:val="single" w:sz="4"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0"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0"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r>
      <w:tr w:rsidR="00FF55AD" w:rsidTr="00FF55AD">
        <w:trPr>
          <w:cantSplit/>
          <w:trHeight w:val="291"/>
        </w:trPr>
        <w:tc>
          <w:tcPr>
            <w:tcW w:w="496" w:type="dxa"/>
            <w:vMerge w:val="restart"/>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1.14</w:t>
            </w:r>
          </w:p>
        </w:tc>
        <w:tc>
          <w:tcPr>
            <w:tcW w:w="1417" w:type="dxa"/>
            <w:vMerge w:val="restart"/>
            <w:tcBorders>
              <w:left w:val="single" w:sz="6" w:space="0" w:color="auto"/>
              <w:right w:val="single" w:sz="6" w:space="0" w:color="auto"/>
            </w:tcBorders>
          </w:tcPr>
          <w:p w:rsidR="00FF55AD" w:rsidRDefault="00FF55AD" w:rsidP="00FF55AD">
            <w:pPr>
              <w:pStyle w:val="21"/>
              <w:widowControl w:val="0"/>
              <w:tabs>
                <w:tab w:val="left" w:pos="229"/>
              </w:tabs>
              <w:ind w:left="0"/>
            </w:pPr>
            <w:r>
              <w:rPr>
                <w:bCs/>
              </w:rPr>
              <w:t xml:space="preserve">Реконструкция и строительство объектов коммунальной инфраструктуры города </w:t>
            </w:r>
            <w:proofErr w:type="spellStart"/>
            <w:r>
              <w:rPr>
                <w:bCs/>
              </w:rPr>
              <w:t>Урай</w:t>
            </w:r>
            <w:proofErr w:type="spellEnd"/>
            <w:r>
              <w:rPr>
                <w:bCs/>
              </w:rPr>
              <w:t xml:space="preserve"> (15-17)</w:t>
            </w:r>
          </w:p>
        </w:tc>
        <w:tc>
          <w:tcPr>
            <w:tcW w:w="1418" w:type="dxa"/>
            <w:gridSpan w:val="3"/>
            <w:vMerge w:val="restart"/>
            <w:tcBorders>
              <w:left w:val="single" w:sz="6" w:space="0" w:color="auto"/>
              <w:right w:val="single" w:sz="6" w:space="0" w:color="auto"/>
            </w:tcBorders>
          </w:tcPr>
          <w:p w:rsidR="00FF55AD" w:rsidRDefault="00FF55AD" w:rsidP="00FF55AD">
            <w:pPr>
              <w:pStyle w:val="21"/>
              <w:widowControl w:val="0"/>
              <w:tabs>
                <w:tab w:val="left" w:pos="229"/>
              </w:tabs>
              <w:ind w:left="0"/>
              <w:jc w:val="center"/>
            </w:pPr>
            <w:r>
              <w:t xml:space="preserve">МКУ «УЖКХ </w:t>
            </w:r>
            <w:proofErr w:type="spellStart"/>
            <w:r>
              <w:t>г</w:t>
            </w:r>
            <w:proofErr w:type="gramStart"/>
            <w:r>
              <w:t>.У</w:t>
            </w:r>
            <w:proofErr w:type="gramEnd"/>
            <w:r>
              <w:t>рай</w:t>
            </w:r>
            <w:proofErr w:type="spellEnd"/>
            <w:r>
              <w:t xml:space="preserve">»,  МКУ «УКС </w:t>
            </w:r>
            <w:proofErr w:type="spellStart"/>
            <w:r>
              <w:t>г.Урай</w:t>
            </w:r>
            <w:proofErr w:type="spellEnd"/>
            <w:r>
              <w:t>»</w:t>
            </w:r>
          </w:p>
        </w:tc>
        <w:tc>
          <w:tcPr>
            <w:tcW w:w="1701" w:type="dxa"/>
            <w:tcBorders>
              <w:top w:val="single" w:sz="4" w:space="0" w:color="auto"/>
              <w:left w:val="single" w:sz="6" w:space="0" w:color="auto"/>
              <w:bottom w:val="single" w:sz="4" w:space="0" w:color="auto"/>
              <w:right w:val="single" w:sz="4" w:space="0" w:color="auto"/>
            </w:tcBorders>
          </w:tcPr>
          <w:p w:rsidR="00FF55AD" w:rsidRDefault="00FF55AD" w:rsidP="00FF55AD">
            <w:pPr>
              <w:rPr>
                <w:bCs/>
              </w:rPr>
            </w:pPr>
            <w:r>
              <w:t>всего:</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240 193,1</w:t>
            </w:r>
          </w:p>
        </w:tc>
        <w:tc>
          <w:tcPr>
            <w:tcW w:w="851" w:type="dxa"/>
            <w:tcBorders>
              <w:top w:val="single" w:sz="4" w:space="0" w:color="auto"/>
              <w:left w:val="single" w:sz="4"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36 019,1</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30 048,0</w:t>
            </w:r>
          </w:p>
        </w:tc>
        <w:tc>
          <w:tcPr>
            <w:tcW w:w="850"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36 092,0</w:t>
            </w:r>
          </w:p>
        </w:tc>
        <w:tc>
          <w:tcPr>
            <w:tcW w:w="850"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27938,0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53 533,0</w:t>
            </w:r>
          </w:p>
        </w:tc>
        <w:tc>
          <w:tcPr>
            <w:tcW w:w="837"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56 563,0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r>
      <w:tr w:rsidR="00FF55AD" w:rsidTr="00FF55AD">
        <w:trPr>
          <w:cantSplit/>
          <w:trHeight w:val="291"/>
        </w:trPr>
        <w:tc>
          <w:tcPr>
            <w:tcW w:w="496" w:type="dxa"/>
            <w:vMerge/>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p>
        </w:tc>
        <w:tc>
          <w:tcPr>
            <w:tcW w:w="1417" w:type="dxa"/>
            <w:vMerge/>
            <w:tcBorders>
              <w:left w:val="single" w:sz="6" w:space="0" w:color="auto"/>
              <w:right w:val="single" w:sz="6" w:space="0" w:color="auto"/>
            </w:tcBorders>
          </w:tcPr>
          <w:p w:rsidR="00FF55AD" w:rsidRDefault="00FF55AD" w:rsidP="00FF55AD">
            <w:pPr>
              <w:pStyle w:val="21"/>
              <w:widowControl w:val="0"/>
              <w:tabs>
                <w:tab w:val="left" w:pos="229"/>
              </w:tabs>
              <w:ind w:left="0"/>
            </w:pPr>
          </w:p>
        </w:tc>
        <w:tc>
          <w:tcPr>
            <w:tcW w:w="1418" w:type="dxa"/>
            <w:gridSpan w:val="3"/>
            <w:vMerge/>
            <w:tcBorders>
              <w:left w:val="single" w:sz="6" w:space="0" w:color="auto"/>
              <w:right w:val="single" w:sz="6" w:space="0" w:color="auto"/>
            </w:tcBorders>
          </w:tcPr>
          <w:p w:rsidR="00FF55AD" w:rsidRDefault="00FF55AD" w:rsidP="00FF55AD">
            <w:pPr>
              <w:pStyle w:val="21"/>
              <w:widowControl w:val="0"/>
              <w:tabs>
                <w:tab w:val="left" w:pos="229"/>
              </w:tabs>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FF55AD" w:rsidRDefault="00FF55AD" w:rsidP="00FF55AD">
            <w: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tcBorders>
              <w:top w:val="single" w:sz="4" w:space="0" w:color="auto"/>
              <w:left w:val="single" w:sz="4"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0"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0"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r>
      <w:tr w:rsidR="00FF55AD" w:rsidTr="00FF55AD">
        <w:trPr>
          <w:cantSplit/>
          <w:trHeight w:val="291"/>
        </w:trPr>
        <w:tc>
          <w:tcPr>
            <w:tcW w:w="496" w:type="dxa"/>
            <w:vMerge/>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p>
        </w:tc>
        <w:tc>
          <w:tcPr>
            <w:tcW w:w="1417" w:type="dxa"/>
            <w:vMerge/>
            <w:tcBorders>
              <w:left w:val="single" w:sz="6" w:space="0" w:color="auto"/>
              <w:right w:val="single" w:sz="6" w:space="0" w:color="auto"/>
            </w:tcBorders>
          </w:tcPr>
          <w:p w:rsidR="00FF55AD" w:rsidRDefault="00FF55AD" w:rsidP="00FF55AD">
            <w:pPr>
              <w:pStyle w:val="21"/>
              <w:widowControl w:val="0"/>
              <w:tabs>
                <w:tab w:val="left" w:pos="229"/>
              </w:tabs>
              <w:ind w:left="0"/>
            </w:pPr>
          </w:p>
        </w:tc>
        <w:tc>
          <w:tcPr>
            <w:tcW w:w="1418" w:type="dxa"/>
            <w:gridSpan w:val="3"/>
            <w:vMerge/>
            <w:tcBorders>
              <w:left w:val="single" w:sz="6" w:space="0" w:color="auto"/>
              <w:right w:val="single" w:sz="6" w:space="0" w:color="auto"/>
            </w:tcBorders>
          </w:tcPr>
          <w:p w:rsidR="00FF55AD" w:rsidRDefault="00FF55AD" w:rsidP="00FF55AD">
            <w:pPr>
              <w:pStyle w:val="21"/>
              <w:widowControl w:val="0"/>
              <w:tabs>
                <w:tab w:val="left" w:pos="229"/>
              </w:tabs>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FF55AD" w:rsidRDefault="00FF55AD" w:rsidP="00FF55AD">
            <w:r>
              <w:t xml:space="preserve">бюджет Ханты-Мансийского автономного округа </w:t>
            </w:r>
            <w:proofErr w:type="gramStart"/>
            <w:r>
              <w:t>-</w:t>
            </w:r>
            <w:proofErr w:type="spellStart"/>
            <w:r>
              <w:t>Ю</w:t>
            </w:r>
            <w:proofErr w:type="gramEnd"/>
            <w:r>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tcBorders>
              <w:top w:val="single" w:sz="4" w:space="0" w:color="auto"/>
              <w:left w:val="single" w:sz="4"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0"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0"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r>
      <w:tr w:rsidR="00FF55AD" w:rsidTr="00FF55AD">
        <w:trPr>
          <w:cantSplit/>
          <w:trHeight w:val="291"/>
        </w:trPr>
        <w:tc>
          <w:tcPr>
            <w:tcW w:w="496" w:type="dxa"/>
            <w:vMerge/>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p>
        </w:tc>
        <w:tc>
          <w:tcPr>
            <w:tcW w:w="1417" w:type="dxa"/>
            <w:vMerge/>
            <w:tcBorders>
              <w:left w:val="single" w:sz="6" w:space="0" w:color="auto"/>
              <w:right w:val="single" w:sz="6" w:space="0" w:color="auto"/>
            </w:tcBorders>
          </w:tcPr>
          <w:p w:rsidR="00FF55AD" w:rsidRDefault="00FF55AD" w:rsidP="00FF55AD">
            <w:pPr>
              <w:pStyle w:val="21"/>
              <w:widowControl w:val="0"/>
              <w:tabs>
                <w:tab w:val="left" w:pos="229"/>
              </w:tabs>
              <w:ind w:left="0"/>
            </w:pPr>
          </w:p>
        </w:tc>
        <w:tc>
          <w:tcPr>
            <w:tcW w:w="1418" w:type="dxa"/>
            <w:gridSpan w:val="3"/>
            <w:vMerge/>
            <w:tcBorders>
              <w:left w:val="single" w:sz="6" w:space="0" w:color="auto"/>
              <w:right w:val="single" w:sz="6" w:space="0" w:color="auto"/>
            </w:tcBorders>
          </w:tcPr>
          <w:p w:rsidR="00FF55AD" w:rsidRDefault="00FF55AD" w:rsidP="00FF55AD">
            <w:pPr>
              <w:pStyle w:val="21"/>
              <w:widowControl w:val="0"/>
              <w:tabs>
                <w:tab w:val="left" w:pos="229"/>
              </w:tabs>
              <w:ind w:left="0"/>
              <w:jc w:val="center"/>
            </w:pPr>
          </w:p>
        </w:tc>
        <w:tc>
          <w:tcPr>
            <w:tcW w:w="1701" w:type="dxa"/>
            <w:tcBorders>
              <w:top w:val="single" w:sz="4" w:space="0" w:color="auto"/>
              <w:left w:val="single" w:sz="6" w:space="0" w:color="auto"/>
              <w:bottom w:val="single" w:sz="4" w:space="0" w:color="auto"/>
              <w:right w:val="single" w:sz="4" w:space="0" w:color="auto"/>
            </w:tcBorders>
          </w:tcPr>
          <w:p w:rsidR="00FF55AD" w:rsidRDefault="00FF55AD" w:rsidP="00FF55AD">
            <w:r>
              <w:t>местный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9 291,1</w:t>
            </w:r>
          </w:p>
        </w:tc>
        <w:tc>
          <w:tcPr>
            <w:tcW w:w="851" w:type="dxa"/>
            <w:tcBorders>
              <w:top w:val="single" w:sz="4" w:space="0" w:color="auto"/>
              <w:left w:val="single" w:sz="4"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9 291,1</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0"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0"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r>
      <w:tr w:rsidR="00FF55AD" w:rsidTr="00FF55AD">
        <w:trPr>
          <w:cantSplit/>
          <w:trHeight w:val="291"/>
        </w:trPr>
        <w:tc>
          <w:tcPr>
            <w:tcW w:w="496"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p>
        </w:tc>
        <w:tc>
          <w:tcPr>
            <w:tcW w:w="1417" w:type="dxa"/>
            <w:vMerge/>
            <w:tcBorders>
              <w:left w:val="single" w:sz="6" w:space="0" w:color="auto"/>
              <w:bottom w:val="single" w:sz="4" w:space="0" w:color="auto"/>
              <w:right w:val="single" w:sz="6" w:space="0" w:color="auto"/>
            </w:tcBorders>
          </w:tcPr>
          <w:p w:rsidR="00FF55AD" w:rsidRDefault="00FF55AD" w:rsidP="00FF55AD">
            <w:pPr>
              <w:pStyle w:val="21"/>
              <w:widowControl w:val="0"/>
              <w:tabs>
                <w:tab w:val="left" w:pos="229"/>
              </w:tabs>
              <w:ind w:left="0"/>
            </w:pPr>
          </w:p>
        </w:tc>
        <w:tc>
          <w:tcPr>
            <w:tcW w:w="1418" w:type="dxa"/>
            <w:gridSpan w:val="3"/>
            <w:vMerge/>
            <w:tcBorders>
              <w:left w:val="single" w:sz="6" w:space="0" w:color="auto"/>
              <w:bottom w:val="single" w:sz="4" w:space="0" w:color="auto"/>
              <w:right w:val="single" w:sz="6" w:space="0" w:color="auto"/>
            </w:tcBorders>
          </w:tcPr>
          <w:p w:rsidR="00FF55AD" w:rsidRDefault="00FF55AD" w:rsidP="00FF55AD">
            <w:pPr>
              <w:pStyle w:val="21"/>
              <w:widowControl w:val="0"/>
              <w:tabs>
                <w:tab w:val="left" w:pos="229"/>
              </w:tabs>
              <w:ind w:left="0"/>
              <w:jc w:val="center"/>
            </w:pPr>
          </w:p>
        </w:tc>
        <w:tc>
          <w:tcPr>
            <w:tcW w:w="1701" w:type="dxa"/>
            <w:tcBorders>
              <w:top w:val="single" w:sz="4" w:space="0" w:color="auto"/>
              <w:left w:val="single" w:sz="6" w:space="0" w:color="auto"/>
              <w:bottom w:val="single" w:sz="4" w:space="0" w:color="auto"/>
              <w:right w:val="single" w:sz="4" w:space="0" w:color="auto"/>
            </w:tcBorders>
          </w:tcPr>
          <w:p w:rsidR="00FF55AD" w:rsidRDefault="00FF55AD" w:rsidP="00FF55AD">
            <w:r>
              <w:t>Иные источники финансирования (внебюджетные средства)</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230 902,0</w:t>
            </w:r>
          </w:p>
        </w:tc>
        <w:tc>
          <w:tcPr>
            <w:tcW w:w="851" w:type="dxa"/>
            <w:tcBorders>
              <w:top w:val="single" w:sz="4" w:space="0" w:color="auto"/>
              <w:left w:val="single" w:sz="4"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26 728,0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30 048,0</w:t>
            </w:r>
          </w:p>
        </w:tc>
        <w:tc>
          <w:tcPr>
            <w:tcW w:w="850"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36 092,0</w:t>
            </w:r>
          </w:p>
        </w:tc>
        <w:tc>
          <w:tcPr>
            <w:tcW w:w="850"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27938,0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53 533,0</w:t>
            </w:r>
          </w:p>
        </w:tc>
        <w:tc>
          <w:tcPr>
            <w:tcW w:w="837"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56 563,0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r>
      <w:tr w:rsidR="00FF55AD" w:rsidTr="00FF55AD">
        <w:trPr>
          <w:cantSplit/>
          <w:trHeight w:val="291"/>
        </w:trPr>
        <w:tc>
          <w:tcPr>
            <w:tcW w:w="496" w:type="dxa"/>
            <w:vMerge w:val="restart"/>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1.15</w:t>
            </w:r>
          </w:p>
        </w:tc>
        <w:tc>
          <w:tcPr>
            <w:tcW w:w="1417" w:type="dxa"/>
            <w:vMerge w:val="restart"/>
            <w:tcBorders>
              <w:left w:val="single" w:sz="6" w:space="0" w:color="auto"/>
              <w:right w:val="single" w:sz="6" w:space="0" w:color="auto"/>
            </w:tcBorders>
          </w:tcPr>
          <w:p w:rsidR="00FF55AD" w:rsidRDefault="00FF55AD" w:rsidP="00FF55AD">
            <w:pPr>
              <w:pStyle w:val="21"/>
              <w:widowControl w:val="0"/>
              <w:tabs>
                <w:tab w:val="left" w:pos="229"/>
              </w:tabs>
              <w:ind w:left="0"/>
            </w:pPr>
            <w:r>
              <w:rPr>
                <w:bCs/>
              </w:rPr>
              <w:t xml:space="preserve">Актуализация  </w:t>
            </w:r>
            <w:proofErr w:type="gramStart"/>
            <w:r>
              <w:rPr>
                <w:bCs/>
              </w:rPr>
              <w:t>Программы комплексного развития систем коммунальной инфраструктуры города</w:t>
            </w:r>
            <w:proofErr w:type="gramEnd"/>
            <w:r>
              <w:rPr>
                <w:bCs/>
              </w:rPr>
              <w:t xml:space="preserve"> </w:t>
            </w:r>
            <w:proofErr w:type="spellStart"/>
            <w:r>
              <w:rPr>
                <w:bCs/>
              </w:rPr>
              <w:lastRenderedPageBreak/>
              <w:t>Урай</w:t>
            </w:r>
            <w:proofErr w:type="spellEnd"/>
            <w:r>
              <w:rPr>
                <w:bCs/>
              </w:rPr>
              <w:t xml:space="preserve"> Ханты-Мансийского автономного округа  – </w:t>
            </w:r>
            <w:proofErr w:type="spellStart"/>
            <w:r>
              <w:rPr>
                <w:bCs/>
              </w:rPr>
              <w:t>Югры</w:t>
            </w:r>
            <w:proofErr w:type="spellEnd"/>
            <w:r>
              <w:rPr>
                <w:bCs/>
              </w:rPr>
              <w:t xml:space="preserve"> на 2016-2026 годы, разработка топливно-энергетического баланса  (1,15-17)</w:t>
            </w:r>
          </w:p>
        </w:tc>
        <w:tc>
          <w:tcPr>
            <w:tcW w:w="1418" w:type="dxa"/>
            <w:gridSpan w:val="3"/>
            <w:vMerge w:val="restart"/>
            <w:tcBorders>
              <w:left w:val="single" w:sz="6" w:space="0" w:color="auto"/>
              <w:right w:val="single" w:sz="6" w:space="0" w:color="auto"/>
            </w:tcBorders>
          </w:tcPr>
          <w:p w:rsidR="00FF55AD" w:rsidRDefault="00FF55AD" w:rsidP="00FF55AD">
            <w:pPr>
              <w:pStyle w:val="21"/>
              <w:widowControl w:val="0"/>
              <w:tabs>
                <w:tab w:val="left" w:pos="229"/>
              </w:tabs>
              <w:ind w:left="0"/>
              <w:jc w:val="center"/>
            </w:pPr>
            <w:r>
              <w:lastRenderedPageBreak/>
              <w:t xml:space="preserve">МКУ «УЖКХ </w:t>
            </w:r>
            <w:proofErr w:type="spellStart"/>
            <w:r>
              <w:t>г</w:t>
            </w:r>
            <w:proofErr w:type="gramStart"/>
            <w:r>
              <w:t>.У</w:t>
            </w:r>
            <w:proofErr w:type="gramEnd"/>
            <w:r>
              <w:t>рай</w:t>
            </w:r>
            <w:proofErr w:type="spellEnd"/>
            <w:r>
              <w:t>»</w:t>
            </w:r>
          </w:p>
        </w:tc>
        <w:tc>
          <w:tcPr>
            <w:tcW w:w="1701" w:type="dxa"/>
            <w:tcBorders>
              <w:top w:val="single" w:sz="4" w:space="0" w:color="auto"/>
              <w:left w:val="single" w:sz="6" w:space="0" w:color="auto"/>
              <w:bottom w:val="single" w:sz="4" w:space="0" w:color="auto"/>
              <w:right w:val="single" w:sz="4" w:space="0" w:color="auto"/>
            </w:tcBorders>
          </w:tcPr>
          <w:p w:rsidR="00FF55AD" w:rsidRDefault="00FF55AD" w:rsidP="00FF55AD">
            <w:pPr>
              <w:rPr>
                <w:bCs/>
              </w:rPr>
            </w:pPr>
            <w:r>
              <w:t>всего:</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790,0</w:t>
            </w:r>
          </w:p>
        </w:tc>
        <w:tc>
          <w:tcPr>
            <w:tcW w:w="851" w:type="dxa"/>
            <w:tcBorders>
              <w:top w:val="single" w:sz="4" w:space="0" w:color="auto"/>
              <w:left w:val="single" w:sz="4"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400,0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0"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165,0</w:t>
            </w:r>
          </w:p>
        </w:tc>
        <w:tc>
          <w:tcPr>
            <w:tcW w:w="850"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75,0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75,0</w:t>
            </w:r>
          </w:p>
        </w:tc>
        <w:tc>
          <w:tcPr>
            <w:tcW w:w="837"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75,0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r>
      <w:tr w:rsidR="00FF55AD" w:rsidTr="00FF55AD">
        <w:trPr>
          <w:cantSplit/>
          <w:trHeight w:val="291"/>
        </w:trPr>
        <w:tc>
          <w:tcPr>
            <w:tcW w:w="496" w:type="dxa"/>
            <w:vMerge/>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p>
        </w:tc>
        <w:tc>
          <w:tcPr>
            <w:tcW w:w="1417" w:type="dxa"/>
            <w:vMerge/>
            <w:tcBorders>
              <w:left w:val="single" w:sz="6" w:space="0" w:color="auto"/>
              <w:right w:val="single" w:sz="6" w:space="0" w:color="auto"/>
            </w:tcBorders>
          </w:tcPr>
          <w:p w:rsidR="00FF55AD" w:rsidRDefault="00FF55AD" w:rsidP="00FF55AD">
            <w:pPr>
              <w:pStyle w:val="21"/>
              <w:widowControl w:val="0"/>
              <w:tabs>
                <w:tab w:val="left" w:pos="229"/>
              </w:tabs>
              <w:ind w:left="0"/>
            </w:pPr>
          </w:p>
        </w:tc>
        <w:tc>
          <w:tcPr>
            <w:tcW w:w="1418" w:type="dxa"/>
            <w:gridSpan w:val="3"/>
            <w:vMerge/>
            <w:tcBorders>
              <w:left w:val="single" w:sz="6" w:space="0" w:color="auto"/>
              <w:right w:val="single" w:sz="6" w:space="0" w:color="auto"/>
            </w:tcBorders>
          </w:tcPr>
          <w:p w:rsidR="00FF55AD" w:rsidRDefault="00FF55AD" w:rsidP="00FF55AD">
            <w:pPr>
              <w:pStyle w:val="21"/>
              <w:widowControl w:val="0"/>
              <w:tabs>
                <w:tab w:val="left" w:pos="229"/>
              </w:tabs>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FF55AD" w:rsidRDefault="00FF55AD" w:rsidP="00FF55AD">
            <w: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tcBorders>
              <w:top w:val="single" w:sz="4" w:space="0" w:color="auto"/>
              <w:left w:val="single" w:sz="4"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0"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0"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r>
      <w:tr w:rsidR="00FF55AD" w:rsidTr="00FF55AD">
        <w:trPr>
          <w:cantSplit/>
          <w:trHeight w:val="291"/>
        </w:trPr>
        <w:tc>
          <w:tcPr>
            <w:tcW w:w="496" w:type="dxa"/>
            <w:vMerge/>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p>
        </w:tc>
        <w:tc>
          <w:tcPr>
            <w:tcW w:w="1417" w:type="dxa"/>
            <w:vMerge/>
            <w:tcBorders>
              <w:left w:val="single" w:sz="6" w:space="0" w:color="auto"/>
              <w:right w:val="single" w:sz="6" w:space="0" w:color="auto"/>
            </w:tcBorders>
          </w:tcPr>
          <w:p w:rsidR="00FF55AD" w:rsidRDefault="00FF55AD" w:rsidP="00FF55AD">
            <w:pPr>
              <w:pStyle w:val="21"/>
              <w:widowControl w:val="0"/>
              <w:tabs>
                <w:tab w:val="left" w:pos="229"/>
              </w:tabs>
              <w:ind w:left="0"/>
            </w:pPr>
          </w:p>
        </w:tc>
        <w:tc>
          <w:tcPr>
            <w:tcW w:w="1418" w:type="dxa"/>
            <w:gridSpan w:val="3"/>
            <w:vMerge/>
            <w:tcBorders>
              <w:left w:val="single" w:sz="6" w:space="0" w:color="auto"/>
              <w:right w:val="single" w:sz="6" w:space="0" w:color="auto"/>
            </w:tcBorders>
          </w:tcPr>
          <w:p w:rsidR="00FF55AD" w:rsidRDefault="00FF55AD" w:rsidP="00FF55AD">
            <w:pPr>
              <w:pStyle w:val="21"/>
              <w:widowControl w:val="0"/>
              <w:tabs>
                <w:tab w:val="left" w:pos="229"/>
              </w:tabs>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FF55AD" w:rsidRDefault="00FF55AD" w:rsidP="00FF55AD">
            <w:r>
              <w:t xml:space="preserve">бюджет Ханты-Мансийского автономного округа </w:t>
            </w:r>
            <w:proofErr w:type="gramStart"/>
            <w:r>
              <w:t>-</w:t>
            </w:r>
            <w:proofErr w:type="spellStart"/>
            <w:r>
              <w:t>Ю</w:t>
            </w:r>
            <w:proofErr w:type="gramEnd"/>
            <w:r>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tcBorders>
              <w:top w:val="single" w:sz="4" w:space="0" w:color="auto"/>
              <w:left w:val="single" w:sz="4"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0"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0"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r>
      <w:tr w:rsidR="00FF55AD" w:rsidTr="00FF55AD">
        <w:trPr>
          <w:cantSplit/>
          <w:trHeight w:val="291"/>
        </w:trPr>
        <w:tc>
          <w:tcPr>
            <w:tcW w:w="496" w:type="dxa"/>
            <w:vMerge/>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p>
        </w:tc>
        <w:tc>
          <w:tcPr>
            <w:tcW w:w="1417" w:type="dxa"/>
            <w:vMerge/>
            <w:tcBorders>
              <w:left w:val="single" w:sz="6" w:space="0" w:color="auto"/>
              <w:right w:val="single" w:sz="6" w:space="0" w:color="auto"/>
            </w:tcBorders>
          </w:tcPr>
          <w:p w:rsidR="00FF55AD" w:rsidRDefault="00FF55AD" w:rsidP="00FF55AD">
            <w:pPr>
              <w:pStyle w:val="21"/>
              <w:widowControl w:val="0"/>
              <w:tabs>
                <w:tab w:val="left" w:pos="229"/>
              </w:tabs>
              <w:ind w:left="0"/>
            </w:pPr>
          </w:p>
        </w:tc>
        <w:tc>
          <w:tcPr>
            <w:tcW w:w="1418" w:type="dxa"/>
            <w:gridSpan w:val="3"/>
            <w:vMerge/>
            <w:tcBorders>
              <w:left w:val="single" w:sz="6" w:space="0" w:color="auto"/>
              <w:right w:val="single" w:sz="6" w:space="0" w:color="auto"/>
            </w:tcBorders>
          </w:tcPr>
          <w:p w:rsidR="00FF55AD" w:rsidRDefault="00FF55AD" w:rsidP="00FF55AD">
            <w:pPr>
              <w:pStyle w:val="21"/>
              <w:widowControl w:val="0"/>
              <w:tabs>
                <w:tab w:val="left" w:pos="229"/>
              </w:tabs>
              <w:ind w:left="0"/>
              <w:jc w:val="center"/>
            </w:pPr>
          </w:p>
        </w:tc>
        <w:tc>
          <w:tcPr>
            <w:tcW w:w="1701" w:type="dxa"/>
            <w:tcBorders>
              <w:top w:val="single" w:sz="4" w:space="0" w:color="auto"/>
              <w:left w:val="single" w:sz="6" w:space="0" w:color="auto"/>
              <w:bottom w:val="single" w:sz="4" w:space="0" w:color="auto"/>
              <w:right w:val="single" w:sz="4" w:space="0" w:color="auto"/>
            </w:tcBorders>
          </w:tcPr>
          <w:p w:rsidR="00FF55AD" w:rsidRDefault="00FF55AD" w:rsidP="00FF55AD">
            <w:r>
              <w:t>местный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790,0</w:t>
            </w:r>
          </w:p>
        </w:tc>
        <w:tc>
          <w:tcPr>
            <w:tcW w:w="851" w:type="dxa"/>
            <w:tcBorders>
              <w:top w:val="single" w:sz="4" w:space="0" w:color="auto"/>
              <w:left w:val="single" w:sz="4"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400,0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0"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165,0</w:t>
            </w:r>
          </w:p>
        </w:tc>
        <w:tc>
          <w:tcPr>
            <w:tcW w:w="850"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75,0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75,0</w:t>
            </w:r>
          </w:p>
        </w:tc>
        <w:tc>
          <w:tcPr>
            <w:tcW w:w="837"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75,0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r>
      <w:tr w:rsidR="00FF55AD" w:rsidTr="00FF55AD">
        <w:trPr>
          <w:cantSplit/>
          <w:trHeight w:val="291"/>
        </w:trPr>
        <w:tc>
          <w:tcPr>
            <w:tcW w:w="496"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p>
        </w:tc>
        <w:tc>
          <w:tcPr>
            <w:tcW w:w="1417" w:type="dxa"/>
            <w:vMerge/>
            <w:tcBorders>
              <w:left w:val="single" w:sz="6" w:space="0" w:color="auto"/>
              <w:bottom w:val="single" w:sz="4" w:space="0" w:color="auto"/>
              <w:right w:val="single" w:sz="6" w:space="0" w:color="auto"/>
            </w:tcBorders>
          </w:tcPr>
          <w:p w:rsidR="00FF55AD" w:rsidRDefault="00FF55AD" w:rsidP="00FF55AD">
            <w:pPr>
              <w:pStyle w:val="21"/>
              <w:widowControl w:val="0"/>
              <w:tabs>
                <w:tab w:val="left" w:pos="229"/>
              </w:tabs>
              <w:ind w:left="0"/>
            </w:pPr>
          </w:p>
        </w:tc>
        <w:tc>
          <w:tcPr>
            <w:tcW w:w="1418" w:type="dxa"/>
            <w:gridSpan w:val="3"/>
            <w:vMerge/>
            <w:tcBorders>
              <w:left w:val="single" w:sz="6" w:space="0" w:color="auto"/>
              <w:bottom w:val="single" w:sz="4" w:space="0" w:color="auto"/>
              <w:right w:val="single" w:sz="6" w:space="0" w:color="auto"/>
            </w:tcBorders>
          </w:tcPr>
          <w:p w:rsidR="00FF55AD" w:rsidRDefault="00FF55AD" w:rsidP="00FF55AD">
            <w:pPr>
              <w:pStyle w:val="21"/>
              <w:widowControl w:val="0"/>
              <w:tabs>
                <w:tab w:val="left" w:pos="229"/>
              </w:tabs>
              <w:ind w:left="0"/>
              <w:jc w:val="center"/>
            </w:pPr>
          </w:p>
        </w:tc>
        <w:tc>
          <w:tcPr>
            <w:tcW w:w="1701" w:type="dxa"/>
            <w:tcBorders>
              <w:top w:val="single" w:sz="4" w:space="0" w:color="auto"/>
              <w:left w:val="single" w:sz="6" w:space="0" w:color="auto"/>
              <w:bottom w:val="single" w:sz="4" w:space="0" w:color="auto"/>
              <w:right w:val="single" w:sz="4" w:space="0" w:color="auto"/>
            </w:tcBorders>
          </w:tcPr>
          <w:p w:rsidR="00FF55AD" w:rsidRDefault="00FF55AD" w:rsidP="00FF55AD">
            <w:r>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tcBorders>
              <w:top w:val="single" w:sz="4" w:space="0" w:color="auto"/>
              <w:left w:val="single" w:sz="4"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0"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0"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r>
      <w:tr w:rsidR="00FF55AD" w:rsidTr="00FF55AD">
        <w:trPr>
          <w:cantSplit/>
          <w:trHeight w:val="291"/>
        </w:trPr>
        <w:tc>
          <w:tcPr>
            <w:tcW w:w="496" w:type="dxa"/>
            <w:vMerge w:val="restart"/>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lastRenderedPageBreak/>
              <w:t>1.16</w:t>
            </w:r>
          </w:p>
        </w:tc>
        <w:tc>
          <w:tcPr>
            <w:tcW w:w="1417" w:type="dxa"/>
            <w:vMerge w:val="restart"/>
            <w:tcBorders>
              <w:left w:val="single" w:sz="6" w:space="0" w:color="auto"/>
              <w:right w:val="single" w:sz="6" w:space="0" w:color="auto"/>
            </w:tcBorders>
          </w:tcPr>
          <w:p w:rsidR="00FF55AD" w:rsidRDefault="00FF55AD" w:rsidP="00FF55AD">
            <w:pPr>
              <w:pStyle w:val="21"/>
              <w:widowControl w:val="0"/>
              <w:tabs>
                <w:tab w:val="left" w:pos="229"/>
              </w:tabs>
              <w:ind w:left="0"/>
              <w:rPr>
                <w:bCs/>
              </w:rPr>
            </w:pPr>
            <w:r>
              <w:rPr>
                <w:bCs/>
              </w:rPr>
              <w:t xml:space="preserve">Выполнение работ по актуализации схем систем коммунальной инфраструктуры муниципального образования город </w:t>
            </w:r>
            <w:proofErr w:type="spellStart"/>
            <w:r>
              <w:rPr>
                <w:bCs/>
              </w:rPr>
              <w:t>Урай</w:t>
            </w:r>
            <w:proofErr w:type="spellEnd"/>
            <w:r>
              <w:rPr>
                <w:bCs/>
              </w:rPr>
              <w:t xml:space="preserve"> (15-17)</w:t>
            </w:r>
          </w:p>
        </w:tc>
        <w:tc>
          <w:tcPr>
            <w:tcW w:w="1418" w:type="dxa"/>
            <w:gridSpan w:val="3"/>
            <w:vMerge w:val="restart"/>
            <w:tcBorders>
              <w:left w:val="single" w:sz="6" w:space="0" w:color="auto"/>
              <w:right w:val="single" w:sz="6" w:space="0" w:color="auto"/>
            </w:tcBorders>
          </w:tcPr>
          <w:p w:rsidR="00FF55AD" w:rsidRDefault="00FF55AD" w:rsidP="00FF55AD">
            <w:pPr>
              <w:pStyle w:val="21"/>
              <w:widowControl w:val="0"/>
              <w:tabs>
                <w:tab w:val="left" w:pos="229"/>
              </w:tabs>
              <w:ind w:left="0"/>
              <w:jc w:val="center"/>
            </w:pPr>
            <w:r>
              <w:t xml:space="preserve">МКУ «УЖКХ </w:t>
            </w:r>
            <w:proofErr w:type="spellStart"/>
            <w:r>
              <w:t>г</w:t>
            </w:r>
            <w:proofErr w:type="gramStart"/>
            <w:r>
              <w:t>.У</w:t>
            </w:r>
            <w:proofErr w:type="gramEnd"/>
            <w:r>
              <w:t>рай</w:t>
            </w:r>
            <w:proofErr w:type="spellEnd"/>
            <w:r>
              <w:t>»</w:t>
            </w:r>
          </w:p>
        </w:tc>
        <w:tc>
          <w:tcPr>
            <w:tcW w:w="1701" w:type="dxa"/>
            <w:tcBorders>
              <w:top w:val="single" w:sz="4" w:space="0" w:color="auto"/>
              <w:left w:val="single" w:sz="6" w:space="0" w:color="auto"/>
              <w:bottom w:val="single" w:sz="4" w:space="0" w:color="auto"/>
              <w:right w:val="single" w:sz="4" w:space="0" w:color="auto"/>
            </w:tcBorders>
          </w:tcPr>
          <w:p w:rsidR="00FF55AD" w:rsidRDefault="00FF55AD" w:rsidP="00FF55AD">
            <w:pPr>
              <w:rPr>
                <w:bCs/>
              </w:rPr>
            </w:pPr>
            <w:r>
              <w:t>всего:</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2 000,0</w:t>
            </w:r>
          </w:p>
        </w:tc>
        <w:tc>
          <w:tcPr>
            <w:tcW w:w="851" w:type="dxa"/>
            <w:tcBorders>
              <w:top w:val="single" w:sz="4" w:space="0" w:color="auto"/>
              <w:left w:val="single" w:sz="4"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400,0</w:t>
            </w:r>
          </w:p>
        </w:tc>
        <w:tc>
          <w:tcPr>
            <w:tcW w:w="850"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400,0</w:t>
            </w:r>
          </w:p>
        </w:tc>
        <w:tc>
          <w:tcPr>
            <w:tcW w:w="850"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400,0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400,0</w:t>
            </w:r>
          </w:p>
        </w:tc>
        <w:tc>
          <w:tcPr>
            <w:tcW w:w="837"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400,0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r>
      <w:tr w:rsidR="00FF55AD" w:rsidTr="00FF55AD">
        <w:trPr>
          <w:cantSplit/>
          <w:trHeight w:val="291"/>
        </w:trPr>
        <w:tc>
          <w:tcPr>
            <w:tcW w:w="496" w:type="dxa"/>
            <w:vMerge/>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p>
        </w:tc>
        <w:tc>
          <w:tcPr>
            <w:tcW w:w="1417" w:type="dxa"/>
            <w:vMerge/>
            <w:tcBorders>
              <w:left w:val="single" w:sz="6" w:space="0" w:color="auto"/>
              <w:right w:val="single" w:sz="6" w:space="0" w:color="auto"/>
            </w:tcBorders>
          </w:tcPr>
          <w:p w:rsidR="00FF55AD" w:rsidRDefault="00FF55AD" w:rsidP="00FF55AD">
            <w:pPr>
              <w:pStyle w:val="21"/>
              <w:widowControl w:val="0"/>
              <w:tabs>
                <w:tab w:val="left" w:pos="229"/>
              </w:tabs>
              <w:ind w:left="0"/>
            </w:pPr>
          </w:p>
        </w:tc>
        <w:tc>
          <w:tcPr>
            <w:tcW w:w="1418" w:type="dxa"/>
            <w:gridSpan w:val="3"/>
            <w:vMerge/>
            <w:tcBorders>
              <w:left w:val="single" w:sz="6" w:space="0" w:color="auto"/>
              <w:right w:val="single" w:sz="6" w:space="0" w:color="auto"/>
            </w:tcBorders>
          </w:tcPr>
          <w:p w:rsidR="00FF55AD" w:rsidRDefault="00FF55AD" w:rsidP="00FF55AD">
            <w:pPr>
              <w:pStyle w:val="21"/>
              <w:widowControl w:val="0"/>
              <w:tabs>
                <w:tab w:val="left" w:pos="229"/>
              </w:tabs>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FF55AD" w:rsidRDefault="00FF55AD" w:rsidP="00FF55AD">
            <w: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tcBorders>
              <w:top w:val="single" w:sz="4" w:space="0" w:color="auto"/>
              <w:left w:val="single" w:sz="4"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0"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0"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r>
      <w:tr w:rsidR="00FF55AD" w:rsidTr="00FF55AD">
        <w:trPr>
          <w:cantSplit/>
          <w:trHeight w:val="291"/>
        </w:trPr>
        <w:tc>
          <w:tcPr>
            <w:tcW w:w="496" w:type="dxa"/>
            <w:vMerge/>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p>
        </w:tc>
        <w:tc>
          <w:tcPr>
            <w:tcW w:w="1417" w:type="dxa"/>
            <w:vMerge/>
            <w:tcBorders>
              <w:left w:val="single" w:sz="6" w:space="0" w:color="auto"/>
              <w:right w:val="single" w:sz="6" w:space="0" w:color="auto"/>
            </w:tcBorders>
          </w:tcPr>
          <w:p w:rsidR="00FF55AD" w:rsidRDefault="00FF55AD" w:rsidP="00FF55AD">
            <w:pPr>
              <w:pStyle w:val="21"/>
              <w:widowControl w:val="0"/>
              <w:tabs>
                <w:tab w:val="left" w:pos="229"/>
              </w:tabs>
              <w:ind w:left="0"/>
            </w:pPr>
          </w:p>
        </w:tc>
        <w:tc>
          <w:tcPr>
            <w:tcW w:w="1418" w:type="dxa"/>
            <w:gridSpan w:val="3"/>
            <w:vMerge/>
            <w:tcBorders>
              <w:left w:val="single" w:sz="6" w:space="0" w:color="auto"/>
              <w:right w:val="single" w:sz="6" w:space="0" w:color="auto"/>
            </w:tcBorders>
          </w:tcPr>
          <w:p w:rsidR="00FF55AD" w:rsidRDefault="00FF55AD" w:rsidP="00FF55AD">
            <w:pPr>
              <w:pStyle w:val="21"/>
              <w:widowControl w:val="0"/>
              <w:tabs>
                <w:tab w:val="left" w:pos="229"/>
              </w:tabs>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FF55AD" w:rsidRDefault="00FF55AD" w:rsidP="00FF55AD">
            <w:r>
              <w:t xml:space="preserve">бюджет Ханты-Мансийского автономного округа </w:t>
            </w:r>
            <w:proofErr w:type="gramStart"/>
            <w:r>
              <w:t>-</w:t>
            </w:r>
            <w:proofErr w:type="spellStart"/>
            <w:r>
              <w:t>Ю</w:t>
            </w:r>
            <w:proofErr w:type="gramEnd"/>
            <w:r>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tcBorders>
              <w:top w:val="single" w:sz="4" w:space="0" w:color="auto"/>
              <w:left w:val="single" w:sz="4"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0"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0"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r>
      <w:tr w:rsidR="00FF55AD" w:rsidTr="00FF55AD">
        <w:trPr>
          <w:cantSplit/>
          <w:trHeight w:val="291"/>
        </w:trPr>
        <w:tc>
          <w:tcPr>
            <w:tcW w:w="496" w:type="dxa"/>
            <w:vMerge/>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p>
        </w:tc>
        <w:tc>
          <w:tcPr>
            <w:tcW w:w="1417" w:type="dxa"/>
            <w:vMerge/>
            <w:tcBorders>
              <w:left w:val="single" w:sz="6" w:space="0" w:color="auto"/>
              <w:right w:val="single" w:sz="6" w:space="0" w:color="auto"/>
            </w:tcBorders>
          </w:tcPr>
          <w:p w:rsidR="00FF55AD" w:rsidRDefault="00FF55AD" w:rsidP="00FF55AD">
            <w:pPr>
              <w:pStyle w:val="21"/>
              <w:widowControl w:val="0"/>
              <w:tabs>
                <w:tab w:val="left" w:pos="229"/>
              </w:tabs>
              <w:ind w:left="0"/>
            </w:pPr>
          </w:p>
        </w:tc>
        <w:tc>
          <w:tcPr>
            <w:tcW w:w="1418" w:type="dxa"/>
            <w:gridSpan w:val="3"/>
            <w:vMerge/>
            <w:tcBorders>
              <w:left w:val="single" w:sz="6" w:space="0" w:color="auto"/>
              <w:right w:val="single" w:sz="6" w:space="0" w:color="auto"/>
            </w:tcBorders>
          </w:tcPr>
          <w:p w:rsidR="00FF55AD" w:rsidRDefault="00FF55AD" w:rsidP="00FF55AD">
            <w:pPr>
              <w:pStyle w:val="21"/>
              <w:widowControl w:val="0"/>
              <w:tabs>
                <w:tab w:val="left" w:pos="229"/>
              </w:tabs>
              <w:ind w:left="0"/>
              <w:jc w:val="center"/>
            </w:pPr>
          </w:p>
        </w:tc>
        <w:tc>
          <w:tcPr>
            <w:tcW w:w="1701" w:type="dxa"/>
            <w:tcBorders>
              <w:top w:val="single" w:sz="4" w:space="0" w:color="auto"/>
              <w:left w:val="single" w:sz="6" w:space="0" w:color="auto"/>
              <w:bottom w:val="single" w:sz="4" w:space="0" w:color="auto"/>
              <w:right w:val="single" w:sz="4" w:space="0" w:color="auto"/>
            </w:tcBorders>
          </w:tcPr>
          <w:p w:rsidR="00FF55AD" w:rsidRDefault="00FF55AD" w:rsidP="00FF55AD">
            <w:r>
              <w:t>местный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2 000,0</w:t>
            </w:r>
          </w:p>
        </w:tc>
        <w:tc>
          <w:tcPr>
            <w:tcW w:w="851" w:type="dxa"/>
            <w:tcBorders>
              <w:top w:val="single" w:sz="4" w:space="0" w:color="auto"/>
              <w:left w:val="single" w:sz="4"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400,0</w:t>
            </w:r>
          </w:p>
        </w:tc>
        <w:tc>
          <w:tcPr>
            <w:tcW w:w="850"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400,0</w:t>
            </w:r>
          </w:p>
        </w:tc>
        <w:tc>
          <w:tcPr>
            <w:tcW w:w="850"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400,0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400,0</w:t>
            </w:r>
          </w:p>
        </w:tc>
        <w:tc>
          <w:tcPr>
            <w:tcW w:w="837"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400,0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r>
      <w:tr w:rsidR="00FF55AD" w:rsidTr="00FF55AD">
        <w:trPr>
          <w:cantSplit/>
          <w:trHeight w:val="291"/>
        </w:trPr>
        <w:tc>
          <w:tcPr>
            <w:tcW w:w="496"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p>
        </w:tc>
        <w:tc>
          <w:tcPr>
            <w:tcW w:w="1417" w:type="dxa"/>
            <w:vMerge/>
            <w:tcBorders>
              <w:left w:val="single" w:sz="6" w:space="0" w:color="auto"/>
              <w:bottom w:val="single" w:sz="4" w:space="0" w:color="auto"/>
              <w:right w:val="single" w:sz="6" w:space="0" w:color="auto"/>
            </w:tcBorders>
          </w:tcPr>
          <w:p w:rsidR="00FF55AD" w:rsidRDefault="00FF55AD" w:rsidP="00FF55AD">
            <w:pPr>
              <w:pStyle w:val="21"/>
              <w:widowControl w:val="0"/>
              <w:tabs>
                <w:tab w:val="left" w:pos="229"/>
              </w:tabs>
              <w:ind w:left="0"/>
            </w:pPr>
          </w:p>
        </w:tc>
        <w:tc>
          <w:tcPr>
            <w:tcW w:w="1418" w:type="dxa"/>
            <w:gridSpan w:val="3"/>
            <w:vMerge/>
            <w:tcBorders>
              <w:left w:val="single" w:sz="6" w:space="0" w:color="auto"/>
              <w:bottom w:val="single" w:sz="4" w:space="0" w:color="auto"/>
              <w:right w:val="single" w:sz="6" w:space="0" w:color="auto"/>
            </w:tcBorders>
          </w:tcPr>
          <w:p w:rsidR="00FF55AD" w:rsidRDefault="00FF55AD" w:rsidP="00FF55AD">
            <w:pPr>
              <w:pStyle w:val="21"/>
              <w:widowControl w:val="0"/>
              <w:tabs>
                <w:tab w:val="left" w:pos="229"/>
              </w:tabs>
              <w:ind w:left="0"/>
              <w:jc w:val="center"/>
            </w:pPr>
          </w:p>
        </w:tc>
        <w:tc>
          <w:tcPr>
            <w:tcW w:w="1701" w:type="dxa"/>
            <w:tcBorders>
              <w:top w:val="single" w:sz="4" w:space="0" w:color="auto"/>
              <w:left w:val="single" w:sz="6" w:space="0" w:color="auto"/>
              <w:bottom w:val="single" w:sz="4" w:space="0" w:color="auto"/>
              <w:right w:val="single" w:sz="4" w:space="0" w:color="auto"/>
            </w:tcBorders>
          </w:tcPr>
          <w:p w:rsidR="00FF55AD" w:rsidRDefault="00FF55AD" w:rsidP="00FF55AD">
            <w:r>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tcBorders>
              <w:top w:val="single" w:sz="4" w:space="0" w:color="auto"/>
              <w:left w:val="single" w:sz="4"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0"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0"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r>
      <w:tr w:rsidR="00FF55AD" w:rsidTr="00FF55AD">
        <w:trPr>
          <w:cantSplit/>
          <w:trHeight w:val="3005"/>
        </w:trPr>
        <w:tc>
          <w:tcPr>
            <w:tcW w:w="496" w:type="dxa"/>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1.17</w:t>
            </w:r>
          </w:p>
        </w:tc>
        <w:tc>
          <w:tcPr>
            <w:tcW w:w="1417" w:type="dxa"/>
            <w:tcBorders>
              <w:left w:val="single" w:sz="6" w:space="0" w:color="auto"/>
              <w:bottom w:val="single" w:sz="4" w:space="0" w:color="auto"/>
              <w:right w:val="single" w:sz="6" w:space="0" w:color="auto"/>
            </w:tcBorders>
          </w:tcPr>
          <w:p w:rsidR="00FF55AD" w:rsidRDefault="00FF55AD" w:rsidP="00FF55AD">
            <w:pPr>
              <w:pStyle w:val="21"/>
              <w:widowControl w:val="0"/>
              <w:tabs>
                <w:tab w:val="left" w:pos="229"/>
              </w:tabs>
              <w:ind w:left="0"/>
            </w:pPr>
            <w:r>
              <w:rPr>
                <w:bCs/>
              </w:rPr>
              <w:t xml:space="preserve">Передача в концессию объектов </w:t>
            </w:r>
            <w:r>
              <w:t xml:space="preserve">теплоснабжения, холодного и горячего водоснабжения, водоотведения муниципального образования город </w:t>
            </w:r>
            <w:proofErr w:type="spellStart"/>
            <w:r>
              <w:t>Урай</w:t>
            </w:r>
            <w:proofErr w:type="spellEnd"/>
            <w:r>
              <w:t xml:space="preserve"> (18-20)</w:t>
            </w:r>
          </w:p>
          <w:p w:rsidR="00FF55AD" w:rsidRDefault="00FF55AD" w:rsidP="00FF55AD">
            <w:pPr>
              <w:pStyle w:val="21"/>
              <w:widowControl w:val="0"/>
              <w:tabs>
                <w:tab w:val="left" w:pos="229"/>
              </w:tabs>
              <w:ind w:left="0"/>
            </w:pPr>
          </w:p>
        </w:tc>
        <w:tc>
          <w:tcPr>
            <w:tcW w:w="1418" w:type="dxa"/>
            <w:gridSpan w:val="3"/>
            <w:tcBorders>
              <w:left w:val="single" w:sz="6" w:space="0" w:color="auto"/>
              <w:bottom w:val="single" w:sz="4" w:space="0" w:color="auto"/>
              <w:right w:val="single" w:sz="6" w:space="0" w:color="auto"/>
            </w:tcBorders>
          </w:tcPr>
          <w:p w:rsidR="00FF55AD" w:rsidRDefault="00FF55AD" w:rsidP="00FF55AD">
            <w:pPr>
              <w:pStyle w:val="21"/>
              <w:widowControl w:val="0"/>
              <w:tabs>
                <w:tab w:val="left" w:pos="229"/>
              </w:tabs>
              <w:ind w:left="0"/>
              <w:jc w:val="center"/>
            </w:pPr>
            <w:r>
              <w:t xml:space="preserve">МКУ «УЖКХ </w:t>
            </w:r>
            <w:proofErr w:type="spellStart"/>
            <w:r>
              <w:t>г</w:t>
            </w:r>
            <w:proofErr w:type="gramStart"/>
            <w:r>
              <w:t>.У</w:t>
            </w:r>
            <w:proofErr w:type="gramEnd"/>
            <w:r>
              <w:t>рай</w:t>
            </w:r>
            <w:proofErr w:type="spellEnd"/>
            <w:r>
              <w:t>»</w:t>
            </w:r>
          </w:p>
        </w:tc>
        <w:tc>
          <w:tcPr>
            <w:tcW w:w="1701" w:type="dxa"/>
            <w:tcBorders>
              <w:top w:val="single" w:sz="4" w:space="0" w:color="auto"/>
              <w:left w:val="single" w:sz="6" w:space="0" w:color="auto"/>
              <w:bottom w:val="single" w:sz="4" w:space="0" w:color="auto"/>
              <w:right w:val="single" w:sz="4" w:space="0" w:color="auto"/>
            </w:tcBorders>
          </w:tcPr>
          <w:p w:rsidR="00FF55AD" w:rsidRDefault="00FF55AD" w:rsidP="00FF55AD">
            <w:r>
              <w:t>Без финансирования</w:t>
            </w:r>
          </w:p>
          <w:p w:rsidR="00FF55AD" w:rsidRDefault="00FF55AD" w:rsidP="00FF55AD"/>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p w:rsidR="00FF55AD" w:rsidRDefault="00FF55AD" w:rsidP="00FF55AD">
            <w:pPr>
              <w:pStyle w:val="ConsPlusNormal"/>
              <w:jc w:val="center"/>
              <w:rPr>
                <w:rFonts w:ascii="Times New Roman" w:hAnsi="Times New Roman" w:cs="Times New Roman"/>
                <w:bCs/>
                <w:sz w:val="16"/>
                <w:szCs w:val="16"/>
              </w:rPr>
            </w:pPr>
          </w:p>
        </w:tc>
        <w:tc>
          <w:tcPr>
            <w:tcW w:w="851" w:type="dxa"/>
            <w:tcBorders>
              <w:top w:val="single" w:sz="4" w:space="0" w:color="auto"/>
              <w:left w:val="single" w:sz="4" w:space="0" w:color="auto"/>
              <w:bottom w:val="single" w:sz="4"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823" w:type="dxa"/>
            <w:gridSpan w:val="3"/>
            <w:tcBorders>
              <w:top w:val="single" w:sz="6" w:space="0" w:color="auto"/>
              <w:left w:val="single" w:sz="6" w:space="0" w:color="auto"/>
              <w:bottom w:val="single" w:sz="4"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736"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709" w:type="dxa"/>
            <w:gridSpan w:val="4"/>
            <w:tcBorders>
              <w:top w:val="single" w:sz="6" w:space="0" w:color="auto"/>
              <w:left w:val="single" w:sz="6" w:space="0" w:color="auto"/>
              <w:bottom w:val="single" w:sz="4"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850"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850"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851"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837" w:type="dxa"/>
            <w:tcBorders>
              <w:top w:val="single" w:sz="6" w:space="0" w:color="auto"/>
              <w:left w:val="single" w:sz="6" w:space="0" w:color="auto"/>
              <w:bottom w:val="single" w:sz="4"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718" w:type="dxa"/>
            <w:tcBorders>
              <w:top w:val="single" w:sz="6" w:space="0" w:color="auto"/>
              <w:left w:val="single" w:sz="6" w:space="0" w:color="auto"/>
              <w:bottom w:val="single" w:sz="4"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713" w:type="dxa"/>
            <w:tcBorders>
              <w:top w:val="single" w:sz="6" w:space="0" w:color="auto"/>
              <w:left w:val="single" w:sz="6" w:space="0" w:color="auto"/>
              <w:bottom w:val="single" w:sz="4"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r>
      <w:tr w:rsidR="00FF55AD" w:rsidTr="00FF55AD">
        <w:trPr>
          <w:cantSplit/>
          <w:trHeight w:val="291"/>
        </w:trPr>
        <w:tc>
          <w:tcPr>
            <w:tcW w:w="496" w:type="dxa"/>
            <w:vMerge w:val="restart"/>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1.18</w:t>
            </w:r>
          </w:p>
        </w:tc>
        <w:tc>
          <w:tcPr>
            <w:tcW w:w="1417" w:type="dxa"/>
            <w:vMerge w:val="restart"/>
            <w:tcBorders>
              <w:left w:val="single" w:sz="6" w:space="0" w:color="auto"/>
              <w:right w:val="single" w:sz="6" w:space="0" w:color="auto"/>
            </w:tcBorders>
          </w:tcPr>
          <w:p w:rsidR="00FF55AD" w:rsidRDefault="00FF55AD" w:rsidP="00FF55AD">
            <w:pPr>
              <w:pStyle w:val="21"/>
              <w:widowControl w:val="0"/>
              <w:tabs>
                <w:tab w:val="left" w:pos="229"/>
              </w:tabs>
              <w:ind w:left="0"/>
            </w:pPr>
            <w:r>
              <w:t xml:space="preserve">Предоставление субсидии на </w:t>
            </w:r>
            <w:r>
              <w:lastRenderedPageBreak/>
              <w:t>возмещение расходов организации за доставку населению сжиженного газа для бытовых нужд (1)</w:t>
            </w:r>
          </w:p>
          <w:p w:rsidR="00FF55AD" w:rsidRDefault="00FF55AD" w:rsidP="00FF55AD">
            <w:pPr>
              <w:pStyle w:val="21"/>
              <w:widowControl w:val="0"/>
              <w:tabs>
                <w:tab w:val="left" w:pos="229"/>
              </w:tabs>
              <w:ind w:left="0"/>
            </w:pPr>
          </w:p>
        </w:tc>
        <w:tc>
          <w:tcPr>
            <w:tcW w:w="1418" w:type="dxa"/>
            <w:gridSpan w:val="3"/>
            <w:vMerge w:val="restart"/>
            <w:tcBorders>
              <w:left w:val="single" w:sz="6" w:space="0" w:color="auto"/>
              <w:right w:val="single" w:sz="6" w:space="0" w:color="auto"/>
            </w:tcBorders>
          </w:tcPr>
          <w:p w:rsidR="00FF55AD" w:rsidRDefault="00FF55AD" w:rsidP="00FF55AD">
            <w:pPr>
              <w:jc w:val="center"/>
            </w:pPr>
            <w:r>
              <w:lastRenderedPageBreak/>
              <w:t xml:space="preserve">органы администрации  города </w:t>
            </w:r>
            <w:proofErr w:type="spellStart"/>
            <w:r>
              <w:lastRenderedPageBreak/>
              <w:t>Урай</w:t>
            </w:r>
            <w:proofErr w:type="spellEnd"/>
            <w:r>
              <w:t xml:space="preserve">: </w:t>
            </w:r>
            <w:r>
              <w:rPr>
                <w:bCs/>
                <w:color w:val="263238"/>
              </w:rPr>
              <w:t xml:space="preserve"> </w:t>
            </w:r>
            <w:r>
              <w:rPr>
                <w:bCs/>
              </w:rPr>
              <w:t xml:space="preserve">сводно-аналитический отдел </w:t>
            </w:r>
            <w:r>
              <w:t xml:space="preserve">администрации города </w:t>
            </w:r>
            <w:proofErr w:type="spellStart"/>
            <w:r>
              <w:t>Урай</w:t>
            </w:r>
            <w:proofErr w:type="spellEnd"/>
          </w:p>
        </w:tc>
        <w:tc>
          <w:tcPr>
            <w:tcW w:w="1701" w:type="dxa"/>
            <w:tcBorders>
              <w:top w:val="single" w:sz="4" w:space="0" w:color="auto"/>
              <w:left w:val="single" w:sz="6" w:space="0" w:color="auto"/>
              <w:bottom w:val="single" w:sz="4" w:space="0" w:color="auto"/>
              <w:right w:val="single" w:sz="4" w:space="0" w:color="auto"/>
            </w:tcBorders>
          </w:tcPr>
          <w:p w:rsidR="00FF55AD" w:rsidRDefault="00FF55AD" w:rsidP="00FF55AD">
            <w:pPr>
              <w:rPr>
                <w:bCs/>
              </w:rPr>
            </w:pPr>
            <w:r>
              <w:lastRenderedPageBreak/>
              <w:t>всего:</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180,3</w:t>
            </w:r>
          </w:p>
        </w:tc>
        <w:tc>
          <w:tcPr>
            <w:tcW w:w="851" w:type="dxa"/>
            <w:tcBorders>
              <w:top w:val="single" w:sz="4" w:space="0" w:color="auto"/>
              <w:left w:val="single" w:sz="4"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180,3</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0"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0"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r>
      <w:tr w:rsidR="00FF55AD" w:rsidTr="00FF55AD">
        <w:trPr>
          <w:cantSplit/>
          <w:trHeight w:val="291"/>
        </w:trPr>
        <w:tc>
          <w:tcPr>
            <w:tcW w:w="496" w:type="dxa"/>
            <w:vMerge/>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p>
        </w:tc>
        <w:tc>
          <w:tcPr>
            <w:tcW w:w="1417" w:type="dxa"/>
            <w:vMerge/>
            <w:tcBorders>
              <w:left w:val="single" w:sz="6" w:space="0" w:color="auto"/>
              <w:right w:val="single" w:sz="6" w:space="0" w:color="auto"/>
            </w:tcBorders>
          </w:tcPr>
          <w:p w:rsidR="00FF55AD" w:rsidRDefault="00FF55AD" w:rsidP="00FF55AD">
            <w:pPr>
              <w:pStyle w:val="21"/>
              <w:widowControl w:val="0"/>
              <w:tabs>
                <w:tab w:val="left" w:pos="229"/>
              </w:tabs>
              <w:ind w:left="0"/>
            </w:pPr>
          </w:p>
        </w:tc>
        <w:tc>
          <w:tcPr>
            <w:tcW w:w="1418" w:type="dxa"/>
            <w:gridSpan w:val="3"/>
            <w:vMerge/>
            <w:tcBorders>
              <w:left w:val="single" w:sz="6" w:space="0" w:color="auto"/>
              <w:right w:val="single" w:sz="6" w:space="0" w:color="auto"/>
            </w:tcBorders>
          </w:tcPr>
          <w:p w:rsidR="00FF55AD" w:rsidRDefault="00FF55AD" w:rsidP="00FF55AD">
            <w:pPr>
              <w:pStyle w:val="21"/>
              <w:widowControl w:val="0"/>
              <w:tabs>
                <w:tab w:val="left" w:pos="229"/>
              </w:tabs>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FF55AD" w:rsidRDefault="00FF55AD" w:rsidP="00FF55AD">
            <w: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851" w:type="dxa"/>
            <w:tcBorders>
              <w:top w:val="single" w:sz="4" w:space="0" w:color="auto"/>
              <w:left w:val="single" w:sz="4" w:space="0" w:color="auto"/>
              <w:bottom w:val="single" w:sz="6" w:space="0" w:color="auto"/>
              <w:right w:val="single" w:sz="6" w:space="0" w:color="auto"/>
            </w:tcBorders>
          </w:tcPr>
          <w:p w:rsidR="00FF55AD" w:rsidRDefault="00FF55AD" w:rsidP="00FF55AD">
            <w:pPr>
              <w:jc w:val="center"/>
            </w:pPr>
            <w:r>
              <w:rPr>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0"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0"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r>
      <w:tr w:rsidR="00FF55AD" w:rsidTr="00FF55AD">
        <w:trPr>
          <w:cantSplit/>
          <w:trHeight w:val="291"/>
        </w:trPr>
        <w:tc>
          <w:tcPr>
            <w:tcW w:w="496" w:type="dxa"/>
            <w:vMerge/>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p>
        </w:tc>
        <w:tc>
          <w:tcPr>
            <w:tcW w:w="1417" w:type="dxa"/>
            <w:vMerge/>
            <w:tcBorders>
              <w:left w:val="single" w:sz="6" w:space="0" w:color="auto"/>
              <w:right w:val="single" w:sz="6" w:space="0" w:color="auto"/>
            </w:tcBorders>
          </w:tcPr>
          <w:p w:rsidR="00FF55AD" w:rsidRDefault="00FF55AD" w:rsidP="00FF55AD">
            <w:pPr>
              <w:pStyle w:val="21"/>
              <w:widowControl w:val="0"/>
              <w:tabs>
                <w:tab w:val="left" w:pos="229"/>
              </w:tabs>
              <w:ind w:left="0"/>
            </w:pPr>
          </w:p>
        </w:tc>
        <w:tc>
          <w:tcPr>
            <w:tcW w:w="1418" w:type="dxa"/>
            <w:gridSpan w:val="3"/>
            <w:vMerge/>
            <w:tcBorders>
              <w:left w:val="single" w:sz="6" w:space="0" w:color="auto"/>
              <w:right w:val="single" w:sz="6" w:space="0" w:color="auto"/>
            </w:tcBorders>
          </w:tcPr>
          <w:p w:rsidR="00FF55AD" w:rsidRDefault="00FF55AD" w:rsidP="00FF55AD">
            <w:pPr>
              <w:pStyle w:val="21"/>
              <w:widowControl w:val="0"/>
              <w:tabs>
                <w:tab w:val="left" w:pos="229"/>
              </w:tabs>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FF55AD" w:rsidRDefault="00FF55AD" w:rsidP="00FF55AD">
            <w:r>
              <w:t xml:space="preserve">бюджет Ханты-Мансийского </w:t>
            </w:r>
            <w:proofErr w:type="gramStart"/>
            <w:r>
              <w:t>автономного</w:t>
            </w:r>
            <w:proofErr w:type="gramEnd"/>
            <w:r>
              <w:t xml:space="preserve"> </w:t>
            </w:r>
            <w:proofErr w:type="spellStart"/>
            <w:r>
              <w:t>округа-Югры</w:t>
            </w:r>
            <w:proofErr w:type="spellEnd"/>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77,8</w:t>
            </w:r>
          </w:p>
        </w:tc>
        <w:tc>
          <w:tcPr>
            <w:tcW w:w="851" w:type="dxa"/>
            <w:tcBorders>
              <w:top w:val="single" w:sz="4" w:space="0" w:color="auto"/>
              <w:left w:val="single" w:sz="4" w:space="0" w:color="auto"/>
              <w:bottom w:val="single" w:sz="6" w:space="0" w:color="auto"/>
              <w:right w:val="single" w:sz="6" w:space="0" w:color="auto"/>
            </w:tcBorders>
          </w:tcPr>
          <w:p w:rsidR="00FF55AD" w:rsidRDefault="00FF55AD" w:rsidP="00FF55AD">
            <w:pPr>
              <w:jc w:val="center"/>
            </w:pPr>
            <w:r>
              <w:rPr>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77,8</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0"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0"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r>
      <w:tr w:rsidR="00FF55AD" w:rsidTr="00FF55AD">
        <w:trPr>
          <w:cantSplit/>
          <w:trHeight w:val="247"/>
        </w:trPr>
        <w:tc>
          <w:tcPr>
            <w:tcW w:w="496" w:type="dxa"/>
            <w:vMerge/>
            <w:tcBorders>
              <w:left w:val="single" w:sz="6"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p>
        </w:tc>
        <w:tc>
          <w:tcPr>
            <w:tcW w:w="1417" w:type="dxa"/>
            <w:vMerge/>
            <w:tcBorders>
              <w:left w:val="single" w:sz="6" w:space="0" w:color="auto"/>
              <w:right w:val="single" w:sz="6" w:space="0" w:color="auto"/>
            </w:tcBorders>
          </w:tcPr>
          <w:p w:rsidR="00FF55AD" w:rsidRDefault="00FF55AD" w:rsidP="00FF55AD">
            <w:pPr>
              <w:pStyle w:val="21"/>
              <w:widowControl w:val="0"/>
              <w:tabs>
                <w:tab w:val="left" w:pos="229"/>
              </w:tabs>
              <w:ind w:left="0"/>
            </w:pPr>
          </w:p>
        </w:tc>
        <w:tc>
          <w:tcPr>
            <w:tcW w:w="1418" w:type="dxa"/>
            <w:gridSpan w:val="3"/>
            <w:vMerge/>
            <w:tcBorders>
              <w:left w:val="single" w:sz="6" w:space="0" w:color="auto"/>
              <w:right w:val="single" w:sz="6" w:space="0" w:color="auto"/>
            </w:tcBorders>
          </w:tcPr>
          <w:p w:rsidR="00FF55AD" w:rsidRDefault="00FF55AD" w:rsidP="00FF55AD">
            <w:pPr>
              <w:pStyle w:val="21"/>
              <w:widowControl w:val="0"/>
              <w:tabs>
                <w:tab w:val="left" w:pos="229"/>
              </w:tabs>
              <w:ind w:left="0"/>
              <w:jc w:val="center"/>
            </w:pPr>
          </w:p>
        </w:tc>
        <w:tc>
          <w:tcPr>
            <w:tcW w:w="1701" w:type="dxa"/>
            <w:tcBorders>
              <w:top w:val="single" w:sz="4" w:space="0" w:color="auto"/>
              <w:left w:val="single" w:sz="6" w:space="0" w:color="auto"/>
              <w:bottom w:val="single" w:sz="4" w:space="0" w:color="auto"/>
              <w:right w:val="single" w:sz="4" w:space="0" w:color="auto"/>
            </w:tcBorders>
          </w:tcPr>
          <w:p w:rsidR="00FF55AD" w:rsidRDefault="00FF55AD" w:rsidP="00FF55AD">
            <w:pPr>
              <w:rPr>
                <w:bCs/>
              </w:rPr>
            </w:pPr>
            <w:r>
              <w:t>местный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102,5</w:t>
            </w:r>
          </w:p>
        </w:tc>
        <w:tc>
          <w:tcPr>
            <w:tcW w:w="851" w:type="dxa"/>
            <w:tcBorders>
              <w:top w:val="single" w:sz="4" w:space="0" w:color="auto"/>
              <w:left w:val="single" w:sz="4" w:space="0" w:color="auto"/>
              <w:bottom w:val="single" w:sz="4" w:space="0" w:color="auto"/>
              <w:right w:val="single" w:sz="6" w:space="0" w:color="auto"/>
            </w:tcBorders>
          </w:tcPr>
          <w:p w:rsidR="00FF55AD" w:rsidRDefault="00FF55AD" w:rsidP="00FF55AD">
            <w:pPr>
              <w:jc w:val="center"/>
            </w:pPr>
            <w:r>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102,5</w:t>
            </w:r>
          </w:p>
        </w:tc>
        <w:tc>
          <w:tcPr>
            <w:tcW w:w="709" w:type="dxa"/>
            <w:gridSpan w:val="4"/>
            <w:tcBorders>
              <w:top w:val="single" w:sz="6" w:space="0" w:color="auto"/>
              <w:left w:val="single" w:sz="6" w:space="0" w:color="auto"/>
              <w:bottom w:val="single" w:sz="4"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0" w:type="dxa"/>
            <w:gridSpan w:val="5"/>
            <w:tcBorders>
              <w:top w:val="single" w:sz="6" w:space="0" w:color="auto"/>
              <w:left w:val="single" w:sz="6" w:space="0" w:color="auto"/>
              <w:bottom w:val="single" w:sz="4"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0,0</w:t>
            </w:r>
          </w:p>
        </w:tc>
        <w:tc>
          <w:tcPr>
            <w:tcW w:w="850"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gridSpan w:val="2"/>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37"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FF55AD" w:rsidRDefault="00FF55AD" w:rsidP="00FF55AD">
            <w:pPr>
              <w:jc w:val="center"/>
            </w:pPr>
            <w:r>
              <w:rPr>
                <w:bCs/>
                <w:sz w:val="16"/>
                <w:szCs w:val="16"/>
              </w:rPr>
              <w:t>0,0</w:t>
            </w:r>
          </w:p>
        </w:tc>
      </w:tr>
      <w:tr w:rsidR="00FF55AD" w:rsidTr="00FF55AD">
        <w:trPr>
          <w:cantSplit/>
          <w:trHeight w:val="425"/>
        </w:trPr>
        <w:tc>
          <w:tcPr>
            <w:tcW w:w="496" w:type="dxa"/>
            <w:vMerge/>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sz w:val="18"/>
                <w:szCs w:val="18"/>
              </w:rPr>
            </w:pPr>
          </w:p>
        </w:tc>
        <w:tc>
          <w:tcPr>
            <w:tcW w:w="1417" w:type="dxa"/>
            <w:vMerge/>
            <w:tcBorders>
              <w:left w:val="single" w:sz="6" w:space="0" w:color="auto"/>
              <w:bottom w:val="single" w:sz="4" w:space="0" w:color="auto"/>
              <w:right w:val="single" w:sz="6" w:space="0" w:color="auto"/>
            </w:tcBorders>
          </w:tcPr>
          <w:p w:rsidR="00FF55AD" w:rsidRDefault="00FF55AD" w:rsidP="00FF55AD">
            <w:pPr>
              <w:pStyle w:val="21"/>
              <w:widowControl w:val="0"/>
              <w:tabs>
                <w:tab w:val="left" w:pos="229"/>
              </w:tabs>
              <w:ind w:left="0"/>
            </w:pPr>
          </w:p>
        </w:tc>
        <w:tc>
          <w:tcPr>
            <w:tcW w:w="1418" w:type="dxa"/>
            <w:gridSpan w:val="3"/>
            <w:vMerge/>
            <w:tcBorders>
              <w:left w:val="single" w:sz="6" w:space="0" w:color="auto"/>
              <w:bottom w:val="single" w:sz="4" w:space="0" w:color="auto"/>
              <w:right w:val="single" w:sz="6" w:space="0" w:color="auto"/>
            </w:tcBorders>
          </w:tcPr>
          <w:p w:rsidR="00FF55AD" w:rsidRDefault="00FF55AD" w:rsidP="00FF55AD">
            <w:pPr>
              <w:pStyle w:val="21"/>
              <w:widowControl w:val="0"/>
              <w:tabs>
                <w:tab w:val="left" w:pos="229"/>
              </w:tabs>
              <w:ind w:left="0"/>
              <w:jc w:val="center"/>
            </w:pPr>
          </w:p>
        </w:tc>
        <w:tc>
          <w:tcPr>
            <w:tcW w:w="1701" w:type="dxa"/>
            <w:tcBorders>
              <w:top w:val="single" w:sz="4" w:space="0" w:color="auto"/>
              <w:left w:val="single" w:sz="6" w:space="0" w:color="auto"/>
              <w:bottom w:val="single" w:sz="4" w:space="0" w:color="auto"/>
              <w:right w:val="single" w:sz="4" w:space="0" w:color="auto"/>
            </w:tcBorders>
          </w:tcPr>
          <w:p w:rsidR="00FF55AD" w:rsidRDefault="00FF55AD" w:rsidP="00FF55AD">
            <w:pPr>
              <w:rPr>
                <w:bCs/>
              </w:rPr>
            </w:pPr>
            <w:r>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pPr>
            <w:r>
              <w:rPr>
                <w:bCs/>
                <w:sz w:val="16"/>
                <w:szCs w:val="16"/>
              </w:rPr>
              <w:t>0,0</w:t>
            </w:r>
          </w:p>
        </w:tc>
        <w:tc>
          <w:tcPr>
            <w:tcW w:w="851" w:type="dxa"/>
            <w:tcBorders>
              <w:top w:val="single" w:sz="4" w:space="0" w:color="auto"/>
              <w:left w:val="single" w:sz="4" w:space="0" w:color="auto"/>
              <w:bottom w:val="single" w:sz="6" w:space="0" w:color="auto"/>
              <w:right w:val="single" w:sz="6" w:space="0" w:color="auto"/>
            </w:tcBorders>
          </w:tcPr>
          <w:p w:rsidR="00FF55AD" w:rsidRDefault="00FF55AD" w:rsidP="00FF55AD">
            <w:pPr>
              <w:jc w:val="center"/>
            </w:pPr>
            <w:r>
              <w:rPr>
                <w:bCs/>
                <w:sz w:val="16"/>
                <w:szCs w:val="16"/>
              </w:rPr>
              <w:t>0,0</w:t>
            </w:r>
          </w:p>
        </w:tc>
        <w:tc>
          <w:tcPr>
            <w:tcW w:w="823" w:type="dxa"/>
            <w:gridSpan w:val="3"/>
            <w:tcBorders>
              <w:top w:val="single" w:sz="4"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36" w:type="dxa"/>
            <w:gridSpan w:val="5"/>
            <w:tcBorders>
              <w:top w:val="single" w:sz="4"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09" w:type="dxa"/>
            <w:gridSpan w:val="4"/>
            <w:tcBorders>
              <w:top w:val="single" w:sz="4"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0" w:type="dxa"/>
            <w:gridSpan w:val="5"/>
            <w:tcBorders>
              <w:top w:val="single" w:sz="4"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0" w:type="dxa"/>
            <w:gridSpan w:val="2"/>
            <w:tcBorders>
              <w:top w:val="single" w:sz="4"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1" w:type="dxa"/>
            <w:gridSpan w:val="2"/>
            <w:tcBorders>
              <w:top w:val="single" w:sz="4"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37" w:type="dxa"/>
            <w:tcBorders>
              <w:top w:val="single" w:sz="4"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18" w:type="dxa"/>
            <w:tcBorders>
              <w:top w:val="single" w:sz="4"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c>
          <w:tcPr>
            <w:tcW w:w="713" w:type="dxa"/>
            <w:tcBorders>
              <w:top w:val="single" w:sz="4" w:space="0" w:color="auto"/>
              <w:left w:val="single" w:sz="6" w:space="0" w:color="auto"/>
              <w:bottom w:val="single" w:sz="6" w:space="0" w:color="auto"/>
              <w:right w:val="single" w:sz="6" w:space="0" w:color="auto"/>
            </w:tcBorders>
          </w:tcPr>
          <w:p w:rsidR="00FF55AD" w:rsidRDefault="00FF55AD" w:rsidP="00FF55AD">
            <w:pPr>
              <w:jc w:val="center"/>
            </w:pPr>
            <w:r>
              <w:rPr>
                <w:bCs/>
                <w:sz w:val="16"/>
                <w:szCs w:val="16"/>
              </w:rPr>
              <w:t>0,0</w:t>
            </w:r>
          </w:p>
        </w:tc>
      </w:tr>
      <w:tr w:rsidR="00FF55AD" w:rsidTr="00FF55AD">
        <w:trPr>
          <w:cantSplit/>
          <w:trHeight w:val="229"/>
        </w:trPr>
        <w:tc>
          <w:tcPr>
            <w:tcW w:w="496" w:type="dxa"/>
            <w:vMerge w:val="restart"/>
            <w:tcBorders>
              <w:left w:val="single" w:sz="6" w:space="0" w:color="auto"/>
              <w:right w:val="single" w:sz="4" w:space="0" w:color="auto"/>
            </w:tcBorders>
          </w:tcPr>
          <w:p w:rsidR="00FF55AD" w:rsidRDefault="00FF55AD" w:rsidP="00FF55AD">
            <w:pPr>
              <w:pStyle w:val="ConsPlusNormal"/>
              <w:widowControl/>
              <w:ind w:firstLine="0"/>
              <w:rPr>
                <w:rFonts w:ascii="Times New Roman" w:hAnsi="Times New Roman" w:cs="Times New Roman"/>
                <w:color w:val="FF0000"/>
                <w:sz w:val="18"/>
                <w:szCs w:val="18"/>
              </w:rPr>
            </w:pPr>
          </w:p>
        </w:tc>
        <w:tc>
          <w:tcPr>
            <w:tcW w:w="2835" w:type="dxa"/>
            <w:gridSpan w:val="4"/>
            <w:vMerge w:val="restart"/>
            <w:tcBorders>
              <w:top w:val="single" w:sz="4" w:space="0" w:color="auto"/>
              <w:left w:val="single" w:sz="4" w:space="0" w:color="auto"/>
              <w:bottom w:val="single" w:sz="4" w:space="0" w:color="auto"/>
              <w:right w:val="single" w:sz="4" w:space="0" w:color="auto"/>
            </w:tcBorders>
          </w:tcPr>
          <w:p w:rsidR="00FF55AD" w:rsidRDefault="00FF55AD" w:rsidP="00FF55AD">
            <w:pPr>
              <w:pStyle w:val="21"/>
              <w:widowControl w:val="0"/>
              <w:tabs>
                <w:tab w:val="left" w:pos="229"/>
              </w:tabs>
              <w:ind w:left="0"/>
              <w:jc w:val="center"/>
            </w:pPr>
            <w:r>
              <w:rPr>
                <w:bCs/>
              </w:rPr>
              <w:t>ИТОГО по подпрограмме 1:</w:t>
            </w: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pPr>
              <w:rPr>
                <w:bCs/>
              </w:rPr>
            </w:pPr>
            <w:r>
              <w:t>Всего:</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bCs/>
                <w:sz w:val="14"/>
                <w:szCs w:val="14"/>
              </w:rPr>
            </w:pPr>
            <w:r>
              <w:rPr>
                <w:bCs/>
                <w:sz w:val="14"/>
                <w:szCs w:val="14"/>
              </w:rPr>
              <w:t>3 761 953,5</w:t>
            </w:r>
          </w:p>
        </w:tc>
        <w:tc>
          <w:tcPr>
            <w:tcW w:w="851" w:type="dxa"/>
            <w:tcBorders>
              <w:top w:val="single" w:sz="4" w:space="0" w:color="auto"/>
              <w:left w:val="single" w:sz="4" w:space="0" w:color="auto"/>
              <w:bottom w:val="single" w:sz="6" w:space="0" w:color="auto"/>
              <w:right w:val="single" w:sz="6" w:space="0" w:color="auto"/>
            </w:tcBorders>
          </w:tcPr>
          <w:p w:rsidR="00FF55AD" w:rsidRDefault="00FF55AD" w:rsidP="00FF55AD">
            <w:pPr>
              <w:jc w:val="center"/>
              <w:rPr>
                <w:bCs/>
                <w:sz w:val="14"/>
                <w:szCs w:val="14"/>
              </w:rPr>
            </w:pPr>
            <w:r>
              <w:rPr>
                <w:bCs/>
                <w:sz w:val="14"/>
                <w:szCs w:val="14"/>
              </w:rPr>
              <w:t>226 285,2</w:t>
            </w:r>
          </w:p>
        </w:tc>
        <w:tc>
          <w:tcPr>
            <w:tcW w:w="823" w:type="dxa"/>
            <w:gridSpan w:val="3"/>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bCs/>
                <w:sz w:val="14"/>
                <w:szCs w:val="14"/>
              </w:rPr>
              <w:t>295 144,3</w:t>
            </w:r>
          </w:p>
        </w:tc>
        <w:tc>
          <w:tcPr>
            <w:tcW w:w="736"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bCs/>
                <w:sz w:val="14"/>
                <w:szCs w:val="14"/>
              </w:rPr>
              <w:t>322 214,5</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bCs/>
                <w:sz w:val="14"/>
                <w:szCs w:val="14"/>
              </w:rPr>
              <w:t>322 183,8</w:t>
            </w:r>
          </w:p>
        </w:tc>
        <w:tc>
          <w:tcPr>
            <w:tcW w:w="850"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bCs/>
                <w:sz w:val="14"/>
                <w:szCs w:val="14"/>
              </w:rPr>
              <w:t>347 670,7</w:t>
            </w:r>
          </w:p>
        </w:tc>
        <w:tc>
          <w:tcPr>
            <w:tcW w:w="850"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bCs/>
                <w:sz w:val="14"/>
                <w:szCs w:val="14"/>
              </w:rPr>
              <w:t>473 782,7</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bCs/>
                <w:sz w:val="14"/>
                <w:szCs w:val="14"/>
              </w:rPr>
              <w:t>398 102,8</w:t>
            </w:r>
          </w:p>
        </w:tc>
        <w:tc>
          <w:tcPr>
            <w:tcW w:w="837"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bCs/>
                <w:sz w:val="14"/>
                <w:szCs w:val="14"/>
              </w:rPr>
              <w:t>367 834,7</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bCs/>
                <w:sz w:val="14"/>
                <w:szCs w:val="14"/>
              </w:rPr>
              <w:t>252 183,7</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rPr>
                <w:sz w:val="14"/>
                <w:szCs w:val="14"/>
              </w:rPr>
            </w:pPr>
            <w:r>
              <w:rPr>
                <w:bCs/>
                <w:sz w:val="14"/>
                <w:szCs w:val="14"/>
              </w:rPr>
              <w:t>252 183,7</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rPr>
                <w:sz w:val="14"/>
                <w:szCs w:val="14"/>
              </w:rPr>
            </w:pPr>
            <w:r>
              <w:rPr>
                <w:bCs/>
                <w:sz w:val="14"/>
                <w:szCs w:val="14"/>
              </w:rPr>
              <w:t>252 183,7</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rPr>
                <w:sz w:val="14"/>
                <w:szCs w:val="14"/>
              </w:rPr>
            </w:pPr>
            <w:r>
              <w:rPr>
                <w:bCs/>
                <w:sz w:val="14"/>
                <w:szCs w:val="14"/>
              </w:rPr>
              <w:t>252 183,7</w:t>
            </w:r>
          </w:p>
        </w:tc>
      </w:tr>
      <w:tr w:rsidR="00FF55AD" w:rsidTr="00FF55AD">
        <w:trPr>
          <w:cantSplit/>
          <w:trHeight w:val="470"/>
        </w:trPr>
        <w:tc>
          <w:tcPr>
            <w:tcW w:w="496" w:type="dxa"/>
            <w:vMerge/>
            <w:tcBorders>
              <w:left w:val="single" w:sz="6" w:space="0" w:color="auto"/>
              <w:right w:val="single" w:sz="4" w:space="0" w:color="auto"/>
            </w:tcBorders>
          </w:tcPr>
          <w:p w:rsidR="00FF55AD" w:rsidRDefault="00FF55AD" w:rsidP="00FF55AD">
            <w:pPr>
              <w:pStyle w:val="ConsPlusNormal"/>
              <w:widowControl/>
              <w:ind w:firstLine="0"/>
              <w:rPr>
                <w:rFonts w:ascii="Times New Roman" w:hAnsi="Times New Roman" w:cs="Times New Roman"/>
                <w:color w:val="FF0000"/>
                <w:sz w:val="18"/>
                <w:szCs w:val="18"/>
              </w:rPr>
            </w:pPr>
          </w:p>
        </w:tc>
        <w:tc>
          <w:tcPr>
            <w:tcW w:w="2835" w:type="dxa"/>
            <w:gridSpan w:val="4"/>
            <w:vMerge/>
            <w:tcBorders>
              <w:top w:val="single" w:sz="4" w:space="0" w:color="auto"/>
              <w:left w:val="single" w:sz="4" w:space="0" w:color="auto"/>
              <w:bottom w:val="single" w:sz="4" w:space="0" w:color="auto"/>
              <w:right w:val="single" w:sz="4" w:space="0" w:color="auto"/>
            </w:tcBorders>
          </w:tcPr>
          <w:p w:rsidR="00FF55AD" w:rsidRDefault="00FF55AD" w:rsidP="00FF55AD">
            <w:pPr>
              <w:rPr>
                <w:bCs/>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FF55AD" w:rsidRDefault="00FF55AD" w:rsidP="00FF55AD">
            <w: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bCs/>
                <w:sz w:val="16"/>
                <w:szCs w:val="16"/>
              </w:rPr>
            </w:pPr>
            <w:r>
              <w:rPr>
                <w:sz w:val="14"/>
                <w:szCs w:val="14"/>
              </w:rPr>
              <w:t>6 592,0</w:t>
            </w:r>
          </w:p>
        </w:tc>
        <w:tc>
          <w:tcPr>
            <w:tcW w:w="851" w:type="dxa"/>
            <w:tcBorders>
              <w:top w:val="single" w:sz="4" w:space="0" w:color="auto"/>
              <w:left w:val="single" w:sz="4" w:space="0" w:color="auto"/>
              <w:bottom w:val="single" w:sz="6" w:space="0" w:color="auto"/>
              <w:right w:val="single" w:sz="6" w:space="0" w:color="auto"/>
            </w:tcBorders>
          </w:tcPr>
          <w:p w:rsidR="00FF55AD" w:rsidRDefault="00FF55AD" w:rsidP="00FF55AD">
            <w:pPr>
              <w:jc w:val="center"/>
            </w:pPr>
            <w:r>
              <w:rPr>
                <w:sz w:val="14"/>
                <w:szCs w:val="14"/>
              </w:rPr>
              <w:t>0,0</w:t>
            </w:r>
          </w:p>
        </w:tc>
        <w:tc>
          <w:tcPr>
            <w:tcW w:w="823" w:type="dxa"/>
            <w:gridSpan w:val="3"/>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sz w:val="14"/>
                <w:szCs w:val="14"/>
              </w:rPr>
              <w:t>0,0</w:t>
            </w:r>
          </w:p>
        </w:tc>
        <w:tc>
          <w:tcPr>
            <w:tcW w:w="736"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sz w:val="14"/>
                <w:szCs w:val="14"/>
              </w:rPr>
              <w:t>0,0</w:t>
            </w:r>
          </w:p>
        </w:tc>
        <w:tc>
          <w:tcPr>
            <w:tcW w:w="850"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sz w:val="14"/>
                <w:szCs w:val="14"/>
              </w:rPr>
              <w:t>0,0</w:t>
            </w:r>
          </w:p>
        </w:tc>
        <w:tc>
          <w:tcPr>
            <w:tcW w:w="850"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sz w:val="14"/>
                <w:szCs w:val="14"/>
              </w:rPr>
              <w:t>6 592,0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sz w:val="14"/>
                <w:szCs w:val="14"/>
              </w:rPr>
              <w:t>0,0</w:t>
            </w:r>
          </w:p>
        </w:tc>
        <w:tc>
          <w:tcPr>
            <w:tcW w:w="837"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sz w:val="14"/>
                <w:szCs w:val="14"/>
              </w:rPr>
              <w:t>0,0</w:t>
            </w:r>
          </w:p>
        </w:tc>
      </w:tr>
      <w:tr w:rsidR="00FF55AD" w:rsidTr="00FF55AD">
        <w:trPr>
          <w:cantSplit/>
          <w:trHeight w:val="919"/>
        </w:trPr>
        <w:tc>
          <w:tcPr>
            <w:tcW w:w="496" w:type="dxa"/>
            <w:vMerge/>
            <w:tcBorders>
              <w:left w:val="single" w:sz="6" w:space="0" w:color="auto"/>
              <w:right w:val="single" w:sz="4" w:space="0" w:color="auto"/>
            </w:tcBorders>
          </w:tcPr>
          <w:p w:rsidR="00FF55AD" w:rsidRDefault="00FF55AD" w:rsidP="00FF55AD">
            <w:pPr>
              <w:pStyle w:val="ConsPlusNormal"/>
              <w:widowControl/>
              <w:ind w:firstLine="0"/>
              <w:rPr>
                <w:rFonts w:ascii="Times New Roman" w:hAnsi="Times New Roman" w:cs="Times New Roman"/>
                <w:color w:val="FF0000"/>
                <w:sz w:val="18"/>
                <w:szCs w:val="18"/>
              </w:rPr>
            </w:pPr>
          </w:p>
        </w:tc>
        <w:tc>
          <w:tcPr>
            <w:tcW w:w="2835" w:type="dxa"/>
            <w:gridSpan w:val="4"/>
            <w:vMerge/>
            <w:tcBorders>
              <w:top w:val="single" w:sz="4" w:space="0" w:color="auto"/>
              <w:left w:val="single" w:sz="4" w:space="0" w:color="auto"/>
              <w:bottom w:val="single" w:sz="4" w:space="0" w:color="auto"/>
              <w:right w:val="single" w:sz="4" w:space="0" w:color="auto"/>
            </w:tcBorders>
          </w:tcPr>
          <w:p w:rsidR="00FF55AD" w:rsidRDefault="00FF55AD" w:rsidP="00FF55AD">
            <w:pPr>
              <w:rPr>
                <w:bCs/>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FF55AD" w:rsidRDefault="00FF55AD" w:rsidP="00FF55AD">
            <w:r>
              <w:t xml:space="preserve">Бюджет Ханты-Мансийского </w:t>
            </w:r>
            <w:proofErr w:type="gramStart"/>
            <w:r>
              <w:t>автономного</w:t>
            </w:r>
            <w:proofErr w:type="gramEnd"/>
            <w:r>
              <w:t xml:space="preserve"> </w:t>
            </w:r>
            <w:proofErr w:type="spellStart"/>
            <w:r>
              <w:t>округа-Югры</w:t>
            </w:r>
            <w:proofErr w:type="spellEnd"/>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bCs/>
                <w:sz w:val="14"/>
                <w:szCs w:val="14"/>
              </w:rPr>
            </w:pPr>
            <w:r>
              <w:rPr>
                <w:sz w:val="14"/>
                <w:szCs w:val="14"/>
              </w:rPr>
              <w:t>641 452,9</w:t>
            </w:r>
          </w:p>
        </w:tc>
        <w:tc>
          <w:tcPr>
            <w:tcW w:w="851" w:type="dxa"/>
            <w:tcBorders>
              <w:top w:val="single" w:sz="4" w:space="0" w:color="auto"/>
              <w:left w:val="single" w:sz="4"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11 991,90</w:t>
            </w:r>
          </w:p>
        </w:tc>
        <w:tc>
          <w:tcPr>
            <w:tcW w:w="823" w:type="dxa"/>
            <w:gridSpan w:val="3"/>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3 804,8</w:t>
            </w:r>
          </w:p>
        </w:tc>
        <w:tc>
          <w:tcPr>
            <w:tcW w:w="736"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40 248,0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34 812,2</w:t>
            </w:r>
          </w:p>
        </w:tc>
        <w:tc>
          <w:tcPr>
            <w:tcW w:w="850"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47 848,8</w:t>
            </w:r>
          </w:p>
        </w:tc>
        <w:tc>
          <w:tcPr>
            <w:tcW w:w="850"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157 786,2</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86 049,7</w:t>
            </w:r>
          </w:p>
        </w:tc>
        <w:tc>
          <w:tcPr>
            <w:tcW w:w="837"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55 938,5</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50743,2</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50743,2</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50743,2</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50743,2</w:t>
            </w:r>
          </w:p>
        </w:tc>
      </w:tr>
      <w:tr w:rsidR="00FF55AD" w:rsidTr="00FF55AD">
        <w:trPr>
          <w:cantSplit/>
          <w:trHeight w:val="278"/>
        </w:trPr>
        <w:tc>
          <w:tcPr>
            <w:tcW w:w="496" w:type="dxa"/>
            <w:vMerge/>
            <w:tcBorders>
              <w:left w:val="single" w:sz="6" w:space="0" w:color="auto"/>
              <w:right w:val="single" w:sz="4" w:space="0" w:color="auto"/>
            </w:tcBorders>
          </w:tcPr>
          <w:p w:rsidR="00FF55AD" w:rsidRDefault="00FF55AD" w:rsidP="00FF55AD">
            <w:pPr>
              <w:pStyle w:val="ConsPlusNormal"/>
              <w:widowControl/>
              <w:ind w:firstLine="0"/>
              <w:rPr>
                <w:rFonts w:ascii="Times New Roman" w:hAnsi="Times New Roman" w:cs="Times New Roman"/>
                <w:color w:val="FF0000"/>
                <w:sz w:val="18"/>
                <w:szCs w:val="18"/>
              </w:rPr>
            </w:pPr>
          </w:p>
        </w:tc>
        <w:tc>
          <w:tcPr>
            <w:tcW w:w="2835" w:type="dxa"/>
            <w:gridSpan w:val="4"/>
            <w:vMerge/>
            <w:tcBorders>
              <w:top w:val="single" w:sz="4" w:space="0" w:color="auto"/>
              <w:left w:val="single" w:sz="4" w:space="0" w:color="auto"/>
              <w:bottom w:val="single" w:sz="4" w:space="0" w:color="auto"/>
              <w:right w:val="single" w:sz="4" w:space="0" w:color="auto"/>
            </w:tcBorders>
          </w:tcPr>
          <w:p w:rsidR="00FF55AD" w:rsidRDefault="00FF55AD" w:rsidP="00FF55AD">
            <w:pPr>
              <w:rPr>
                <w:bCs/>
                <w:color w:val="FF0000"/>
              </w:rPr>
            </w:pP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pPr>
              <w:rPr>
                <w:bCs/>
              </w:rPr>
            </w:pPr>
            <w:r>
              <w:t>Местный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bCs/>
                <w:sz w:val="14"/>
                <w:szCs w:val="14"/>
              </w:rPr>
            </w:pPr>
            <w:r>
              <w:rPr>
                <w:sz w:val="14"/>
                <w:szCs w:val="14"/>
              </w:rPr>
              <w:t>2 883 006,6</w:t>
            </w:r>
          </w:p>
        </w:tc>
        <w:tc>
          <w:tcPr>
            <w:tcW w:w="851" w:type="dxa"/>
            <w:tcBorders>
              <w:top w:val="single" w:sz="4" w:space="0" w:color="auto"/>
              <w:left w:val="single" w:sz="4"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214 293,30</w:t>
            </w:r>
          </w:p>
        </w:tc>
        <w:tc>
          <w:tcPr>
            <w:tcW w:w="823" w:type="dxa"/>
            <w:gridSpan w:val="3"/>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291 339,5</w:t>
            </w:r>
          </w:p>
        </w:tc>
        <w:tc>
          <w:tcPr>
            <w:tcW w:w="736"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255 238,5</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257 323,6</w:t>
            </w:r>
          </w:p>
        </w:tc>
        <w:tc>
          <w:tcPr>
            <w:tcW w:w="850"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263 729,9</w:t>
            </w:r>
          </w:p>
        </w:tc>
        <w:tc>
          <w:tcPr>
            <w:tcW w:w="850"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281 466,5</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258 520,1</w:t>
            </w:r>
          </w:p>
        </w:tc>
        <w:tc>
          <w:tcPr>
            <w:tcW w:w="837"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255 333,2</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201 440,5</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201 440,5</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201 440,5</w:t>
            </w:r>
          </w:p>
        </w:tc>
      </w:tr>
      <w:tr w:rsidR="00FF55AD" w:rsidTr="00FF55AD">
        <w:trPr>
          <w:cantSplit/>
          <w:trHeight w:val="690"/>
        </w:trPr>
        <w:tc>
          <w:tcPr>
            <w:tcW w:w="496" w:type="dxa"/>
            <w:vMerge/>
            <w:tcBorders>
              <w:left w:val="single" w:sz="6" w:space="0" w:color="auto"/>
              <w:bottom w:val="single" w:sz="4" w:space="0" w:color="auto"/>
              <w:right w:val="single" w:sz="4" w:space="0" w:color="auto"/>
            </w:tcBorders>
          </w:tcPr>
          <w:p w:rsidR="00FF55AD" w:rsidRDefault="00FF55AD" w:rsidP="00FF55AD">
            <w:pPr>
              <w:pStyle w:val="ConsPlusNormal"/>
              <w:widowControl/>
              <w:ind w:firstLine="0"/>
              <w:rPr>
                <w:rFonts w:ascii="Times New Roman" w:hAnsi="Times New Roman" w:cs="Times New Roman"/>
                <w:color w:val="FF0000"/>
                <w:sz w:val="18"/>
                <w:szCs w:val="18"/>
              </w:rPr>
            </w:pPr>
          </w:p>
        </w:tc>
        <w:tc>
          <w:tcPr>
            <w:tcW w:w="2835" w:type="dxa"/>
            <w:gridSpan w:val="4"/>
            <w:vMerge/>
            <w:tcBorders>
              <w:top w:val="single" w:sz="4" w:space="0" w:color="auto"/>
              <w:left w:val="single" w:sz="4" w:space="0" w:color="auto"/>
              <w:bottom w:val="single" w:sz="4" w:space="0" w:color="auto"/>
              <w:right w:val="single" w:sz="4" w:space="0" w:color="auto"/>
            </w:tcBorders>
          </w:tcPr>
          <w:p w:rsidR="00FF55AD" w:rsidRDefault="00FF55AD" w:rsidP="00FF55AD">
            <w:pPr>
              <w:jc w:val="right"/>
              <w:rPr>
                <w:color w:val="FF0000"/>
              </w:rPr>
            </w:pP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pPr>
              <w:rPr>
                <w:bCs/>
              </w:rPr>
            </w:pPr>
            <w:r>
              <w:t>Иные источники финансирования (внебюджетные средства)</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bCs/>
                <w:sz w:val="16"/>
                <w:szCs w:val="16"/>
              </w:rPr>
            </w:pPr>
            <w:r>
              <w:rPr>
                <w:sz w:val="14"/>
                <w:szCs w:val="14"/>
              </w:rPr>
              <w:t>230 902,0</w:t>
            </w:r>
          </w:p>
        </w:tc>
        <w:tc>
          <w:tcPr>
            <w:tcW w:w="851" w:type="dxa"/>
            <w:tcBorders>
              <w:top w:val="single" w:sz="4" w:space="0" w:color="auto"/>
              <w:left w:val="single" w:sz="4" w:space="0" w:color="auto"/>
              <w:bottom w:val="single" w:sz="6" w:space="0" w:color="auto"/>
              <w:right w:val="single" w:sz="6" w:space="0" w:color="auto"/>
            </w:tcBorders>
          </w:tcPr>
          <w:p w:rsidR="00FF55AD" w:rsidRDefault="00FF55AD" w:rsidP="00FF55AD">
            <w:pPr>
              <w:tabs>
                <w:tab w:val="center" w:pos="680"/>
                <w:tab w:val="right" w:pos="1361"/>
              </w:tabs>
              <w:ind w:left="340" w:hanging="340"/>
              <w:jc w:val="center"/>
              <w:rPr>
                <w:sz w:val="16"/>
                <w:szCs w:val="16"/>
              </w:rPr>
            </w:pPr>
            <w:r>
              <w:rPr>
                <w:sz w:val="14"/>
                <w:szCs w:val="14"/>
              </w:rPr>
              <w:t>0,0</w:t>
            </w:r>
          </w:p>
        </w:tc>
        <w:tc>
          <w:tcPr>
            <w:tcW w:w="823" w:type="dxa"/>
            <w:gridSpan w:val="3"/>
            <w:tcBorders>
              <w:top w:val="single" w:sz="6" w:space="0" w:color="auto"/>
              <w:left w:val="single" w:sz="6" w:space="0" w:color="auto"/>
              <w:bottom w:val="single" w:sz="6" w:space="0" w:color="auto"/>
              <w:right w:val="single" w:sz="6" w:space="0" w:color="auto"/>
            </w:tcBorders>
          </w:tcPr>
          <w:p w:rsidR="00FF55AD" w:rsidRDefault="00FF55AD" w:rsidP="00FF55AD">
            <w:pPr>
              <w:ind w:left="-212" w:right="-70"/>
              <w:jc w:val="center"/>
              <w:rPr>
                <w:sz w:val="16"/>
                <w:szCs w:val="16"/>
              </w:rPr>
            </w:pPr>
            <w:r>
              <w:rPr>
                <w:sz w:val="14"/>
                <w:szCs w:val="14"/>
              </w:rPr>
              <w:t>0,0</w:t>
            </w:r>
          </w:p>
        </w:tc>
        <w:tc>
          <w:tcPr>
            <w:tcW w:w="736"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ind w:left="-70" w:right="-70"/>
              <w:jc w:val="center"/>
              <w:rPr>
                <w:sz w:val="16"/>
                <w:szCs w:val="16"/>
              </w:rPr>
            </w:pPr>
            <w:r>
              <w:rPr>
                <w:sz w:val="14"/>
                <w:szCs w:val="14"/>
              </w:rPr>
              <w:t>26 728,0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ind w:left="-70" w:right="-70"/>
              <w:jc w:val="center"/>
              <w:rPr>
                <w:sz w:val="16"/>
                <w:szCs w:val="16"/>
              </w:rPr>
            </w:pPr>
            <w:r>
              <w:rPr>
                <w:sz w:val="14"/>
                <w:szCs w:val="14"/>
              </w:rPr>
              <w:t>30 048,0</w:t>
            </w:r>
          </w:p>
        </w:tc>
        <w:tc>
          <w:tcPr>
            <w:tcW w:w="850" w:type="dxa"/>
            <w:gridSpan w:val="5"/>
            <w:tcBorders>
              <w:top w:val="single" w:sz="6" w:space="0" w:color="auto"/>
              <w:left w:val="single" w:sz="6" w:space="0" w:color="auto"/>
              <w:bottom w:val="single" w:sz="6" w:space="0" w:color="auto"/>
              <w:right w:val="single" w:sz="6" w:space="0" w:color="auto"/>
            </w:tcBorders>
          </w:tcPr>
          <w:p w:rsidR="00FF55AD" w:rsidRDefault="00FF55AD" w:rsidP="00FF55AD">
            <w:pPr>
              <w:ind w:left="-70" w:right="-70"/>
              <w:jc w:val="center"/>
              <w:rPr>
                <w:sz w:val="16"/>
                <w:szCs w:val="16"/>
              </w:rPr>
            </w:pPr>
            <w:r>
              <w:rPr>
                <w:sz w:val="14"/>
                <w:szCs w:val="14"/>
              </w:rPr>
              <w:t>36 092,0</w:t>
            </w:r>
          </w:p>
        </w:tc>
        <w:tc>
          <w:tcPr>
            <w:tcW w:w="850"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ind w:left="-70" w:right="-70"/>
              <w:jc w:val="center"/>
              <w:rPr>
                <w:sz w:val="16"/>
                <w:szCs w:val="16"/>
              </w:rPr>
            </w:pPr>
            <w:r>
              <w:rPr>
                <w:sz w:val="14"/>
                <w:szCs w:val="14"/>
              </w:rPr>
              <w:t>27 938,0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ind w:left="-70" w:right="-70"/>
              <w:jc w:val="center"/>
              <w:rPr>
                <w:sz w:val="16"/>
                <w:szCs w:val="16"/>
              </w:rPr>
            </w:pPr>
            <w:r>
              <w:rPr>
                <w:sz w:val="14"/>
                <w:szCs w:val="14"/>
              </w:rPr>
              <w:t>53 533,0</w:t>
            </w:r>
          </w:p>
        </w:tc>
        <w:tc>
          <w:tcPr>
            <w:tcW w:w="837" w:type="dxa"/>
            <w:tcBorders>
              <w:top w:val="single" w:sz="6" w:space="0" w:color="auto"/>
              <w:left w:val="single" w:sz="6" w:space="0" w:color="auto"/>
              <w:bottom w:val="single" w:sz="6" w:space="0" w:color="auto"/>
              <w:right w:val="single" w:sz="6" w:space="0" w:color="auto"/>
            </w:tcBorders>
          </w:tcPr>
          <w:p w:rsidR="00FF55AD" w:rsidRDefault="00FF55AD" w:rsidP="00FF55AD">
            <w:pPr>
              <w:ind w:left="-70" w:right="-70"/>
              <w:jc w:val="center"/>
              <w:rPr>
                <w:sz w:val="16"/>
                <w:szCs w:val="16"/>
              </w:rPr>
            </w:pPr>
            <w:r>
              <w:rPr>
                <w:sz w:val="14"/>
                <w:szCs w:val="14"/>
              </w:rPr>
              <w:t>56 563,0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ind w:left="-70" w:right="-70"/>
              <w:jc w:val="center"/>
              <w:rPr>
                <w:sz w:val="16"/>
                <w:szCs w:val="16"/>
              </w:rPr>
            </w:pPr>
            <w:r>
              <w:rPr>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ind w:left="-70" w:right="-70"/>
              <w:jc w:val="center"/>
              <w:rPr>
                <w:sz w:val="16"/>
                <w:szCs w:val="16"/>
              </w:rPr>
            </w:pPr>
            <w:r>
              <w:rPr>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ind w:left="-70" w:right="-70"/>
              <w:jc w:val="center"/>
              <w:rPr>
                <w:sz w:val="16"/>
                <w:szCs w:val="16"/>
              </w:rPr>
            </w:pPr>
            <w:r>
              <w:rPr>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ind w:left="-70" w:right="-70"/>
              <w:jc w:val="center"/>
              <w:rPr>
                <w:sz w:val="16"/>
                <w:szCs w:val="16"/>
              </w:rPr>
            </w:pPr>
            <w:r>
              <w:rPr>
                <w:sz w:val="14"/>
                <w:szCs w:val="14"/>
              </w:rPr>
              <w:t>0,0</w:t>
            </w:r>
          </w:p>
        </w:tc>
      </w:tr>
      <w:tr w:rsidR="00FF55AD" w:rsidTr="00FF55AD">
        <w:trPr>
          <w:cantSplit/>
          <w:trHeight w:val="254"/>
        </w:trPr>
        <w:tc>
          <w:tcPr>
            <w:tcW w:w="496" w:type="dxa"/>
            <w:tcBorders>
              <w:left w:val="single" w:sz="6" w:space="0" w:color="auto"/>
              <w:bottom w:val="single" w:sz="4" w:space="0" w:color="auto"/>
              <w:right w:val="single" w:sz="6" w:space="0" w:color="auto"/>
            </w:tcBorders>
          </w:tcPr>
          <w:p w:rsidR="00FF55AD" w:rsidRDefault="00FF55AD" w:rsidP="00FF55AD">
            <w:pPr>
              <w:pStyle w:val="ConsPlusNormal"/>
              <w:widowControl/>
              <w:ind w:firstLine="0"/>
              <w:rPr>
                <w:rFonts w:ascii="Times New Roman" w:hAnsi="Times New Roman" w:cs="Times New Roman"/>
                <w:color w:val="FF0000"/>
              </w:rPr>
            </w:pPr>
          </w:p>
        </w:tc>
        <w:tc>
          <w:tcPr>
            <w:tcW w:w="15168" w:type="dxa"/>
            <w:gridSpan w:val="33"/>
            <w:tcBorders>
              <w:left w:val="single" w:sz="6" w:space="0" w:color="auto"/>
              <w:bottom w:val="single" w:sz="4" w:space="0" w:color="auto"/>
              <w:right w:val="single" w:sz="6" w:space="0" w:color="auto"/>
            </w:tcBorders>
          </w:tcPr>
          <w:p w:rsidR="00FF55AD" w:rsidRDefault="00FF55AD" w:rsidP="00FF55AD">
            <w:pPr>
              <w:pStyle w:val="21"/>
              <w:widowControl w:val="0"/>
              <w:tabs>
                <w:tab w:val="left" w:pos="229"/>
              </w:tabs>
              <w:ind w:left="0"/>
              <w:jc w:val="center"/>
            </w:pPr>
            <w:r>
              <w:t xml:space="preserve">Подпрограмма 2.  Создание условий для развития энергосбережения, повышение энергетической эффективности в городе </w:t>
            </w:r>
            <w:proofErr w:type="spellStart"/>
            <w:r>
              <w:t>Урай</w:t>
            </w:r>
            <w:proofErr w:type="spellEnd"/>
          </w:p>
        </w:tc>
      </w:tr>
      <w:tr w:rsidR="00FF55AD" w:rsidTr="00FF55AD">
        <w:trPr>
          <w:cantSplit/>
          <w:trHeight w:val="233"/>
        </w:trPr>
        <w:tc>
          <w:tcPr>
            <w:tcW w:w="496"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rPr>
                <w:rFonts w:ascii="Times New Roman" w:hAnsi="Times New Roman" w:cs="Times New Roman"/>
                <w:sz w:val="18"/>
                <w:szCs w:val="18"/>
              </w:rPr>
            </w:pPr>
            <w:r>
              <w:rPr>
                <w:rFonts w:ascii="Times New Roman" w:hAnsi="Times New Roman" w:cs="Times New Roman"/>
                <w:sz w:val="18"/>
                <w:szCs w:val="18"/>
              </w:rPr>
              <w:t>22.1.</w:t>
            </w:r>
          </w:p>
        </w:tc>
        <w:tc>
          <w:tcPr>
            <w:tcW w:w="1559" w:type="dxa"/>
            <w:gridSpan w:val="2"/>
            <w:tcBorders>
              <w:top w:val="single" w:sz="4" w:space="0" w:color="auto"/>
              <w:left w:val="single" w:sz="4" w:space="0" w:color="auto"/>
              <w:bottom w:val="single" w:sz="4" w:space="0" w:color="auto"/>
              <w:right w:val="single" w:sz="4" w:space="0" w:color="auto"/>
            </w:tcBorders>
          </w:tcPr>
          <w:p w:rsidR="00FF55AD" w:rsidRDefault="00FF55AD" w:rsidP="00FF55AD">
            <w:pPr>
              <w:pStyle w:val="21"/>
              <w:widowControl w:val="0"/>
              <w:tabs>
                <w:tab w:val="left" w:pos="229"/>
              </w:tabs>
              <w:ind w:left="0"/>
            </w:pPr>
            <w:r>
              <w:t>Информирование жителей многоквартирных домов о возможностях эффективного  использования энергетических ресурсов (6-10)</w:t>
            </w:r>
          </w:p>
        </w:tc>
        <w:tc>
          <w:tcPr>
            <w:tcW w:w="1276" w:type="dxa"/>
            <w:gridSpan w:val="2"/>
            <w:tcBorders>
              <w:top w:val="single" w:sz="4" w:space="0" w:color="auto"/>
              <w:left w:val="single" w:sz="4" w:space="0" w:color="auto"/>
              <w:bottom w:val="single" w:sz="4" w:space="0" w:color="auto"/>
              <w:right w:val="single" w:sz="4" w:space="0" w:color="auto"/>
            </w:tcBorders>
          </w:tcPr>
          <w:p w:rsidR="00FF55AD" w:rsidRDefault="00FF55AD" w:rsidP="00FF55AD">
            <w:pPr>
              <w:pStyle w:val="21"/>
              <w:widowControl w:val="0"/>
              <w:tabs>
                <w:tab w:val="left" w:pos="229"/>
              </w:tabs>
              <w:ind w:left="0"/>
              <w:jc w:val="center"/>
            </w:pPr>
            <w:r>
              <w:t xml:space="preserve">МКУ «УЖКХ </w:t>
            </w:r>
            <w:proofErr w:type="spellStart"/>
            <w:r>
              <w:t>г</w:t>
            </w:r>
            <w:proofErr w:type="gramStart"/>
            <w:r>
              <w:t>.У</w:t>
            </w:r>
            <w:proofErr w:type="gramEnd"/>
            <w:r>
              <w:t>рай</w:t>
            </w:r>
            <w:proofErr w:type="spellEnd"/>
            <w:r>
              <w:t>»</w:t>
            </w:r>
          </w:p>
          <w:p w:rsidR="00FF55AD" w:rsidRDefault="00FF55AD" w:rsidP="00FF55AD">
            <w:pPr>
              <w:pStyle w:val="21"/>
              <w:widowControl w:val="0"/>
              <w:tabs>
                <w:tab w:val="left" w:pos="229"/>
              </w:tabs>
              <w:ind w:left="0"/>
              <w:jc w:val="center"/>
            </w:pP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pPr>
              <w:rPr>
                <w:bCs/>
              </w:rPr>
            </w:pPr>
            <w:r>
              <w:t>без финансирования</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966" w:type="dxa"/>
            <w:gridSpan w:val="2"/>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745" w:type="dxa"/>
            <w:gridSpan w:val="4"/>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814" w:type="dxa"/>
            <w:gridSpan w:val="4"/>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709" w:type="dxa"/>
            <w:gridSpan w:val="4"/>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718" w:type="dxa"/>
            <w:gridSpan w:val="3"/>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853" w:type="dxa"/>
            <w:gridSpan w:val="2"/>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718"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713"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r>
      <w:tr w:rsidR="00FF55AD" w:rsidTr="00FF55AD">
        <w:trPr>
          <w:cantSplit/>
          <w:trHeight w:val="1823"/>
        </w:trPr>
        <w:tc>
          <w:tcPr>
            <w:tcW w:w="496"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2.2.</w:t>
            </w:r>
          </w:p>
        </w:tc>
        <w:tc>
          <w:tcPr>
            <w:tcW w:w="1559" w:type="dxa"/>
            <w:gridSpan w:val="2"/>
            <w:tcBorders>
              <w:top w:val="single" w:sz="4" w:space="0" w:color="auto"/>
              <w:left w:val="single" w:sz="4" w:space="0" w:color="auto"/>
              <w:bottom w:val="single" w:sz="4" w:space="0" w:color="auto"/>
              <w:right w:val="single" w:sz="4" w:space="0" w:color="auto"/>
            </w:tcBorders>
          </w:tcPr>
          <w:p w:rsidR="00FF55AD" w:rsidRDefault="00FF55AD" w:rsidP="00FF55AD">
            <w:pPr>
              <w:pStyle w:val="21"/>
              <w:widowControl w:val="0"/>
              <w:tabs>
                <w:tab w:val="left" w:pos="229"/>
              </w:tabs>
              <w:ind w:left="0"/>
            </w:pPr>
            <w:r>
              <w:t>Снижение потребления энергетических ресурсов</w:t>
            </w:r>
          </w:p>
          <w:p w:rsidR="00FF55AD" w:rsidRDefault="00FF55AD" w:rsidP="00FF55AD">
            <w:pPr>
              <w:pStyle w:val="21"/>
              <w:widowControl w:val="0"/>
              <w:tabs>
                <w:tab w:val="left" w:pos="229"/>
              </w:tabs>
              <w:ind w:left="0"/>
            </w:pPr>
            <w:r>
              <w:t>(11-15)</w:t>
            </w:r>
          </w:p>
        </w:tc>
        <w:tc>
          <w:tcPr>
            <w:tcW w:w="1276" w:type="dxa"/>
            <w:gridSpan w:val="2"/>
            <w:tcBorders>
              <w:top w:val="single" w:sz="4" w:space="0" w:color="auto"/>
              <w:left w:val="single" w:sz="4" w:space="0" w:color="auto"/>
              <w:bottom w:val="single" w:sz="4" w:space="0" w:color="auto"/>
              <w:right w:val="single" w:sz="4" w:space="0" w:color="auto"/>
            </w:tcBorders>
          </w:tcPr>
          <w:p w:rsidR="00FF55AD" w:rsidRDefault="00FF55AD" w:rsidP="00FF55AD">
            <w:pPr>
              <w:pStyle w:val="21"/>
              <w:widowControl w:val="0"/>
              <w:tabs>
                <w:tab w:val="left" w:pos="229"/>
              </w:tabs>
              <w:ind w:left="0"/>
              <w:jc w:val="center"/>
              <w:rPr>
                <w:sz w:val="18"/>
                <w:szCs w:val="18"/>
              </w:rPr>
            </w:pPr>
            <w:r>
              <w:t xml:space="preserve">МКУ «УЖКХ </w:t>
            </w:r>
            <w:proofErr w:type="spellStart"/>
            <w:r>
              <w:t>г</w:t>
            </w:r>
            <w:proofErr w:type="gramStart"/>
            <w:r>
              <w:t>.У</w:t>
            </w:r>
            <w:proofErr w:type="gramEnd"/>
            <w:r>
              <w:t>рай</w:t>
            </w:r>
            <w:proofErr w:type="spellEnd"/>
            <w:r>
              <w:t>»,</w:t>
            </w:r>
          </w:p>
          <w:p w:rsidR="00FF55AD" w:rsidRDefault="00FF55AD" w:rsidP="00FF55AD">
            <w:pPr>
              <w:jc w:val="center"/>
            </w:pPr>
            <w:r>
              <w:t xml:space="preserve">Управление образования администрации города </w:t>
            </w:r>
            <w:proofErr w:type="spellStart"/>
            <w:r>
              <w:t>Урай</w:t>
            </w:r>
            <w:proofErr w:type="spellEnd"/>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pPr>
              <w:rPr>
                <w:bCs/>
              </w:rPr>
            </w:pPr>
            <w:r>
              <w:t>без финансирования</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966" w:type="dxa"/>
            <w:gridSpan w:val="2"/>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745" w:type="dxa"/>
            <w:gridSpan w:val="4"/>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814" w:type="dxa"/>
            <w:gridSpan w:val="4"/>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709" w:type="dxa"/>
            <w:gridSpan w:val="4"/>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718" w:type="dxa"/>
            <w:gridSpan w:val="3"/>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853" w:type="dxa"/>
            <w:gridSpan w:val="2"/>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718"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713"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r>
      <w:tr w:rsidR="00FF55AD" w:rsidTr="00FF55AD">
        <w:trPr>
          <w:cantSplit/>
          <w:trHeight w:val="519"/>
        </w:trPr>
        <w:tc>
          <w:tcPr>
            <w:tcW w:w="3331" w:type="dxa"/>
            <w:gridSpan w:val="5"/>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rPr>
                <w:rFonts w:ascii="Times New Roman" w:hAnsi="Times New Roman" w:cs="Times New Roman"/>
              </w:rPr>
            </w:pPr>
            <w:r>
              <w:rPr>
                <w:rFonts w:ascii="Times New Roman" w:hAnsi="Times New Roman" w:cs="Times New Roman"/>
                <w:bCs/>
              </w:rPr>
              <w:lastRenderedPageBreak/>
              <w:t>ИТОГО по подпрограмме</w:t>
            </w:r>
            <w:r>
              <w:rPr>
                <w:rFonts w:ascii="Times New Roman" w:hAnsi="Times New Roman" w:cs="Times New Roman"/>
                <w:lang w:val="en-US"/>
              </w:rPr>
              <w:t xml:space="preserve"> </w:t>
            </w:r>
            <w:r>
              <w:rPr>
                <w:rFonts w:ascii="Times New Roman" w:hAnsi="Times New Roman" w:cs="Times New Roman"/>
              </w:rPr>
              <w:t>2</w:t>
            </w:r>
            <w:r>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r>
              <w:t xml:space="preserve">без </w:t>
            </w:r>
          </w:p>
          <w:p w:rsidR="00FF55AD" w:rsidRDefault="00FF55AD" w:rsidP="00FF55AD">
            <w:r>
              <w:t>финансирования</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966" w:type="dxa"/>
            <w:gridSpan w:val="2"/>
            <w:tcBorders>
              <w:top w:val="single" w:sz="4" w:space="0" w:color="auto"/>
              <w:left w:val="single" w:sz="4" w:space="0" w:color="auto"/>
              <w:bottom w:val="single" w:sz="4"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745" w:type="dxa"/>
            <w:gridSpan w:val="4"/>
            <w:tcBorders>
              <w:top w:val="single" w:sz="4" w:space="0" w:color="auto"/>
              <w:left w:val="single" w:sz="6" w:space="0" w:color="auto"/>
              <w:bottom w:val="single" w:sz="4"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814" w:type="dxa"/>
            <w:gridSpan w:val="4"/>
            <w:tcBorders>
              <w:top w:val="single" w:sz="4" w:space="0" w:color="auto"/>
              <w:left w:val="single" w:sz="6" w:space="0" w:color="auto"/>
              <w:bottom w:val="single" w:sz="4"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709" w:type="dxa"/>
            <w:gridSpan w:val="4"/>
            <w:tcBorders>
              <w:top w:val="single" w:sz="4" w:space="0" w:color="auto"/>
              <w:left w:val="single" w:sz="6" w:space="0" w:color="auto"/>
              <w:bottom w:val="single" w:sz="4"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718" w:type="dxa"/>
            <w:gridSpan w:val="3"/>
            <w:tcBorders>
              <w:top w:val="single" w:sz="4" w:space="0" w:color="auto"/>
              <w:left w:val="single" w:sz="6" w:space="0" w:color="auto"/>
              <w:bottom w:val="single" w:sz="4"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853" w:type="dxa"/>
            <w:gridSpan w:val="2"/>
            <w:tcBorders>
              <w:top w:val="single" w:sz="4" w:space="0" w:color="auto"/>
              <w:left w:val="single" w:sz="6" w:space="0" w:color="auto"/>
              <w:bottom w:val="single" w:sz="4"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851" w:type="dxa"/>
            <w:gridSpan w:val="2"/>
            <w:tcBorders>
              <w:top w:val="single" w:sz="4" w:space="0" w:color="auto"/>
              <w:left w:val="single" w:sz="6" w:space="0" w:color="auto"/>
              <w:bottom w:val="single" w:sz="4"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851" w:type="dxa"/>
            <w:gridSpan w:val="2"/>
            <w:tcBorders>
              <w:top w:val="single" w:sz="4" w:space="0" w:color="auto"/>
              <w:left w:val="single" w:sz="6" w:space="0" w:color="auto"/>
              <w:bottom w:val="single" w:sz="4"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851" w:type="dxa"/>
            <w:tcBorders>
              <w:top w:val="single" w:sz="4" w:space="0" w:color="auto"/>
              <w:left w:val="single" w:sz="6" w:space="0" w:color="auto"/>
              <w:bottom w:val="single" w:sz="4"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851" w:type="dxa"/>
            <w:tcBorders>
              <w:top w:val="single" w:sz="4" w:space="0" w:color="auto"/>
              <w:left w:val="single" w:sz="6" w:space="0" w:color="auto"/>
              <w:bottom w:val="single" w:sz="4"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718" w:type="dxa"/>
            <w:tcBorders>
              <w:top w:val="single" w:sz="4" w:space="0" w:color="auto"/>
              <w:left w:val="single" w:sz="6" w:space="0" w:color="auto"/>
              <w:bottom w:val="single" w:sz="4"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c>
          <w:tcPr>
            <w:tcW w:w="713" w:type="dxa"/>
            <w:tcBorders>
              <w:top w:val="single" w:sz="4" w:space="0" w:color="auto"/>
              <w:left w:val="single" w:sz="6" w:space="0" w:color="auto"/>
              <w:bottom w:val="single" w:sz="4"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w:t>
            </w:r>
          </w:p>
        </w:tc>
      </w:tr>
      <w:tr w:rsidR="00FF55AD" w:rsidTr="00FF55AD">
        <w:trPr>
          <w:cantSplit/>
          <w:trHeight w:val="280"/>
        </w:trPr>
        <w:tc>
          <w:tcPr>
            <w:tcW w:w="3331" w:type="dxa"/>
            <w:gridSpan w:val="5"/>
            <w:vMerge w:val="restart"/>
            <w:tcBorders>
              <w:top w:val="single" w:sz="4" w:space="0" w:color="auto"/>
              <w:left w:val="single" w:sz="4" w:space="0" w:color="auto"/>
              <w:right w:val="single" w:sz="4" w:space="0" w:color="auto"/>
            </w:tcBorders>
          </w:tcPr>
          <w:p w:rsidR="00FF55AD" w:rsidRDefault="00FF55AD" w:rsidP="00FF55AD">
            <w:pPr>
              <w:pStyle w:val="ConsPlusNormal"/>
              <w:widowControl/>
              <w:ind w:firstLine="0"/>
              <w:rPr>
                <w:rFonts w:ascii="Times New Roman" w:hAnsi="Times New Roman" w:cs="Times New Roman"/>
              </w:rPr>
            </w:pPr>
            <w:r>
              <w:rPr>
                <w:rFonts w:ascii="Times New Roman" w:hAnsi="Times New Roman" w:cs="Times New Roman"/>
                <w:bCs/>
              </w:rPr>
              <w:t>Всего по муниципальной программе:</w:t>
            </w: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pPr>
              <w:rPr>
                <w:bCs/>
              </w:rPr>
            </w:pPr>
            <w:r>
              <w:t>всего:</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bCs/>
                <w:sz w:val="14"/>
                <w:szCs w:val="14"/>
              </w:rPr>
            </w:pPr>
            <w:r>
              <w:rPr>
                <w:bCs/>
                <w:sz w:val="14"/>
                <w:szCs w:val="14"/>
              </w:rPr>
              <w:t>3 761 953,5</w:t>
            </w:r>
          </w:p>
        </w:tc>
        <w:tc>
          <w:tcPr>
            <w:tcW w:w="966" w:type="dxa"/>
            <w:gridSpan w:val="2"/>
            <w:tcBorders>
              <w:top w:val="single" w:sz="4" w:space="0" w:color="auto"/>
              <w:left w:val="single" w:sz="4" w:space="0" w:color="auto"/>
              <w:bottom w:val="single" w:sz="4" w:space="0" w:color="auto"/>
              <w:right w:val="single" w:sz="6" w:space="0" w:color="auto"/>
            </w:tcBorders>
          </w:tcPr>
          <w:p w:rsidR="00FF55AD" w:rsidRDefault="00FF55AD" w:rsidP="00FF55AD">
            <w:pPr>
              <w:jc w:val="center"/>
              <w:rPr>
                <w:bCs/>
                <w:sz w:val="14"/>
                <w:szCs w:val="14"/>
              </w:rPr>
            </w:pPr>
            <w:r>
              <w:rPr>
                <w:bCs/>
                <w:sz w:val="14"/>
                <w:szCs w:val="14"/>
              </w:rPr>
              <w:t>226 285,2</w:t>
            </w:r>
          </w:p>
        </w:tc>
        <w:tc>
          <w:tcPr>
            <w:tcW w:w="745"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bCs/>
                <w:sz w:val="14"/>
                <w:szCs w:val="14"/>
              </w:rPr>
              <w:t>295 144,3</w:t>
            </w:r>
          </w:p>
        </w:tc>
        <w:tc>
          <w:tcPr>
            <w:tcW w:w="814"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bCs/>
                <w:sz w:val="14"/>
                <w:szCs w:val="14"/>
              </w:rPr>
              <w:t>322 214,5</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bCs/>
                <w:sz w:val="14"/>
                <w:szCs w:val="14"/>
              </w:rPr>
              <w:t>322 183,8</w:t>
            </w:r>
          </w:p>
        </w:tc>
        <w:tc>
          <w:tcPr>
            <w:tcW w:w="718" w:type="dxa"/>
            <w:gridSpan w:val="3"/>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bCs/>
                <w:sz w:val="14"/>
                <w:szCs w:val="14"/>
              </w:rPr>
              <w:t>347 670,7</w:t>
            </w:r>
          </w:p>
        </w:tc>
        <w:tc>
          <w:tcPr>
            <w:tcW w:w="853"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bCs/>
                <w:sz w:val="14"/>
                <w:szCs w:val="14"/>
              </w:rPr>
              <w:t>473 782,7</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bCs/>
                <w:sz w:val="14"/>
                <w:szCs w:val="14"/>
              </w:rPr>
              <w:t>398 102,8</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bCs/>
                <w:sz w:val="14"/>
                <w:szCs w:val="14"/>
              </w:rPr>
              <w:t>367 834,7</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bCs/>
                <w:sz w:val="14"/>
                <w:szCs w:val="14"/>
              </w:rPr>
              <w:t>252 183,7</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rPr>
                <w:sz w:val="14"/>
                <w:szCs w:val="14"/>
              </w:rPr>
            </w:pPr>
            <w:r>
              <w:rPr>
                <w:bCs/>
                <w:sz w:val="14"/>
                <w:szCs w:val="14"/>
              </w:rPr>
              <w:t>252 183,7</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rPr>
                <w:sz w:val="14"/>
                <w:szCs w:val="14"/>
              </w:rPr>
            </w:pPr>
            <w:r>
              <w:rPr>
                <w:bCs/>
                <w:sz w:val="14"/>
                <w:szCs w:val="14"/>
              </w:rPr>
              <w:t>252 183,7</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rPr>
                <w:sz w:val="14"/>
                <w:szCs w:val="14"/>
              </w:rPr>
            </w:pPr>
            <w:r>
              <w:rPr>
                <w:bCs/>
                <w:sz w:val="14"/>
                <w:szCs w:val="14"/>
              </w:rPr>
              <w:t>252 183,7</w:t>
            </w:r>
          </w:p>
        </w:tc>
      </w:tr>
      <w:tr w:rsidR="00FF55AD" w:rsidTr="00FF55AD">
        <w:trPr>
          <w:cantSplit/>
          <w:trHeight w:val="470"/>
        </w:trPr>
        <w:tc>
          <w:tcPr>
            <w:tcW w:w="3331" w:type="dxa"/>
            <w:gridSpan w:val="5"/>
            <w:vMerge/>
            <w:tcBorders>
              <w:left w:val="single" w:sz="4" w:space="0" w:color="auto"/>
              <w:righ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bCs/>
                <w:sz w:val="16"/>
                <w:szCs w:val="16"/>
              </w:rPr>
            </w:pPr>
            <w:r>
              <w:rPr>
                <w:sz w:val="14"/>
                <w:szCs w:val="14"/>
              </w:rPr>
              <w:t>6 592,0</w:t>
            </w:r>
          </w:p>
        </w:tc>
        <w:tc>
          <w:tcPr>
            <w:tcW w:w="966" w:type="dxa"/>
            <w:gridSpan w:val="2"/>
            <w:tcBorders>
              <w:top w:val="single" w:sz="4" w:space="0" w:color="auto"/>
              <w:left w:val="single" w:sz="4" w:space="0" w:color="auto"/>
              <w:bottom w:val="single" w:sz="4" w:space="0" w:color="auto"/>
              <w:right w:val="single" w:sz="6" w:space="0" w:color="auto"/>
            </w:tcBorders>
          </w:tcPr>
          <w:p w:rsidR="00FF55AD" w:rsidRDefault="00FF55AD" w:rsidP="00FF55AD">
            <w:pPr>
              <w:jc w:val="center"/>
            </w:pPr>
            <w:r>
              <w:rPr>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sz w:val="14"/>
                <w:szCs w:val="14"/>
              </w:rPr>
              <w:t>0,0</w:t>
            </w:r>
          </w:p>
        </w:tc>
        <w:tc>
          <w:tcPr>
            <w:tcW w:w="718" w:type="dxa"/>
            <w:gridSpan w:val="3"/>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sz w:val="14"/>
                <w:szCs w:val="14"/>
              </w:rPr>
              <w:t>6 592,0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sz w:val="14"/>
                <w:szCs w:val="14"/>
              </w:rPr>
              <w:t>0,0</w:t>
            </w:r>
          </w:p>
        </w:tc>
      </w:tr>
      <w:tr w:rsidR="00FF55AD" w:rsidTr="00FF55AD">
        <w:trPr>
          <w:cantSplit/>
          <w:trHeight w:val="470"/>
        </w:trPr>
        <w:tc>
          <w:tcPr>
            <w:tcW w:w="3331" w:type="dxa"/>
            <w:gridSpan w:val="5"/>
            <w:vMerge/>
            <w:tcBorders>
              <w:left w:val="single" w:sz="4" w:space="0" w:color="auto"/>
              <w:righ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r>
              <w:t xml:space="preserve">бюджет Ханты-Мансийского автономного округа – </w:t>
            </w:r>
            <w:proofErr w:type="spellStart"/>
            <w:r>
              <w:t>Югры</w:t>
            </w:r>
            <w:proofErr w:type="spellEnd"/>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bCs/>
                <w:sz w:val="14"/>
                <w:szCs w:val="14"/>
              </w:rPr>
            </w:pPr>
            <w:r>
              <w:rPr>
                <w:sz w:val="14"/>
                <w:szCs w:val="14"/>
              </w:rPr>
              <w:t>641 452,9</w:t>
            </w:r>
          </w:p>
        </w:tc>
        <w:tc>
          <w:tcPr>
            <w:tcW w:w="966" w:type="dxa"/>
            <w:gridSpan w:val="2"/>
            <w:tcBorders>
              <w:top w:val="single" w:sz="4" w:space="0" w:color="auto"/>
              <w:left w:val="single" w:sz="4" w:space="0" w:color="auto"/>
              <w:bottom w:val="single" w:sz="4" w:space="0" w:color="auto"/>
              <w:right w:val="single" w:sz="6" w:space="0" w:color="auto"/>
            </w:tcBorders>
          </w:tcPr>
          <w:p w:rsidR="00FF55AD" w:rsidRDefault="00FF55AD" w:rsidP="00FF55AD">
            <w:pPr>
              <w:jc w:val="center"/>
              <w:rPr>
                <w:bCs/>
                <w:sz w:val="14"/>
                <w:szCs w:val="14"/>
              </w:rPr>
            </w:pPr>
            <w:r>
              <w:rPr>
                <w:sz w:val="14"/>
                <w:szCs w:val="14"/>
              </w:rPr>
              <w:t>11 991,90</w:t>
            </w:r>
          </w:p>
        </w:tc>
        <w:tc>
          <w:tcPr>
            <w:tcW w:w="745"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3 804,8</w:t>
            </w:r>
          </w:p>
        </w:tc>
        <w:tc>
          <w:tcPr>
            <w:tcW w:w="814"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40 248,0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34 812,2</w:t>
            </w:r>
          </w:p>
        </w:tc>
        <w:tc>
          <w:tcPr>
            <w:tcW w:w="718" w:type="dxa"/>
            <w:gridSpan w:val="3"/>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47 848,8</w:t>
            </w:r>
          </w:p>
        </w:tc>
        <w:tc>
          <w:tcPr>
            <w:tcW w:w="853"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157 786,2</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86 049,7</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55 938,5</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50743,2</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50743,2</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50743,2</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50743,2</w:t>
            </w:r>
          </w:p>
        </w:tc>
      </w:tr>
      <w:tr w:rsidR="00FF55AD" w:rsidTr="00FF55AD">
        <w:trPr>
          <w:cantSplit/>
          <w:trHeight w:val="260"/>
        </w:trPr>
        <w:tc>
          <w:tcPr>
            <w:tcW w:w="3331" w:type="dxa"/>
            <w:gridSpan w:val="5"/>
            <w:vMerge/>
            <w:tcBorders>
              <w:left w:val="single" w:sz="4" w:space="0" w:color="auto"/>
              <w:righ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pPr>
              <w:rPr>
                <w:bCs/>
              </w:rPr>
            </w:pPr>
            <w:r>
              <w:rPr>
                <w:bCs/>
              </w:rPr>
              <w:t>местный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bCs/>
                <w:sz w:val="14"/>
                <w:szCs w:val="14"/>
              </w:rPr>
            </w:pPr>
            <w:r>
              <w:rPr>
                <w:sz w:val="14"/>
                <w:szCs w:val="14"/>
              </w:rPr>
              <w:t>2 883 006,6</w:t>
            </w:r>
          </w:p>
        </w:tc>
        <w:tc>
          <w:tcPr>
            <w:tcW w:w="966" w:type="dxa"/>
            <w:gridSpan w:val="2"/>
            <w:tcBorders>
              <w:top w:val="single" w:sz="4" w:space="0" w:color="auto"/>
              <w:left w:val="single" w:sz="4" w:space="0" w:color="auto"/>
              <w:bottom w:val="single" w:sz="4" w:space="0" w:color="auto"/>
              <w:right w:val="single" w:sz="6" w:space="0" w:color="auto"/>
            </w:tcBorders>
          </w:tcPr>
          <w:p w:rsidR="00FF55AD" w:rsidRDefault="00FF55AD" w:rsidP="00FF55AD">
            <w:pPr>
              <w:jc w:val="center"/>
              <w:rPr>
                <w:bCs/>
                <w:sz w:val="14"/>
                <w:szCs w:val="14"/>
              </w:rPr>
            </w:pPr>
            <w:r>
              <w:rPr>
                <w:sz w:val="14"/>
                <w:szCs w:val="14"/>
              </w:rPr>
              <w:t>214 293,30</w:t>
            </w:r>
          </w:p>
        </w:tc>
        <w:tc>
          <w:tcPr>
            <w:tcW w:w="745"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291 339,5</w:t>
            </w:r>
          </w:p>
        </w:tc>
        <w:tc>
          <w:tcPr>
            <w:tcW w:w="814"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255 238,5</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257 323,6</w:t>
            </w:r>
          </w:p>
        </w:tc>
        <w:tc>
          <w:tcPr>
            <w:tcW w:w="718" w:type="dxa"/>
            <w:gridSpan w:val="3"/>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263 729,9</w:t>
            </w:r>
          </w:p>
        </w:tc>
        <w:tc>
          <w:tcPr>
            <w:tcW w:w="853"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281 466,5</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258 520,1</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255 333,2</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201 440,5</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201 440,5</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201 440,5</w:t>
            </w:r>
          </w:p>
        </w:tc>
      </w:tr>
      <w:tr w:rsidR="00FF55AD" w:rsidTr="00FF55AD">
        <w:trPr>
          <w:cantSplit/>
          <w:trHeight w:val="406"/>
        </w:trPr>
        <w:tc>
          <w:tcPr>
            <w:tcW w:w="3331" w:type="dxa"/>
            <w:gridSpan w:val="5"/>
            <w:vMerge/>
            <w:tcBorders>
              <w:left w:val="single" w:sz="4" w:space="0" w:color="auto"/>
              <w:bottom w:val="single" w:sz="4" w:space="0" w:color="auto"/>
              <w:righ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r>
              <w:t>иные источники финансирования (внебюджетные средства)</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bCs/>
                <w:sz w:val="16"/>
                <w:szCs w:val="16"/>
              </w:rPr>
            </w:pPr>
            <w:r>
              <w:rPr>
                <w:sz w:val="14"/>
                <w:szCs w:val="14"/>
              </w:rPr>
              <w:t>230 902,0</w:t>
            </w:r>
          </w:p>
        </w:tc>
        <w:tc>
          <w:tcPr>
            <w:tcW w:w="966" w:type="dxa"/>
            <w:gridSpan w:val="2"/>
            <w:tcBorders>
              <w:top w:val="single" w:sz="4" w:space="0" w:color="auto"/>
              <w:left w:val="single" w:sz="4" w:space="0" w:color="auto"/>
              <w:bottom w:val="single" w:sz="4" w:space="0" w:color="auto"/>
              <w:right w:val="single" w:sz="6" w:space="0" w:color="auto"/>
            </w:tcBorders>
          </w:tcPr>
          <w:p w:rsidR="00FF55AD" w:rsidRDefault="00FF55AD" w:rsidP="00FF55AD">
            <w:pPr>
              <w:tabs>
                <w:tab w:val="center" w:pos="680"/>
                <w:tab w:val="right" w:pos="1361"/>
              </w:tabs>
              <w:ind w:left="340" w:hanging="340"/>
              <w:jc w:val="center"/>
              <w:rPr>
                <w:sz w:val="16"/>
                <w:szCs w:val="16"/>
              </w:rPr>
            </w:pPr>
            <w:r>
              <w:rPr>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ind w:left="-212" w:right="-70"/>
              <w:jc w:val="center"/>
              <w:rPr>
                <w:sz w:val="16"/>
                <w:szCs w:val="16"/>
              </w:rPr>
            </w:pPr>
            <w:r>
              <w:rPr>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ind w:left="-70" w:right="-70"/>
              <w:jc w:val="center"/>
              <w:rPr>
                <w:sz w:val="16"/>
                <w:szCs w:val="16"/>
              </w:rPr>
            </w:pPr>
            <w:r>
              <w:rPr>
                <w:sz w:val="14"/>
                <w:szCs w:val="14"/>
              </w:rPr>
              <w:t>26 728,0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ind w:left="-70" w:right="-70"/>
              <w:jc w:val="center"/>
              <w:rPr>
                <w:sz w:val="16"/>
                <w:szCs w:val="16"/>
              </w:rPr>
            </w:pPr>
            <w:r>
              <w:rPr>
                <w:sz w:val="14"/>
                <w:szCs w:val="14"/>
              </w:rPr>
              <w:t>30 048,0</w:t>
            </w:r>
          </w:p>
        </w:tc>
        <w:tc>
          <w:tcPr>
            <w:tcW w:w="718" w:type="dxa"/>
            <w:gridSpan w:val="3"/>
            <w:tcBorders>
              <w:top w:val="single" w:sz="6" w:space="0" w:color="auto"/>
              <w:left w:val="single" w:sz="6" w:space="0" w:color="auto"/>
              <w:bottom w:val="single" w:sz="6" w:space="0" w:color="auto"/>
              <w:right w:val="single" w:sz="6" w:space="0" w:color="auto"/>
            </w:tcBorders>
          </w:tcPr>
          <w:p w:rsidR="00FF55AD" w:rsidRDefault="00FF55AD" w:rsidP="00FF55AD">
            <w:pPr>
              <w:ind w:left="-70" w:right="-70"/>
              <w:jc w:val="center"/>
              <w:rPr>
                <w:sz w:val="16"/>
                <w:szCs w:val="16"/>
              </w:rPr>
            </w:pPr>
            <w:r>
              <w:rPr>
                <w:sz w:val="14"/>
                <w:szCs w:val="14"/>
              </w:rPr>
              <w:t>36 092,0</w:t>
            </w:r>
          </w:p>
        </w:tc>
        <w:tc>
          <w:tcPr>
            <w:tcW w:w="853"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ind w:left="-70" w:right="-70"/>
              <w:jc w:val="center"/>
              <w:rPr>
                <w:sz w:val="16"/>
                <w:szCs w:val="16"/>
              </w:rPr>
            </w:pPr>
            <w:r>
              <w:rPr>
                <w:sz w:val="14"/>
                <w:szCs w:val="14"/>
              </w:rPr>
              <w:t>27 938,0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ind w:left="-70" w:right="-70"/>
              <w:jc w:val="center"/>
              <w:rPr>
                <w:sz w:val="16"/>
                <w:szCs w:val="16"/>
              </w:rPr>
            </w:pPr>
            <w:r>
              <w:rPr>
                <w:sz w:val="14"/>
                <w:szCs w:val="14"/>
              </w:rPr>
              <w:t>53 533,0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ind w:left="-70" w:right="-70"/>
              <w:jc w:val="center"/>
              <w:rPr>
                <w:sz w:val="16"/>
                <w:szCs w:val="16"/>
              </w:rPr>
            </w:pPr>
            <w:r>
              <w:rPr>
                <w:sz w:val="14"/>
                <w:szCs w:val="14"/>
              </w:rPr>
              <w:t>56 563,0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ind w:left="-70" w:right="-70"/>
              <w:jc w:val="center"/>
              <w:rPr>
                <w:sz w:val="16"/>
                <w:szCs w:val="16"/>
              </w:rPr>
            </w:pPr>
            <w:r>
              <w:rPr>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ind w:left="-70" w:right="-70"/>
              <w:jc w:val="center"/>
              <w:rPr>
                <w:sz w:val="16"/>
                <w:szCs w:val="16"/>
              </w:rPr>
            </w:pPr>
            <w:r>
              <w:rPr>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ind w:left="-70" w:right="-70"/>
              <w:jc w:val="center"/>
              <w:rPr>
                <w:sz w:val="16"/>
                <w:szCs w:val="16"/>
              </w:rPr>
            </w:pPr>
            <w:r>
              <w:rPr>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ind w:left="-70" w:right="-70"/>
              <w:jc w:val="center"/>
              <w:rPr>
                <w:sz w:val="16"/>
                <w:szCs w:val="16"/>
              </w:rPr>
            </w:pPr>
            <w:r>
              <w:rPr>
                <w:sz w:val="14"/>
                <w:szCs w:val="14"/>
              </w:rPr>
              <w:t>0,0</w:t>
            </w:r>
          </w:p>
        </w:tc>
      </w:tr>
      <w:tr w:rsidR="00FF55AD" w:rsidTr="00FF55AD">
        <w:trPr>
          <w:cantSplit/>
          <w:trHeight w:val="215"/>
        </w:trPr>
        <w:tc>
          <w:tcPr>
            <w:tcW w:w="3331" w:type="dxa"/>
            <w:gridSpan w:val="5"/>
            <w:vMerge w:val="restart"/>
            <w:tcBorders>
              <w:top w:val="none" w:sz="4" w:space="0" w:color="000000"/>
              <w:left w:val="single" w:sz="4" w:space="0" w:color="auto"/>
              <w:right w:val="single" w:sz="4" w:space="0" w:color="auto"/>
            </w:tcBorders>
          </w:tcPr>
          <w:p w:rsidR="00FF55AD" w:rsidRDefault="00FF55AD" w:rsidP="00FF55AD">
            <w:pPr>
              <w:pStyle w:val="ConsPlusNormal"/>
              <w:widowControl/>
              <w:ind w:firstLine="0"/>
              <w:rPr>
                <w:rFonts w:ascii="Times New Roman" w:hAnsi="Times New Roman" w:cs="Times New Roman"/>
              </w:rPr>
            </w:pPr>
            <w:r>
              <w:rPr>
                <w:rFonts w:ascii="Times New Roman" w:hAnsi="Times New Roman" w:cs="Times New Roman"/>
              </w:rPr>
              <w:t>Инвестиции в объекты муниципальной собственности</w:t>
            </w:r>
          </w:p>
        </w:tc>
        <w:tc>
          <w:tcPr>
            <w:tcW w:w="1701" w:type="dxa"/>
            <w:tcBorders>
              <w:top w:val="none" w:sz="4" w:space="0" w:color="000000"/>
              <w:left w:val="single" w:sz="4" w:space="0" w:color="auto"/>
              <w:bottom w:val="single" w:sz="4" w:space="0" w:color="auto"/>
              <w:right w:val="single" w:sz="4" w:space="0" w:color="auto"/>
            </w:tcBorders>
          </w:tcPr>
          <w:p w:rsidR="00FF55AD" w:rsidRDefault="00FF55AD" w:rsidP="00FF55AD">
            <w:pPr>
              <w:rPr>
                <w:bCs/>
              </w:rPr>
            </w:pPr>
            <w:r>
              <w:t>Всего:</w:t>
            </w:r>
          </w:p>
        </w:tc>
        <w:tc>
          <w:tcPr>
            <w:tcW w:w="992" w:type="dxa"/>
            <w:tcBorders>
              <w:top w:val="none" w:sz="4" w:space="0" w:color="000000"/>
              <w:left w:val="single" w:sz="4" w:space="0" w:color="auto"/>
              <w:bottom w:val="single" w:sz="4" w:space="0" w:color="auto"/>
              <w:right w:val="single" w:sz="4" w:space="0" w:color="auto"/>
            </w:tcBorders>
          </w:tcPr>
          <w:p w:rsidR="00FF55AD" w:rsidRDefault="00FF55AD" w:rsidP="00FF55AD">
            <w:pPr>
              <w:jc w:val="center"/>
              <w:rPr>
                <w:sz w:val="14"/>
                <w:szCs w:val="14"/>
              </w:rPr>
            </w:pPr>
            <w:r>
              <w:rPr>
                <w:sz w:val="14"/>
                <w:szCs w:val="14"/>
              </w:rPr>
              <w:t>90 267,1</w:t>
            </w:r>
          </w:p>
        </w:tc>
        <w:tc>
          <w:tcPr>
            <w:tcW w:w="976" w:type="dxa"/>
            <w:gridSpan w:val="3"/>
            <w:tcBorders>
              <w:top w:val="none" w:sz="4" w:space="0" w:color="000000"/>
              <w:left w:val="single" w:sz="4" w:space="0" w:color="auto"/>
              <w:bottom w:val="single" w:sz="4" w:space="0" w:color="auto"/>
              <w:right w:val="single" w:sz="6" w:space="0" w:color="auto"/>
            </w:tcBorders>
          </w:tcPr>
          <w:p w:rsidR="00FF55AD" w:rsidRDefault="00FF55AD" w:rsidP="00FF55AD">
            <w:pPr>
              <w:jc w:val="center"/>
              <w:rPr>
                <w:sz w:val="14"/>
                <w:szCs w:val="14"/>
              </w:rPr>
            </w:pPr>
            <w:r>
              <w:rPr>
                <w:sz w:val="14"/>
                <w:szCs w:val="14"/>
              </w:rPr>
              <w:t>496,0</w:t>
            </w:r>
          </w:p>
        </w:tc>
        <w:tc>
          <w:tcPr>
            <w:tcW w:w="745" w:type="dxa"/>
            <w:gridSpan w:val="4"/>
            <w:tcBorders>
              <w:top w:val="none" w:sz="4" w:space="0" w:color="000000"/>
              <w:left w:val="single" w:sz="6" w:space="0" w:color="auto"/>
              <w:bottom w:val="single" w:sz="6" w:space="0" w:color="auto"/>
              <w:right w:val="single" w:sz="6" w:space="0" w:color="auto"/>
            </w:tcBorders>
          </w:tcPr>
          <w:p w:rsidR="00FF55AD" w:rsidRDefault="00FF55AD" w:rsidP="00FF55AD">
            <w:pPr>
              <w:jc w:val="center"/>
              <w:rPr>
                <w:sz w:val="14"/>
                <w:szCs w:val="14"/>
              </w:rPr>
            </w:pPr>
            <w:r>
              <w:rPr>
                <w:sz w:val="14"/>
                <w:szCs w:val="14"/>
              </w:rPr>
              <w:t>58 554,6</w:t>
            </w:r>
          </w:p>
        </w:tc>
        <w:tc>
          <w:tcPr>
            <w:tcW w:w="814" w:type="dxa"/>
            <w:gridSpan w:val="4"/>
            <w:tcBorders>
              <w:top w:val="none" w:sz="4" w:space="0" w:color="000000"/>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11 575,5</w:t>
            </w:r>
          </w:p>
        </w:tc>
        <w:tc>
          <w:tcPr>
            <w:tcW w:w="709" w:type="dxa"/>
            <w:gridSpan w:val="4"/>
            <w:tcBorders>
              <w:top w:val="none" w:sz="4" w:space="0" w:color="000000"/>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9 538,7</w:t>
            </w:r>
          </w:p>
        </w:tc>
        <w:tc>
          <w:tcPr>
            <w:tcW w:w="708" w:type="dxa"/>
            <w:gridSpan w:val="2"/>
            <w:tcBorders>
              <w:top w:val="none" w:sz="4" w:space="0" w:color="000000"/>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6 557,7</w:t>
            </w:r>
          </w:p>
        </w:tc>
        <w:tc>
          <w:tcPr>
            <w:tcW w:w="853" w:type="dxa"/>
            <w:gridSpan w:val="2"/>
            <w:tcBorders>
              <w:top w:val="none" w:sz="4" w:space="0" w:color="000000"/>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3 544,6</w:t>
            </w:r>
          </w:p>
        </w:tc>
        <w:tc>
          <w:tcPr>
            <w:tcW w:w="851" w:type="dxa"/>
            <w:gridSpan w:val="2"/>
            <w:tcBorders>
              <w:top w:val="none" w:sz="4" w:space="0" w:color="000000"/>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gridSpan w:val="2"/>
            <w:tcBorders>
              <w:top w:val="none" w:sz="4" w:space="0" w:color="000000"/>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none" w:sz="4" w:space="0" w:color="000000"/>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none" w:sz="4" w:space="0" w:color="000000"/>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8" w:type="dxa"/>
            <w:tcBorders>
              <w:top w:val="none" w:sz="4" w:space="0" w:color="000000"/>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3" w:type="dxa"/>
            <w:tcBorders>
              <w:top w:val="none" w:sz="4" w:space="0" w:color="000000"/>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r>
      <w:tr w:rsidR="00FF55AD" w:rsidTr="00FF55AD">
        <w:trPr>
          <w:cantSplit/>
          <w:trHeight w:val="470"/>
        </w:trPr>
        <w:tc>
          <w:tcPr>
            <w:tcW w:w="3331" w:type="dxa"/>
            <w:gridSpan w:val="5"/>
            <w:vMerge/>
            <w:tcBorders>
              <w:left w:val="single" w:sz="4" w:space="0" w:color="auto"/>
              <w:righ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4"/>
                <w:szCs w:val="14"/>
              </w:rPr>
            </w:pPr>
            <w:r>
              <w:rPr>
                <w:bCs/>
                <w:sz w:val="14"/>
                <w:szCs w:val="14"/>
              </w:rPr>
              <w:t>0,0</w:t>
            </w:r>
          </w:p>
        </w:tc>
        <w:tc>
          <w:tcPr>
            <w:tcW w:w="976" w:type="dxa"/>
            <w:gridSpan w:val="3"/>
            <w:tcBorders>
              <w:top w:val="single" w:sz="4" w:space="0" w:color="auto"/>
              <w:left w:val="single" w:sz="4" w:space="0" w:color="auto"/>
              <w:bottom w:val="single" w:sz="4" w:space="0" w:color="auto"/>
              <w:right w:val="single" w:sz="6" w:space="0" w:color="auto"/>
            </w:tcBorders>
          </w:tcPr>
          <w:p w:rsidR="00FF55AD" w:rsidRDefault="00FF55AD" w:rsidP="00FF55AD">
            <w:pPr>
              <w:jc w:val="center"/>
              <w:rPr>
                <w:sz w:val="14"/>
                <w:szCs w:val="14"/>
              </w:rPr>
            </w:pPr>
            <w:r>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r>
      <w:tr w:rsidR="00FF55AD" w:rsidTr="00FF55AD">
        <w:trPr>
          <w:cantSplit/>
          <w:trHeight w:val="470"/>
        </w:trPr>
        <w:tc>
          <w:tcPr>
            <w:tcW w:w="3331" w:type="dxa"/>
            <w:gridSpan w:val="5"/>
            <w:vMerge/>
            <w:tcBorders>
              <w:left w:val="single" w:sz="4" w:space="0" w:color="auto"/>
              <w:righ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r>
              <w:t xml:space="preserve">Бюджет Ханты-Мансийского автономного округа – </w:t>
            </w:r>
            <w:proofErr w:type="spellStart"/>
            <w:r>
              <w:t>Югры</w:t>
            </w:r>
            <w:proofErr w:type="spellEnd"/>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4"/>
                <w:szCs w:val="14"/>
              </w:rPr>
            </w:pPr>
            <w:r>
              <w:rPr>
                <w:bCs/>
                <w:sz w:val="14"/>
                <w:szCs w:val="14"/>
              </w:rPr>
              <w:t>5 236,0</w:t>
            </w:r>
          </w:p>
        </w:tc>
        <w:tc>
          <w:tcPr>
            <w:tcW w:w="976" w:type="dxa"/>
            <w:gridSpan w:val="3"/>
            <w:tcBorders>
              <w:top w:val="single" w:sz="4" w:space="0" w:color="auto"/>
              <w:left w:val="single" w:sz="4" w:space="0" w:color="auto"/>
              <w:bottom w:val="single" w:sz="4" w:space="0" w:color="auto"/>
              <w:right w:val="single" w:sz="6" w:space="0" w:color="auto"/>
            </w:tcBorders>
          </w:tcPr>
          <w:p w:rsidR="00FF55AD" w:rsidRDefault="00FF55AD" w:rsidP="00FF55AD">
            <w:pPr>
              <w:jc w:val="center"/>
              <w:rPr>
                <w:sz w:val="14"/>
                <w:szCs w:val="14"/>
              </w:rPr>
            </w:pPr>
            <w:r>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5 236,0</w:t>
            </w:r>
          </w:p>
        </w:tc>
        <w:tc>
          <w:tcPr>
            <w:tcW w:w="708"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r>
      <w:tr w:rsidR="00FF55AD" w:rsidTr="00FF55AD">
        <w:trPr>
          <w:cantSplit/>
          <w:trHeight w:val="253"/>
        </w:trPr>
        <w:tc>
          <w:tcPr>
            <w:tcW w:w="3331" w:type="dxa"/>
            <w:gridSpan w:val="5"/>
            <w:vMerge/>
            <w:tcBorders>
              <w:left w:val="single" w:sz="4" w:space="0" w:color="auto"/>
              <w:righ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pPr>
              <w:rPr>
                <w:bCs/>
              </w:rPr>
            </w:pPr>
            <w:r>
              <w:rPr>
                <w:bCs/>
              </w:rPr>
              <w:t>Местный</w:t>
            </w:r>
          </w:p>
          <w:p w:rsidR="00FF55AD" w:rsidRDefault="00FF55AD" w:rsidP="00FF55AD">
            <w:pPr>
              <w:rPr>
                <w:bCs/>
              </w:rPr>
            </w:pPr>
            <w:r>
              <w:rPr>
                <w:bCs/>
              </w:rPr>
              <w:t xml:space="preserve">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4"/>
                <w:szCs w:val="14"/>
              </w:rPr>
            </w:pPr>
            <w:r>
              <w:rPr>
                <w:sz w:val="14"/>
                <w:szCs w:val="14"/>
              </w:rPr>
              <w:t>85 031,1</w:t>
            </w:r>
          </w:p>
        </w:tc>
        <w:tc>
          <w:tcPr>
            <w:tcW w:w="976" w:type="dxa"/>
            <w:gridSpan w:val="3"/>
            <w:tcBorders>
              <w:top w:val="single" w:sz="4" w:space="0" w:color="auto"/>
              <w:left w:val="single" w:sz="4" w:space="0" w:color="auto"/>
              <w:bottom w:val="single" w:sz="4" w:space="0" w:color="auto"/>
              <w:right w:val="single" w:sz="6" w:space="0" w:color="auto"/>
            </w:tcBorders>
          </w:tcPr>
          <w:p w:rsidR="00FF55AD" w:rsidRDefault="00FF55AD" w:rsidP="00FF55AD">
            <w:pPr>
              <w:jc w:val="center"/>
              <w:rPr>
                <w:sz w:val="14"/>
                <w:szCs w:val="14"/>
              </w:rPr>
            </w:pPr>
            <w:r>
              <w:rPr>
                <w:sz w:val="14"/>
                <w:szCs w:val="14"/>
              </w:rPr>
              <w:t>496,0</w:t>
            </w:r>
          </w:p>
        </w:tc>
        <w:tc>
          <w:tcPr>
            <w:tcW w:w="745"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sz w:val="14"/>
                <w:szCs w:val="14"/>
              </w:rPr>
              <w:t>58 554,6</w:t>
            </w:r>
          </w:p>
        </w:tc>
        <w:tc>
          <w:tcPr>
            <w:tcW w:w="814"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11 575,5</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4 302,7</w:t>
            </w:r>
          </w:p>
        </w:tc>
        <w:tc>
          <w:tcPr>
            <w:tcW w:w="708"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6 557,7</w:t>
            </w:r>
          </w:p>
        </w:tc>
        <w:tc>
          <w:tcPr>
            <w:tcW w:w="853"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3 544,6</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r>
      <w:tr w:rsidR="00FF55AD" w:rsidTr="00FF55AD">
        <w:trPr>
          <w:cantSplit/>
          <w:trHeight w:val="470"/>
        </w:trPr>
        <w:tc>
          <w:tcPr>
            <w:tcW w:w="3331" w:type="dxa"/>
            <w:gridSpan w:val="5"/>
            <w:vMerge/>
            <w:tcBorders>
              <w:left w:val="single" w:sz="4" w:space="0" w:color="auto"/>
              <w:bottom w:val="single" w:sz="4" w:space="0" w:color="auto"/>
              <w:righ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r>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4"/>
                <w:szCs w:val="14"/>
              </w:rPr>
            </w:pPr>
            <w:r>
              <w:rPr>
                <w:bCs/>
                <w:sz w:val="14"/>
                <w:szCs w:val="14"/>
              </w:rPr>
              <w:t>0,0</w:t>
            </w:r>
          </w:p>
        </w:tc>
        <w:tc>
          <w:tcPr>
            <w:tcW w:w="976" w:type="dxa"/>
            <w:gridSpan w:val="3"/>
            <w:tcBorders>
              <w:top w:val="single" w:sz="4" w:space="0" w:color="auto"/>
              <w:left w:val="single" w:sz="4" w:space="0" w:color="auto"/>
              <w:bottom w:val="single" w:sz="4" w:space="0" w:color="auto"/>
              <w:right w:val="single" w:sz="6" w:space="0" w:color="auto"/>
            </w:tcBorders>
          </w:tcPr>
          <w:p w:rsidR="00FF55AD" w:rsidRDefault="00FF55AD" w:rsidP="00FF55AD">
            <w:pPr>
              <w:jc w:val="center"/>
              <w:rPr>
                <w:sz w:val="14"/>
                <w:szCs w:val="14"/>
              </w:rPr>
            </w:pPr>
            <w:r>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r>
      <w:tr w:rsidR="00FF55AD" w:rsidTr="00FF55AD">
        <w:trPr>
          <w:cantSplit/>
          <w:trHeight w:val="256"/>
        </w:trPr>
        <w:tc>
          <w:tcPr>
            <w:tcW w:w="3331" w:type="dxa"/>
            <w:gridSpan w:val="5"/>
            <w:vMerge w:val="restart"/>
            <w:tcBorders>
              <w:top w:val="single" w:sz="4" w:space="0" w:color="auto"/>
              <w:left w:val="single" w:sz="4" w:space="0" w:color="auto"/>
              <w:right w:val="single" w:sz="4" w:space="0" w:color="auto"/>
            </w:tcBorders>
          </w:tcPr>
          <w:p w:rsidR="00FF55AD" w:rsidRDefault="00FF55AD" w:rsidP="00FF55AD">
            <w:pPr>
              <w:pStyle w:val="ConsPlusNormal"/>
              <w:widowControl/>
              <w:ind w:firstLine="0"/>
              <w:rPr>
                <w:rFonts w:ascii="Times New Roman" w:hAnsi="Times New Roman" w:cs="Times New Roman"/>
              </w:rPr>
            </w:pPr>
            <w:r>
              <w:rPr>
                <w:rFonts w:ascii="Times New Roman" w:hAnsi="Times New Roman" w:cs="Times New Roman"/>
              </w:rPr>
              <w:t>Прочие расходы</w:t>
            </w:r>
          </w:p>
          <w:p w:rsidR="00FF55AD" w:rsidRDefault="00FF55AD" w:rsidP="00FF55AD">
            <w:pPr>
              <w:pStyle w:val="21"/>
              <w:widowControl w:val="0"/>
              <w:tabs>
                <w:tab w:val="left" w:pos="229"/>
              </w:tabs>
              <w:ind w:left="0"/>
              <w:jc w:val="center"/>
            </w:pPr>
          </w:p>
          <w:p w:rsidR="00FF55AD" w:rsidRDefault="00FF55AD" w:rsidP="00FF55AD">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pPr>
              <w:rPr>
                <w:bCs/>
              </w:rPr>
            </w:pPr>
            <w:r>
              <w:t>Всего:</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bCs/>
                <w:sz w:val="14"/>
                <w:szCs w:val="14"/>
              </w:rPr>
            </w:pPr>
            <w:r>
              <w:rPr>
                <w:bCs/>
                <w:sz w:val="14"/>
                <w:szCs w:val="14"/>
              </w:rPr>
              <w:t>3 671 686,4</w:t>
            </w:r>
          </w:p>
        </w:tc>
        <w:tc>
          <w:tcPr>
            <w:tcW w:w="976" w:type="dxa"/>
            <w:gridSpan w:val="3"/>
            <w:tcBorders>
              <w:top w:val="single" w:sz="4" w:space="0" w:color="auto"/>
              <w:left w:val="single" w:sz="4" w:space="0" w:color="auto"/>
              <w:bottom w:val="single" w:sz="4" w:space="0" w:color="auto"/>
              <w:right w:val="single" w:sz="6" w:space="0" w:color="auto"/>
            </w:tcBorders>
          </w:tcPr>
          <w:p w:rsidR="00FF55AD" w:rsidRDefault="00FF55AD" w:rsidP="00FF55AD">
            <w:pPr>
              <w:jc w:val="center"/>
              <w:rPr>
                <w:bCs/>
                <w:sz w:val="14"/>
                <w:szCs w:val="14"/>
              </w:rPr>
            </w:pPr>
            <w:r>
              <w:rPr>
                <w:bCs/>
                <w:sz w:val="14"/>
                <w:szCs w:val="14"/>
              </w:rPr>
              <w:t>225 789,2</w:t>
            </w:r>
          </w:p>
        </w:tc>
        <w:tc>
          <w:tcPr>
            <w:tcW w:w="745"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bCs/>
                <w:sz w:val="14"/>
                <w:szCs w:val="14"/>
              </w:rPr>
              <w:t>236 589,7</w:t>
            </w:r>
          </w:p>
        </w:tc>
        <w:tc>
          <w:tcPr>
            <w:tcW w:w="814"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bCs/>
                <w:sz w:val="14"/>
                <w:szCs w:val="14"/>
              </w:rPr>
              <w:t>310 639,0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bCs/>
                <w:sz w:val="14"/>
                <w:szCs w:val="14"/>
              </w:rPr>
              <w:t>312 645,1</w:t>
            </w:r>
          </w:p>
        </w:tc>
        <w:tc>
          <w:tcPr>
            <w:tcW w:w="708"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rPr>
                <w:bCs/>
                <w:sz w:val="14"/>
                <w:szCs w:val="14"/>
              </w:rPr>
            </w:pPr>
            <w:r>
              <w:rPr>
                <w:bCs/>
                <w:sz w:val="14"/>
                <w:szCs w:val="14"/>
              </w:rPr>
              <w:t>341113,0</w:t>
            </w:r>
          </w:p>
        </w:tc>
        <w:tc>
          <w:tcPr>
            <w:tcW w:w="853"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bCs/>
                <w:sz w:val="14"/>
                <w:szCs w:val="14"/>
              </w:rPr>
              <w:t>470 238,1</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bCs/>
                <w:sz w:val="14"/>
                <w:szCs w:val="14"/>
              </w:rPr>
              <w:t>398 102,8</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bCs/>
                <w:sz w:val="14"/>
                <w:szCs w:val="14"/>
              </w:rPr>
              <w:t>367 834,7</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bCs/>
                <w:sz w:val="14"/>
                <w:szCs w:val="14"/>
              </w:rPr>
              <w:t>252 183,7</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rPr>
                <w:sz w:val="14"/>
                <w:szCs w:val="14"/>
              </w:rPr>
            </w:pPr>
            <w:r>
              <w:rPr>
                <w:bCs/>
                <w:sz w:val="14"/>
                <w:szCs w:val="14"/>
              </w:rPr>
              <w:t>252 183,7</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rPr>
                <w:sz w:val="14"/>
                <w:szCs w:val="14"/>
              </w:rPr>
            </w:pPr>
            <w:r>
              <w:rPr>
                <w:bCs/>
                <w:sz w:val="14"/>
                <w:szCs w:val="14"/>
              </w:rPr>
              <w:t>252 183,7</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rPr>
                <w:sz w:val="14"/>
                <w:szCs w:val="14"/>
              </w:rPr>
            </w:pPr>
            <w:r>
              <w:rPr>
                <w:bCs/>
                <w:sz w:val="14"/>
                <w:szCs w:val="14"/>
              </w:rPr>
              <w:t>252 183,7</w:t>
            </w:r>
          </w:p>
        </w:tc>
      </w:tr>
      <w:tr w:rsidR="00FF55AD" w:rsidTr="00FF55AD">
        <w:trPr>
          <w:cantSplit/>
          <w:trHeight w:val="470"/>
        </w:trPr>
        <w:tc>
          <w:tcPr>
            <w:tcW w:w="3331" w:type="dxa"/>
            <w:gridSpan w:val="5"/>
            <w:vMerge/>
            <w:tcBorders>
              <w:left w:val="single" w:sz="4" w:space="0" w:color="auto"/>
              <w:righ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bCs/>
                <w:sz w:val="16"/>
                <w:szCs w:val="16"/>
              </w:rPr>
            </w:pPr>
            <w:r>
              <w:rPr>
                <w:sz w:val="14"/>
                <w:szCs w:val="14"/>
              </w:rPr>
              <w:t>6 592,0</w:t>
            </w:r>
          </w:p>
        </w:tc>
        <w:tc>
          <w:tcPr>
            <w:tcW w:w="976" w:type="dxa"/>
            <w:gridSpan w:val="3"/>
            <w:tcBorders>
              <w:top w:val="single" w:sz="4" w:space="0" w:color="auto"/>
              <w:left w:val="single" w:sz="4" w:space="0" w:color="auto"/>
              <w:bottom w:val="single" w:sz="4" w:space="0" w:color="auto"/>
              <w:right w:val="single" w:sz="6" w:space="0" w:color="auto"/>
            </w:tcBorders>
          </w:tcPr>
          <w:p w:rsidR="00FF55AD" w:rsidRDefault="00FF55AD" w:rsidP="00FF55AD">
            <w:pPr>
              <w:jc w:val="center"/>
            </w:pPr>
            <w:r>
              <w:rPr>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sz w:val="14"/>
                <w:szCs w:val="14"/>
              </w:rPr>
              <w:t>6 592,0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sz w:val="14"/>
                <w:szCs w:val="14"/>
              </w:rPr>
              <w:t>0,0</w:t>
            </w:r>
          </w:p>
        </w:tc>
      </w:tr>
      <w:tr w:rsidR="00FF55AD" w:rsidTr="00FF55AD">
        <w:trPr>
          <w:cantSplit/>
          <w:trHeight w:val="470"/>
        </w:trPr>
        <w:tc>
          <w:tcPr>
            <w:tcW w:w="3331" w:type="dxa"/>
            <w:gridSpan w:val="5"/>
            <w:vMerge/>
            <w:tcBorders>
              <w:left w:val="single" w:sz="4" w:space="0" w:color="auto"/>
              <w:righ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r>
              <w:t xml:space="preserve">Бюджет Ханты-Мансийского автономного округа – </w:t>
            </w:r>
            <w:proofErr w:type="spellStart"/>
            <w:r>
              <w:t>Югры</w:t>
            </w:r>
            <w:proofErr w:type="spellEnd"/>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bCs/>
                <w:sz w:val="14"/>
                <w:szCs w:val="14"/>
              </w:rPr>
            </w:pPr>
            <w:r>
              <w:rPr>
                <w:sz w:val="14"/>
                <w:szCs w:val="14"/>
              </w:rPr>
              <w:t>636 216,9</w:t>
            </w:r>
          </w:p>
        </w:tc>
        <w:tc>
          <w:tcPr>
            <w:tcW w:w="976" w:type="dxa"/>
            <w:gridSpan w:val="3"/>
            <w:tcBorders>
              <w:top w:val="single" w:sz="4" w:space="0" w:color="auto"/>
              <w:left w:val="single" w:sz="4" w:space="0" w:color="auto"/>
              <w:bottom w:val="single" w:sz="4" w:space="0" w:color="auto"/>
              <w:right w:val="single" w:sz="6" w:space="0" w:color="auto"/>
            </w:tcBorders>
          </w:tcPr>
          <w:p w:rsidR="00FF55AD" w:rsidRDefault="00FF55AD" w:rsidP="00FF55AD">
            <w:pPr>
              <w:jc w:val="center"/>
              <w:rPr>
                <w:bCs/>
                <w:sz w:val="14"/>
                <w:szCs w:val="14"/>
              </w:rPr>
            </w:pPr>
            <w:r>
              <w:rPr>
                <w:sz w:val="14"/>
                <w:szCs w:val="14"/>
              </w:rPr>
              <w:t>11 991,90</w:t>
            </w:r>
          </w:p>
        </w:tc>
        <w:tc>
          <w:tcPr>
            <w:tcW w:w="745"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3 804,8</w:t>
            </w:r>
          </w:p>
        </w:tc>
        <w:tc>
          <w:tcPr>
            <w:tcW w:w="814"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40 248,0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29 576,2</w:t>
            </w:r>
          </w:p>
        </w:tc>
        <w:tc>
          <w:tcPr>
            <w:tcW w:w="708"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47 848,8</w:t>
            </w:r>
          </w:p>
        </w:tc>
        <w:tc>
          <w:tcPr>
            <w:tcW w:w="853"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157 786,2</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86 049,7</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55 938,5</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50743,2</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50743,2</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50743,2</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50743,2</w:t>
            </w:r>
          </w:p>
        </w:tc>
      </w:tr>
      <w:tr w:rsidR="00FF55AD" w:rsidTr="00FF55AD">
        <w:trPr>
          <w:cantSplit/>
          <w:trHeight w:val="470"/>
        </w:trPr>
        <w:tc>
          <w:tcPr>
            <w:tcW w:w="3331" w:type="dxa"/>
            <w:gridSpan w:val="5"/>
            <w:vMerge/>
            <w:tcBorders>
              <w:left w:val="single" w:sz="4" w:space="0" w:color="auto"/>
              <w:righ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pPr>
              <w:rPr>
                <w:bCs/>
              </w:rPr>
            </w:pPr>
            <w:r>
              <w:t>местный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bCs/>
                <w:sz w:val="14"/>
                <w:szCs w:val="14"/>
              </w:rPr>
            </w:pPr>
            <w:r>
              <w:rPr>
                <w:sz w:val="14"/>
                <w:szCs w:val="14"/>
              </w:rPr>
              <w:t>2 797 975,5</w:t>
            </w:r>
          </w:p>
        </w:tc>
        <w:tc>
          <w:tcPr>
            <w:tcW w:w="976" w:type="dxa"/>
            <w:gridSpan w:val="3"/>
            <w:tcBorders>
              <w:top w:val="single" w:sz="4" w:space="0" w:color="auto"/>
              <w:left w:val="single" w:sz="4" w:space="0" w:color="auto"/>
              <w:bottom w:val="single" w:sz="4" w:space="0" w:color="auto"/>
              <w:right w:val="single" w:sz="6" w:space="0" w:color="auto"/>
            </w:tcBorders>
          </w:tcPr>
          <w:p w:rsidR="00FF55AD" w:rsidRDefault="00FF55AD" w:rsidP="00FF55AD">
            <w:pPr>
              <w:jc w:val="center"/>
              <w:rPr>
                <w:bCs/>
                <w:sz w:val="14"/>
                <w:szCs w:val="14"/>
              </w:rPr>
            </w:pPr>
            <w:r>
              <w:rPr>
                <w:sz w:val="14"/>
                <w:szCs w:val="14"/>
              </w:rPr>
              <w:t>213 797,30</w:t>
            </w:r>
          </w:p>
        </w:tc>
        <w:tc>
          <w:tcPr>
            <w:tcW w:w="745"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232 784,9</w:t>
            </w:r>
          </w:p>
        </w:tc>
        <w:tc>
          <w:tcPr>
            <w:tcW w:w="814"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243 663,0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253 020,9</w:t>
            </w:r>
          </w:p>
        </w:tc>
        <w:tc>
          <w:tcPr>
            <w:tcW w:w="708"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257 172,2</w:t>
            </w:r>
          </w:p>
        </w:tc>
        <w:tc>
          <w:tcPr>
            <w:tcW w:w="853"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277 921,9</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258 520,1</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255 333,2</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201 440,5</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201 440,5</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201 440,5</w:t>
            </w:r>
          </w:p>
        </w:tc>
      </w:tr>
      <w:tr w:rsidR="00FF55AD" w:rsidTr="00FF55AD">
        <w:trPr>
          <w:cantSplit/>
          <w:trHeight w:val="470"/>
        </w:trPr>
        <w:tc>
          <w:tcPr>
            <w:tcW w:w="3331" w:type="dxa"/>
            <w:gridSpan w:val="5"/>
            <w:vMerge/>
            <w:tcBorders>
              <w:left w:val="single" w:sz="4" w:space="0" w:color="auto"/>
              <w:bottom w:val="single" w:sz="4" w:space="0" w:color="auto"/>
              <w:righ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r>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bCs/>
                <w:sz w:val="16"/>
                <w:szCs w:val="16"/>
              </w:rPr>
            </w:pPr>
            <w:r>
              <w:rPr>
                <w:sz w:val="14"/>
                <w:szCs w:val="14"/>
              </w:rPr>
              <w:t>230 902,0</w:t>
            </w:r>
          </w:p>
        </w:tc>
        <w:tc>
          <w:tcPr>
            <w:tcW w:w="976" w:type="dxa"/>
            <w:gridSpan w:val="3"/>
            <w:tcBorders>
              <w:top w:val="single" w:sz="4" w:space="0" w:color="auto"/>
              <w:left w:val="single" w:sz="4" w:space="0" w:color="auto"/>
              <w:bottom w:val="single" w:sz="4" w:space="0" w:color="auto"/>
              <w:right w:val="single" w:sz="6" w:space="0" w:color="auto"/>
            </w:tcBorders>
          </w:tcPr>
          <w:p w:rsidR="00FF55AD" w:rsidRDefault="00FF55AD" w:rsidP="00FF55AD">
            <w:pPr>
              <w:tabs>
                <w:tab w:val="center" w:pos="680"/>
                <w:tab w:val="right" w:pos="1361"/>
              </w:tabs>
              <w:ind w:left="340" w:hanging="340"/>
              <w:jc w:val="center"/>
              <w:rPr>
                <w:sz w:val="16"/>
                <w:szCs w:val="16"/>
              </w:rPr>
            </w:pPr>
            <w:r>
              <w:rPr>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ind w:left="-212" w:right="-70"/>
              <w:jc w:val="center"/>
              <w:rPr>
                <w:sz w:val="16"/>
                <w:szCs w:val="16"/>
              </w:rPr>
            </w:pPr>
            <w:r>
              <w:rPr>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ind w:left="-70" w:right="-70"/>
              <w:jc w:val="center"/>
              <w:rPr>
                <w:sz w:val="16"/>
                <w:szCs w:val="16"/>
              </w:rPr>
            </w:pPr>
            <w:r>
              <w:rPr>
                <w:sz w:val="14"/>
                <w:szCs w:val="14"/>
              </w:rPr>
              <w:t>26 728,0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ind w:left="-70" w:right="-70"/>
              <w:jc w:val="center"/>
              <w:rPr>
                <w:sz w:val="16"/>
                <w:szCs w:val="16"/>
              </w:rPr>
            </w:pPr>
            <w:r>
              <w:rPr>
                <w:sz w:val="14"/>
                <w:szCs w:val="14"/>
              </w:rPr>
              <w:t>30 048,0</w:t>
            </w:r>
          </w:p>
        </w:tc>
        <w:tc>
          <w:tcPr>
            <w:tcW w:w="708"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ind w:left="-70" w:right="-70"/>
              <w:jc w:val="center"/>
              <w:rPr>
                <w:sz w:val="16"/>
                <w:szCs w:val="16"/>
              </w:rPr>
            </w:pPr>
            <w:r>
              <w:rPr>
                <w:sz w:val="14"/>
                <w:szCs w:val="14"/>
              </w:rPr>
              <w:t>36 092,0</w:t>
            </w:r>
          </w:p>
        </w:tc>
        <w:tc>
          <w:tcPr>
            <w:tcW w:w="853"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ind w:left="-70" w:right="-70"/>
              <w:jc w:val="center"/>
              <w:rPr>
                <w:sz w:val="16"/>
                <w:szCs w:val="16"/>
              </w:rPr>
            </w:pPr>
            <w:r>
              <w:rPr>
                <w:sz w:val="14"/>
                <w:szCs w:val="14"/>
              </w:rPr>
              <w:t>27 938,0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ind w:left="-70" w:right="-70"/>
              <w:jc w:val="center"/>
              <w:rPr>
                <w:sz w:val="16"/>
                <w:szCs w:val="16"/>
              </w:rPr>
            </w:pPr>
            <w:r>
              <w:rPr>
                <w:sz w:val="14"/>
                <w:szCs w:val="14"/>
              </w:rPr>
              <w:t>53 533,0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ind w:left="-70" w:right="-70"/>
              <w:jc w:val="center"/>
              <w:rPr>
                <w:sz w:val="16"/>
                <w:szCs w:val="16"/>
              </w:rPr>
            </w:pPr>
            <w:r>
              <w:rPr>
                <w:sz w:val="14"/>
                <w:szCs w:val="14"/>
              </w:rPr>
              <w:t>56 563,0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ind w:left="-70" w:right="-70"/>
              <w:jc w:val="center"/>
              <w:rPr>
                <w:sz w:val="16"/>
                <w:szCs w:val="16"/>
              </w:rPr>
            </w:pPr>
            <w:r>
              <w:rPr>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ind w:left="-70" w:right="-70"/>
              <w:jc w:val="center"/>
              <w:rPr>
                <w:sz w:val="16"/>
                <w:szCs w:val="16"/>
              </w:rPr>
            </w:pPr>
            <w:r>
              <w:rPr>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ind w:left="-70" w:right="-70"/>
              <w:jc w:val="center"/>
              <w:rPr>
                <w:sz w:val="16"/>
                <w:szCs w:val="16"/>
              </w:rPr>
            </w:pPr>
            <w:r>
              <w:rPr>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ind w:left="-70" w:right="-70"/>
              <w:jc w:val="center"/>
              <w:rPr>
                <w:sz w:val="16"/>
                <w:szCs w:val="16"/>
              </w:rPr>
            </w:pPr>
            <w:r>
              <w:rPr>
                <w:sz w:val="14"/>
                <w:szCs w:val="14"/>
              </w:rPr>
              <w:t>0,0</w:t>
            </w:r>
          </w:p>
        </w:tc>
      </w:tr>
      <w:tr w:rsidR="00FF55AD" w:rsidTr="00FF55AD">
        <w:trPr>
          <w:cantSplit/>
          <w:trHeight w:val="214"/>
        </w:trPr>
        <w:tc>
          <w:tcPr>
            <w:tcW w:w="3331" w:type="dxa"/>
            <w:gridSpan w:val="5"/>
            <w:tcBorders>
              <w:left w:val="single" w:sz="4" w:space="0" w:color="auto"/>
              <w:bottom w:val="single" w:sz="4" w:space="0" w:color="auto"/>
              <w:right w:val="single" w:sz="4" w:space="0" w:color="auto"/>
            </w:tcBorders>
          </w:tcPr>
          <w:p w:rsidR="00FF55AD" w:rsidRDefault="00FF55AD" w:rsidP="00FF55AD">
            <w:pPr>
              <w:pStyle w:val="ConsPlusNormal"/>
              <w:widowControl/>
              <w:ind w:firstLine="0"/>
              <w:rPr>
                <w:rFonts w:ascii="Times New Roman" w:hAnsi="Times New Roman" w:cs="Times New Roman"/>
              </w:rPr>
            </w:pPr>
            <w:r>
              <w:rPr>
                <w:rFonts w:ascii="Times New Roman" w:hAnsi="Times New Roman" w:cs="Times New Roman"/>
              </w:rPr>
              <w:t>В том числе:</w:t>
            </w: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p>
        </w:tc>
        <w:tc>
          <w:tcPr>
            <w:tcW w:w="976" w:type="dxa"/>
            <w:gridSpan w:val="3"/>
            <w:tcBorders>
              <w:top w:val="single" w:sz="4" w:space="0" w:color="auto"/>
              <w:left w:val="single" w:sz="4" w:space="0" w:color="auto"/>
              <w:bottom w:val="single" w:sz="4"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p>
        </w:tc>
        <w:tc>
          <w:tcPr>
            <w:tcW w:w="745"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p>
        </w:tc>
        <w:tc>
          <w:tcPr>
            <w:tcW w:w="814"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p>
        </w:tc>
        <w:tc>
          <w:tcPr>
            <w:tcW w:w="708"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p>
        </w:tc>
        <w:tc>
          <w:tcPr>
            <w:tcW w:w="853"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6"/>
                <w:szCs w:val="16"/>
              </w:rPr>
            </w:pPr>
          </w:p>
        </w:tc>
      </w:tr>
      <w:tr w:rsidR="00FF55AD" w:rsidTr="00FF55AD">
        <w:trPr>
          <w:cantSplit/>
          <w:trHeight w:val="250"/>
        </w:trPr>
        <w:tc>
          <w:tcPr>
            <w:tcW w:w="3331" w:type="dxa"/>
            <w:gridSpan w:val="5"/>
            <w:vMerge w:val="restart"/>
            <w:tcBorders>
              <w:top w:val="single" w:sz="4" w:space="0" w:color="auto"/>
              <w:left w:val="single" w:sz="4" w:space="0" w:color="auto"/>
              <w:right w:val="single" w:sz="4" w:space="0" w:color="auto"/>
            </w:tcBorders>
          </w:tcPr>
          <w:p w:rsidR="00FF55AD" w:rsidRDefault="00FF55AD" w:rsidP="00FF55AD">
            <w:pPr>
              <w:pStyle w:val="ConsPlusNormal"/>
              <w:widowControl/>
              <w:ind w:firstLine="0"/>
              <w:jc w:val="center"/>
            </w:pPr>
            <w:r>
              <w:rPr>
                <w:rFonts w:ascii="Times New Roman" w:hAnsi="Times New Roman" w:cs="Times New Roman"/>
              </w:rPr>
              <w:t>Ответственный исполнитель –</w:t>
            </w:r>
          </w:p>
          <w:p w:rsidR="00FF55AD" w:rsidRDefault="00FF55AD" w:rsidP="00FF55AD">
            <w:pPr>
              <w:pStyle w:val="21"/>
              <w:widowControl w:val="0"/>
              <w:tabs>
                <w:tab w:val="left" w:pos="229"/>
              </w:tabs>
              <w:ind w:left="0"/>
              <w:jc w:val="center"/>
            </w:pPr>
            <w:r>
              <w:t xml:space="preserve">МКУ «УЖКХ </w:t>
            </w:r>
            <w:proofErr w:type="spellStart"/>
            <w:r>
              <w:t>г</w:t>
            </w:r>
            <w:proofErr w:type="gramStart"/>
            <w:r>
              <w:t>.У</w:t>
            </w:r>
            <w:proofErr w:type="gramEnd"/>
            <w:r>
              <w:t>рай</w:t>
            </w:r>
            <w:proofErr w:type="spellEnd"/>
            <w:r>
              <w:t>»</w:t>
            </w:r>
          </w:p>
          <w:p w:rsidR="00FF55AD" w:rsidRDefault="00FF55AD" w:rsidP="00FF55AD">
            <w:pPr>
              <w:pStyle w:val="21"/>
              <w:widowControl w:val="0"/>
              <w:tabs>
                <w:tab w:val="left" w:pos="229"/>
              </w:tabs>
              <w:ind w:left="0"/>
              <w:jc w:val="center"/>
            </w:pPr>
          </w:p>
          <w:p w:rsidR="00FF55AD" w:rsidRDefault="00FF55AD" w:rsidP="00FF55AD">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pPr>
              <w:rPr>
                <w:bCs/>
              </w:rPr>
            </w:pPr>
            <w:r>
              <w:lastRenderedPageBreak/>
              <w:t>всего:</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bCs/>
                <w:sz w:val="14"/>
                <w:szCs w:val="14"/>
              </w:rPr>
            </w:pPr>
            <w:r>
              <w:rPr>
                <w:bCs/>
                <w:sz w:val="14"/>
                <w:szCs w:val="14"/>
              </w:rPr>
              <w:t>3 280 140,5</w:t>
            </w:r>
          </w:p>
        </w:tc>
        <w:tc>
          <w:tcPr>
            <w:tcW w:w="976" w:type="dxa"/>
            <w:gridSpan w:val="3"/>
            <w:tcBorders>
              <w:top w:val="single" w:sz="4" w:space="0" w:color="auto"/>
              <w:left w:val="single" w:sz="4" w:space="0" w:color="auto"/>
              <w:bottom w:val="single" w:sz="4" w:space="0" w:color="auto"/>
              <w:right w:val="single" w:sz="6" w:space="0" w:color="auto"/>
            </w:tcBorders>
          </w:tcPr>
          <w:p w:rsidR="00FF55AD" w:rsidRDefault="00FF55AD" w:rsidP="00FF55AD">
            <w:pPr>
              <w:jc w:val="center"/>
              <w:rPr>
                <w:bCs/>
                <w:sz w:val="14"/>
                <w:szCs w:val="14"/>
              </w:rPr>
            </w:pPr>
            <w:r>
              <w:rPr>
                <w:bCs/>
                <w:sz w:val="14"/>
                <w:szCs w:val="14"/>
              </w:rPr>
              <w:t>225 789,2</w:t>
            </w:r>
          </w:p>
        </w:tc>
        <w:tc>
          <w:tcPr>
            <w:tcW w:w="745"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bCs/>
                <w:sz w:val="14"/>
                <w:szCs w:val="14"/>
              </w:rPr>
              <w:t>233 910,7</w:t>
            </w:r>
          </w:p>
        </w:tc>
        <w:tc>
          <w:tcPr>
            <w:tcW w:w="814"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bCs/>
                <w:sz w:val="14"/>
                <w:szCs w:val="14"/>
              </w:rPr>
              <w:t>308 659,8</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bCs/>
                <w:sz w:val="14"/>
                <w:szCs w:val="14"/>
              </w:rPr>
              <w:t>309 815,5</w:t>
            </w:r>
          </w:p>
        </w:tc>
        <w:tc>
          <w:tcPr>
            <w:tcW w:w="708"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bCs/>
                <w:sz w:val="14"/>
                <w:szCs w:val="14"/>
              </w:rPr>
              <w:t>303 716,3</w:t>
            </w:r>
          </w:p>
        </w:tc>
        <w:tc>
          <w:tcPr>
            <w:tcW w:w="853"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bCs/>
                <w:sz w:val="14"/>
                <w:szCs w:val="14"/>
              </w:rPr>
              <w:t>303 488,5</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bCs/>
                <w:sz w:val="14"/>
                <w:szCs w:val="14"/>
              </w:rPr>
              <w:t>302 948,7</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bCs/>
                <w:sz w:val="14"/>
                <w:szCs w:val="14"/>
              </w:rPr>
              <w:t>306 106,2</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bCs/>
                <w:sz w:val="14"/>
                <w:szCs w:val="14"/>
              </w:rPr>
              <w:t>246 426,4</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r>
              <w:rPr>
                <w:bCs/>
                <w:sz w:val="14"/>
                <w:szCs w:val="14"/>
              </w:rPr>
              <w:t>246 426,4</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r>
              <w:rPr>
                <w:bCs/>
                <w:sz w:val="14"/>
                <w:szCs w:val="14"/>
              </w:rPr>
              <w:t>246 426,4</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r>
              <w:rPr>
                <w:bCs/>
                <w:sz w:val="14"/>
                <w:szCs w:val="14"/>
              </w:rPr>
              <w:t>246 426,4</w:t>
            </w:r>
          </w:p>
        </w:tc>
      </w:tr>
      <w:tr w:rsidR="00FF55AD" w:rsidTr="00FF55AD">
        <w:trPr>
          <w:cantSplit/>
          <w:trHeight w:val="470"/>
        </w:trPr>
        <w:tc>
          <w:tcPr>
            <w:tcW w:w="3331" w:type="dxa"/>
            <w:gridSpan w:val="5"/>
            <w:vMerge/>
            <w:tcBorders>
              <w:left w:val="single" w:sz="4" w:space="0" w:color="auto"/>
              <w:righ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bCs/>
                <w:sz w:val="16"/>
                <w:szCs w:val="16"/>
              </w:rPr>
            </w:pPr>
            <w:r>
              <w:rPr>
                <w:sz w:val="14"/>
                <w:szCs w:val="14"/>
              </w:rPr>
              <w:t>0,0</w:t>
            </w:r>
          </w:p>
        </w:tc>
        <w:tc>
          <w:tcPr>
            <w:tcW w:w="976" w:type="dxa"/>
            <w:gridSpan w:val="3"/>
            <w:tcBorders>
              <w:top w:val="single" w:sz="4" w:space="0" w:color="auto"/>
              <w:left w:val="single" w:sz="4" w:space="0" w:color="auto"/>
              <w:bottom w:val="single" w:sz="4" w:space="0" w:color="auto"/>
              <w:right w:val="single" w:sz="6" w:space="0" w:color="auto"/>
            </w:tcBorders>
          </w:tcPr>
          <w:p w:rsidR="00FF55AD" w:rsidRDefault="00FF55AD" w:rsidP="00FF55AD">
            <w:pPr>
              <w:jc w:val="center"/>
              <w:rPr>
                <w:sz w:val="14"/>
                <w:szCs w:val="14"/>
              </w:rPr>
            </w:pPr>
            <w:r>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r>
      <w:tr w:rsidR="00FF55AD" w:rsidTr="00FF55AD">
        <w:trPr>
          <w:cantSplit/>
          <w:trHeight w:val="470"/>
        </w:trPr>
        <w:tc>
          <w:tcPr>
            <w:tcW w:w="3331" w:type="dxa"/>
            <w:gridSpan w:val="5"/>
            <w:vMerge/>
            <w:tcBorders>
              <w:left w:val="single" w:sz="4" w:space="0" w:color="auto"/>
              <w:righ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r>
              <w:t xml:space="preserve">Бюджет Ханты-Мансийского автономного округа – </w:t>
            </w:r>
            <w:proofErr w:type="spellStart"/>
            <w:r>
              <w:t>Югры</w:t>
            </w:r>
            <w:proofErr w:type="spellEnd"/>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bCs/>
                <w:sz w:val="14"/>
                <w:szCs w:val="14"/>
              </w:rPr>
            </w:pPr>
            <w:r>
              <w:rPr>
                <w:sz w:val="14"/>
                <w:szCs w:val="14"/>
              </w:rPr>
              <w:t>289 086,2</w:t>
            </w:r>
          </w:p>
        </w:tc>
        <w:tc>
          <w:tcPr>
            <w:tcW w:w="976" w:type="dxa"/>
            <w:gridSpan w:val="3"/>
            <w:tcBorders>
              <w:top w:val="single" w:sz="4" w:space="0" w:color="auto"/>
              <w:left w:val="single" w:sz="4" w:space="0" w:color="auto"/>
              <w:bottom w:val="single" w:sz="4" w:space="0" w:color="auto"/>
              <w:right w:val="single" w:sz="6" w:space="0" w:color="auto"/>
            </w:tcBorders>
          </w:tcPr>
          <w:p w:rsidR="00FF55AD" w:rsidRDefault="00FF55AD" w:rsidP="00FF55AD">
            <w:pPr>
              <w:jc w:val="center"/>
              <w:rPr>
                <w:sz w:val="14"/>
                <w:szCs w:val="14"/>
              </w:rPr>
            </w:pPr>
            <w:r>
              <w:rPr>
                <w:sz w:val="14"/>
                <w:szCs w:val="14"/>
              </w:rPr>
              <w:t>11 991,9</w:t>
            </w:r>
          </w:p>
        </w:tc>
        <w:tc>
          <w:tcPr>
            <w:tcW w:w="745"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sz w:val="14"/>
                <w:szCs w:val="14"/>
              </w:rPr>
              <w:t>1 903,4</w:t>
            </w:r>
          </w:p>
        </w:tc>
        <w:tc>
          <w:tcPr>
            <w:tcW w:w="814"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sz w:val="14"/>
                <w:szCs w:val="14"/>
              </w:rPr>
              <w:t>38 543,9</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27 785,8</w:t>
            </w:r>
          </w:p>
        </w:tc>
        <w:tc>
          <w:tcPr>
            <w:tcW w:w="708"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14 782,2</w:t>
            </w:r>
          </w:p>
        </w:tc>
        <w:tc>
          <w:tcPr>
            <w:tcW w:w="853"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13 560,1</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sz w:val="14"/>
                <w:szCs w:val="14"/>
              </w:rPr>
              <w:t>310,5</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sz w:val="14"/>
                <w:szCs w:val="14"/>
              </w:rPr>
              <w:t>264,8</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sz w:val="14"/>
                <w:szCs w:val="14"/>
              </w:rPr>
              <w:t>44 985,9</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r>
              <w:rPr>
                <w:sz w:val="14"/>
                <w:szCs w:val="14"/>
              </w:rPr>
              <w:t>44 985,9</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r>
              <w:rPr>
                <w:sz w:val="14"/>
                <w:szCs w:val="14"/>
              </w:rPr>
              <w:t>44 985,9</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r>
              <w:rPr>
                <w:sz w:val="14"/>
                <w:szCs w:val="14"/>
              </w:rPr>
              <w:t>44 985,9</w:t>
            </w:r>
          </w:p>
        </w:tc>
      </w:tr>
      <w:tr w:rsidR="00FF55AD" w:rsidTr="00FF55AD">
        <w:trPr>
          <w:cantSplit/>
          <w:trHeight w:val="203"/>
        </w:trPr>
        <w:tc>
          <w:tcPr>
            <w:tcW w:w="3331" w:type="dxa"/>
            <w:gridSpan w:val="5"/>
            <w:vMerge/>
            <w:tcBorders>
              <w:left w:val="single" w:sz="4" w:space="0" w:color="auto"/>
              <w:righ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pPr>
              <w:rPr>
                <w:bCs/>
              </w:rPr>
            </w:pPr>
            <w:r>
              <w:t>местный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bCs/>
                <w:sz w:val="14"/>
                <w:szCs w:val="14"/>
              </w:rPr>
            </w:pPr>
            <w:r>
              <w:rPr>
                <w:sz w:val="14"/>
                <w:szCs w:val="14"/>
              </w:rPr>
              <w:t>2 760 152,3</w:t>
            </w:r>
          </w:p>
        </w:tc>
        <w:tc>
          <w:tcPr>
            <w:tcW w:w="976" w:type="dxa"/>
            <w:gridSpan w:val="3"/>
            <w:tcBorders>
              <w:top w:val="single" w:sz="4" w:space="0" w:color="auto"/>
              <w:left w:val="single" w:sz="4" w:space="0" w:color="auto"/>
              <w:bottom w:val="single" w:sz="4" w:space="0" w:color="auto"/>
              <w:right w:val="single" w:sz="6" w:space="0" w:color="auto"/>
            </w:tcBorders>
          </w:tcPr>
          <w:p w:rsidR="00FF55AD" w:rsidRDefault="00FF55AD" w:rsidP="00FF55AD">
            <w:pPr>
              <w:jc w:val="center"/>
              <w:rPr>
                <w:sz w:val="14"/>
                <w:szCs w:val="14"/>
              </w:rPr>
            </w:pPr>
            <w:r>
              <w:rPr>
                <w:sz w:val="14"/>
                <w:szCs w:val="14"/>
              </w:rPr>
              <w:t>213 797,3</w:t>
            </w:r>
          </w:p>
        </w:tc>
        <w:tc>
          <w:tcPr>
            <w:tcW w:w="745"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sz w:val="14"/>
                <w:szCs w:val="14"/>
              </w:rPr>
              <w:t>232 007,3</w:t>
            </w:r>
          </w:p>
        </w:tc>
        <w:tc>
          <w:tcPr>
            <w:tcW w:w="814"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sz w:val="14"/>
                <w:szCs w:val="14"/>
              </w:rPr>
              <w:t>243 387,9</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251 981,7</w:t>
            </w:r>
          </w:p>
        </w:tc>
        <w:tc>
          <w:tcPr>
            <w:tcW w:w="708"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252 842,1</w:t>
            </w:r>
          </w:p>
        </w:tc>
        <w:tc>
          <w:tcPr>
            <w:tcW w:w="853"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bCs/>
                <w:sz w:val="14"/>
                <w:szCs w:val="14"/>
              </w:rPr>
            </w:pPr>
            <w:r>
              <w:rPr>
                <w:sz w:val="14"/>
                <w:szCs w:val="14"/>
              </w:rPr>
              <w:t>261 990,4</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sz w:val="14"/>
                <w:szCs w:val="14"/>
              </w:rPr>
              <w:t>249 105,2</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sz w:val="14"/>
                <w:szCs w:val="14"/>
              </w:rPr>
              <w:t>249 278,4</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r>
              <w:rPr>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r>
              <w:rPr>
                <w:sz w:val="14"/>
                <w:szCs w:val="14"/>
              </w:rPr>
              <w:t>201 440,5</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r>
              <w:rPr>
                <w:sz w:val="14"/>
                <w:szCs w:val="14"/>
              </w:rPr>
              <w:t>201 440,5</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r>
              <w:rPr>
                <w:sz w:val="14"/>
                <w:szCs w:val="14"/>
              </w:rPr>
              <w:t>201 440,5</w:t>
            </w:r>
          </w:p>
        </w:tc>
      </w:tr>
      <w:tr w:rsidR="00FF55AD" w:rsidTr="00FF55AD">
        <w:trPr>
          <w:cantSplit/>
          <w:trHeight w:val="470"/>
        </w:trPr>
        <w:tc>
          <w:tcPr>
            <w:tcW w:w="3331" w:type="dxa"/>
            <w:gridSpan w:val="5"/>
            <w:vMerge/>
            <w:tcBorders>
              <w:left w:val="single" w:sz="4" w:space="0" w:color="auto"/>
              <w:bottom w:val="single" w:sz="4" w:space="0" w:color="auto"/>
              <w:righ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r>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bCs/>
                <w:sz w:val="16"/>
                <w:szCs w:val="16"/>
              </w:rPr>
            </w:pPr>
            <w:r>
              <w:rPr>
                <w:sz w:val="14"/>
                <w:szCs w:val="14"/>
              </w:rPr>
              <w:t>230 902,0</w:t>
            </w:r>
          </w:p>
        </w:tc>
        <w:tc>
          <w:tcPr>
            <w:tcW w:w="976" w:type="dxa"/>
            <w:gridSpan w:val="3"/>
            <w:tcBorders>
              <w:top w:val="single" w:sz="4" w:space="0" w:color="auto"/>
              <w:left w:val="single" w:sz="4" w:space="0" w:color="auto"/>
              <w:bottom w:val="single" w:sz="4" w:space="0" w:color="auto"/>
              <w:right w:val="single" w:sz="6" w:space="0" w:color="auto"/>
            </w:tcBorders>
          </w:tcPr>
          <w:p w:rsidR="00FF55AD" w:rsidRDefault="00FF55AD" w:rsidP="00FF55AD">
            <w:pPr>
              <w:jc w:val="center"/>
              <w:rPr>
                <w:sz w:val="14"/>
                <w:szCs w:val="14"/>
              </w:rPr>
            </w:pPr>
            <w:r>
              <w:rPr>
                <w:sz w:val="14"/>
                <w:szCs w:val="14"/>
              </w:rPr>
              <w:t>0</w:t>
            </w:r>
          </w:p>
        </w:tc>
        <w:tc>
          <w:tcPr>
            <w:tcW w:w="745"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sz w:val="14"/>
                <w:szCs w:val="14"/>
              </w:rPr>
              <w:t>0</w:t>
            </w:r>
          </w:p>
        </w:tc>
        <w:tc>
          <w:tcPr>
            <w:tcW w:w="814"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sz w:val="14"/>
                <w:szCs w:val="14"/>
              </w:rPr>
              <w:t>26 728,0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ind w:left="-70" w:right="-70"/>
              <w:jc w:val="center"/>
              <w:rPr>
                <w:sz w:val="16"/>
                <w:szCs w:val="16"/>
              </w:rPr>
            </w:pPr>
            <w:r>
              <w:rPr>
                <w:sz w:val="14"/>
                <w:szCs w:val="14"/>
              </w:rPr>
              <w:t>30 048,0</w:t>
            </w:r>
          </w:p>
        </w:tc>
        <w:tc>
          <w:tcPr>
            <w:tcW w:w="708"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ind w:left="-70" w:right="-70"/>
              <w:jc w:val="center"/>
              <w:rPr>
                <w:sz w:val="16"/>
                <w:szCs w:val="16"/>
              </w:rPr>
            </w:pPr>
            <w:r>
              <w:rPr>
                <w:sz w:val="14"/>
                <w:szCs w:val="14"/>
              </w:rPr>
              <w:t>36 092,0</w:t>
            </w:r>
          </w:p>
        </w:tc>
        <w:tc>
          <w:tcPr>
            <w:tcW w:w="853"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ind w:left="-70" w:right="-70"/>
              <w:jc w:val="center"/>
              <w:rPr>
                <w:sz w:val="16"/>
                <w:szCs w:val="16"/>
              </w:rPr>
            </w:pPr>
            <w:r>
              <w:rPr>
                <w:sz w:val="14"/>
                <w:szCs w:val="14"/>
              </w:rPr>
              <w:t>27 938,0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sz w:val="14"/>
                <w:szCs w:val="14"/>
              </w:rPr>
              <w:t>53 533,0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sz w:val="14"/>
                <w:szCs w:val="14"/>
              </w:rPr>
              <w:t>56 563,0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r>
      <w:tr w:rsidR="00FF55AD" w:rsidTr="00FF55AD">
        <w:trPr>
          <w:cantSplit/>
          <w:trHeight w:val="264"/>
        </w:trPr>
        <w:tc>
          <w:tcPr>
            <w:tcW w:w="3331" w:type="dxa"/>
            <w:gridSpan w:val="5"/>
            <w:vMerge w:val="restart"/>
            <w:tcBorders>
              <w:top w:val="single" w:sz="4" w:space="0" w:color="auto"/>
              <w:left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rPr>
            </w:pPr>
            <w:r>
              <w:rPr>
                <w:rFonts w:ascii="Times New Roman" w:hAnsi="Times New Roman" w:cs="Times New Roman"/>
              </w:rPr>
              <w:t xml:space="preserve">Соисполнитель 1 (Управление образования администрации города </w:t>
            </w:r>
            <w:proofErr w:type="spellStart"/>
            <w:r>
              <w:rPr>
                <w:rFonts w:ascii="Times New Roman" w:hAnsi="Times New Roman" w:cs="Times New Roman"/>
              </w:rPr>
              <w:t>Урай</w:t>
            </w:r>
            <w:proofErr w:type="spellEnd"/>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pPr>
              <w:rPr>
                <w:bCs/>
              </w:rPr>
            </w:pPr>
            <w:r>
              <w:t>всего:</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4"/>
                <w:szCs w:val="14"/>
              </w:rPr>
            </w:pPr>
            <w:r>
              <w:rPr>
                <w:bCs/>
                <w:sz w:val="14"/>
                <w:szCs w:val="14"/>
              </w:rPr>
              <w:t>0,0</w:t>
            </w:r>
          </w:p>
        </w:tc>
        <w:tc>
          <w:tcPr>
            <w:tcW w:w="976" w:type="dxa"/>
            <w:gridSpan w:val="3"/>
            <w:tcBorders>
              <w:top w:val="single" w:sz="4" w:space="0" w:color="auto"/>
              <w:left w:val="single" w:sz="4" w:space="0" w:color="auto"/>
              <w:bottom w:val="single" w:sz="4" w:space="0" w:color="auto"/>
              <w:right w:val="single" w:sz="6" w:space="0" w:color="auto"/>
            </w:tcBorders>
          </w:tcPr>
          <w:p w:rsidR="00FF55AD" w:rsidRDefault="00FF55AD" w:rsidP="00FF55AD">
            <w:pPr>
              <w:jc w:val="center"/>
              <w:rPr>
                <w:sz w:val="14"/>
                <w:szCs w:val="14"/>
              </w:rPr>
            </w:pPr>
            <w:r>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r>
      <w:tr w:rsidR="00FF55AD" w:rsidTr="00FF55AD">
        <w:trPr>
          <w:cantSplit/>
          <w:trHeight w:val="470"/>
        </w:trPr>
        <w:tc>
          <w:tcPr>
            <w:tcW w:w="3331" w:type="dxa"/>
            <w:gridSpan w:val="5"/>
            <w:vMerge/>
            <w:tcBorders>
              <w:left w:val="single" w:sz="4" w:space="0" w:color="auto"/>
              <w:righ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4"/>
                <w:szCs w:val="14"/>
              </w:rPr>
            </w:pPr>
            <w:r>
              <w:rPr>
                <w:bCs/>
                <w:sz w:val="14"/>
                <w:szCs w:val="14"/>
              </w:rPr>
              <w:t>0,0</w:t>
            </w:r>
          </w:p>
        </w:tc>
        <w:tc>
          <w:tcPr>
            <w:tcW w:w="976" w:type="dxa"/>
            <w:gridSpan w:val="3"/>
            <w:tcBorders>
              <w:top w:val="single" w:sz="4" w:space="0" w:color="auto"/>
              <w:left w:val="single" w:sz="4" w:space="0" w:color="auto"/>
              <w:bottom w:val="single" w:sz="4" w:space="0" w:color="auto"/>
              <w:right w:val="single" w:sz="6" w:space="0" w:color="auto"/>
            </w:tcBorders>
          </w:tcPr>
          <w:p w:rsidR="00FF55AD" w:rsidRDefault="00FF55AD" w:rsidP="00FF55AD">
            <w:pPr>
              <w:jc w:val="center"/>
              <w:rPr>
                <w:sz w:val="14"/>
                <w:szCs w:val="14"/>
              </w:rPr>
            </w:pPr>
            <w:r>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r>
      <w:tr w:rsidR="00FF55AD" w:rsidTr="00FF55AD">
        <w:trPr>
          <w:cantSplit/>
          <w:trHeight w:val="470"/>
        </w:trPr>
        <w:tc>
          <w:tcPr>
            <w:tcW w:w="3331" w:type="dxa"/>
            <w:gridSpan w:val="5"/>
            <w:vMerge/>
            <w:tcBorders>
              <w:left w:val="single" w:sz="4" w:space="0" w:color="auto"/>
              <w:righ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r>
              <w:t xml:space="preserve">бюджет Ханты-Мансийского автономного округа – </w:t>
            </w:r>
            <w:proofErr w:type="spellStart"/>
            <w:r>
              <w:t>Югры</w:t>
            </w:r>
            <w:proofErr w:type="spellEnd"/>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4"/>
                <w:szCs w:val="14"/>
              </w:rPr>
            </w:pPr>
            <w:r>
              <w:rPr>
                <w:bCs/>
                <w:sz w:val="14"/>
                <w:szCs w:val="14"/>
              </w:rPr>
              <w:t>0,0</w:t>
            </w:r>
          </w:p>
        </w:tc>
        <w:tc>
          <w:tcPr>
            <w:tcW w:w="976" w:type="dxa"/>
            <w:gridSpan w:val="3"/>
            <w:tcBorders>
              <w:top w:val="single" w:sz="4" w:space="0" w:color="auto"/>
              <w:left w:val="single" w:sz="4" w:space="0" w:color="auto"/>
              <w:bottom w:val="single" w:sz="4" w:space="0" w:color="auto"/>
              <w:right w:val="single" w:sz="6" w:space="0" w:color="auto"/>
            </w:tcBorders>
          </w:tcPr>
          <w:p w:rsidR="00FF55AD" w:rsidRDefault="00FF55AD" w:rsidP="00FF55AD">
            <w:pPr>
              <w:jc w:val="center"/>
              <w:rPr>
                <w:sz w:val="14"/>
                <w:szCs w:val="14"/>
              </w:rPr>
            </w:pPr>
            <w:r>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r>
      <w:tr w:rsidR="00FF55AD" w:rsidTr="00FF55AD">
        <w:trPr>
          <w:cantSplit/>
          <w:trHeight w:val="195"/>
        </w:trPr>
        <w:tc>
          <w:tcPr>
            <w:tcW w:w="3331" w:type="dxa"/>
            <w:gridSpan w:val="5"/>
            <w:vMerge/>
            <w:tcBorders>
              <w:left w:val="single" w:sz="4" w:space="0" w:color="auto"/>
              <w:righ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pPr>
              <w:rPr>
                <w:bCs/>
              </w:rPr>
            </w:pPr>
            <w:r>
              <w:t>местный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4"/>
                <w:szCs w:val="14"/>
              </w:rPr>
            </w:pPr>
            <w:r>
              <w:rPr>
                <w:bCs/>
                <w:sz w:val="14"/>
                <w:szCs w:val="14"/>
              </w:rPr>
              <w:t>0,0</w:t>
            </w:r>
          </w:p>
        </w:tc>
        <w:tc>
          <w:tcPr>
            <w:tcW w:w="976" w:type="dxa"/>
            <w:gridSpan w:val="3"/>
            <w:tcBorders>
              <w:top w:val="single" w:sz="4" w:space="0" w:color="auto"/>
              <w:left w:val="single" w:sz="4" w:space="0" w:color="auto"/>
              <w:bottom w:val="single" w:sz="4" w:space="0" w:color="auto"/>
              <w:right w:val="single" w:sz="6" w:space="0" w:color="auto"/>
            </w:tcBorders>
          </w:tcPr>
          <w:p w:rsidR="00FF55AD" w:rsidRDefault="00FF55AD" w:rsidP="00FF55AD">
            <w:pPr>
              <w:jc w:val="center"/>
              <w:rPr>
                <w:sz w:val="14"/>
                <w:szCs w:val="14"/>
              </w:rPr>
            </w:pPr>
            <w:r>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r>
      <w:tr w:rsidR="00FF55AD" w:rsidTr="00FF55AD">
        <w:trPr>
          <w:cantSplit/>
          <w:trHeight w:val="470"/>
        </w:trPr>
        <w:tc>
          <w:tcPr>
            <w:tcW w:w="3331" w:type="dxa"/>
            <w:gridSpan w:val="5"/>
            <w:vMerge/>
            <w:tcBorders>
              <w:left w:val="single" w:sz="4" w:space="0" w:color="auto"/>
              <w:righ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r>
              <w:t>иные источники финансирования</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4"/>
                <w:szCs w:val="14"/>
              </w:rPr>
            </w:pPr>
            <w:r>
              <w:rPr>
                <w:bCs/>
                <w:sz w:val="14"/>
                <w:szCs w:val="14"/>
              </w:rPr>
              <w:t>0,0</w:t>
            </w:r>
          </w:p>
        </w:tc>
        <w:tc>
          <w:tcPr>
            <w:tcW w:w="976" w:type="dxa"/>
            <w:gridSpan w:val="3"/>
            <w:tcBorders>
              <w:top w:val="single" w:sz="4" w:space="0" w:color="auto"/>
              <w:left w:val="single" w:sz="4" w:space="0" w:color="auto"/>
              <w:bottom w:val="single" w:sz="4" w:space="0" w:color="auto"/>
              <w:right w:val="single" w:sz="6" w:space="0" w:color="auto"/>
            </w:tcBorders>
          </w:tcPr>
          <w:p w:rsidR="00FF55AD" w:rsidRDefault="00FF55AD" w:rsidP="00FF55AD">
            <w:pPr>
              <w:jc w:val="center"/>
              <w:rPr>
                <w:sz w:val="14"/>
                <w:szCs w:val="14"/>
              </w:rPr>
            </w:pPr>
            <w:r>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r>
      <w:tr w:rsidR="00FF55AD" w:rsidTr="00FF55AD">
        <w:trPr>
          <w:cantSplit/>
          <w:trHeight w:val="223"/>
        </w:trPr>
        <w:tc>
          <w:tcPr>
            <w:tcW w:w="3331" w:type="dxa"/>
            <w:gridSpan w:val="5"/>
            <w:tcBorders>
              <w:top w:val="single" w:sz="4" w:space="0" w:color="auto"/>
              <w:left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rPr>
            </w:pPr>
            <w:r>
              <w:rPr>
                <w:rFonts w:ascii="Times New Roman" w:hAnsi="Times New Roman" w:cs="Times New Roman"/>
              </w:rPr>
              <w:t xml:space="preserve">Соисполнитель 2 (МКУ «УКС </w:t>
            </w:r>
            <w:proofErr w:type="spellStart"/>
            <w:r>
              <w:rPr>
                <w:rFonts w:ascii="Times New Roman" w:hAnsi="Times New Roman" w:cs="Times New Roman"/>
              </w:rPr>
              <w:t>г</w:t>
            </w:r>
            <w:proofErr w:type="gramStart"/>
            <w:r>
              <w:rPr>
                <w:rFonts w:ascii="Times New Roman" w:hAnsi="Times New Roman" w:cs="Times New Roman"/>
              </w:rPr>
              <w:t>.У</w:t>
            </w:r>
            <w:proofErr w:type="gramEnd"/>
            <w:r>
              <w:rPr>
                <w:rFonts w:ascii="Times New Roman" w:hAnsi="Times New Roman" w:cs="Times New Roman"/>
              </w:rPr>
              <w:t>рай</w:t>
            </w:r>
            <w:proofErr w:type="spellEnd"/>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pPr>
              <w:rPr>
                <w:bCs/>
              </w:rPr>
            </w:pPr>
            <w:r>
              <w:t>всего:</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441 705,2</w:t>
            </w:r>
          </w:p>
        </w:tc>
        <w:tc>
          <w:tcPr>
            <w:tcW w:w="976" w:type="dxa"/>
            <w:gridSpan w:val="3"/>
            <w:tcBorders>
              <w:top w:val="single" w:sz="4" w:space="0" w:color="auto"/>
              <w:left w:val="single" w:sz="4" w:space="0" w:color="auto"/>
              <w:bottom w:val="single" w:sz="4"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496,0</w:t>
            </w:r>
          </w:p>
        </w:tc>
        <w:tc>
          <w:tcPr>
            <w:tcW w:w="745"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58 554,6</w:t>
            </w:r>
          </w:p>
        </w:tc>
        <w:tc>
          <w:tcPr>
            <w:tcW w:w="814"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11 575,5</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9 573,9</w:t>
            </w:r>
          </w:p>
        </w:tc>
        <w:tc>
          <w:tcPr>
            <w:tcW w:w="708"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42 006,9</w:t>
            </w:r>
          </w:p>
        </w:tc>
        <w:tc>
          <w:tcPr>
            <w:tcW w:w="853"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167 901,5</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92 599,2</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58 997,6</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r>
      <w:tr w:rsidR="00FF55AD" w:rsidTr="00FF55AD">
        <w:trPr>
          <w:cantSplit/>
          <w:trHeight w:val="470"/>
        </w:trPr>
        <w:tc>
          <w:tcPr>
            <w:tcW w:w="2593" w:type="dxa"/>
            <w:gridSpan w:val="4"/>
            <w:vMerge w:val="restart"/>
            <w:tcBorders>
              <w:lef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738" w:type="dxa"/>
            <w:vMerge w:val="restart"/>
            <w:tcBorders>
              <w:left w:val="none" w:sz="4" w:space="0" w:color="000000"/>
              <w:righ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4"/>
                <w:szCs w:val="14"/>
              </w:rPr>
            </w:pPr>
            <w:r>
              <w:rPr>
                <w:bCs/>
                <w:sz w:val="14"/>
                <w:szCs w:val="14"/>
              </w:rPr>
              <w:t>6 592,0</w:t>
            </w:r>
          </w:p>
        </w:tc>
        <w:tc>
          <w:tcPr>
            <w:tcW w:w="976" w:type="dxa"/>
            <w:gridSpan w:val="3"/>
            <w:tcBorders>
              <w:top w:val="single" w:sz="4" w:space="0" w:color="auto"/>
              <w:left w:val="single" w:sz="4" w:space="0" w:color="auto"/>
              <w:bottom w:val="single" w:sz="4" w:space="0" w:color="auto"/>
              <w:right w:val="single" w:sz="6" w:space="0" w:color="auto"/>
            </w:tcBorders>
          </w:tcPr>
          <w:p w:rsidR="00FF55AD" w:rsidRDefault="00FF55AD" w:rsidP="00FF55AD">
            <w:pPr>
              <w:jc w:val="center"/>
              <w:rPr>
                <w:sz w:val="14"/>
                <w:szCs w:val="14"/>
              </w:rPr>
            </w:pPr>
            <w:r>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6 592,0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r>
      <w:tr w:rsidR="00FF55AD" w:rsidTr="00FF55AD">
        <w:trPr>
          <w:cantSplit/>
          <w:trHeight w:val="470"/>
        </w:trPr>
        <w:tc>
          <w:tcPr>
            <w:tcW w:w="2593" w:type="dxa"/>
            <w:gridSpan w:val="4"/>
            <w:vMerge/>
            <w:tcBorders>
              <w:lef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738" w:type="dxa"/>
            <w:vMerge/>
            <w:tcBorders>
              <w:left w:val="none" w:sz="4" w:space="0" w:color="000000"/>
              <w:righ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r>
              <w:t xml:space="preserve">бюджет Ханты-Мансийского автономного округа – </w:t>
            </w:r>
            <w:proofErr w:type="spellStart"/>
            <w:r>
              <w:t>Югры</w:t>
            </w:r>
            <w:proofErr w:type="spellEnd"/>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4"/>
                <w:szCs w:val="14"/>
              </w:rPr>
            </w:pPr>
            <w:r>
              <w:rPr>
                <w:bCs/>
                <w:sz w:val="14"/>
                <w:szCs w:val="14"/>
              </w:rPr>
              <w:t>314 935,6</w:t>
            </w:r>
          </w:p>
        </w:tc>
        <w:tc>
          <w:tcPr>
            <w:tcW w:w="976" w:type="dxa"/>
            <w:gridSpan w:val="3"/>
            <w:tcBorders>
              <w:top w:val="single" w:sz="4" w:space="0" w:color="auto"/>
              <w:left w:val="single" w:sz="4" w:space="0" w:color="auto"/>
              <w:bottom w:val="single" w:sz="4" w:space="0" w:color="auto"/>
              <w:right w:val="single" w:sz="6" w:space="0" w:color="auto"/>
            </w:tcBorders>
          </w:tcPr>
          <w:p w:rsidR="00FF55AD" w:rsidRDefault="00FF55AD" w:rsidP="00FF55AD">
            <w:pPr>
              <w:jc w:val="center"/>
              <w:rPr>
                <w:sz w:val="14"/>
                <w:szCs w:val="14"/>
              </w:rPr>
            </w:pPr>
            <w:r>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5 236,0</w:t>
            </w:r>
          </w:p>
        </w:tc>
        <w:tc>
          <w:tcPr>
            <w:tcW w:w="708"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31 274,1</w:t>
            </w:r>
          </w:p>
        </w:tc>
        <w:tc>
          <w:tcPr>
            <w:tcW w:w="853"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141 988,4</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83 339,3</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53 097,8</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r>
      <w:tr w:rsidR="00FF55AD" w:rsidTr="00FF55AD">
        <w:trPr>
          <w:cantSplit/>
          <w:trHeight w:val="230"/>
        </w:trPr>
        <w:tc>
          <w:tcPr>
            <w:tcW w:w="2593" w:type="dxa"/>
            <w:gridSpan w:val="4"/>
            <w:tcBorders>
              <w:lef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738" w:type="dxa"/>
            <w:vMerge/>
            <w:tcBorders>
              <w:left w:val="none" w:sz="4" w:space="0" w:color="000000"/>
              <w:righ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pPr>
              <w:rPr>
                <w:bCs/>
              </w:rPr>
            </w:pPr>
            <w:r>
              <w:t>местный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120 177,6</w:t>
            </w:r>
          </w:p>
        </w:tc>
        <w:tc>
          <w:tcPr>
            <w:tcW w:w="976" w:type="dxa"/>
            <w:gridSpan w:val="3"/>
            <w:tcBorders>
              <w:top w:val="single" w:sz="4" w:space="0" w:color="auto"/>
              <w:left w:val="single" w:sz="4" w:space="0" w:color="auto"/>
              <w:bottom w:val="single" w:sz="4"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496,0</w:t>
            </w:r>
          </w:p>
        </w:tc>
        <w:tc>
          <w:tcPr>
            <w:tcW w:w="745"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58 554,6</w:t>
            </w:r>
          </w:p>
        </w:tc>
        <w:tc>
          <w:tcPr>
            <w:tcW w:w="814"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11 575,5</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4 337,9</w:t>
            </w:r>
          </w:p>
        </w:tc>
        <w:tc>
          <w:tcPr>
            <w:tcW w:w="708"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10 732,8</w:t>
            </w:r>
          </w:p>
        </w:tc>
        <w:tc>
          <w:tcPr>
            <w:tcW w:w="853"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19 321,1</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9 259,9</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5 899,8</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r>
      <w:tr w:rsidR="00FF55AD" w:rsidTr="00FF55AD">
        <w:trPr>
          <w:cantSplit/>
          <w:trHeight w:val="470"/>
        </w:trPr>
        <w:tc>
          <w:tcPr>
            <w:tcW w:w="2593" w:type="dxa"/>
            <w:gridSpan w:val="4"/>
            <w:tcBorders>
              <w:left w:val="single" w:sz="4" w:space="0" w:color="auto"/>
              <w:bottom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738" w:type="dxa"/>
            <w:vMerge/>
            <w:tcBorders>
              <w:left w:val="none" w:sz="4" w:space="0" w:color="000000"/>
              <w:bottom w:val="single" w:sz="4" w:space="0" w:color="auto"/>
              <w:righ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r>
              <w:t>иные источники финансирования</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4"/>
                <w:szCs w:val="14"/>
              </w:rPr>
            </w:pPr>
            <w:r>
              <w:rPr>
                <w:bCs/>
                <w:sz w:val="14"/>
                <w:szCs w:val="14"/>
              </w:rPr>
              <w:t>0,0</w:t>
            </w:r>
          </w:p>
        </w:tc>
        <w:tc>
          <w:tcPr>
            <w:tcW w:w="976" w:type="dxa"/>
            <w:gridSpan w:val="3"/>
            <w:tcBorders>
              <w:top w:val="single" w:sz="4" w:space="0" w:color="auto"/>
              <w:left w:val="single" w:sz="4" w:space="0" w:color="auto"/>
              <w:bottom w:val="single" w:sz="4" w:space="0" w:color="auto"/>
              <w:right w:val="single" w:sz="6" w:space="0" w:color="auto"/>
            </w:tcBorders>
          </w:tcPr>
          <w:p w:rsidR="00FF55AD" w:rsidRDefault="00FF55AD" w:rsidP="00FF55AD">
            <w:pPr>
              <w:jc w:val="center"/>
              <w:rPr>
                <w:sz w:val="14"/>
                <w:szCs w:val="14"/>
              </w:rPr>
            </w:pPr>
            <w:r>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r>
      <w:tr w:rsidR="00FF55AD" w:rsidTr="00FF55AD">
        <w:trPr>
          <w:cantSplit/>
          <w:trHeight w:val="372"/>
        </w:trPr>
        <w:tc>
          <w:tcPr>
            <w:tcW w:w="3331" w:type="dxa"/>
            <w:gridSpan w:val="5"/>
            <w:tcBorders>
              <w:top w:val="single" w:sz="4" w:space="0" w:color="auto"/>
              <w:left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rPr>
            </w:pPr>
            <w:r>
              <w:rPr>
                <w:rFonts w:ascii="Times New Roman" w:hAnsi="Times New Roman" w:cs="Times New Roman"/>
              </w:rPr>
              <w:t>Соисполнитель 3 (МКУ «</w:t>
            </w:r>
            <w:proofErr w:type="spellStart"/>
            <w:r>
              <w:rPr>
                <w:rFonts w:ascii="Times New Roman" w:hAnsi="Times New Roman" w:cs="Times New Roman"/>
              </w:rPr>
              <w:t>УГЗиП</w:t>
            </w:r>
            <w:proofErr w:type="spellEnd"/>
            <w:r>
              <w:rPr>
                <w:rFonts w:ascii="Times New Roman" w:hAnsi="Times New Roman" w:cs="Times New Roman"/>
              </w:rPr>
              <w:t xml:space="preserve">  г. </w:t>
            </w:r>
            <w:proofErr w:type="spellStart"/>
            <w:r>
              <w:rPr>
                <w:rFonts w:ascii="Times New Roman" w:hAnsi="Times New Roman" w:cs="Times New Roman"/>
              </w:rPr>
              <w:t>Урай</w:t>
            </w:r>
            <w:proofErr w:type="spellEnd"/>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pPr>
              <w:rPr>
                <w:bCs/>
              </w:rPr>
            </w:pPr>
            <w:r>
              <w:t>всего:</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1 085,0</w:t>
            </w:r>
          </w:p>
        </w:tc>
        <w:tc>
          <w:tcPr>
            <w:tcW w:w="976" w:type="dxa"/>
            <w:gridSpan w:val="3"/>
            <w:tcBorders>
              <w:top w:val="single" w:sz="4" w:space="0" w:color="auto"/>
              <w:left w:val="single" w:sz="4" w:space="0" w:color="auto"/>
              <w:bottom w:val="single" w:sz="4"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155,0</w:t>
            </w:r>
          </w:p>
        </w:tc>
        <w:tc>
          <w:tcPr>
            <w:tcW w:w="814"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155,0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155,0</w:t>
            </w:r>
          </w:p>
        </w:tc>
        <w:tc>
          <w:tcPr>
            <w:tcW w:w="708"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155,0</w:t>
            </w:r>
          </w:p>
        </w:tc>
        <w:tc>
          <w:tcPr>
            <w:tcW w:w="853"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155,0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155,0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155,0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r>
      <w:tr w:rsidR="00FF55AD" w:rsidTr="00FF55AD">
        <w:trPr>
          <w:cantSplit/>
          <w:trHeight w:val="470"/>
        </w:trPr>
        <w:tc>
          <w:tcPr>
            <w:tcW w:w="2593" w:type="dxa"/>
            <w:gridSpan w:val="4"/>
            <w:tcBorders>
              <w:lef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738" w:type="dxa"/>
            <w:tcBorders>
              <w:righ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4"/>
                <w:szCs w:val="14"/>
              </w:rPr>
            </w:pPr>
            <w:r>
              <w:rPr>
                <w:bCs/>
                <w:sz w:val="14"/>
                <w:szCs w:val="14"/>
              </w:rPr>
              <w:t>0,0</w:t>
            </w:r>
          </w:p>
        </w:tc>
        <w:tc>
          <w:tcPr>
            <w:tcW w:w="976" w:type="dxa"/>
            <w:gridSpan w:val="3"/>
            <w:tcBorders>
              <w:top w:val="single" w:sz="4" w:space="0" w:color="auto"/>
              <w:left w:val="single" w:sz="4" w:space="0" w:color="auto"/>
              <w:bottom w:val="single" w:sz="4" w:space="0" w:color="auto"/>
              <w:right w:val="single" w:sz="6" w:space="0" w:color="auto"/>
            </w:tcBorders>
          </w:tcPr>
          <w:p w:rsidR="00FF55AD" w:rsidRDefault="00FF55AD" w:rsidP="00FF55AD">
            <w:pPr>
              <w:jc w:val="center"/>
              <w:rPr>
                <w:sz w:val="14"/>
                <w:szCs w:val="14"/>
              </w:rPr>
            </w:pPr>
            <w:r>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r>
      <w:tr w:rsidR="00FF55AD" w:rsidTr="00FF55AD">
        <w:trPr>
          <w:cantSplit/>
          <w:trHeight w:val="470"/>
        </w:trPr>
        <w:tc>
          <w:tcPr>
            <w:tcW w:w="2593" w:type="dxa"/>
            <w:gridSpan w:val="4"/>
            <w:tcBorders>
              <w:lef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738" w:type="dxa"/>
            <w:tcBorders>
              <w:left w:val="none" w:sz="4" w:space="0" w:color="000000"/>
              <w:righ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r>
              <w:t xml:space="preserve">бюджет Ханты-Мансийского автономного округа – </w:t>
            </w:r>
            <w:proofErr w:type="spellStart"/>
            <w:r>
              <w:t>Югры</w:t>
            </w:r>
            <w:proofErr w:type="spellEnd"/>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4"/>
                <w:szCs w:val="14"/>
              </w:rPr>
            </w:pPr>
            <w:r>
              <w:rPr>
                <w:bCs/>
                <w:sz w:val="14"/>
                <w:szCs w:val="14"/>
              </w:rPr>
              <w:t>0,0</w:t>
            </w:r>
          </w:p>
        </w:tc>
        <w:tc>
          <w:tcPr>
            <w:tcW w:w="976" w:type="dxa"/>
            <w:gridSpan w:val="3"/>
            <w:tcBorders>
              <w:top w:val="single" w:sz="4" w:space="0" w:color="auto"/>
              <w:left w:val="single" w:sz="4" w:space="0" w:color="auto"/>
              <w:bottom w:val="single" w:sz="4" w:space="0" w:color="auto"/>
              <w:right w:val="single" w:sz="6" w:space="0" w:color="auto"/>
            </w:tcBorders>
          </w:tcPr>
          <w:p w:rsidR="00FF55AD" w:rsidRDefault="00FF55AD" w:rsidP="00FF55AD">
            <w:pPr>
              <w:jc w:val="center"/>
              <w:rPr>
                <w:sz w:val="14"/>
                <w:szCs w:val="14"/>
              </w:rPr>
            </w:pPr>
            <w:r>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r>
      <w:tr w:rsidR="00FF55AD" w:rsidTr="00FF55AD">
        <w:trPr>
          <w:cantSplit/>
          <w:trHeight w:val="207"/>
        </w:trPr>
        <w:tc>
          <w:tcPr>
            <w:tcW w:w="2593" w:type="dxa"/>
            <w:gridSpan w:val="4"/>
            <w:tcBorders>
              <w:lef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738" w:type="dxa"/>
            <w:tcBorders>
              <w:left w:val="none" w:sz="4" w:space="0" w:color="000000"/>
              <w:righ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pPr>
              <w:rPr>
                <w:bCs/>
              </w:rPr>
            </w:pPr>
            <w:r>
              <w:t>местный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1 085,0</w:t>
            </w:r>
          </w:p>
        </w:tc>
        <w:tc>
          <w:tcPr>
            <w:tcW w:w="976" w:type="dxa"/>
            <w:gridSpan w:val="3"/>
            <w:tcBorders>
              <w:top w:val="single" w:sz="4" w:space="0" w:color="auto"/>
              <w:left w:val="single" w:sz="4" w:space="0" w:color="auto"/>
              <w:bottom w:val="single" w:sz="4"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155,0</w:t>
            </w:r>
          </w:p>
        </w:tc>
        <w:tc>
          <w:tcPr>
            <w:tcW w:w="814"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155,0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155,0</w:t>
            </w:r>
          </w:p>
        </w:tc>
        <w:tc>
          <w:tcPr>
            <w:tcW w:w="708"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155,0</w:t>
            </w:r>
          </w:p>
        </w:tc>
        <w:tc>
          <w:tcPr>
            <w:tcW w:w="853"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155,0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155,0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155,0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r>
      <w:tr w:rsidR="00FF55AD" w:rsidTr="00FF55AD">
        <w:trPr>
          <w:cantSplit/>
          <w:trHeight w:val="470"/>
        </w:trPr>
        <w:tc>
          <w:tcPr>
            <w:tcW w:w="2593" w:type="dxa"/>
            <w:gridSpan w:val="4"/>
            <w:tcBorders>
              <w:left w:val="single" w:sz="4" w:space="0" w:color="auto"/>
              <w:bottom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738" w:type="dxa"/>
            <w:tcBorders>
              <w:left w:val="none" w:sz="4" w:space="0" w:color="000000"/>
              <w:bottom w:val="single" w:sz="4" w:space="0" w:color="auto"/>
              <w:righ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r>
              <w:t>иные источники финансирования</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4"/>
                <w:szCs w:val="14"/>
              </w:rPr>
            </w:pPr>
            <w:r>
              <w:rPr>
                <w:bCs/>
                <w:sz w:val="14"/>
                <w:szCs w:val="14"/>
              </w:rPr>
              <w:t>0,0</w:t>
            </w:r>
          </w:p>
        </w:tc>
        <w:tc>
          <w:tcPr>
            <w:tcW w:w="976" w:type="dxa"/>
            <w:gridSpan w:val="3"/>
            <w:tcBorders>
              <w:top w:val="single" w:sz="4" w:space="0" w:color="auto"/>
              <w:left w:val="single" w:sz="4" w:space="0" w:color="auto"/>
              <w:bottom w:val="single" w:sz="4" w:space="0" w:color="auto"/>
              <w:right w:val="single" w:sz="6" w:space="0" w:color="auto"/>
            </w:tcBorders>
          </w:tcPr>
          <w:p w:rsidR="00FF55AD" w:rsidRDefault="00FF55AD" w:rsidP="00FF55AD">
            <w:pPr>
              <w:jc w:val="center"/>
              <w:rPr>
                <w:sz w:val="14"/>
                <w:szCs w:val="14"/>
              </w:rPr>
            </w:pPr>
            <w:r>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r>
      <w:tr w:rsidR="00FF55AD" w:rsidTr="00FF55AD">
        <w:trPr>
          <w:cantSplit/>
          <w:trHeight w:val="736"/>
        </w:trPr>
        <w:tc>
          <w:tcPr>
            <w:tcW w:w="3331" w:type="dxa"/>
            <w:gridSpan w:val="5"/>
            <w:tcBorders>
              <w:top w:val="single" w:sz="4" w:space="0" w:color="auto"/>
              <w:left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rPr>
            </w:pPr>
            <w:r>
              <w:rPr>
                <w:rFonts w:ascii="Times New Roman" w:hAnsi="Times New Roman" w:cs="Times New Roman"/>
              </w:rPr>
              <w:lastRenderedPageBreak/>
              <w:t>Соисполнитель 4</w:t>
            </w:r>
          </w:p>
          <w:p w:rsidR="00FF55AD" w:rsidRDefault="00FF55AD" w:rsidP="00FF55AD">
            <w:pPr>
              <w:pStyle w:val="ConsPlusNormal"/>
              <w:widowControl/>
              <w:ind w:firstLine="0"/>
              <w:jc w:val="center"/>
              <w:rPr>
                <w:rFonts w:ascii="Times New Roman" w:hAnsi="Times New Roman" w:cs="Times New Roman"/>
              </w:rPr>
            </w:pPr>
            <w:proofErr w:type="gramStart"/>
            <w:r>
              <w:rPr>
                <w:rFonts w:ascii="Times New Roman" w:hAnsi="Times New Roman" w:cs="Times New Roman"/>
              </w:rPr>
              <w:t xml:space="preserve">(Органы администрации города </w:t>
            </w:r>
            <w:proofErr w:type="spellStart"/>
            <w:r>
              <w:rPr>
                <w:rFonts w:ascii="Times New Roman" w:hAnsi="Times New Roman" w:cs="Times New Roman"/>
              </w:rPr>
              <w:t>Урай</w:t>
            </w:r>
            <w:proofErr w:type="spellEnd"/>
            <w:r>
              <w:rPr>
                <w:rFonts w:ascii="Times New Roman" w:hAnsi="Times New Roman" w:cs="Times New Roman"/>
              </w:rPr>
              <w:t>:</w:t>
            </w:r>
            <w:proofErr w:type="gramEnd"/>
          </w:p>
          <w:p w:rsidR="00FF55AD" w:rsidRDefault="00FF55AD" w:rsidP="00FF55AD">
            <w:pPr>
              <w:pStyle w:val="ConsPlusNormal"/>
              <w:widowControl/>
              <w:ind w:firstLine="0"/>
              <w:jc w:val="center"/>
              <w:rPr>
                <w:rFonts w:ascii="Times New Roman" w:hAnsi="Times New Roman" w:cs="Times New Roman"/>
              </w:rPr>
            </w:pPr>
            <w:proofErr w:type="gramStart"/>
            <w:r>
              <w:rPr>
                <w:rFonts w:ascii="Times New Roman" w:hAnsi="Times New Roman" w:cs="Times New Roman"/>
                <w:bCs/>
              </w:rPr>
              <w:t xml:space="preserve">сводно-аналитический отдел </w:t>
            </w:r>
            <w:r>
              <w:rPr>
                <w:rFonts w:ascii="Times New Roman" w:hAnsi="Times New Roman" w:cs="Times New Roman"/>
              </w:rPr>
              <w:t xml:space="preserve">администрации города </w:t>
            </w:r>
            <w:proofErr w:type="spellStart"/>
            <w:r>
              <w:rPr>
                <w:rFonts w:ascii="Times New Roman" w:hAnsi="Times New Roman" w:cs="Times New Roman"/>
              </w:rPr>
              <w:t>Урай</w:t>
            </w:r>
            <w:proofErr w:type="spellEnd"/>
            <w:r>
              <w:rPr>
                <w:rFonts w:ascii="Times New Roman" w:hAnsi="Times New Roman" w:cs="Times New Roman"/>
              </w:rPr>
              <w:t xml:space="preserve">, отдел дорожного хозяйства и транспорта администрации города </w:t>
            </w:r>
            <w:proofErr w:type="spellStart"/>
            <w:r>
              <w:rPr>
                <w:rFonts w:ascii="Times New Roman" w:hAnsi="Times New Roman" w:cs="Times New Roman"/>
              </w:rPr>
              <w:t>Урай</w:t>
            </w:r>
            <w:proofErr w:type="spellEnd"/>
            <w:r>
              <w:rPr>
                <w:rFonts w:ascii="Times New Roman" w:hAnsi="Times New Roman" w:cs="Times New Roman"/>
              </w:rPr>
              <w:t>)</w:t>
            </w:r>
            <w:proofErr w:type="gramEnd"/>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pPr>
              <w:rPr>
                <w:bCs/>
              </w:rPr>
            </w:pPr>
            <w:r>
              <w:t>всего:</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38 964,9</w:t>
            </w:r>
          </w:p>
        </w:tc>
        <w:tc>
          <w:tcPr>
            <w:tcW w:w="976" w:type="dxa"/>
            <w:gridSpan w:val="3"/>
            <w:tcBorders>
              <w:top w:val="single" w:sz="4" w:space="0" w:color="auto"/>
              <w:left w:val="single" w:sz="4" w:space="0" w:color="auto"/>
              <w:bottom w:val="single" w:sz="4"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2 524,0</w:t>
            </w:r>
          </w:p>
        </w:tc>
        <w:tc>
          <w:tcPr>
            <w:tcW w:w="814"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1 766,3</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2 639,4</w:t>
            </w:r>
          </w:p>
        </w:tc>
        <w:tc>
          <w:tcPr>
            <w:tcW w:w="708"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1 792,5</w:t>
            </w:r>
          </w:p>
        </w:tc>
        <w:tc>
          <w:tcPr>
            <w:tcW w:w="853"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4"/>
                <w:szCs w:val="14"/>
              </w:rPr>
              <w:t>2 237,7</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4"/>
                <w:szCs w:val="14"/>
              </w:rPr>
              <w:t>2 399,9</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4"/>
                <w:szCs w:val="14"/>
              </w:rPr>
              <w:t>2 575,9</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4"/>
                <w:szCs w:val="14"/>
              </w:rPr>
              <w:t>5 757,3</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4"/>
                <w:szCs w:val="14"/>
              </w:rPr>
              <w:t>5 757,3</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4"/>
                <w:szCs w:val="14"/>
              </w:rPr>
              <w:t>5 757,3</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4"/>
                <w:szCs w:val="14"/>
              </w:rPr>
              <w:t>5 757,3</w:t>
            </w:r>
          </w:p>
        </w:tc>
      </w:tr>
      <w:tr w:rsidR="00FF55AD" w:rsidTr="00FF55AD">
        <w:trPr>
          <w:cantSplit/>
          <w:trHeight w:val="470"/>
        </w:trPr>
        <w:tc>
          <w:tcPr>
            <w:tcW w:w="2593" w:type="dxa"/>
            <w:gridSpan w:val="4"/>
            <w:tcBorders>
              <w:lef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738" w:type="dxa"/>
            <w:tcBorders>
              <w:righ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4"/>
                <w:szCs w:val="14"/>
              </w:rPr>
            </w:pPr>
            <w:r>
              <w:rPr>
                <w:bCs/>
                <w:sz w:val="14"/>
                <w:szCs w:val="14"/>
              </w:rPr>
              <w:t>0,0</w:t>
            </w:r>
          </w:p>
        </w:tc>
        <w:tc>
          <w:tcPr>
            <w:tcW w:w="976" w:type="dxa"/>
            <w:gridSpan w:val="3"/>
            <w:tcBorders>
              <w:top w:val="single" w:sz="4" w:space="0" w:color="auto"/>
              <w:left w:val="single" w:sz="4" w:space="0" w:color="auto"/>
              <w:bottom w:val="single" w:sz="4" w:space="0" w:color="auto"/>
              <w:right w:val="single" w:sz="6" w:space="0" w:color="auto"/>
            </w:tcBorders>
          </w:tcPr>
          <w:p w:rsidR="00FF55AD" w:rsidRDefault="00FF55AD" w:rsidP="00FF55AD">
            <w:pPr>
              <w:jc w:val="center"/>
              <w:rPr>
                <w:sz w:val="14"/>
                <w:szCs w:val="14"/>
              </w:rPr>
            </w:pPr>
            <w:r>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3" w:type="dxa"/>
            <w:tcBorders>
              <w:top w:val="single" w:sz="6" w:space="0" w:color="auto"/>
              <w:left w:val="single" w:sz="6" w:space="0" w:color="auto"/>
              <w:bottom w:val="single" w:sz="6" w:space="0" w:color="auto"/>
              <w:right w:val="single" w:sz="6" w:space="0" w:color="auto"/>
            </w:tcBorders>
            <w:shd w:val="clear" w:color="auto" w:fill="FFFFFF" w:themeFill="background1"/>
          </w:tcPr>
          <w:p w:rsidR="00FF55AD" w:rsidRDefault="00FF55AD" w:rsidP="00FF55AD">
            <w:pPr>
              <w:jc w:val="center"/>
            </w:pPr>
            <w:r>
              <w:rPr>
                <w:bCs/>
                <w:sz w:val="14"/>
                <w:szCs w:val="14"/>
              </w:rPr>
              <w:t>0,0</w:t>
            </w:r>
          </w:p>
        </w:tc>
      </w:tr>
      <w:tr w:rsidR="00FF55AD" w:rsidTr="00FF55AD">
        <w:trPr>
          <w:cantSplit/>
          <w:trHeight w:val="470"/>
        </w:trPr>
        <w:tc>
          <w:tcPr>
            <w:tcW w:w="2593" w:type="dxa"/>
            <w:gridSpan w:val="4"/>
            <w:tcBorders>
              <w:left w:val="single" w:sz="4" w:space="0" w:color="auto"/>
            </w:tcBorders>
          </w:tcPr>
          <w:p w:rsidR="00FF55AD" w:rsidRDefault="00FF55AD" w:rsidP="00FF55AD">
            <w:pPr>
              <w:pStyle w:val="a3"/>
            </w:pPr>
          </w:p>
        </w:tc>
        <w:tc>
          <w:tcPr>
            <w:tcW w:w="738" w:type="dxa"/>
            <w:tcBorders>
              <w:left w:val="none" w:sz="4" w:space="0" w:color="000000"/>
              <w:right w:val="single" w:sz="4" w:space="0" w:color="auto"/>
            </w:tcBorders>
          </w:tcPr>
          <w:p w:rsidR="00FF55AD" w:rsidRDefault="00FF55AD" w:rsidP="00FF55AD">
            <w:pPr>
              <w:pStyle w:val="a3"/>
            </w:pP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r>
              <w:t xml:space="preserve">бюджет Ханты-Мансийского автономного округа – </w:t>
            </w:r>
            <w:proofErr w:type="spellStart"/>
            <w:r>
              <w:t>Югры</w:t>
            </w:r>
            <w:proofErr w:type="spellEnd"/>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37 390,8</w:t>
            </w:r>
          </w:p>
        </w:tc>
        <w:tc>
          <w:tcPr>
            <w:tcW w:w="976" w:type="dxa"/>
            <w:gridSpan w:val="3"/>
            <w:tcBorders>
              <w:top w:val="single" w:sz="4" w:space="0" w:color="auto"/>
              <w:left w:val="single" w:sz="4" w:space="0" w:color="auto"/>
              <w:bottom w:val="single" w:sz="4"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1 901,4</w:t>
            </w:r>
          </w:p>
        </w:tc>
        <w:tc>
          <w:tcPr>
            <w:tcW w:w="814"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1 663,8</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1790,4</w:t>
            </w:r>
          </w:p>
        </w:tc>
        <w:tc>
          <w:tcPr>
            <w:tcW w:w="708"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1 792,5</w:t>
            </w:r>
          </w:p>
        </w:tc>
        <w:tc>
          <w:tcPr>
            <w:tcW w:w="853"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4"/>
                <w:szCs w:val="14"/>
              </w:rPr>
              <w:t>2 237,7</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4"/>
                <w:szCs w:val="14"/>
              </w:rPr>
              <w:t>2 399,9</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4"/>
                <w:szCs w:val="14"/>
              </w:rPr>
              <w:t>2 575,9</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4"/>
                <w:szCs w:val="14"/>
              </w:rPr>
              <w:t>5 757,3</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4"/>
                <w:szCs w:val="14"/>
              </w:rPr>
              <w:t>5 757,3</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4"/>
                <w:szCs w:val="14"/>
              </w:rPr>
              <w:t>5 757,3</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pPr>
            <w:r>
              <w:rPr>
                <w:bCs/>
                <w:sz w:val="14"/>
                <w:szCs w:val="14"/>
              </w:rPr>
              <w:t>5 757,3</w:t>
            </w:r>
          </w:p>
        </w:tc>
      </w:tr>
      <w:tr w:rsidR="00FF55AD" w:rsidTr="00FF55AD">
        <w:trPr>
          <w:cantSplit/>
          <w:trHeight w:val="55"/>
        </w:trPr>
        <w:tc>
          <w:tcPr>
            <w:tcW w:w="2593" w:type="dxa"/>
            <w:gridSpan w:val="4"/>
            <w:tcBorders>
              <w:lef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738" w:type="dxa"/>
            <w:tcBorders>
              <w:left w:val="none" w:sz="4" w:space="0" w:color="000000"/>
              <w:right w:val="single" w:sz="4" w:space="0" w:color="auto"/>
            </w:tcBorders>
          </w:tcPr>
          <w:p w:rsidR="00FF55AD" w:rsidRDefault="00FF55AD" w:rsidP="00FF55AD">
            <w:pPr>
              <w:pStyle w:val="a3"/>
            </w:pP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pPr>
              <w:rPr>
                <w:bCs/>
              </w:rPr>
            </w:pPr>
            <w:r>
              <w:t>местный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1 574,1</w:t>
            </w:r>
          </w:p>
        </w:tc>
        <w:tc>
          <w:tcPr>
            <w:tcW w:w="976" w:type="dxa"/>
            <w:gridSpan w:val="3"/>
            <w:tcBorders>
              <w:top w:val="single" w:sz="4" w:space="0" w:color="auto"/>
              <w:left w:val="single" w:sz="4" w:space="0" w:color="auto"/>
              <w:bottom w:val="single" w:sz="4"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622,6</w:t>
            </w:r>
          </w:p>
        </w:tc>
        <w:tc>
          <w:tcPr>
            <w:tcW w:w="814"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102,5</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849,0</w:t>
            </w:r>
          </w:p>
        </w:tc>
        <w:tc>
          <w:tcPr>
            <w:tcW w:w="708"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3" w:type="dxa"/>
            <w:tcBorders>
              <w:top w:val="single" w:sz="6" w:space="0" w:color="auto"/>
              <w:left w:val="single" w:sz="6" w:space="0" w:color="auto"/>
              <w:bottom w:val="single" w:sz="6" w:space="0" w:color="auto"/>
              <w:right w:val="single" w:sz="6" w:space="0" w:color="auto"/>
            </w:tcBorders>
            <w:shd w:val="clear" w:color="auto" w:fill="FFFFFF" w:themeFill="background1"/>
          </w:tcPr>
          <w:p w:rsidR="00FF55AD" w:rsidRDefault="00FF55AD" w:rsidP="00FF55AD">
            <w:pPr>
              <w:jc w:val="center"/>
              <w:rPr>
                <w:sz w:val="14"/>
                <w:szCs w:val="14"/>
              </w:rPr>
            </w:pPr>
            <w:r>
              <w:rPr>
                <w:bCs/>
                <w:sz w:val="14"/>
                <w:szCs w:val="14"/>
              </w:rPr>
              <w:t>0,0</w:t>
            </w:r>
          </w:p>
        </w:tc>
      </w:tr>
      <w:tr w:rsidR="00FF55AD" w:rsidTr="00FF55AD">
        <w:trPr>
          <w:cantSplit/>
          <w:trHeight w:val="470"/>
        </w:trPr>
        <w:tc>
          <w:tcPr>
            <w:tcW w:w="2593" w:type="dxa"/>
            <w:gridSpan w:val="4"/>
            <w:tcBorders>
              <w:left w:val="single" w:sz="4" w:space="0" w:color="auto"/>
              <w:bottom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738" w:type="dxa"/>
            <w:tcBorders>
              <w:left w:val="none" w:sz="4" w:space="0" w:color="000000"/>
              <w:bottom w:val="single" w:sz="4" w:space="0" w:color="auto"/>
              <w:righ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r>
              <w:t>иные источники финансирования</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4"/>
                <w:szCs w:val="14"/>
              </w:rPr>
            </w:pPr>
            <w:r>
              <w:rPr>
                <w:bCs/>
                <w:sz w:val="14"/>
                <w:szCs w:val="14"/>
              </w:rPr>
              <w:t>0,0</w:t>
            </w:r>
          </w:p>
        </w:tc>
        <w:tc>
          <w:tcPr>
            <w:tcW w:w="976" w:type="dxa"/>
            <w:gridSpan w:val="3"/>
            <w:tcBorders>
              <w:top w:val="single" w:sz="4" w:space="0" w:color="auto"/>
              <w:left w:val="single" w:sz="4" w:space="0" w:color="auto"/>
              <w:bottom w:val="single" w:sz="4" w:space="0" w:color="auto"/>
              <w:right w:val="single" w:sz="6" w:space="0" w:color="auto"/>
            </w:tcBorders>
          </w:tcPr>
          <w:p w:rsidR="00FF55AD" w:rsidRDefault="00FF55AD" w:rsidP="00FF55AD">
            <w:pPr>
              <w:jc w:val="center"/>
              <w:rPr>
                <w:sz w:val="14"/>
                <w:szCs w:val="14"/>
              </w:rPr>
            </w:pPr>
            <w:r>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3" w:type="dxa"/>
            <w:tcBorders>
              <w:top w:val="single" w:sz="6" w:space="0" w:color="auto"/>
              <w:left w:val="single" w:sz="6" w:space="0" w:color="auto"/>
              <w:bottom w:val="single" w:sz="6" w:space="0" w:color="auto"/>
              <w:right w:val="single" w:sz="6" w:space="0" w:color="auto"/>
            </w:tcBorders>
            <w:shd w:val="clear" w:color="auto" w:fill="FFFFFF" w:themeFill="background1"/>
          </w:tcPr>
          <w:p w:rsidR="00FF55AD" w:rsidRDefault="00FF55AD" w:rsidP="00FF55AD">
            <w:pPr>
              <w:jc w:val="center"/>
              <w:rPr>
                <w:sz w:val="14"/>
                <w:szCs w:val="14"/>
              </w:rPr>
            </w:pPr>
            <w:r>
              <w:rPr>
                <w:bCs/>
                <w:sz w:val="14"/>
                <w:szCs w:val="14"/>
              </w:rPr>
              <w:t>0,0</w:t>
            </w:r>
          </w:p>
        </w:tc>
      </w:tr>
      <w:tr w:rsidR="00FF55AD" w:rsidTr="00FF55AD">
        <w:trPr>
          <w:cantSplit/>
          <w:trHeight w:val="372"/>
        </w:trPr>
        <w:tc>
          <w:tcPr>
            <w:tcW w:w="3331" w:type="dxa"/>
            <w:gridSpan w:val="5"/>
            <w:tcBorders>
              <w:top w:val="single" w:sz="4" w:space="0" w:color="auto"/>
              <w:left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rPr>
            </w:pPr>
            <w:r>
              <w:rPr>
                <w:rFonts w:ascii="Times New Roman" w:hAnsi="Times New Roman" w:cs="Times New Roman"/>
              </w:rPr>
              <w:t xml:space="preserve">Соисполнитель 5 (МКУ «УМТО г. </w:t>
            </w:r>
            <w:proofErr w:type="spellStart"/>
            <w:r>
              <w:rPr>
                <w:rFonts w:ascii="Times New Roman" w:hAnsi="Times New Roman" w:cs="Times New Roman"/>
              </w:rPr>
              <w:t>Урай</w:t>
            </w:r>
            <w:proofErr w:type="spellEnd"/>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pPr>
              <w:rPr>
                <w:bCs/>
              </w:rPr>
            </w:pPr>
            <w:r>
              <w:t>всего:</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57,9</w:t>
            </w:r>
          </w:p>
        </w:tc>
        <w:tc>
          <w:tcPr>
            <w:tcW w:w="976" w:type="dxa"/>
            <w:gridSpan w:val="3"/>
            <w:tcBorders>
              <w:top w:val="single" w:sz="4" w:space="0" w:color="auto"/>
              <w:left w:val="single" w:sz="4" w:space="0" w:color="auto"/>
              <w:bottom w:val="single" w:sz="4"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57,9</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r>
      <w:tr w:rsidR="00FF55AD" w:rsidTr="00FF55AD">
        <w:trPr>
          <w:cantSplit/>
          <w:trHeight w:val="470"/>
        </w:trPr>
        <w:tc>
          <w:tcPr>
            <w:tcW w:w="2593" w:type="dxa"/>
            <w:gridSpan w:val="4"/>
            <w:tcBorders>
              <w:lef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738" w:type="dxa"/>
            <w:tcBorders>
              <w:righ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4"/>
                <w:szCs w:val="14"/>
              </w:rPr>
            </w:pPr>
            <w:r>
              <w:rPr>
                <w:bCs/>
                <w:sz w:val="14"/>
                <w:szCs w:val="14"/>
              </w:rPr>
              <w:t>0,0</w:t>
            </w:r>
          </w:p>
        </w:tc>
        <w:tc>
          <w:tcPr>
            <w:tcW w:w="976" w:type="dxa"/>
            <w:gridSpan w:val="3"/>
            <w:tcBorders>
              <w:top w:val="single" w:sz="4" w:space="0" w:color="auto"/>
              <w:left w:val="single" w:sz="4" w:space="0" w:color="auto"/>
              <w:bottom w:val="single" w:sz="4" w:space="0" w:color="auto"/>
              <w:right w:val="single" w:sz="6" w:space="0" w:color="auto"/>
            </w:tcBorders>
          </w:tcPr>
          <w:p w:rsidR="00FF55AD" w:rsidRDefault="00FF55AD" w:rsidP="00FF55AD">
            <w:pPr>
              <w:jc w:val="center"/>
              <w:rPr>
                <w:sz w:val="14"/>
                <w:szCs w:val="14"/>
              </w:rPr>
            </w:pPr>
            <w:r>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r>
      <w:tr w:rsidR="00FF55AD" w:rsidTr="00FF55AD">
        <w:trPr>
          <w:cantSplit/>
          <w:trHeight w:val="470"/>
        </w:trPr>
        <w:tc>
          <w:tcPr>
            <w:tcW w:w="2593" w:type="dxa"/>
            <w:gridSpan w:val="4"/>
            <w:tcBorders>
              <w:lef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738" w:type="dxa"/>
            <w:tcBorders>
              <w:left w:val="none" w:sz="4" w:space="0" w:color="000000"/>
              <w:righ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r>
              <w:t xml:space="preserve">бюджет Ханты-Мансийского автономного округа – </w:t>
            </w:r>
            <w:proofErr w:type="spellStart"/>
            <w:r>
              <w:t>Югры</w:t>
            </w:r>
            <w:proofErr w:type="spellEnd"/>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4"/>
                <w:szCs w:val="14"/>
              </w:rPr>
            </w:pPr>
            <w:r>
              <w:rPr>
                <w:bCs/>
                <w:sz w:val="14"/>
                <w:szCs w:val="14"/>
              </w:rPr>
              <w:t>40,3</w:t>
            </w:r>
          </w:p>
        </w:tc>
        <w:tc>
          <w:tcPr>
            <w:tcW w:w="976" w:type="dxa"/>
            <w:gridSpan w:val="3"/>
            <w:tcBorders>
              <w:top w:val="single" w:sz="4" w:space="0" w:color="auto"/>
              <w:left w:val="single" w:sz="4" w:space="0" w:color="auto"/>
              <w:bottom w:val="single" w:sz="4" w:space="0" w:color="auto"/>
              <w:right w:val="single" w:sz="6" w:space="0" w:color="auto"/>
            </w:tcBorders>
          </w:tcPr>
          <w:p w:rsidR="00FF55AD" w:rsidRDefault="00FF55AD" w:rsidP="00FF55AD">
            <w:pPr>
              <w:jc w:val="center"/>
              <w:rPr>
                <w:sz w:val="14"/>
                <w:szCs w:val="14"/>
              </w:rPr>
            </w:pPr>
            <w:r>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40,3</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r>
      <w:tr w:rsidR="00FF55AD" w:rsidTr="00FF55AD">
        <w:trPr>
          <w:cantSplit/>
          <w:trHeight w:val="207"/>
        </w:trPr>
        <w:tc>
          <w:tcPr>
            <w:tcW w:w="2593" w:type="dxa"/>
            <w:gridSpan w:val="4"/>
            <w:tcBorders>
              <w:lef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738" w:type="dxa"/>
            <w:tcBorders>
              <w:left w:val="none" w:sz="4" w:space="0" w:color="000000"/>
              <w:righ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pPr>
              <w:rPr>
                <w:bCs/>
              </w:rPr>
            </w:pPr>
            <w:r>
              <w:t>местный бюджет</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17,6</w:t>
            </w:r>
          </w:p>
        </w:tc>
        <w:tc>
          <w:tcPr>
            <w:tcW w:w="976" w:type="dxa"/>
            <w:gridSpan w:val="3"/>
            <w:tcBorders>
              <w:top w:val="single" w:sz="4" w:space="0" w:color="auto"/>
              <w:left w:val="single" w:sz="4" w:space="0" w:color="auto"/>
              <w:bottom w:val="single" w:sz="4"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17,6</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r>
      <w:tr w:rsidR="00FF55AD" w:rsidTr="00FF55AD">
        <w:trPr>
          <w:cantSplit/>
          <w:trHeight w:val="470"/>
        </w:trPr>
        <w:tc>
          <w:tcPr>
            <w:tcW w:w="2593" w:type="dxa"/>
            <w:gridSpan w:val="4"/>
            <w:tcBorders>
              <w:left w:val="single" w:sz="4" w:space="0" w:color="auto"/>
              <w:bottom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738" w:type="dxa"/>
            <w:tcBorders>
              <w:left w:val="none" w:sz="4" w:space="0" w:color="000000"/>
              <w:bottom w:val="single" w:sz="4" w:space="0" w:color="auto"/>
              <w:right w:val="single" w:sz="4" w:space="0" w:color="auto"/>
            </w:tcBorders>
          </w:tcPr>
          <w:p w:rsidR="00FF55AD" w:rsidRDefault="00FF55AD" w:rsidP="00FF55AD">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F55AD" w:rsidRDefault="00FF55AD" w:rsidP="00FF55AD">
            <w:r>
              <w:t>иные источники финансирования</w:t>
            </w:r>
          </w:p>
        </w:tc>
        <w:tc>
          <w:tcPr>
            <w:tcW w:w="992" w:type="dxa"/>
            <w:tcBorders>
              <w:top w:val="single" w:sz="4" w:space="0" w:color="auto"/>
              <w:left w:val="single" w:sz="4" w:space="0" w:color="auto"/>
              <w:bottom w:val="single" w:sz="4" w:space="0" w:color="auto"/>
              <w:right w:val="single" w:sz="4" w:space="0" w:color="auto"/>
            </w:tcBorders>
          </w:tcPr>
          <w:p w:rsidR="00FF55AD" w:rsidRDefault="00FF55AD" w:rsidP="00FF55AD">
            <w:pPr>
              <w:jc w:val="center"/>
              <w:rPr>
                <w:sz w:val="14"/>
                <w:szCs w:val="14"/>
              </w:rPr>
            </w:pPr>
            <w:r>
              <w:rPr>
                <w:bCs/>
                <w:sz w:val="14"/>
                <w:szCs w:val="14"/>
              </w:rPr>
              <w:t>0,0</w:t>
            </w:r>
          </w:p>
        </w:tc>
        <w:tc>
          <w:tcPr>
            <w:tcW w:w="976" w:type="dxa"/>
            <w:gridSpan w:val="3"/>
            <w:tcBorders>
              <w:top w:val="single" w:sz="4" w:space="0" w:color="auto"/>
              <w:left w:val="single" w:sz="4" w:space="0" w:color="auto"/>
              <w:bottom w:val="single" w:sz="4" w:space="0" w:color="auto"/>
              <w:right w:val="single" w:sz="6" w:space="0" w:color="auto"/>
            </w:tcBorders>
          </w:tcPr>
          <w:p w:rsidR="00FF55AD" w:rsidRDefault="00FF55AD" w:rsidP="00FF55AD">
            <w:pPr>
              <w:jc w:val="center"/>
              <w:rPr>
                <w:sz w:val="14"/>
                <w:szCs w:val="14"/>
              </w:rPr>
            </w:pPr>
            <w:r>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FF55AD" w:rsidRDefault="00FF55AD" w:rsidP="00FF55AD">
            <w:pPr>
              <w:jc w:val="center"/>
              <w:rPr>
                <w:sz w:val="14"/>
                <w:szCs w:val="14"/>
              </w:rPr>
            </w:pPr>
            <w:r>
              <w:rPr>
                <w:bCs/>
                <w:sz w:val="14"/>
                <w:szCs w:val="14"/>
              </w:rPr>
              <w:t>0,0</w:t>
            </w:r>
          </w:p>
        </w:tc>
      </w:tr>
    </w:tbl>
    <w:p w:rsidR="00FF55AD" w:rsidRDefault="00FF55AD" w:rsidP="00FF55AD">
      <w:pPr>
        <w:ind w:firstLine="709"/>
        <w:jc w:val="both"/>
        <w:rPr>
          <w:sz w:val="22"/>
          <w:szCs w:val="22"/>
        </w:rPr>
      </w:pPr>
    </w:p>
    <w:p w:rsidR="00FF55AD" w:rsidRDefault="00FF55AD" w:rsidP="00FF55AD">
      <w:pPr>
        <w:ind w:firstLine="709"/>
        <w:jc w:val="both"/>
        <w:rPr>
          <w:sz w:val="22"/>
          <w:szCs w:val="22"/>
        </w:rPr>
      </w:pPr>
    </w:p>
    <w:p w:rsidR="00753DAB" w:rsidRDefault="00753DAB" w:rsidP="00886CD3">
      <w:pPr>
        <w:autoSpaceDE w:val="0"/>
        <w:autoSpaceDN w:val="0"/>
        <w:adjustRightInd w:val="0"/>
        <w:jc w:val="right"/>
        <w:outlineLvl w:val="0"/>
        <w:rPr>
          <w:sz w:val="22"/>
          <w:szCs w:val="22"/>
        </w:rPr>
      </w:pPr>
    </w:p>
    <w:p w:rsidR="00886CD3" w:rsidRPr="00915EF3" w:rsidRDefault="00886CD3" w:rsidP="00886CD3">
      <w:pPr>
        <w:autoSpaceDE w:val="0"/>
        <w:autoSpaceDN w:val="0"/>
        <w:adjustRightInd w:val="0"/>
        <w:jc w:val="right"/>
        <w:outlineLvl w:val="0"/>
        <w:rPr>
          <w:sz w:val="22"/>
          <w:szCs w:val="22"/>
        </w:rPr>
      </w:pPr>
      <w:r w:rsidRPr="00915EF3">
        <w:rPr>
          <w:sz w:val="22"/>
          <w:szCs w:val="22"/>
        </w:rPr>
        <w:t>Таблица 3</w:t>
      </w:r>
    </w:p>
    <w:p w:rsidR="00886CD3" w:rsidRPr="00915EF3" w:rsidRDefault="00886CD3" w:rsidP="00886CD3">
      <w:pPr>
        <w:autoSpaceDE w:val="0"/>
        <w:autoSpaceDN w:val="0"/>
        <w:adjustRightInd w:val="0"/>
        <w:jc w:val="center"/>
        <w:rPr>
          <w:rFonts w:eastAsiaTheme="minorHAnsi"/>
          <w:sz w:val="22"/>
          <w:szCs w:val="22"/>
          <w:lang w:eastAsia="en-US"/>
        </w:rPr>
      </w:pPr>
      <w:proofErr w:type="gramStart"/>
      <w:r w:rsidRPr="00915EF3">
        <w:rPr>
          <w:sz w:val="22"/>
          <w:szCs w:val="22"/>
        </w:rPr>
        <w:t xml:space="preserve">Мероприятия,  реализуемые на принципах </w:t>
      </w:r>
      <w:r w:rsidRPr="00915EF3">
        <w:rPr>
          <w:rFonts w:eastAsiaTheme="minorHAnsi"/>
          <w:sz w:val="22"/>
          <w:szCs w:val="22"/>
          <w:lang w:eastAsia="en-US"/>
        </w:rPr>
        <w:t>проектного</w:t>
      </w:r>
      <w:proofErr w:type="gramEnd"/>
    </w:p>
    <w:p w:rsidR="00886CD3" w:rsidRPr="00915EF3" w:rsidRDefault="00886CD3" w:rsidP="00886CD3">
      <w:pPr>
        <w:autoSpaceDE w:val="0"/>
        <w:autoSpaceDN w:val="0"/>
        <w:adjustRightInd w:val="0"/>
        <w:jc w:val="center"/>
        <w:rPr>
          <w:rFonts w:eastAsiaTheme="minorHAnsi"/>
          <w:sz w:val="22"/>
          <w:szCs w:val="22"/>
          <w:lang w:eastAsia="en-US"/>
        </w:rPr>
      </w:pPr>
      <w:r w:rsidRPr="00915EF3">
        <w:rPr>
          <w:rFonts w:eastAsiaTheme="minorHAnsi"/>
          <w:sz w:val="22"/>
          <w:szCs w:val="22"/>
          <w:lang w:eastAsia="en-US"/>
        </w:rPr>
        <w:t xml:space="preserve">управления, </w:t>
      </w:r>
      <w:proofErr w:type="gramStart"/>
      <w:r w:rsidRPr="00915EF3">
        <w:rPr>
          <w:rFonts w:eastAsiaTheme="minorHAnsi"/>
          <w:sz w:val="22"/>
          <w:szCs w:val="22"/>
          <w:lang w:eastAsia="en-US"/>
        </w:rPr>
        <w:t>направленные</w:t>
      </w:r>
      <w:proofErr w:type="gramEnd"/>
      <w:r w:rsidRPr="00915EF3">
        <w:rPr>
          <w:rFonts w:eastAsiaTheme="minorHAnsi"/>
          <w:sz w:val="22"/>
          <w:szCs w:val="22"/>
          <w:lang w:eastAsia="en-US"/>
        </w:rPr>
        <w:t xml:space="preserve"> в том числе на исполнение</w:t>
      </w:r>
    </w:p>
    <w:p w:rsidR="00886CD3" w:rsidRPr="00915EF3" w:rsidRDefault="00886CD3" w:rsidP="00886CD3">
      <w:pPr>
        <w:autoSpaceDE w:val="0"/>
        <w:autoSpaceDN w:val="0"/>
        <w:adjustRightInd w:val="0"/>
        <w:jc w:val="center"/>
        <w:rPr>
          <w:rFonts w:eastAsiaTheme="minorHAnsi"/>
          <w:sz w:val="22"/>
          <w:szCs w:val="22"/>
          <w:lang w:eastAsia="en-US"/>
        </w:rPr>
      </w:pPr>
      <w:r w:rsidRPr="00915EF3">
        <w:rPr>
          <w:rFonts w:eastAsiaTheme="minorHAnsi"/>
          <w:sz w:val="22"/>
          <w:szCs w:val="22"/>
          <w:lang w:eastAsia="en-US"/>
        </w:rPr>
        <w:t>национальных и федеральных проектов (программ)</w:t>
      </w:r>
    </w:p>
    <w:p w:rsidR="00886CD3" w:rsidRPr="00915EF3" w:rsidRDefault="00886CD3" w:rsidP="00C66522">
      <w:pPr>
        <w:autoSpaceDE w:val="0"/>
        <w:autoSpaceDN w:val="0"/>
        <w:adjustRightInd w:val="0"/>
        <w:jc w:val="center"/>
        <w:rPr>
          <w:rFonts w:eastAsiaTheme="minorHAnsi"/>
          <w:sz w:val="22"/>
          <w:szCs w:val="22"/>
          <w:lang w:eastAsia="en-US"/>
        </w:rPr>
      </w:pPr>
      <w:r w:rsidRPr="00915EF3">
        <w:rPr>
          <w:rFonts w:eastAsiaTheme="minorHAnsi"/>
          <w:sz w:val="22"/>
          <w:szCs w:val="22"/>
          <w:lang w:eastAsia="en-US"/>
        </w:rPr>
        <w:t xml:space="preserve">Российской Федерации </w:t>
      </w:r>
    </w:p>
    <w:tbl>
      <w:tblPr>
        <w:tblW w:w="0" w:type="auto"/>
        <w:tblInd w:w="62" w:type="dxa"/>
        <w:tblLayout w:type="fixed"/>
        <w:tblCellMar>
          <w:top w:w="102" w:type="dxa"/>
          <w:left w:w="62" w:type="dxa"/>
          <w:bottom w:w="102" w:type="dxa"/>
          <w:right w:w="62" w:type="dxa"/>
        </w:tblCellMar>
        <w:tblLook w:val="0000"/>
      </w:tblPr>
      <w:tblGrid>
        <w:gridCol w:w="624"/>
        <w:gridCol w:w="1531"/>
        <w:gridCol w:w="1683"/>
        <w:gridCol w:w="982"/>
        <w:gridCol w:w="294"/>
        <w:gridCol w:w="964"/>
        <w:gridCol w:w="159"/>
        <w:gridCol w:w="985"/>
        <w:gridCol w:w="2417"/>
        <w:gridCol w:w="1276"/>
        <w:gridCol w:w="1276"/>
        <w:gridCol w:w="1276"/>
        <w:gridCol w:w="1134"/>
        <w:gridCol w:w="1134"/>
      </w:tblGrid>
      <w:tr w:rsidR="00886CD3" w:rsidRPr="00915EF3" w:rsidTr="00886CD3">
        <w:tc>
          <w:tcPr>
            <w:tcW w:w="624" w:type="dxa"/>
            <w:vMerge w:val="restart"/>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 xml:space="preserve">№ </w:t>
            </w:r>
            <w:proofErr w:type="gramStart"/>
            <w:r w:rsidRPr="00915EF3">
              <w:rPr>
                <w:sz w:val="22"/>
                <w:szCs w:val="22"/>
              </w:rPr>
              <w:t>п</w:t>
            </w:r>
            <w:proofErr w:type="gramEnd"/>
            <w:r w:rsidRPr="00915EF3">
              <w:rPr>
                <w:sz w:val="22"/>
                <w:szCs w:val="22"/>
              </w:rPr>
              <w:t>/п</w:t>
            </w:r>
          </w:p>
        </w:tc>
        <w:tc>
          <w:tcPr>
            <w:tcW w:w="1531" w:type="dxa"/>
            <w:vMerge w:val="restart"/>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Наименование портфеля проектов, проекта</w:t>
            </w:r>
          </w:p>
        </w:tc>
        <w:tc>
          <w:tcPr>
            <w:tcW w:w="1683" w:type="dxa"/>
            <w:vMerge w:val="restart"/>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Наименование проекта или мероприятия</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Номер основного мероприятия</w:t>
            </w:r>
          </w:p>
        </w:tc>
        <w:tc>
          <w:tcPr>
            <w:tcW w:w="964" w:type="dxa"/>
            <w:vMerge w:val="restart"/>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Цели</w:t>
            </w:r>
          </w:p>
        </w:tc>
        <w:tc>
          <w:tcPr>
            <w:tcW w:w="1144" w:type="dxa"/>
            <w:gridSpan w:val="2"/>
            <w:vMerge w:val="restart"/>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Срок реализации</w:t>
            </w:r>
          </w:p>
        </w:tc>
        <w:tc>
          <w:tcPr>
            <w:tcW w:w="2417" w:type="dxa"/>
            <w:vMerge w:val="restart"/>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Источники финансирования</w:t>
            </w:r>
          </w:p>
        </w:tc>
        <w:tc>
          <w:tcPr>
            <w:tcW w:w="6096" w:type="dxa"/>
            <w:gridSpan w:val="5"/>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Параметры финансового обеспечения, тыс. рублей</w:t>
            </w:r>
          </w:p>
        </w:tc>
      </w:tr>
      <w:tr w:rsidR="00886CD3" w:rsidRPr="00915EF3" w:rsidTr="00886CD3">
        <w:tc>
          <w:tcPr>
            <w:tcW w:w="624"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683"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276" w:type="dxa"/>
            <w:gridSpan w:val="2"/>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964"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144" w:type="dxa"/>
            <w:gridSpan w:val="2"/>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2417"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2021 г.</w:t>
            </w:r>
          </w:p>
        </w:tc>
        <w:tc>
          <w:tcPr>
            <w:tcW w:w="1276"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2022г.</w:t>
            </w:r>
          </w:p>
        </w:tc>
        <w:tc>
          <w:tcPr>
            <w:tcW w:w="1134"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2023г.</w:t>
            </w:r>
          </w:p>
        </w:tc>
        <w:tc>
          <w:tcPr>
            <w:tcW w:w="1134"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2024 г.</w:t>
            </w:r>
          </w:p>
          <w:p w:rsidR="00886CD3" w:rsidRPr="00915EF3" w:rsidRDefault="00886CD3" w:rsidP="00886CD3">
            <w:pPr>
              <w:autoSpaceDE w:val="0"/>
              <w:autoSpaceDN w:val="0"/>
              <w:adjustRightInd w:val="0"/>
              <w:jc w:val="center"/>
              <w:rPr>
                <w:sz w:val="22"/>
                <w:szCs w:val="22"/>
              </w:rPr>
            </w:pPr>
          </w:p>
        </w:tc>
      </w:tr>
      <w:tr w:rsidR="00886CD3" w:rsidRPr="00915EF3" w:rsidTr="00C66522">
        <w:trPr>
          <w:trHeight w:val="300"/>
        </w:trPr>
        <w:tc>
          <w:tcPr>
            <w:tcW w:w="624"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lastRenderedPageBreak/>
              <w:t>1</w:t>
            </w:r>
          </w:p>
        </w:tc>
        <w:tc>
          <w:tcPr>
            <w:tcW w:w="1531"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2</w:t>
            </w:r>
          </w:p>
        </w:tc>
        <w:tc>
          <w:tcPr>
            <w:tcW w:w="1683"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3</w:t>
            </w:r>
          </w:p>
        </w:tc>
        <w:tc>
          <w:tcPr>
            <w:tcW w:w="1276" w:type="dxa"/>
            <w:gridSpan w:val="2"/>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4</w:t>
            </w:r>
          </w:p>
        </w:tc>
        <w:tc>
          <w:tcPr>
            <w:tcW w:w="964"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5</w:t>
            </w:r>
          </w:p>
        </w:tc>
        <w:tc>
          <w:tcPr>
            <w:tcW w:w="1144" w:type="dxa"/>
            <w:gridSpan w:val="2"/>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6</w:t>
            </w:r>
          </w:p>
        </w:tc>
        <w:tc>
          <w:tcPr>
            <w:tcW w:w="2417"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8</w:t>
            </w:r>
          </w:p>
        </w:tc>
        <w:tc>
          <w:tcPr>
            <w:tcW w:w="1276"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11</w:t>
            </w:r>
          </w:p>
        </w:tc>
        <w:tc>
          <w:tcPr>
            <w:tcW w:w="1134"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12</w:t>
            </w:r>
          </w:p>
        </w:tc>
      </w:tr>
      <w:tr w:rsidR="00886CD3" w:rsidRPr="00915EF3" w:rsidTr="00886CD3">
        <w:tc>
          <w:tcPr>
            <w:tcW w:w="15735" w:type="dxa"/>
            <w:gridSpan w:val="14"/>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 xml:space="preserve"> Раздел 1. Портфели проектов, основанные на национальных и федеральных проектах Российской Федерации</w:t>
            </w:r>
          </w:p>
        </w:tc>
      </w:tr>
      <w:tr w:rsidR="00886CD3" w:rsidRPr="00915EF3" w:rsidTr="00C66522">
        <w:trPr>
          <w:trHeight w:val="401"/>
        </w:trPr>
        <w:tc>
          <w:tcPr>
            <w:tcW w:w="624"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w:t>
            </w:r>
          </w:p>
        </w:tc>
        <w:tc>
          <w:tcPr>
            <w:tcW w:w="1531"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w:t>
            </w:r>
          </w:p>
        </w:tc>
        <w:tc>
          <w:tcPr>
            <w:tcW w:w="1683"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w:t>
            </w:r>
          </w:p>
        </w:tc>
        <w:tc>
          <w:tcPr>
            <w:tcW w:w="964"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w:t>
            </w: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w:t>
            </w:r>
          </w:p>
        </w:tc>
        <w:tc>
          <w:tcPr>
            <w:tcW w:w="2417"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rPr>
                <w:sz w:val="22"/>
                <w:szCs w:val="22"/>
              </w:rPr>
            </w:pPr>
            <w:r w:rsidRPr="00915EF3">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r>
      <w:tr w:rsidR="00886CD3" w:rsidRPr="00915EF3" w:rsidTr="00C66522">
        <w:trPr>
          <w:trHeight w:val="187"/>
        </w:trPr>
        <w:tc>
          <w:tcPr>
            <w:tcW w:w="624"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531"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964"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144" w:type="dxa"/>
            <w:gridSpan w:val="2"/>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rPr>
                <w:sz w:val="22"/>
                <w:szCs w:val="22"/>
              </w:rPr>
            </w:pPr>
            <w:r w:rsidRPr="00915EF3">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p w:rsidR="00886CD3" w:rsidRPr="00915EF3" w:rsidRDefault="00886CD3" w:rsidP="00886CD3">
            <w:pPr>
              <w:autoSpaceDE w:val="0"/>
              <w:autoSpaceDN w:val="0"/>
              <w:adjustRightInd w:val="0"/>
              <w:jc w:val="center"/>
              <w:rPr>
                <w:sz w:val="22"/>
                <w:szCs w:val="22"/>
              </w:rPr>
            </w:pPr>
          </w:p>
        </w:tc>
      </w:tr>
      <w:tr w:rsidR="00886CD3" w:rsidRPr="00915EF3" w:rsidTr="00886CD3">
        <w:trPr>
          <w:trHeight w:val="850"/>
        </w:trPr>
        <w:tc>
          <w:tcPr>
            <w:tcW w:w="624" w:type="dxa"/>
            <w:vMerge w:val="restart"/>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531" w:type="dxa"/>
            <w:vMerge w:val="restart"/>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683" w:type="dxa"/>
            <w:vMerge w:val="restart"/>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964" w:type="dxa"/>
            <w:vMerge w:val="restart"/>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144" w:type="dxa"/>
            <w:gridSpan w:val="2"/>
            <w:vMerge w:val="restart"/>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rPr>
                <w:sz w:val="22"/>
                <w:szCs w:val="22"/>
              </w:rPr>
            </w:pPr>
            <w:r w:rsidRPr="00915EF3">
              <w:rPr>
                <w:sz w:val="22"/>
                <w:szCs w:val="22"/>
              </w:rPr>
              <w:t xml:space="preserve">бюджет Ханты-Мансийского автономного округа - Югры </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p>
          <w:p w:rsidR="00886CD3" w:rsidRPr="00915EF3" w:rsidRDefault="00886CD3" w:rsidP="00886CD3">
            <w:pPr>
              <w:autoSpaceDE w:val="0"/>
              <w:autoSpaceDN w:val="0"/>
              <w:adjustRightInd w:val="0"/>
              <w:jc w:val="center"/>
              <w:rPr>
                <w:sz w:val="22"/>
                <w:szCs w:val="22"/>
              </w:rPr>
            </w:pPr>
            <w:r w:rsidRPr="00915EF3">
              <w:rPr>
                <w:sz w:val="22"/>
                <w:szCs w:val="22"/>
              </w:rPr>
              <w:t>0,0</w:t>
            </w:r>
          </w:p>
          <w:p w:rsidR="00886CD3" w:rsidRPr="00915EF3" w:rsidRDefault="00886CD3" w:rsidP="00886CD3">
            <w:pPr>
              <w:autoSpaceDE w:val="0"/>
              <w:autoSpaceDN w:val="0"/>
              <w:adjustRightInd w:val="0"/>
              <w:jc w:val="center"/>
              <w:rPr>
                <w:sz w:val="22"/>
                <w:szCs w:val="22"/>
              </w:rPr>
            </w:pPr>
          </w:p>
        </w:tc>
      </w:tr>
      <w:tr w:rsidR="00886CD3" w:rsidRPr="00915EF3" w:rsidTr="00886CD3">
        <w:tc>
          <w:tcPr>
            <w:tcW w:w="624"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683"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276" w:type="dxa"/>
            <w:gridSpan w:val="2"/>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964"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144" w:type="dxa"/>
            <w:gridSpan w:val="2"/>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rPr>
                <w:sz w:val="22"/>
                <w:szCs w:val="22"/>
              </w:rPr>
            </w:pPr>
            <w:r w:rsidRPr="00915EF3">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r>
      <w:tr w:rsidR="00886CD3" w:rsidRPr="00915EF3" w:rsidTr="00886CD3">
        <w:trPr>
          <w:trHeight w:val="280"/>
        </w:trPr>
        <w:tc>
          <w:tcPr>
            <w:tcW w:w="624"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683"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276" w:type="dxa"/>
            <w:gridSpan w:val="2"/>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964"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144" w:type="dxa"/>
            <w:gridSpan w:val="2"/>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rPr>
                <w:sz w:val="22"/>
                <w:szCs w:val="22"/>
              </w:rPr>
            </w:pPr>
            <w:r w:rsidRPr="00915EF3">
              <w:rPr>
                <w:sz w:val="22"/>
                <w:szCs w:val="22"/>
              </w:rPr>
              <w:t>иные источники финансирования</w:t>
            </w:r>
            <w:r w:rsidRPr="00915EF3">
              <w:rPr>
                <w:sz w:val="22"/>
                <w:szCs w:val="22"/>
                <w:lang w:val="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p w:rsidR="00886CD3" w:rsidRPr="00915EF3" w:rsidRDefault="00886CD3" w:rsidP="00886CD3">
            <w:pPr>
              <w:autoSpaceDE w:val="0"/>
              <w:autoSpaceDN w:val="0"/>
              <w:adjustRightInd w:val="0"/>
              <w:jc w:val="center"/>
              <w:rPr>
                <w:sz w:val="22"/>
                <w:szCs w:val="22"/>
              </w:rPr>
            </w:pPr>
          </w:p>
        </w:tc>
      </w:tr>
      <w:tr w:rsidR="00886CD3" w:rsidRPr="00915EF3" w:rsidTr="00886CD3">
        <w:tc>
          <w:tcPr>
            <w:tcW w:w="15735" w:type="dxa"/>
            <w:gridSpan w:val="14"/>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 xml:space="preserve">Раздел 2. Портфели проектов Ханты-Мансийского автономного округа - Югры </w:t>
            </w:r>
          </w:p>
        </w:tc>
      </w:tr>
      <w:tr w:rsidR="00CC24D8" w:rsidRPr="00915EF3" w:rsidTr="00886CD3">
        <w:tc>
          <w:tcPr>
            <w:tcW w:w="624" w:type="dxa"/>
            <w:vMerge w:val="restart"/>
            <w:tcBorders>
              <w:top w:val="single" w:sz="4" w:space="0" w:color="auto"/>
              <w:left w:val="single" w:sz="4" w:space="0" w:color="auto"/>
              <w:bottom w:val="single" w:sz="4" w:space="0" w:color="auto"/>
              <w:right w:val="single" w:sz="4" w:space="0" w:color="auto"/>
            </w:tcBorders>
          </w:tcPr>
          <w:p w:rsidR="00CC24D8" w:rsidRPr="00915EF3" w:rsidRDefault="00CC24D8" w:rsidP="00886CD3">
            <w:pPr>
              <w:autoSpaceDE w:val="0"/>
              <w:autoSpaceDN w:val="0"/>
              <w:adjustRightInd w:val="0"/>
              <w:jc w:val="center"/>
              <w:rPr>
                <w:sz w:val="22"/>
                <w:szCs w:val="22"/>
              </w:rPr>
            </w:pPr>
            <w:r w:rsidRPr="00915EF3">
              <w:rPr>
                <w:sz w:val="22"/>
                <w:szCs w:val="22"/>
              </w:rPr>
              <w:t>1.</w:t>
            </w:r>
          </w:p>
        </w:tc>
        <w:tc>
          <w:tcPr>
            <w:tcW w:w="1531" w:type="dxa"/>
            <w:vMerge w:val="restart"/>
            <w:tcBorders>
              <w:top w:val="single" w:sz="4" w:space="0" w:color="auto"/>
              <w:left w:val="single" w:sz="4" w:space="0" w:color="auto"/>
              <w:bottom w:val="single" w:sz="4" w:space="0" w:color="auto"/>
              <w:right w:val="single" w:sz="4" w:space="0" w:color="auto"/>
            </w:tcBorders>
          </w:tcPr>
          <w:p w:rsidR="00CC24D8" w:rsidRPr="00915EF3" w:rsidRDefault="00CC24D8" w:rsidP="00886CD3">
            <w:pPr>
              <w:autoSpaceDE w:val="0"/>
              <w:autoSpaceDN w:val="0"/>
              <w:adjustRightInd w:val="0"/>
              <w:jc w:val="center"/>
              <w:rPr>
                <w:sz w:val="22"/>
                <w:szCs w:val="22"/>
              </w:rPr>
            </w:pPr>
            <w:r w:rsidRPr="00915EF3">
              <w:rPr>
                <w:bCs/>
                <w:sz w:val="22"/>
                <w:szCs w:val="22"/>
              </w:rPr>
              <w:t>«Обеспечение качества жилищно-коммунальных услуг»</w:t>
            </w:r>
          </w:p>
        </w:tc>
        <w:tc>
          <w:tcPr>
            <w:tcW w:w="1683" w:type="dxa"/>
            <w:vMerge w:val="restart"/>
            <w:tcBorders>
              <w:top w:val="single" w:sz="4" w:space="0" w:color="auto"/>
              <w:left w:val="single" w:sz="4" w:space="0" w:color="auto"/>
              <w:bottom w:val="single" w:sz="4" w:space="0" w:color="auto"/>
              <w:right w:val="single" w:sz="4" w:space="0" w:color="auto"/>
            </w:tcBorders>
          </w:tcPr>
          <w:p w:rsidR="00CC24D8" w:rsidRPr="00915EF3" w:rsidRDefault="00CC24D8" w:rsidP="00416531">
            <w:pPr>
              <w:autoSpaceDE w:val="0"/>
              <w:autoSpaceDN w:val="0"/>
              <w:adjustRightInd w:val="0"/>
              <w:rPr>
                <w:sz w:val="22"/>
                <w:szCs w:val="22"/>
              </w:rPr>
            </w:pPr>
            <w:r w:rsidRPr="00915EF3">
              <w:rPr>
                <w:sz w:val="22"/>
                <w:szCs w:val="22"/>
              </w:rPr>
              <w:t xml:space="preserve">Капитальный ремонт коммунальной инфраструктуры города </w:t>
            </w:r>
            <w:proofErr w:type="spellStart"/>
            <w:r w:rsidRPr="00915EF3">
              <w:rPr>
                <w:sz w:val="22"/>
                <w:szCs w:val="22"/>
              </w:rPr>
              <w:t>Урай</w:t>
            </w:r>
            <w:proofErr w:type="spellEnd"/>
            <w:r w:rsidRPr="00915EF3">
              <w:rPr>
                <w:sz w:val="22"/>
                <w:szCs w:val="22"/>
              </w:rPr>
              <w:t>. (15.-17.)</w:t>
            </w:r>
          </w:p>
          <w:p w:rsidR="00CC24D8" w:rsidRPr="00915EF3" w:rsidRDefault="00CC24D8" w:rsidP="00886CD3">
            <w:pPr>
              <w:autoSpaceDE w:val="0"/>
              <w:autoSpaceDN w:val="0"/>
              <w:adjustRightInd w:val="0"/>
              <w:jc w:val="center"/>
              <w:rPr>
                <w:sz w:val="22"/>
                <w:szCs w:val="22"/>
              </w:rPr>
            </w:pPr>
          </w:p>
        </w:tc>
        <w:tc>
          <w:tcPr>
            <w:tcW w:w="982" w:type="dxa"/>
            <w:vMerge w:val="restart"/>
            <w:tcBorders>
              <w:top w:val="single" w:sz="4" w:space="0" w:color="auto"/>
              <w:left w:val="single" w:sz="4" w:space="0" w:color="auto"/>
              <w:bottom w:val="single" w:sz="4" w:space="0" w:color="auto"/>
              <w:right w:val="single" w:sz="4" w:space="0" w:color="auto"/>
            </w:tcBorders>
          </w:tcPr>
          <w:p w:rsidR="00CC24D8" w:rsidRPr="00915EF3" w:rsidRDefault="00CC24D8" w:rsidP="00886CD3">
            <w:pPr>
              <w:jc w:val="center"/>
              <w:rPr>
                <w:bCs/>
                <w:sz w:val="22"/>
                <w:szCs w:val="22"/>
              </w:rPr>
            </w:pPr>
            <w:r w:rsidRPr="00915EF3">
              <w:rPr>
                <w:bCs/>
                <w:sz w:val="22"/>
                <w:szCs w:val="22"/>
              </w:rPr>
              <w:t>1.13.</w:t>
            </w: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CC24D8" w:rsidRPr="00915EF3" w:rsidRDefault="00CC24D8" w:rsidP="006E2BF6">
            <w:pPr>
              <w:pStyle w:val="21"/>
              <w:widowControl w:val="0"/>
              <w:shd w:val="clear" w:color="auto" w:fill="FFFFFF"/>
              <w:tabs>
                <w:tab w:val="left" w:pos="332"/>
              </w:tabs>
              <w:autoSpaceDE w:val="0"/>
              <w:autoSpaceDN w:val="0"/>
              <w:adjustRightInd w:val="0"/>
              <w:ind w:left="80"/>
              <w:jc w:val="center"/>
              <w:rPr>
                <w:sz w:val="22"/>
                <w:szCs w:val="22"/>
              </w:rPr>
            </w:pPr>
            <w:r w:rsidRPr="00915EF3">
              <w:rPr>
                <w:sz w:val="22"/>
                <w:szCs w:val="22"/>
              </w:rPr>
              <w:t xml:space="preserve">1.Формирование благоприятных и комфортных условий для проживания населения на </w:t>
            </w:r>
            <w:r w:rsidRPr="00915EF3">
              <w:rPr>
                <w:sz w:val="22"/>
                <w:szCs w:val="22"/>
              </w:rPr>
              <w:lastRenderedPageBreak/>
              <w:t xml:space="preserve">территории города </w:t>
            </w:r>
            <w:proofErr w:type="spellStart"/>
            <w:r w:rsidRPr="00915EF3">
              <w:rPr>
                <w:sz w:val="22"/>
                <w:szCs w:val="22"/>
              </w:rPr>
              <w:t>Урай</w:t>
            </w:r>
            <w:proofErr w:type="spellEnd"/>
            <w:r w:rsidRPr="00915EF3">
              <w:rPr>
                <w:sz w:val="22"/>
                <w:szCs w:val="22"/>
              </w:rPr>
              <w:t>, повышение надежности и качества предоставления жилищно-коммунальных услуг.</w:t>
            </w:r>
          </w:p>
        </w:tc>
        <w:tc>
          <w:tcPr>
            <w:tcW w:w="985" w:type="dxa"/>
            <w:vMerge w:val="restart"/>
            <w:tcBorders>
              <w:top w:val="single" w:sz="4" w:space="0" w:color="auto"/>
              <w:left w:val="single" w:sz="4" w:space="0" w:color="auto"/>
              <w:bottom w:val="single" w:sz="4" w:space="0" w:color="auto"/>
              <w:right w:val="single" w:sz="4" w:space="0" w:color="auto"/>
            </w:tcBorders>
          </w:tcPr>
          <w:p w:rsidR="00CC24D8" w:rsidRPr="00915EF3" w:rsidRDefault="00CC24D8" w:rsidP="00886CD3">
            <w:pPr>
              <w:autoSpaceDE w:val="0"/>
              <w:autoSpaceDN w:val="0"/>
              <w:adjustRightInd w:val="0"/>
              <w:jc w:val="center"/>
              <w:rPr>
                <w:sz w:val="22"/>
                <w:szCs w:val="22"/>
              </w:rPr>
            </w:pPr>
            <w:r w:rsidRPr="00915EF3">
              <w:rPr>
                <w:sz w:val="22"/>
                <w:szCs w:val="22"/>
              </w:rPr>
              <w:lastRenderedPageBreak/>
              <w:t xml:space="preserve">2021-2024 </w:t>
            </w:r>
            <w:proofErr w:type="spellStart"/>
            <w:proofErr w:type="gramStart"/>
            <w:r w:rsidRPr="00915EF3">
              <w:rPr>
                <w:sz w:val="22"/>
                <w:szCs w:val="22"/>
              </w:rPr>
              <w:t>гг</w:t>
            </w:r>
            <w:proofErr w:type="spellEnd"/>
            <w:proofErr w:type="gramEnd"/>
          </w:p>
        </w:tc>
        <w:tc>
          <w:tcPr>
            <w:tcW w:w="2417" w:type="dxa"/>
            <w:tcBorders>
              <w:top w:val="single" w:sz="4" w:space="0" w:color="auto"/>
              <w:left w:val="single" w:sz="4" w:space="0" w:color="auto"/>
              <w:bottom w:val="single" w:sz="4" w:space="0" w:color="auto"/>
              <w:right w:val="single" w:sz="4" w:space="0" w:color="auto"/>
            </w:tcBorders>
          </w:tcPr>
          <w:p w:rsidR="00CC24D8" w:rsidRPr="00915EF3" w:rsidRDefault="00CC24D8" w:rsidP="00886CD3">
            <w:pPr>
              <w:autoSpaceDE w:val="0"/>
              <w:autoSpaceDN w:val="0"/>
              <w:adjustRightInd w:val="0"/>
              <w:rPr>
                <w:sz w:val="22"/>
                <w:szCs w:val="22"/>
              </w:rPr>
            </w:pPr>
            <w:r w:rsidRPr="00915EF3">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CC24D8" w:rsidRDefault="00CC24D8" w:rsidP="008101E8">
            <w:pPr>
              <w:pStyle w:val="ConsPlusNormal"/>
              <w:widowControl/>
              <w:ind w:firstLine="0"/>
              <w:jc w:val="center"/>
              <w:rPr>
                <w:rFonts w:ascii="Times New Roman" w:hAnsi="Times New Roman" w:cs="Times New Roman"/>
                <w:bCs/>
                <w:sz w:val="22"/>
                <w:szCs w:val="22"/>
              </w:rPr>
            </w:pPr>
            <w:r>
              <w:rPr>
                <w:rFonts w:ascii="Times New Roman" w:hAnsi="Times New Roman" w:cs="Times New Roman"/>
                <w:bCs/>
                <w:sz w:val="22"/>
                <w:szCs w:val="22"/>
              </w:rPr>
              <w:t>254 453,7</w:t>
            </w:r>
          </w:p>
        </w:tc>
        <w:tc>
          <w:tcPr>
            <w:tcW w:w="1276" w:type="dxa"/>
            <w:tcBorders>
              <w:top w:val="single" w:sz="4" w:space="0" w:color="auto"/>
              <w:left w:val="single" w:sz="4" w:space="0" w:color="auto"/>
              <w:bottom w:val="single" w:sz="4" w:space="0" w:color="auto"/>
              <w:right w:val="single" w:sz="4" w:space="0" w:color="auto"/>
            </w:tcBorders>
            <w:vAlign w:val="center"/>
          </w:tcPr>
          <w:p w:rsidR="00CC24D8" w:rsidRDefault="00CC24D8" w:rsidP="008101E8">
            <w:pPr>
              <w:pStyle w:val="ConsPlusNormal"/>
              <w:widowControl/>
              <w:ind w:firstLine="0"/>
              <w:jc w:val="center"/>
              <w:rPr>
                <w:rFonts w:ascii="Times New Roman" w:hAnsi="Times New Roman" w:cs="Times New Roman"/>
                <w:bCs/>
                <w:sz w:val="22"/>
                <w:szCs w:val="22"/>
              </w:rPr>
            </w:pPr>
            <w:r>
              <w:rPr>
                <w:rFonts w:ascii="Times New Roman" w:hAnsi="Times New Roman" w:cs="Times New Roman"/>
                <w:bCs/>
                <w:sz w:val="22"/>
                <w:szCs w:val="22"/>
              </w:rPr>
              <w:t>38 314,3</w:t>
            </w:r>
          </w:p>
        </w:tc>
        <w:tc>
          <w:tcPr>
            <w:tcW w:w="1276" w:type="dxa"/>
            <w:tcBorders>
              <w:top w:val="single" w:sz="4" w:space="0" w:color="auto"/>
              <w:left w:val="single" w:sz="4" w:space="0" w:color="auto"/>
              <w:bottom w:val="single" w:sz="4" w:space="0" w:color="auto"/>
              <w:right w:val="single" w:sz="4" w:space="0" w:color="auto"/>
            </w:tcBorders>
            <w:vAlign w:val="center"/>
          </w:tcPr>
          <w:p w:rsidR="00CC24D8" w:rsidRDefault="00CC24D8" w:rsidP="008101E8">
            <w:pPr>
              <w:pStyle w:val="ConsPlusNormal"/>
              <w:widowControl/>
              <w:ind w:firstLine="0"/>
              <w:jc w:val="center"/>
              <w:rPr>
                <w:rFonts w:ascii="Times New Roman" w:hAnsi="Times New Roman" w:cs="Times New Roman"/>
                <w:bCs/>
                <w:sz w:val="22"/>
                <w:szCs w:val="22"/>
              </w:rPr>
            </w:pPr>
            <w:r>
              <w:rPr>
                <w:rFonts w:ascii="Times New Roman" w:hAnsi="Times New Roman" w:cs="Times New Roman"/>
                <w:bCs/>
                <w:sz w:val="22"/>
                <w:szCs w:val="22"/>
              </w:rPr>
              <w:t>16 333,4</w:t>
            </w:r>
          </w:p>
        </w:tc>
        <w:tc>
          <w:tcPr>
            <w:tcW w:w="1134" w:type="dxa"/>
            <w:tcBorders>
              <w:top w:val="single" w:sz="4" w:space="0" w:color="auto"/>
              <w:left w:val="single" w:sz="4" w:space="0" w:color="auto"/>
              <w:bottom w:val="single" w:sz="4" w:space="0" w:color="auto"/>
              <w:right w:val="single" w:sz="4" w:space="0" w:color="auto"/>
            </w:tcBorders>
            <w:vAlign w:val="center"/>
          </w:tcPr>
          <w:p w:rsidR="00CC24D8" w:rsidRDefault="00CC24D8" w:rsidP="008101E8">
            <w:pPr>
              <w:pStyle w:val="ConsPlusNormal"/>
              <w:widowControl/>
              <w:ind w:firstLine="0"/>
              <w:jc w:val="center"/>
              <w:rPr>
                <w:rFonts w:ascii="Times New Roman" w:hAnsi="Times New Roman" w:cs="Times New Roman"/>
                <w:bCs/>
                <w:sz w:val="22"/>
                <w:szCs w:val="22"/>
              </w:rPr>
            </w:pPr>
            <w:r>
              <w:rPr>
                <w:rFonts w:ascii="Times New Roman" w:hAnsi="Times New Roman" w:cs="Times New Roman"/>
                <w:sz w:val="22"/>
                <w:szCs w:val="22"/>
              </w:rPr>
              <w:t>35 449,1</w:t>
            </w:r>
          </w:p>
        </w:tc>
        <w:tc>
          <w:tcPr>
            <w:tcW w:w="1134" w:type="dxa"/>
            <w:tcBorders>
              <w:top w:val="single" w:sz="4" w:space="0" w:color="auto"/>
              <w:left w:val="single" w:sz="4" w:space="0" w:color="auto"/>
              <w:bottom w:val="single" w:sz="4" w:space="0" w:color="auto"/>
              <w:right w:val="single" w:sz="4" w:space="0" w:color="auto"/>
            </w:tcBorders>
            <w:vAlign w:val="center"/>
          </w:tcPr>
          <w:p w:rsidR="00CC24D8" w:rsidRDefault="00CC24D8" w:rsidP="008101E8">
            <w:pPr>
              <w:jc w:val="center"/>
              <w:rPr>
                <w:sz w:val="22"/>
                <w:szCs w:val="22"/>
              </w:rPr>
            </w:pPr>
            <w:r>
              <w:rPr>
                <w:sz w:val="22"/>
                <w:szCs w:val="22"/>
              </w:rPr>
              <w:t>164 356,9</w:t>
            </w:r>
          </w:p>
        </w:tc>
      </w:tr>
      <w:tr w:rsidR="00CC24D8" w:rsidRPr="00915EF3" w:rsidTr="00886CD3">
        <w:tc>
          <w:tcPr>
            <w:tcW w:w="624" w:type="dxa"/>
            <w:vMerge/>
            <w:tcBorders>
              <w:top w:val="single" w:sz="4" w:space="0" w:color="auto"/>
              <w:left w:val="single" w:sz="4" w:space="0" w:color="auto"/>
              <w:bottom w:val="single" w:sz="4" w:space="0" w:color="auto"/>
              <w:right w:val="single" w:sz="4" w:space="0" w:color="auto"/>
            </w:tcBorders>
          </w:tcPr>
          <w:p w:rsidR="00CC24D8" w:rsidRPr="00915EF3" w:rsidRDefault="00CC24D8"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CC24D8" w:rsidRPr="00915EF3" w:rsidRDefault="00CC24D8" w:rsidP="00886CD3">
            <w:pPr>
              <w:autoSpaceDE w:val="0"/>
              <w:autoSpaceDN w:val="0"/>
              <w:adjustRightInd w:val="0"/>
              <w:jc w:val="both"/>
              <w:rPr>
                <w:sz w:val="22"/>
                <w:szCs w:val="22"/>
              </w:rPr>
            </w:pPr>
          </w:p>
        </w:tc>
        <w:tc>
          <w:tcPr>
            <w:tcW w:w="1683" w:type="dxa"/>
            <w:vMerge/>
            <w:tcBorders>
              <w:top w:val="single" w:sz="4" w:space="0" w:color="auto"/>
              <w:left w:val="single" w:sz="4" w:space="0" w:color="auto"/>
              <w:bottom w:val="single" w:sz="4" w:space="0" w:color="auto"/>
              <w:right w:val="single" w:sz="4" w:space="0" w:color="auto"/>
            </w:tcBorders>
          </w:tcPr>
          <w:p w:rsidR="00CC24D8" w:rsidRPr="00915EF3" w:rsidRDefault="00CC24D8" w:rsidP="00886CD3">
            <w:pPr>
              <w:autoSpaceDE w:val="0"/>
              <w:autoSpaceDN w:val="0"/>
              <w:adjustRightInd w:val="0"/>
              <w:jc w:val="both"/>
              <w:rPr>
                <w:sz w:val="22"/>
                <w:szCs w:val="22"/>
              </w:rPr>
            </w:pPr>
          </w:p>
        </w:tc>
        <w:tc>
          <w:tcPr>
            <w:tcW w:w="982" w:type="dxa"/>
            <w:vMerge/>
            <w:tcBorders>
              <w:top w:val="single" w:sz="4" w:space="0" w:color="auto"/>
              <w:left w:val="single" w:sz="4" w:space="0" w:color="auto"/>
              <w:bottom w:val="single" w:sz="4" w:space="0" w:color="auto"/>
              <w:right w:val="single" w:sz="4" w:space="0" w:color="auto"/>
            </w:tcBorders>
          </w:tcPr>
          <w:p w:rsidR="00CC24D8" w:rsidRPr="00915EF3" w:rsidRDefault="00CC24D8" w:rsidP="00886CD3">
            <w:pPr>
              <w:autoSpaceDE w:val="0"/>
              <w:autoSpaceDN w:val="0"/>
              <w:adjustRightInd w:val="0"/>
              <w:jc w:val="both"/>
              <w:rPr>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tcPr>
          <w:p w:rsidR="00CC24D8" w:rsidRPr="00915EF3" w:rsidRDefault="00CC24D8" w:rsidP="00886CD3">
            <w:pPr>
              <w:autoSpaceDE w:val="0"/>
              <w:autoSpaceDN w:val="0"/>
              <w:adjustRightInd w:val="0"/>
              <w:jc w:val="both"/>
              <w:rPr>
                <w:sz w:val="22"/>
                <w:szCs w:val="22"/>
              </w:rPr>
            </w:pPr>
          </w:p>
        </w:tc>
        <w:tc>
          <w:tcPr>
            <w:tcW w:w="985" w:type="dxa"/>
            <w:vMerge/>
            <w:tcBorders>
              <w:top w:val="single" w:sz="4" w:space="0" w:color="auto"/>
              <w:left w:val="single" w:sz="4" w:space="0" w:color="auto"/>
              <w:bottom w:val="single" w:sz="4" w:space="0" w:color="auto"/>
              <w:right w:val="single" w:sz="4" w:space="0" w:color="auto"/>
            </w:tcBorders>
          </w:tcPr>
          <w:p w:rsidR="00CC24D8" w:rsidRPr="00915EF3" w:rsidRDefault="00CC24D8"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CC24D8" w:rsidRPr="00915EF3" w:rsidRDefault="00CC24D8" w:rsidP="00886CD3">
            <w:pPr>
              <w:autoSpaceDE w:val="0"/>
              <w:autoSpaceDN w:val="0"/>
              <w:adjustRightInd w:val="0"/>
              <w:rPr>
                <w:sz w:val="22"/>
                <w:szCs w:val="22"/>
              </w:rPr>
            </w:pPr>
            <w:r w:rsidRPr="00915EF3">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CC24D8" w:rsidRDefault="00CC24D8" w:rsidP="008101E8">
            <w:pPr>
              <w:pStyle w:val="ConsPlusNormal"/>
              <w:widowControl/>
              <w:ind w:firstLine="0"/>
              <w:jc w:val="center"/>
              <w:rPr>
                <w:rFonts w:ascii="Times New Roman" w:hAnsi="Times New Roman" w:cs="Times New Roman"/>
                <w:bCs/>
                <w:sz w:val="22"/>
                <w:szCs w:val="22"/>
              </w:rPr>
            </w:pPr>
            <w:r>
              <w:rPr>
                <w:rFonts w:ascii="Times New Roman" w:hAnsi="Times New Roman" w:cs="Times New Roman"/>
                <w:bCs/>
                <w:sz w:val="22"/>
                <w:szCs w:val="22"/>
              </w:rPr>
              <w:t>6 592,0</w:t>
            </w:r>
          </w:p>
        </w:tc>
        <w:tc>
          <w:tcPr>
            <w:tcW w:w="1276" w:type="dxa"/>
            <w:tcBorders>
              <w:top w:val="single" w:sz="4" w:space="0" w:color="auto"/>
              <w:left w:val="single" w:sz="4" w:space="0" w:color="auto"/>
              <w:bottom w:val="single" w:sz="4" w:space="0" w:color="auto"/>
              <w:right w:val="single" w:sz="4" w:space="0" w:color="auto"/>
            </w:tcBorders>
            <w:vAlign w:val="center"/>
          </w:tcPr>
          <w:p w:rsidR="00CC24D8" w:rsidRDefault="00CC24D8" w:rsidP="008101E8">
            <w:pPr>
              <w:pStyle w:val="ConsPlusNormal"/>
              <w:widowControl/>
              <w:ind w:firstLine="0"/>
              <w:jc w:val="center"/>
              <w:rPr>
                <w:rFonts w:ascii="Times New Roman" w:hAnsi="Times New Roman" w:cs="Times New Roman"/>
                <w:bCs/>
                <w:sz w:val="22"/>
                <w:szCs w:val="22"/>
              </w:rPr>
            </w:pPr>
            <w:r>
              <w:rPr>
                <w:rFonts w:ascii="Times New Roman" w:hAnsi="Times New Roman" w:cs="Times New Roman"/>
                <w:bCs/>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CC24D8" w:rsidRDefault="00CC24D8" w:rsidP="008101E8">
            <w:pPr>
              <w:pStyle w:val="ConsPlusNormal"/>
              <w:widowControl/>
              <w:ind w:firstLine="0"/>
              <w:jc w:val="center"/>
              <w:rPr>
                <w:rFonts w:ascii="Times New Roman" w:hAnsi="Times New Roman" w:cs="Times New Roman"/>
                <w:bCs/>
                <w:sz w:val="22"/>
                <w:szCs w:val="22"/>
              </w:rPr>
            </w:pPr>
            <w:r>
              <w:rPr>
                <w:rFonts w:ascii="Times New Roman" w:hAnsi="Times New Roman" w:cs="Times New Roman"/>
                <w:bCs/>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CC24D8" w:rsidRDefault="00CC24D8" w:rsidP="008101E8">
            <w:pPr>
              <w:pStyle w:val="ConsPlusNormal"/>
              <w:widowControl/>
              <w:ind w:firstLine="0"/>
              <w:jc w:val="center"/>
              <w:rPr>
                <w:rFonts w:ascii="Times New Roman" w:hAnsi="Times New Roman" w:cs="Times New Roman"/>
                <w:bCs/>
                <w:sz w:val="22"/>
                <w:szCs w:val="22"/>
              </w:rPr>
            </w:pPr>
            <w:r>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CC24D8" w:rsidRDefault="00CC24D8" w:rsidP="008101E8">
            <w:pPr>
              <w:jc w:val="center"/>
              <w:rPr>
                <w:sz w:val="22"/>
                <w:szCs w:val="22"/>
              </w:rPr>
            </w:pPr>
            <w:r>
              <w:rPr>
                <w:sz w:val="22"/>
                <w:szCs w:val="22"/>
              </w:rPr>
              <w:t>6 592,0</w:t>
            </w:r>
          </w:p>
        </w:tc>
      </w:tr>
      <w:tr w:rsidR="00CC24D8" w:rsidRPr="00915EF3" w:rsidTr="00886CD3">
        <w:tc>
          <w:tcPr>
            <w:tcW w:w="624" w:type="dxa"/>
            <w:vMerge/>
            <w:tcBorders>
              <w:top w:val="single" w:sz="4" w:space="0" w:color="auto"/>
              <w:left w:val="single" w:sz="4" w:space="0" w:color="auto"/>
              <w:bottom w:val="single" w:sz="4" w:space="0" w:color="auto"/>
              <w:right w:val="single" w:sz="4" w:space="0" w:color="auto"/>
            </w:tcBorders>
          </w:tcPr>
          <w:p w:rsidR="00CC24D8" w:rsidRPr="00915EF3" w:rsidRDefault="00CC24D8"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CC24D8" w:rsidRPr="00915EF3" w:rsidRDefault="00CC24D8" w:rsidP="00886CD3">
            <w:pPr>
              <w:autoSpaceDE w:val="0"/>
              <w:autoSpaceDN w:val="0"/>
              <w:adjustRightInd w:val="0"/>
              <w:jc w:val="both"/>
              <w:rPr>
                <w:sz w:val="22"/>
                <w:szCs w:val="22"/>
              </w:rPr>
            </w:pPr>
          </w:p>
        </w:tc>
        <w:tc>
          <w:tcPr>
            <w:tcW w:w="1683" w:type="dxa"/>
            <w:vMerge/>
            <w:tcBorders>
              <w:top w:val="single" w:sz="4" w:space="0" w:color="auto"/>
              <w:left w:val="single" w:sz="4" w:space="0" w:color="auto"/>
              <w:bottom w:val="single" w:sz="4" w:space="0" w:color="auto"/>
              <w:right w:val="single" w:sz="4" w:space="0" w:color="auto"/>
            </w:tcBorders>
          </w:tcPr>
          <w:p w:rsidR="00CC24D8" w:rsidRPr="00915EF3" w:rsidRDefault="00CC24D8" w:rsidP="00886CD3">
            <w:pPr>
              <w:autoSpaceDE w:val="0"/>
              <w:autoSpaceDN w:val="0"/>
              <w:adjustRightInd w:val="0"/>
              <w:jc w:val="both"/>
              <w:rPr>
                <w:sz w:val="22"/>
                <w:szCs w:val="22"/>
              </w:rPr>
            </w:pPr>
          </w:p>
        </w:tc>
        <w:tc>
          <w:tcPr>
            <w:tcW w:w="982" w:type="dxa"/>
            <w:vMerge/>
            <w:tcBorders>
              <w:top w:val="single" w:sz="4" w:space="0" w:color="auto"/>
              <w:left w:val="single" w:sz="4" w:space="0" w:color="auto"/>
              <w:bottom w:val="single" w:sz="4" w:space="0" w:color="auto"/>
              <w:right w:val="single" w:sz="4" w:space="0" w:color="auto"/>
            </w:tcBorders>
          </w:tcPr>
          <w:p w:rsidR="00CC24D8" w:rsidRPr="00915EF3" w:rsidRDefault="00CC24D8" w:rsidP="00886CD3">
            <w:pPr>
              <w:autoSpaceDE w:val="0"/>
              <w:autoSpaceDN w:val="0"/>
              <w:adjustRightInd w:val="0"/>
              <w:jc w:val="both"/>
              <w:rPr>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tcPr>
          <w:p w:rsidR="00CC24D8" w:rsidRPr="00915EF3" w:rsidRDefault="00CC24D8" w:rsidP="00886CD3">
            <w:pPr>
              <w:autoSpaceDE w:val="0"/>
              <w:autoSpaceDN w:val="0"/>
              <w:adjustRightInd w:val="0"/>
              <w:jc w:val="both"/>
              <w:rPr>
                <w:sz w:val="22"/>
                <w:szCs w:val="22"/>
              </w:rPr>
            </w:pPr>
          </w:p>
        </w:tc>
        <w:tc>
          <w:tcPr>
            <w:tcW w:w="985" w:type="dxa"/>
            <w:vMerge/>
            <w:tcBorders>
              <w:top w:val="single" w:sz="4" w:space="0" w:color="auto"/>
              <w:left w:val="single" w:sz="4" w:space="0" w:color="auto"/>
              <w:bottom w:val="single" w:sz="4" w:space="0" w:color="auto"/>
              <w:right w:val="single" w:sz="4" w:space="0" w:color="auto"/>
            </w:tcBorders>
          </w:tcPr>
          <w:p w:rsidR="00CC24D8" w:rsidRPr="00915EF3" w:rsidRDefault="00CC24D8"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CC24D8" w:rsidRPr="00915EF3" w:rsidRDefault="00CC24D8" w:rsidP="00886CD3">
            <w:pPr>
              <w:autoSpaceDE w:val="0"/>
              <w:autoSpaceDN w:val="0"/>
              <w:adjustRightInd w:val="0"/>
              <w:rPr>
                <w:sz w:val="22"/>
                <w:szCs w:val="22"/>
              </w:rPr>
            </w:pPr>
            <w:r w:rsidRPr="00915EF3">
              <w:rPr>
                <w:sz w:val="22"/>
                <w:szCs w:val="22"/>
              </w:rPr>
              <w:t>бюджет Ханты-Мансийского автономного округа - Югры</w:t>
            </w:r>
          </w:p>
        </w:tc>
        <w:tc>
          <w:tcPr>
            <w:tcW w:w="1276" w:type="dxa"/>
            <w:tcBorders>
              <w:top w:val="single" w:sz="4" w:space="0" w:color="auto"/>
              <w:left w:val="single" w:sz="4" w:space="0" w:color="auto"/>
              <w:bottom w:val="single" w:sz="4" w:space="0" w:color="auto"/>
              <w:right w:val="single" w:sz="4" w:space="0" w:color="auto"/>
            </w:tcBorders>
            <w:vAlign w:val="center"/>
          </w:tcPr>
          <w:p w:rsidR="00CC24D8" w:rsidRDefault="00CC24D8" w:rsidP="008101E8">
            <w:pPr>
              <w:pStyle w:val="ConsPlusNormal"/>
              <w:widowControl/>
              <w:ind w:firstLine="0"/>
              <w:jc w:val="center"/>
              <w:rPr>
                <w:rFonts w:ascii="Times New Roman" w:hAnsi="Times New Roman" w:cs="Times New Roman"/>
                <w:bCs/>
                <w:sz w:val="22"/>
                <w:szCs w:val="22"/>
              </w:rPr>
            </w:pPr>
            <w:r>
              <w:rPr>
                <w:rFonts w:ascii="Times New Roman" w:hAnsi="Times New Roman" w:cs="Times New Roman"/>
                <w:bCs/>
                <w:sz w:val="22"/>
                <w:szCs w:val="22"/>
              </w:rPr>
              <w:t>222 445,5</w:t>
            </w:r>
          </w:p>
        </w:tc>
        <w:tc>
          <w:tcPr>
            <w:tcW w:w="1276" w:type="dxa"/>
            <w:tcBorders>
              <w:top w:val="single" w:sz="4" w:space="0" w:color="auto"/>
              <w:left w:val="single" w:sz="4" w:space="0" w:color="auto"/>
              <w:bottom w:val="single" w:sz="4" w:space="0" w:color="auto"/>
              <w:right w:val="single" w:sz="4" w:space="0" w:color="auto"/>
            </w:tcBorders>
            <w:vAlign w:val="center"/>
          </w:tcPr>
          <w:p w:rsidR="00CC24D8" w:rsidRDefault="00CC24D8" w:rsidP="008101E8">
            <w:pPr>
              <w:pStyle w:val="ConsPlusNormal"/>
              <w:widowControl/>
              <w:ind w:firstLine="0"/>
              <w:jc w:val="center"/>
              <w:rPr>
                <w:rFonts w:ascii="Times New Roman" w:hAnsi="Times New Roman" w:cs="Times New Roman"/>
                <w:bCs/>
                <w:sz w:val="22"/>
                <w:szCs w:val="22"/>
              </w:rPr>
            </w:pPr>
            <w:r>
              <w:rPr>
                <w:rFonts w:ascii="Times New Roman" w:hAnsi="Times New Roman" w:cs="Times New Roman"/>
                <w:bCs/>
                <w:sz w:val="22"/>
                <w:szCs w:val="22"/>
              </w:rPr>
              <w:t>34 482,9</w:t>
            </w:r>
          </w:p>
        </w:tc>
        <w:tc>
          <w:tcPr>
            <w:tcW w:w="1276" w:type="dxa"/>
            <w:tcBorders>
              <w:top w:val="single" w:sz="4" w:space="0" w:color="auto"/>
              <w:left w:val="single" w:sz="4" w:space="0" w:color="auto"/>
              <w:bottom w:val="single" w:sz="4" w:space="0" w:color="auto"/>
              <w:right w:val="single" w:sz="4" w:space="0" w:color="auto"/>
            </w:tcBorders>
            <w:vAlign w:val="center"/>
          </w:tcPr>
          <w:p w:rsidR="00CC24D8" w:rsidRDefault="00CC24D8" w:rsidP="008101E8">
            <w:pPr>
              <w:pStyle w:val="ConsPlusNormal"/>
              <w:widowControl/>
              <w:ind w:firstLine="0"/>
              <w:jc w:val="center"/>
              <w:rPr>
                <w:rFonts w:ascii="Times New Roman" w:hAnsi="Times New Roman" w:cs="Times New Roman"/>
                <w:bCs/>
                <w:sz w:val="22"/>
                <w:szCs w:val="22"/>
              </w:rPr>
            </w:pPr>
            <w:r>
              <w:rPr>
                <w:rFonts w:ascii="Times New Roman" w:hAnsi="Times New Roman" w:cs="Times New Roman"/>
                <w:bCs/>
                <w:sz w:val="22"/>
                <w:szCs w:val="22"/>
              </w:rPr>
              <w:t>14 700,1</w:t>
            </w:r>
          </w:p>
        </w:tc>
        <w:tc>
          <w:tcPr>
            <w:tcW w:w="1134" w:type="dxa"/>
            <w:tcBorders>
              <w:top w:val="single" w:sz="4" w:space="0" w:color="auto"/>
              <w:left w:val="single" w:sz="4" w:space="0" w:color="auto"/>
              <w:bottom w:val="single" w:sz="4" w:space="0" w:color="auto"/>
              <w:right w:val="single" w:sz="4" w:space="0" w:color="auto"/>
            </w:tcBorders>
            <w:vAlign w:val="center"/>
          </w:tcPr>
          <w:p w:rsidR="00CC24D8" w:rsidRDefault="00CC24D8" w:rsidP="008101E8">
            <w:pPr>
              <w:pStyle w:val="ConsPlusNormal"/>
              <w:widowControl/>
              <w:ind w:firstLine="0"/>
              <w:jc w:val="center"/>
              <w:rPr>
                <w:rFonts w:ascii="Times New Roman" w:hAnsi="Times New Roman" w:cs="Times New Roman"/>
                <w:bCs/>
                <w:sz w:val="22"/>
                <w:szCs w:val="22"/>
              </w:rPr>
            </w:pPr>
            <w:r>
              <w:rPr>
                <w:rFonts w:ascii="Times New Roman" w:hAnsi="Times New Roman" w:cs="Times New Roman"/>
                <w:sz w:val="22"/>
                <w:szCs w:val="22"/>
              </w:rPr>
              <w:t>31 274,1</w:t>
            </w:r>
          </w:p>
        </w:tc>
        <w:tc>
          <w:tcPr>
            <w:tcW w:w="1134" w:type="dxa"/>
            <w:tcBorders>
              <w:top w:val="single" w:sz="4" w:space="0" w:color="auto"/>
              <w:left w:val="single" w:sz="4" w:space="0" w:color="auto"/>
              <w:bottom w:val="single" w:sz="4" w:space="0" w:color="auto"/>
              <w:right w:val="single" w:sz="4" w:space="0" w:color="auto"/>
            </w:tcBorders>
            <w:vAlign w:val="center"/>
          </w:tcPr>
          <w:p w:rsidR="00CC24D8" w:rsidRDefault="00CC24D8" w:rsidP="008101E8">
            <w:pPr>
              <w:jc w:val="center"/>
              <w:rPr>
                <w:sz w:val="22"/>
                <w:szCs w:val="22"/>
              </w:rPr>
            </w:pPr>
            <w:r>
              <w:rPr>
                <w:sz w:val="22"/>
                <w:szCs w:val="22"/>
              </w:rPr>
              <w:t>141 988,4</w:t>
            </w:r>
          </w:p>
        </w:tc>
      </w:tr>
      <w:tr w:rsidR="00CC24D8" w:rsidRPr="00915EF3" w:rsidTr="00886CD3">
        <w:tc>
          <w:tcPr>
            <w:tcW w:w="624" w:type="dxa"/>
            <w:vMerge/>
            <w:tcBorders>
              <w:top w:val="single" w:sz="4" w:space="0" w:color="auto"/>
              <w:left w:val="single" w:sz="4" w:space="0" w:color="auto"/>
              <w:bottom w:val="single" w:sz="4" w:space="0" w:color="auto"/>
              <w:right w:val="single" w:sz="4" w:space="0" w:color="auto"/>
            </w:tcBorders>
          </w:tcPr>
          <w:p w:rsidR="00CC24D8" w:rsidRPr="00915EF3" w:rsidRDefault="00CC24D8"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CC24D8" w:rsidRPr="00915EF3" w:rsidRDefault="00CC24D8" w:rsidP="00886CD3">
            <w:pPr>
              <w:autoSpaceDE w:val="0"/>
              <w:autoSpaceDN w:val="0"/>
              <w:adjustRightInd w:val="0"/>
              <w:jc w:val="both"/>
              <w:rPr>
                <w:sz w:val="22"/>
                <w:szCs w:val="22"/>
              </w:rPr>
            </w:pPr>
          </w:p>
        </w:tc>
        <w:tc>
          <w:tcPr>
            <w:tcW w:w="1683" w:type="dxa"/>
            <w:vMerge/>
            <w:tcBorders>
              <w:top w:val="single" w:sz="4" w:space="0" w:color="auto"/>
              <w:left w:val="single" w:sz="4" w:space="0" w:color="auto"/>
              <w:bottom w:val="single" w:sz="4" w:space="0" w:color="auto"/>
              <w:right w:val="single" w:sz="4" w:space="0" w:color="auto"/>
            </w:tcBorders>
          </w:tcPr>
          <w:p w:rsidR="00CC24D8" w:rsidRPr="00915EF3" w:rsidRDefault="00CC24D8" w:rsidP="00886CD3">
            <w:pPr>
              <w:autoSpaceDE w:val="0"/>
              <w:autoSpaceDN w:val="0"/>
              <w:adjustRightInd w:val="0"/>
              <w:jc w:val="both"/>
              <w:rPr>
                <w:sz w:val="22"/>
                <w:szCs w:val="22"/>
              </w:rPr>
            </w:pPr>
          </w:p>
        </w:tc>
        <w:tc>
          <w:tcPr>
            <w:tcW w:w="982" w:type="dxa"/>
            <w:vMerge/>
            <w:tcBorders>
              <w:top w:val="single" w:sz="4" w:space="0" w:color="auto"/>
              <w:left w:val="single" w:sz="4" w:space="0" w:color="auto"/>
              <w:bottom w:val="single" w:sz="4" w:space="0" w:color="auto"/>
              <w:right w:val="single" w:sz="4" w:space="0" w:color="auto"/>
            </w:tcBorders>
          </w:tcPr>
          <w:p w:rsidR="00CC24D8" w:rsidRPr="00915EF3" w:rsidRDefault="00CC24D8" w:rsidP="00886CD3">
            <w:pPr>
              <w:autoSpaceDE w:val="0"/>
              <w:autoSpaceDN w:val="0"/>
              <w:adjustRightInd w:val="0"/>
              <w:jc w:val="both"/>
              <w:rPr>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tcPr>
          <w:p w:rsidR="00CC24D8" w:rsidRPr="00915EF3" w:rsidRDefault="00CC24D8" w:rsidP="00886CD3">
            <w:pPr>
              <w:autoSpaceDE w:val="0"/>
              <w:autoSpaceDN w:val="0"/>
              <w:adjustRightInd w:val="0"/>
              <w:jc w:val="both"/>
              <w:rPr>
                <w:sz w:val="22"/>
                <w:szCs w:val="22"/>
              </w:rPr>
            </w:pPr>
          </w:p>
        </w:tc>
        <w:tc>
          <w:tcPr>
            <w:tcW w:w="985" w:type="dxa"/>
            <w:vMerge/>
            <w:tcBorders>
              <w:top w:val="single" w:sz="4" w:space="0" w:color="auto"/>
              <w:left w:val="single" w:sz="4" w:space="0" w:color="auto"/>
              <w:bottom w:val="single" w:sz="4" w:space="0" w:color="auto"/>
              <w:right w:val="single" w:sz="4" w:space="0" w:color="auto"/>
            </w:tcBorders>
          </w:tcPr>
          <w:p w:rsidR="00CC24D8" w:rsidRPr="00915EF3" w:rsidRDefault="00CC24D8"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CC24D8" w:rsidRPr="00915EF3" w:rsidRDefault="00CC24D8" w:rsidP="00886CD3">
            <w:pPr>
              <w:autoSpaceDE w:val="0"/>
              <w:autoSpaceDN w:val="0"/>
              <w:adjustRightInd w:val="0"/>
              <w:rPr>
                <w:sz w:val="22"/>
                <w:szCs w:val="22"/>
              </w:rPr>
            </w:pPr>
            <w:r w:rsidRPr="00915EF3">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CC24D8" w:rsidRDefault="00CC24D8" w:rsidP="008101E8">
            <w:pPr>
              <w:pStyle w:val="ConsPlusNormal"/>
              <w:widowControl/>
              <w:ind w:firstLine="0"/>
              <w:jc w:val="center"/>
              <w:rPr>
                <w:rFonts w:ascii="Times New Roman" w:hAnsi="Times New Roman" w:cs="Times New Roman"/>
                <w:bCs/>
                <w:sz w:val="22"/>
                <w:szCs w:val="22"/>
              </w:rPr>
            </w:pPr>
            <w:r>
              <w:rPr>
                <w:rFonts w:ascii="Times New Roman" w:hAnsi="Times New Roman" w:cs="Times New Roman"/>
                <w:bCs/>
                <w:sz w:val="22"/>
                <w:szCs w:val="22"/>
              </w:rPr>
              <w:t>25 416,2</w:t>
            </w:r>
          </w:p>
        </w:tc>
        <w:tc>
          <w:tcPr>
            <w:tcW w:w="1276" w:type="dxa"/>
            <w:tcBorders>
              <w:top w:val="single" w:sz="4" w:space="0" w:color="auto"/>
              <w:left w:val="single" w:sz="4" w:space="0" w:color="auto"/>
              <w:bottom w:val="single" w:sz="4" w:space="0" w:color="auto"/>
              <w:right w:val="single" w:sz="4" w:space="0" w:color="auto"/>
            </w:tcBorders>
            <w:vAlign w:val="center"/>
          </w:tcPr>
          <w:p w:rsidR="00CC24D8" w:rsidRDefault="00CC24D8" w:rsidP="008101E8">
            <w:pPr>
              <w:pStyle w:val="ConsPlusNormal"/>
              <w:widowControl/>
              <w:ind w:firstLine="0"/>
              <w:jc w:val="center"/>
              <w:rPr>
                <w:rFonts w:ascii="Times New Roman" w:hAnsi="Times New Roman" w:cs="Times New Roman"/>
                <w:bCs/>
                <w:sz w:val="22"/>
                <w:szCs w:val="22"/>
              </w:rPr>
            </w:pPr>
            <w:r>
              <w:rPr>
                <w:rFonts w:ascii="Times New Roman" w:hAnsi="Times New Roman" w:cs="Times New Roman"/>
                <w:bCs/>
                <w:sz w:val="22"/>
                <w:szCs w:val="22"/>
              </w:rPr>
              <w:t>3 831,4</w:t>
            </w:r>
          </w:p>
        </w:tc>
        <w:tc>
          <w:tcPr>
            <w:tcW w:w="1276" w:type="dxa"/>
            <w:tcBorders>
              <w:top w:val="single" w:sz="4" w:space="0" w:color="auto"/>
              <w:left w:val="single" w:sz="4" w:space="0" w:color="auto"/>
              <w:bottom w:val="single" w:sz="4" w:space="0" w:color="auto"/>
              <w:right w:val="single" w:sz="4" w:space="0" w:color="auto"/>
            </w:tcBorders>
            <w:vAlign w:val="center"/>
          </w:tcPr>
          <w:p w:rsidR="00CC24D8" w:rsidRDefault="00CC24D8" w:rsidP="008101E8">
            <w:pPr>
              <w:pStyle w:val="ConsPlusNormal"/>
              <w:widowControl/>
              <w:ind w:firstLine="0"/>
              <w:jc w:val="center"/>
              <w:rPr>
                <w:rFonts w:ascii="Times New Roman" w:hAnsi="Times New Roman" w:cs="Times New Roman"/>
                <w:bCs/>
                <w:sz w:val="22"/>
                <w:szCs w:val="22"/>
              </w:rPr>
            </w:pPr>
            <w:r>
              <w:rPr>
                <w:rFonts w:ascii="Times New Roman" w:hAnsi="Times New Roman" w:cs="Times New Roman"/>
                <w:bCs/>
                <w:sz w:val="22"/>
                <w:szCs w:val="22"/>
              </w:rPr>
              <w:t>1 633,3</w:t>
            </w:r>
          </w:p>
        </w:tc>
        <w:tc>
          <w:tcPr>
            <w:tcW w:w="1134" w:type="dxa"/>
            <w:tcBorders>
              <w:top w:val="single" w:sz="4" w:space="0" w:color="auto"/>
              <w:left w:val="single" w:sz="4" w:space="0" w:color="auto"/>
              <w:bottom w:val="single" w:sz="4" w:space="0" w:color="auto"/>
              <w:right w:val="single" w:sz="4" w:space="0" w:color="auto"/>
            </w:tcBorders>
            <w:vAlign w:val="center"/>
          </w:tcPr>
          <w:p w:rsidR="00CC24D8" w:rsidRDefault="00CC24D8" w:rsidP="008101E8">
            <w:pPr>
              <w:pStyle w:val="ConsPlusNormal"/>
              <w:widowControl/>
              <w:ind w:firstLine="0"/>
              <w:jc w:val="center"/>
              <w:rPr>
                <w:rFonts w:ascii="Times New Roman" w:hAnsi="Times New Roman" w:cs="Times New Roman"/>
                <w:bCs/>
                <w:sz w:val="22"/>
                <w:szCs w:val="22"/>
              </w:rPr>
            </w:pPr>
            <w:r>
              <w:rPr>
                <w:rFonts w:ascii="Times New Roman" w:hAnsi="Times New Roman" w:cs="Times New Roman"/>
                <w:sz w:val="22"/>
                <w:szCs w:val="22"/>
              </w:rPr>
              <w:t>4 175,0</w:t>
            </w:r>
          </w:p>
        </w:tc>
        <w:tc>
          <w:tcPr>
            <w:tcW w:w="1134" w:type="dxa"/>
            <w:tcBorders>
              <w:top w:val="single" w:sz="4" w:space="0" w:color="auto"/>
              <w:left w:val="single" w:sz="4" w:space="0" w:color="auto"/>
              <w:bottom w:val="single" w:sz="4" w:space="0" w:color="auto"/>
              <w:right w:val="single" w:sz="4" w:space="0" w:color="auto"/>
            </w:tcBorders>
            <w:vAlign w:val="center"/>
          </w:tcPr>
          <w:p w:rsidR="00CC24D8" w:rsidRDefault="00CC24D8" w:rsidP="008101E8">
            <w:pPr>
              <w:jc w:val="center"/>
              <w:rPr>
                <w:sz w:val="22"/>
                <w:szCs w:val="22"/>
              </w:rPr>
            </w:pPr>
            <w:r>
              <w:rPr>
                <w:sz w:val="22"/>
                <w:szCs w:val="22"/>
              </w:rPr>
              <w:t>15 776,5</w:t>
            </w:r>
          </w:p>
        </w:tc>
      </w:tr>
      <w:tr w:rsidR="00CC24D8" w:rsidRPr="00915EF3" w:rsidTr="00886CD3">
        <w:trPr>
          <w:trHeight w:val="1978"/>
        </w:trPr>
        <w:tc>
          <w:tcPr>
            <w:tcW w:w="624" w:type="dxa"/>
            <w:vMerge/>
            <w:tcBorders>
              <w:top w:val="single" w:sz="4" w:space="0" w:color="auto"/>
              <w:left w:val="single" w:sz="4" w:space="0" w:color="auto"/>
              <w:bottom w:val="single" w:sz="4" w:space="0" w:color="auto"/>
              <w:right w:val="single" w:sz="4" w:space="0" w:color="auto"/>
            </w:tcBorders>
          </w:tcPr>
          <w:p w:rsidR="00CC24D8" w:rsidRPr="00915EF3" w:rsidRDefault="00CC24D8"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CC24D8" w:rsidRPr="00915EF3" w:rsidRDefault="00CC24D8" w:rsidP="00886CD3">
            <w:pPr>
              <w:autoSpaceDE w:val="0"/>
              <w:autoSpaceDN w:val="0"/>
              <w:adjustRightInd w:val="0"/>
              <w:jc w:val="both"/>
              <w:rPr>
                <w:sz w:val="22"/>
                <w:szCs w:val="22"/>
              </w:rPr>
            </w:pPr>
          </w:p>
        </w:tc>
        <w:tc>
          <w:tcPr>
            <w:tcW w:w="1683" w:type="dxa"/>
            <w:vMerge/>
            <w:tcBorders>
              <w:top w:val="single" w:sz="4" w:space="0" w:color="auto"/>
              <w:left w:val="single" w:sz="4" w:space="0" w:color="auto"/>
              <w:bottom w:val="single" w:sz="4" w:space="0" w:color="auto"/>
              <w:right w:val="single" w:sz="4" w:space="0" w:color="auto"/>
            </w:tcBorders>
          </w:tcPr>
          <w:p w:rsidR="00CC24D8" w:rsidRPr="00915EF3" w:rsidRDefault="00CC24D8" w:rsidP="00886CD3">
            <w:pPr>
              <w:autoSpaceDE w:val="0"/>
              <w:autoSpaceDN w:val="0"/>
              <w:adjustRightInd w:val="0"/>
              <w:jc w:val="both"/>
              <w:rPr>
                <w:sz w:val="22"/>
                <w:szCs w:val="22"/>
              </w:rPr>
            </w:pPr>
          </w:p>
        </w:tc>
        <w:tc>
          <w:tcPr>
            <w:tcW w:w="982" w:type="dxa"/>
            <w:vMerge/>
            <w:tcBorders>
              <w:top w:val="single" w:sz="4" w:space="0" w:color="auto"/>
              <w:left w:val="single" w:sz="4" w:space="0" w:color="auto"/>
              <w:bottom w:val="single" w:sz="4" w:space="0" w:color="auto"/>
              <w:right w:val="single" w:sz="4" w:space="0" w:color="auto"/>
            </w:tcBorders>
          </w:tcPr>
          <w:p w:rsidR="00CC24D8" w:rsidRPr="00915EF3" w:rsidRDefault="00CC24D8" w:rsidP="00886CD3">
            <w:pPr>
              <w:autoSpaceDE w:val="0"/>
              <w:autoSpaceDN w:val="0"/>
              <w:adjustRightInd w:val="0"/>
              <w:jc w:val="both"/>
              <w:rPr>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tcPr>
          <w:p w:rsidR="00CC24D8" w:rsidRPr="00915EF3" w:rsidRDefault="00CC24D8" w:rsidP="00886CD3">
            <w:pPr>
              <w:autoSpaceDE w:val="0"/>
              <w:autoSpaceDN w:val="0"/>
              <w:adjustRightInd w:val="0"/>
              <w:jc w:val="both"/>
              <w:rPr>
                <w:sz w:val="22"/>
                <w:szCs w:val="22"/>
              </w:rPr>
            </w:pPr>
          </w:p>
        </w:tc>
        <w:tc>
          <w:tcPr>
            <w:tcW w:w="985" w:type="dxa"/>
            <w:vMerge/>
            <w:tcBorders>
              <w:top w:val="single" w:sz="4" w:space="0" w:color="auto"/>
              <w:left w:val="single" w:sz="4" w:space="0" w:color="auto"/>
              <w:bottom w:val="single" w:sz="4" w:space="0" w:color="auto"/>
              <w:right w:val="single" w:sz="4" w:space="0" w:color="auto"/>
            </w:tcBorders>
          </w:tcPr>
          <w:p w:rsidR="00CC24D8" w:rsidRPr="00915EF3" w:rsidRDefault="00CC24D8"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CC24D8" w:rsidRPr="00915EF3" w:rsidRDefault="00CC24D8" w:rsidP="00886CD3">
            <w:pPr>
              <w:autoSpaceDE w:val="0"/>
              <w:autoSpaceDN w:val="0"/>
              <w:adjustRightInd w:val="0"/>
              <w:rPr>
                <w:sz w:val="22"/>
                <w:szCs w:val="22"/>
              </w:rPr>
            </w:pPr>
            <w:r w:rsidRPr="00915EF3">
              <w:rPr>
                <w:sz w:val="22"/>
                <w:szCs w:val="22"/>
              </w:rPr>
              <w:t>иные источники финансирования  (внебюджетные средства)</w:t>
            </w:r>
          </w:p>
        </w:tc>
        <w:tc>
          <w:tcPr>
            <w:tcW w:w="1276" w:type="dxa"/>
            <w:tcBorders>
              <w:top w:val="single" w:sz="4" w:space="0" w:color="auto"/>
              <w:left w:val="single" w:sz="4" w:space="0" w:color="auto"/>
              <w:bottom w:val="single" w:sz="4" w:space="0" w:color="auto"/>
              <w:right w:val="single" w:sz="4" w:space="0" w:color="auto"/>
            </w:tcBorders>
            <w:vAlign w:val="center"/>
          </w:tcPr>
          <w:p w:rsidR="00CC24D8" w:rsidRDefault="00CC24D8" w:rsidP="008101E8">
            <w:pPr>
              <w:pStyle w:val="ConsPlusNormal"/>
              <w:widowControl/>
              <w:ind w:firstLine="0"/>
              <w:jc w:val="center"/>
              <w:rPr>
                <w:rFonts w:ascii="Times New Roman" w:hAnsi="Times New Roman" w:cs="Times New Roman"/>
                <w:bCs/>
                <w:sz w:val="22"/>
                <w:szCs w:val="22"/>
              </w:rPr>
            </w:pPr>
            <w:r>
              <w:rPr>
                <w:rFonts w:ascii="Times New Roman" w:hAnsi="Times New Roman" w:cs="Times New Roman"/>
                <w:bCs/>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CC24D8" w:rsidRDefault="00CC24D8" w:rsidP="008101E8">
            <w:pPr>
              <w:pStyle w:val="ConsPlusNormal"/>
              <w:widowControl/>
              <w:ind w:firstLine="0"/>
              <w:jc w:val="center"/>
              <w:rPr>
                <w:rFonts w:ascii="Times New Roman" w:hAnsi="Times New Roman" w:cs="Times New Roman"/>
                <w:bCs/>
                <w:sz w:val="22"/>
                <w:szCs w:val="22"/>
              </w:rPr>
            </w:pPr>
            <w:r>
              <w:rPr>
                <w:rFonts w:ascii="Times New Roman" w:hAnsi="Times New Roman" w:cs="Times New Roman"/>
                <w:bCs/>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CC24D8" w:rsidRDefault="00CC24D8" w:rsidP="008101E8">
            <w:pPr>
              <w:pStyle w:val="ConsPlusNormal"/>
              <w:widowControl/>
              <w:ind w:firstLine="0"/>
              <w:jc w:val="center"/>
              <w:rPr>
                <w:rFonts w:ascii="Times New Roman" w:hAnsi="Times New Roman" w:cs="Times New Roman"/>
                <w:bCs/>
                <w:sz w:val="22"/>
                <w:szCs w:val="22"/>
              </w:rPr>
            </w:pPr>
            <w:r>
              <w:rPr>
                <w:rFonts w:ascii="Times New Roman" w:hAnsi="Times New Roman" w:cs="Times New Roman"/>
                <w:bCs/>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CC24D8" w:rsidRDefault="00CC24D8" w:rsidP="008101E8">
            <w:pPr>
              <w:pStyle w:val="ConsPlusNormal"/>
              <w:widowControl/>
              <w:ind w:firstLine="0"/>
              <w:jc w:val="center"/>
              <w:rPr>
                <w:rFonts w:ascii="Times New Roman" w:hAnsi="Times New Roman" w:cs="Times New Roman"/>
                <w:bCs/>
                <w:sz w:val="22"/>
                <w:szCs w:val="22"/>
              </w:rPr>
            </w:pPr>
            <w:r>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CC24D8" w:rsidRDefault="00CC24D8" w:rsidP="008101E8">
            <w:pPr>
              <w:jc w:val="center"/>
              <w:rPr>
                <w:sz w:val="22"/>
                <w:szCs w:val="22"/>
              </w:rPr>
            </w:pPr>
            <w:r>
              <w:rPr>
                <w:sz w:val="22"/>
                <w:szCs w:val="22"/>
              </w:rPr>
              <w:t>0,0</w:t>
            </w:r>
          </w:p>
        </w:tc>
      </w:tr>
      <w:tr w:rsidR="00CC24D8" w:rsidRPr="00915EF3" w:rsidTr="00886CD3">
        <w:trPr>
          <w:trHeight w:val="183"/>
        </w:trPr>
        <w:tc>
          <w:tcPr>
            <w:tcW w:w="624" w:type="dxa"/>
            <w:vMerge/>
            <w:tcBorders>
              <w:top w:val="single" w:sz="4" w:space="0" w:color="auto"/>
              <w:left w:val="single" w:sz="4" w:space="0" w:color="auto"/>
              <w:bottom w:val="single" w:sz="4" w:space="0" w:color="auto"/>
              <w:right w:val="single" w:sz="4" w:space="0" w:color="auto"/>
            </w:tcBorders>
          </w:tcPr>
          <w:p w:rsidR="00CC24D8" w:rsidRPr="00915EF3" w:rsidRDefault="00CC24D8"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CC24D8" w:rsidRPr="00915EF3" w:rsidRDefault="00CC24D8" w:rsidP="00886CD3">
            <w:pPr>
              <w:autoSpaceDE w:val="0"/>
              <w:autoSpaceDN w:val="0"/>
              <w:adjustRightInd w:val="0"/>
              <w:jc w:val="both"/>
              <w:rPr>
                <w:sz w:val="22"/>
                <w:szCs w:val="22"/>
              </w:rPr>
            </w:pPr>
          </w:p>
        </w:tc>
        <w:tc>
          <w:tcPr>
            <w:tcW w:w="5067" w:type="dxa"/>
            <w:gridSpan w:val="6"/>
            <w:vMerge w:val="restart"/>
            <w:tcBorders>
              <w:top w:val="single" w:sz="4" w:space="0" w:color="auto"/>
              <w:left w:val="single" w:sz="4" w:space="0" w:color="auto"/>
              <w:bottom w:val="single" w:sz="4" w:space="0" w:color="auto"/>
              <w:right w:val="single" w:sz="4" w:space="0" w:color="auto"/>
            </w:tcBorders>
          </w:tcPr>
          <w:p w:rsidR="00CC24D8" w:rsidRPr="00915EF3" w:rsidRDefault="00CC24D8" w:rsidP="00886CD3">
            <w:pPr>
              <w:autoSpaceDE w:val="0"/>
              <w:autoSpaceDN w:val="0"/>
              <w:adjustRightInd w:val="0"/>
              <w:rPr>
                <w:sz w:val="22"/>
                <w:szCs w:val="22"/>
              </w:rPr>
            </w:pPr>
            <w:r w:rsidRPr="00915EF3">
              <w:rPr>
                <w:sz w:val="22"/>
                <w:szCs w:val="22"/>
              </w:rPr>
              <w:t>Итого по портфелю проектов</w:t>
            </w:r>
          </w:p>
        </w:tc>
        <w:tc>
          <w:tcPr>
            <w:tcW w:w="2417" w:type="dxa"/>
            <w:tcBorders>
              <w:top w:val="single" w:sz="4" w:space="0" w:color="auto"/>
              <w:left w:val="single" w:sz="4" w:space="0" w:color="auto"/>
              <w:bottom w:val="single" w:sz="4" w:space="0" w:color="auto"/>
              <w:right w:val="single" w:sz="4" w:space="0" w:color="auto"/>
            </w:tcBorders>
          </w:tcPr>
          <w:p w:rsidR="00CC24D8" w:rsidRPr="00915EF3" w:rsidRDefault="00CC24D8" w:rsidP="00C66522">
            <w:pPr>
              <w:autoSpaceDE w:val="0"/>
              <w:autoSpaceDN w:val="0"/>
              <w:adjustRightInd w:val="0"/>
              <w:rPr>
                <w:sz w:val="22"/>
                <w:szCs w:val="22"/>
              </w:rPr>
            </w:pPr>
            <w:r w:rsidRPr="00915EF3">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CC24D8" w:rsidRDefault="00CC24D8" w:rsidP="008101E8">
            <w:pPr>
              <w:pStyle w:val="ConsPlusNormal"/>
              <w:widowControl/>
              <w:ind w:firstLine="0"/>
              <w:jc w:val="center"/>
              <w:rPr>
                <w:rFonts w:ascii="Times New Roman" w:hAnsi="Times New Roman" w:cs="Times New Roman"/>
                <w:bCs/>
                <w:sz w:val="22"/>
                <w:szCs w:val="22"/>
              </w:rPr>
            </w:pPr>
            <w:r>
              <w:rPr>
                <w:rFonts w:ascii="Times New Roman" w:hAnsi="Times New Roman" w:cs="Times New Roman"/>
                <w:bCs/>
                <w:sz w:val="22"/>
                <w:szCs w:val="22"/>
              </w:rPr>
              <w:t>254 453,7</w:t>
            </w:r>
          </w:p>
        </w:tc>
        <w:tc>
          <w:tcPr>
            <w:tcW w:w="1276" w:type="dxa"/>
            <w:tcBorders>
              <w:top w:val="single" w:sz="4" w:space="0" w:color="auto"/>
              <w:left w:val="single" w:sz="4" w:space="0" w:color="auto"/>
              <w:bottom w:val="single" w:sz="4" w:space="0" w:color="auto"/>
              <w:right w:val="single" w:sz="4" w:space="0" w:color="auto"/>
            </w:tcBorders>
            <w:vAlign w:val="center"/>
          </w:tcPr>
          <w:p w:rsidR="00CC24D8" w:rsidRDefault="00CC24D8" w:rsidP="008101E8">
            <w:pPr>
              <w:pStyle w:val="ConsPlusNormal"/>
              <w:widowControl/>
              <w:ind w:firstLine="0"/>
              <w:jc w:val="center"/>
              <w:rPr>
                <w:rFonts w:ascii="Times New Roman" w:hAnsi="Times New Roman" w:cs="Times New Roman"/>
                <w:bCs/>
                <w:sz w:val="22"/>
                <w:szCs w:val="22"/>
              </w:rPr>
            </w:pPr>
            <w:r>
              <w:rPr>
                <w:rFonts w:ascii="Times New Roman" w:hAnsi="Times New Roman" w:cs="Times New Roman"/>
                <w:bCs/>
                <w:sz w:val="22"/>
                <w:szCs w:val="22"/>
              </w:rPr>
              <w:t>38 314,3</w:t>
            </w:r>
          </w:p>
        </w:tc>
        <w:tc>
          <w:tcPr>
            <w:tcW w:w="1276" w:type="dxa"/>
            <w:tcBorders>
              <w:top w:val="single" w:sz="4" w:space="0" w:color="auto"/>
              <w:left w:val="single" w:sz="4" w:space="0" w:color="auto"/>
              <w:bottom w:val="single" w:sz="4" w:space="0" w:color="auto"/>
              <w:right w:val="single" w:sz="4" w:space="0" w:color="auto"/>
            </w:tcBorders>
            <w:vAlign w:val="center"/>
          </w:tcPr>
          <w:p w:rsidR="00CC24D8" w:rsidRDefault="00CC24D8" w:rsidP="008101E8">
            <w:pPr>
              <w:pStyle w:val="ConsPlusNormal"/>
              <w:widowControl/>
              <w:ind w:firstLine="0"/>
              <w:jc w:val="center"/>
              <w:rPr>
                <w:rFonts w:ascii="Times New Roman" w:hAnsi="Times New Roman" w:cs="Times New Roman"/>
                <w:bCs/>
                <w:sz w:val="22"/>
                <w:szCs w:val="22"/>
              </w:rPr>
            </w:pPr>
            <w:r>
              <w:rPr>
                <w:rFonts w:ascii="Times New Roman" w:hAnsi="Times New Roman" w:cs="Times New Roman"/>
                <w:bCs/>
                <w:sz w:val="22"/>
                <w:szCs w:val="22"/>
              </w:rPr>
              <w:t>16 333,4</w:t>
            </w:r>
          </w:p>
        </w:tc>
        <w:tc>
          <w:tcPr>
            <w:tcW w:w="1134" w:type="dxa"/>
            <w:tcBorders>
              <w:top w:val="single" w:sz="4" w:space="0" w:color="auto"/>
              <w:left w:val="single" w:sz="4" w:space="0" w:color="auto"/>
              <w:bottom w:val="single" w:sz="4" w:space="0" w:color="auto"/>
              <w:right w:val="single" w:sz="4" w:space="0" w:color="auto"/>
            </w:tcBorders>
            <w:vAlign w:val="center"/>
          </w:tcPr>
          <w:p w:rsidR="00CC24D8" w:rsidRDefault="00CC24D8" w:rsidP="008101E8">
            <w:pPr>
              <w:pStyle w:val="ConsPlusNormal"/>
              <w:widowControl/>
              <w:ind w:firstLine="0"/>
              <w:jc w:val="center"/>
              <w:rPr>
                <w:rFonts w:ascii="Times New Roman" w:hAnsi="Times New Roman" w:cs="Times New Roman"/>
                <w:bCs/>
                <w:sz w:val="22"/>
                <w:szCs w:val="22"/>
              </w:rPr>
            </w:pPr>
            <w:r>
              <w:rPr>
                <w:rFonts w:ascii="Times New Roman" w:hAnsi="Times New Roman" w:cs="Times New Roman"/>
                <w:sz w:val="22"/>
                <w:szCs w:val="22"/>
              </w:rPr>
              <w:t>35 449,1</w:t>
            </w:r>
          </w:p>
        </w:tc>
        <w:tc>
          <w:tcPr>
            <w:tcW w:w="1134" w:type="dxa"/>
            <w:tcBorders>
              <w:top w:val="single" w:sz="4" w:space="0" w:color="auto"/>
              <w:left w:val="single" w:sz="4" w:space="0" w:color="auto"/>
              <w:bottom w:val="single" w:sz="4" w:space="0" w:color="auto"/>
              <w:right w:val="single" w:sz="4" w:space="0" w:color="auto"/>
            </w:tcBorders>
            <w:vAlign w:val="center"/>
          </w:tcPr>
          <w:p w:rsidR="00CC24D8" w:rsidRDefault="00CC24D8" w:rsidP="008101E8">
            <w:pPr>
              <w:jc w:val="center"/>
              <w:rPr>
                <w:sz w:val="22"/>
                <w:szCs w:val="22"/>
              </w:rPr>
            </w:pPr>
            <w:r>
              <w:rPr>
                <w:sz w:val="22"/>
                <w:szCs w:val="22"/>
              </w:rPr>
              <w:t>164 356,9</w:t>
            </w:r>
          </w:p>
        </w:tc>
      </w:tr>
      <w:tr w:rsidR="00CC24D8" w:rsidRPr="00915EF3" w:rsidTr="00886CD3">
        <w:trPr>
          <w:trHeight w:val="133"/>
        </w:trPr>
        <w:tc>
          <w:tcPr>
            <w:tcW w:w="624" w:type="dxa"/>
            <w:vMerge/>
            <w:tcBorders>
              <w:top w:val="single" w:sz="4" w:space="0" w:color="auto"/>
              <w:left w:val="single" w:sz="4" w:space="0" w:color="auto"/>
              <w:bottom w:val="single" w:sz="4" w:space="0" w:color="auto"/>
              <w:right w:val="single" w:sz="4" w:space="0" w:color="auto"/>
            </w:tcBorders>
          </w:tcPr>
          <w:p w:rsidR="00CC24D8" w:rsidRPr="00915EF3" w:rsidRDefault="00CC24D8"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CC24D8" w:rsidRPr="00915EF3" w:rsidRDefault="00CC24D8" w:rsidP="00886CD3">
            <w:pPr>
              <w:autoSpaceDE w:val="0"/>
              <w:autoSpaceDN w:val="0"/>
              <w:adjustRightInd w:val="0"/>
              <w:jc w:val="both"/>
              <w:rPr>
                <w:sz w:val="22"/>
                <w:szCs w:val="22"/>
              </w:rPr>
            </w:pPr>
          </w:p>
        </w:tc>
        <w:tc>
          <w:tcPr>
            <w:tcW w:w="5067" w:type="dxa"/>
            <w:gridSpan w:val="6"/>
            <w:vMerge/>
            <w:tcBorders>
              <w:top w:val="single" w:sz="4" w:space="0" w:color="auto"/>
              <w:left w:val="single" w:sz="4" w:space="0" w:color="auto"/>
              <w:bottom w:val="single" w:sz="4" w:space="0" w:color="auto"/>
              <w:right w:val="single" w:sz="4" w:space="0" w:color="auto"/>
            </w:tcBorders>
          </w:tcPr>
          <w:p w:rsidR="00CC24D8" w:rsidRPr="00915EF3" w:rsidRDefault="00CC24D8"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CC24D8" w:rsidRPr="00915EF3" w:rsidRDefault="00CC24D8" w:rsidP="00C66522">
            <w:pPr>
              <w:autoSpaceDE w:val="0"/>
              <w:autoSpaceDN w:val="0"/>
              <w:adjustRightInd w:val="0"/>
              <w:rPr>
                <w:sz w:val="22"/>
                <w:szCs w:val="22"/>
              </w:rPr>
            </w:pPr>
            <w:r w:rsidRPr="00915EF3">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CC24D8" w:rsidRDefault="00CC24D8" w:rsidP="008101E8">
            <w:pPr>
              <w:pStyle w:val="ConsPlusNormal"/>
              <w:widowControl/>
              <w:ind w:firstLine="0"/>
              <w:jc w:val="center"/>
              <w:rPr>
                <w:rFonts w:ascii="Times New Roman" w:hAnsi="Times New Roman" w:cs="Times New Roman"/>
                <w:bCs/>
                <w:sz w:val="22"/>
                <w:szCs w:val="22"/>
              </w:rPr>
            </w:pPr>
            <w:r>
              <w:rPr>
                <w:rFonts w:ascii="Times New Roman" w:hAnsi="Times New Roman" w:cs="Times New Roman"/>
                <w:bCs/>
                <w:sz w:val="22"/>
                <w:szCs w:val="22"/>
              </w:rPr>
              <w:t>6 592,0</w:t>
            </w:r>
          </w:p>
        </w:tc>
        <w:tc>
          <w:tcPr>
            <w:tcW w:w="1276" w:type="dxa"/>
            <w:tcBorders>
              <w:top w:val="single" w:sz="4" w:space="0" w:color="auto"/>
              <w:left w:val="single" w:sz="4" w:space="0" w:color="auto"/>
              <w:bottom w:val="single" w:sz="4" w:space="0" w:color="auto"/>
              <w:right w:val="single" w:sz="4" w:space="0" w:color="auto"/>
            </w:tcBorders>
            <w:vAlign w:val="center"/>
          </w:tcPr>
          <w:p w:rsidR="00CC24D8" w:rsidRDefault="00CC24D8" w:rsidP="008101E8">
            <w:pPr>
              <w:pStyle w:val="ConsPlusNormal"/>
              <w:widowControl/>
              <w:ind w:firstLine="0"/>
              <w:jc w:val="center"/>
              <w:rPr>
                <w:rFonts w:ascii="Times New Roman" w:hAnsi="Times New Roman" w:cs="Times New Roman"/>
                <w:bCs/>
                <w:sz w:val="22"/>
                <w:szCs w:val="22"/>
              </w:rPr>
            </w:pPr>
            <w:r>
              <w:rPr>
                <w:rFonts w:ascii="Times New Roman" w:hAnsi="Times New Roman" w:cs="Times New Roman"/>
                <w:bCs/>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CC24D8" w:rsidRDefault="00CC24D8" w:rsidP="008101E8">
            <w:pPr>
              <w:pStyle w:val="ConsPlusNormal"/>
              <w:widowControl/>
              <w:ind w:firstLine="0"/>
              <w:jc w:val="center"/>
              <w:rPr>
                <w:rFonts w:ascii="Times New Roman" w:hAnsi="Times New Roman" w:cs="Times New Roman"/>
                <w:bCs/>
                <w:sz w:val="22"/>
                <w:szCs w:val="22"/>
              </w:rPr>
            </w:pPr>
            <w:r>
              <w:rPr>
                <w:rFonts w:ascii="Times New Roman" w:hAnsi="Times New Roman" w:cs="Times New Roman"/>
                <w:bCs/>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CC24D8" w:rsidRDefault="00CC24D8" w:rsidP="008101E8">
            <w:pPr>
              <w:pStyle w:val="ConsPlusNormal"/>
              <w:widowControl/>
              <w:ind w:firstLine="0"/>
              <w:jc w:val="center"/>
              <w:rPr>
                <w:rFonts w:ascii="Times New Roman" w:hAnsi="Times New Roman" w:cs="Times New Roman"/>
                <w:bCs/>
                <w:sz w:val="22"/>
                <w:szCs w:val="22"/>
              </w:rPr>
            </w:pPr>
            <w:r>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CC24D8" w:rsidRDefault="00CC24D8" w:rsidP="008101E8">
            <w:pPr>
              <w:jc w:val="center"/>
              <w:rPr>
                <w:sz w:val="22"/>
                <w:szCs w:val="22"/>
              </w:rPr>
            </w:pPr>
            <w:r>
              <w:rPr>
                <w:sz w:val="22"/>
                <w:szCs w:val="22"/>
              </w:rPr>
              <w:t>6 592,0</w:t>
            </w:r>
          </w:p>
        </w:tc>
      </w:tr>
      <w:tr w:rsidR="00CC24D8" w:rsidRPr="00915EF3" w:rsidTr="00886CD3">
        <w:tc>
          <w:tcPr>
            <w:tcW w:w="624" w:type="dxa"/>
            <w:vMerge/>
            <w:tcBorders>
              <w:top w:val="single" w:sz="4" w:space="0" w:color="auto"/>
              <w:left w:val="single" w:sz="4" w:space="0" w:color="auto"/>
              <w:bottom w:val="single" w:sz="4" w:space="0" w:color="auto"/>
              <w:right w:val="single" w:sz="4" w:space="0" w:color="auto"/>
            </w:tcBorders>
          </w:tcPr>
          <w:p w:rsidR="00CC24D8" w:rsidRPr="00915EF3" w:rsidRDefault="00CC24D8"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CC24D8" w:rsidRPr="00915EF3" w:rsidRDefault="00CC24D8" w:rsidP="00886CD3">
            <w:pPr>
              <w:autoSpaceDE w:val="0"/>
              <w:autoSpaceDN w:val="0"/>
              <w:adjustRightInd w:val="0"/>
              <w:jc w:val="both"/>
              <w:rPr>
                <w:sz w:val="22"/>
                <w:szCs w:val="22"/>
              </w:rPr>
            </w:pPr>
          </w:p>
        </w:tc>
        <w:tc>
          <w:tcPr>
            <w:tcW w:w="5067" w:type="dxa"/>
            <w:gridSpan w:val="6"/>
            <w:vMerge/>
            <w:tcBorders>
              <w:top w:val="single" w:sz="4" w:space="0" w:color="auto"/>
              <w:left w:val="single" w:sz="4" w:space="0" w:color="auto"/>
              <w:bottom w:val="single" w:sz="4" w:space="0" w:color="auto"/>
              <w:right w:val="single" w:sz="4" w:space="0" w:color="auto"/>
            </w:tcBorders>
          </w:tcPr>
          <w:p w:rsidR="00CC24D8" w:rsidRPr="00915EF3" w:rsidRDefault="00CC24D8"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CC24D8" w:rsidRPr="00915EF3" w:rsidRDefault="00CC24D8" w:rsidP="00C66522">
            <w:pPr>
              <w:autoSpaceDE w:val="0"/>
              <w:autoSpaceDN w:val="0"/>
              <w:adjustRightInd w:val="0"/>
              <w:rPr>
                <w:sz w:val="22"/>
                <w:szCs w:val="22"/>
              </w:rPr>
            </w:pPr>
            <w:r w:rsidRPr="00915EF3">
              <w:rPr>
                <w:sz w:val="22"/>
                <w:szCs w:val="22"/>
              </w:rPr>
              <w:t>бюджет Ханты-Мансийского автономного округа - Югры</w:t>
            </w:r>
          </w:p>
        </w:tc>
        <w:tc>
          <w:tcPr>
            <w:tcW w:w="1276" w:type="dxa"/>
            <w:tcBorders>
              <w:top w:val="single" w:sz="4" w:space="0" w:color="auto"/>
              <w:left w:val="single" w:sz="4" w:space="0" w:color="auto"/>
              <w:bottom w:val="single" w:sz="4" w:space="0" w:color="auto"/>
              <w:right w:val="single" w:sz="4" w:space="0" w:color="auto"/>
            </w:tcBorders>
            <w:vAlign w:val="center"/>
          </w:tcPr>
          <w:p w:rsidR="00CC24D8" w:rsidRDefault="00CC24D8" w:rsidP="008101E8">
            <w:pPr>
              <w:pStyle w:val="ConsPlusNormal"/>
              <w:widowControl/>
              <w:ind w:firstLine="0"/>
              <w:jc w:val="center"/>
              <w:rPr>
                <w:rFonts w:ascii="Times New Roman" w:hAnsi="Times New Roman" w:cs="Times New Roman"/>
                <w:bCs/>
                <w:sz w:val="22"/>
                <w:szCs w:val="22"/>
              </w:rPr>
            </w:pPr>
            <w:r>
              <w:rPr>
                <w:rFonts w:ascii="Times New Roman" w:hAnsi="Times New Roman" w:cs="Times New Roman"/>
                <w:bCs/>
                <w:sz w:val="22"/>
                <w:szCs w:val="22"/>
              </w:rPr>
              <w:t>222 445,5</w:t>
            </w:r>
          </w:p>
        </w:tc>
        <w:tc>
          <w:tcPr>
            <w:tcW w:w="1276" w:type="dxa"/>
            <w:tcBorders>
              <w:top w:val="single" w:sz="4" w:space="0" w:color="auto"/>
              <w:left w:val="single" w:sz="4" w:space="0" w:color="auto"/>
              <w:bottom w:val="single" w:sz="4" w:space="0" w:color="auto"/>
              <w:right w:val="single" w:sz="4" w:space="0" w:color="auto"/>
            </w:tcBorders>
            <w:vAlign w:val="center"/>
          </w:tcPr>
          <w:p w:rsidR="00CC24D8" w:rsidRDefault="00CC24D8" w:rsidP="008101E8">
            <w:pPr>
              <w:pStyle w:val="ConsPlusNormal"/>
              <w:widowControl/>
              <w:ind w:firstLine="0"/>
              <w:jc w:val="center"/>
              <w:rPr>
                <w:rFonts w:ascii="Times New Roman" w:hAnsi="Times New Roman" w:cs="Times New Roman"/>
                <w:bCs/>
                <w:sz w:val="22"/>
                <w:szCs w:val="22"/>
              </w:rPr>
            </w:pPr>
            <w:r>
              <w:rPr>
                <w:rFonts w:ascii="Times New Roman" w:hAnsi="Times New Roman" w:cs="Times New Roman"/>
                <w:bCs/>
                <w:sz w:val="22"/>
                <w:szCs w:val="22"/>
              </w:rPr>
              <w:t>34 482,9</w:t>
            </w:r>
          </w:p>
        </w:tc>
        <w:tc>
          <w:tcPr>
            <w:tcW w:w="1276" w:type="dxa"/>
            <w:tcBorders>
              <w:top w:val="single" w:sz="4" w:space="0" w:color="auto"/>
              <w:left w:val="single" w:sz="4" w:space="0" w:color="auto"/>
              <w:bottom w:val="single" w:sz="4" w:space="0" w:color="auto"/>
              <w:right w:val="single" w:sz="4" w:space="0" w:color="auto"/>
            </w:tcBorders>
            <w:vAlign w:val="center"/>
          </w:tcPr>
          <w:p w:rsidR="00CC24D8" w:rsidRDefault="00CC24D8" w:rsidP="008101E8">
            <w:pPr>
              <w:pStyle w:val="ConsPlusNormal"/>
              <w:widowControl/>
              <w:ind w:firstLine="0"/>
              <w:jc w:val="center"/>
              <w:rPr>
                <w:rFonts w:ascii="Times New Roman" w:hAnsi="Times New Roman" w:cs="Times New Roman"/>
                <w:bCs/>
                <w:sz w:val="22"/>
                <w:szCs w:val="22"/>
              </w:rPr>
            </w:pPr>
            <w:r>
              <w:rPr>
                <w:rFonts w:ascii="Times New Roman" w:hAnsi="Times New Roman" w:cs="Times New Roman"/>
                <w:bCs/>
                <w:sz w:val="22"/>
                <w:szCs w:val="22"/>
              </w:rPr>
              <w:t>14 700,1</w:t>
            </w:r>
          </w:p>
        </w:tc>
        <w:tc>
          <w:tcPr>
            <w:tcW w:w="1134" w:type="dxa"/>
            <w:tcBorders>
              <w:top w:val="single" w:sz="4" w:space="0" w:color="auto"/>
              <w:left w:val="single" w:sz="4" w:space="0" w:color="auto"/>
              <w:bottom w:val="single" w:sz="4" w:space="0" w:color="auto"/>
              <w:right w:val="single" w:sz="4" w:space="0" w:color="auto"/>
            </w:tcBorders>
            <w:vAlign w:val="center"/>
          </w:tcPr>
          <w:p w:rsidR="00CC24D8" w:rsidRDefault="00CC24D8" w:rsidP="008101E8">
            <w:pPr>
              <w:pStyle w:val="ConsPlusNormal"/>
              <w:widowControl/>
              <w:ind w:firstLine="0"/>
              <w:jc w:val="center"/>
              <w:rPr>
                <w:rFonts w:ascii="Times New Roman" w:hAnsi="Times New Roman" w:cs="Times New Roman"/>
                <w:bCs/>
                <w:sz w:val="22"/>
                <w:szCs w:val="22"/>
              </w:rPr>
            </w:pPr>
            <w:r>
              <w:rPr>
                <w:rFonts w:ascii="Times New Roman" w:hAnsi="Times New Roman" w:cs="Times New Roman"/>
                <w:sz w:val="22"/>
                <w:szCs w:val="22"/>
              </w:rPr>
              <w:t>31 274,1</w:t>
            </w:r>
          </w:p>
        </w:tc>
        <w:tc>
          <w:tcPr>
            <w:tcW w:w="1134" w:type="dxa"/>
            <w:tcBorders>
              <w:top w:val="single" w:sz="4" w:space="0" w:color="auto"/>
              <w:left w:val="single" w:sz="4" w:space="0" w:color="auto"/>
              <w:bottom w:val="single" w:sz="4" w:space="0" w:color="auto"/>
              <w:right w:val="single" w:sz="4" w:space="0" w:color="auto"/>
            </w:tcBorders>
            <w:vAlign w:val="center"/>
          </w:tcPr>
          <w:p w:rsidR="00CC24D8" w:rsidRDefault="00CC24D8" w:rsidP="008101E8">
            <w:pPr>
              <w:jc w:val="center"/>
              <w:rPr>
                <w:sz w:val="22"/>
                <w:szCs w:val="22"/>
              </w:rPr>
            </w:pPr>
            <w:r>
              <w:rPr>
                <w:sz w:val="22"/>
                <w:szCs w:val="22"/>
              </w:rPr>
              <w:t>141 988,4</w:t>
            </w:r>
          </w:p>
        </w:tc>
      </w:tr>
      <w:tr w:rsidR="00CC24D8" w:rsidRPr="00915EF3" w:rsidTr="00886CD3">
        <w:tc>
          <w:tcPr>
            <w:tcW w:w="624" w:type="dxa"/>
            <w:vMerge/>
            <w:tcBorders>
              <w:top w:val="single" w:sz="4" w:space="0" w:color="auto"/>
              <w:left w:val="single" w:sz="4" w:space="0" w:color="auto"/>
              <w:bottom w:val="single" w:sz="4" w:space="0" w:color="auto"/>
              <w:right w:val="single" w:sz="4" w:space="0" w:color="auto"/>
            </w:tcBorders>
          </w:tcPr>
          <w:p w:rsidR="00CC24D8" w:rsidRPr="00915EF3" w:rsidRDefault="00CC24D8"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CC24D8" w:rsidRPr="00915EF3" w:rsidRDefault="00CC24D8" w:rsidP="00886CD3">
            <w:pPr>
              <w:autoSpaceDE w:val="0"/>
              <w:autoSpaceDN w:val="0"/>
              <w:adjustRightInd w:val="0"/>
              <w:jc w:val="both"/>
              <w:rPr>
                <w:sz w:val="22"/>
                <w:szCs w:val="22"/>
              </w:rPr>
            </w:pPr>
          </w:p>
        </w:tc>
        <w:tc>
          <w:tcPr>
            <w:tcW w:w="5067" w:type="dxa"/>
            <w:gridSpan w:val="6"/>
            <w:vMerge/>
            <w:tcBorders>
              <w:top w:val="single" w:sz="4" w:space="0" w:color="auto"/>
              <w:left w:val="single" w:sz="4" w:space="0" w:color="auto"/>
              <w:bottom w:val="single" w:sz="4" w:space="0" w:color="auto"/>
              <w:right w:val="single" w:sz="4" w:space="0" w:color="auto"/>
            </w:tcBorders>
          </w:tcPr>
          <w:p w:rsidR="00CC24D8" w:rsidRPr="00915EF3" w:rsidRDefault="00CC24D8"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CC24D8" w:rsidRPr="00915EF3" w:rsidRDefault="00CC24D8" w:rsidP="00C66522">
            <w:pPr>
              <w:autoSpaceDE w:val="0"/>
              <w:autoSpaceDN w:val="0"/>
              <w:adjustRightInd w:val="0"/>
              <w:rPr>
                <w:sz w:val="22"/>
                <w:szCs w:val="22"/>
              </w:rPr>
            </w:pPr>
            <w:r w:rsidRPr="00915EF3">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CC24D8" w:rsidRDefault="00CC24D8" w:rsidP="008101E8">
            <w:pPr>
              <w:pStyle w:val="ConsPlusNormal"/>
              <w:widowControl/>
              <w:ind w:firstLine="0"/>
              <w:jc w:val="center"/>
              <w:rPr>
                <w:rFonts w:ascii="Times New Roman" w:hAnsi="Times New Roman" w:cs="Times New Roman"/>
                <w:bCs/>
                <w:sz w:val="22"/>
                <w:szCs w:val="22"/>
              </w:rPr>
            </w:pPr>
            <w:r>
              <w:rPr>
                <w:rFonts w:ascii="Times New Roman" w:hAnsi="Times New Roman" w:cs="Times New Roman"/>
                <w:bCs/>
                <w:sz w:val="22"/>
                <w:szCs w:val="22"/>
              </w:rPr>
              <w:t>25 416,2</w:t>
            </w:r>
          </w:p>
        </w:tc>
        <w:tc>
          <w:tcPr>
            <w:tcW w:w="1276" w:type="dxa"/>
            <w:tcBorders>
              <w:top w:val="single" w:sz="4" w:space="0" w:color="auto"/>
              <w:left w:val="single" w:sz="4" w:space="0" w:color="auto"/>
              <w:bottom w:val="single" w:sz="4" w:space="0" w:color="auto"/>
              <w:right w:val="single" w:sz="4" w:space="0" w:color="auto"/>
            </w:tcBorders>
            <w:vAlign w:val="center"/>
          </w:tcPr>
          <w:p w:rsidR="00CC24D8" w:rsidRDefault="00CC24D8" w:rsidP="008101E8">
            <w:pPr>
              <w:pStyle w:val="ConsPlusNormal"/>
              <w:widowControl/>
              <w:ind w:firstLine="0"/>
              <w:jc w:val="center"/>
              <w:rPr>
                <w:rFonts w:ascii="Times New Roman" w:hAnsi="Times New Roman" w:cs="Times New Roman"/>
                <w:bCs/>
                <w:sz w:val="22"/>
                <w:szCs w:val="22"/>
              </w:rPr>
            </w:pPr>
            <w:r>
              <w:rPr>
                <w:rFonts w:ascii="Times New Roman" w:hAnsi="Times New Roman" w:cs="Times New Roman"/>
                <w:bCs/>
                <w:sz w:val="22"/>
                <w:szCs w:val="22"/>
              </w:rPr>
              <w:t>3 831,4</w:t>
            </w:r>
          </w:p>
        </w:tc>
        <w:tc>
          <w:tcPr>
            <w:tcW w:w="1276" w:type="dxa"/>
            <w:tcBorders>
              <w:top w:val="single" w:sz="4" w:space="0" w:color="auto"/>
              <w:left w:val="single" w:sz="4" w:space="0" w:color="auto"/>
              <w:bottom w:val="single" w:sz="4" w:space="0" w:color="auto"/>
              <w:right w:val="single" w:sz="4" w:space="0" w:color="auto"/>
            </w:tcBorders>
            <w:vAlign w:val="center"/>
          </w:tcPr>
          <w:p w:rsidR="00CC24D8" w:rsidRDefault="00CC24D8" w:rsidP="008101E8">
            <w:pPr>
              <w:pStyle w:val="ConsPlusNormal"/>
              <w:widowControl/>
              <w:ind w:firstLine="0"/>
              <w:jc w:val="center"/>
              <w:rPr>
                <w:rFonts w:ascii="Times New Roman" w:hAnsi="Times New Roman" w:cs="Times New Roman"/>
                <w:bCs/>
                <w:sz w:val="22"/>
                <w:szCs w:val="22"/>
              </w:rPr>
            </w:pPr>
            <w:r>
              <w:rPr>
                <w:rFonts w:ascii="Times New Roman" w:hAnsi="Times New Roman" w:cs="Times New Roman"/>
                <w:bCs/>
                <w:sz w:val="22"/>
                <w:szCs w:val="22"/>
              </w:rPr>
              <w:t>1 633,3</w:t>
            </w:r>
          </w:p>
        </w:tc>
        <w:tc>
          <w:tcPr>
            <w:tcW w:w="1134" w:type="dxa"/>
            <w:tcBorders>
              <w:top w:val="single" w:sz="4" w:space="0" w:color="auto"/>
              <w:left w:val="single" w:sz="4" w:space="0" w:color="auto"/>
              <w:bottom w:val="single" w:sz="4" w:space="0" w:color="auto"/>
              <w:right w:val="single" w:sz="4" w:space="0" w:color="auto"/>
            </w:tcBorders>
            <w:vAlign w:val="center"/>
          </w:tcPr>
          <w:p w:rsidR="00CC24D8" w:rsidRDefault="00CC24D8" w:rsidP="008101E8">
            <w:pPr>
              <w:pStyle w:val="ConsPlusNormal"/>
              <w:widowControl/>
              <w:ind w:firstLine="0"/>
              <w:jc w:val="center"/>
              <w:rPr>
                <w:rFonts w:ascii="Times New Roman" w:hAnsi="Times New Roman" w:cs="Times New Roman"/>
                <w:bCs/>
                <w:sz w:val="22"/>
                <w:szCs w:val="22"/>
              </w:rPr>
            </w:pPr>
            <w:r>
              <w:rPr>
                <w:rFonts w:ascii="Times New Roman" w:hAnsi="Times New Roman" w:cs="Times New Roman"/>
                <w:sz w:val="22"/>
                <w:szCs w:val="22"/>
              </w:rPr>
              <w:t>4 175,0</w:t>
            </w:r>
          </w:p>
        </w:tc>
        <w:tc>
          <w:tcPr>
            <w:tcW w:w="1134" w:type="dxa"/>
            <w:tcBorders>
              <w:top w:val="single" w:sz="4" w:space="0" w:color="auto"/>
              <w:left w:val="single" w:sz="4" w:space="0" w:color="auto"/>
              <w:bottom w:val="single" w:sz="4" w:space="0" w:color="auto"/>
              <w:right w:val="single" w:sz="4" w:space="0" w:color="auto"/>
            </w:tcBorders>
            <w:vAlign w:val="center"/>
          </w:tcPr>
          <w:p w:rsidR="00CC24D8" w:rsidRDefault="00CC24D8" w:rsidP="008101E8">
            <w:pPr>
              <w:jc w:val="center"/>
              <w:rPr>
                <w:sz w:val="22"/>
                <w:szCs w:val="22"/>
              </w:rPr>
            </w:pPr>
            <w:r>
              <w:rPr>
                <w:sz w:val="22"/>
                <w:szCs w:val="22"/>
              </w:rPr>
              <w:t>15 776,5</w:t>
            </w:r>
          </w:p>
        </w:tc>
      </w:tr>
      <w:tr w:rsidR="00B20167" w:rsidRPr="00915EF3" w:rsidTr="00886CD3">
        <w:tc>
          <w:tcPr>
            <w:tcW w:w="624" w:type="dxa"/>
            <w:vMerge/>
            <w:tcBorders>
              <w:top w:val="single" w:sz="4" w:space="0" w:color="auto"/>
              <w:left w:val="single" w:sz="4" w:space="0" w:color="auto"/>
              <w:bottom w:val="single" w:sz="4" w:space="0" w:color="auto"/>
              <w:right w:val="single" w:sz="4" w:space="0" w:color="auto"/>
            </w:tcBorders>
          </w:tcPr>
          <w:p w:rsidR="00B20167" w:rsidRPr="00915EF3" w:rsidRDefault="00B20167"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B20167" w:rsidRPr="00915EF3" w:rsidRDefault="00B20167" w:rsidP="00886CD3">
            <w:pPr>
              <w:autoSpaceDE w:val="0"/>
              <w:autoSpaceDN w:val="0"/>
              <w:adjustRightInd w:val="0"/>
              <w:jc w:val="both"/>
              <w:rPr>
                <w:sz w:val="22"/>
                <w:szCs w:val="22"/>
              </w:rPr>
            </w:pPr>
          </w:p>
        </w:tc>
        <w:tc>
          <w:tcPr>
            <w:tcW w:w="5067" w:type="dxa"/>
            <w:gridSpan w:val="6"/>
            <w:vMerge/>
            <w:tcBorders>
              <w:top w:val="single" w:sz="4" w:space="0" w:color="auto"/>
              <w:left w:val="single" w:sz="4" w:space="0" w:color="auto"/>
              <w:bottom w:val="single" w:sz="4" w:space="0" w:color="auto"/>
              <w:right w:val="single" w:sz="4" w:space="0" w:color="auto"/>
            </w:tcBorders>
          </w:tcPr>
          <w:p w:rsidR="00B20167" w:rsidRPr="00915EF3" w:rsidRDefault="00B20167"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B20167" w:rsidRPr="00915EF3" w:rsidRDefault="00B20167" w:rsidP="00C66522">
            <w:pPr>
              <w:autoSpaceDE w:val="0"/>
              <w:autoSpaceDN w:val="0"/>
              <w:adjustRightInd w:val="0"/>
              <w:rPr>
                <w:sz w:val="22"/>
                <w:szCs w:val="22"/>
              </w:rPr>
            </w:pPr>
            <w:r w:rsidRPr="00915EF3">
              <w:rPr>
                <w:sz w:val="22"/>
                <w:szCs w:val="22"/>
              </w:rPr>
              <w:t>иные источники финансирования (внебюджетные средства)</w:t>
            </w:r>
          </w:p>
        </w:tc>
        <w:tc>
          <w:tcPr>
            <w:tcW w:w="1276" w:type="dxa"/>
            <w:tcBorders>
              <w:top w:val="single" w:sz="4" w:space="0" w:color="auto"/>
              <w:left w:val="single" w:sz="4" w:space="0" w:color="auto"/>
              <w:bottom w:val="single" w:sz="4" w:space="0" w:color="auto"/>
              <w:right w:val="single" w:sz="4" w:space="0" w:color="auto"/>
            </w:tcBorders>
            <w:vAlign w:val="center"/>
          </w:tcPr>
          <w:p w:rsidR="00B20167" w:rsidRPr="004F3E25" w:rsidRDefault="00B20167" w:rsidP="00A30389">
            <w:pPr>
              <w:pStyle w:val="ConsPlusNormal"/>
              <w:widowControl/>
              <w:ind w:firstLine="0"/>
              <w:jc w:val="center"/>
              <w:rPr>
                <w:rFonts w:ascii="Times New Roman" w:hAnsi="Times New Roman" w:cs="Times New Roman"/>
                <w:bCs/>
                <w:sz w:val="22"/>
                <w:szCs w:val="22"/>
              </w:rPr>
            </w:pPr>
            <w:r w:rsidRPr="004F3E25">
              <w:rPr>
                <w:rFonts w:ascii="Times New Roman" w:hAnsi="Times New Roman" w:cs="Times New Roman"/>
                <w:bCs/>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B20167" w:rsidRPr="004F3E25" w:rsidRDefault="00B20167" w:rsidP="00A30389">
            <w:pPr>
              <w:pStyle w:val="ConsPlusNormal"/>
              <w:widowControl/>
              <w:ind w:firstLine="0"/>
              <w:jc w:val="center"/>
              <w:rPr>
                <w:rFonts w:ascii="Times New Roman" w:hAnsi="Times New Roman" w:cs="Times New Roman"/>
                <w:bCs/>
                <w:sz w:val="22"/>
                <w:szCs w:val="22"/>
              </w:rPr>
            </w:pPr>
            <w:r w:rsidRPr="004F3E25">
              <w:rPr>
                <w:rFonts w:ascii="Times New Roman" w:hAnsi="Times New Roman" w:cs="Times New Roman"/>
                <w:bCs/>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B20167" w:rsidRPr="004F3E25" w:rsidRDefault="00B20167" w:rsidP="00A30389">
            <w:pPr>
              <w:pStyle w:val="ConsPlusNormal"/>
              <w:widowControl/>
              <w:ind w:firstLine="0"/>
              <w:jc w:val="center"/>
              <w:rPr>
                <w:rFonts w:ascii="Times New Roman" w:hAnsi="Times New Roman" w:cs="Times New Roman"/>
                <w:bCs/>
                <w:sz w:val="22"/>
                <w:szCs w:val="22"/>
              </w:rPr>
            </w:pPr>
            <w:r w:rsidRPr="004F3E25">
              <w:rPr>
                <w:rFonts w:ascii="Times New Roman" w:hAnsi="Times New Roman" w:cs="Times New Roman"/>
                <w:bCs/>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B20167" w:rsidRDefault="00B20167" w:rsidP="00D56AC9">
            <w:pPr>
              <w:jc w:val="center"/>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B20167" w:rsidRDefault="00B20167" w:rsidP="00D56AC9">
            <w:pPr>
              <w:jc w:val="center"/>
              <w:rPr>
                <w:sz w:val="22"/>
                <w:szCs w:val="22"/>
              </w:rPr>
            </w:pPr>
            <w:r>
              <w:rPr>
                <w:sz w:val="22"/>
                <w:szCs w:val="22"/>
              </w:rPr>
              <w:t>0,0</w:t>
            </w:r>
          </w:p>
        </w:tc>
      </w:tr>
      <w:tr w:rsidR="00886CD3" w:rsidRPr="00915EF3" w:rsidTr="00886CD3">
        <w:tc>
          <w:tcPr>
            <w:tcW w:w="15735" w:type="dxa"/>
            <w:gridSpan w:val="14"/>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 xml:space="preserve">Раздел 3. Муниципальные проекты города </w:t>
            </w:r>
            <w:proofErr w:type="spellStart"/>
            <w:r w:rsidRPr="00915EF3">
              <w:rPr>
                <w:sz w:val="22"/>
                <w:szCs w:val="22"/>
              </w:rPr>
              <w:t>Урай</w:t>
            </w:r>
            <w:proofErr w:type="spellEnd"/>
          </w:p>
        </w:tc>
      </w:tr>
      <w:tr w:rsidR="00886CD3" w:rsidRPr="00915EF3" w:rsidTr="00C66522">
        <w:trPr>
          <w:trHeight w:val="248"/>
        </w:trPr>
        <w:tc>
          <w:tcPr>
            <w:tcW w:w="624" w:type="dxa"/>
            <w:vMerge w:val="restart"/>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w:t>
            </w:r>
          </w:p>
        </w:tc>
        <w:tc>
          <w:tcPr>
            <w:tcW w:w="1683" w:type="dxa"/>
            <w:vMerge w:val="restart"/>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w:t>
            </w:r>
          </w:p>
        </w:tc>
        <w:tc>
          <w:tcPr>
            <w:tcW w:w="1144" w:type="dxa"/>
            <w:gridSpan w:val="2"/>
            <w:vMerge w:val="restart"/>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w:t>
            </w:r>
          </w:p>
        </w:tc>
        <w:tc>
          <w:tcPr>
            <w:tcW w:w="2417"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rPr>
                <w:sz w:val="22"/>
                <w:szCs w:val="22"/>
              </w:rPr>
            </w:pPr>
            <w:r w:rsidRPr="00915EF3">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r>
      <w:tr w:rsidR="00886CD3" w:rsidRPr="00915EF3" w:rsidTr="00886CD3">
        <w:tc>
          <w:tcPr>
            <w:tcW w:w="624"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683"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276" w:type="dxa"/>
            <w:gridSpan w:val="2"/>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964"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144" w:type="dxa"/>
            <w:gridSpan w:val="2"/>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rPr>
                <w:sz w:val="22"/>
                <w:szCs w:val="22"/>
              </w:rPr>
            </w:pPr>
            <w:r w:rsidRPr="00915EF3">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r>
      <w:tr w:rsidR="00886CD3" w:rsidRPr="00915EF3" w:rsidTr="00886CD3">
        <w:tc>
          <w:tcPr>
            <w:tcW w:w="624"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683"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276" w:type="dxa"/>
            <w:gridSpan w:val="2"/>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964"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144" w:type="dxa"/>
            <w:gridSpan w:val="2"/>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rPr>
                <w:sz w:val="22"/>
                <w:szCs w:val="22"/>
              </w:rPr>
            </w:pPr>
            <w:r w:rsidRPr="00915EF3">
              <w:rPr>
                <w:sz w:val="22"/>
                <w:szCs w:val="22"/>
              </w:rPr>
              <w:t>бюджет Ханты-Мансийского автономного округа - Югры</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r>
      <w:tr w:rsidR="00886CD3" w:rsidRPr="00915EF3" w:rsidTr="00886CD3">
        <w:tc>
          <w:tcPr>
            <w:tcW w:w="624"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683"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276" w:type="dxa"/>
            <w:gridSpan w:val="2"/>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964"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144" w:type="dxa"/>
            <w:gridSpan w:val="2"/>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rPr>
                <w:sz w:val="22"/>
                <w:szCs w:val="22"/>
              </w:rPr>
            </w:pPr>
            <w:r w:rsidRPr="00915EF3">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r>
      <w:tr w:rsidR="00886CD3" w:rsidRPr="00915EF3" w:rsidTr="00886CD3">
        <w:tc>
          <w:tcPr>
            <w:tcW w:w="624"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683"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276" w:type="dxa"/>
            <w:gridSpan w:val="2"/>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964"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144" w:type="dxa"/>
            <w:gridSpan w:val="2"/>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rPr>
                <w:sz w:val="22"/>
                <w:szCs w:val="22"/>
              </w:rPr>
            </w:pPr>
            <w:r w:rsidRPr="00915EF3">
              <w:rPr>
                <w:sz w:val="22"/>
                <w:szCs w:val="22"/>
              </w:rPr>
              <w:t>иные источники финансирования</w:t>
            </w:r>
            <w:r w:rsidRPr="00915EF3">
              <w:rPr>
                <w:sz w:val="22"/>
                <w:szCs w:val="22"/>
                <w:lang w:val="en-US"/>
              </w:rPr>
              <w:t xml:space="preserve"> (</w:t>
            </w:r>
            <w:proofErr w:type="spellStart"/>
            <w:r w:rsidRPr="00915EF3">
              <w:rPr>
                <w:sz w:val="22"/>
                <w:szCs w:val="22"/>
                <w:lang w:val="en-US"/>
              </w:rPr>
              <w:t>указать</w:t>
            </w:r>
            <w:proofErr w:type="spellEnd"/>
            <w:r w:rsidRPr="00915EF3">
              <w:rPr>
                <w:sz w:val="22"/>
                <w:szCs w:val="22"/>
                <w:lang w:val="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r>
    </w:tbl>
    <w:p w:rsidR="007206AA" w:rsidRPr="00915EF3" w:rsidRDefault="007206AA" w:rsidP="00886CD3">
      <w:pPr>
        <w:autoSpaceDE w:val="0"/>
        <w:autoSpaceDN w:val="0"/>
        <w:adjustRightInd w:val="0"/>
        <w:jc w:val="right"/>
        <w:rPr>
          <w:sz w:val="22"/>
          <w:szCs w:val="22"/>
        </w:rPr>
      </w:pPr>
    </w:p>
    <w:p w:rsidR="007206AA" w:rsidRPr="00915EF3" w:rsidRDefault="007206AA" w:rsidP="007206AA">
      <w:pPr>
        <w:autoSpaceDE w:val="0"/>
        <w:autoSpaceDN w:val="0"/>
        <w:adjustRightInd w:val="0"/>
        <w:jc w:val="right"/>
        <w:outlineLvl w:val="0"/>
        <w:rPr>
          <w:sz w:val="22"/>
          <w:szCs w:val="22"/>
        </w:rPr>
      </w:pPr>
    </w:p>
    <w:p w:rsidR="007206AA" w:rsidRPr="00915EF3" w:rsidRDefault="007206AA" w:rsidP="007206AA">
      <w:pPr>
        <w:autoSpaceDE w:val="0"/>
        <w:autoSpaceDN w:val="0"/>
        <w:adjustRightInd w:val="0"/>
        <w:jc w:val="right"/>
        <w:outlineLvl w:val="0"/>
        <w:rPr>
          <w:sz w:val="22"/>
          <w:szCs w:val="22"/>
        </w:rPr>
      </w:pPr>
    </w:p>
    <w:p w:rsidR="007206AA" w:rsidRPr="00915EF3" w:rsidRDefault="007206AA" w:rsidP="007206AA">
      <w:pPr>
        <w:autoSpaceDE w:val="0"/>
        <w:autoSpaceDN w:val="0"/>
        <w:adjustRightInd w:val="0"/>
        <w:jc w:val="right"/>
        <w:outlineLvl w:val="0"/>
        <w:rPr>
          <w:sz w:val="22"/>
          <w:szCs w:val="22"/>
        </w:rPr>
      </w:pPr>
    </w:p>
    <w:p w:rsidR="007206AA" w:rsidRPr="00915EF3" w:rsidRDefault="007206AA" w:rsidP="007206AA">
      <w:pPr>
        <w:autoSpaceDE w:val="0"/>
        <w:autoSpaceDN w:val="0"/>
        <w:adjustRightInd w:val="0"/>
        <w:jc w:val="right"/>
        <w:outlineLvl w:val="0"/>
        <w:rPr>
          <w:sz w:val="22"/>
          <w:szCs w:val="22"/>
        </w:rPr>
      </w:pPr>
    </w:p>
    <w:p w:rsidR="007206AA" w:rsidRPr="00915EF3" w:rsidRDefault="007206AA" w:rsidP="007206AA">
      <w:pPr>
        <w:autoSpaceDE w:val="0"/>
        <w:autoSpaceDN w:val="0"/>
        <w:adjustRightInd w:val="0"/>
        <w:jc w:val="right"/>
        <w:outlineLvl w:val="0"/>
        <w:rPr>
          <w:sz w:val="22"/>
          <w:szCs w:val="22"/>
        </w:rPr>
      </w:pPr>
    </w:p>
    <w:p w:rsidR="007206AA" w:rsidRDefault="007206AA" w:rsidP="007206AA">
      <w:pPr>
        <w:autoSpaceDE w:val="0"/>
        <w:autoSpaceDN w:val="0"/>
        <w:adjustRightInd w:val="0"/>
        <w:jc w:val="right"/>
        <w:outlineLvl w:val="0"/>
        <w:rPr>
          <w:sz w:val="24"/>
          <w:szCs w:val="24"/>
        </w:rPr>
      </w:pPr>
    </w:p>
    <w:p w:rsidR="007206AA" w:rsidRDefault="007206AA" w:rsidP="007206AA">
      <w:pPr>
        <w:autoSpaceDE w:val="0"/>
        <w:autoSpaceDN w:val="0"/>
        <w:adjustRightInd w:val="0"/>
        <w:jc w:val="right"/>
        <w:outlineLvl w:val="0"/>
        <w:rPr>
          <w:sz w:val="24"/>
          <w:szCs w:val="24"/>
        </w:rPr>
      </w:pPr>
    </w:p>
    <w:p w:rsidR="007206AA" w:rsidRDefault="007206AA" w:rsidP="007206AA">
      <w:pPr>
        <w:autoSpaceDE w:val="0"/>
        <w:autoSpaceDN w:val="0"/>
        <w:adjustRightInd w:val="0"/>
        <w:jc w:val="right"/>
        <w:outlineLvl w:val="0"/>
        <w:rPr>
          <w:sz w:val="24"/>
          <w:szCs w:val="24"/>
        </w:rPr>
      </w:pPr>
    </w:p>
    <w:p w:rsidR="007206AA" w:rsidRDefault="007206AA" w:rsidP="007206AA">
      <w:pPr>
        <w:autoSpaceDE w:val="0"/>
        <w:autoSpaceDN w:val="0"/>
        <w:adjustRightInd w:val="0"/>
        <w:outlineLvl w:val="0"/>
        <w:rPr>
          <w:sz w:val="24"/>
          <w:szCs w:val="24"/>
        </w:rPr>
      </w:pPr>
    </w:p>
    <w:p w:rsidR="007206AA" w:rsidRDefault="007206AA" w:rsidP="007206AA">
      <w:pPr>
        <w:autoSpaceDE w:val="0"/>
        <w:autoSpaceDN w:val="0"/>
        <w:adjustRightInd w:val="0"/>
        <w:outlineLvl w:val="0"/>
        <w:rPr>
          <w:sz w:val="24"/>
          <w:szCs w:val="24"/>
        </w:rPr>
      </w:pPr>
    </w:p>
    <w:p w:rsidR="007206AA" w:rsidRDefault="007206AA" w:rsidP="007206AA">
      <w:pPr>
        <w:autoSpaceDE w:val="0"/>
        <w:autoSpaceDN w:val="0"/>
        <w:adjustRightInd w:val="0"/>
        <w:jc w:val="right"/>
        <w:outlineLvl w:val="0"/>
        <w:rPr>
          <w:sz w:val="24"/>
          <w:szCs w:val="24"/>
        </w:rPr>
        <w:sectPr w:rsidR="007206AA" w:rsidSect="00C66522">
          <w:pgSz w:w="16838" w:h="11906" w:orient="landscape"/>
          <w:pgMar w:top="1134" w:right="510" w:bottom="851" w:left="510" w:header="709" w:footer="709" w:gutter="0"/>
          <w:cols w:space="708"/>
          <w:docGrid w:linePitch="360"/>
        </w:sectPr>
      </w:pPr>
    </w:p>
    <w:p w:rsidR="007206AA" w:rsidRPr="00915EF3" w:rsidRDefault="007206AA" w:rsidP="007206AA">
      <w:pPr>
        <w:autoSpaceDE w:val="0"/>
        <w:autoSpaceDN w:val="0"/>
        <w:adjustRightInd w:val="0"/>
        <w:jc w:val="right"/>
        <w:outlineLvl w:val="0"/>
        <w:rPr>
          <w:sz w:val="22"/>
          <w:szCs w:val="22"/>
        </w:rPr>
      </w:pPr>
      <w:r w:rsidRPr="00915EF3">
        <w:rPr>
          <w:sz w:val="22"/>
          <w:szCs w:val="22"/>
        </w:rPr>
        <w:lastRenderedPageBreak/>
        <w:t>Таблица 4</w:t>
      </w:r>
    </w:p>
    <w:p w:rsidR="007206AA" w:rsidRPr="00915EF3" w:rsidRDefault="007206AA" w:rsidP="007206AA">
      <w:pPr>
        <w:jc w:val="both"/>
        <w:rPr>
          <w:sz w:val="22"/>
          <w:szCs w:val="22"/>
        </w:rPr>
      </w:pPr>
    </w:p>
    <w:p w:rsidR="007206AA" w:rsidRPr="00EF0F4E" w:rsidRDefault="007206AA" w:rsidP="007206AA">
      <w:pPr>
        <w:jc w:val="center"/>
        <w:rPr>
          <w:sz w:val="24"/>
          <w:szCs w:val="24"/>
        </w:rPr>
      </w:pPr>
      <w:r w:rsidRPr="00915EF3">
        <w:rPr>
          <w:sz w:val="22"/>
          <w:szCs w:val="22"/>
        </w:rPr>
        <w:t>Перечень возможных рисков при реализации муниципальной программы и мер по их</w:t>
      </w:r>
      <w:r w:rsidRPr="00EF0F4E">
        <w:rPr>
          <w:sz w:val="24"/>
          <w:szCs w:val="24"/>
        </w:rPr>
        <w:t xml:space="preserve"> </w:t>
      </w:r>
      <w:r w:rsidRPr="00915EF3">
        <w:rPr>
          <w:sz w:val="22"/>
          <w:szCs w:val="22"/>
        </w:rPr>
        <w:t>преодолению</w:t>
      </w:r>
    </w:p>
    <w:p w:rsidR="007206AA" w:rsidRPr="00E33226" w:rsidRDefault="007206AA" w:rsidP="007206AA">
      <w:pPr>
        <w:jc w:val="both"/>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011"/>
        <w:gridCol w:w="6203"/>
      </w:tblGrid>
      <w:tr w:rsidR="007206AA" w:rsidRPr="00E33226" w:rsidTr="007206AA">
        <w:tc>
          <w:tcPr>
            <w:tcW w:w="675" w:type="dxa"/>
            <w:hideMark/>
          </w:tcPr>
          <w:p w:rsidR="007206AA" w:rsidRPr="00E33226" w:rsidRDefault="007206AA" w:rsidP="007206AA">
            <w:pPr>
              <w:jc w:val="center"/>
              <w:rPr>
                <w:sz w:val="22"/>
                <w:szCs w:val="22"/>
                <w:lang w:eastAsia="en-US"/>
              </w:rPr>
            </w:pPr>
            <w:r w:rsidRPr="00E33226">
              <w:rPr>
                <w:sz w:val="22"/>
                <w:szCs w:val="22"/>
                <w:lang w:eastAsia="en-US"/>
              </w:rPr>
              <w:t xml:space="preserve">№ </w:t>
            </w:r>
            <w:proofErr w:type="gramStart"/>
            <w:r w:rsidRPr="00E33226">
              <w:rPr>
                <w:sz w:val="22"/>
                <w:szCs w:val="22"/>
                <w:lang w:eastAsia="en-US"/>
              </w:rPr>
              <w:t>п</w:t>
            </w:r>
            <w:proofErr w:type="gramEnd"/>
            <w:r w:rsidRPr="00E33226">
              <w:rPr>
                <w:sz w:val="22"/>
                <w:szCs w:val="22"/>
                <w:lang w:eastAsia="en-US"/>
              </w:rPr>
              <w:t>/п</w:t>
            </w:r>
          </w:p>
        </w:tc>
        <w:tc>
          <w:tcPr>
            <w:tcW w:w="3011" w:type="dxa"/>
            <w:hideMark/>
          </w:tcPr>
          <w:p w:rsidR="007206AA" w:rsidRPr="00E33226" w:rsidRDefault="007206AA" w:rsidP="007206AA">
            <w:pPr>
              <w:jc w:val="center"/>
              <w:rPr>
                <w:sz w:val="22"/>
                <w:szCs w:val="22"/>
                <w:lang w:val="en-US" w:eastAsia="en-US"/>
              </w:rPr>
            </w:pPr>
            <w:r w:rsidRPr="00E33226">
              <w:rPr>
                <w:sz w:val="22"/>
                <w:szCs w:val="22"/>
                <w:lang w:eastAsia="en-US"/>
              </w:rPr>
              <w:t>Описание риска</w:t>
            </w:r>
          </w:p>
        </w:tc>
        <w:tc>
          <w:tcPr>
            <w:tcW w:w="6203" w:type="dxa"/>
            <w:hideMark/>
          </w:tcPr>
          <w:p w:rsidR="007206AA" w:rsidRPr="00E33226" w:rsidRDefault="007206AA" w:rsidP="007206AA">
            <w:pPr>
              <w:jc w:val="center"/>
              <w:rPr>
                <w:sz w:val="22"/>
                <w:szCs w:val="22"/>
                <w:lang w:eastAsia="en-US"/>
              </w:rPr>
            </w:pPr>
            <w:r w:rsidRPr="00E33226">
              <w:rPr>
                <w:sz w:val="22"/>
                <w:szCs w:val="22"/>
                <w:lang w:eastAsia="en-US"/>
              </w:rPr>
              <w:t>Меры по преодолению рисков</w:t>
            </w:r>
          </w:p>
        </w:tc>
      </w:tr>
      <w:tr w:rsidR="007206AA" w:rsidRPr="00E33226" w:rsidTr="007206AA">
        <w:tc>
          <w:tcPr>
            <w:tcW w:w="675" w:type="dxa"/>
            <w:hideMark/>
          </w:tcPr>
          <w:p w:rsidR="007206AA" w:rsidRPr="00E33226" w:rsidRDefault="007206AA" w:rsidP="007206AA">
            <w:pPr>
              <w:jc w:val="center"/>
              <w:rPr>
                <w:sz w:val="22"/>
                <w:szCs w:val="22"/>
                <w:lang w:eastAsia="en-US"/>
              </w:rPr>
            </w:pPr>
            <w:r w:rsidRPr="00E33226">
              <w:rPr>
                <w:sz w:val="22"/>
                <w:szCs w:val="22"/>
                <w:lang w:eastAsia="en-US"/>
              </w:rPr>
              <w:t>1</w:t>
            </w:r>
          </w:p>
        </w:tc>
        <w:tc>
          <w:tcPr>
            <w:tcW w:w="3011" w:type="dxa"/>
            <w:hideMark/>
          </w:tcPr>
          <w:p w:rsidR="007206AA" w:rsidRPr="00E33226" w:rsidRDefault="007206AA" w:rsidP="007206AA">
            <w:pPr>
              <w:jc w:val="center"/>
              <w:rPr>
                <w:sz w:val="22"/>
                <w:szCs w:val="22"/>
                <w:lang w:eastAsia="en-US"/>
              </w:rPr>
            </w:pPr>
            <w:r w:rsidRPr="00E33226">
              <w:rPr>
                <w:sz w:val="22"/>
                <w:szCs w:val="22"/>
                <w:lang w:eastAsia="en-US"/>
              </w:rPr>
              <w:t>2</w:t>
            </w:r>
          </w:p>
        </w:tc>
        <w:tc>
          <w:tcPr>
            <w:tcW w:w="6203" w:type="dxa"/>
            <w:hideMark/>
          </w:tcPr>
          <w:p w:rsidR="007206AA" w:rsidRPr="00E33226" w:rsidRDefault="007206AA" w:rsidP="007206AA">
            <w:pPr>
              <w:jc w:val="center"/>
              <w:rPr>
                <w:sz w:val="22"/>
                <w:szCs w:val="22"/>
                <w:lang w:eastAsia="en-US"/>
              </w:rPr>
            </w:pPr>
            <w:r w:rsidRPr="00E33226">
              <w:rPr>
                <w:sz w:val="22"/>
                <w:szCs w:val="22"/>
                <w:lang w:eastAsia="en-US"/>
              </w:rPr>
              <w:t>3</w:t>
            </w:r>
          </w:p>
        </w:tc>
      </w:tr>
      <w:tr w:rsidR="007206AA" w:rsidRPr="00E33226" w:rsidTr="007206AA">
        <w:tc>
          <w:tcPr>
            <w:tcW w:w="675" w:type="dxa"/>
          </w:tcPr>
          <w:p w:rsidR="007206AA" w:rsidRPr="00E33226" w:rsidRDefault="007206AA" w:rsidP="007206AA">
            <w:pPr>
              <w:pStyle w:val="ConsPlusNormal"/>
              <w:jc w:val="center"/>
              <w:rPr>
                <w:rFonts w:ascii="Times New Roman" w:hAnsi="Times New Roman" w:cs="Times New Roman"/>
                <w:sz w:val="22"/>
                <w:szCs w:val="22"/>
              </w:rPr>
            </w:pPr>
            <w:r w:rsidRPr="00E33226">
              <w:rPr>
                <w:rFonts w:ascii="Times New Roman" w:hAnsi="Times New Roman" w:cs="Times New Roman"/>
                <w:sz w:val="22"/>
                <w:szCs w:val="22"/>
              </w:rPr>
              <w:t>11</w:t>
            </w:r>
          </w:p>
        </w:tc>
        <w:tc>
          <w:tcPr>
            <w:tcW w:w="3011" w:type="dxa"/>
          </w:tcPr>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Снижение темпов роста экономики, уровня инвестиционной активности (макроэкономические риски)</w:t>
            </w:r>
          </w:p>
        </w:tc>
        <w:tc>
          <w:tcPr>
            <w:tcW w:w="6203" w:type="dxa"/>
          </w:tcPr>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Планирование бюджетных расходов с применением методик оценки эффективности бюджетных расходов.</w:t>
            </w:r>
          </w:p>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Привлечение внебюджетных источников финансирования на реализацию мероприятий муниципальной программы</w:t>
            </w:r>
          </w:p>
        </w:tc>
      </w:tr>
      <w:tr w:rsidR="007206AA" w:rsidRPr="00E33226" w:rsidTr="007206AA">
        <w:tc>
          <w:tcPr>
            <w:tcW w:w="675" w:type="dxa"/>
            <w:hideMark/>
          </w:tcPr>
          <w:p w:rsidR="007206AA" w:rsidRPr="00E33226" w:rsidRDefault="007206AA" w:rsidP="007206AA">
            <w:pPr>
              <w:pStyle w:val="ConsPlusNormal"/>
              <w:jc w:val="center"/>
              <w:rPr>
                <w:rFonts w:ascii="Times New Roman" w:hAnsi="Times New Roman" w:cs="Times New Roman"/>
                <w:sz w:val="22"/>
                <w:szCs w:val="22"/>
              </w:rPr>
            </w:pPr>
            <w:r w:rsidRPr="00E33226">
              <w:rPr>
                <w:rFonts w:ascii="Times New Roman" w:hAnsi="Times New Roman" w:cs="Times New Roman"/>
                <w:sz w:val="22"/>
                <w:szCs w:val="22"/>
              </w:rPr>
              <w:t>22</w:t>
            </w:r>
          </w:p>
        </w:tc>
        <w:tc>
          <w:tcPr>
            <w:tcW w:w="3011" w:type="dxa"/>
          </w:tcPr>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Несовершенство законодательства в сфере жилищно-коммунального комплекса (нормативные правовые риски)</w:t>
            </w:r>
          </w:p>
        </w:tc>
        <w:tc>
          <w:tcPr>
            <w:tcW w:w="6203" w:type="dxa"/>
          </w:tcPr>
          <w:p w:rsidR="007206AA" w:rsidRPr="00E33226" w:rsidRDefault="007206AA" w:rsidP="007206AA">
            <w:pPr>
              <w:jc w:val="both"/>
              <w:rPr>
                <w:sz w:val="22"/>
                <w:szCs w:val="22"/>
                <w:lang w:eastAsia="en-US"/>
              </w:rPr>
            </w:pPr>
            <w:r w:rsidRPr="00E33226">
              <w:rPr>
                <w:sz w:val="22"/>
                <w:szCs w:val="22"/>
                <w:lang w:eastAsia="en-US"/>
              </w:rPr>
              <w:t xml:space="preserve">Минимизация рисков возможна путем своевременной подготовки и тщательной проработки проектов нормативных правовых актов города </w:t>
            </w:r>
            <w:proofErr w:type="spellStart"/>
            <w:r w:rsidRPr="00E33226">
              <w:rPr>
                <w:sz w:val="22"/>
                <w:szCs w:val="22"/>
                <w:lang w:eastAsia="en-US"/>
              </w:rPr>
              <w:t>Урай</w:t>
            </w:r>
            <w:proofErr w:type="spellEnd"/>
            <w:r w:rsidRPr="00E33226">
              <w:rPr>
                <w:sz w:val="22"/>
                <w:szCs w:val="22"/>
                <w:lang w:eastAsia="en-US"/>
              </w:rPr>
              <w:t xml:space="preserve">, внесения изменений в принятые муниципальные нормативные правовые акты города </w:t>
            </w:r>
            <w:proofErr w:type="spellStart"/>
            <w:r w:rsidRPr="00E33226">
              <w:rPr>
                <w:sz w:val="22"/>
                <w:szCs w:val="22"/>
                <w:lang w:eastAsia="en-US"/>
              </w:rPr>
              <w:t>Урай</w:t>
            </w:r>
            <w:proofErr w:type="spellEnd"/>
            <w:r w:rsidRPr="00E33226">
              <w:rPr>
                <w:sz w:val="22"/>
                <w:szCs w:val="22"/>
                <w:lang w:eastAsia="en-US"/>
              </w:rPr>
              <w:t>, способствующих решению задач муниципальной программы.</w:t>
            </w:r>
          </w:p>
        </w:tc>
      </w:tr>
      <w:tr w:rsidR="007206AA" w:rsidRPr="00E33226" w:rsidTr="007206AA">
        <w:tc>
          <w:tcPr>
            <w:tcW w:w="675" w:type="dxa"/>
          </w:tcPr>
          <w:p w:rsidR="007206AA" w:rsidRPr="00E33226" w:rsidRDefault="007206AA" w:rsidP="007206AA">
            <w:pPr>
              <w:pStyle w:val="ConsPlusNormal"/>
              <w:jc w:val="center"/>
              <w:rPr>
                <w:rFonts w:ascii="Times New Roman" w:hAnsi="Times New Roman" w:cs="Times New Roman"/>
                <w:sz w:val="22"/>
                <w:szCs w:val="22"/>
              </w:rPr>
            </w:pPr>
            <w:r w:rsidRPr="00E33226">
              <w:rPr>
                <w:rFonts w:ascii="Times New Roman" w:hAnsi="Times New Roman" w:cs="Times New Roman"/>
                <w:sz w:val="22"/>
                <w:szCs w:val="22"/>
              </w:rPr>
              <w:t>43</w:t>
            </w:r>
          </w:p>
        </w:tc>
        <w:tc>
          <w:tcPr>
            <w:tcW w:w="3011" w:type="dxa"/>
          </w:tcPr>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Недостаточная координация и взаимодействие государственных и муниципальных органов по управлению жилищно-коммунальным комплексом (административные риски)</w:t>
            </w:r>
          </w:p>
        </w:tc>
        <w:tc>
          <w:tcPr>
            <w:tcW w:w="6203" w:type="dxa"/>
          </w:tcPr>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Повышение уровня информационного обеспечения, в том числе расширение доступа к отчетности.</w:t>
            </w:r>
          </w:p>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В целях минимизации (снижения) административных рисков планируется:</w:t>
            </w:r>
          </w:p>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1) регулярная публикация отчетов о ходе реализации муниципальной  программы;</w:t>
            </w:r>
          </w:p>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 xml:space="preserve">2) повышение </w:t>
            </w:r>
            <w:proofErr w:type="gramStart"/>
            <w:r w:rsidRPr="00E33226">
              <w:rPr>
                <w:rFonts w:ascii="Times New Roman" w:hAnsi="Times New Roman" w:cs="Times New Roman"/>
                <w:sz w:val="22"/>
                <w:szCs w:val="22"/>
              </w:rPr>
              <w:t>эффективности взаимодействия участников реализации муниципальной программы</w:t>
            </w:r>
            <w:proofErr w:type="gramEnd"/>
            <w:r w:rsidRPr="00E33226">
              <w:rPr>
                <w:rFonts w:ascii="Times New Roman" w:hAnsi="Times New Roman" w:cs="Times New Roman"/>
                <w:sz w:val="22"/>
                <w:szCs w:val="22"/>
              </w:rPr>
              <w:t>;</w:t>
            </w:r>
          </w:p>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3) своевременная корректировка программных мероприятий муниципальной программы;</w:t>
            </w:r>
          </w:p>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4) рациональное использование имеющихся материальных и нематериальных ресурсов;</w:t>
            </w:r>
          </w:p>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5) повышение ответственности за использование ресурсов, принятие ключевых решений при определении путей и методов реализации муниципальной программы.</w:t>
            </w:r>
          </w:p>
        </w:tc>
      </w:tr>
      <w:tr w:rsidR="007206AA" w:rsidRPr="00E33226" w:rsidTr="007206AA">
        <w:tc>
          <w:tcPr>
            <w:tcW w:w="675" w:type="dxa"/>
          </w:tcPr>
          <w:p w:rsidR="007206AA" w:rsidRPr="00E33226" w:rsidRDefault="007206AA" w:rsidP="007206AA">
            <w:pPr>
              <w:rPr>
                <w:sz w:val="22"/>
                <w:szCs w:val="22"/>
                <w:lang w:eastAsia="en-US"/>
              </w:rPr>
            </w:pPr>
            <w:r w:rsidRPr="00E33226">
              <w:rPr>
                <w:sz w:val="22"/>
                <w:szCs w:val="22"/>
                <w:lang w:eastAsia="en-US"/>
              </w:rPr>
              <w:t>4.</w:t>
            </w:r>
          </w:p>
        </w:tc>
        <w:tc>
          <w:tcPr>
            <w:tcW w:w="3011" w:type="dxa"/>
          </w:tcPr>
          <w:p w:rsidR="007206AA" w:rsidRPr="00E33226" w:rsidRDefault="007206AA" w:rsidP="007206AA">
            <w:pPr>
              <w:rPr>
                <w:sz w:val="22"/>
                <w:szCs w:val="22"/>
                <w:highlight w:val="yellow"/>
                <w:lang w:eastAsia="en-US"/>
              </w:rPr>
            </w:pPr>
            <w:r w:rsidRPr="00E33226">
              <w:rPr>
                <w:sz w:val="22"/>
                <w:szCs w:val="22"/>
                <w:lang w:eastAsia="en-US"/>
              </w:rPr>
              <w:t>Финансовые риски (</w:t>
            </w:r>
            <w:r w:rsidRPr="00E33226">
              <w:rPr>
                <w:rFonts w:eastAsia="Calibri"/>
                <w:sz w:val="22"/>
                <w:szCs w:val="22"/>
                <w:lang w:eastAsia="en-US"/>
              </w:rPr>
              <w:t>связаны с финансированием муниципальной программы в неполном объеме как за счет бюджетных, так и внебюджетных источников)</w:t>
            </w:r>
          </w:p>
        </w:tc>
        <w:tc>
          <w:tcPr>
            <w:tcW w:w="6203" w:type="dxa"/>
          </w:tcPr>
          <w:p w:rsidR="007206AA" w:rsidRPr="00E33226" w:rsidRDefault="007206AA" w:rsidP="007206AA">
            <w:pPr>
              <w:jc w:val="both"/>
              <w:rPr>
                <w:sz w:val="22"/>
                <w:szCs w:val="22"/>
                <w:lang w:eastAsia="en-US"/>
              </w:rPr>
            </w:pPr>
            <w:r w:rsidRPr="00E33226">
              <w:rPr>
                <w:sz w:val="22"/>
                <w:szCs w:val="22"/>
                <w:lang w:eastAsia="en-US"/>
              </w:rPr>
              <w:t xml:space="preserve">Качественное планирование и реализация муниципальной программы, обеспечение мониторинга ее реализации, </w:t>
            </w:r>
            <w:proofErr w:type="gramStart"/>
            <w:r w:rsidRPr="00E33226">
              <w:rPr>
                <w:sz w:val="22"/>
                <w:szCs w:val="22"/>
                <w:lang w:eastAsia="en-US"/>
              </w:rPr>
              <w:t>контроля за</w:t>
            </w:r>
            <w:proofErr w:type="gramEnd"/>
            <w:r w:rsidRPr="00E33226">
              <w:rPr>
                <w:sz w:val="22"/>
                <w:szCs w:val="22"/>
                <w:lang w:eastAsia="en-US"/>
              </w:rPr>
              <w:t xml:space="preserve"> ходом выполнения мероприятий муниципальной программы, в том числе за целевым использованием средств бюджета города </w:t>
            </w:r>
            <w:proofErr w:type="spellStart"/>
            <w:r w:rsidRPr="00E33226">
              <w:rPr>
                <w:sz w:val="22"/>
                <w:szCs w:val="22"/>
                <w:lang w:eastAsia="en-US"/>
              </w:rPr>
              <w:t>Урай</w:t>
            </w:r>
            <w:proofErr w:type="spellEnd"/>
            <w:r w:rsidRPr="00E33226">
              <w:rPr>
                <w:sz w:val="22"/>
                <w:szCs w:val="22"/>
                <w:lang w:eastAsia="en-US"/>
              </w:rPr>
              <w:t>.</w:t>
            </w:r>
          </w:p>
        </w:tc>
      </w:tr>
    </w:tbl>
    <w:p w:rsidR="007206AA" w:rsidRDefault="007206AA" w:rsidP="007206AA">
      <w:pPr>
        <w:pStyle w:val="ConsPlusNormal"/>
        <w:widowControl/>
        <w:ind w:firstLine="0"/>
        <w:rPr>
          <w:rFonts w:ascii="Times New Roman" w:hAnsi="Times New Roman" w:cs="Times New Roman"/>
          <w:sz w:val="22"/>
          <w:szCs w:val="22"/>
        </w:rPr>
        <w:sectPr w:rsidR="007206AA" w:rsidSect="007206AA">
          <w:pgSz w:w="11906" w:h="16838"/>
          <w:pgMar w:top="510" w:right="1077" w:bottom="510" w:left="1701" w:header="709" w:footer="709" w:gutter="0"/>
          <w:cols w:space="708"/>
          <w:docGrid w:linePitch="360"/>
        </w:sectPr>
      </w:pPr>
    </w:p>
    <w:p w:rsidR="00D80C2E" w:rsidRDefault="00C94187" w:rsidP="006E2BF6">
      <w:pPr>
        <w:widowControl w:val="0"/>
        <w:autoSpaceDE w:val="0"/>
        <w:autoSpaceDN w:val="0"/>
        <w:adjustRightInd w:val="0"/>
        <w:jc w:val="right"/>
        <w:rPr>
          <w:sz w:val="22"/>
          <w:szCs w:val="22"/>
        </w:rPr>
      </w:pPr>
      <w:r w:rsidRPr="00E95E3C">
        <w:rPr>
          <w:sz w:val="22"/>
          <w:szCs w:val="22"/>
        </w:rPr>
        <w:lastRenderedPageBreak/>
        <w:t xml:space="preserve">Приложение 1 </w:t>
      </w:r>
    </w:p>
    <w:p w:rsidR="00D80C2E" w:rsidRDefault="00C94187" w:rsidP="007206AA">
      <w:pPr>
        <w:widowControl w:val="0"/>
        <w:autoSpaceDE w:val="0"/>
        <w:autoSpaceDN w:val="0"/>
        <w:adjustRightInd w:val="0"/>
        <w:jc w:val="right"/>
        <w:rPr>
          <w:bCs/>
          <w:sz w:val="22"/>
          <w:szCs w:val="22"/>
        </w:rPr>
      </w:pPr>
      <w:r w:rsidRPr="00E95E3C">
        <w:rPr>
          <w:sz w:val="22"/>
          <w:szCs w:val="22"/>
        </w:rPr>
        <w:t>к муниципальной программе</w:t>
      </w:r>
      <w:r w:rsidR="00C85B19" w:rsidRPr="00E95E3C">
        <w:rPr>
          <w:sz w:val="22"/>
          <w:szCs w:val="22"/>
        </w:rPr>
        <w:t xml:space="preserve"> </w:t>
      </w:r>
      <w:r w:rsidR="00C85B19" w:rsidRPr="00E95E3C">
        <w:rPr>
          <w:bCs/>
          <w:sz w:val="22"/>
          <w:szCs w:val="22"/>
        </w:rPr>
        <w:t xml:space="preserve">«Развитие жилищно-коммунального комплекса и повышение </w:t>
      </w:r>
    </w:p>
    <w:p w:rsidR="00C94187" w:rsidRPr="00E95E3C" w:rsidRDefault="00C85B19" w:rsidP="007206AA">
      <w:pPr>
        <w:widowControl w:val="0"/>
        <w:autoSpaceDE w:val="0"/>
        <w:autoSpaceDN w:val="0"/>
        <w:adjustRightInd w:val="0"/>
        <w:jc w:val="right"/>
        <w:rPr>
          <w:sz w:val="22"/>
          <w:szCs w:val="22"/>
        </w:rPr>
      </w:pPr>
      <w:r w:rsidRPr="00E95E3C">
        <w:rPr>
          <w:bCs/>
          <w:sz w:val="22"/>
          <w:szCs w:val="22"/>
        </w:rPr>
        <w:t xml:space="preserve">энергетической эффективности в городе </w:t>
      </w:r>
      <w:proofErr w:type="spellStart"/>
      <w:r w:rsidRPr="00E95E3C">
        <w:rPr>
          <w:bCs/>
          <w:sz w:val="22"/>
          <w:szCs w:val="22"/>
        </w:rPr>
        <w:t>Урай</w:t>
      </w:r>
      <w:proofErr w:type="spellEnd"/>
      <w:r w:rsidRPr="00E95E3C">
        <w:rPr>
          <w:bCs/>
          <w:sz w:val="22"/>
          <w:szCs w:val="22"/>
        </w:rPr>
        <w:t>» на 2019 - 2030 годы</w:t>
      </w:r>
    </w:p>
    <w:p w:rsidR="00C94187" w:rsidRPr="00E95E3C" w:rsidRDefault="00C94187" w:rsidP="00C94187">
      <w:pPr>
        <w:widowControl w:val="0"/>
        <w:autoSpaceDE w:val="0"/>
        <w:autoSpaceDN w:val="0"/>
        <w:adjustRightInd w:val="0"/>
        <w:jc w:val="right"/>
        <w:rPr>
          <w:sz w:val="22"/>
          <w:szCs w:val="22"/>
        </w:rPr>
      </w:pPr>
    </w:p>
    <w:p w:rsidR="00C94187" w:rsidRDefault="00C94187" w:rsidP="00C94187">
      <w:pPr>
        <w:widowControl w:val="0"/>
        <w:autoSpaceDE w:val="0"/>
        <w:autoSpaceDN w:val="0"/>
        <w:ind w:firstLine="851"/>
        <w:jc w:val="center"/>
        <w:rPr>
          <w:sz w:val="24"/>
          <w:szCs w:val="24"/>
        </w:rPr>
      </w:pPr>
      <w:r w:rsidRPr="00E95E3C">
        <w:rPr>
          <w:sz w:val="24"/>
          <w:szCs w:val="24"/>
        </w:rPr>
        <w:t>Методика расчета целевых показателей муниципальной программы</w:t>
      </w:r>
    </w:p>
    <w:p w:rsidR="006E2BF6" w:rsidRDefault="006E2BF6" w:rsidP="006E2BF6">
      <w:pPr>
        <w:pStyle w:val="ConsPlusNormal"/>
        <w:widowControl/>
        <w:ind w:firstLine="0"/>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397"/>
        <w:gridCol w:w="1174"/>
        <w:gridCol w:w="9406"/>
      </w:tblGrid>
      <w:tr w:rsidR="006E2BF6" w:rsidRPr="000B0882" w:rsidTr="006E2BF6">
        <w:tc>
          <w:tcPr>
            <w:tcW w:w="330" w:type="pct"/>
            <w:shd w:val="clear" w:color="auto" w:fill="auto"/>
          </w:tcPr>
          <w:p w:rsidR="006E2BF6" w:rsidRPr="000B0882" w:rsidRDefault="006E2BF6" w:rsidP="0015780A">
            <w:pPr>
              <w:autoSpaceDE w:val="0"/>
              <w:autoSpaceDN w:val="0"/>
              <w:jc w:val="center"/>
              <w:rPr>
                <w:bCs/>
                <w:sz w:val="22"/>
                <w:szCs w:val="22"/>
              </w:rPr>
            </w:pPr>
            <w:r w:rsidRPr="000B0882">
              <w:rPr>
                <w:sz w:val="22"/>
                <w:szCs w:val="22"/>
              </w:rPr>
              <w:t xml:space="preserve">№ </w:t>
            </w:r>
            <w:proofErr w:type="gramStart"/>
            <w:r w:rsidRPr="000B0882">
              <w:rPr>
                <w:sz w:val="22"/>
                <w:szCs w:val="22"/>
              </w:rPr>
              <w:t>п</w:t>
            </w:r>
            <w:proofErr w:type="gramEnd"/>
            <w:r w:rsidRPr="000B0882">
              <w:rPr>
                <w:sz w:val="22"/>
                <w:szCs w:val="22"/>
              </w:rPr>
              <w:t>/п</w:t>
            </w:r>
          </w:p>
        </w:tc>
        <w:tc>
          <w:tcPr>
            <w:tcW w:w="1371" w:type="pct"/>
            <w:shd w:val="clear" w:color="auto" w:fill="auto"/>
          </w:tcPr>
          <w:p w:rsidR="006E2BF6" w:rsidRPr="000B0882" w:rsidRDefault="006E2BF6" w:rsidP="0015780A">
            <w:pPr>
              <w:autoSpaceDE w:val="0"/>
              <w:autoSpaceDN w:val="0"/>
              <w:jc w:val="center"/>
              <w:rPr>
                <w:bCs/>
                <w:sz w:val="22"/>
                <w:szCs w:val="22"/>
              </w:rPr>
            </w:pPr>
            <w:r w:rsidRPr="000B0882">
              <w:rPr>
                <w:sz w:val="22"/>
                <w:szCs w:val="22"/>
              </w:rPr>
              <w:t>Наименование показателя</w:t>
            </w:r>
          </w:p>
        </w:tc>
        <w:tc>
          <w:tcPr>
            <w:tcW w:w="366" w:type="pct"/>
            <w:shd w:val="clear" w:color="auto" w:fill="auto"/>
          </w:tcPr>
          <w:p w:rsidR="006E2BF6" w:rsidRPr="000B0882" w:rsidRDefault="006E2BF6" w:rsidP="0015780A">
            <w:pPr>
              <w:autoSpaceDE w:val="0"/>
              <w:autoSpaceDN w:val="0"/>
              <w:jc w:val="center"/>
              <w:rPr>
                <w:bCs/>
                <w:sz w:val="22"/>
                <w:szCs w:val="22"/>
              </w:rPr>
            </w:pPr>
            <w:r w:rsidRPr="000B0882">
              <w:rPr>
                <w:sz w:val="22"/>
                <w:szCs w:val="22"/>
              </w:rPr>
              <w:t>Ед. изм.</w:t>
            </w:r>
          </w:p>
        </w:tc>
        <w:tc>
          <w:tcPr>
            <w:tcW w:w="2933" w:type="pct"/>
            <w:shd w:val="clear" w:color="auto" w:fill="auto"/>
          </w:tcPr>
          <w:p w:rsidR="006E2BF6" w:rsidRPr="000B0882" w:rsidRDefault="006E2BF6" w:rsidP="0015780A">
            <w:pPr>
              <w:widowControl w:val="0"/>
              <w:autoSpaceDE w:val="0"/>
              <w:autoSpaceDN w:val="0"/>
              <w:adjustRightInd w:val="0"/>
              <w:jc w:val="center"/>
              <w:rPr>
                <w:sz w:val="22"/>
                <w:szCs w:val="22"/>
              </w:rPr>
            </w:pPr>
            <w:r w:rsidRPr="000B0882">
              <w:rPr>
                <w:sz w:val="22"/>
                <w:szCs w:val="22"/>
              </w:rPr>
              <w:t>Методика расчета или ссылка на форму Федерального статистического наблюдения</w:t>
            </w:r>
          </w:p>
        </w:tc>
      </w:tr>
      <w:tr w:rsidR="006E2BF6" w:rsidRPr="000B0882" w:rsidTr="00BD6F1B">
        <w:tc>
          <w:tcPr>
            <w:tcW w:w="330" w:type="pct"/>
            <w:shd w:val="clear" w:color="auto" w:fill="auto"/>
            <w:vAlign w:val="center"/>
          </w:tcPr>
          <w:p w:rsidR="006E2BF6" w:rsidRPr="000B0882" w:rsidRDefault="006E2BF6" w:rsidP="00BD6F1B">
            <w:pPr>
              <w:autoSpaceDE w:val="0"/>
              <w:autoSpaceDN w:val="0"/>
              <w:jc w:val="center"/>
              <w:rPr>
                <w:sz w:val="22"/>
                <w:szCs w:val="22"/>
              </w:rPr>
            </w:pPr>
            <w:r w:rsidRPr="000B0882">
              <w:rPr>
                <w:sz w:val="22"/>
                <w:szCs w:val="22"/>
              </w:rPr>
              <w:t>1</w:t>
            </w:r>
          </w:p>
        </w:tc>
        <w:tc>
          <w:tcPr>
            <w:tcW w:w="1371" w:type="pct"/>
            <w:shd w:val="clear" w:color="auto" w:fill="auto"/>
            <w:vAlign w:val="center"/>
          </w:tcPr>
          <w:p w:rsidR="006E2BF6" w:rsidRPr="004E38C2" w:rsidRDefault="006E2BF6" w:rsidP="00BD6F1B">
            <w:pPr>
              <w:autoSpaceDE w:val="0"/>
              <w:autoSpaceDN w:val="0"/>
              <w:ind w:left="-23"/>
              <w:jc w:val="center"/>
              <w:rPr>
                <w:bCs/>
                <w:sz w:val="22"/>
                <w:szCs w:val="22"/>
              </w:rPr>
            </w:pPr>
            <w:r w:rsidRPr="004E38C2">
              <w:rPr>
                <w:sz w:val="22"/>
                <w:szCs w:val="22"/>
              </w:rPr>
              <w:t>Удовлетворенность граждан качеством жилищно-коммунальных услуг</w:t>
            </w:r>
          </w:p>
        </w:tc>
        <w:tc>
          <w:tcPr>
            <w:tcW w:w="366" w:type="pct"/>
            <w:shd w:val="clear" w:color="auto" w:fill="auto"/>
            <w:vAlign w:val="center"/>
          </w:tcPr>
          <w:p w:rsidR="006E2BF6" w:rsidRPr="004E38C2" w:rsidRDefault="006E2BF6" w:rsidP="0015780A">
            <w:pPr>
              <w:autoSpaceDE w:val="0"/>
              <w:autoSpaceDN w:val="0"/>
              <w:jc w:val="center"/>
              <w:rPr>
                <w:sz w:val="22"/>
                <w:szCs w:val="22"/>
              </w:rPr>
            </w:pPr>
            <w:r w:rsidRPr="004E38C2">
              <w:rPr>
                <w:sz w:val="22"/>
                <w:szCs w:val="22"/>
              </w:rPr>
              <w:t>%</w:t>
            </w:r>
          </w:p>
        </w:tc>
        <w:tc>
          <w:tcPr>
            <w:tcW w:w="2933" w:type="pct"/>
            <w:shd w:val="clear" w:color="auto" w:fill="auto"/>
          </w:tcPr>
          <w:p w:rsidR="006E2BF6" w:rsidRPr="004E38C2" w:rsidRDefault="006E2BF6" w:rsidP="0015780A">
            <w:pPr>
              <w:autoSpaceDE w:val="0"/>
              <w:autoSpaceDN w:val="0"/>
              <w:jc w:val="both"/>
              <w:rPr>
                <w:sz w:val="22"/>
                <w:szCs w:val="22"/>
              </w:rPr>
            </w:pPr>
            <w:r w:rsidRPr="004E38C2">
              <w:rPr>
                <w:sz w:val="22"/>
                <w:szCs w:val="22"/>
              </w:rPr>
              <w:t>Показатель рассчитывается по формуле: «Да»+ «Скорее да»+  «Затрудняюсь ответить» х («Да»+ «Скорее да»)/100х0,8.</w:t>
            </w:r>
          </w:p>
          <w:p w:rsidR="006E2BF6" w:rsidRPr="004E38C2" w:rsidRDefault="006E2BF6" w:rsidP="0015780A">
            <w:pPr>
              <w:autoSpaceDE w:val="0"/>
              <w:autoSpaceDN w:val="0"/>
              <w:ind w:left="7"/>
              <w:jc w:val="both"/>
              <w:rPr>
                <w:sz w:val="22"/>
                <w:szCs w:val="22"/>
              </w:rPr>
            </w:pPr>
          </w:p>
          <w:p w:rsidR="006E2BF6" w:rsidRPr="004E38C2" w:rsidRDefault="006E2BF6" w:rsidP="0015780A">
            <w:pPr>
              <w:autoSpaceDE w:val="0"/>
              <w:autoSpaceDN w:val="0"/>
              <w:ind w:left="7"/>
              <w:jc w:val="both"/>
              <w:rPr>
                <w:sz w:val="22"/>
                <w:szCs w:val="22"/>
              </w:rPr>
            </w:pPr>
            <w:r w:rsidRPr="004E38C2">
              <w:rPr>
                <w:sz w:val="22"/>
                <w:szCs w:val="22"/>
              </w:rPr>
              <w:t xml:space="preserve"> Источником информации является результат социологического опроса   граждан города </w:t>
            </w:r>
            <w:proofErr w:type="spellStart"/>
            <w:r w:rsidRPr="004E38C2">
              <w:rPr>
                <w:sz w:val="22"/>
                <w:szCs w:val="22"/>
              </w:rPr>
              <w:t>Урай</w:t>
            </w:r>
            <w:proofErr w:type="spellEnd"/>
            <w:r w:rsidRPr="004E38C2">
              <w:rPr>
                <w:sz w:val="22"/>
                <w:szCs w:val="22"/>
              </w:rPr>
              <w:t xml:space="preserve">,  проводимого управлением внутренней политики  администрации города </w:t>
            </w:r>
            <w:proofErr w:type="spellStart"/>
            <w:r w:rsidRPr="004E38C2">
              <w:rPr>
                <w:sz w:val="22"/>
                <w:szCs w:val="22"/>
              </w:rPr>
              <w:t>Урай</w:t>
            </w:r>
            <w:proofErr w:type="spellEnd"/>
            <w:r w:rsidRPr="004E38C2">
              <w:rPr>
                <w:sz w:val="22"/>
                <w:szCs w:val="22"/>
              </w:rPr>
              <w:t>.</w:t>
            </w:r>
          </w:p>
        </w:tc>
      </w:tr>
      <w:tr w:rsidR="006E2BF6" w:rsidRPr="00BF445A" w:rsidTr="00BD6F1B">
        <w:tc>
          <w:tcPr>
            <w:tcW w:w="330" w:type="pct"/>
            <w:shd w:val="clear" w:color="auto" w:fill="auto"/>
            <w:vAlign w:val="center"/>
          </w:tcPr>
          <w:p w:rsidR="006E2BF6" w:rsidRPr="002D0384" w:rsidRDefault="006E2BF6" w:rsidP="00BD6F1B">
            <w:pPr>
              <w:autoSpaceDE w:val="0"/>
              <w:autoSpaceDN w:val="0"/>
              <w:jc w:val="center"/>
              <w:rPr>
                <w:sz w:val="22"/>
                <w:szCs w:val="22"/>
              </w:rPr>
            </w:pPr>
            <w:r>
              <w:rPr>
                <w:sz w:val="22"/>
                <w:szCs w:val="22"/>
              </w:rPr>
              <w:t>2</w:t>
            </w:r>
          </w:p>
        </w:tc>
        <w:tc>
          <w:tcPr>
            <w:tcW w:w="1371" w:type="pct"/>
            <w:shd w:val="clear" w:color="auto" w:fill="auto"/>
            <w:vAlign w:val="center"/>
          </w:tcPr>
          <w:p w:rsidR="006E2BF6" w:rsidRPr="004E38C2" w:rsidRDefault="006E2BF6" w:rsidP="00BD6F1B">
            <w:pPr>
              <w:autoSpaceDE w:val="0"/>
              <w:autoSpaceDN w:val="0"/>
              <w:jc w:val="center"/>
              <w:rPr>
                <w:bCs/>
                <w:sz w:val="22"/>
                <w:szCs w:val="22"/>
              </w:rPr>
            </w:pPr>
            <w:r w:rsidRPr="004E38C2">
              <w:rPr>
                <w:bCs/>
                <w:sz w:val="22"/>
                <w:szCs w:val="22"/>
              </w:rPr>
              <w:t>Доля аварийных многоквартирных жилых домов в общем количестве многоквартирных жилых домов на конец отчетного периода</w:t>
            </w:r>
          </w:p>
          <w:p w:rsidR="006E2BF6" w:rsidRPr="004E38C2" w:rsidRDefault="006E2BF6" w:rsidP="00BD6F1B">
            <w:pPr>
              <w:autoSpaceDE w:val="0"/>
              <w:autoSpaceDN w:val="0"/>
              <w:jc w:val="center"/>
              <w:rPr>
                <w:bCs/>
                <w:sz w:val="22"/>
                <w:szCs w:val="22"/>
              </w:rPr>
            </w:pPr>
          </w:p>
        </w:tc>
        <w:tc>
          <w:tcPr>
            <w:tcW w:w="366" w:type="pct"/>
            <w:shd w:val="clear" w:color="auto" w:fill="auto"/>
            <w:vAlign w:val="center"/>
          </w:tcPr>
          <w:p w:rsidR="006E2BF6" w:rsidRPr="004E38C2" w:rsidRDefault="006E2BF6" w:rsidP="0015780A">
            <w:pPr>
              <w:pStyle w:val="a3"/>
              <w:rPr>
                <w:rStyle w:val="ae"/>
                <w:b w:val="0"/>
                <w:sz w:val="22"/>
                <w:szCs w:val="22"/>
              </w:rPr>
            </w:pPr>
            <w:r w:rsidRPr="004E38C2">
              <w:rPr>
                <w:sz w:val="22"/>
                <w:szCs w:val="22"/>
              </w:rPr>
              <w:t>%</w:t>
            </w:r>
          </w:p>
        </w:tc>
        <w:tc>
          <w:tcPr>
            <w:tcW w:w="2933" w:type="pct"/>
            <w:shd w:val="clear" w:color="auto" w:fill="auto"/>
          </w:tcPr>
          <w:p w:rsidR="006E2BF6" w:rsidRPr="004E38C2" w:rsidRDefault="006E2BF6" w:rsidP="0015780A">
            <w:pPr>
              <w:pStyle w:val="a3"/>
              <w:tabs>
                <w:tab w:val="left" w:pos="7"/>
              </w:tabs>
              <w:ind w:left="7"/>
              <w:jc w:val="both"/>
              <w:rPr>
                <w:rStyle w:val="ae"/>
                <w:b w:val="0"/>
                <w:sz w:val="22"/>
                <w:szCs w:val="22"/>
              </w:rPr>
            </w:pPr>
            <w:r w:rsidRPr="004E38C2">
              <w:rPr>
                <w:rStyle w:val="ae"/>
                <w:b w:val="0"/>
                <w:sz w:val="22"/>
                <w:szCs w:val="22"/>
              </w:rPr>
              <w:t>Определяется как:</w:t>
            </w:r>
          </w:p>
          <w:p w:rsidR="006E2BF6" w:rsidRPr="004E38C2" w:rsidRDefault="006E2BF6" w:rsidP="0015780A">
            <w:pPr>
              <w:pStyle w:val="a3"/>
              <w:tabs>
                <w:tab w:val="left" w:pos="7"/>
                <w:tab w:val="left" w:pos="1800"/>
              </w:tabs>
              <w:ind w:left="7"/>
              <w:jc w:val="both"/>
              <w:rPr>
                <w:rStyle w:val="ae"/>
                <w:b w:val="0"/>
                <w:sz w:val="22"/>
                <w:szCs w:val="22"/>
              </w:rPr>
            </w:pPr>
            <m:oMathPara>
              <m:oMath>
                <m:r>
                  <m:rPr>
                    <m:sty m:val="b"/>
                  </m:rPr>
                  <w:rPr>
                    <w:rStyle w:val="ae"/>
                    <w:rFonts w:ascii="Cambria Math" w:hAnsi="Cambria Math"/>
                    <w:sz w:val="22"/>
                    <w:szCs w:val="22"/>
                  </w:rPr>
                  <m:t>Доля</m:t>
                </m:r>
                <m:r>
                  <m:rPr>
                    <m:sty m:val="b"/>
                  </m:rPr>
                  <w:rPr>
                    <w:rStyle w:val="ae"/>
                    <w:rFonts w:ascii="Cambria Math"/>
                    <w:sz w:val="22"/>
                    <w:szCs w:val="22"/>
                  </w:rPr>
                  <m:t xml:space="preserve"> </m:t>
                </m:r>
                <m:r>
                  <m:rPr>
                    <m:sty m:val="b"/>
                  </m:rPr>
                  <w:rPr>
                    <w:rStyle w:val="ae"/>
                    <w:rFonts w:ascii="Cambria Math" w:hAnsi="Cambria Math"/>
                    <w:sz w:val="22"/>
                    <w:szCs w:val="22"/>
                  </w:rPr>
                  <m:t>а</m:t>
                </m:r>
                <m:r>
                  <m:rPr>
                    <m:sty m:val="b"/>
                  </m:rPr>
                  <w:rPr>
                    <w:rStyle w:val="ae"/>
                    <w:rFonts w:ascii="Cambria Math"/>
                    <w:sz w:val="22"/>
                    <w:szCs w:val="22"/>
                  </w:rPr>
                  <m:t>.</m:t>
                </m:r>
                <m:r>
                  <m:rPr>
                    <m:sty m:val="b"/>
                  </m:rPr>
                  <w:rPr>
                    <w:rStyle w:val="ae"/>
                    <w:rFonts w:ascii="Cambria Math" w:hAnsi="Cambria Math"/>
                    <w:sz w:val="22"/>
                    <w:szCs w:val="22"/>
                  </w:rPr>
                  <m:t>м</m:t>
                </m:r>
                <m:r>
                  <m:rPr>
                    <m:sty m:val="b"/>
                  </m:rPr>
                  <w:rPr>
                    <w:rStyle w:val="ae"/>
                    <w:rFonts w:ascii="Cambria Math"/>
                    <w:sz w:val="22"/>
                    <w:szCs w:val="22"/>
                  </w:rPr>
                  <m:t>.</m:t>
                </m:r>
                <m:r>
                  <m:rPr>
                    <m:sty m:val="b"/>
                  </m:rPr>
                  <w:rPr>
                    <w:rStyle w:val="ae"/>
                    <w:rFonts w:ascii="Cambria Math" w:hAnsi="Cambria Math"/>
                    <w:sz w:val="22"/>
                    <w:szCs w:val="22"/>
                  </w:rPr>
                  <m:t>ж</m:t>
                </m:r>
                <m:r>
                  <m:rPr>
                    <m:sty m:val="b"/>
                  </m:rPr>
                  <w:rPr>
                    <w:rStyle w:val="ae"/>
                    <w:rFonts w:ascii="Cambria Math"/>
                    <w:sz w:val="22"/>
                    <w:szCs w:val="22"/>
                  </w:rPr>
                  <m:t>.</m:t>
                </m:r>
                <m:r>
                  <m:rPr>
                    <m:sty m:val="b"/>
                  </m:rPr>
                  <w:rPr>
                    <w:rStyle w:val="ae"/>
                    <w:rFonts w:ascii="Cambria Math" w:hAnsi="Cambria Math"/>
                    <w:sz w:val="22"/>
                    <w:szCs w:val="22"/>
                  </w:rPr>
                  <m:t>д</m:t>
                </m:r>
                <m:r>
                  <m:rPr>
                    <m:sty m:val="b"/>
                  </m:rPr>
                  <w:rPr>
                    <w:rStyle w:val="ae"/>
                    <w:rFonts w:ascii="Cambria Math"/>
                    <w:sz w:val="22"/>
                    <w:szCs w:val="22"/>
                  </w:rPr>
                  <m:t>.=</m:t>
                </m:r>
                <m:f>
                  <m:fPr>
                    <m:ctrlPr>
                      <w:rPr>
                        <w:rStyle w:val="ae"/>
                        <w:rFonts w:ascii="Cambria Math"/>
                        <w:b w:val="0"/>
                        <w:bCs w:val="0"/>
                        <w:sz w:val="22"/>
                        <w:szCs w:val="22"/>
                      </w:rPr>
                    </m:ctrlPr>
                  </m:fPr>
                  <m:num>
                    <m:r>
                      <m:rPr>
                        <m:sty m:val="b"/>
                      </m:rPr>
                      <w:rPr>
                        <w:rStyle w:val="ae"/>
                        <w:rFonts w:ascii="Cambria Math" w:hAnsi="Cambria Math"/>
                        <w:sz w:val="22"/>
                        <w:szCs w:val="22"/>
                      </w:rPr>
                      <m:t>А</m:t>
                    </m:r>
                    <m:r>
                      <m:rPr>
                        <m:sty m:val="b"/>
                      </m:rPr>
                      <w:rPr>
                        <w:rStyle w:val="ae"/>
                        <w:rFonts w:ascii="Cambria Math"/>
                        <w:sz w:val="22"/>
                        <w:szCs w:val="22"/>
                      </w:rPr>
                      <m:t xml:space="preserve"> </m:t>
                    </m:r>
                    <m:r>
                      <m:rPr>
                        <m:sty m:val="b"/>
                      </m:rPr>
                      <w:rPr>
                        <w:rStyle w:val="ae"/>
                        <w:rFonts w:ascii="Cambria Math" w:hAnsi="Cambria Math"/>
                        <w:sz w:val="22"/>
                        <w:szCs w:val="22"/>
                      </w:rPr>
                      <m:t>м</m:t>
                    </m:r>
                    <m:r>
                      <m:rPr>
                        <m:sty m:val="b"/>
                      </m:rPr>
                      <w:rPr>
                        <w:rStyle w:val="ae"/>
                        <w:rFonts w:ascii="Cambria Math"/>
                        <w:sz w:val="22"/>
                        <w:szCs w:val="22"/>
                      </w:rPr>
                      <m:t xml:space="preserve">. </m:t>
                    </m:r>
                    <m:r>
                      <m:rPr>
                        <m:sty m:val="b"/>
                      </m:rPr>
                      <w:rPr>
                        <w:rStyle w:val="ae"/>
                        <w:rFonts w:ascii="Cambria Math" w:hAnsi="Cambria Math"/>
                        <w:sz w:val="22"/>
                        <w:szCs w:val="22"/>
                      </w:rPr>
                      <m:t>ж</m:t>
                    </m:r>
                    <m:r>
                      <m:rPr>
                        <m:sty m:val="b"/>
                      </m:rPr>
                      <w:rPr>
                        <w:rStyle w:val="ae"/>
                        <w:rFonts w:ascii="Cambria Math"/>
                        <w:sz w:val="22"/>
                        <w:szCs w:val="22"/>
                      </w:rPr>
                      <m:t>.</m:t>
                    </m:r>
                    <m:r>
                      <m:rPr>
                        <m:sty m:val="b"/>
                      </m:rPr>
                      <w:rPr>
                        <w:rStyle w:val="ae"/>
                        <w:rFonts w:ascii="Cambria Math" w:hAnsi="Cambria Math"/>
                        <w:sz w:val="22"/>
                        <w:szCs w:val="22"/>
                      </w:rPr>
                      <m:t>д</m:t>
                    </m:r>
                    <m:r>
                      <m:rPr>
                        <m:sty m:val="b"/>
                      </m:rPr>
                      <w:rPr>
                        <w:rStyle w:val="ae"/>
                        <w:rFonts w:ascii="Cambria Math"/>
                        <w:sz w:val="22"/>
                        <w:szCs w:val="22"/>
                      </w:rPr>
                      <m:t>.</m:t>
                    </m:r>
                  </m:num>
                  <m:den>
                    <m:r>
                      <m:rPr>
                        <m:sty m:val="b"/>
                      </m:rPr>
                      <w:rPr>
                        <w:rStyle w:val="ae"/>
                        <w:rFonts w:ascii="Cambria Math" w:hAnsi="Cambria Math"/>
                        <w:sz w:val="22"/>
                        <w:szCs w:val="22"/>
                      </w:rPr>
                      <m:t>Об</m:t>
                    </m:r>
                    <m:r>
                      <m:rPr>
                        <m:sty m:val="b"/>
                      </m:rPr>
                      <w:rPr>
                        <w:rStyle w:val="ae"/>
                        <w:rFonts w:ascii="Cambria Math"/>
                        <w:sz w:val="22"/>
                        <w:szCs w:val="22"/>
                      </w:rPr>
                      <m:t xml:space="preserve">. </m:t>
                    </m:r>
                    <m:r>
                      <m:rPr>
                        <m:sty m:val="b"/>
                      </m:rPr>
                      <w:rPr>
                        <w:rStyle w:val="ae"/>
                        <w:rFonts w:ascii="Cambria Math" w:hAnsi="Cambria Math"/>
                        <w:sz w:val="22"/>
                        <w:szCs w:val="22"/>
                      </w:rPr>
                      <m:t>м</m:t>
                    </m:r>
                    <m:r>
                      <m:rPr>
                        <m:sty m:val="b"/>
                      </m:rPr>
                      <w:rPr>
                        <w:rStyle w:val="ae"/>
                        <w:rFonts w:ascii="Cambria Math"/>
                        <w:sz w:val="22"/>
                        <w:szCs w:val="22"/>
                      </w:rPr>
                      <m:t>.</m:t>
                    </m:r>
                    <m:r>
                      <m:rPr>
                        <m:sty m:val="b"/>
                      </m:rPr>
                      <w:rPr>
                        <w:rStyle w:val="ae"/>
                        <w:rFonts w:ascii="Cambria Math" w:hAnsi="Cambria Math"/>
                        <w:sz w:val="22"/>
                        <w:szCs w:val="22"/>
                      </w:rPr>
                      <m:t>ж</m:t>
                    </m:r>
                    <m:r>
                      <m:rPr>
                        <m:sty m:val="b"/>
                      </m:rPr>
                      <w:rPr>
                        <w:rStyle w:val="ae"/>
                        <w:rFonts w:ascii="Cambria Math"/>
                        <w:sz w:val="22"/>
                        <w:szCs w:val="22"/>
                      </w:rPr>
                      <m:t>.</m:t>
                    </m:r>
                    <m:r>
                      <m:rPr>
                        <m:sty m:val="b"/>
                      </m:rPr>
                      <w:rPr>
                        <w:rStyle w:val="ae"/>
                        <w:rFonts w:ascii="Cambria Math" w:hAnsi="Cambria Math"/>
                        <w:sz w:val="22"/>
                        <w:szCs w:val="22"/>
                      </w:rPr>
                      <m:t>д</m:t>
                    </m:r>
                    <m:r>
                      <m:rPr>
                        <m:sty m:val="b"/>
                      </m:rPr>
                      <w:rPr>
                        <w:rStyle w:val="ae"/>
                        <w:rFonts w:ascii="Cambria Math"/>
                        <w:sz w:val="22"/>
                        <w:szCs w:val="22"/>
                      </w:rPr>
                      <m:t>.</m:t>
                    </m:r>
                  </m:den>
                </m:f>
                <m:r>
                  <m:rPr>
                    <m:sty m:val="b"/>
                  </m:rPr>
                  <w:rPr>
                    <w:rStyle w:val="ae"/>
                    <w:rFonts w:ascii="Cambria Math" w:hAnsi="Cambria Math"/>
                    <w:sz w:val="22"/>
                    <w:szCs w:val="22"/>
                  </w:rPr>
                  <m:t>*100</m:t>
                </m:r>
                <m:r>
                  <m:rPr>
                    <m:sty m:val="b"/>
                  </m:rPr>
                  <w:rPr>
                    <w:rStyle w:val="ae"/>
                    <w:rFonts w:ascii="Cambria Math"/>
                    <w:sz w:val="22"/>
                    <w:szCs w:val="22"/>
                  </w:rPr>
                  <m:t>%</m:t>
                </m:r>
              </m:oMath>
            </m:oMathPara>
          </w:p>
          <w:p w:rsidR="006E2BF6" w:rsidRPr="004E38C2" w:rsidRDefault="006E2BF6" w:rsidP="0015780A">
            <w:pPr>
              <w:pStyle w:val="a3"/>
              <w:tabs>
                <w:tab w:val="left" w:pos="7"/>
              </w:tabs>
              <w:jc w:val="both"/>
              <w:rPr>
                <w:rStyle w:val="ae"/>
                <w:b w:val="0"/>
                <w:sz w:val="22"/>
                <w:szCs w:val="22"/>
              </w:rPr>
            </w:pPr>
            <w:r w:rsidRPr="004E38C2">
              <w:rPr>
                <w:rStyle w:val="ae"/>
                <w:b w:val="0"/>
                <w:bCs w:val="0"/>
                <w:sz w:val="22"/>
                <w:szCs w:val="22"/>
              </w:rPr>
              <w:t>где:</w:t>
            </w:r>
            <w:r w:rsidRPr="004E38C2">
              <w:rPr>
                <w:rStyle w:val="ae"/>
                <w:b w:val="0"/>
                <w:sz w:val="22"/>
                <w:szCs w:val="22"/>
              </w:rPr>
              <w:t xml:space="preserve"> </w:t>
            </w:r>
          </w:p>
          <w:p w:rsidR="006E2BF6" w:rsidRPr="004E38C2" w:rsidRDefault="006E2BF6" w:rsidP="0015780A">
            <w:pPr>
              <w:pStyle w:val="a3"/>
              <w:tabs>
                <w:tab w:val="left" w:pos="7"/>
              </w:tabs>
              <w:jc w:val="both"/>
              <w:rPr>
                <w:bCs/>
                <w:sz w:val="22"/>
                <w:szCs w:val="22"/>
              </w:rPr>
            </w:pPr>
            <w:r w:rsidRPr="004E38C2">
              <w:rPr>
                <w:rStyle w:val="ae"/>
                <w:b w:val="0"/>
                <w:sz w:val="22"/>
                <w:szCs w:val="22"/>
              </w:rPr>
              <w:t xml:space="preserve">Доля </w:t>
            </w:r>
            <w:proofErr w:type="spellStart"/>
            <w:r w:rsidRPr="004E38C2">
              <w:rPr>
                <w:rStyle w:val="ae"/>
                <w:b w:val="0"/>
                <w:sz w:val="22"/>
                <w:szCs w:val="22"/>
              </w:rPr>
              <w:t>а.</w:t>
            </w:r>
            <w:proofErr w:type="gramStart"/>
            <w:r w:rsidRPr="004E38C2">
              <w:rPr>
                <w:rStyle w:val="ae"/>
                <w:b w:val="0"/>
                <w:sz w:val="22"/>
                <w:szCs w:val="22"/>
              </w:rPr>
              <w:t>м.ж</w:t>
            </w:r>
            <w:proofErr w:type="gramEnd"/>
            <w:r w:rsidRPr="004E38C2">
              <w:rPr>
                <w:rStyle w:val="ae"/>
                <w:b w:val="0"/>
                <w:sz w:val="22"/>
                <w:szCs w:val="22"/>
              </w:rPr>
              <w:t>.д</w:t>
            </w:r>
            <w:proofErr w:type="spellEnd"/>
            <w:r w:rsidRPr="004E38C2">
              <w:rPr>
                <w:rStyle w:val="ae"/>
                <w:b w:val="0"/>
                <w:sz w:val="22"/>
                <w:szCs w:val="22"/>
              </w:rPr>
              <w:t>.-</w:t>
            </w:r>
            <w:r w:rsidRPr="004E38C2">
              <w:rPr>
                <w:bCs/>
                <w:sz w:val="22"/>
                <w:szCs w:val="22"/>
              </w:rPr>
              <w:t xml:space="preserve"> доля аварийных многоквартирных жилых домов в общем количестве многоквартирных жилых домов на конец отчетного периода.</w:t>
            </w:r>
          </w:p>
          <w:p w:rsidR="006E2BF6" w:rsidRPr="004E38C2" w:rsidRDefault="006E2BF6" w:rsidP="0015780A">
            <w:pPr>
              <w:pStyle w:val="a3"/>
              <w:tabs>
                <w:tab w:val="left" w:pos="7"/>
              </w:tabs>
              <w:jc w:val="both"/>
              <w:rPr>
                <w:rStyle w:val="ae"/>
                <w:b w:val="0"/>
                <w:sz w:val="22"/>
                <w:szCs w:val="22"/>
              </w:rPr>
            </w:pPr>
          </w:p>
          <w:p w:rsidR="006E2BF6" w:rsidRPr="004E38C2" w:rsidRDefault="006E2BF6" w:rsidP="0015780A">
            <w:pPr>
              <w:pStyle w:val="a3"/>
              <w:tabs>
                <w:tab w:val="left" w:pos="7"/>
              </w:tabs>
              <w:jc w:val="both"/>
              <w:rPr>
                <w:rStyle w:val="ae"/>
                <w:b w:val="0"/>
                <w:sz w:val="22"/>
                <w:szCs w:val="22"/>
              </w:rPr>
            </w:pPr>
            <m:oMath>
              <m:r>
                <m:rPr>
                  <m:sty m:val="b"/>
                </m:rPr>
                <w:rPr>
                  <w:rStyle w:val="ae"/>
                  <w:rFonts w:ascii="Cambria Math" w:hAnsi="Cambria Math"/>
                  <w:sz w:val="22"/>
                  <w:szCs w:val="22"/>
                </w:rPr>
                <m:t>А м.ж. д.</m:t>
              </m:r>
            </m:oMath>
            <w:r w:rsidRPr="004E38C2">
              <w:rPr>
                <w:rStyle w:val="ae"/>
                <w:b w:val="0"/>
                <w:sz w:val="22"/>
                <w:szCs w:val="22"/>
              </w:rPr>
              <w:t xml:space="preserve">- количество аварийных многоквартирных жилых домов в муниципальном образовании город </w:t>
            </w:r>
            <w:proofErr w:type="spellStart"/>
            <w:r w:rsidRPr="004E38C2">
              <w:rPr>
                <w:rStyle w:val="ae"/>
                <w:b w:val="0"/>
                <w:sz w:val="22"/>
                <w:szCs w:val="22"/>
              </w:rPr>
              <w:t>Урай</w:t>
            </w:r>
            <w:proofErr w:type="spellEnd"/>
            <w:r w:rsidRPr="004E38C2">
              <w:rPr>
                <w:rStyle w:val="ae"/>
                <w:b w:val="0"/>
                <w:sz w:val="22"/>
                <w:szCs w:val="22"/>
              </w:rPr>
              <w:t xml:space="preserve"> на конец отчетного периода.</w:t>
            </w:r>
          </w:p>
          <w:p w:rsidR="006E2BF6" w:rsidRPr="004E38C2" w:rsidRDefault="006E2BF6" w:rsidP="0015780A">
            <w:pPr>
              <w:pStyle w:val="a3"/>
              <w:tabs>
                <w:tab w:val="left" w:pos="7"/>
              </w:tabs>
              <w:jc w:val="both"/>
              <w:rPr>
                <w:rStyle w:val="ae"/>
                <w:b w:val="0"/>
                <w:sz w:val="22"/>
                <w:szCs w:val="22"/>
              </w:rPr>
            </w:pPr>
            <w:r w:rsidRPr="004E38C2">
              <w:rPr>
                <w:rStyle w:val="ae"/>
                <w:b w:val="0"/>
                <w:sz w:val="22"/>
                <w:szCs w:val="22"/>
              </w:rPr>
              <w:t xml:space="preserve">Источник информации: реестр жилых домов, признанных аварийными и подлежащими сносу, предоставляемый управлением по учету и распределению муниципального жилого фонда администрации города </w:t>
            </w:r>
            <w:proofErr w:type="spellStart"/>
            <w:r w:rsidRPr="004E38C2">
              <w:rPr>
                <w:rStyle w:val="ae"/>
                <w:b w:val="0"/>
                <w:sz w:val="22"/>
                <w:szCs w:val="22"/>
              </w:rPr>
              <w:t>Урай</w:t>
            </w:r>
            <w:proofErr w:type="spellEnd"/>
            <w:r w:rsidRPr="004E38C2">
              <w:rPr>
                <w:rStyle w:val="ae"/>
                <w:b w:val="0"/>
                <w:sz w:val="22"/>
                <w:szCs w:val="22"/>
              </w:rPr>
              <w:t>.</w:t>
            </w:r>
          </w:p>
          <w:p w:rsidR="006E2BF6" w:rsidRPr="004E38C2" w:rsidRDefault="006E2BF6" w:rsidP="0015780A">
            <w:pPr>
              <w:pStyle w:val="a3"/>
              <w:tabs>
                <w:tab w:val="left" w:pos="7"/>
              </w:tabs>
              <w:jc w:val="both"/>
              <w:rPr>
                <w:rStyle w:val="ae"/>
                <w:b w:val="0"/>
                <w:sz w:val="22"/>
                <w:szCs w:val="22"/>
              </w:rPr>
            </w:pPr>
          </w:p>
          <w:p w:rsidR="006E2BF6" w:rsidRPr="004E38C2" w:rsidRDefault="006E2BF6" w:rsidP="0015780A">
            <w:pPr>
              <w:pStyle w:val="a3"/>
              <w:tabs>
                <w:tab w:val="left" w:pos="7"/>
              </w:tabs>
              <w:jc w:val="both"/>
              <w:rPr>
                <w:rStyle w:val="ae"/>
                <w:b w:val="0"/>
                <w:sz w:val="22"/>
                <w:szCs w:val="22"/>
              </w:rPr>
            </w:pPr>
            <m:oMath>
              <m:r>
                <m:rPr>
                  <m:sty m:val="bi"/>
                </m:rPr>
                <w:rPr>
                  <w:rStyle w:val="ae"/>
                  <w:rFonts w:ascii="Cambria Math" w:hAnsi="Cambria Math"/>
                  <w:sz w:val="22"/>
                  <w:szCs w:val="22"/>
                </w:rPr>
                <m:t>Об. м.ж.д</m:t>
              </m:r>
            </m:oMath>
            <w:r w:rsidRPr="004E38C2">
              <w:rPr>
                <w:rStyle w:val="ae"/>
                <w:b w:val="0"/>
                <w:bCs w:val="0"/>
                <w:sz w:val="22"/>
                <w:szCs w:val="22"/>
              </w:rPr>
              <w:t xml:space="preserve"> - </w:t>
            </w:r>
            <w:r w:rsidRPr="004E38C2">
              <w:rPr>
                <w:rStyle w:val="ae"/>
                <w:b w:val="0"/>
                <w:sz w:val="22"/>
                <w:szCs w:val="22"/>
              </w:rPr>
              <w:t xml:space="preserve">общее количество многоквартирных жилых домов в муниципальном образовании город </w:t>
            </w:r>
            <w:proofErr w:type="spellStart"/>
            <w:r w:rsidRPr="004E38C2">
              <w:rPr>
                <w:rStyle w:val="ae"/>
                <w:b w:val="0"/>
                <w:sz w:val="22"/>
                <w:szCs w:val="22"/>
              </w:rPr>
              <w:t>Урай</w:t>
            </w:r>
            <w:proofErr w:type="spellEnd"/>
            <w:r w:rsidRPr="004E38C2">
              <w:rPr>
                <w:rStyle w:val="ae"/>
                <w:b w:val="0"/>
                <w:sz w:val="22"/>
                <w:szCs w:val="22"/>
              </w:rPr>
              <w:t xml:space="preserve"> на конец отчетного периода.</w:t>
            </w:r>
          </w:p>
          <w:p w:rsidR="006E2BF6" w:rsidRPr="004E38C2" w:rsidRDefault="006E2BF6" w:rsidP="0015780A">
            <w:pPr>
              <w:pStyle w:val="a3"/>
              <w:tabs>
                <w:tab w:val="left" w:pos="7"/>
              </w:tabs>
              <w:ind w:left="7"/>
              <w:jc w:val="both"/>
              <w:rPr>
                <w:rStyle w:val="ae"/>
                <w:b w:val="0"/>
                <w:sz w:val="22"/>
                <w:szCs w:val="22"/>
              </w:rPr>
            </w:pPr>
            <w:r w:rsidRPr="004E38C2">
              <w:rPr>
                <w:rStyle w:val="ae"/>
                <w:b w:val="0"/>
                <w:sz w:val="22"/>
                <w:szCs w:val="22"/>
              </w:rPr>
              <w:t>Источник информации: сведения  формы федерального статистического наблюдения 1 - жилфонд.</w:t>
            </w:r>
          </w:p>
        </w:tc>
      </w:tr>
      <w:tr w:rsidR="006E2BF6" w:rsidRPr="00394F26" w:rsidTr="00BD6F1B">
        <w:tc>
          <w:tcPr>
            <w:tcW w:w="330" w:type="pct"/>
            <w:shd w:val="clear" w:color="auto" w:fill="auto"/>
            <w:vAlign w:val="center"/>
          </w:tcPr>
          <w:p w:rsidR="006E2BF6" w:rsidRPr="002D0384" w:rsidRDefault="006E2BF6" w:rsidP="00BD6F1B">
            <w:pPr>
              <w:autoSpaceDE w:val="0"/>
              <w:autoSpaceDN w:val="0"/>
              <w:jc w:val="center"/>
              <w:rPr>
                <w:sz w:val="22"/>
                <w:szCs w:val="22"/>
              </w:rPr>
            </w:pPr>
            <w:r>
              <w:rPr>
                <w:sz w:val="22"/>
                <w:szCs w:val="22"/>
              </w:rPr>
              <w:t>3</w:t>
            </w:r>
          </w:p>
        </w:tc>
        <w:tc>
          <w:tcPr>
            <w:tcW w:w="1371" w:type="pct"/>
            <w:shd w:val="clear" w:color="auto" w:fill="auto"/>
            <w:vAlign w:val="center"/>
          </w:tcPr>
          <w:p w:rsidR="006E2BF6" w:rsidRPr="00394F26" w:rsidRDefault="006E2BF6" w:rsidP="00BD6F1B">
            <w:pPr>
              <w:tabs>
                <w:tab w:val="left" w:pos="993"/>
              </w:tabs>
              <w:ind w:left="-23" w:right="114"/>
              <w:jc w:val="center"/>
              <w:rPr>
                <w:sz w:val="22"/>
                <w:szCs w:val="22"/>
              </w:rPr>
            </w:pPr>
            <w:r w:rsidRPr="00394F26">
              <w:rPr>
                <w:sz w:val="22"/>
                <w:szCs w:val="22"/>
              </w:rPr>
              <w:t>Фактический уровень оплаты взносов на капитальный ремонт общего имущества в многоквартирных домах (за жилые помещения, являющиеся муниципальной собственностью в многоквартирных домах) за отчетный период</w:t>
            </w:r>
          </w:p>
          <w:p w:rsidR="006E2BF6" w:rsidRPr="00394F26" w:rsidRDefault="006E2BF6" w:rsidP="00BD6F1B">
            <w:pPr>
              <w:tabs>
                <w:tab w:val="left" w:pos="993"/>
              </w:tabs>
              <w:ind w:left="-23" w:right="114"/>
              <w:jc w:val="center"/>
              <w:rPr>
                <w:sz w:val="22"/>
                <w:szCs w:val="22"/>
              </w:rPr>
            </w:pPr>
          </w:p>
          <w:p w:rsidR="006E2BF6" w:rsidRPr="00394F26" w:rsidRDefault="006E2BF6" w:rsidP="00BD6F1B">
            <w:pPr>
              <w:tabs>
                <w:tab w:val="left" w:pos="993"/>
              </w:tabs>
              <w:ind w:right="114"/>
              <w:jc w:val="center"/>
              <w:rPr>
                <w:sz w:val="22"/>
                <w:szCs w:val="22"/>
              </w:rPr>
            </w:pPr>
          </w:p>
        </w:tc>
        <w:tc>
          <w:tcPr>
            <w:tcW w:w="366" w:type="pct"/>
            <w:shd w:val="clear" w:color="auto" w:fill="auto"/>
            <w:vAlign w:val="center"/>
          </w:tcPr>
          <w:p w:rsidR="006E2BF6" w:rsidRPr="00394F26" w:rsidRDefault="006E2BF6" w:rsidP="0015780A">
            <w:pPr>
              <w:pStyle w:val="a3"/>
              <w:rPr>
                <w:color w:val="FF0000"/>
                <w:sz w:val="22"/>
                <w:szCs w:val="22"/>
              </w:rPr>
            </w:pPr>
            <w:r w:rsidRPr="00394F26">
              <w:rPr>
                <w:sz w:val="22"/>
                <w:szCs w:val="22"/>
              </w:rPr>
              <w:t>%</w:t>
            </w:r>
          </w:p>
        </w:tc>
        <w:tc>
          <w:tcPr>
            <w:tcW w:w="2933" w:type="pct"/>
            <w:shd w:val="clear" w:color="auto" w:fill="auto"/>
          </w:tcPr>
          <w:p w:rsidR="006E2BF6" w:rsidRPr="00394F26" w:rsidRDefault="006E2BF6" w:rsidP="0015780A">
            <w:pPr>
              <w:tabs>
                <w:tab w:val="left" w:pos="993"/>
              </w:tabs>
              <w:ind w:left="7"/>
              <w:jc w:val="both"/>
              <w:rPr>
                <w:sz w:val="22"/>
                <w:szCs w:val="22"/>
              </w:rPr>
            </w:pPr>
            <w:r w:rsidRPr="00394F26">
              <w:rPr>
                <w:sz w:val="22"/>
                <w:szCs w:val="22"/>
              </w:rPr>
              <w:t>Определяется как отношение суммы оплаченных взносов на капитальный ремонт общего имущества в многоквартирных домах (за жилые помещения, являющиеся муниципальной собственностью в многоквартирных домах) к начисленной Югорским фондом капитального ремонта сумме за жилые помещения, являющиеся муниципальной собственностью</w:t>
            </w:r>
            <w:r>
              <w:rPr>
                <w:sz w:val="22"/>
                <w:szCs w:val="22"/>
              </w:rPr>
              <w:t>,</w:t>
            </w:r>
            <w:r w:rsidRPr="00394F26">
              <w:rPr>
                <w:sz w:val="22"/>
                <w:szCs w:val="22"/>
              </w:rPr>
              <w:t xml:space="preserve"> за отчетный период, умноженное на сто.</w:t>
            </w:r>
          </w:p>
          <w:p w:rsidR="006E2BF6" w:rsidRPr="00394F26" w:rsidRDefault="006E2BF6" w:rsidP="0015780A">
            <w:pPr>
              <w:tabs>
                <w:tab w:val="left" w:pos="993"/>
              </w:tabs>
              <w:ind w:left="7"/>
              <w:jc w:val="both"/>
              <w:rPr>
                <w:rStyle w:val="ae"/>
                <w:b w:val="0"/>
                <w:sz w:val="22"/>
                <w:szCs w:val="22"/>
              </w:rPr>
            </w:pPr>
          </w:p>
          <w:p w:rsidR="006E2BF6" w:rsidRPr="00394F26" w:rsidRDefault="006E2BF6" w:rsidP="0015780A">
            <w:pPr>
              <w:tabs>
                <w:tab w:val="left" w:pos="993"/>
              </w:tabs>
              <w:ind w:left="7"/>
              <w:jc w:val="both"/>
              <w:rPr>
                <w:rStyle w:val="ae"/>
                <w:b w:val="0"/>
                <w:sz w:val="22"/>
                <w:szCs w:val="22"/>
              </w:rPr>
            </w:pPr>
            <w:r w:rsidRPr="00394F26">
              <w:rPr>
                <w:rStyle w:val="ae"/>
                <w:b w:val="0"/>
                <w:sz w:val="22"/>
                <w:szCs w:val="22"/>
              </w:rPr>
              <w:t xml:space="preserve">Источник информации: </w:t>
            </w:r>
            <w:proofErr w:type="spellStart"/>
            <w:r w:rsidRPr="00394F26">
              <w:rPr>
                <w:rStyle w:val="ae"/>
                <w:b w:val="0"/>
                <w:sz w:val="22"/>
                <w:szCs w:val="22"/>
              </w:rPr>
              <w:t>оборотно-сальдовая</w:t>
            </w:r>
            <w:proofErr w:type="spellEnd"/>
            <w:r w:rsidRPr="00394F26">
              <w:rPr>
                <w:rStyle w:val="ae"/>
                <w:b w:val="0"/>
                <w:sz w:val="22"/>
                <w:szCs w:val="22"/>
              </w:rPr>
              <w:t xml:space="preserve"> ведомость, акт сверки взаимных расчетов взносов на капитальный ремонт общего имущества в МКД за жилые помещения, являющиеся муниципальной собственностью</w:t>
            </w:r>
            <w:r>
              <w:rPr>
                <w:rStyle w:val="ae"/>
                <w:b w:val="0"/>
                <w:sz w:val="22"/>
                <w:szCs w:val="22"/>
              </w:rPr>
              <w:t>,</w:t>
            </w:r>
            <w:r w:rsidRPr="00394F26">
              <w:rPr>
                <w:rStyle w:val="ae"/>
                <w:b w:val="0"/>
                <w:sz w:val="22"/>
                <w:szCs w:val="22"/>
              </w:rPr>
              <w:t xml:space="preserve"> с Югорским фондом капитального ремонта </w:t>
            </w:r>
            <w:r w:rsidRPr="00394F26">
              <w:rPr>
                <w:sz w:val="22"/>
                <w:szCs w:val="22"/>
              </w:rPr>
              <w:t xml:space="preserve">многоквартирных </w:t>
            </w:r>
            <w:r w:rsidRPr="00394F26">
              <w:rPr>
                <w:sz w:val="22"/>
                <w:szCs w:val="22"/>
              </w:rPr>
              <w:lastRenderedPageBreak/>
              <w:t>домов.</w:t>
            </w:r>
            <w:r w:rsidRPr="00394F26">
              <w:rPr>
                <w:rStyle w:val="ae"/>
                <w:b w:val="0"/>
                <w:sz w:val="22"/>
                <w:szCs w:val="22"/>
              </w:rPr>
              <w:t xml:space="preserve"> </w:t>
            </w:r>
          </w:p>
          <w:p w:rsidR="006E2BF6" w:rsidRPr="00394F26" w:rsidRDefault="006E2BF6" w:rsidP="0015780A">
            <w:pPr>
              <w:tabs>
                <w:tab w:val="left" w:pos="993"/>
              </w:tabs>
              <w:ind w:left="7"/>
              <w:jc w:val="both"/>
              <w:rPr>
                <w:sz w:val="22"/>
                <w:szCs w:val="22"/>
              </w:rPr>
            </w:pPr>
            <w:r w:rsidRPr="00394F26">
              <w:rPr>
                <w:rStyle w:val="ae"/>
                <w:b w:val="0"/>
                <w:sz w:val="22"/>
                <w:szCs w:val="22"/>
              </w:rPr>
              <w:t xml:space="preserve">Информация предоставляется МКУ «Центр бухгалтерского учета города </w:t>
            </w:r>
            <w:proofErr w:type="spellStart"/>
            <w:r w:rsidRPr="00394F26">
              <w:rPr>
                <w:rStyle w:val="ae"/>
                <w:b w:val="0"/>
                <w:sz w:val="22"/>
                <w:szCs w:val="22"/>
              </w:rPr>
              <w:t>Урай</w:t>
            </w:r>
            <w:proofErr w:type="spellEnd"/>
            <w:r w:rsidRPr="00394F26">
              <w:rPr>
                <w:rStyle w:val="ae"/>
                <w:b w:val="0"/>
                <w:sz w:val="22"/>
                <w:szCs w:val="22"/>
              </w:rPr>
              <w:t>».</w:t>
            </w:r>
          </w:p>
        </w:tc>
      </w:tr>
      <w:tr w:rsidR="006E2BF6" w:rsidRPr="000B0882" w:rsidTr="00BD6F1B">
        <w:tc>
          <w:tcPr>
            <w:tcW w:w="330" w:type="pct"/>
            <w:shd w:val="clear" w:color="auto" w:fill="auto"/>
            <w:vAlign w:val="center"/>
          </w:tcPr>
          <w:p w:rsidR="006E2BF6" w:rsidRPr="000B0882" w:rsidRDefault="006E2BF6" w:rsidP="00BD6F1B">
            <w:pPr>
              <w:autoSpaceDE w:val="0"/>
              <w:autoSpaceDN w:val="0"/>
              <w:jc w:val="center"/>
              <w:rPr>
                <w:sz w:val="22"/>
                <w:szCs w:val="22"/>
              </w:rPr>
            </w:pPr>
            <w:r>
              <w:rPr>
                <w:sz w:val="22"/>
                <w:szCs w:val="22"/>
              </w:rPr>
              <w:lastRenderedPageBreak/>
              <w:t>4</w:t>
            </w:r>
          </w:p>
        </w:tc>
        <w:tc>
          <w:tcPr>
            <w:tcW w:w="1371" w:type="pct"/>
            <w:shd w:val="clear" w:color="auto" w:fill="auto"/>
            <w:vAlign w:val="center"/>
          </w:tcPr>
          <w:p w:rsidR="006E2BF6" w:rsidRPr="004E38C2" w:rsidRDefault="006E2BF6" w:rsidP="00BD6F1B">
            <w:pPr>
              <w:tabs>
                <w:tab w:val="left" w:pos="993"/>
              </w:tabs>
              <w:ind w:left="-23" w:right="114"/>
              <w:jc w:val="center"/>
              <w:rPr>
                <w:sz w:val="22"/>
                <w:szCs w:val="22"/>
              </w:rPr>
            </w:pPr>
            <w:r w:rsidRPr="004E38C2">
              <w:rPr>
                <w:sz w:val="22"/>
                <w:szCs w:val="22"/>
              </w:rPr>
              <w:t>Удовлетворенность населения благоустроенностью общественных мест пребывания населения</w:t>
            </w:r>
          </w:p>
        </w:tc>
        <w:tc>
          <w:tcPr>
            <w:tcW w:w="366" w:type="pct"/>
            <w:shd w:val="clear" w:color="auto" w:fill="auto"/>
            <w:vAlign w:val="center"/>
          </w:tcPr>
          <w:p w:rsidR="006E2BF6" w:rsidRPr="004E38C2" w:rsidRDefault="006E2BF6" w:rsidP="0015780A">
            <w:pPr>
              <w:pStyle w:val="a3"/>
              <w:rPr>
                <w:sz w:val="22"/>
                <w:szCs w:val="22"/>
              </w:rPr>
            </w:pPr>
            <w:r w:rsidRPr="004E38C2">
              <w:rPr>
                <w:sz w:val="22"/>
                <w:szCs w:val="22"/>
              </w:rPr>
              <w:t>%</w:t>
            </w:r>
          </w:p>
        </w:tc>
        <w:tc>
          <w:tcPr>
            <w:tcW w:w="2933" w:type="pct"/>
            <w:shd w:val="clear" w:color="auto" w:fill="auto"/>
          </w:tcPr>
          <w:p w:rsidR="006E2BF6" w:rsidRPr="004E38C2" w:rsidRDefault="006E2BF6" w:rsidP="0015780A">
            <w:pPr>
              <w:tabs>
                <w:tab w:val="left" w:pos="993"/>
              </w:tabs>
              <w:ind w:left="7"/>
              <w:jc w:val="both"/>
              <w:rPr>
                <w:sz w:val="22"/>
                <w:szCs w:val="22"/>
              </w:rPr>
            </w:pPr>
            <w:r w:rsidRPr="004E38C2">
              <w:rPr>
                <w:sz w:val="22"/>
                <w:szCs w:val="22"/>
              </w:rPr>
              <w:t>Показатель рассчитывается по формуле: «Да»+ «Скорее да»+  «Затрудняюсь ответить» х («Да»+ «Скорее да»)/100х0,8.</w:t>
            </w:r>
          </w:p>
          <w:p w:rsidR="006E2BF6" w:rsidRPr="004E38C2" w:rsidRDefault="006E2BF6" w:rsidP="0015780A">
            <w:pPr>
              <w:tabs>
                <w:tab w:val="left" w:pos="993"/>
              </w:tabs>
              <w:ind w:left="7"/>
              <w:jc w:val="both"/>
              <w:rPr>
                <w:sz w:val="22"/>
                <w:szCs w:val="22"/>
              </w:rPr>
            </w:pPr>
          </w:p>
          <w:p w:rsidR="006E2BF6" w:rsidRPr="004E38C2" w:rsidRDefault="006E2BF6" w:rsidP="0015780A">
            <w:pPr>
              <w:tabs>
                <w:tab w:val="left" w:pos="993"/>
              </w:tabs>
              <w:ind w:left="7"/>
              <w:jc w:val="both"/>
              <w:rPr>
                <w:sz w:val="22"/>
                <w:szCs w:val="22"/>
              </w:rPr>
            </w:pPr>
            <w:r w:rsidRPr="004E38C2">
              <w:rPr>
                <w:rStyle w:val="ae"/>
                <w:b w:val="0"/>
                <w:sz w:val="22"/>
                <w:szCs w:val="22"/>
              </w:rPr>
              <w:t xml:space="preserve">Источник информации: </w:t>
            </w:r>
            <w:r w:rsidRPr="004E38C2">
              <w:rPr>
                <w:sz w:val="22"/>
                <w:szCs w:val="22"/>
              </w:rPr>
              <w:t xml:space="preserve">результат социологического опроса  населения города </w:t>
            </w:r>
            <w:proofErr w:type="spellStart"/>
            <w:r w:rsidRPr="004E38C2">
              <w:rPr>
                <w:sz w:val="22"/>
                <w:szCs w:val="22"/>
              </w:rPr>
              <w:t>Урай</w:t>
            </w:r>
            <w:proofErr w:type="spellEnd"/>
            <w:r w:rsidRPr="004E38C2">
              <w:rPr>
                <w:sz w:val="22"/>
                <w:szCs w:val="22"/>
              </w:rPr>
              <w:t xml:space="preserve">,  проводимого управлением внутренней политики  администрации города </w:t>
            </w:r>
            <w:proofErr w:type="spellStart"/>
            <w:r w:rsidRPr="004E38C2">
              <w:rPr>
                <w:sz w:val="22"/>
                <w:szCs w:val="22"/>
              </w:rPr>
              <w:t>Урай</w:t>
            </w:r>
            <w:proofErr w:type="spellEnd"/>
          </w:p>
        </w:tc>
      </w:tr>
      <w:tr w:rsidR="006E2BF6" w:rsidRPr="000B0882" w:rsidTr="00BD6F1B">
        <w:tc>
          <w:tcPr>
            <w:tcW w:w="330" w:type="pct"/>
            <w:shd w:val="clear" w:color="auto" w:fill="auto"/>
            <w:vAlign w:val="center"/>
          </w:tcPr>
          <w:p w:rsidR="006E2BF6" w:rsidRPr="000B0882" w:rsidRDefault="006E2BF6" w:rsidP="00BD6F1B">
            <w:pPr>
              <w:autoSpaceDE w:val="0"/>
              <w:autoSpaceDN w:val="0"/>
              <w:jc w:val="center"/>
              <w:rPr>
                <w:rStyle w:val="ae"/>
                <w:b w:val="0"/>
                <w:sz w:val="22"/>
                <w:szCs w:val="22"/>
              </w:rPr>
            </w:pPr>
            <w:r>
              <w:rPr>
                <w:rStyle w:val="ae"/>
                <w:b w:val="0"/>
                <w:sz w:val="22"/>
                <w:szCs w:val="22"/>
              </w:rPr>
              <w:t>5</w:t>
            </w:r>
          </w:p>
        </w:tc>
        <w:tc>
          <w:tcPr>
            <w:tcW w:w="1371" w:type="pct"/>
            <w:shd w:val="clear" w:color="auto" w:fill="auto"/>
            <w:vAlign w:val="center"/>
          </w:tcPr>
          <w:p w:rsidR="006E2BF6" w:rsidRPr="004E38C2" w:rsidRDefault="006E2BF6" w:rsidP="00BD6F1B">
            <w:pPr>
              <w:jc w:val="center"/>
              <w:rPr>
                <w:sz w:val="22"/>
                <w:szCs w:val="22"/>
              </w:rPr>
            </w:pPr>
            <w:r w:rsidRPr="004E38C2">
              <w:rPr>
                <w:sz w:val="22"/>
                <w:szCs w:val="22"/>
              </w:rPr>
              <w:t>Удельная величина потребления энергетических ресурсов в многоквартирных домах: тепловая энергия</w:t>
            </w:r>
          </w:p>
          <w:p w:rsidR="006E2BF6" w:rsidRPr="004E38C2" w:rsidRDefault="006E2BF6" w:rsidP="00BD6F1B">
            <w:pPr>
              <w:jc w:val="center"/>
              <w:rPr>
                <w:sz w:val="22"/>
                <w:szCs w:val="22"/>
              </w:rPr>
            </w:pPr>
          </w:p>
        </w:tc>
        <w:tc>
          <w:tcPr>
            <w:tcW w:w="366" w:type="pct"/>
            <w:shd w:val="clear" w:color="auto" w:fill="auto"/>
            <w:vAlign w:val="center"/>
          </w:tcPr>
          <w:p w:rsidR="006E2BF6" w:rsidRPr="004E38C2" w:rsidRDefault="006E2BF6" w:rsidP="0015780A">
            <w:pPr>
              <w:jc w:val="center"/>
            </w:pPr>
            <w:r w:rsidRPr="004E38C2">
              <w:t>Гкал на 1 кв</w:t>
            </w:r>
            <w:proofErr w:type="gramStart"/>
            <w:r w:rsidRPr="004E38C2">
              <w:t>.м</w:t>
            </w:r>
            <w:proofErr w:type="gramEnd"/>
            <w:r w:rsidRPr="004E38C2">
              <w:t xml:space="preserve"> общей площади</w:t>
            </w:r>
          </w:p>
        </w:tc>
        <w:tc>
          <w:tcPr>
            <w:tcW w:w="2933" w:type="pct"/>
            <w:shd w:val="clear" w:color="auto" w:fill="auto"/>
          </w:tcPr>
          <w:p w:rsidR="006E2BF6" w:rsidRPr="004E38C2" w:rsidRDefault="006E2BF6" w:rsidP="0015780A">
            <w:pPr>
              <w:tabs>
                <w:tab w:val="left" w:pos="993"/>
              </w:tabs>
              <w:ind w:left="7" w:right="114"/>
              <w:jc w:val="both"/>
              <w:rPr>
                <w:sz w:val="22"/>
                <w:szCs w:val="22"/>
              </w:rPr>
            </w:pPr>
            <w:r w:rsidRPr="004E38C2">
              <w:rPr>
                <w:sz w:val="22"/>
                <w:szCs w:val="22"/>
              </w:rPr>
              <w:t xml:space="preserve">Определяется как отношение объема (количества) потребленной тепловой энергии в многоквартирных домах к общей площади многоквартирных домов муниципального образования город </w:t>
            </w:r>
            <w:proofErr w:type="spellStart"/>
            <w:r w:rsidRPr="004E38C2">
              <w:rPr>
                <w:sz w:val="22"/>
                <w:szCs w:val="22"/>
              </w:rPr>
              <w:t>Урай</w:t>
            </w:r>
            <w:proofErr w:type="spellEnd"/>
            <w:r w:rsidRPr="004E38C2">
              <w:rPr>
                <w:sz w:val="22"/>
                <w:szCs w:val="22"/>
              </w:rPr>
              <w:t>.</w:t>
            </w:r>
          </w:p>
          <w:p w:rsidR="006E2BF6" w:rsidRPr="004E38C2" w:rsidRDefault="006E2BF6" w:rsidP="0015780A">
            <w:pPr>
              <w:pStyle w:val="a3"/>
              <w:jc w:val="both"/>
              <w:rPr>
                <w:rStyle w:val="ae"/>
                <w:b w:val="0"/>
                <w:sz w:val="22"/>
                <w:szCs w:val="22"/>
              </w:rPr>
            </w:pPr>
          </w:p>
          <w:p w:rsidR="006E2BF6" w:rsidRPr="004E38C2" w:rsidRDefault="006E2BF6" w:rsidP="0015780A">
            <w:pPr>
              <w:pStyle w:val="a3"/>
              <w:jc w:val="both"/>
              <w:rPr>
                <w:rStyle w:val="ae"/>
                <w:b w:val="0"/>
                <w:sz w:val="22"/>
                <w:szCs w:val="22"/>
              </w:rPr>
            </w:pPr>
            <w:r w:rsidRPr="004E38C2">
              <w:rPr>
                <w:rStyle w:val="ae"/>
                <w:b w:val="0"/>
                <w:sz w:val="22"/>
                <w:szCs w:val="22"/>
              </w:rPr>
              <w:t xml:space="preserve">Источник информации: </w:t>
            </w:r>
            <w:r w:rsidRPr="004E38C2">
              <w:rPr>
                <w:sz w:val="22"/>
                <w:szCs w:val="22"/>
              </w:rPr>
              <w:t xml:space="preserve">мониторинг, проводимый МКУ «УЖКХ </w:t>
            </w:r>
            <w:proofErr w:type="spellStart"/>
            <w:r w:rsidRPr="004E38C2">
              <w:rPr>
                <w:sz w:val="22"/>
                <w:szCs w:val="22"/>
              </w:rPr>
              <w:t>г</w:t>
            </w:r>
            <w:proofErr w:type="gramStart"/>
            <w:r w:rsidRPr="004E38C2">
              <w:rPr>
                <w:sz w:val="22"/>
                <w:szCs w:val="22"/>
              </w:rPr>
              <w:t>.У</w:t>
            </w:r>
            <w:proofErr w:type="gramEnd"/>
            <w:r w:rsidRPr="004E38C2">
              <w:rPr>
                <w:sz w:val="22"/>
                <w:szCs w:val="22"/>
              </w:rPr>
              <w:t>рай</w:t>
            </w:r>
            <w:proofErr w:type="spellEnd"/>
            <w:r w:rsidRPr="004E38C2">
              <w:rPr>
                <w:sz w:val="22"/>
                <w:szCs w:val="22"/>
              </w:rPr>
              <w:t xml:space="preserve">» на основании данных, предоставленных </w:t>
            </w:r>
            <w:proofErr w:type="spellStart"/>
            <w:r w:rsidRPr="004E38C2">
              <w:rPr>
                <w:sz w:val="22"/>
                <w:szCs w:val="22"/>
              </w:rPr>
              <w:t>ресурсоснабжающими</w:t>
            </w:r>
            <w:proofErr w:type="spellEnd"/>
            <w:r w:rsidRPr="004E38C2">
              <w:rPr>
                <w:sz w:val="22"/>
                <w:szCs w:val="22"/>
              </w:rPr>
              <w:t xml:space="preserve"> организациями (поставщиками ресурса).</w:t>
            </w:r>
          </w:p>
        </w:tc>
      </w:tr>
      <w:tr w:rsidR="006E2BF6" w:rsidRPr="000B0882" w:rsidTr="00BD6F1B">
        <w:tc>
          <w:tcPr>
            <w:tcW w:w="330" w:type="pct"/>
            <w:shd w:val="clear" w:color="auto" w:fill="auto"/>
            <w:vAlign w:val="center"/>
          </w:tcPr>
          <w:p w:rsidR="006E2BF6" w:rsidRPr="000B0882" w:rsidRDefault="006E2BF6" w:rsidP="00BD6F1B">
            <w:pPr>
              <w:autoSpaceDE w:val="0"/>
              <w:autoSpaceDN w:val="0"/>
              <w:jc w:val="center"/>
              <w:rPr>
                <w:rStyle w:val="ae"/>
                <w:b w:val="0"/>
                <w:sz w:val="22"/>
                <w:szCs w:val="22"/>
              </w:rPr>
            </w:pPr>
            <w:r>
              <w:rPr>
                <w:rStyle w:val="ae"/>
                <w:b w:val="0"/>
                <w:sz w:val="22"/>
                <w:szCs w:val="22"/>
              </w:rPr>
              <w:t>6</w:t>
            </w:r>
          </w:p>
        </w:tc>
        <w:tc>
          <w:tcPr>
            <w:tcW w:w="1371" w:type="pct"/>
            <w:shd w:val="clear" w:color="auto" w:fill="auto"/>
            <w:vAlign w:val="center"/>
          </w:tcPr>
          <w:p w:rsidR="006E2BF6" w:rsidRPr="004E38C2" w:rsidRDefault="006E2BF6" w:rsidP="00BD6F1B">
            <w:pPr>
              <w:tabs>
                <w:tab w:val="left" w:pos="993"/>
              </w:tabs>
              <w:ind w:left="-23" w:right="114"/>
              <w:jc w:val="center"/>
              <w:rPr>
                <w:sz w:val="22"/>
                <w:szCs w:val="22"/>
              </w:rPr>
            </w:pPr>
            <w:r w:rsidRPr="004E38C2">
              <w:rPr>
                <w:sz w:val="22"/>
                <w:szCs w:val="22"/>
              </w:rPr>
              <w:t>Удельная величина потребления энергетических ресурсов в многоквартирных домах: холодная вода</w:t>
            </w:r>
          </w:p>
          <w:p w:rsidR="006E2BF6" w:rsidRPr="004E38C2" w:rsidRDefault="006E2BF6" w:rsidP="00BD6F1B">
            <w:pPr>
              <w:tabs>
                <w:tab w:val="left" w:pos="993"/>
              </w:tabs>
              <w:ind w:left="-23" w:right="114"/>
              <w:jc w:val="center"/>
              <w:rPr>
                <w:sz w:val="22"/>
                <w:szCs w:val="22"/>
              </w:rPr>
            </w:pPr>
          </w:p>
          <w:p w:rsidR="006E2BF6" w:rsidRPr="004E38C2" w:rsidRDefault="006E2BF6" w:rsidP="00BD6F1B">
            <w:pPr>
              <w:ind w:left="-23"/>
              <w:jc w:val="center"/>
              <w:rPr>
                <w:sz w:val="22"/>
                <w:szCs w:val="22"/>
              </w:rPr>
            </w:pPr>
          </w:p>
        </w:tc>
        <w:tc>
          <w:tcPr>
            <w:tcW w:w="366" w:type="pct"/>
            <w:shd w:val="clear" w:color="auto" w:fill="auto"/>
            <w:vAlign w:val="center"/>
          </w:tcPr>
          <w:p w:rsidR="006E2BF6" w:rsidRPr="004E38C2" w:rsidRDefault="006E2BF6" w:rsidP="0015780A">
            <w:pPr>
              <w:jc w:val="center"/>
            </w:pPr>
            <w:r w:rsidRPr="004E38C2">
              <w:t>Куб</w:t>
            </w:r>
            <w:proofErr w:type="gramStart"/>
            <w:r w:rsidRPr="004E38C2">
              <w:t>.м</w:t>
            </w:r>
            <w:proofErr w:type="gramEnd"/>
            <w:r w:rsidRPr="004E38C2">
              <w:t xml:space="preserve">  на одного</w:t>
            </w:r>
          </w:p>
          <w:p w:rsidR="006E2BF6" w:rsidRPr="004E38C2" w:rsidRDefault="006E2BF6" w:rsidP="0015780A">
            <w:pPr>
              <w:jc w:val="center"/>
            </w:pPr>
            <w:r w:rsidRPr="004E38C2">
              <w:t>проживающего</w:t>
            </w:r>
          </w:p>
        </w:tc>
        <w:tc>
          <w:tcPr>
            <w:tcW w:w="2933" w:type="pct"/>
            <w:shd w:val="clear" w:color="auto" w:fill="auto"/>
          </w:tcPr>
          <w:p w:rsidR="006E2BF6" w:rsidRPr="004E38C2" w:rsidRDefault="006E2BF6" w:rsidP="0015780A">
            <w:pPr>
              <w:tabs>
                <w:tab w:val="left" w:pos="993"/>
              </w:tabs>
              <w:ind w:right="114"/>
              <w:jc w:val="both"/>
              <w:rPr>
                <w:sz w:val="22"/>
                <w:szCs w:val="22"/>
              </w:rPr>
            </w:pPr>
            <w:r w:rsidRPr="004E38C2">
              <w:rPr>
                <w:sz w:val="22"/>
                <w:szCs w:val="22"/>
              </w:rPr>
              <w:t xml:space="preserve">Определяется как отношение объема (количества) потребленной холодной воды в многоквартирных </w:t>
            </w:r>
            <w:proofErr w:type="gramStart"/>
            <w:r w:rsidRPr="004E38C2">
              <w:rPr>
                <w:sz w:val="22"/>
                <w:szCs w:val="22"/>
              </w:rPr>
              <w:t>домах</w:t>
            </w:r>
            <w:proofErr w:type="gramEnd"/>
            <w:r w:rsidRPr="004E38C2">
              <w:rPr>
                <w:sz w:val="22"/>
                <w:szCs w:val="22"/>
              </w:rPr>
              <w:t xml:space="preserve"> к числу проживающих в многоквартирных домах муниципального образования город </w:t>
            </w:r>
            <w:proofErr w:type="spellStart"/>
            <w:r w:rsidRPr="004E38C2">
              <w:rPr>
                <w:sz w:val="22"/>
                <w:szCs w:val="22"/>
              </w:rPr>
              <w:t>Урай</w:t>
            </w:r>
            <w:proofErr w:type="spellEnd"/>
            <w:r w:rsidRPr="004E38C2">
              <w:rPr>
                <w:sz w:val="22"/>
                <w:szCs w:val="22"/>
              </w:rPr>
              <w:t xml:space="preserve">, которым отпущен соответствующий энергетический ресурс. </w:t>
            </w:r>
          </w:p>
          <w:p w:rsidR="006E2BF6" w:rsidRPr="004E38C2" w:rsidRDefault="006E2BF6" w:rsidP="0015780A">
            <w:pPr>
              <w:pStyle w:val="a3"/>
              <w:jc w:val="both"/>
              <w:rPr>
                <w:rStyle w:val="ae"/>
                <w:b w:val="0"/>
                <w:sz w:val="22"/>
                <w:szCs w:val="22"/>
              </w:rPr>
            </w:pPr>
          </w:p>
          <w:p w:rsidR="006E2BF6" w:rsidRPr="004E38C2" w:rsidRDefault="006E2BF6" w:rsidP="0015780A">
            <w:pPr>
              <w:pStyle w:val="a3"/>
              <w:jc w:val="both"/>
              <w:rPr>
                <w:rStyle w:val="ae"/>
                <w:b w:val="0"/>
                <w:sz w:val="22"/>
                <w:szCs w:val="22"/>
              </w:rPr>
            </w:pPr>
            <w:r w:rsidRPr="004E38C2">
              <w:rPr>
                <w:rStyle w:val="ae"/>
                <w:b w:val="0"/>
                <w:sz w:val="22"/>
                <w:szCs w:val="22"/>
              </w:rPr>
              <w:t xml:space="preserve">Источник информации: </w:t>
            </w:r>
            <w:r w:rsidRPr="004E38C2">
              <w:rPr>
                <w:sz w:val="22"/>
                <w:szCs w:val="22"/>
              </w:rPr>
              <w:t xml:space="preserve">мониторинг, проводимый МКУ «УЖКХ </w:t>
            </w:r>
            <w:proofErr w:type="spellStart"/>
            <w:r w:rsidRPr="004E38C2">
              <w:rPr>
                <w:sz w:val="22"/>
                <w:szCs w:val="22"/>
              </w:rPr>
              <w:t>г</w:t>
            </w:r>
            <w:proofErr w:type="gramStart"/>
            <w:r w:rsidRPr="004E38C2">
              <w:rPr>
                <w:sz w:val="22"/>
                <w:szCs w:val="22"/>
              </w:rPr>
              <w:t>.У</w:t>
            </w:r>
            <w:proofErr w:type="gramEnd"/>
            <w:r w:rsidRPr="004E38C2">
              <w:rPr>
                <w:sz w:val="22"/>
                <w:szCs w:val="22"/>
              </w:rPr>
              <w:t>рай</w:t>
            </w:r>
            <w:proofErr w:type="spellEnd"/>
            <w:r w:rsidRPr="004E38C2">
              <w:rPr>
                <w:sz w:val="22"/>
                <w:szCs w:val="22"/>
              </w:rPr>
              <w:t xml:space="preserve">» на основании данных, предоставленных </w:t>
            </w:r>
            <w:proofErr w:type="spellStart"/>
            <w:r w:rsidRPr="004E38C2">
              <w:rPr>
                <w:sz w:val="22"/>
                <w:szCs w:val="22"/>
              </w:rPr>
              <w:t>ресурсоснабжающими</w:t>
            </w:r>
            <w:proofErr w:type="spellEnd"/>
            <w:r w:rsidRPr="004E38C2">
              <w:rPr>
                <w:sz w:val="22"/>
                <w:szCs w:val="22"/>
              </w:rPr>
              <w:t xml:space="preserve"> организациями (поставщиками ресурса).</w:t>
            </w:r>
          </w:p>
        </w:tc>
      </w:tr>
      <w:tr w:rsidR="006E2BF6" w:rsidRPr="000B0882" w:rsidTr="00BD6F1B">
        <w:tc>
          <w:tcPr>
            <w:tcW w:w="330" w:type="pct"/>
            <w:shd w:val="clear" w:color="auto" w:fill="auto"/>
            <w:vAlign w:val="center"/>
          </w:tcPr>
          <w:p w:rsidR="006E2BF6" w:rsidRPr="000B0882" w:rsidRDefault="006E2BF6" w:rsidP="00BD6F1B">
            <w:pPr>
              <w:autoSpaceDE w:val="0"/>
              <w:autoSpaceDN w:val="0"/>
              <w:jc w:val="center"/>
              <w:rPr>
                <w:rStyle w:val="ae"/>
                <w:b w:val="0"/>
                <w:sz w:val="22"/>
                <w:szCs w:val="22"/>
              </w:rPr>
            </w:pPr>
            <w:r>
              <w:rPr>
                <w:rStyle w:val="ae"/>
                <w:b w:val="0"/>
                <w:sz w:val="22"/>
                <w:szCs w:val="22"/>
              </w:rPr>
              <w:t>7</w:t>
            </w:r>
          </w:p>
        </w:tc>
        <w:tc>
          <w:tcPr>
            <w:tcW w:w="1371" w:type="pct"/>
            <w:shd w:val="clear" w:color="auto" w:fill="auto"/>
            <w:vAlign w:val="center"/>
          </w:tcPr>
          <w:p w:rsidR="006E2BF6" w:rsidRPr="004E38C2" w:rsidRDefault="006E2BF6" w:rsidP="00BD6F1B">
            <w:pPr>
              <w:tabs>
                <w:tab w:val="left" w:pos="993"/>
              </w:tabs>
              <w:ind w:left="-23" w:right="114"/>
              <w:jc w:val="center"/>
              <w:rPr>
                <w:sz w:val="22"/>
                <w:szCs w:val="22"/>
              </w:rPr>
            </w:pPr>
            <w:r w:rsidRPr="004E38C2">
              <w:rPr>
                <w:sz w:val="22"/>
                <w:szCs w:val="22"/>
              </w:rPr>
              <w:t>Удельная величина потребления энергетических ресурсов в многоквартирных домах: горячая вода</w:t>
            </w:r>
          </w:p>
          <w:p w:rsidR="006E2BF6" w:rsidRPr="004E38C2" w:rsidRDefault="006E2BF6" w:rsidP="00BD6F1B">
            <w:pPr>
              <w:tabs>
                <w:tab w:val="left" w:pos="993"/>
              </w:tabs>
              <w:ind w:left="-23" w:right="114"/>
              <w:jc w:val="center"/>
              <w:rPr>
                <w:sz w:val="22"/>
                <w:szCs w:val="22"/>
              </w:rPr>
            </w:pPr>
          </w:p>
          <w:p w:rsidR="006E2BF6" w:rsidRPr="004E38C2" w:rsidRDefault="006E2BF6" w:rsidP="00BD6F1B">
            <w:pPr>
              <w:tabs>
                <w:tab w:val="left" w:pos="993"/>
              </w:tabs>
              <w:ind w:left="-23" w:right="114"/>
              <w:jc w:val="center"/>
              <w:rPr>
                <w:sz w:val="22"/>
                <w:szCs w:val="22"/>
              </w:rPr>
            </w:pPr>
          </w:p>
        </w:tc>
        <w:tc>
          <w:tcPr>
            <w:tcW w:w="366" w:type="pct"/>
            <w:shd w:val="clear" w:color="auto" w:fill="auto"/>
            <w:vAlign w:val="center"/>
          </w:tcPr>
          <w:p w:rsidR="006E2BF6" w:rsidRPr="004E38C2" w:rsidRDefault="006E2BF6" w:rsidP="0015780A">
            <w:pPr>
              <w:jc w:val="center"/>
            </w:pPr>
            <w:r w:rsidRPr="004E38C2">
              <w:t>Куб</w:t>
            </w:r>
            <w:proofErr w:type="gramStart"/>
            <w:r w:rsidRPr="004E38C2">
              <w:t>.м</w:t>
            </w:r>
            <w:proofErr w:type="gramEnd"/>
            <w:r w:rsidRPr="004E38C2">
              <w:t xml:space="preserve">  на одного проживающего</w:t>
            </w:r>
          </w:p>
        </w:tc>
        <w:tc>
          <w:tcPr>
            <w:tcW w:w="2933" w:type="pct"/>
            <w:shd w:val="clear" w:color="auto" w:fill="auto"/>
          </w:tcPr>
          <w:p w:rsidR="006E2BF6" w:rsidRPr="004E38C2" w:rsidRDefault="006E2BF6" w:rsidP="0015780A">
            <w:pPr>
              <w:pStyle w:val="a3"/>
              <w:jc w:val="both"/>
              <w:rPr>
                <w:sz w:val="22"/>
                <w:szCs w:val="22"/>
              </w:rPr>
            </w:pPr>
            <w:r w:rsidRPr="004E38C2">
              <w:rPr>
                <w:sz w:val="22"/>
                <w:szCs w:val="22"/>
              </w:rPr>
              <w:t xml:space="preserve">Определяется как отношение объема (количества) потребленной горячей воды в многоквартирных </w:t>
            </w:r>
            <w:proofErr w:type="gramStart"/>
            <w:r w:rsidRPr="004E38C2">
              <w:rPr>
                <w:sz w:val="22"/>
                <w:szCs w:val="22"/>
              </w:rPr>
              <w:t>домах</w:t>
            </w:r>
            <w:proofErr w:type="gramEnd"/>
            <w:r w:rsidRPr="004E38C2">
              <w:rPr>
                <w:sz w:val="22"/>
                <w:szCs w:val="22"/>
              </w:rPr>
              <w:t xml:space="preserve"> к числу проживающих в многоквартирных домах муниципального образования город </w:t>
            </w:r>
            <w:proofErr w:type="spellStart"/>
            <w:r w:rsidRPr="004E38C2">
              <w:rPr>
                <w:sz w:val="22"/>
                <w:szCs w:val="22"/>
              </w:rPr>
              <w:t>Урай</w:t>
            </w:r>
            <w:proofErr w:type="spellEnd"/>
            <w:r w:rsidRPr="004E38C2">
              <w:rPr>
                <w:sz w:val="22"/>
                <w:szCs w:val="22"/>
              </w:rPr>
              <w:t>, которым отпущен соответствующий энергетический ресурс.</w:t>
            </w:r>
          </w:p>
          <w:p w:rsidR="006E2BF6" w:rsidRPr="004E38C2" w:rsidRDefault="006E2BF6" w:rsidP="0015780A">
            <w:pPr>
              <w:pStyle w:val="a3"/>
              <w:jc w:val="both"/>
              <w:rPr>
                <w:rStyle w:val="ae"/>
                <w:b w:val="0"/>
                <w:sz w:val="22"/>
                <w:szCs w:val="22"/>
              </w:rPr>
            </w:pPr>
          </w:p>
          <w:p w:rsidR="006E2BF6" w:rsidRPr="004E38C2" w:rsidRDefault="006E2BF6" w:rsidP="0015780A">
            <w:pPr>
              <w:pStyle w:val="a3"/>
              <w:jc w:val="both"/>
              <w:rPr>
                <w:rStyle w:val="ae"/>
                <w:b w:val="0"/>
                <w:bCs w:val="0"/>
                <w:sz w:val="22"/>
                <w:szCs w:val="22"/>
              </w:rPr>
            </w:pPr>
            <w:r w:rsidRPr="004E38C2">
              <w:rPr>
                <w:rStyle w:val="ae"/>
                <w:b w:val="0"/>
                <w:sz w:val="22"/>
                <w:szCs w:val="22"/>
              </w:rPr>
              <w:t xml:space="preserve">Источник информации: </w:t>
            </w:r>
            <w:r w:rsidRPr="004E38C2">
              <w:rPr>
                <w:sz w:val="22"/>
                <w:szCs w:val="22"/>
              </w:rPr>
              <w:t xml:space="preserve">мониторинг, проводимый МКУ «УЖКХ </w:t>
            </w:r>
            <w:proofErr w:type="spellStart"/>
            <w:r w:rsidRPr="004E38C2">
              <w:rPr>
                <w:sz w:val="22"/>
                <w:szCs w:val="22"/>
              </w:rPr>
              <w:t>г</w:t>
            </w:r>
            <w:proofErr w:type="gramStart"/>
            <w:r w:rsidRPr="004E38C2">
              <w:rPr>
                <w:sz w:val="22"/>
                <w:szCs w:val="22"/>
              </w:rPr>
              <w:t>.У</w:t>
            </w:r>
            <w:proofErr w:type="gramEnd"/>
            <w:r w:rsidRPr="004E38C2">
              <w:rPr>
                <w:sz w:val="22"/>
                <w:szCs w:val="22"/>
              </w:rPr>
              <w:t>рай</w:t>
            </w:r>
            <w:proofErr w:type="spellEnd"/>
            <w:r w:rsidRPr="004E38C2">
              <w:rPr>
                <w:sz w:val="22"/>
                <w:szCs w:val="22"/>
              </w:rPr>
              <w:t xml:space="preserve">» на основании данных, предоставленных </w:t>
            </w:r>
            <w:proofErr w:type="spellStart"/>
            <w:r w:rsidRPr="004E38C2">
              <w:rPr>
                <w:sz w:val="22"/>
                <w:szCs w:val="22"/>
              </w:rPr>
              <w:t>ресурсоснабжающими</w:t>
            </w:r>
            <w:proofErr w:type="spellEnd"/>
            <w:r w:rsidRPr="004E38C2">
              <w:rPr>
                <w:sz w:val="22"/>
                <w:szCs w:val="22"/>
              </w:rPr>
              <w:t xml:space="preserve"> организациями (поставщиками ресурса).</w:t>
            </w:r>
          </w:p>
        </w:tc>
      </w:tr>
      <w:tr w:rsidR="006E2BF6" w:rsidRPr="000B0882" w:rsidTr="00BD6F1B">
        <w:tc>
          <w:tcPr>
            <w:tcW w:w="330" w:type="pct"/>
            <w:shd w:val="clear" w:color="auto" w:fill="auto"/>
            <w:vAlign w:val="center"/>
          </w:tcPr>
          <w:p w:rsidR="006E2BF6" w:rsidRPr="000B0882" w:rsidRDefault="006E2BF6" w:rsidP="00BD6F1B">
            <w:pPr>
              <w:autoSpaceDE w:val="0"/>
              <w:autoSpaceDN w:val="0"/>
              <w:jc w:val="center"/>
              <w:rPr>
                <w:rStyle w:val="ae"/>
                <w:b w:val="0"/>
                <w:sz w:val="22"/>
                <w:szCs w:val="22"/>
              </w:rPr>
            </w:pPr>
            <w:r>
              <w:rPr>
                <w:rStyle w:val="ae"/>
                <w:b w:val="0"/>
                <w:sz w:val="22"/>
                <w:szCs w:val="22"/>
              </w:rPr>
              <w:t>8</w:t>
            </w:r>
          </w:p>
        </w:tc>
        <w:tc>
          <w:tcPr>
            <w:tcW w:w="1371" w:type="pct"/>
            <w:shd w:val="clear" w:color="auto" w:fill="auto"/>
            <w:vAlign w:val="center"/>
          </w:tcPr>
          <w:p w:rsidR="006E2BF6" w:rsidRPr="004E38C2" w:rsidRDefault="006E2BF6" w:rsidP="00BD6F1B">
            <w:pPr>
              <w:tabs>
                <w:tab w:val="left" w:pos="993"/>
              </w:tabs>
              <w:ind w:left="-23" w:right="114"/>
              <w:jc w:val="center"/>
              <w:rPr>
                <w:sz w:val="22"/>
                <w:szCs w:val="22"/>
              </w:rPr>
            </w:pPr>
            <w:r w:rsidRPr="004E38C2">
              <w:rPr>
                <w:sz w:val="22"/>
                <w:szCs w:val="22"/>
              </w:rPr>
              <w:t>Удельная величина потребления энергетических ресурсов в многоквартирных домах: электрическая энергия</w:t>
            </w:r>
          </w:p>
          <w:p w:rsidR="006E2BF6" w:rsidRPr="004E38C2" w:rsidRDefault="006E2BF6" w:rsidP="00BD6F1B">
            <w:pPr>
              <w:tabs>
                <w:tab w:val="left" w:pos="993"/>
              </w:tabs>
              <w:ind w:left="-23" w:right="114"/>
              <w:jc w:val="center"/>
              <w:rPr>
                <w:sz w:val="22"/>
                <w:szCs w:val="22"/>
              </w:rPr>
            </w:pPr>
          </w:p>
        </w:tc>
        <w:tc>
          <w:tcPr>
            <w:tcW w:w="366" w:type="pct"/>
            <w:shd w:val="clear" w:color="auto" w:fill="auto"/>
            <w:vAlign w:val="center"/>
          </w:tcPr>
          <w:p w:rsidR="006E2BF6" w:rsidRPr="004E38C2" w:rsidRDefault="006E2BF6" w:rsidP="0015780A">
            <w:pPr>
              <w:jc w:val="center"/>
            </w:pPr>
            <w:r w:rsidRPr="004E38C2">
              <w:t>кВт/</w:t>
            </w:r>
            <w:proofErr w:type="gramStart"/>
            <w:r w:rsidRPr="004E38C2">
              <w:t>ч</w:t>
            </w:r>
            <w:proofErr w:type="gramEnd"/>
            <w:r w:rsidRPr="004E38C2">
              <w:t xml:space="preserve">  на одного проживающего </w:t>
            </w:r>
          </w:p>
        </w:tc>
        <w:tc>
          <w:tcPr>
            <w:tcW w:w="2933" w:type="pct"/>
            <w:shd w:val="clear" w:color="auto" w:fill="auto"/>
          </w:tcPr>
          <w:p w:rsidR="006E2BF6" w:rsidRPr="004E38C2" w:rsidRDefault="006E2BF6" w:rsidP="0015780A">
            <w:pPr>
              <w:pStyle w:val="a3"/>
              <w:jc w:val="both"/>
              <w:rPr>
                <w:sz w:val="22"/>
                <w:szCs w:val="22"/>
              </w:rPr>
            </w:pPr>
            <w:r w:rsidRPr="004E38C2">
              <w:rPr>
                <w:sz w:val="22"/>
                <w:szCs w:val="22"/>
              </w:rPr>
              <w:t xml:space="preserve">Определяется как отношение объема (количества) потребленной электрической энергии в многоквартирных </w:t>
            </w:r>
            <w:proofErr w:type="gramStart"/>
            <w:r w:rsidRPr="004E38C2">
              <w:rPr>
                <w:sz w:val="22"/>
                <w:szCs w:val="22"/>
              </w:rPr>
              <w:t>домах</w:t>
            </w:r>
            <w:proofErr w:type="gramEnd"/>
            <w:r w:rsidRPr="004E38C2">
              <w:rPr>
                <w:sz w:val="22"/>
                <w:szCs w:val="22"/>
              </w:rPr>
              <w:t xml:space="preserve"> к числу проживающих в многоквартирных домах муниципального образования город </w:t>
            </w:r>
            <w:proofErr w:type="spellStart"/>
            <w:r w:rsidRPr="004E38C2">
              <w:rPr>
                <w:sz w:val="22"/>
                <w:szCs w:val="22"/>
              </w:rPr>
              <w:t>Урай</w:t>
            </w:r>
            <w:proofErr w:type="spellEnd"/>
            <w:r w:rsidRPr="004E38C2">
              <w:rPr>
                <w:sz w:val="22"/>
                <w:szCs w:val="22"/>
              </w:rPr>
              <w:t xml:space="preserve">, которым отпущен соответствующий энергетический ресурс. </w:t>
            </w:r>
          </w:p>
          <w:p w:rsidR="006E2BF6" w:rsidRPr="004E38C2" w:rsidRDefault="006E2BF6" w:rsidP="0015780A">
            <w:pPr>
              <w:pStyle w:val="a3"/>
              <w:jc w:val="both"/>
              <w:rPr>
                <w:rStyle w:val="ae"/>
                <w:b w:val="0"/>
                <w:sz w:val="22"/>
                <w:szCs w:val="22"/>
              </w:rPr>
            </w:pPr>
          </w:p>
          <w:p w:rsidR="006E2BF6" w:rsidRPr="004E38C2" w:rsidRDefault="006E2BF6" w:rsidP="0015780A">
            <w:pPr>
              <w:pStyle w:val="a3"/>
              <w:jc w:val="both"/>
              <w:rPr>
                <w:rStyle w:val="ae"/>
                <w:b w:val="0"/>
                <w:sz w:val="22"/>
                <w:szCs w:val="22"/>
              </w:rPr>
            </w:pPr>
            <w:r w:rsidRPr="004E38C2">
              <w:rPr>
                <w:rStyle w:val="ae"/>
                <w:b w:val="0"/>
                <w:sz w:val="22"/>
                <w:szCs w:val="22"/>
              </w:rPr>
              <w:t xml:space="preserve">Источник информации: </w:t>
            </w:r>
            <w:r w:rsidRPr="004E38C2">
              <w:rPr>
                <w:sz w:val="22"/>
                <w:szCs w:val="22"/>
              </w:rPr>
              <w:t xml:space="preserve">мониторинг, проводимый МКУ «УЖКХ </w:t>
            </w:r>
            <w:proofErr w:type="spellStart"/>
            <w:r w:rsidRPr="004E38C2">
              <w:rPr>
                <w:sz w:val="22"/>
                <w:szCs w:val="22"/>
              </w:rPr>
              <w:t>г</w:t>
            </w:r>
            <w:proofErr w:type="gramStart"/>
            <w:r w:rsidRPr="004E38C2">
              <w:rPr>
                <w:sz w:val="22"/>
                <w:szCs w:val="22"/>
              </w:rPr>
              <w:t>.У</w:t>
            </w:r>
            <w:proofErr w:type="gramEnd"/>
            <w:r w:rsidRPr="004E38C2">
              <w:rPr>
                <w:sz w:val="22"/>
                <w:szCs w:val="22"/>
              </w:rPr>
              <w:t>рай</w:t>
            </w:r>
            <w:proofErr w:type="spellEnd"/>
            <w:r w:rsidRPr="004E38C2">
              <w:rPr>
                <w:sz w:val="22"/>
                <w:szCs w:val="22"/>
              </w:rPr>
              <w:t xml:space="preserve">» на основании данных, предоставленных </w:t>
            </w:r>
            <w:proofErr w:type="spellStart"/>
            <w:r w:rsidRPr="004E38C2">
              <w:rPr>
                <w:sz w:val="22"/>
                <w:szCs w:val="22"/>
              </w:rPr>
              <w:t>ресурсоснабжающими</w:t>
            </w:r>
            <w:proofErr w:type="spellEnd"/>
            <w:r w:rsidRPr="004E38C2">
              <w:rPr>
                <w:sz w:val="22"/>
                <w:szCs w:val="22"/>
              </w:rPr>
              <w:t xml:space="preserve"> организациями (поставщиками ресурса).</w:t>
            </w:r>
          </w:p>
        </w:tc>
      </w:tr>
      <w:tr w:rsidR="006E2BF6" w:rsidRPr="000B0882" w:rsidTr="00BD6F1B">
        <w:tc>
          <w:tcPr>
            <w:tcW w:w="330" w:type="pct"/>
            <w:shd w:val="clear" w:color="auto" w:fill="auto"/>
            <w:vAlign w:val="center"/>
          </w:tcPr>
          <w:p w:rsidR="006E2BF6" w:rsidRPr="000B0882" w:rsidRDefault="006E2BF6" w:rsidP="00BD6F1B">
            <w:pPr>
              <w:autoSpaceDE w:val="0"/>
              <w:autoSpaceDN w:val="0"/>
              <w:jc w:val="center"/>
              <w:rPr>
                <w:rStyle w:val="ae"/>
                <w:b w:val="0"/>
                <w:sz w:val="22"/>
                <w:szCs w:val="22"/>
              </w:rPr>
            </w:pPr>
            <w:r>
              <w:rPr>
                <w:rStyle w:val="ae"/>
                <w:b w:val="0"/>
                <w:sz w:val="22"/>
                <w:szCs w:val="22"/>
              </w:rPr>
              <w:t>9</w:t>
            </w:r>
          </w:p>
        </w:tc>
        <w:tc>
          <w:tcPr>
            <w:tcW w:w="1371" w:type="pct"/>
            <w:shd w:val="clear" w:color="auto" w:fill="auto"/>
            <w:vAlign w:val="center"/>
          </w:tcPr>
          <w:p w:rsidR="006E2BF6" w:rsidRPr="004E38C2" w:rsidRDefault="006E2BF6" w:rsidP="00BD6F1B">
            <w:pPr>
              <w:tabs>
                <w:tab w:val="left" w:pos="993"/>
              </w:tabs>
              <w:ind w:left="-23" w:right="114"/>
              <w:jc w:val="center"/>
              <w:rPr>
                <w:sz w:val="22"/>
                <w:szCs w:val="22"/>
              </w:rPr>
            </w:pPr>
            <w:r w:rsidRPr="004E38C2">
              <w:rPr>
                <w:sz w:val="22"/>
                <w:szCs w:val="22"/>
              </w:rPr>
              <w:t>Удельная величина потребления энергетических ресурсов в многоквартирных домах: природный газ</w:t>
            </w:r>
          </w:p>
          <w:p w:rsidR="006E2BF6" w:rsidRPr="004E38C2" w:rsidRDefault="006E2BF6" w:rsidP="00BD6F1B">
            <w:pPr>
              <w:tabs>
                <w:tab w:val="left" w:pos="993"/>
              </w:tabs>
              <w:ind w:left="-23" w:right="114"/>
              <w:jc w:val="center"/>
              <w:rPr>
                <w:sz w:val="22"/>
                <w:szCs w:val="22"/>
              </w:rPr>
            </w:pPr>
          </w:p>
        </w:tc>
        <w:tc>
          <w:tcPr>
            <w:tcW w:w="366" w:type="pct"/>
            <w:shd w:val="clear" w:color="auto" w:fill="auto"/>
            <w:vAlign w:val="center"/>
          </w:tcPr>
          <w:p w:rsidR="006E2BF6" w:rsidRPr="004E38C2" w:rsidRDefault="006E2BF6" w:rsidP="0015780A">
            <w:pPr>
              <w:jc w:val="center"/>
            </w:pPr>
            <w:r w:rsidRPr="004E38C2">
              <w:t>Куб</w:t>
            </w:r>
            <w:proofErr w:type="gramStart"/>
            <w:r w:rsidRPr="004E38C2">
              <w:t>.м</w:t>
            </w:r>
            <w:proofErr w:type="gramEnd"/>
            <w:r w:rsidRPr="004E38C2">
              <w:t xml:space="preserve">  на одного проживающего</w:t>
            </w:r>
          </w:p>
        </w:tc>
        <w:tc>
          <w:tcPr>
            <w:tcW w:w="2933" w:type="pct"/>
            <w:shd w:val="clear" w:color="auto" w:fill="auto"/>
          </w:tcPr>
          <w:p w:rsidR="006E2BF6" w:rsidRPr="004E38C2" w:rsidRDefault="006E2BF6" w:rsidP="0015780A">
            <w:pPr>
              <w:tabs>
                <w:tab w:val="left" w:pos="993"/>
              </w:tabs>
              <w:ind w:left="7" w:right="114"/>
              <w:jc w:val="both"/>
              <w:rPr>
                <w:sz w:val="22"/>
                <w:szCs w:val="22"/>
              </w:rPr>
            </w:pPr>
            <w:r w:rsidRPr="004E38C2">
              <w:rPr>
                <w:sz w:val="22"/>
                <w:szCs w:val="22"/>
              </w:rPr>
              <w:t xml:space="preserve">Определяется как отношение объема (количества) потребленного природного газа в многоквартирных </w:t>
            </w:r>
            <w:proofErr w:type="gramStart"/>
            <w:r w:rsidRPr="004E38C2">
              <w:rPr>
                <w:sz w:val="22"/>
                <w:szCs w:val="22"/>
              </w:rPr>
              <w:t>домах</w:t>
            </w:r>
            <w:proofErr w:type="gramEnd"/>
            <w:r w:rsidRPr="004E38C2">
              <w:rPr>
                <w:sz w:val="22"/>
                <w:szCs w:val="22"/>
              </w:rPr>
              <w:t xml:space="preserve"> к числу проживающих в многоквартирных домах муниципального образования город </w:t>
            </w:r>
            <w:proofErr w:type="spellStart"/>
            <w:r w:rsidRPr="004E38C2">
              <w:rPr>
                <w:sz w:val="22"/>
                <w:szCs w:val="22"/>
              </w:rPr>
              <w:t>Урай</w:t>
            </w:r>
            <w:proofErr w:type="spellEnd"/>
            <w:r w:rsidRPr="004E38C2">
              <w:rPr>
                <w:sz w:val="22"/>
                <w:szCs w:val="22"/>
              </w:rPr>
              <w:t>, которым отпущен соответствующий энергетический ресурс.</w:t>
            </w:r>
          </w:p>
          <w:p w:rsidR="006E2BF6" w:rsidRPr="004E38C2" w:rsidRDefault="006E2BF6" w:rsidP="0015780A">
            <w:pPr>
              <w:tabs>
                <w:tab w:val="left" w:pos="993"/>
              </w:tabs>
              <w:ind w:left="7" w:right="114"/>
              <w:jc w:val="both"/>
              <w:rPr>
                <w:sz w:val="22"/>
                <w:szCs w:val="22"/>
              </w:rPr>
            </w:pPr>
          </w:p>
          <w:p w:rsidR="006E2BF6" w:rsidRPr="004E38C2" w:rsidRDefault="006E2BF6" w:rsidP="0015780A">
            <w:pPr>
              <w:pStyle w:val="a3"/>
              <w:jc w:val="both"/>
              <w:rPr>
                <w:rStyle w:val="ae"/>
                <w:b w:val="0"/>
                <w:sz w:val="22"/>
                <w:szCs w:val="22"/>
              </w:rPr>
            </w:pPr>
            <w:r w:rsidRPr="004E38C2">
              <w:rPr>
                <w:rStyle w:val="ae"/>
                <w:b w:val="0"/>
                <w:sz w:val="22"/>
                <w:szCs w:val="22"/>
              </w:rPr>
              <w:t xml:space="preserve">Источник информации: </w:t>
            </w:r>
            <w:r w:rsidRPr="004E38C2">
              <w:rPr>
                <w:sz w:val="22"/>
                <w:szCs w:val="22"/>
              </w:rPr>
              <w:t xml:space="preserve">мониторинг, проводимый МКУ «УЖКХ </w:t>
            </w:r>
            <w:proofErr w:type="spellStart"/>
            <w:r w:rsidRPr="004E38C2">
              <w:rPr>
                <w:sz w:val="22"/>
                <w:szCs w:val="22"/>
              </w:rPr>
              <w:t>г</w:t>
            </w:r>
            <w:proofErr w:type="gramStart"/>
            <w:r w:rsidRPr="004E38C2">
              <w:rPr>
                <w:sz w:val="22"/>
                <w:szCs w:val="22"/>
              </w:rPr>
              <w:t>.У</w:t>
            </w:r>
            <w:proofErr w:type="gramEnd"/>
            <w:r w:rsidRPr="004E38C2">
              <w:rPr>
                <w:sz w:val="22"/>
                <w:szCs w:val="22"/>
              </w:rPr>
              <w:t>рай</w:t>
            </w:r>
            <w:proofErr w:type="spellEnd"/>
            <w:r w:rsidRPr="004E38C2">
              <w:rPr>
                <w:sz w:val="22"/>
                <w:szCs w:val="22"/>
              </w:rPr>
              <w:t xml:space="preserve">» на основании данных, предоставленных </w:t>
            </w:r>
            <w:proofErr w:type="spellStart"/>
            <w:r w:rsidRPr="004E38C2">
              <w:rPr>
                <w:sz w:val="22"/>
                <w:szCs w:val="22"/>
              </w:rPr>
              <w:t>ресурсоснабжающими</w:t>
            </w:r>
            <w:proofErr w:type="spellEnd"/>
            <w:r w:rsidRPr="004E38C2">
              <w:rPr>
                <w:sz w:val="22"/>
                <w:szCs w:val="22"/>
              </w:rPr>
              <w:t xml:space="preserve"> организациями (поставщиками ресурса).</w:t>
            </w:r>
          </w:p>
        </w:tc>
      </w:tr>
      <w:tr w:rsidR="006E2BF6" w:rsidRPr="000B0882" w:rsidTr="00BD6F1B">
        <w:tc>
          <w:tcPr>
            <w:tcW w:w="330" w:type="pct"/>
            <w:shd w:val="clear" w:color="auto" w:fill="auto"/>
            <w:vAlign w:val="center"/>
          </w:tcPr>
          <w:p w:rsidR="006E2BF6" w:rsidRPr="000B0882" w:rsidRDefault="006E2BF6" w:rsidP="00BD6F1B">
            <w:pPr>
              <w:autoSpaceDE w:val="0"/>
              <w:autoSpaceDN w:val="0"/>
              <w:jc w:val="center"/>
              <w:rPr>
                <w:rStyle w:val="ae"/>
                <w:b w:val="0"/>
                <w:sz w:val="22"/>
                <w:szCs w:val="22"/>
              </w:rPr>
            </w:pPr>
            <w:r>
              <w:rPr>
                <w:rStyle w:val="ae"/>
                <w:b w:val="0"/>
                <w:sz w:val="22"/>
                <w:szCs w:val="22"/>
              </w:rPr>
              <w:t>10</w:t>
            </w:r>
          </w:p>
        </w:tc>
        <w:tc>
          <w:tcPr>
            <w:tcW w:w="1371" w:type="pct"/>
            <w:shd w:val="clear" w:color="auto" w:fill="auto"/>
            <w:vAlign w:val="center"/>
          </w:tcPr>
          <w:p w:rsidR="006E2BF6" w:rsidRPr="004E38C2" w:rsidRDefault="006E2BF6" w:rsidP="00BD6F1B">
            <w:pPr>
              <w:jc w:val="center"/>
              <w:rPr>
                <w:sz w:val="22"/>
                <w:szCs w:val="22"/>
              </w:rPr>
            </w:pPr>
            <w:r w:rsidRPr="004E38C2">
              <w:rPr>
                <w:sz w:val="22"/>
                <w:szCs w:val="22"/>
              </w:rPr>
              <w:t xml:space="preserve">Удельная величина потребления </w:t>
            </w:r>
            <w:r w:rsidRPr="004E38C2">
              <w:rPr>
                <w:sz w:val="22"/>
                <w:szCs w:val="22"/>
              </w:rPr>
              <w:lastRenderedPageBreak/>
              <w:t>энергетических ресурсов муниципальными бюджетными учреждениями: тепловая энергия</w:t>
            </w:r>
          </w:p>
          <w:p w:rsidR="006E2BF6" w:rsidRPr="004E38C2" w:rsidRDefault="006E2BF6" w:rsidP="00BD6F1B">
            <w:pPr>
              <w:jc w:val="center"/>
              <w:rPr>
                <w:sz w:val="22"/>
                <w:szCs w:val="22"/>
              </w:rPr>
            </w:pPr>
          </w:p>
        </w:tc>
        <w:tc>
          <w:tcPr>
            <w:tcW w:w="366" w:type="pct"/>
            <w:shd w:val="clear" w:color="auto" w:fill="auto"/>
          </w:tcPr>
          <w:p w:rsidR="006E2BF6" w:rsidRPr="004E38C2" w:rsidRDefault="006E2BF6" w:rsidP="0015780A">
            <w:r w:rsidRPr="004E38C2">
              <w:lastRenderedPageBreak/>
              <w:t xml:space="preserve">Гкал  на 1 </w:t>
            </w:r>
            <w:r w:rsidRPr="004E38C2">
              <w:lastRenderedPageBreak/>
              <w:t>кв</w:t>
            </w:r>
            <w:proofErr w:type="gramStart"/>
            <w:r w:rsidRPr="004E38C2">
              <w:t>.м</w:t>
            </w:r>
            <w:proofErr w:type="gramEnd"/>
            <w:r w:rsidRPr="004E38C2">
              <w:t xml:space="preserve"> общей площади</w:t>
            </w:r>
          </w:p>
        </w:tc>
        <w:tc>
          <w:tcPr>
            <w:tcW w:w="2933" w:type="pct"/>
            <w:shd w:val="clear" w:color="auto" w:fill="auto"/>
          </w:tcPr>
          <w:p w:rsidR="006E2BF6" w:rsidRPr="004E38C2" w:rsidRDefault="006E2BF6" w:rsidP="0015780A">
            <w:pPr>
              <w:tabs>
                <w:tab w:val="left" w:pos="993"/>
              </w:tabs>
              <w:ind w:left="7" w:right="114"/>
              <w:jc w:val="both"/>
              <w:rPr>
                <w:sz w:val="22"/>
                <w:szCs w:val="22"/>
              </w:rPr>
            </w:pPr>
            <w:r w:rsidRPr="004E38C2">
              <w:rPr>
                <w:sz w:val="22"/>
                <w:szCs w:val="22"/>
              </w:rPr>
              <w:lastRenderedPageBreak/>
              <w:t xml:space="preserve">Определяется как отношение суммарного количества тепловой энергии, потребленной </w:t>
            </w:r>
            <w:r w:rsidRPr="004E38C2">
              <w:rPr>
                <w:sz w:val="22"/>
                <w:szCs w:val="22"/>
              </w:rPr>
              <w:lastRenderedPageBreak/>
              <w:t xml:space="preserve">муниципальными бюджетными учреждениями муниципального образования город </w:t>
            </w:r>
            <w:proofErr w:type="spellStart"/>
            <w:r w:rsidRPr="004E38C2">
              <w:rPr>
                <w:sz w:val="22"/>
                <w:szCs w:val="22"/>
              </w:rPr>
              <w:t>Урай</w:t>
            </w:r>
            <w:proofErr w:type="spellEnd"/>
            <w:r w:rsidRPr="004E38C2">
              <w:rPr>
                <w:sz w:val="22"/>
                <w:szCs w:val="22"/>
              </w:rPr>
              <w:t xml:space="preserve">, к общей площади муниципальных бюджетных учреждений муниципального образования город </w:t>
            </w:r>
            <w:proofErr w:type="spellStart"/>
            <w:r w:rsidRPr="004E38C2">
              <w:rPr>
                <w:sz w:val="22"/>
                <w:szCs w:val="22"/>
              </w:rPr>
              <w:t>Урай</w:t>
            </w:r>
            <w:proofErr w:type="spellEnd"/>
            <w:r w:rsidRPr="004E38C2">
              <w:rPr>
                <w:sz w:val="22"/>
                <w:szCs w:val="22"/>
              </w:rPr>
              <w:t>.</w:t>
            </w:r>
          </w:p>
          <w:p w:rsidR="006E2BF6" w:rsidRPr="004E38C2" w:rsidRDefault="006E2BF6" w:rsidP="0015780A">
            <w:pPr>
              <w:pStyle w:val="a3"/>
              <w:jc w:val="both"/>
              <w:rPr>
                <w:rStyle w:val="ae"/>
                <w:b w:val="0"/>
                <w:sz w:val="22"/>
                <w:szCs w:val="22"/>
              </w:rPr>
            </w:pPr>
          </w:p>
          <w:p w:rsidR="006E2BF6" w:rsidRPr="004E38C2" w:rsidRDefault="006E2BF6" w:rsidP="0015780A">
            <w:pPr>
              <w:pStyle w:val="a3"/>
              <w:jc w:val="both"/>
              <w:rPr>
                <w:rStyle w:val="ae"/>
                <w:b w:val="0"/>
                <w:sz w:val="22"/>
                <w:szCs w:val="22"/>
              </w:rPr>
            </w:pPr>
            <w:r w:rsidRPr="004E38C2">
              <w:rPr>
                <w:rStyle w:val="ae"/>
                <w:b w:val="0"/>
                <w:sz w:val="22"/>
                <w:szCs w:val="22"/>
              </w:rPr>
              <w:t xml:space="preserve">Источник информации: </w:t>
            </w:r>
            <w:r w:rsidRPr="004E38C2">
              <w:rPr>
                <w:sz w:val="22"/>
                <w:szCs w:val="22"/>
              </w:rPr>
              <w:t xml:space="preserve">мониторинг, проводимый МКУ «УЖКХ </w:t>
            </w:r>
            <w:proofErr w:type="spellStart"/>
            <w:r w:rsidRPr="004E38C2">
              <w:rPr>
                <w:sz w:val="22"/>
                <w:szCs w:val="22"/>
              </w:rPr>
              <w:t>г</w:t>
            </w:r>
            <w:proofErr w:type="gramStart"/>
            <w:r w:rsidRPr="004E38C2">
              <w:rPr>
                <w:sz w:val="22"/>
                <w:szCs w:val="22"/>
              </w:rPr>
              <w:t>.У</w:t>
            </w:r>
            <w:proofErr w:type="gramEnd"/>
            <w:r w:rsidRPr="004E38C2">
              <w:rPr>
                <w:sz w:val="22"/>
                <w:szCs w:val="22"/>
              </w:rPr>
              <w:t>рай</w:t>
            </w:r>
            <w:proofErr w:type="spellEnd"/>
            <w:r w:rsidRPr="004E38C2">
              <w:rPr>
                <w:sz w:val="22"/>
                <w:szCs w:val="22"/>
              </w:rPr>
              <w:t xml:space="preserve">» на основании данных, предоставленных </w:t>
            </w:r>
            <w:proofErr w:type="spellStart"/>
            <w:r w:rsidRPr="004E38C2">
              <w:rPr>
                <w:sz w:val="22"/>
                <w:szCs w:val="22"/>
              </w:rPr>
              <w:t>ресурсоснабжающими</w:t>
            </w:r>
            <w:proofErr w:type="spellEnd"/>
            <w:r w:rsidRPr="004E38C2">
              <w:rPr>
                <w:sz w:val="22"/>
                <w:szCs w:val="22"/>
              </w:rPr>
              <w:t xml:space="preserve"> организациями (поставщиками ресурса).</w:t>
            </w:r>
          </w:p>
        </w:tc>
      </w:tr>
      <w:tr w:rsidR="006E2BF6" w:rsidRPr="000B0882" w:rsidTr="00BD6F1B">
        <w:tc>
          <w:tcPr>
            <w:tcW w:w="330" w:type="pct"/>
            <w:shd w:val="clear" w:color="auto" w:fill="auto"/>
            <w:vAlign w:val="center"/>
          </w:tcPr>
          <w:p w:rsidR="006E2BF6" w:rsidRPr="000B0882" w:rsidRDefault="006E2BF6" w:rsidP="00BD6F1B">
            <w:pPr>
              <w:autoSpaceDE w:val="0"/>
              <w:autoSpaceDN w:val="0"/>
              <w:jc w:val="center"/>
              <w:rPr>
                <w:rStyle w:val="ae"/>
                <w:b w:val="0"/>
                <w:sz w:val="22"/>
                <w:szCs w:val="22"/>
              </w:rPr>
            </w:pPr>
            <w:r>
              <w:rPr>
                <w:rStyle w:val="ae"/>
                <w:b w:val="0"/>
                <w:sz w:val="22"/>
                <w:szCs w:val="22"/>
              </w:rPr>
              <w:lastRenderedPageBreak/>
              <w:t>11</w:t>
            </w:r>
          </w:p>
        </w:tc>
        <w:tc>
          <w:tcPr>
            <w:tcW w:w="1371" w:type="pct"/>
            <w:shd w:val="clear" w:color="auto" w:fill="auto"/>
            <w:vAlign w:val="center"/>
          </w:tcPr>
          <w:p w:rsidR="006E2BF6" w:rsidRPr="004E38C2" w:rsidRDefault="006E2BF6" w:rsidP="00BD6F1B">
            <w:pPr>
              <w:tabs>
                <w:tab w:val="left" w:pos="993"/>
              </w:tabs>
              <w:ind w:left="-23" w:right="114"/>
              <w:jc w:val="center"/>
              <w:rPr>
                <w:sz w:val="22"/>
                <w:szCs w:val="22"/>
              </w:rPr>
            </w:pPr>
            <w:r w:rsidRPr="004E38C2">
              <w:rPr>
                <w:sz w:val="22"/>
                <w:szCs w:val="22"/>
              </w:rPr>
              <w:t>Удельная величина потребления энергетических ресурсов муниципальными бюджетными учреждениями: холодная вода</w:t>
            </w:r>
          </w:p>
        </w:tc>
        <w:tc>
          <w:tcPr>
            <w:tcW w:w="366" w:type="pct"/>
            <w:shd w:val="clear" w:color="auto" w:fill="auto"/>
          </w:tcPr>
          <w:p w:rsidR="006E2BF6" w:rsidRPr="004E38C2" w:rsidRDefault="006E2BF6" w:rsidP="0015780A">
            <w:r w:rsidRPr="004E38C2">
              <w:t>Куб</w:t>
            </w:r>
            <w:proofErr w:type="gramStart"/>
            <w:r w:rsidRPr="004E38C2">
              <w:t>.м</w:t>
            </w:r>
            <w:proofErr w:type="gramEnd"/>
            <w:r w:rsidRPr="004E38C2">
              <w:t xml:space="preserve"> на одного  человека населения</w:t>
            </w:r>
          </w:p>
        </w:tc>
        <w:tc>
          <w:tcPr>
            <w:tcW w:w="2933" w:type="pct"/>
            <w:shd w:val="clear" w:color="auto" w:fill="auto"/>
          </w:tcPr>
          <w:p w:rsidR="006E2BF6" w:rsidRPr="004E38C2" w:rsidRDefault="006E2BF6" w:rsidP="0015780A">
            <w:pPr>
              <w:pStyle w:val="a3"/>
              <w:jc w:val="both"/>
              <w:rPr>
                <w:sz w:val="22"/>
                <w:szCs w:val="22"/>
              </w:rPr>
            </w:pPr>
            <w:r w:rsidRPr="004E38C2">
              <w:rPr>
                <w:sz w:val="22"/>
                <w:szCs w:val="22"/>
              </w:rPr>
              <w:t xml:space="preserve">Определяется как отношение объема (количества) потребленного (израсходованного) соответствующего энергетического ресурса муниципальными бюджетными учреждениями муниципального образования город </w:t>
            </w:r>
            <w:proofErr w:type="spellStart"/>
            <w:r w:rsidRPr="004E38C2">
              <w:rPr>
                <w:sz w:val="22"/>
                <w:szCs w:val="22"/>
              </w:rPr>
              <w:t>Урай</w:t>
            </w:r>
            <w:proofErr w:type="spellEnd"/>
            <w:r w:rsidRPr="004E38C2">
              <w:rPr>
                <w:sz w:val="22"/>
                <w:szCs w:val="22"/>
              </w:rPr>
              <w:t xml:space="preserve"> (холодная вода) к среднегодовой численности постоянного населения муниципального образования город </w:t>
            </w:r>
            <w:proofErr w:type="spellStart"/>
            <w:r w:rsidRPr="004E38C2">
              <w:rPr>
                <w:sz w:val="22"/>
                <w:szCs w:val="22"/>
              </w:rPr>
              <w:t>Урай</w:t>
            </w:r>
            <w:proofErr w:type="spellEnd"/>
            <w:r w:rsidRPr="004E38C2">
              <w:rPr>
                <w:sz w:val="22"/>
                <w:szCs w:val="22"/>
              </w:rPr>
              <w:t>.</w:t>
            </w:r>
          </w:p>
          <w:p w:rsidR="006E2BF6" w:rsidRPr="004E38C2" w:rsidRDefault="006E2BF6" w:rsidP="0015780A">
            <w:pPr>
              <w:pStyle w:val="a3"/>
              <w:jc w:val="both"/>
              <w:rPr>
                <w:rStyle w:val="ae"/>
                <w:b w:val="0"/>
                <w:sz w:val="22"/>
                <w:szCs w:val="22"/>
              </w:rPr>
            </w:pPr>
          </w:p>
          <w:p w:rsidR="006E2BF6" w:rsidRPr="004E38C2" w:rsidRDefault="006E2BF6" w:rsidP="0015780A">
            <w:pPr>
              <w:pStyle w:val="a3"/>
              <w:jc w:val="both"/>
              <w:rPr>
                <w:rStyle w:val="ae"/>
                <w:b w:val="0"/>
                <w:sz w:val="22"/>
                <w:szCs w:val="22"/>
              </w:rPr>
            </w:pPr>
            <w:r w:rsidRPr="004E38C2">
              <w:rPr>
                <w:rStyle w:val="ae"/>
                <w:b w:val="0"/>
                <w:sz w:val="22"/>
                <w:szCs w:val="22"/>
              </w:rPr>
              <w:t xml:space="preserve">Источник информации: </w:t>
            </w:r>
            <w:r w:rsidRPr="004E38C2">
              <w:rPr>
                <w:sz w:val="22"/>
                <w:szCs w:val="22"/>
              </w:rPr>
              <w:t xml:space="preserve">мониторинг, проводимый МКУ «УЖКХ </w:t>
            </w:r>
            <w:proofErr w:type="spellStart"/>
            <w:r w:rsidRPr="004E38C2">
              <w:rPr>
                <w:sz w:val="22"/>
                <w:szCs w:val="22"/>
              </w:rPr>
              <w:t>г</w:t>
            </w:r>
            <w:proofErr w:type="gramStart"/>
            <w:r w:rsidRPr="004E38C2">
              <w:rPr>
                <w:sz w:val="22"/>
                <w:szCs w:val="22"/>
              </w:rPr>
              <w:t>.У</w:t>
            </w:r>
            <w:proofErr w:type="gramEnd"/>
            <w:r w:rsidRPr="004E38C2">
              <w:rPr>
                <w:sz w:val="22"/>
                <w:szCs w:val="22"/>
              </w:rPr>
              <w:t>рай</w:t>
            </w:r>
            <w:proofErr w:type="spellEnd"/>
            <w:r w:rsidRPr="004E38C2">
              <w:rPr>
                <w:sz w:val="22"/>
                <w:szCs w:val="22"/>
              </w:rPr>
              <w:t xml:space="preserve">» на основании данных, предоставленных </w:t>
            </w:r>
            <w:proofErr w:type="spellStart"/>
            <w:r w:rsidRPr="004E38C2">
              <w:rPr>
                <w:sz w:val="22"/>
                <w:szCs w:val="22"/>
              </w:rPr>
              <w:t>ресурсоснабжающими</w:t>
            </w:r>
            <w:proofErr w:type="spellEnd"/>
            <w:r w:rsidRPr="004E38C2">
              <w:rPr>
                <w:sz w:val="22"/>
                <w:szCs w:val="22"/>
              </w:rPr>
              <w:t xml:space="preserve"> организациями (поставщиками ресурса).</w:t>
            </w:r>
          </w:p>
        </w:tc>
      </w:tr>
      <w:tr w:rsidR="006E2BF6" w:rsidRPr="000B0882" w:rsidTr="00BD6F1B">
        <w:tc>
          <w:tcPr>
            <w:tcW w:w="330" w:type="pct"/>
            <w:shd w:val="clear" w:color="auto" w:fill="auto"/>
            <w:vAlign w:val="center"/>
          </w:tcPr>
          <w:p w:rsidR="006E2BF6" w:rsidRPr="000B0882" w:rsidRDefault="006E2BF6" w:rsidP="00BD6F1B">
            <w:pPr>
              <w:autoSpaceDE w:val="0"/>
              <w:autoSpaceDN w:val="0"/>
              <w:jc w:val="center"/>
              <w:rPr>
                <w:rStyle w:val="ae"/>
                <w:b w:val="0"/>
                <w:sz w:val="22"/>
                <w:szCs w:val="22"/>
              </w:rPr>
            </w:pPr>
            <w:r>
              <w:rPr>
                <w:rStyle w:val="ae"/>
                <w:b w:val="0"/>
                <w:sz w:val="22"/>
                <w:szCs w:val="22"/>
              </w:rPr>
              <w:t>12</w:t>
            </w:r>
          </w:p>
        </w:tc>
        <w:tc>
          <w:tcPr>
            <w:tcW w:w="1371" w:type="pct"/>
            <w:shd w:val="clear" w:color="auto" w:fill="auto"/>
            <w:vAlign w:val="center"/>
          </w:tcPr>
          <w:p w:rsidR="006E2BF6" w:rsidRPr="004E38C2" w:rsidRDefault="006E2BF6" w:rsidP="00BD6F1B">
            <w:pPr>
              <w:tabs>
                <w:tab w:val="left" w:pos="993"/>
              </w:tabs>
              <w:ind w:left="-23" w:right="114"/>
              <w:jc w:val="center"/>
              <w:rPr>
                <w:sz w:val="22"/>
                <w:szCs w:val="22"/>
              </w:rPr>
            </w:pPr>
            <w:r w:rsidRPr="004E38C2">
              <w:rPr>
                <w:sz w:val="22"/>
                <w:szCs w:val="22"/>
              </w:rPr>
              <w:t>Удельная величина потребления энергетических ресурсов муниципальными бюджетными учреждениями: горячая вода</w:t>
            </w:r>
          </w:p>
          <w:p w:rsidR="006E2BF6" w:rsidRPr="004E38C2" w:rsidRDefault="006E2BF6" w:rsidP="00BD6F1B">
            <w:pPr>
              <w:tabs>
                <w:tab w:val="left" w:pos="993"/>
              </w:tabs>
              <w:ind w:left="-23" w:right="114"/>
              <w:jc w:val="center"/>
              <w:rPr>
                <w:sz w:val="22"/>
                <w:szCs w:val="22"/>
              </w:rPr>
            </w:pPr>
          </w:p>
        </w:tc>
        <w:tc>
          <w:tcPr>
            <w:tcW w:w="366" w:type="pct"/>
            <w:shd w:val="clear" w:color="auto" w:fill="auto"/>
          </w:tcPr>
          <w:p w:rsidR="006E2BF6" w:rsidRPr="004E38C2" w:rsidRDefault="006E2BF6" w:rsidP="0015780A">
            <w:r w:rsidRPr="004E38C2">
              <w:t>Куб</w:t>
            </w:r>
            <w:proofErr w:type="gramStart"/>
            <w:r w:rsidRPr="004E38C2">
              <w:t>.м</w:t>
            </w:r>
            <w:proofErr w:type="gramEnd"/>
            <w:r w:rsidRPr="004E38C2">
              <w:t xml:space="preserve">  на одного  человека населения</w:t>
            </w:r>
          </w:p>
        </w:tc>
        <w:tc>
          <w:tcPr>
            <w:tcW w:w="2933" w:type="pct"/>
            <w:shd w:val="clear" w:color="auto" w:fill="auto"/>
          </w:tcPr>
          <w:p w:rsidR="006E2BF6" w:rsidRPr="004E38C2" w:rsidRDefault="006E2BF6" w:rsidP="0015780A">
            <w:pPr>
              <w:pStyle w:val="a3"/>
              <w:jc w:val="both"/>
              <w:rPr>
                <w:sz w:val="22"/>
                <w:szCs w:val="22"/>
              </w:rPr>
            </w:pPr>
            <w:r w:rsidRPr="004E38C2">
              <w:rPr>
                <w:sz w:val="22"/>
                <w:szCs w:val="22"/>
              </w:rPr>
              <w:t xml:space="preserve">Определяется как отношение объема (количества) потребленного (израсходованного) соответствующего энергетического ресурса муниципальными бюджетными учреждениями муниципального образования город </w:t>
            </w:r>
            <w:proofErr w:type="spellStart"/>
            <w:r w:rsidRPr="004E38C2">
              <w:rPr>
                <w:sz w:val="22"/>
                <w:szCs w:val="22"/>
              </w:rPr>
              <w:t>Урай</w:t>
            </w:r>
            <w:proofErr w:type="spellEnd"/>
            <w:r w:rsidRPr="004E38C2">
              <w:rPr>
                <w:sz w:val="22"/>
                <w:szCs w:val="22"/>
              </w:rPr>
              <w:t xml:space="preserve"> (горячая вода) к среднегодовой численности постоянного населения муниципального образования город </w:t>
            </w:r>
            <w:proofErr w:type="spellStart"/>
            <w:r w:rsidRPr="004E38C2">
              <w:rPr>
                <w:sz w:val="22"/>
                <w:szCs w:val="22"/>
              </w:rPr>
              <w:t>Урай</w:t>
            </w:r>
            <w:proofErr w:type="spellEnd"/>
            <w:r w:rsidRPr="004E38C2">
              <w:rPr>
                <w:sz w:val="22"/>
                <w:szCs w:val="22"/>
              </w:rPr>
              <w:t>.</w:t>
            </w:r>
          </w:p>
          <w:p w:rsidR="006E2BF6" w:rsidRPr="004E38C2" w:rsidRDefault="006E2BF6" w:rsidP="0015780A">
            <w:pPr>
              <w:pStyle w:val="a3"/>
              <w:jc w:val="both"/>
              <w:rPr>
                <w:rStyle w:val="ae"/>
                <w:b w:val="0"/>
                <w:sz w:val="22"/>
                <w:szCs w:val="22"/>
              </w:rPr>
            </w:pPr>
          </w:p>
          <w:p w:rsidR="006E2BF6" w:rsidRPr="004E38C2" w:rsidRDefault="006E2BF6" w:rsidP="0015780A">
            <w:pPr>
              <w:pStyle w:val="a3"/>
              <w:jc w:val="both"/>
              <w:rPr>
                <w:rStyle w:val="ae"/>
                <w:b w:val="0"/>
                <w:sz w:val="22"/>
                <w:szCs w:val="22"/>
              </w:rPr>
            </w:pPr>
            <w:r w:rsidRPr="004E38C2">
              <w:rPr>
                <w:rStyle w:val="ae"/>
                <w:b w:val="0"/>
                <w:sz w:val="22"/>
                <w:szCs w:val="22"/>
              </w:rPr>
              <w:t xml:space="preserve">Источник информации: </w:t>
            </w:r>
            <w:r w:rsidRPr="004E38C2">
              <w:rPr>
                <w:sz w:val="22"/>
                <w:szCs w:val="22"/>
              </w:rPr>
              <w:t xml:space="preserve">мониторинг, проводимый МКУ «УЖКХ </w:t>
            </w:r>
            <w:proofErr w:type="spellStart"/>
            <w:r w:rsidRPr="004E38C2">
              <w:rPr>
                <w:sz w:val="22"/>
                <w:szCs w:val="22"/>
              </w:rPr>
              <w:t>г</w:t>
            </w:r>
            <w:proofErr w:type="gramStart"/>
            <w:r w:rsidRPr="004E38C2">
              <w:rPr>
                <w:sz w:val="22"/>
                <w:szCs w:val="22"/>
              </w:rPr>
              <w:t>.У</w:t>
            </w:r>
            <w:proofErr w:type="gramEnd"/>
            <w:r w:rsidRPr="004E38C2">
              <w:rPr>
                <w:sz w:val="22"/>
                <w:szCs w:val="22"/>
              </w:rPr>
              <w:t>рай</w:t>
            </w:r>
            <w:proofErr w:type="spellEnd"/>
            <w:r w:rsidRPr="004E38C2">
              <w:rPr>
                <w:sz w:val="22"/>
                <w:szCs w:val="22"/>
              </w:rPr>
              <w:t xml:space="preserve">» на основании данных, предоставленных </w:t>
            </w:r>
            <w:proofErr w:type="spellStart"/>
            <w:r w:rsidRPr="004E38C2">
              <w:rPr>
                <w:sz w:val="22"/>
                <w:szCs w:val="22"/>
              </w:rPr>
              <w:t>ресурсоснабжающими</w:t>
            </w:r>
            <w:proofErr w:type="spellEnd"/>
            <w:r w:rsidRPr="004E38C2">
              <w:rPr>
                <w:sz w:val="22"/>
                <w:szCs w:val="22"/>
              </w:rPr>
              <w:t xml:space="preserve"> организациями (поставщиками ресурса).</w:t>
            </w:r>
          </w:p>
        </w:tc>
      </w:tr>
      <w:tr w:rsidR="006E2BF6" w:rsidRPr="000B0882" w:rsidTr="00BD6F1B">
        <w:tc>
          <w:tcPr>
            <w:tcW w:w="330" w:type="pct"/>
            <w:shd w:val="clear" w:color="auto" w:fill="auto"/>
            <w:vAlign w:val="center"/>
          </w:tcPr>
          <w:p w:rsidR="006E2BF6" w:rsidRPr="000B0882" w:rsidRDefault="006E2BF6" w:rsidP="00BD6F1B">
            <w:pPr>
              <w:autoSpaceDE w:val="0"/>
              <w:autoSpaceDN w:val="0"/>
              <w:jc w:val="center"/>
              <w:rPr>
                <w:rStyle w:val="ae"/>
                <w:b w:val="0"/>
                <w:sz w:val="22"/>
                <w:szCs w:val="22"/>
              </w:rPr>
            </w:pPr>
            <w:r>
              <w:rPr>
                <w:rStyle w:val="ae"/>
                <w:b w:val="0"/>
                <w:sz w:val="22"/>
                <w:szCs w:val="22"/>
              </w:rPr>
              <w:t>13</w:t>
            </w:r>
          </w:p>
        </w:tc>
        <w:tc>
          <w:tcPr>
            <w:tcW w:w="1371" w:type="pct"/>
            <w:shd w:val="clear" w:color="auto" w:fill="auto"/>
            <w:vAlign w:val="center"/>
          </w:tcPr>
          <w:p w:rsidR="006E2BF6" w:rsidRPr="004E38C2" w:rsidRDefault="006E2BF6" w:rsidP="00BD6F1B">
            <w:pPr>
              <w:tabs>
                <w:tab w:val="left" w:pos="993"/>
              </w:tabs>
              <w:ind w:left="-23" w:right="114"/>
              <w:jc w:val="center"/>
              <w:rPr>
                <w:sz w:val="22"/>
                <w:szCs w:val="22"/>
              </w:rPr>
            </w:pPr>
            <w:r w:rsidRPr="004E38C2">
              <w:rPr>
                <w:sz w:val="22"/>
                <w:szCs w:val="22"/>
              </w:rPr>
              <w:t>Удельная величина потребления энергетических ресурсов муниципальными бюджетными учреждениями: электрическая энергия</w:t>
            </w:r>
          </w:p>
        </w:tc>
        <w:tc>
          <w:tcPr>
            <w:tcW w:w="366" w:type="pct"/>
            <w:shd w:val="clear" w:color="auto" w:fill="auto"/>
          </w:tcPr>
          <w:p w:rsidR="006E2BF6" w:rsidRPr="004E38C2" w:rsidRDefault="006E2BF6" w:rsidP="0015780A">
            <w:r w:rsidRPr="004E38C2">
              <w:t>кВт /</w:t>
            </w:r>
            <w:proofErr w:type="gramStart"/>
            <w:r w:rsidRPr="004E38C2">
              <w:t>ч</w:t>
            </w:r>
            <w:proofErr w:type="gramEnd"/>
            <w:r w:rsidRPr="004E38C2">
              <w:t xml:space="preserve">  на одного человека населения</w:t>
            </w:r>
          </w:p>
        </w:tc>
        <w:tc>
          <w:tcPr>
            <w:tcW w:w="2933" w:type="pct"/>
            <w:shd w:val="clear" w:color="auto" w:fill="auto"/>
          </w:tcPr>
          <w:p w:rsidR="006E2BF6" w:rsidRPr="004E38C2" w:rsidRDefault="006E2BF6" w:rsidP="0015780A">
            <w:pPr>
              <w:pStyle w:val="a3"/>
              <w:jc w:val="both"/>
              <w:rPr>
                <w:sz w:val="22"/>
                <w:szCs w:val="22"/>
              </w:rPr>
            </w:pPr>
            <w:r w:rsidRPr="004E38C2">
              <w:rPr>
                <w:sz w:val="22"/>
                <w:szCs w:val="22"/>
              </w:rPr>
              <w:t xml:space="preserve">Определяется как отношение объема (количества) потребленного (израсходованного) соответствующего энергетического ресурса муниципальными бюджетными учреждениями муниципального образования город </w:t>
            </w:r>
            <w:proofErr w:type="spellStart"/>
            <w:r w:rsidRPr="004E38C2">
              <w:rPr>
                <w:sz w:val="22"/>
                <w:szCs w:val="22"/>
              </w:rPr>
              <w:t>Урай</w:t>
            </w:r>
            <w:proofErr w:type="spellEnd"/>
            <w:r w:rsidRPr="004E38C2">
              <w:rPr>
                <w:sz w:val="22"/>
                <w:szCs w:val="22"/>
              </w:rPr>
              <w:t xml:space="preserve"> (электрическая энергия) к среднегодовой численности постоянного населения муниципального образования город </w:t>
            </w:r>
            <w:proofErr w:type="spellStart"/>
            <w:r w:rsidRPr="004E38C2">
              <w:rPr>
                <w:sz w:val="22"/>
                <w:szCs w:val="22"/>
              </w:rPr>
              <w:t>Урай</w:t>
            </w:r>
            <w:proofErr w:type="spellEnd"/>
            <w:r w:rsidRPr="004E38C2">
              <w:rPr>
                <w:sz w:val="22"/>
                <w:szCs w:val="22"/>
              </w:rPr>
              <w:t>.</w:t>
            </w:r>
          </w:p>
          <w:p w:rsidR="006E2BF6" w:rsidRPr="004E38C2" w:rsidRDefault="006E2BF6" w:rsidP="0015780A">
            <w:pPr>
              <w:pStyle w:val="a3"/>
              <w:jc w:val="both"/>
              <w:rPr>
                <w:rStyle w:val="ae"/>
                <w:b w:val="0"/>
                <w:sz w:val="22"/>
                <w:szCs w:val="22"/>
              </w:rPr>
            </w:pPr>
          </w:p>
          <w:p w:rsidR="006E2BF6" w:rsidRPr="004E38C2" w:rsidRDefault="006E2BF6" w:rsidP="0015780A">
            <w:pPr>
              <w:pStyle w:val="a3"/>
              <w:jc w:val="both"/>
              <w:rPr>
                <w:rStyle w:val="ae"/>
                <w:b w:val="0"/>
                <w:sz w:val="22"/>
                <w:szCs w:val="22"/>
              </w:rPr>
            </w:pPr>
            <w:r w:rsidRPr="004E38C2">
              <w:rPr>
                <w:rStyle w:val="ae"/>
                <w:b w:val="0"/>
                <w:sz w:val="22"/>
                <w:szCs w:val="22"/>
              </w:rPr>
              <w:t xml:space="preserve">Источник информации: </w:t>
            </w:r>
            <w:r w:rsidRPr="004E38C2">
              <w:rPr>
                <w:sz w:val="22"/>
                <w:szCs w:val="22"/>
              </w:rPr>
              <w:t xml:space="preserve">мониторинг, проводимый МКУ «УЖКХ </w:t>
            </w:r>
            <w:proofErr w:type="spellStart"/>
            <w:r w:rsidRPr="004E38C2">
              <w:rPr>
                <w:sz w:val="22"/>
                <w:szCs w:val="22"/>
              </w:rPr>
              <w:t>г</w:t>
            </w:r>
            <w:proofErr w:type="gramStart"/>
            <w:r w:rsidRPr="004E38C2">
              <w:rPr>
                <w:sz w:val="22"/>
                <w:szCs w:val="22"/>
              </w:rPr>
              <w:t>.У</w:t>
            </w:r>
            <w:proofErr w:type="gramEnd"/>
            <w:r w:rsidRPr="004E38C2">
              <w:rPr>
                <w:sz w:val="22"/>
                <w:szCs w:val="22"/>
              </w:rPr>
              <w:t>рай</w:t>
            </w:r>
            <w:proofErr w:type="spellEnd"/>
            <w:r w:rsidRPr="004E38C2">
              <w:rPr>
                <w:sz w:val="22"/>
                <w:szCs w:val="22"/>
              </w:rPr>
              <w:t xml:space="preserve">» на основании данных, предоставленных </w:t>
            </w:r>
            <w:proofErr w:type="spellStart"/>
            <w:r w:rsidRPr="004E38C2">
              <w:rPr>
                <w:sz w:val="22"/>
                <w:szCs w:val="22"/>
              </w:rPr>
              <w:t>ресурсоснабжающими</w:t>
            </w:r>
            <w:proofErr w:type="spellEnd"/>
            <w:r w:rsidRPr="004E38C2">
              <w:rPr>
                <w:sz w:val="22"/>
                <w:szCs w:val="22"/>
              </w:rPr>
              <w:t xml:space="preserve"> организациями (поставщиками ресурса).</w:t>
            </w:r>
          </w:p>
        </w:tc>
      </w:tr>
      <w:tr w:rsidR="00BD6F1B" w:rsidRPr="000B0882" w:rsidTr="00BD6F1B">
        <w:tc>
          <w:tcPr>
            <w:tcW w:w="330" w:type="pct"/>
            <w:shd w:val="clear" w:color="auto" w:fill="auto"/>
            <w:vAlign w:val="center"/>
          </w:tcPr>
          <w:p w:rsidR="00BD6F1B" w:rsidRPr="000B0882" w:rsidRDefault="00BD6F1B" w:rsidP="00BD6F1B">
            <w:pPr>
              <w:autoSpaceDE w:val="0"/>
              <w:autoSpaceDN w:val="0"/>
              <w:jc w:val="center"/>
              <w:rPr>
                <w:rStyle w:val="ae"/>
                <w:b w:val="0"/>
                <w:sz w:val="22"/>
                <w:szCs w:val="22"/>
              </w:rPr>
            </w:pPr>
            <w:r>
              <w:rPr>
                <w:rStyle w:val="ae"/>
                <w:b w:val="0"/>
                <w:sz w:val="22"/>
                <w:szCs w:val="22"/>
              </w:rPr>
              <w:t>14</w:t>
            </w:r>
          </w:p>
        </w:tc>
        <w:tc>
          <w:tcPr>
            <w:tcW w:w="1371" w:type="pct"/>
            <w:shd w:val="clear" w:color="auto" w:fill="auto"/>
            <w:vAlign w:val="center"/>
          </w:tcPr>
          <w:p w:rsidR="00BD6F1B" w:rsidRPr="004E38C2" w:rsidRDefault="00BD6F1B" w:rsidP="00BD6F1B">
            <w:pPr>
              <w:tabs>
                <w:tab w:val="left" w:pos="993"/>
              </w:tabs>
              <w:ind w:left="-23" w:right="114"/>
              <w:jc w:val="center"/>
              <w:rPr>
                <w:sz w:val="22"/>
                <w:szCs w:val="22"/>
              </w:rPr>
            </w:pPr>
            <w:r w:rsidRPr="004E38C2">
              <w:rPr>
                <w:sz w:val="22"/>
                <w:szCs w:val="22"/>
              </w:rPr>
              <w:t>Удельная величина потребления энергетических ресурсов муниципальными бюджетными учреждениями: природный газ</w:t>
            </w:r>
          </w:p>
        </w:tc>
        <w:tc>
          <w:tcPr>
            <w:tcW w:w="366" w:type="pct"/>
            <w:shd w:val="clear" w:color="auto" w:fill="auto"/>
          </w:tcPr>
          <w:p w:rsidR="00BD6F1B" w:rsidRPr="004E38C2" w:rsidRDefault="00BD6F1B" w:rsidP="00D11F26">
            <w:r w:rsidRPr="004E38C2">
              <w:t xml:space="preserve">Куб. м  на одного  человека населения </w:t>
            </w:r>
          </w:p>
        </w:tc>
        <w:tc>
          <w:tcPr>
            <w:tcW w:w="2933" w:type="pct"/>
            <w:shd w:val="clear" w:color="auto" w:fill="auto"/>
          </w:tcPr>
          <w:p w:rsidR="00BD6F1B" w:rsidRPr="004E38C2" w:rsidRDefault="00BD6F1B" w:rsidP="00D11F26">
            <w:pPr>
              <w:pStyle w:val="a3"/>
              <w:jc w:val="both"/>
              <w:rPr>
                <w:sz w:val="22"/>
                <w:szCs w:val="22"/>
              </w:rPr>
            </w:pPr>
            <w:r w:rsidRPr="004E38C2">
              <w:rPr>
                <w:sz w:val="22"/>
                <w:szCs w:val="22"/>
              </w:rPr>
              <w:t xml:space="preserve">Определяется как отношение объема (количества) потребленного (израсходованного) соответствующего энергетического ресурса муниципальными бюджетными учреждениями муниципального образования город </w:t>
            </w:r>
            <w:proofErr w:type="spellStart"/>
            <w:r w:rsidRPr="004E38C2">
              <w:rPr>
                <w:sz w:val="22"/>
                <w:szCs w:val="22"/>
              </w:rPr>
              <w:t>Урай</w:t>
            </w:r>
            <w:proofErr w:type="spellEnd"/>
            <w:r w:rsidRPr="004E38C2">
              <w:rPr>
                <w:sz w:val="22"/>
                <w:szCs w:val="22"/>
              </w:rPr>
              <w:t xml:space="preserve"> (природный газ) к среднегодовой численности постоянного населения муниципального образования город </w:t>
            </w:r>
            <w:proofErr w:type="spellStart"/>
            <w:r w:rsidRPr="004E38C2">
              <w:rPr>
                <w:sz w:val="22"/>
                <w:szCs w:val="22"/>
              </w:rPr>
              <w:t>Урай</w:t>
            </w:r>
            <w:proofErr w:type="spellEnd"/>
            <w:r w:rsidRPr="004E38C2">
              <w:rPr>
                <w:sz w:val="22"/>
                <w:szCs w:val="22"/>
              </w:rPr>
              <w:t>.</w:t>
            </w:r>
          </w:p>
          <w:p w:rsidR="00BD6F1B" w:rsidRPr="004E38C2" w:rsidRDefault="00BD6F1B" w:rsidP="00D11F26">
            <w:pPr>
              <w:pStyle w:val="a3"/>
              <w:jc w:val="both"/>
              <w:rPr>
                <w:rStyle w:val="ae"/>
                <w:b w:val="0"/>
                <w:sz w:val="22"/>
                <w:szCs w:val="22"/>
              </w:rPr>
            </w:pPr>
          </w:p>
          <w:p w:rsidR="00BD6F1B" w:rsidRPr="004E38C2" w:rsidRDefault="00BD6F1B" w:rsidP="00D11F26">
            <w:pPr>
              <w:pStyle w:val="a3"/>
              <w:jc w:val="both"/>
              <w:rPr>
                <w:rStyle w:val="ae"/>
                <w:b w:val="0"/>
                <w:sz w:val="22"/>
                <w:szCs w:val="22"/>
              </w:rPr>
            </w:pPr>
            <w:r w:rsidRPr="004E38C2">
              <w:rPr>
                <w:rStyle w:val="ae"/>
                <w:b w:val="0"/>
                <w:sz w:val="22"/>
                <w:szCs w:val="22"/>
              </w:rPr>
              <w:t xml:space="preserve">Источник информации: </w:t>
            </w:r>
            <w:r w:rsidRPr="004E38C2">
              <w:rPr>
                <w:sz w:val="22"/>
                <w:szCs w:val="22"/>
              </w:rPr>
              <w:t xml:space="preserve">мониторинг, проводимый МКУ «УЖКХ </w:t>
            </w:r>
            <w:proofErr w:type="spellStart"/>
            <w:r w:rsidRPr="004E38C2">
              <w:rPr>
                <w:sz w:val="22"/>
                <w:szCs w:val="22"/>
              </w:rPr>
              <w:t>г</w:t>
            </w:r>
            <w:proofErr w:type="gramStart"/>
            <w:r w:rsidRPr="004E38C2">
              <w:rPr>
                <w:sz w:val="22"/>
                <w:szCs w:val="22"/>
              </w:rPr>
              <w:t>.У</w:t>
            </w:r>
            <w:proofErr w:type="gramEnd"/>
            <w:r w:rsidRPr="004E38C2">
              <w:rPr>
                <w:sz w:val="22"/>
                <w:szCs w:val="22"/>
              </w:rPr>
              <w:t>рай</w:t>
            </w:r>
            <w:proofErr w:type="spellEnd"/>
            <w:r w:rsidRPr="004E38C2">
              <w:rPr>
                <w:sz w:val="22"/>
                <w:szCs w:val="22"/>
              </w:rPr>
              <w:t xml:space="preserve">» на основании данных, предоставленных </w:t>
            </w:r>
            <w:proofErr w:type="spellStart"/>
            <w:r w:rsidRPr="004E38C2">
              <w:rPr>
                <w:sz w:val="22"/>
                <w:szCs w:val="22"/>
              </w:rPr>
              <w:t>ресурсоснабжающими</w:t>
            </w:r>
            <w:proofErr w:type="spellEnd"/>
            <w:r w:rsidRPr="004E38C2">
              <w:rPr>
                <w:sz w:val="22"/>
                <w:szCs w:val="22"/>
              </w:rPr>
              <w:t xml:space="preserve"> организациями (поставщиками ресурса).</w:t>
            </w:r>
          </w:p>
        </w:tc>
      </w:tr>
      <w:tr w:rsidR="00771857" w:rsidRPr="000B0882" w:rsidTr="00BD6F1B">
        <w:tc>
          <w:tcPr>
            <w:tcW w:w="330" w:type="pct"/>
            <w:vAlign w:val="center"/>
          </w:tcPr>
          <w:p w:rsidR="00771857" w:rsidRPr="000B0882" w:rsidRDefault="00771857" w:rsidP="00771857">
            <w:pPr>
              <w:jc w:val="center"/>
              <w:rPr>
                <w:sz w:val="22"/>
                <w:szCs w:val="22"/>
              </w:rPr>
            </w:pPr>
            <w:r>
              <w:rPr>
                <w:sz w:val="22"/>
                <w:szCs w:val="22"/>
              </w:rPr>
              <w:t>15</w:t>
            </w:r>
          </w:p>
        </w:tc>
        <w:tc>
          <w:tcPr>
            <w:tcW w:w="1371" w:type="pct"/>
            <w:vAlign w:val="center"/>
          </w:tcPr>
          <w:p w:rsidR="00771857" w:rsidRPr="004E38C2" w:rsidRDefault="00771857" w:rsidP="00771857">
            <w:pPr>
              <w:pStyle w:val="a3"/>
              <w:rPr>
                <w:sz w:val="22"/>
                <w:szCs w:val="22"/>
              </w:rPr>
            </w:pPr>
            <w:r w:rsidRPr="004E38C2">
              <w:rPr>
                <w:sz w:val="22"/>
                <w:szCs w:val="22"/>
              </w:rPr>
              <w:t xml:space="preserve">Доля замены ветхих инженерных сетей теплоснабжения, водоснабжения, водоотведения от общей протяженности ветхих инженерных сетей теплоснабжения, </w:t>
            </w:r>
            <w:r w:rsidRPr="004E38C2">
              <w:rPr>
                <w:sz w:val="22"/>
                <w:szCs w:val="22"/>
              </w:rPr>
              <w:lastRenderedPageBreak/>
              <w:t>водоснабжения, водоотведения.</w:t>
            </w:r>
          </w:p>
          <w:p w:rsidR="00771857" w:rsidRPr="004E38C2" w:rsidRDefault="00771857" w:rsidP="00771857">
            <w:pPr>
              <w:pStyle w:val="a3"/>
              <w:rPr>
                <w:sz w:val="22"/>
                <w:szCs w:val="22"/>
              </w:rPr>
            </w:pPr>
          </w:p>
        </w:tc>
        <w:tc>
          <w:tcPr>
            <w:tcW w:w="366" w:type="pct"/>
            <w:vAlign w:val="center"/>
          </w:tcPr>
          <w:p w:rsidR="00771857" w:rsidRPr="004E38C2" w:rsidRDefault="00771857" w:rsidP="00771857">
            <w:pPr>
              <w:jc w:val="center"/>
              <w:rPr>
                <w:sz w:val="22"/>
                <w:szCs w:val="22"/>
              </w:rPr>
            </w:pPr>
            <w:r w:rsidRPr="004E38C2">
              <w:rPr>
                <w:sz w:val="22"/>
                <w:szCs w:val="22"/>
              </w:rPr>
              <w:lastRenderedPageBreak/>
              <w:t>%</w:t>
            </w:r>
          </w:p>
        </w:tc>
        <w:tc>
          <w:tcPr>
            <w:tcW w:w="2933" w:type="pct"/>
          </w:tcPr>
          <w:p w:rsidR="00771857" w:rsidRPr="004E38C2" w:rsidRDefault="00771857" w:rsidP="00771857">
            <w:pPr>
              <w:jc w:val="both"/>
              <w:rPr>
                <w:sz w:val="22"/>
                <w:szCs w:val="22"/>
              </w:rPr>
            </w:pPr>
            <w:r w:rsidRPr="004E38C2">
              <w:rPr>
                <w:sz w:val="22"/>
                <w:szCs w:val="22"/>
              </w:rPr>
              <w:t xml:space="preserve">Определяется как отношение общей протяженности замененных ветхих инженерных сетей теплоснабжения, водоснабжения, водоотведения за отчетный период к общей протяженности ветхих инженерных сетей теплоснабжения, водоснабжения, водоотведения на </w:t>
            </w:r>
            <w:r>
              <w:rPr>
                <w:sz w:val="22"/>
                <w:szCs w:val="22"/>
              </w:rPr>
              <w:t>начало года.</w:t>
            </w:r>
          </w:p>
          <w:p w:rsidR="00771857" w:rsidRPr="004E38C2" w:rsidRDefault="00771857" w:rsidP="00771857">
            <w:pPr>
              <w:jc w:val="both"/>
              <w:rPr>
                <w:sz w:val="22"/>
                <w:szCs w:val="22"/>
              </w:rPr>
            </w:pPr>
            <w:r w:rsidRPr="004E38C2">
              <w:rPr>
                <w:sz w:val="22"/>
                <w:szCs w:val="22"/>
              </w:rPr>
              <w:t>Источником информации являются формы, разработанные Департаментом жилищно-</w:t>
            </w:r>
            <w:r w:rsidRPr="004E38C2">
              <w:rPr>
                <w:sz w:val="22"/>
                <w:szCs w:val="22"/>
              </w:rPr>
              <w:lastRenderedPageBreak/>
              <w:t xml:space="preserve">коммунального комплекса и энергетики Ханты-Мансийского автономного округа - Югры «Мониторинг состояния водоснабжения и водоотведения муниципального образования», «Информация о состоянии тепловых сетей в разрезе муниципального образования город </w:t>
            </w:r>
            <w:proofErr w:type="spellStart"/>
            <w:r w:rsidRPr="004E38C2">
              <w:rPr>
                <w:sz w:val="22"/>
                <w:szCs w:val="22"/>
              </w:rPr>
              <w:t>Урай</w:t>
            </w:r>
            <w:proofErr w:type="spellEnd"/>
            <w:r w:rsidRPr="004E38C2">
              <w:rPr>
                <w:sz w:val="22"/>
                <w:szCs w:val="22"/>
              </w:rPr>
              <w:t>», данные предоставляются акционерным</w:t>
            </w:r>
            <w:r>
              <w:rPr>
                <w:sz w:val="22"/>
                <w:szCs w:val="22"/>
              </w:rPr>
              <w:t>и обществами «</w:t>
            </w:r>
            <w:proofErr w:type="spellStart"/>
            <w:r>
              <w:rPr>
                <w:sz w:val="22"/>
                <w:szCs w:val="22"/>
              </w:rPr>
              <w:t>Урайтеплоэнергия</w:t>
            </w:r>
            <w:proofErr w:type="spellEnd"/>
            <w:r>
              <w:rPr>
                <w:sz w:val="22"/>
                <w:szCs w:val="22"/>
              </w:rPr>
              <w:t>»,</w:t>
            </w:r>
            <w:r w:rsidRPr="004E38C2">
              <w:rPr>
                <w:sz w:val="22"/>
                <w:szCs w:val="22"/>
              </w:rPr>
              <w:t xml:space="preserve"> «Водоканал».</w:t>
            </w:r>
          </w:p>
        </w:tc>
      </w:tr>
      <w:tr w:rsidR="00BD6F1B" w:rsidRPr="000B0882" w:rsidTr="00BD6F1B">
        <w:tc>
          <w:tcPr>
            <w:tcW w:w="330" w:type="pct"/>
            <w:vAlign w:val="center"/>
          </w:tcPr>
          <w:p w:rsidR="00BD6F1B" w:rsidRPr="000B0882" w:rsidRDefault="00BD6F1B" w:rsidP="00BD6F1B">
            <w:pPr>
              <w:jc w:val="center"/>
              <w:rPr>
                <w:sz w:val="22"/>
                <w:szCs w:val="22"/>
              </w:rPr>
            </w:pPr>
            <w:r>
              <w:rPr>
                <w:sz w:val="22"/>
                <w:szCs w:val="22"/>
              </w:rPr>
              <w:lastRenderedPageBreak/>
              <w:t>16</w:t>
            </w:r>
          </w:p>
        </w:tc>
        <w:tc>
          <w:tcPr>
            <w:tcW w:w="1371" w:type="pct"/>
            <w:vAlign w:val="center"/>
          </w:tcPr>
          <w:p w:rsidR="00BD6F1B" w:rsidRPr="00FF35CC" w:rsidRDefault="00BD6F1B" w:rsidP="00BD6F1B">
            <w:pPr>
              <w:pStyle w:val="af6"/>
              <w:jc w:val="center"/>
              <w:rPr>
                <w:rFonts w:ascii="Times New Roman" w:hAnsi="Times New Roman"/>
                <w:sz w:val="22"/>
                <w:szCs w:val="22"/>
                <w:lang w:val="ru-RU"/>
              </w:rPr>
            </w:pPr>
            <w:r w:rsidRPr="00FF35CC">
              <w:rPr>
                <w:rFonts w:ascii="Times New Roman" w:hAnsi="Times New Roman"/>
                <w:sz w:val="22"/>
                <w:szCs w:val="22"/>
                <w:lang w:val="ru-RU"/>
              </w:rPr>
              <w:t>Доля использования труб из композитных материалов  в общем объеме замены при капитальном ремонте инженерных сетей жилищно-коммунального комплекса.</w:t>
            </w:r>
          </w:p>
        </w:tc>
        <w:tc>
          <w:tcPr>
            <w:tcW w:w="366" w:type="pct"/>
            <w:vAlign w:val="center"/>
          </w:tcPr>
          <w:p w:rsidR="00BD6F1B" w:rsidRPr="00FF35CC" w:rsidRDefault="00BD6F1B" w:rsidP="00D11F26">
            <w:pPr>
              <w:jc w:val="center"/>
              <w:rPr>
                <w:sz w:val="22"/>
                <w:szCs w:val="22"/>
              </w:rPr>
            </w:pPr>
            <w:r w:rsidRPr="00FF35CC">
              <w:rPr>
                <w:sz w:val="22"/>
                <w:szCs w:val="22"/>
              </w:rPr>
              <w:t>%</w:t>
            </w:r>
          </w:p>
        </w:tc>
        <w:tc>
          <w:tcPr>
            <w:tcW w:w="2933" w:type="pct"/>
          </w:tcPr>
          <w:p w:rsidR="00BD6F1B" w:rsidRPr="00FF35CC" w:rsidRDefault="00BD6F1B" w:rsidP="00D11F26">
            <w:pPr>
              <w:jc w:val="both"/>
              <w:rPr>
                <w:sz w:val="22"/>
                <w:szCs w:val="22"/>
              </w:rPr>
            </w:pPr>
            <w:r w:rsidRPr="00FF35CC">
              <w:rPr>
                <w:sz w:val="22"/>
                <w:szCs w:val="22"/>
              </w:rPr>
              <w:t>Определяется как отношение объема использованных труб из композитного материала к общему объему замененных труб при капитальном ремонте инженерных сетей жилищно-коммунального комплекса на конец отчетного периода.</w:t>
            </w:r>
          </w:p>
          <w:p w:rsidR="00BD6F1B" w:rsidRPr="00FF35CC" w:rsidRDefault="00BD6F1B" w:rsidP="00D11F26">
            <w:pPr>
              <w:jc w:val="both"/>
              <w:rPr>
                <w:sz w:val="22"/>
                <w:szCs w:val="22"/>
              </w:rPr>
            </w:pPr>
            <w:r w:rsidRPr="00FF35CC">
              <w:rPr>
                <w:sz w:val="22"/>
                <w:szCs w:val="22"/>
              </w:rPr>
              <w:t>Источником информации является форма, разработанная Департаментом жилищно-коммунального комплекса и энергетики Ханты-Мансийского автономного округа – Югры «Мониторинг состояния водоснабжения и водоотведения муниципального образования», данные  предоставляются акционерным обществом «Водоканал»</w:t>
            </w:r>
          </w:p>
        </w:tc>
      </w:tr>
      <w:tr w:rsidR="00BD6F1B" w:rsidRPr="000B0882" w:rsidTr="00BD6F1B">
        <w:tc>
          <w:tcPr>
            <w:tcW w:w="330" w:type="pct"/>
            <w:vAlign w:val="center"/>
          </w:tcPr>
          <w:p w:rsidR="00BD6F1B" w:rsidRPr="000B0882" w:rsidRDefault="00BD6F1B" w:rsidP="00BD6F1B">
            <w:pPr>
              <w:jc w:val="center"/>
              <w:rPr>
                <w:sz w:val="22"/>
                <w:szCs w:val="22"/>
              </w:rPr>
            </w:pPr>
            <w:r>
              <w:rPr>
                <w:sz w:val="22"/>
                <w:szCs w:val="22"/>
              </w:rPr>
              <w:t>17</w:t>
            </w:r>
          </w:p>
        </w:tc>
        <w:tc>
          <w:tcPr>
            <w:tcW w:w="1371" w:type="pct"/>
            <w:vAlign w:val="center"/>
          </w:tcPr>
          <w:p w:rsidR="00BD6F1B" w:rsidRPr="004E38C2" w:rsidRDefault="00BD6F1B" w:rsidP="00BD6F1B">
            <w:pPr>
              <w:jc w:val="center"/>
              <w:rPr>
                <w:sz w:val="22"/>
                <w:szCs w:val="22"/>
              </w:rPr>
            </w:pPr>
            <w:r w:rsidRPr="004E38C2">
              <w:rPr>
                <w:sz w:val="22"/>
                <w:szCs w:val="22"/>
              </w:rPr>
              <w:t>Количество аварий на объектах коммунальной инфраструктуры в сфере водо-, теплоснабжения и водоотведения при производстве, транспортировке и распределении коммунальных ресурсов.</w:t>
            </w:r>
          </w:p>
        </w:tc>
        <w:tc>
          <w:tcPr>
            <w:tcW w:w="366" w:type="pct"/>
            <w:vAlign w:val="center"/>
          </w:tcPr>
          <w:p w:rsidR="00BD6F1B" w:rsidRPr="004E38C2" w:rsidRDefault="00BD6F1B" w:rsidP="00D11F26">
            <w:pPr>
              <w:jc w:val="center"/>
              <w:rPr>
                <w:sz w:val="22"/>
                <w:szCs w:val="22"/>
              </w:rPr>
            </w:pPr>
            <w:r w:rsidRPr="004E38C2">
              <w:rPr>
                <w:sz w:val="22"/>
                <w:szCs w:val="22"/>
              </w:rPr>
              <w:t>Ед.</w:t>
            </w:r>
          </w:p>
        </w:tc>
        <w:tc>
          <w:tcPr>
            <w:tcW w:w="2933" w:type="pct"/>
          </w:tcPr>
          <w:p w:rsidR="00BD6F1B" w:rsidRPr="004E38C2" w:rsidRDefault="00BD6F1B" w:rsidP="00D11F26">
            <w:pPr>
              <w:jc w:val="both"/>
              <w:rPr>
                <w:sz w:val="22"/>
                <w:szCs w:val="22"/>
              </w:rPr>
            </w:pPr>
            <w:r w:rsidRPr="004E38C2">
              <w:rPr>
                <w:sz w:val="22"/>
                <w:szCs w:val="22"/>
              </w:rPr>
              <w:t>Определяется на основании мониторинга, проводимого ответственным исполнителем на основании данных, предоставляемых акционерным обществом «</w:t>
            </w:r>
            <w:proofErr w:type="spellStart"/>
            <w:r w:rsidRPr="004E38C2">
              <w:rPr>
                <w:sz w:val="22"/>
                <w:szCs w:val="22"/>
              </w:rPr>
              <w:t>Урайтеплоэнергия</w:t>
            </w:r>
            <w:proofErr w:type="spellEnd"/>
            <w:r w:rsidRPr="004E38C2">
              <w:rPr>
                <w:sz w:val="22"/>
                <w:szCs w:val="22"/>
              </w:rPr>
              <w:t xml:space="preserve">» и акционерным обществом «Водоканал» на конец отчетного периода. </w:t>
            </w:r>
          </w:p>
        </w:tc>
      </w:tr>
      <w:tr w:rsidR="00BD6F1B" w:rsidRPr="000B0882" w:rsidTr="00BD6F1B">
        <w:tc>
          <w:tcPr>
            <w:tcW w:w="330" w:type="pct"/>
            <w:vAlign w:val="center"/>
          </w:tcPr>
          <w:p w:rsidR="00BD6F1B" w:rsidRPr="000B0882" w:rsidRDefault="00BD6F1B" w:rsidP="00BD6F1B">
            <w:pPr>
              <w:jc w:val="center"/>
              <w:rPr>
                <w:sz w:val="22"/>
                <w:szCs w:val="22"/>
              </w:rPr>
            </w:pPr>
            <w:r>
              <w:rPr>
                <w:sz w:val="22"/>
                <w:szCs w:val="22"/>
              </w:rPr>
              <w:t>18</w:t>
            </w:r>
          </w:p>
        </w:tc>
        <w:tc>
          <w:tcPr>
            <w:tcW w:w="1371" w:type="pct"/>
            <w:vAlign w:val="center"/>
          </w:tcPr>
          <w:p w:rsidR="00BD6F1B" w:rsidRPr="004E38C2" w:rsidRDefault="00BD6F1B" w:rsidP="00BD6F1B">
            <w:pPr>
              <w:pStyle w:val="af6"/>
              <w:jc w:val="center"/>
              <w:rPr>
                <w:rFonts w:ascii="Times New Roman" w:hAnsi="Times New Roman"/>
                <w:sz w:val="22"/>
                <w:szCs w:val="22"/>
                <w:lang w:val="ru-RU"/>
              </w:rPr>
            </w:pPr>
            <w:r w:rsidRPr="004E38C2">
              <w:rPr>
                <w:rFonts w:ascii="Times New Roman" w:hAnsi="Times New Roman"/>
                <w:sz w:val="22"/>
                <w:szCs w:val="22"/>
                <w:lang w:val="ru-RU"/>
              </w:rPr>
              <w:t>Объем вложений частных инвесторов на развитие жилищно-коммунального комплекса муниципального образования на 10 тыс. населения.</w:t>
            </w:r>
          </w:p>
        </w:tc>
        <w:tc>
          <w:tcPr>
            <w:tcW w:w="366" w:type="pct"/>
            <w:vAlign w:val="center"/>
          </w:tcPr>
          <w:p w:rsidR="00BD6F1B" w:rsidRPr="004E38C2" w:rsidRDefault="00BD6F1B" w:rsidP="00D11F26">
            <w:pPr>
              <w:jc w:val="center"/>
              <w:rPr>
                <w:sz w:val="22"/>
                <w:szCs w:val="22"/>
              </w:rPr>
            </w:pPr>
            <w:r w:rsidRPr="004E38C2">
              <w:rPr>
                <w:sz w:val="22"/>
                <w:szCs w:val="22"/>
              </w:rPr>
              <w:t>Тыс</w:t>
            </w:r>
            <w:proofErr w:type="gramStart"/>
            <w:r w:rsidRPr="004E38C2">
              <w:rPr>
                <w:sz w:val="22"/>
                <w:szCs w:val="22"/>
              </w:rPr>
              <w:t>.р</w:t>
            </w:r>
            <w:proofErr w:type="gramEnd"/>
            <w:r w:rsidRPr="004E38C2">
              <w:rPr>
                <w:sz w:val="22"/>
                <w:szCs w:val="22"/>
              </w:rPr>
              <w:t>уб.</w:t>
            </w:r>
          </w:p>
        </w:tc>
        <w:tc>
          <w:tcPr>
            <w:tcW w:w="2933" w:type="pct"/>
          </w:tcPr>
          <w:p w:rsidR="00BD6F1B" w:rsidRPr="004E38C2" w:rsidRDefault="00BD6F1B" w:rsidP="00D11F26">
            <w:pPr>
              <w:tabs>
                <w:tab w:val="left" w:pos="567"/>
              </w:tabs>
              <w:ind w:right="116"/>
              <w:jc w:val="both"/>
              <w:rPr>
                <w:sz w:val="22"/>
                <w:szCs w:val="22"/>
              </w:rPr>
            </w:pPr>
            <w:r w:rsidRPr="004E38C2">
              <w:rPr>
                <w:sz w:val="22"/>
                <w:szCs w:val="22"/>
              </w:rPr>
              <w:t>Определяется как отношение объема вложений частных инвесторов на развитие жилищно-коммунального комплекса муниципального образования (тыс</w:t>
            </w:r>
            <w:proofErr w:type="gramStart"/>
            <w:r w:rsidRPr="004E38C2">
              <w:rPr>
                <w:sz w:val="22"/>
                <w:szCs w:val="22"/>
              </w:rPr>
              <w:t>.р</w:t>
            </w:r>
            <w:proofErr w:type="gramEnd"/>
            <w:r w:rsidRPr="004E38C2">
              <w:rPr>
                <w:sz w:val="22"/>
                <w:szCs w:val="22"/>
              </w:rPr>
              <w:t>уб.) к численности населения муниципального образования (тыс. чел.),  умноженное на 10 (тыс. чел.).</w:t>
            </w:r>
          </w:p>
          <w:p w:rsidR="00BD6F1B" w:rsidRPr="004E38C2" w:rsidRDefault="00BD6F1B" w:rsidP="00D11F26">
            <w:pPr>
              <w:tabs>
                <w:tab w:val="left" w:pos="567"/>
              </w:tabs>
              <w:jc w:val="both"/>
              <w:rPr>
                <w:sz w:val="22"/>
                <w:szCs w:val="22"/>
              </w:rPr>
            </w:pPr>
            <w:r w:rsidRPr="004E38C2">
              <w:rPr>
                <w:sz w:val="22"/>
                <w:szCs w:val="22"/>
              </w:rPr>
              <w:t>Источником информации является мониторинг сведений, предоставляемых акционерным обществом «</w:t>
            </w:r>
            <w:proofErr w:type="spellStart"/>
            <w:r w:rsidRPr="004E38C2">
              <w:rPr>
                <w:sz w:val="22"/>
                <w:szCs w:val="22"/>
              </w:rPr>
              <w:t>Урайтеплоэнергия</w:t>
            </w:r>
            <w:proofErr w:type="spellEnd"/>
            <w:r w:rsidRPr="004E38C2">
              <w:rPr>
                <w:sz w:val="22"/>
                <w:szCs w:val="22"/>
              </w:rPr>
              <w:t xml:space="preserve">». </w:t>
            </w:r>
          </w:p>
          <w:p w:rsidR="00BD6F1B" w:rsidRPr="004E38C2" w:rsidRDefault="00BD6F1B" w:rsidP="00D11F26">
            <w:pPr>
              <w:tabs>
                <w:tab w:val="left" w:pos="567"/>
              </w:tabs>
              <w:jc w:val="both"/>
              <w:rPr>
                <w:sz w:val="22"/>
                <w:szCs w:val="22"/>
              </w:rPr>
            </w:pPr>
            <w:r w:rsidRPr="004E38C2">
              <w:rPr>
                <w:sz w:val="22"/>
                <w:szCs w:val="22"/>
              </w:rPr>
              <w:t>Целевое значение показателя на момент окончания реализации муниципальной программы определяется как сумма объема вложений частных инвесторов на развитие жилищно-коммунального комплекса муниципального образования на 10 тыс. населения за весь период действия программы.</w:t>
            </w:r>
          </w:p>
        </w:tc>
      </w:tr>
      <w:tr w:rsidR="00BD6F1B" w:rsidRPr="000B0882" w:rsidTr="00BD6F1B">
        <w:tc>
          <w:tcPr>
            <w:tcW w:w="330" w:type="pct"/>
            <w:vAlign w:val="center"/>
          </w:tcPr>
          <w:p w:rsidR="00BD6F1B" w:rsidRPr="000B0882" w:rsidRDefault="00BD6F1B" w:rsidP="00BD6F1B">
            <w:pPr>
              <w:jc w:val="center"/>
              <w:rPr>
                <w:sz w:val="22"/>
                <w:szCs w:val="22"/>
              </w:rPr>
            </w:pPr>
            <w:r>
              <w:rPr>
                <w:sz w:val="22"/>
                <w:szCs w:val="22"/>
              </w:rPr>
              <w:t>19</w:t>
            </w:r>
          </w:p>
        </w:tc>
        <w:tc>
          <w:tcPr>
            <w:tcW w:w="1371" w:type="pct"/>
            <w:vAlign w:val="center"/>
          </w:tcPr>
          <w:p w:rsidR="00BD6F1B" w:rsidRPr="004E38C2" w:rsidRDefault="00BD6F1B" w:rsidP="00BD6F1B">
            <w:pPr>
              <w:jc w:val="center"/>
              <w:rPr>
                <w:sz w:val="22"/>
                <w:szCs w:val="22"/>
              </w:rPr>
            </w:pPr>
            <w:r w:rsidRPr="004E38C2">
              <w:rPr>
                <w:sz w:val="22"/>
                <w:szCs w:val="22"/>
              </w:rPr>
              <w:t>Объем реализованных мероприятий инвестиционных программ организаций, оказывающих услуги по теплоснабжению на территории муниципального образования, на 10 тыс. населения.</w:t>
            </w:r>
          </w:p>
        </w:tc>
        <w:tc>
          <w:tcPr>
            <w:tcW w:w="366" w:type="pct"/>
            <w:vAlign w:val="center"/>
          </w:tcPr>
          <w:p w:rsidR="00BD6F1B" w:rsidRPr="004E38C2" w:rsidRDefault="00BD6F1B" w:rsidP="00D11F26">
            <w:pPr>
              <w:jc w:val="center"/>
              <w:rPr>
                <w:sz w:val="22"/>
                <w:szCs w:val="22"/>
              </w:rPr>
            </w:pPr>
            <w:r w:rsidRPr="004E38C2">
              <w:rPr>
                <w:sz w:val="22"/>
                <w:szCs w:val="22"/>
              </w:rPr>
              <w:t>Тыс</w:t>
            </w:r>
            <w:proofErr w:type="gramStart"/>
            <w:r w:rsidRPr="004E38C2">
              <w:rPr>
                <w:sz w:val="22"/>
                <w:szCs w:val="22"/>
              </w:rPr>
              <w:t>.р</w:t>
            </w:r>
            <w:proofErr w:type="gramEnd"/>
            <w:r w:rsidRPr="004E38C2">
              <w:rPr>
                <w:sz w:val="22"/>
                <w:szCs w:val="22"/>
              </w:rPr>
              <w:t>уб./ 10 тыс.чел.</w:t>
            </w:r>
          </w:p>
        </w:tc>
        <w:tc>
          <w:tcPr>
            <w:tcW w:w="2933" w:type="pct"/>
          </w:tcPr>
          <w:p w:rsidR="00BD6F1B" w:rsidRPr="004E38C2" w:rsidRDefault="00BD6F1B" w:rsidP="00D11F26">
            <w:pPr>
              <w:tabs>
                <w:tab w:val="left" w:pos="567"/>
              </w:tabs>
              <w:jc w:val="both"/>
              <w:rPr>
                <w:sz w:val="22"/>
                <w:szCs w:val="22"/>
              </w:rPr>
            </w:pPr>
            <w:r w:rsidRPr="004E38C2">
              <w:rPr>
                <w:sz w:val="22"/>
                <w:szCs w:val="22"/>
              </w:rPr>
              <w:t>Определяется как отношение объема средств местного бюджета и (или) муниципальных гарантий в финансировании инвестиционной программы организации, оказывающей услуги по теплоснабжению на территории муниципального образования (тыс</w:t>
            </w:r>
            <w:proofErr w:type="gramStart"/>
            <w:r w:rsidRPr="004E38C2">
              <w:rPr>
                <w:sz w:val="22"/>
                <w:szCs w:val="22"/>
              </w:rPr>
              <w:t>.р</w:t>
            </w:r>
            <w:proofErr w:type="gramEnd"/>
            <w:r w:rsidRPr="004E38C2">
              <w:rPr>
                <w:sz w:val="22"/>
                <w:szCs w:val="22"/>
              </w:rPr>
              <w:t>уб.) к 10 (тыс.чел.).</w:t>
            </w:r>
          </w:p>
          <w:p w:rsidR="00BD6F1B" w:rsidRPr="004E38C2" w:rsidRDefault="00BD6F1B" w:rsidP="00D11F26">
            <w:pPr>
              <w:tabs>
                <w:tab w:val="left" w:pos="567"/>
              </w:tabs>
              <w:jc w:val="both"/>
              <w:rPr>
                <w:sz w:val="22"/>
                <w:szCs w:val="22"/>
              </w:rPr>
            </w:pPr>
            <w:r w:rsidRPr="004E38C2">
              <w:rPr>
                <w:sz w:val="22"/>
                <w:szCs w:val="22"/>
              </w:rPr>
              <w:t>Источником информации является мониторинг сведений, предоставляемых акционерным обществом «</w:t>
            </w:r>
            <w:proofErr w:type="spellStart"/>
            <w:r w:rsidRPr="004E38C2">
              <w:rPr>
                <w:sz w:val="22"/>
                <w:szCs w:val="22"/>
              </w:rPr>
              <w:t>Урайтеплоэнергия</w:t>
            </w:r>
            <w:proofErr w:type="spellEnd"/>
            <w:r w:rsidRPr="004E38C2">
              <w:rPr>
                <w:sz w:val="22"/>
                <w:szCs w:val="22"/>
              </w:rPr>
              <w:t>».</w:t>
            </w:r>
          </w:p>
          <w:p w:rsidR="00BD6F1B" w:rsidRPr="004E38C2" w:rsidRDefault="00BD6F1B" w:rsidP="00D11F26">
            <w:pPr>
              <w:tabs>
                <w:tab w:val="left" w:pos="567"/>
              </w:tabs>
              <w:jc w:val="both"/>
              <w:rPr>
                <w:sz w:val="22"/>
                <w:szCs w:val="22"/>
              </w:rPr>
            </w:pPr>
            <w:r w:rsidRPr="004E38C2">
              <w:rPr>
                <w:sz w:val="22"/>
                <w:szCs w:val="22"/>
              </w:rPr>
              <w:t>Целевое значение показателя на момент окончания реализации муниципальной программы определяется как сумма объема реализованных мероприятий инвестиционных программ организаций, оказывающих услуги по теплоснабжению на территории муниципального образования, на 10 тыс. населения за весь период действия программы.</w:t>
            </w:r>
          </w:p>
        </w:tc>
      </w:tr>
    </w:tbl>
    <w:p w:rsidR="006E2BF6" w:rsidRDefault="006E2BF6" w:rsidP="00C94187">
      <w:pPr>
        <w:widowControl w:val="0"/>
        <w:autoSpaceDE w:val="0"/>
        <w:autoSpaceDN w:val="0"/>
        <w:ind w:firstLine="851"/>
        <w:jc w:val="center"/>
        <w:rPr>
          <w:sz w:val="24"/>
          <w:szCs w:val="24"/>
        </w:rPr>
      </w:pPr>
    </w:p>
    <w:p w:rsidR="006E2BF6" w:rsidRDefault="006E2BF6" w:rsidP="006E2BF6">
      <w:pPr>
        <w:widowControl w:val="0"/>
        <w:autoSpaceDE w:val="0"/>
        <w:autoSpaceDN w:val="0"/>
        <w:rPr>
          <w:sz w:val="24"/>
          <w:szCs w:val="24"/>
        </w:rPr>
      </w:pPr>
    </w:p>
    <w:p w:rsidR="006E2BF6" w:rsidRPr="00E95E3C" w:rsidRDefault="006E2BF6" w:rsidP="00C94187">
      <w:pPr>
        <w:widowControl w:val="0"/>
        <w:autoSpaceDE w:val="0"/>
        <w:autoSpaceDN w:val="0"/>
        <w:ind w:firstLine="851"/>
        <w:jc w:val="center"/>
        <w:rPr>
          <w:sz w:val="24"/>
          <w:szCs w:val="24"/>
        </w:rPr>
      </w:pPr>
    </w:p>
    <w:p w:rsidR="00C94187" w:rsidRPr="00E95E3C" w:rsidRDefault="00C94187" w:rsidP="00C94187">
      <w:pPr>
        <w:widowControl w:val="0"/>
        <w:autoSpaceDE w:val="0"/>
        <w:autoSpaceDN w:val="0"/>
        <w:jc w:val="center"/>
        <w:rPr>
          <w:b/>
          <w:sz w:val="22"/>
          <w:szCs w:val="22"/>
        </w:rPr>
      </w:pPr>
    </w:p>
    <w:p w:rsidR="00C94187" w:rsidRPr="00E95E3C" w:rsidRDefault="00C94187" w:rsidP="00C94187">
      <w:pPr>
        <w:autoSpaceDE w:val="0"/>
        <w:autoSpaceDN w:val="0"/>
        <w:adjustRightInd w:val="0"/>
        <w:jc w:val="center"/>
        <w:outlineLvl w:val="2"/>
        <w:rPr>
          <w:b/>
          <w:sz w:val="24"/>
          <w:szCs w:val="24"/>
        </w:rPr>
      </w:pPr>
    </w:p>
    <w:p w:rsidR="001D7EE3" w:rsidRPr="00E95E3C" w:rsidRDefault="001D7EE3" w:rsidP="00B577BD">
      <w:pPr>
        <w:pStyle w:val="ConsPlusNormal"/>
        <w:widowControl/>
        <w:ind w:firstLine="0"/>
        <w:jc w:val="right"/>
        <w:rPr>
          <w:rFonts w:ascii="Times New Roman" w:hAnsi="Times New Roman" w:cs="Times New Roman"/>
          <w:sz w:val="24"/>
          <w:szCs w:val="24"/>
        </w:rPr>
      </w:pPr>
    </w:p>
    <w:p w:rsidR="00D80C2E" w:rsidRDefault="00D80C2E" w:rsidP="00D80C2E">
      <w:pPr>
        <w:jc w:val="center"/>
        <w:rPr>
          <w:sz w:val="22"/>
          <w:szCs w:val="22"/>
        </w:rPr>
        <w:sectPr w:rsidR="00D80C2E" w:rsidSect="00886CD3">
          <w:pgSz w:w="16838" w:h="11906" w:orient="landscape"/>
          <w:pgMar w:top="1560" w:right="510" w:bottom="567" w:left="510" w:header="709" w:footer="709" w:gutter="0"/>
          <w:cols w:space="708"/>
          <w:docGrid w:linePitch="360"/>
        </w:sectPr>
      </w:pPr>
    </w:p>
    <w:p w:rsidR="00BE5F90" w:rsidRDefault="00BE5F90" w:rsidP="00D33B17">
      <w:pPr>
        <w:widowControl w:val="0"/>
        <w:autoSpaceDE w:val="0"/>
        <w:autoSpaceDN w:val="0"/>
        <w:adjustRightInd w:val="0"/>
        <w:rPr>
          <w:sz w:val="22"/>
          <w:szCs w:val="22"/>
        </w:rPr>
      </w:pPr>
    </w:p>
    <w:p w:rsidR="00D80C2E" w:rsidRDefault="00D80C2E" w:rsidP="00D80C2E">
      <w:pPr>
        <w:widowControl w:val="0"/>
        <w:autoSpaceDE w:val="0"/>
        <w:autoSpaceDN w:val="0"/>
        <w:adjustRightInd w:val="0"/>
        <w:jc w:val="right"/>
        <w:rPr>
          <w:sz w:val="22"/>
          <w:szCs w:val="22"/>
        </w:rPr>
      </w:pPr>
      <w:r w:rsidRPr="00E95E3C">
        <w:rPr>
          <w:sz w:val="22"/>
          <w:szCs w:val="22"/>
        </w:rPr>
        <w:t>Приложение 2 к муниципальной программе</w:t>
      </w:r>
    </w:p>
    <w:p w:rsidR="00D80C2E" w:rsidRDefault="00D80C2E" w:rsidP="00D80C2E">
      <w:pPr>
        <w:widowControl w:val="0"/>
        <w:autoSpaceDE w:val="0"/>
        <w:autoSpaceDN w:val="0"/>
        <w:adjustRightInd w:val="0"/>
        <w:jc w:val="right"/>
        <w:rPr>
          <w:bCs/>
          <w:sz w:val="22"/>
          <w:szCs w:val="22"/>
        </w:rPr>
      </w:pPr>
      <w:r w:rsidRPr="00E95E3C">
        <w:rPr>
          <w:sz w:val="22"/>
          <w:szCs w:val="22"/>
        </w:rPr>
        <w:t xml:space="preserve"> </w:t>
      </w:r>
      <w:r w:rsidRPr="00E95E3C">
        <w:rPr>
          <w:bCs/>
          <w:sz w:val="22"/>
          <w:szCs w:val="22"/>
        </w:rPr>
        <w:t>«Развитие жилищно-коммунального комплекса и повышение</w:t>
      </w:r>
    </w:p>
    <w:p w:rsidR="00D80C2E" w:rsidRDefault="00D80C2E" w:rsidP="00D80C2E">
      <w:pPr>
        <w:widowControl w:val="0"/>
        <w:autoSpaceDE w:val="0"/>
        <w:autoSpaceDN w:val="0"/>
        <w:adjustRightInd w:val="0"/>
        <w:jc w:val="right"/>
        <w:rPr>
          <w:sz w:val="22"/>
          <w:szCs w:val="22"/>
        </w:rPr>
      </w:pPr>
      <w:r w:rsidRPr="00E95E3C">
        <w:rPr>
          <w:bCs/>
          <w:sz w:val="22"/>
          <w:szCs w:val="22"/>
        </w:rPr>
        <w:t xml:space="preserve"> энергетической эффективности в городе </w:t>
      </w:r>
      <w:proofErr w:type="spellStart"/>
      <w:r w:rsidRPr="00E95E3C">
        <w:rPr>
          <w:bCs/>
          <w:sz w:val="22"/>
          <w:szCs w:val="22"/>
        </w:rPr>
        <w:t>Урай</w:t>
      </w:r>
      <w:proofErr w:type="spellEnd"/>
      <w:r w:rsidRPr="00E95E3C">
        <w:rPr>
          <w:bCs/>
          <w:sz w:val="22"/>
          <w:szCs w:val="22"/>
        </w:rPr>
        <w:t>» на 2019 - 2030 годы</w:t>
      </w:r>
    </w:p>
    <w:p w:rsidR="00D80C2E" w:rsidRDefault="00D80C2E" w:rsidP="00D80C2E">
      <w:pPr>
        <w:rPr>
          <w:sz w:val="22"/>
          <w:szCs w:val="22"/>
        </w:rPr>
      </w:pPr>
    </w:p>
    <w:p w:rsidR="00D80C2E" w:rsidRPr="00E95E3C" w:rsidRDefault="00D80C2E" w:rsidP="00D80C2E">
      <w:pPr>
        <w:jc w:val="center"/>
        <w:rPr>
          <w:sz w:val="22"/>
          <w:szCs w:val="22"/>
        </w:rPr>
      </w:pPr>
      <w:r w:rsidRPr="00E95E3C">
        <w:rPr>
          <w:sz w:val="22"/>
          <w:szCs w:val="22"/>
        </w:rPr>
        <w:t>Направления основных мероприятий муниципальной программы</w:t>
      </w:r>
    </w:p>
    <w:p w:rsidR="00771857" w:rsidRPr="00E33226" w:rsidRDefault="00771857" w:rsidP="00771857">
      <w:pPr>
        <w:jc w:val="both"/>
        <w:rPr>
          <w:sz w:val="22"/>
          <w:szCs w:val="22"/>
        </w:rPr>
      </w:pPr>
    </w:p>
    <w:tbl>
      <w:tblPr>
        <w:tblW w:w="10632"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709"/>
        <w:gridCol w:w="2619"/>
        <w:gridCol w:w="74"/>
        <w:gridCol w:w="2835"/>
        <w:gridCol w:w="516"/>
        <w:gridCol w:w="3879"/>
      </w:tblGrid>
      <w:tr w:rsidR="00771857" w:rsidRPr="00E33226" w:rsidTr="00771857">
        <w:trPr>
          <w:trHeight w:val="288"/>
        </w:trPr>
        <w:tc>
          <w:tcPr>
            <w:tcW w:w="709" w:type="dxa"/>
            <w:vMerge w:val="restart"/>
            <w:shd w:val="clear" w:color="auto" w:fill="auto"/>
          </w:tcPr>
          <w:p w:rsidR="00771857" w:rsidRPr="00E33226" w:rsidRDefault="00771857" w:rsidP="00771857">
            <w:pPr>
              <w:pStyle w:val="21"/>
              <w:widowControl w:val="0"/>
              <w:shd w:val="clear" w:color="auto" w:fill="FFFFFF"/>
              <w:tabs>
                <w:tab w:val="left" w:pos="332"/>
              </w:tabs>
              <w:autoSpaceDE w:val="0"/>
              <w:autoSpaceDN w:val="0"/>
              <w:adjustRightInd w:val="0"/>
              <w:ind w:left="0"/>
              <w:jc w:val="both"/>
              <w:rPr>
                <w:sz w:val="22"/>
                <w:szCs w:val="22"/>
              </w:rPr>
            </w:pPr>
            <w:r w:rsidRPr="00E95E3C">
              <w:rPr>
                <w:sz w:val="22"/>
                <w:szCs w:val="22"/>
              </w:rPr>
              <w:t xml:space="preserve">№ </w:t>
            </w:r>
            <w:proofErr w:type="gramStart"/>
            <w:r w:rsidRPr="00E95E3C">
              <w:rPr>
                <w:sz w:val="22"/>
                <w:szCs w:val="22"/>
              </w:rPr>
              <w:t>п</w:t>
            </w:r>
            <w:proofErr w:type="gramEnd"/>
            <w:r w:rsidRPr="00E95E3C">
              <w:rPr>
                <w:sz w:val="22"/>
                <w:szCs w:val="22"/>
              </w:rPr>
              <w:t>/п</w:t>
            </w:r>
          </w:p>
        </w:tc>
        <w:tc>
          <w:tcPr>
            <w:tcW w:w="9923" w:type="dxa"/>
            <w:gridSpan w:val="5"/>
            <w:shd w:val="clear" w:color="auto" w:fill="auto"/>
          </w:tcPr>
          <w:p w:rsidR="00771857" w:rsidRPr="00E33226" w:rsidRDefault="00771857" w:rsidP="00771857">
            <w:pPr>
              <w:pStyle w:val="21"/>
              <w:widowControl w:val="0"/>
              <w:shd w:val="clear" w:color="auto" w:fill="FFFFFF"/>
              <w:tabs>
                <w:tab w:val="left" w:pos="332"/>
              </w:tabs>
              <w:autoSpaceDE w:val="0"/>
              <w:autoSpaceDN w:val="0"/>
              <w:adjustRightInd w:val="0"/>
              <w:ind w:left="0"/>
              <w:jc w:val="center"/>
              <w:rPr>
                <w:sz w:val="22"/>
                <w:szCs w:val="22"/>
              </w:rPr>
            </w:pPr>
            <w:r w:rsidRPr="00E95E3C">
              <w:rPr>
                <w:sz w:val="22"/>
                <w:szCs w:val="22"/>
              </w:rPr>
              <w:t>Мероприятия</w:t>
            </w:r>
          </w:p>
        </w:tc>
      </w:tr>
      <w:tr w:rsidR="00771857" w:rsidRPr="00E33226" w:rsidTr="00771857">
        <w:trPr>
          <w:trHeight w:val="288"/>
        </w:trPr>
        <w:tc>
          <w:tcPr>
            <w:tcW w:w="709" w:type="dxa"/>
            <w:vMerge/>
            <w:shd w:val="clear" w:color="auto" w:fill="auto"/>
          </w:tcPr>
          <w:p w:rsidR="00771857" w:rsidRPr="00E33226" w:rsidRDefault="00771857" w:rsidP="00771857">
            <w:pPr>
              <w:pStyle w:val="21"/>
              <w:widowControl w:val="0"/>
              <w:shd w:val="clear" w:color="auto" w:fill="FFFFFF"/>
              <w:tabs>
                <w:tab w:val="left" w:pos="332"/>
              </w:tabs>
              <w:autoSpaceDE w:val="0"/>
              <w:autoSpaceDN w:val="0"/>
              <w:adjustRightInd w:val="0"/>
              <w:ind w:left="0"/>
              <w:jc w:val="both"/>
              <w:rPr>
                <w:sz w:val="22"/>
                <w:szCs w:val="22"/>
              </w:rPr>
            </w:pPr>
          </w:p>
        </w:tc>
        <w:tc>
          <w:tcPr>
            <w:tcW w:w="2693" w:type="dxa"/>
            <w:gridSpan w:val="2"/>
            <w:shd w:val="clear" w:color="auto" w:fill="auto"/>
          </w:tcPr>
          <w:p w:rsidR="00771857" w:rsidRPr="00E33226" w:rsidRDefault="00771857" w:rsidP="00771857">
            <w:pPr>
              <w:pStyle w:val="21"/>
              <w:widowControl w:val="0"/>
              <w:shd w:val="clear" w:color="auto" w:fill="FFFFFF"/>
              <w:tabs>
                <w:tab w:val="left" w:pos="332"/>
              </w:tabs>
              <w:autoSpaceDE w:val="0"/>
              <w:autoSpaceDN w:val="0"/>
              <w:adjustRightInd w:val="0"/>
              <w:ind w:left="0"/>
              <w:jc w:val="center"/>
              <w:rPr>
                <w:sz w:val="22"/>
                <w:szCs w:val="22"/>
              </w:rPr>
            </w:pPr>
            <w:r w:rsidRPr="00E95E3C">
              <w:rPr>
                <w:sz w:val="22"/>
                <w:szCs w:val="22"/>
              </w:rPr>
              <w:t>Наименование</w:t>
            </w:r>
          </w:p>
        </w:tc>
        <w:tc>
          <w:tcPr>
            <w:tcW w:w="3351" w:type="dxa"/>
            <w:gridSpan w:val="2"/>
            <w:shd w:val="clear" w:color="auto" w:fill="auto"/>
          </w:tcPr>
          <w:p w:rsidR="00771857" w:rsidRPr="00E33226" w:rsidRDefault="00771857" w:rsidP="00771857">
            <w:pPr>
              <w:pStyle w:val="21"/>
              <w:widowControl w:val="0"/>
              <w:shd w:val="clear" w:color="auto" w:fill="FFFFFF"/>
              <w:tabs>
                <w:tab w:val="left" w:pos="332"/>
              </w:tabs>
              <w:autoSpaceDE w:val="0"/>
              <w:autoSpaceDN w:val="0"/>
              <w:adjustRightInd w:val="0"/>
              <w:ind w:left="0"/>
              <w:jc w:val="center"/>
              <w:rPr>
                <w:sz w:val="22"/>
                <w:szCs w:val="22"/>
              </w:rPr>
            </w:pPr>
            <w:r w:rsidRPr="00E95E3C">
              <w:rPr>
                <w:sz w:val="22"/>
                <w:szCs w:val="22"/>
              </w:rPr>
              <w:t>Направление расходов</w:t>
            </w:r>
          </w:p>
        </w:tc>
        <w:tc>
          <w:tcPr>
            <w:tcW w:w="3879" w:type="dxa"/>
            <w:shd w:val="clear" w:color="auto" w:fill="auto"/>
          </w:tcPr>
          <w:p w:rsidR="00771857" w:rsidRPr="00E33226" w:rsidRDefault="00771857" w:rsidP="00771857">
            <w:pPr>
              <w:pStyle w:val="21"/>
              <w:widowControl w:val="0"/>
              <w:shd w:val="clear" w:color="auto" w:fill="FFFFFF"/>
              <w:tabs>
                <w:tab w:val="left" w:pos="332"/>
              </w:tabs>
              <w:autoSpaceDE w:val="0"/>
              <w:autoSpaceDN w:val="0"/>
              <w:adjustRightInd w:val="0"/>
              <w:ind w:left="0"/>
              <w:jc w:val="center"/>
              <w:rPr>
                <w:sz w:val="22"/>
                <w:szCs w:val="22"/>
              </w:rPr>
            </w:pPr>
            <w:r w:rsidRPr="00E95E3C">
              <w:rPr>
                <w:sz w:val="22"/>
                <w:szCs w:val="22"/>
              </w:rPr>
              <w:t>Реквизиты нормативного правового акта, наименование портфеля проектов, (проекта) наименование порядка, номер приложения (при наличии)</w:t>
            </w:r>
          </w:p>
        </w:tc>
      </w:tr>
      <w:tr w:rsidR="00771857" w:rsidRPr="00E33226" w:rsidTr="00771857">
        <w:trPr>
          <w:trHeight w:val="288"/>
        </w:trPr>
        <w:tc>
          <w:tcPr>
            <w:tcW w:w="709" w:type="dxa"/>
            <w:shd w:val="clear" w:color="auto" w:fill="auto"/>
          </w:tcPr>
          <w:p w:rsidR="00771857" w:rsidRPr="00E33226" w:rsidRDefault="00771857" w:rsidP="00771857">
            <w:pPr>
              <w:pStyle w:val="21"/>
              <w:widowControl w:val="0"/>
              <w:shd w:val="clear" w:color="auto" w:fill="FFFFFF"/>
              <w:tabs>
                <w:tab w:val="left" w:pos="332"/>
              </w:tabs>
              <w:autoSpaceDE w:val="0"/>
              <w:autoSpaceDN w:val="0"/>
              <w:adjustRightInd w:val="0"/>
              <w:ind w:left="0"/>
              <w:jc w:val="center"/>
              <w:rPr>
                <w:sz w:val="22"/>
                <w:szCs w:val="22"/>
              </w:rPr>
            </w:pPr>
            <w:r>
              <w:rPr>
                <w:sz w:val="22"/>
                <w:szCs w:val="22"/>
              </w:rPr>
              <w:t>1</w:t>
            </w:r>
          </w:p>
        </w:tc>
        <w:tc>
          <w:tcPr>
            <w:tcW w:w="2693" w:type="dxa"/>
            <w:gridSpan w:val="2"/>
            <w:shd w:val="clear" w:color="auto" w:fill="auto"/>
          </w:tcPr>
          <w:p w:rsidR="00771857" w:rsidRPr="00E33226" w:rsidRDefault="00771857" w:rsidP="00771857">
            <w:pPr>
              <w:pStyle w:val="21"/>
              <w:widowControl w:val="0"/>
              <w:shd w:val="clear" w:color="auto" w:fill="FFFFFF"/>
              <w:tabs>
                <w:tab w:val="left" w:pos="332"/>
              </w:tabs>
              <w:autoSpaceDE w:val="0"/>
              <w:autoSpaceDN w:val="0"/>
              <w:adjustRightInd w:val="0"/>
              <w:ind w:left="0"/>
              <w:jc w:val="center"/>
              <w:rPr>
                <w:sz w:val="22"/>
                <w:szCs w:val="22"/>
              </w:rPr>
            </w:pPr>
            <w:r>
              <w:rPr>
                <w:sz w:val="22"/>
                <w:szCs w:val="22"/>
              </w:rPr>
              <w:t>2</w:t>
            </w:r>
          </w:p>
        </w:tc>
        <w:tc>
          <w:tcPr>
            <w:tcW w:w="3351" w:type="dxa"/>
            <w:gridSpan w:val="2"/>
            <w:shd w:val="clear" w:color="auto" w:fill="auto"/>
          </w:tcPr>
          <w:p w:rsidR="00771857" w:rsidRPr="00E33226" w:rsidRDefault="00771857" w:rsidP="00771857">
            <w:pPr>
              <w:pStyle w:val="21"/>
              <w:widowControl w:val="0"/>
              <w:shd w:val="clear" w:color="auto" w:fill="FFFFFF"/>
              <w:tabs>
                <w:tab w:val="left" w:pos="332"/>
              </w:tabs>
              <w:autoSpaceDE w:val="0"/>
              <w:autoSpaceDN w:val="0"/>
              <w:adjustRightInd w:val="0"/>
              <w:ind w:left="0"/>
              <w:jc w:val="center"/>
              <w:rPr>
                <w:sz w:val="22"/>
                <w:szCs w:val="22"/>
              </w:rPr>
            </w:pPr>
            <w:r>
              <w:rPr>
                <w:sz w:val="22"/>
                <w:szCs w:val="22"/>
              </w:rPr>
              <w:t>3</w:t>
            </w:r>
          </w:p>
        </w:tc>
        <w:tc>
          <w:tcPr>
            <w:tcW w:w="3879" w:type="dxa"/>
            <w:shd w:val="clear" w:color="auto" w:fill="auto"/>
          </w:tcPr>
          <w:p w:rsidR="00771857" w:rsidRPr="00E33226" w:rsidRDefault="00771857" w:rsidP="00771857">
            <w:pPr>
              <w:pStyle w:val="21"/>
              <w:widowControl w:val="0"/>
              <w:shd w:val="clear" w:color="auto" w:fill="FFFFFF"/>
              <w:tabs>
                <w:tab w:val="left" w:pos="332"/>
              </w:tabs>
              <w:autoSpaceDE w:val="0"/>
              <w:autoSpaceDN w:val="0"/>
              <w:adjustRightInd w:val="0"/>
              <w:ind w:left="0"/>
              <w:jc w:val="center"/>
              <w:rPr>
                <w:sz w:val="22"/>
                <w:szCs w:val="22"/>
              </w:rPr>
            </w:pPr>
            <w:r>
              <w:rPr>
                <w:sz w:val="22"/>
                <w:szCs w:val="22"/>
              </w:rPr>
              <w:t>4</w:t>
            </w:r>
          </w:p>
        </w:tc>
      </w:tr>
      <w:tr w:rsidR="00771857" w:rsidRPr="00E33226" w:rsidTr="00771857">
        <w:trPr>
          <w:trHeight w:val="288"/>
        </w:trPr>
        <w:tc>
          <w:tcPr>
            <w:tcW w:w="10632" w:type="dxa"/>
            <w:gridSpan w:val="6"/>
            <w:shd w:val="clear" w:color="auto" w:fill="auto"/>
          </w:tcPr>
          <w:p w:rsidR="00771857" w:rsidRPr="00E33226" w:rsidRDefault="00771857" w:rsidP="00771857">
            <w:pPr>
              <w:pStyle w:val="21"/>
              <w:widowControl w:val="0"/>
              <w:shd w:val="clear" w:color="auto" w:fill="FFFFFF"/>
              <w:tabs>
                <w:tab w:val="left" w:pos="332"/>
              </w:tabs>
              <w:autoSpaceDE w:val="0"/>
              <w:autoSpaceDN w:val="0"/>
              <w:adjustRightInd w:val="0"/>
              <w:ind w:left="0"/>
              <w:jc w:val="both"/>
              <w:rPr>
                <w:sz w:val="22"/>
                <w:szCs w:val="22"/>
              </w:rPr>
            </w:pPr>
            <w:r w:rsidRPr="00E33226">
              <w:rPr>
                <w:sz w:val="22"/>
                <w:szCs w:val="22"/>
              </w:rPr>
              <w:t>Цель 1</w:t>
            </w:r>
            <w:r>
              <w:rPr>
                <w:sz w:val="22"/>
                <w:szCs w:val="22"/>
              </w:rPr>
              <w:t>.</w:t>
            </w:r>
            <w:r w:rsidRPr="00E33226">
              <w:rPr>
                <w:sz w:val="22"/>
                <w:szCs w:val="22"/>
              </w:rPr>
              <w:t xml:space="preserve"> Формирование благоприятных и комфортных условий для проживания населения на территории города </w:t>
            </w:r>
            <w:proofErr w:type="spellStart"/>
            <w:r w:rsidRPr="00E33226">
              <w:rPr>
                <w:sz w:val="22"/>
                <w:szCs w:val="22"/>
              </w:rPr>
              <w:t>Урай</w:t>
            </w:r>
            <w:proofErr w:type="spellEnd"/>
            <w:r w:rsidRPr="00E33226">
              <w:rPr>
                <w:sz w:val="22"/>
                <w:szCs w:val="22"/>
              </w:rPr>
              <w:t>, повышение надежности и качества предоставления жилищно-коммунальных услуг.</w:t>
            </w:r>
          </w:p>
        </w:tc>
      </w:tr>
      <w:tr w:rsidR="00771857" w:rsidRPr="00E33226" w:rsidTr="00771857">
        <w:tc>
          <w:tcPr>
            <w:tcW w:w="10632" w:type="dxa"/>
            <w:gridSpan w:val="6"/>
            <w:shd w:val="clear" w:color="auto" w:fill="auto"/>
          </w:tcPr>
          <w:p w:rsidR="00771857" w:rsidRPr="00E33226" w:rsidRDefault="00771857" w:rsidP="00771857">
            <w:pPr>
              <w:pStyle w:val="21"/>
              <w:widowControl w:val="0"/>
              <w:tabs>
                <w:tab w:val="left" w:pos="-90"/>
              </w:tabs>
              <w:autoSpaceDE w:val="0"/>
              <w:autoSpaceDN w:val="0"/>
              <w:adjustRightInd w:val="0"/>
              <w:ind w:left="0"/>
              <w:jc w:val="both"/>
              <w:rPr>
                <w:sz w:val="22"/>
                <w:szCs w:val="22"/>
              </w:rPr>
            </w:pPr>
            <w:r w:rsidRPr="00E33226">
              <w:rPr>
                <w:sz w:val="22"/>
                <w:szCs w:val="22"/>
              </w:rPr>
              <w:t>Задача 1.  Повышение эффективности, качества и надежности предоставления коммунальных услуг.</w:t>
            </w:r>
          </w:p>
        </w:tc>
      </w:tr>
      <w:tr w:rsidR="00771857" w:rsidRPr="00E33226" w:rsidTr="00771857">
        <w:tc>
          <w:tcPr>
            <w:tcW w:w="10632" w:type="dxa"/>
            <w:gridSpan w:val="6"/>
            <w:shd w:val="clear" w:color="auto" w:fill="auto"/>
          </w:tcPr>
          <w:p w:rsidR="00771857" w:rsidRPr="00E33226" w:rsidRDefault="00771857" w:rsidP="00771857">
            <w:pPr>
              <w:pStyle w:val="ConsPlusNormal"/>
              <w:widowControl/>
              <w:ind w:firstLine="0"/>
              <w:jc w:val="both"/>
              <w:rPr>
                <w:rFonts w:ascii="Times New Roman" w:hAnsi="Times New Roman" w:cs="Times New Roman"/>
                <w:sz w:val="22"/>
                <w:szCs w:val="22"/>
              </w:rPr>
            </w:pPr>
            <w:r w:rsidRPr="00E33226">
              <w:rPr>
                <w:rFonts w:ascii="Times New Roman" w:hAnsi="Times New Roman" w:cs="Times New Roman"/>
                <w:sz w:val="22"/>
                <w:szCs w:val="22"/>
              </w:rPr>
              <w:t xml:space="preserve">Подпрограмма 1.  </w:t>
            </w:r>
            <w:r w:rsidRPr="009B6DA2">
              <w:rPr>
                <w:rFonts w:ascii="Times New Roman" w:hAnsi="Times New Roman"/>
                <w:bCs/>
                <w:sz w:val="22"/>
                <w:szCs w:val="22"/>
              </w:rPr>
              <w:t xml:space="preserve">«Создание условий для обеспечения содержания объектов жилищно-коммунального комплекса города </w:t>
            </w:r>
            <w:proofErr w:type="spellStart"/>
            <w:r w:rsidRPr="009B6DA2">
              <w:rPr>
                <w:rFonts w:ascii="Times New Roman" w:hAnsi="Times New Roman"/>
                <w:bCs/>
                <w:sz w:val="22"/>
                <w:szCs w:val="22"/>
              </w:rPr>
              <w:t>Урай</w:t>
            </w:r>
            <w:proofErr w:type="spellEnd"/>
            <w:r w:rsidRPr="009B6DA2">
              <w:rPr>
                <w:rFonts w:ascii="Times New Roman" w:hAnsi="Times New Roman"/>
                <w:bCs/>
                <w:sz w:val="22"/>
                <w:szCs w:val="22"/>
              </w:rPr>
              <w:t>»</w:t>
            </w:r>
          </w:p>
        </w:tc>
      </w:tr>
      <w:tr w:rsidR="00771857" w:rsidRPr="00E33226" w:rsidTr="00771857">
        <w:trPr>
          <w:trHeight w:val="273"/>
        </w:trPr>
        <w:tc>
          <w:tcPr>
            <w:tcW w:w="709" w:type="dxa"/>
            <w:shd w:val="clear" w:color="auto" w:fill="auto"/>
          </w:tcPr>
          <w:p w:rsidR="00771857" w:rsidRPr="00E33226" w:rsidRDefault="00771857" w:rsidP="00771857">
            <w:pPr>
              <w:jc w:val="center"/>
              <w:rPr>
                <w:sz w:val="22"/>
                <w:szCs w:val="22"/>
              </w:rPr>
            </w:pPr>
            <w:r w:rsidRPr="00E33226">
              <w:rPr>
                <w:sz w:val="22"/>
                <w:szCs w:val="22"/>
              </w:rPr>
              <w:t>1.1</w:t>
            </w:r>
          </w:p>
        </w:tc>
        <w:tc>
          <w:tcPr>
            <w:tcW w:w="2619" w:type="dxa"/>
            <w:shd w:val="clear" w:color="auto" w:fill="auto"/>
          </w:tcPr>
          <w:p w:rsidR="00771857" w:rsidRPr="00E33226" w:rsidRDefault="00771857" w:rsidP="00771857">
            <w:pPr>
              <w:rPr>
                <w:sz w:val="22"/>
                <w:szCs w:val="22"/>
              </w:rPr>
            </w:pPr>
            <w:r w:rsidRPr="00E33226">
              <w:rPr>
                <w:sz w:val="22"/>
                <w:szCs w:val="22"/>
              </w:rPr>
              <w:t>Организация содержания дорожного хозяйства</w:t>
            </w:r>
          </w:p>
        </w:tc>
        <w:tc>
          <w:tcPr>
            <w:tcW w:w="2909" w:type="dxa"/>
            <w:gridSpan w:val="2"/>
            <w:shd w:val="clear" w:color="auto" w:fill="auto"/>
          </w:tcPr>
          <w:p w:rsidR="00771857" w:rsidRPr="00E33226" w:rsidRDefault="00771857" w:rsidP="00771857">
            <w:pPr>
              <w:rPr>
                <w:sz w:val="22"/>
                <w:szCs w:val="22"/>
              </w:rPr>
            </w:pPr>
            <w:r w:rsidRPr="00E33226">
              <w:rPr>
                <w:sz w:val="22"/>
                <w:szCs w:val="22"/>
              </w:rPr>
              <w:t xml:space="preserve">Оказание услуг по                             </w:t>
            </w:r>
            <w:r w:rsidRPr="00E33226">
              <w:rPr>
                <w:bCs/>
                <w:sz w:val="22"/>
                <w:szCs w:val="22"/>
              </w:rPr>
              <w:t xml:space="preserve">содержанию автомобильных дорог жилой и производственной  зоны (очистка, ремонт покрытия дорог и тротуаров), организации безопасности дорожного движения </w:t>
            </w:r>
          </w:p>
        </w:tc>
        <w:tc>
          <w:tcPr>
            <w:tcW w:w="4395" w:type="dxa"/>
            <w:gridSpan w:val="2"/>
            <w:shd w:val="clear" w:color="auto" w:fill="auto"/>
          </w:tcPr>
          <w:p w:rsidR="00771857" w:rsidRPr="00E33226" w:rsidRDefault="00771857" w:rsidP="00771857">
            <w:pPr>
              <w:rPr>
                <w:sz w:val="22"/>
                <w:szCs w:val="22"/>
              </w:rPr>
            </w:pPr>
            <w:r w:rsidRPr="00E33226">
              <w:rPr>
                <w:sz w:val="22"/>
                <w:szCs w:val="22"/>
              </w:rPr>
              <w:t xml:space="preserve">Федеральный закон от 06.10.2003 №131-ФЗ  «Об общих принципах организации местного самоуправления в Российской Федерации» </w:t>
            </w:r>
          </w:p>
        </w:tc>
      </w:tr>
      <w:tr w:rsidR="00771857" w:rsidRPr="00E33226" w:rsidTr="00771857">
        <w:trPr>
          <w:trHeight w:val="273"/>
        </w:trPr>
        <w:tc>
          <w:tcPr>
            <w:tcW w:w="709" w:type="dxa"/>
            <w:shd w:val="clear" w:color="auto" w:fill="auto"/>
          </w:tcPr>
          <w:p w:rsidR="00771857" w:rsidRPr="00E33226" w:rsidRDefault="00771857" w:rsidP="00771857">
            <w:pPr>
              <w:jc w:val="center"/>
              <w:rPr>
                <w:sz w:val="22"/>
                <w:szCs w:val="22"/>
              </w:rPr>
            </w:pPr>
            <w:r w:rsidRPr="00E33226">
              <w:rPr>
                <w:sz w:val="22"/>
                <w:szCs w:val="22"/>
              </w:rPr>
              <w:t>1.2</w:t>
            </w:r>
          </w:p>
        </w:tc>
        <w:tc>
          <w:tcPr>
            <w:tcW w:w="2619" w:type="dxa"/>
            <w:shd w:val="clear" w:color="auto" w:fill="auto"/>
          </w:tcPr>
          <w:p w:rsidR="00771857" w:rsidRPr="00E33226" w:rsidRDefault="00771857" w:rsidP="00771857">
            <w:pPr>
              <w:rPr>
                <w:sz w:val="22"/>
                <w:szCs w:val="22"/>
              </w:rPr>
            </w:pPr>
            <w:r w:rsidRPr="00E33226">
              <w:rPr>
                <w:sz w:val="22"/>
                <w:szCs w:val="22"/>
              </w:rPr>
              <w:t>Организация содержания мест массового отдыха населения</w:t>
            </w:r>
          </w:p>
        </w:tc>
        <w:tc>
          <w:tcPr>
            <w:tcW w:w="2909" w:type="dxa"/>
            <w:gridSpan w:val="2"/>
            <w:shd w:val="clear" w:color="auto" w:fill="auto"/>
          </w:tcPr>
          <w:p w:rsidR="00771857" w:rsidRPr="00E33226" w:rsidRDefault="00771857" w:rsidP="00771857">
            <w:pPr>
              <w:rPr>
                <w:sz w:val="22"/>
                <w:szCs w:val="22"/>
              </w:rPr>
            </w:pPr>
            <w:r w:rsidRPr="00E33226">
              <w:rPr>
                <w:sz w:val="22"/>
                <w:szCs w:val="22"/>
              </w:rPr>
              <w:t xml:space="preserve">Оказание услуг по организации содержания мест массового пребывания  населения, очистка от мусора, установка знаков </w:t>
            </w:r>
          </w:p>
        </w:tc>
        <w:tc>
          <w:tcPr>
            <w:tcW w:w="4395" w:type="dxa"/>
            <w:gridSpan w:val="2"/>
            <w:shd w:val="clear" w:color="auto" w:fill="auto"/>
          </w:tcPr>
          <w:p w:rsidR="00771857" w:rsidRPr="00E33226" w:rsidRDefault="00771857" w:rsidP="00771857">
            <w:pPr>
              <w:rPr>
                <w:sz w:val="22"/>
                <w:szCs w:val="22"/>
              </w:rPr>
            </w:pPr>
            <w:r w:rsidRPr="00E33226">
              <w:rPr>
                <w:sz w:val="22"/>
                <w:szCs w:val="22"/>
              </w:rPr>
              <w:t>Федеральный закон от 06.10.2003 №131-ФЗ  «Об общих принципах организации местного самоуправления в Российской Федерации»</w:t>
            </w:r>
          </w:p>
        </w:tc>
      </w:tr>
      <w:tr w:rsidR="00771857" w:rsidRPr="00E33226" w:rsidTr="00771857">
        <w:trPr>
          <w:trHeight w:val="273"/>
        </w:trPr>
        <w:tc>
          <w:tcPr>
            <w:tcW w:w="709" w:type="dxa"/>
            <w:shd w:val="clear" w:color="auto" w:fill="auto"/>
          </w:tcPr>
          <w:p w:rsidR="00771857" w:rsidRPr="009E46C2" w:rsidRDefault="00771857" w:rsidP="00771857">
            <w:pPr>
              <w:jc w:val="center"/>
              <w:rPr>
                <w:sz w:val="22"/>
                <w:szCs w:val="22"/>
              </w:rPr>
            </w:pPr>
            <w:r w:rsidRPr="009E46C2">
              <w:rPr>
                <w:sz w:val="22"/>
                <w:szCs w:val="22"/>
              </w:rPr>
              <w:t>1.3</w:t>
            </w:r>
          </w:p>
        </w:tc>
        <w:tc>
          <w:tcPr>
            <w:tcW w:w="2619" w:type="dxa"/>
            <w:shd w:val="clear" w:color="auto" w:fill="auto"/>
          </w:tcPr>
          <w:p w:rsidR="00771857" w:rsidRPr="009E46C2" w:rsidRDefault="00771857" w:rsidP="00771857">
            <w:pPr>
              <w:rPr>
                <w:sz w:val="22"/>
                <w:szCs w:val="22"/>
              </w:rPr>
            </w:pPr>
            <w:r w:rsidRPr="009E46C2">
              <w:rPr>
                <w:sz w:val="22"/>
                <w:szCs w:val="22"/>
              </w:rPr>
              <w:t>Организация содержания мест захоронения и оказание ритуальных услуг</w:t>
            </w:r>
          </w:p>
          <w:p w:rsidR="00771857" w:rsidRPr="009E46C2" w:rsidRDefault="00771857" w:rsidP="00771857">
            <w:pPr>
              <w:rPr>
                <w:sz w:val="22"/>
                <w:szCs w:val="22"/>
              </w:rPr>
            </w:pPr>
          </w:p>
        </w:tc>
        <w:tc>
          <w:tcPr>
            <w:tcW w:w="2909" w:type="dxa"/>
            <w:gridSpan w:val="2"/>
            <w:shd w:val="clear" w:color="auto" w:fill="auto"/>
          </w:tcPr>
          <w:p w:rsidR="00771857" w:rsidRPr="009E46C2" w:rsidRDefault="00771857" w:rsidP="00771857">
            <w:pPr>
              <w:rPr>
                <w:sz w:val="22"/>
                <w:szCs w:val="22"/>
              </w:rPr>
            </w:pPr>
            <w:r w:rsidRPr="009E46C2">
              <w:rPr>
                <w:sz w:val="22"/>
                <w:szCs w:val="22"/>
              </w:rPr>
              <w:t>Выполнение работ по очистке от мусора мест захоронения, планировке площадей, ремонту ограждений, оказание ритуальных услуг</w:t>
            </w:r>
          </w:p>
        </w:tc>
        <w:tc>
          <w:tcPr>
            <w:tcW w:w="4395" w:type="dxa"/>
            <w:gridSpan w:val="2"/>
            <w:shd w:val="clear" w:color="auto" w:fill="auto"/>
          </w:tcPr>
          <w:p w:rsidR="00771857" w:rsidRPr="009E46C2" w:rsidRDefault="00771857" w:rsidP="00771857">
            <w:pPr>
              <w:rPr>
                <w:sz w:val="22"/>
                <w:szCs w:val="22"/>
              </w:rPr>
            </w:pPr>
            <w:r w:rsidRPr="009E46C2">
              <w:rPr>
                <w:sz w:val="22"/>
                <w:szCs w:val="22"/>
              </w:rPr>
              <w:t>Федеральный закон от 06.10.2003 №131-ФЗ  «Об общих принципах организации местного самоуправления в Российской Федерации»</w:t>
            </w:r>
          </w:p>
          <w:p w:rsidR="00771857" w:rsidRPr="009E46C2" w:rsidRDefault="00771857" w:rsidP="00771857">
            <w:pPr>
              <w:pStyle w:val="ConsPlusNormal"/>
              <w:rPr>
                <w:sz w:val="22"/>
                <w:szCs w:val="22"/>
              </w:rPr>
            </w:pPr>
          </w:p>
          <w:p w:rsidR="00771857" w:rsidRPr="009E46C2" w:rsidRDefault="00771857" w:rsidP="00771857">
            <w:pPr>
              <w:pStyle w:val="ConsPlusNormal"/>
              <w:rPr>
                <w:sz w:val="22"/>
                <w:szCs w:val="22"/>
              </w:rPr>
            </w:pPr>
          </w:p>
        </w:tc>
      </w:tr>
      <w:tr w:rsidR="00771857" w:rsidRPr="00E33226" w:rsidTr="00771857">
        <w:trPr>
          <w:trHeight w:val="273"/>
        </w:trPr>
        <w:tc>
          <w:tcPr>
            <w:tcW w:w="709" w:type="dxa"/>
            <w:shd w:val="clear" w:color="auto" w:fill="auto"/>
          </w:tcPr>
          <w:p w:rsidR="00771857" w:rsidRPr="00E33226" w:rsidRDefault="00771857" w:rsidP="00771857">
            <w:pPr>
              <w:jc w:val="center"/>
              <w:rPr>
                <w:sz w:val="22"/>
                <w:szCs w:val="22"/>
              </w:rPr>
            </w:pPr>
            <w:r w:rsidRPr="00E33226">
              <w:rPr>
                <w:sz w:val="22"/>
                <w:szCs w:val="22"/>
              </w:rPr>
              <w:t>1.4</w:t>
            </w:r>
          </w:p>
        </w:tc>
        <w:tc>
          <w:tcPr>
            <w:tcW w:w="2619" w:type="dxa"/>
            <w:shd w:val="clear" w:color="auto" w:fill="auto"/>
          </w:tcPr>
          <w:p w:rsidR="00771857" w:rsidRPr="00E33226" w:rsidRDefault="00771857" w:rsidP="00771857">
            <w:pPr>
              <w:pStyle w:val="ConsPlusNormal"/>
              <w:widowControl/>
              <w:ind w:firstLine="0"/>
              <w:rPr>
                <w:rFonts w:ascii="Times New Roman" w:hAnsi="Times New Roman" w:cs="Times New Roman"/>
                <w:sz w:val="22"/>
                <w:szCs w:val="22"/>
              </w:rPr>
            </w:pPr>
            <w:r w:rsidRPr="00E33226">
              <w:rPr>
                <w:rFonts w:ascii="Times New Roman" w:hAnsi="Times New Roman" w:cs="Times New Roman"/>
                <w:sz w:val="22"/>
                <w:szCs w:val="22"/>
              </w:rPr>
              <w:t xml:space="preserve">Организация ремонта муниципального  жилищного фонда </w:t>
            </w:r>
          </w:p>
          <w:p w:rsidR="00771857" w:rsidRPr="00E33226" w:rsidRDefault="00771857" w:rsidP="00771857">
            <w:pPr>
              <w:rPr>
                <w:sz w:val="22"/>
                <w:szCs w:val="22"/>
              </w:rPr>
            </w:pPr>
          </w:p>
        </w:tc>
        <w:tc>
          <w:tcPr>
            <w:tcW w:w="2909" w:type="dxa"/>
            <w:gridSpan w:val="2"/>
            <w:shd w:val="clear" w:color="auto" w:fill="auto"/>
          </w:tcPr>
          <w:p w:rsidR="00771857" w:rsidRPr="00E33226" w:rsidRDefault="00771857" w:rsidP="00771857">
            <w:pPr>
              <w:rPr>
                <w:sz w:val="22"/>
                <w:szCs w:val="22"/>
              </w:rPr>
            </w:pPr>
            <w:r w:rsidRPr="00E33226">
              <w:rPr>
                <w:sz w:val="22"/>
                <w:szCs w:val="22"/>
              </w:rPr>
              <w:t xml:space="preserve">Выполнение работ по ремонту жилых помещений, находящихся в муниципальной собственности </w:t>
            </w:r>
          </w:p>
        </w:tc>
        <w:tc>
          <w:tcPr>
            <w:tcW w:w="4395" w:type="dxa"/>
            <w:gridSpan w:val="2"/>
            <w:shd w:val="clear" w:color="auto" w:fill="auto"/>
          </w:tcPr>
          <w:p w:rsidR="00771857" w:rsidRPr="00E33226" w:rsidRDefault="00771857" w:rsidP="00771857">
            <w:pPr>
              <w:rPr>
                <w:sz w:val="22"/>
                <w:szCs w:val="22"/>
              </w:rPr>
            </w:pPr>
            <w:r w:rsidRPr="00E33226">
              <w:rPr>
                <w:sz w:val="22"/>
                <w:szCs w:val="22"/>
              </w:rPr>
              <w:t>Федеральный закон от 06.10.2003 №131-ФЗ  «Об общих принципах организации местного самоуправления в Российской Федерации»</w:t>
            </w:r>
          </w:p>
        </w:tc>
      </w:tr>
      <w:tr w:rsidR="00771857" w:rsidRPr="00E33226" w:rsidTr="00771857">
        <w:trPr>
          <w:trHeight w:val="273"/>
        </w:trPr>
        <w:tc>
          <w:tcPr>
            <w:tcW w:w="709" w:type="dxa"/>
            <w:shd w:val="clear" w:color="auto" w:fill="auto"/>
          </w:tcPr>
          <w:p w:rsidR="00771857" w:rsidRPr="00C0648E" w:rsidRDefault="00771857" w:rsidP="00771857">
            <w:pPr>
              <w:jc w:val="center"/>
              <w:rPr>
                <w:sz w:val="22"/>
                <w:szCs w:val="22"/>
              </w:rPr>
            </w:pPr>
            <w:r w:rsidRPr="00C0648E">
              <w:rPr>
                <w:sz w:val="22"/>
                <w:szCs w:val="22"/>
              </w:rPr>
              <w:t>1.5</w:t>
            </w:r>
          </w:p>
        </w:tc>
        <w:tc>
          <w:tcPr>
            <w:tcW w:w="2619" w:type="dxa"/>
            <w:shd w:val="clear" w:color="auto" w:fill="auto"/>
          </w:tcPr>
          <w:p w:rsidR="00771857" w:rsidRPr="00C0648E" w:rsidRDefault="00771857" w:rsidP="00771857">
            <w:pPr>
              <w:jc w:val="both"/>
              <w:rPr>
                <w:sz w:val="22"/>
                <w:szCs w:val="22"/>
              </w:rPr>
            </w:pPr>
            <w:r w:rsidRPr="00C0648E">
              <w:rPr>
                <w:sz w:val="22"/>
                <w:szCs w:val="22"/>
              </w:rPr>
              <w:t xml:space="preserve">Организация содержания объектов благоустройства, в том числе с применением механизма </w:t>
            </w:r>
            <w:r w:rsidRPr="00C0648E">
              <w:rPr>
                <w:rFonts w:eastAsia="Calibri"/>
                <w:sz w:val="22"/>
                <w:szCs w:val="22"/>
                <w:shd w:val="clear" w:color="auto" w:fill="FFFFFF"/>
              </w:rPr>
              <w:t xml:space="preserve">инициативного бюджетирования </w:t>
            </w:r>
          </w:p>
        </w:tc>
        <w:tc>
          <w:tcPr>
            <w:tcW w:w="2909" w:type="dxa"/>
            <w:gridSpan w:val="2"/>
            <w:shd w:val="clear" w:color="auto" w:fill="auto"/>
          </w:tcPr>
          <w:p w:rsidR="00771857" w:rsidRPr="00C0648E" w:rsidRDefault="00771857" w:rsidP="00771857">
            <w:pPr>
              <w:jc w:val="both"/>
              <w:rPr>
                <w:sz w:val="22"/>
                <w:szCs w:val="22"/>
              </w:rPr>
            </w:pPr>
            <w:r w:rsidRPr="00C0648E">
              <w:rPr>
                <w:sz w:val="22"/>
                <w:szCs w:val="22"/>
              </w:rPr>
              <w:t>Оказание услуг по содержанию, ремонту, озеленению объектов благоустройства и выполнение работ в рамках реализации инициативных проектов (содержание животных (собак и кошек) без владельцев, обустройство придомовых территорий новыми детскими площадками для игр, обустройство спортивно-дрессировочной площадки для животных, устройство тротуара, ограждение дет</w:t>
            </w:r>
            <w:proofErr w:type="gramStart"/>
            <w:r w:rsidRPr="00C0648E">
              <w:rPr>
                <w:sz w:val="22"/>
                <w:szCs w:val="22"/>
              </w:rPr>
              <w:t>.</w:t>
            </w:r>
            <w:proofErr w:type="gramEnd"/>
            <w:r w:rsidRPr="00C0648E">
              <w:rPr>
                <w:sz w:val="22"/>
                <w:szCs w:val="22"/>
              </w:rPr>
              <w:t xml:space="preserve"> </w:t>
            </w:r>
            <w:proofErr w:type="gramStart"/>
            <w:r w:rsidRPr="00C0648E">
              <w:rPr>
                <w:sz w:val="22"/>
                <w:szCs w:val="22"/>
              </w:rPr>
              <w:t>г</w:t>
            </w:r>
            <w:proofErr w:type="gramEnd"/>
            <w:r w:rsidRPr="00C0648E">
              <w:rPr>
                <w:sz w:val="22"/>
                <w:szCs w:val="22"/>
              </w:rPr>
              <w:t xml:space="preserve">ородка </w:t>
            </w:r>
            <w:r w:rsidRPr="00C0648E">
              <w:rPr>
                <w:bCs/>
                <w:sz w:val="22"/>
                <w:szCs w:val="22"/>
              </w:rPr>
              <w:t xml:space="preserve">и </w:t>
            </w:r>
            <w:r w:rsidRPr="00C0648E">
              <w:rPr>
                <w:bCs/>
                <w:sz w:val="22"/>
                <w:szCs w:val="22"/>
              </w:rPr>
              <w:lastRenderedPageBreak/>
              <w:t>т.д.)</w:t>
            </w:r>
          </w:p>
        </w:tc>
        <w:tc>
          <w:tcPr>
            <w:tcW w:w="4395" w:type="dxa"/>
            <w:gridSpan w:val="2"/>
            <w:shd w:val="clear" w:color="auto" w:fill="auto"/>
          </w:tcPr>
          <w:p w:rsidR="00771857" w:rsidRPr="00C0648E" w:rsidRDefault="00771857" w:rsidP="00771857">
            <w:pPr>
              <w:jc w:val="both"/>
              <w:rPr>
                <w:sz w:val="22"/>
                <w:szCs w:val="22"/>
              </w:rPr>
            </w:pPr>
            <w:r w:rsidRPr="00C0648E">
              <w:rPr>
                <w:sz w:val="22"/>
                <w:szCs w:val="22"/>
              </w:rPr>
              <w:lastRenderedPageBreak/>
              <w:t>Федеральный закон от 06.10.2003 №131-ФЗ «Об общих принципах организации местного самоуправления в Российской Федерации»</w:t>
            </w:r>
          </w:p>
          <w:p w:rsidR="00771857" w:rsidRPr="00C0648E" w:rsidRDefault="00771857" w:rsidP="00771857">
            <w:pPr>
              <w:pStyle w:val="ConsPlusNormal"/>
              <w:tabs>
                <w:tab w:val="left" w:pos="709"/>
                <w:tab w:val="left" w:pos="851"/>
              </w:tabs>
              <w:ind w:firstLine="0"/>
              <w:jc w:val="both"/>
              <w:rPr>
                <w:rFonts w:ascii="Times New Roman" w:eastAsia="Calibri" w:hAnsi="Times New Roman" w:cs="Times New Roman"/>
                <w:sz w:val="22"/>
                <w:szCs w:val="22"/>
              </w:rPr>
            </w:pPr>
          </w:p>
          <w:p w:rsidR="00771857" w:rsidRPr="00C0648E" w:rsidRDefault="00771857" w:rsidP="00771857">
            <w:pPr>
              <w:jc w:val="both"/>
              <w:rPr>
                <w:sz w:val="22"/>
                <w:szCs w:val="22"/>
              </w:rPr>
            </w:pPr>
          </w:p>
        </w:tc>
      </w:tr>
      <w:tr w:rsidR="00771857" w:rsidRPr="00E33226" w:rsidTr="00771857">
        <w:trPr>
          <w:trHeight w:val="273"/>
        </w:trPr>
        <w:tc>
          <w:tcPr>
            <w:tcW w:w="709" w:type="dxa"/>
            <w:shd w:val="clear" w:color="auto" w:fill="auto"/>
          </w:tcPr>
          <w:p w:rsidR="00771857" w:rsidRPr="00C0648E" w:rsidRDefault="00771857" w:rsidP="00771857">
            <w:pPr>
              <w:jc w:val="center"/>
              <w:rPr>
                <w:sz w:val="22"/>
                <w:szCs w:val="22"/>
              </w:rPr>
            </w:pPr>
            <w:r w:rsidRPr="00C0648E">
              <w:rPr>
                <w:sz w:val="22"/>
                <w:szCs w:val="22"/>
              </w:rPr>
              <w:lastRenderedPageBreak/>
              <w:t>1.5.1</w:t>
            </w:r>
          </w:p>
        </w:tc>
        <w:tc>
          <w:tcPr>
            <w:tcW w:w="2619" w:type="dxa"/>
            <w:shd w:val="clear" w:color="auto" w:fill="auto"/>
          </w:tcPr>
          <w:p w:rsidR="00771857" w:rsidRPr="00C0648E" w:rsidRDefault="00771857" w:rsidP="00771857">
            <w:pPr>
              <w:rPr>
                <w:sz w:val="22"/>
                <w:szCs w:val="22"/>
              </w:rPr>
            </w:pPr>
            <w:r w:rsidRPr="00C0648E">
              <w:rPr>
                <w:sz w:val="22"/>
                <w:szCs w:val="22"/>
              </w:rPr>
              <w:t xml:space="preserve">Реализация инициативных проектов  с применением механизма </w:t>
            </w:r>
            <w:r w:rsidRPr="00C0648E">
              <w:rPr>
                <w:rFonts w:eastAsia="Calibri"/>
                <w:sz w:val="22"/>
                <w:szCs w:val="22"/>
                <w:shd w:val="clear" w:color="auto" w:fill="FFFFFF"/>
              </w:rPr>
              <w:t xml:space="preserve">инициативного бюджетирования </w:t>
            </w:r>
          </w:p>
        </w:tc>
        <w:tc>
          <w:tcPr>
            <w:tcW w:w="2909" w:type="dxa"/>
            <w:gridSpan w:val="2"/>
            <w:shd w:val="clear" w:color="auto" w:fill="auto"/>
          </w:tcPr>
          <w:p w:rsidR="00771857" w:rsidRPr="00C0648E" w:rsidRDefault="00771857" w:rsidP="00771857">
            <w:pPr>
              <w:pStyle w:val="ConsPlusNormal"/>
              <w:tabs>
                <w:tab w:val="left" w:pos="709"/>
              </w:tabs>
              <w:ind w:firstLine="0"/>
              <w:rPr>
                <w:rFonts w:ascii="Times New Roman" w:hAnsi="Times New Roman" w:cs="Times New Roman"/>
                <w:sz w:val="22"/>
                <w:szCs w:val="22"/>
              </w:rPr>
            </w:pPr>
            <w:proofErr w:type="gramStart"/>
            <w:r w:rsidRPr="00C0648E">
              <w:rPr>
                <w:rFonts w:ascii="Times New Roman" w:hAnsi="Times New Roman" w:cs="Times New Roman"/>
                <w:sz w:val="22"/>
                <w:szCs w:val="22"/>
              </w:rPr>
              <w:t xml:space="preserve">Реализация инициативных проектов посредством инициативного бюджетирования  («Обустройство спортивно-дрессировочной площадки для животных в районе ДС «Звезды Югры», </w:t>
            </w:r>
            <w:proofErr w:type="gramEnd"/>
          </w:p>
          <w:p w:rsidR="00771857" w:rsidRPr="00C0648E" w:rsidRDefault="00771857" w:rsidP="00771857">
            <w:pPr>
              <w:pStyle w:val="ConsPlusNormal"/>
              <w:tabs>
                <w:tab w:val="left" w:pos="709"/>
              </w:tabs>
              <w:ind w:firstLine="0"/>
              <w:rPr>
                <w:rFonts w:ascii="Times New Roman" w:eastAsia="Calibri" w:hAnsi="Times New Roman" w:cs="Times New Roman"/>
                <w:sz w:val="22"/>
                <w:szCs w:val="22"/>
              </w:rPr>
            </w:pPr>
            <w:r w:rsidRPr="00C0648E">
              <w:rPr>
                <w:rFonts w:ascii="Times New Roman" w:hAnsi="Times New Roman" w:cs="Times New Roman"/>
                <w:sz w:val="22"/>
                <w:szCs w:val="22"/>
              </w:rPr>
              <w:t>«Безопасность», «Безопасная дорога» Устройство тротуара возле МБОУ СОШ № 2</w:t>
            </w:r>
            <w:r>
              <w:rPr>
                <w:rFonts w:ascii="Times New Roman" w:hAnsi="Times New Roman" w:cs="Times New Roman"/>
                <w:sz w:val="22"/>
                <w:szCs w:val="22"/>
              </w:rPr>
              <w:t>,</w:t>
            </w:r>
            <w:r w:rsidRPr="00C0648E">
              <w:rPr>
                <w:rFonts w:ascii="Times New Roman" w:hAnsi="Times New Roman" w:cs="Times New Roman"/>
                <w:sz w:val="22"/>
                <w:szCs w:val="22"/>
              </w:rPr>
              <w:t xml:space="preserve"> расположенного в районе индивидуального жилищного строительства», «От мечты до реальности один шаг!» </w:t>
            </w:r>
            <w:proofErr w:type="gramStart"/>
            <w:r w:rsidRPr="00C0648E">
              <w:rPr>
                <w:rFonts w:ascii="Times New Roman" w:hAnsi="Times New Roman" w:cs="Times New Roman"/>
                <w:sz w:val="22"/>
                <w:szCs w:val="22"/>
              </w:rPr>
              <w:t xml:space="preserve">Устройство пешеходных тротуаров в городском округе </w:t>
            </w:r>
            <w:proofErr w:type="spellStart"/>
            <w:r w:rsidRPr="00C0648E">
              <w:rPr>
                <w:rFonts w:ascii="Times New Roman" w:hAnsi="Times New Roman" w:cs="Times New Roman"/>
                <w:sz w:val="22"/>
                <w:szCs w:val="22"/>
              </w:rPr>
              <w:t>Урай</w:t>
            </w:r>
            <w:proofErr w:type="spellEnd"/>
            <w:r w:rsidRPr="00C0648E">
              <w:rPr>
                <w:rFonts w:ascii="Times New Roman" w:hAnsi="Times New Roman" w:cs="Times New Roman"/>
                <w:sz w:val="22"/>
                <w:szCs w:val="22"/>
              </w:rPr>
              <w:t xml:space="preserve"> Х</w:t>
            </w:r>
            <w:r>
              <w:rPr>
                <w:rFonts w:ascii="Times New Roman" w:hAnsi="Times New Roman" w:cs="Times New Roman"/>
                <w:sz w:val="22"/>
                <w:szCs w:val="22"/>
              </w:rPr>
              <w:t>анты-Мансийского автономного округа</w:t>
            </w:r>
            <w:r w:rsidRPr="00C0648E">
              <w:rPr>
                <w:rFonts w:ascii="Times New Roman" w:hAnsi="Times New Roman" w:cs="Times New Roman"/>
                <w:sz w:val="22"/>
                <w:szCs w:val="22"/>
              </w:rPr>
              <w:t xml:space="preserve"> – Югры.»)</w:t>
            </w:r>
            <w:proofErr w:type="gramEnd"/>
          </w:p>
          <w:p w:rsidR="00771857" w:rsidRPr="00C0648E" w:rsidRDefault="00771857" w:rsidP="00771857">
            <w:pPr>
              <w:rPr>
                <w:sz w:val="22"/>
                <w:szCs w:val="22"/>
              </w:rPr>
            </w:pPr>
          </w:p>
        </w:tc>
        <w:tc>
          <w:tcPr>
            <w:tcW w:w="4395" w:type="dxa"/>
            <w:gridSpan w:val="2"/>
            <w:shd w:val="clear" w:color="auto" w:fill="auto"/>
          </w:tcPr>
          <w:p w:rsidR="00771857" w:rsidRPr="00C0648E" w:rsidRDefault="00771857" w:rsidP="00771857">
            <w:pPr>
              <w:pStyle w:val="12"/>
              <w:jc w:val="both"/>
              <w:rPr>
                <w:rFonts w:ascii="Times New Roman" w:hAnsi="Times New Roman"/>
              </w:rPr>
            </w:pPr>
            <w:r>
              <w:rPr>
                <w:rFonts w:ascii="Times New Roman" w:hAnsi="Times New Roman"/>
              </w:rPr>
              <w:t xml:space="preserve">1. </w:t>
            </w:r>
            <w:r w:rsidRPr="00C0648E">
              <w:rPr>
                <w:rFonts w:ascii="Times New Roman" w:hAnsi="Times New Roman"/>
              </w:rPr>
              <w:t>Федеральный закон от 06.10.2003 №131-ФЗ «Об общих принципах организации местного самоуправления в Российской Федерации»</w:t>
            </w:r>
            <w:r>
              <w:rPr>
                <w:rFonts w:ascii="Times New Roman" w:hAnsi="Times New Roman"/>
              </w:rPr>
              <w:t>.</w:t>
            </w:r>
          </w:p>
          <w:p w:rsidR="00771857" w:rsidRPr="00C0648E" w:rsidRDefault="00771857" w:rsidP="00771857">
            <w:pPr>
              <w:pStyle w:val="12"/>
              <w:jc w:val="both"/>
              <w:rPr>
                <w:rFonts w:ascii="Times New Roman" w:hAnsi="Times New Roman"/>
              </w:rPr>
            </w:pPr>
            <w:r>
              <w:rPr>
                <w:rFonts w:ascii="Times New Roman" w:hAnsi="Times New Roman"/>
              </w:rPr>
              <w:t>2. Постановление П</w:t>
            </w:r>
            <w:r w:rsidRPr="00C0648E">
              <w:rPr>
                <w:rFonts w:ascii="Times New Roman" w:hAnsi="Times New Roman"/>
              </w:rPr>
              <w:t xml:space="preserve">равительства Ханты-Мансийского автономного округа – Югры от 27.12.2021 №598-п «О мерах </w:t>
            </w:r>
            <w:r>
              <w:rPr>
                <w:rFonts w:ascii="Times New Roman" w:hAnsi="Times New Roman"/>
              </w:rPr>
              <w:t xml:space="preserve">по </w:t>
            </w:r>
            <w:r w:rsidRPr="00C0648E">
              <w:rPr>
                <w:rFonts w:ascii="Times New Roman" w:hAnsi="Times New Roman"/>
              </w:rPr>
              <w:t>реализации государственной программы Ханты-Мансийского автономного округа – Югры «Развитие гражданского общества»</w:t>
            </w:r>
            <w:r>
              <w:rPr>
                <w:rFonts w:ascii="Times New Roman" w:hAnsi="Times New Roman"/>
              </w:rPr>
              <w:t>.</w:t>
            </w:r>
          </w:p>
          <w:p w:rsidR="00771857" w:rsidRPr="00C0648E" w:rsidRDefault="00771857" w:rsidP="00771857">
            <w:pPr>
              <w:rPr>
                <w:sz w:val="22"/>
                <w:szCs w:val="22"/>
              </w:rPr>
            </w:pPr>
            <w:r>
              <w:rPr>
                <w:sz w:val="22"/>
                <w:szCs w:val="22"/>
              </w:rPr>
              <w:t xml:space="preserve">3. </w:t>
            </w:r>
            <w:r w:rsidRPr="00C0648E">
              <w:rPr>
                <w:sz w:val="22"/>
                <w:szCs w:val="22"/>
              </w:rPr>
              <w:t>Положение о региональном конкурсе инициативных проектов, утвержденное приказом Департамента общественных и внешних связей Ханты-Мансийского автономного округа – Югры от 01.01.2021 №1-нп</w:t>
            </w:r>
          </w:p>
        </w:tc>
      </w:tr>
      <w:tr w:rsidR="00771857" w:rsidRPr="00E33226" w:rsidTr="00771857">
        <w:trPr>
          <w:trHeight w:val="273"/>
        </w:trPr>
        <w:tc>
          <w:tcPr>
            <w:tcW w:w="709" w:type="dxa"/>
            <w:shd w:val="clear" w:color="auto" w:fill="auto"/>
          </w:tcPr>
          <w:p w:rsidR="00771857" w:rsidRPr="00E33226" w:rsidRDefault="00771857" w:rsidP="00771857">
            <w:pPr>
              <w:jc w:val="center"/>
              <w:rPr>
                <w:sz w:val="22"/>
                <w:szCs w:val="22"/>
              </w:rPr>
            </w:pPr>
            <w:r w:rsidRPr="00E33226">
              <w:rPr>
                <w:sz w:val="22"/>
                <w:szCs w:val="22"/>
              </w:rPr>
              <w:t>1.6</w:t>
            </w:r>
          </w:p>
        </w:tc>
        <w:tc>
          <w:tcPr>
            <w:tcW w:w="2619" w:type="dxa"/>
            <w:shd w:val="clear" w:color="auto" w:fill="auto"/>
          </w:tcPr>
          <w:p w:rsidR="00771857" w:rsidRPr="00E33226" w:rsidRDefault="00771857" w:rsidP="00771857">
            <w:pPr>
              <w:rPr>
                <w:sz w:val="22"/>
                <w:szCs w:val="22"/>
              </w:rPr>
            </w:pPr>
            <w:r w:rsidRPr="00E33226">
              <w:rPr>
                <w:sz w:val="22"/>
                <w:szCs w:val="22"/>
              </w:rPr>
              <w:t>Организация электроснабжения уличного освещения</w:t>
            </w:r>
          </w:p>
        </w:tc>
        <w:tc>
          <w:tcPr>
            <w:tcW w:w="2909" w:type="dxa"/>
            <w:gridSpan w:val="2"/>
            <w:shd w:val="clear" w:color="auto" w:fill="auto"/>
          </w:tcPr>
          <w:p w:rsidR="00771857" w:rsidRPr="00E33226" w:rsidRDefault="00771857" w:rsidP="00771857">
            <w:pPr>
              <w:rPr>
                <w:sz w:val="22"/>
                <w:szCs w:val="22"/>
              </w:rPr>
            </w:pPr>
            <w:r w:rsidRPr="00E33226">
              <w:rPr>
                <w:sz w:val="22"/>
                <w:szCs w:val="22"/>
              </w:rPr>
              <w:t xml:space="preserve">Оказание услуг на техническое обслуживание сетей уличного освещения города </w:t>
            </w:r>
            <w:proofErr w:type="spellStart"/>
            <w:r w:rsidRPr="00E33226">
              <w:rPr>
                <w:sz w:val="22"/>
                <w:szCs w:val="22"/>
              </w:rPr>
              <w:t>Урай</w:t>
            </w:r>
            <w:proofErr w:type="spellEnd"/>
            <w:r w:rsidRPr="00E33226">
              <w:rPr>
                <w:sz w:val="22"/>
                <w:szCs w:val="22"/>
              </w:rPr>
              <w:t xml:space="preserve"> (замена ламп накаливания, замена кабельной продукции, осмотры)  </w:t>
            </w:r>
          </w:p>
        </w:tc>
        <w:tc>
          <w:tcPr>
            <w:tcW w:w="4395" w:type="dxa"/>
            <w:gridSpan w:val="2"/>
            <w:shd w:val="clear" w:color="auto" w:fill="auto"/>
          </w:tcPr>
          <w:p w:rsidR="00771857" w:rsidRPr="00E33226" w:rsidRDefault="00771857" w:rsidP="00771857">
            <w:pPr>
              <w:rPr>
                <w:sz w:val="22"/>
                <w:szCs w:val="22"/>
              </w:rPr>
            </w:pPr>
            <w:r w:rsidRPr="00E33226">
              <w:rPr>
                <w:sz w:val="22"/>
                <w:szCs w:val="22"/>
              </w:rPr>
              <w:t>Федеральный закон от 06.10.2003 №131-ФЗ  «Об общих принципах организации местного самоуправления в Российской Федерации»</w:t>
            </w:r>
          </w:p>
        </w:tc>
      </w:tr>
      <w:tr w:rsidR="00771857" w:rsidRPr="00E33226" w:rsidTr="00771857">
        <w:trPr>
          <w:trHeight w:val="273"/>
        </w:trPr>
        <w:tc>
          <w:tcPr>
            <w:tcW w:w="709" w:type="dxa"/>
            <w:shd w:val="clear" w:color="auto" w:fill="auto"/>
          </w:tcPr>
          <w:p w:rsidR="00771857" w:rsidRPr="00E33226" w:rsidRDefault="00771857" w:rsidP="00771857">
            <w:pPr>
              <w:jc w:val="center"/>
              <w:rPr>
                <w:sz w:val="22"/>
                <w:szCs w:val="22"/>
              </w:rPr>
            </w:pPr>
            <w:r w:rsidRPr="00E33226">
              <w:rPr>
                <w:sz w:val="22"/>
                <w:szCs w:val="22"/>
              </w:rPr>
              <w:t>1.7</w:t>
            </w:r>
          </w:p>
        </w:tc>
        <w:tc>
          <w:tcPr>
            <w:tcW w:w="2619" w:type="dxa"/>
            <w:shd w:val="clear" w:color="auto" w:fill="auto"/>
          </w:tcPr>
          <w:p w:rsidR="00771857" w:rsidRPr="00E33226" w:rsidRDefault="00771857" w:rsidP="00771857">
            <w:pPr>
              <w:rPr>
                <w:sz w:val="22"/>
                <w:szCs w:val="22"/>
              </w:rPr>
            </w:pPr>
            <w:r w:rsidRPr="00E33226">
              <w:rPr>
                <w:bCs/>
                <w:sz w:val="22"/>
                <w:szCs w:val="22"/>
              </w:rPr>
              <w:t xml:space="preserve">Осуществление переданного отдельного государственного полномочия </w:t>
            </w:r>
            <w:proofErr w:type="gramStart"/>
            <w:r w:rsidRPr="00E33226">
              <w:rPr>
                <w:bCs/>
                <w:sz w:val="22"/>
                <w:szCs w:val="22"/>
              </w:rPr>
              <w:t xml:space="preserve">по организации мероприятий при осуществлении деятельности по обращению </w:t>
            </w:r>
            <w:r>
              <w:rPr>
                <w:bCs/>
                <w:sz w:val="22"/>
                <w:szCs w:val="22"/>
              </w:rPr>
              <w:t xml:space="preserve"> с </w:t>
            </w:r>
            <w:r w:rsidRPr="00E33226">
              <w:rPr>
                <w:bCs/>
                <w:sz w:val="22"/>
                <w:szCs w:val="22"/>
              </w:rPr>
              <w:t>животными без владельцев</w:t>
            </w:r>
            <w:proofErr w:type="gramEnd"/>
            <w:r w:rsidRPr="00E33226">
              <w:rPr>
                <w:bCs/>
                <w:sz w:val="22"/>
                <w:szCs w:val="22"/>
              </w:rPr>
              <w:t xml:space="preserve"> </w:t>
            </w:r>
          </w:p>
        </w:tc>
        <w:tc>
          <w:tcPr>
            <w:tcW w:w="2909" w:type="dxa"/>
            <w:gridSpan w:val="2"/>
            <w:shd w:val="clear" w:color="auto" w:fill="auto"/>
          </w:tcPr>
          <w:p w:rsidR="00771857" w:rsidRPr="00E33226" w:rsidRDefault="00771857" w:rsidP="00771857">
            <w:pPr>
              <w:rPr>
                <w:sz w:val="22"/>
                <w:szCs w:val="22"/>
              </w:rPr>
            </w:pPr>
            <w:r w:rsidRPr="00E33226">
              <w:rPr>
                <w:sz w:val="22"/>
                <w:szCs w:val="22"/>
              </w:rPr>
              <w:t xml:space="preserve">Оказание услуг по   отлову, лечению, содержанию </w:t>
            </w:r>
            <w:r>
              <w:rPr>
                <w:sz w:val="22"/>
                <w:szCs w:val="22"/>
              </w:rPr>
              <w:t xml:space="preserve">животных без владельцев </w:t>
            </w:r>
            <w:r w:rsidRPr="00E33226">
              <w:rPr>
                <w:sz w:val="22"/>
                <w:szCs w:val="22"/>
              </w:rPr>
              <w:t xml:space="preserve">на территории города </w:t>
            </w:r>
            <w:proofErr w:type="spellStart"/>
            <w:r w:rsidRPr="00E33226">
              <w:rPr>
                <w:sz w:val="22"/>
                <w:szCs w:val="22"/>
              </w:rPr>
              <w:t>Урай</w:t>
            </w:r>
            <w:proofErr w:type="spellEnd"/>
            <w:r w:rsidRPr="00E33226">
              <w:rPr>
                <w:sz w:val="22"/>
                <w:szCs w:val="22"/>
              </w:rPr>
              <w:t>.</w:t>
            </w:r>
          </w:p>
          <w:p w:rsidR="00771857" w:rsidRPr="00E33226" w:rsidRDefault="00771857" w:rsidP="00771857">
            <w:pPr>
              <w:jc w:val="center"/>
              <w:rPr>
                <w:sz w:val="22"/>
                <w:szCs w:val="22"/>
              </w:rPr>
            </w:pPr>
          </w:p>
        </w:tc>
        <w:tc>
          <w:tcPr>
            <w:tcW w:w="4395" w:type="dxa"/>
            <w:gridSpan w:val="2"/>
            <w:shd w:val="clear" w:color="auto" w:fill="auto"/>
          </w:tcPr>
          <w:p w:rsidR="00771857" w:rsidRDefault="00771857" w:rsidP="00771857">
            <w:pPr>
              <w:rPr>
                <w:sz w:val="22"/>
                <w:szCs w:val="22"/>
              </w:rPr>
            </w:pPr>
            <w:r>
              <w:rPr>
                <w:sz w:val="22"/>
                <w:szCs w:val="22"/>
              </w:rPr>
              <w:t xml:space="preserve">1. </w:t>
            </w:r>
            <w:r w:rsidRPr="00E33226">
              <w:rPr>
                <w:sz w:val="22"/>
                <w:szCs w:val="22"/>
              </w:rPr>
              <w:t>Федеральный закон от 06.10.2003 №131-ФЗ  «Об общих принципах организации местного самоуправления в Российской Федерации»</w:t>
            </w:r>
            <w:r>
              <w:rPr>
                <w:sz w:val="22"/>
                <w:szCs w:val="22"/>
              </w:rPr>
              <w:t>.</w:t>
            </w:r>
          </w:p>
          <w:p w:rsidR="00771857" w:rsidRPr="00D80C2E" w:rsidRDefault="00771857" w:rsidP="00771857">
            <w:pPr>
              <w:autoSpaceDE w:val="0"/>
              <w:autoSpaceDN w:val="0"/>
              <w:adjustRightInd w:val="0"/>
              <w:jc w:val="both"/>
              <w:rPr>
                <w:rFonts w:eastAsiaTheme="minorHAnsi"/>
                <w:sz w:val="22"/>
                <w:szCs w:val="22"/>
                <w:lang w:eastAsia="en-US"/>
              </w:rPr>
            </w:pPr>
            <w:r>
              <w:rPr>
                <w:rFonts w:eastAsiaTheme="minorHAnsi"/>
                <w:sz w:val="22"/>
                <w:szCs w:val="22"/>
                <w:lang w:eastAsia="en-US"/>
              </w:rPr>
              <w:t>2. Закон Ханты-Мансийского автономного округа - Югры от 10.12.2019 №89-оз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 при осуществлении деятельности по обращению с животными без владельцев»</w:t>
            </w:r>
          </w:p>
        </w:tc>
      </w:tr>
      <w:tr w:rsidR="00771857" w:rsidRPr="00E33226" w:rsidTr="00771857">
        <w:trPr>
          <w:trHeight w:val="273"/>
        </w:trPr>
        <w:tc>
          <w:tcPr>
            <w:tcW w:w="709" w:type="dxa"/>
            <w:shd w:val="clear" w:color="auto" w:fill="auto"/>
          </w:tcPr>
          <w:p w:rsidR="00771857" w:rsidRPr="00E33226" w:rsidRDefault="00771857" w:rsidP="00771857">
            <w:pPr>
              <w:jc w:val="center"/>
              <w:rPr>
                <w:sz w:val="22"/>
                <w:szCs w:val="22"/>
              </w:rPr>
            </w:pPr>
            <w:r w:rsidRPr="00E33226">
              <w:rPr>
                <w:sz w:val="22"/>
                <w:szCs w:val="22"/>
              </w:rPr>
              <w:t>1.8</w:t>
            </w:r>
          </w:p>
        </w:tc>
        <w:tc>
          <w:tcPr>
            <w:tcW w:w="2619" w:type="dxa"/>
            <w:shd w:val="clear" w:color="auto" w:fill="auto"/>
          </w:tcPr>
          <w:p w:rsidR="00771857" w:rsidRPr="00E33226" w:rsidRDefault="00771857" w:rsidP="00771857">
            <w:pPr>
              <w:rPr>
                <w:sz w:val="22"/>
                <w:szCs w:val="22"/>
              </w:rPr>
            </w:pPr>
            <w:r w:rsidRPr="00E33226">
              <w:rPr>
                <w:sz w:val="22"/>
                <w:szCs w:val="22"/>
              </w:rPr>
              <w:t>Предоставление субсидий на возмещение недополученных доходов организациям, осуществляющим реализацию населению сжиженного газа по розничным ценам</w:t>
            </w:r>
          </w:p>
        </w:tc>
        <w:tc>
          <w:tcPr>
            <w:tcW w:w="2909" w:type="dxa"/>
            <w:gridSpan w:val="2"/>
            <w:shd w:val="clear" w:color="auto" w:fill="auto"/>
          </w:tcPr>
          <w:p w:rsidR="00771857" w:rsidRPr="00E33226" w:rsidRDefault="00771857" w:rsidP="00771857">
            <w:pPr>
              <w:rPr>
                <w:sz w:val="22"/>
                <w:szCs w:val="22"/>
              </w:rPr>
            </w:pPr>
            <w:r w:rsidRPr="00E33226">
              <w:rPr>
                <w:rFonts w:eastAsia="Calibri"/>
                <w:sz w:val="22"/>
                <w:szCs w:val="22"/>
                <w:lang w:eastAsia="en-US"/>
              </w:rPr>
              <w:t xml:space="preserve">Предоставление субсидий на возмещение недополученных доходов поставщику газа, возникающих вследствие </w:t>
            </w:r>
            <w:proofErr w:type="spellStart"/>
            <w:r w:rsidRPr="00E33226">
              <w:rPr>
                <w:rFonts w:eastAsia="Calibri"/>
                <w:sz w:val="22"/>
                <w:szCs w:val="22"/>
                <w:lang w:eastAsia="en-US"/>
              </w:rPr>
              <w:t>межтарифной</w:t>
            </w:r>
            <w:proofErr w:type="spellEnd"/>
            <w:r w:rsidRPr="00E33226">
              <w:rPr>
                <w:rFonts w:eastAsia="Calibri"/>
                <w:sz w:val="22"/>
                <w:szCs w:val="22"/>
                <w:lang w:eastAsia="en-US"/>
              </w:rPr>
              <w:t xml:space="preserve"> разницы при реализации газа населению в зоне децентрализованного газоснабжения по социально ориентированным тарифам</w:t>
            </w:r>
          </w:p>
        </w:tc>
        <w:tc>
          <w:tcPr>
            <w:tcW w:w="4395" w:type="dxa"/>
            <w:gridSpan w:val="2"/>
            <w:shd w:val="clear" w:color="auto" w:fill="auto"/>
          </w:tcPr>
          <w:p w:rsidR="00771857" w:rsidRDefault="00771857" w:rsidP="00771857">
            <w:pPr>
              <w:pStyle w:val="2"/>
              <w:shd w:val="clear" w:color="auto" w:fill="FFFFFF"/>
              <w:spacing w:before="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1. </w:t>
            </w:r>
            <w:r w:rsidRPr="005F17CD">
              <w:rPr>
                <w:rFonts w:ascii="Times New Roman" w:hAnsi="Times New Roman" w:cs="Times New Roman"/>
                <w:b w:val="0"/>
                <w:color w:val="auto"/>
                <w:sz w:val="22"/>
                <w:szCs w:val="22"/>
              </w:rPr>
              <w:t>Федеральный закон от 06.10.2003 №131-ФЗ  «Об общих принципах организации местного самоупра</w:t>
            </w:r>
            <w:r>
              <w:rPr>
                <w:rFonts w:ascii="Times New Roman" w:hAnsi="Times New Roman" w:cs="Times New Roman"/>
                <w:b w:val="0"/>
                <w:color w:val="auto"/>
                <w:sz w:val="22"/>
                <w:szCs w:val="22"/>
              </w:rPr>
              <w:t>вления в Российской Федерации».</w:t>
            </w:r>
          </w:p>
          <w:p w:rsidR="00771857" w:rsidRPr="005F17CD" w:rsidRDefault="00771857" w:rsidP="00771857">
            <w:pPr>
              <w:pStyle w:val="2"/>
              <w:shd w:val="clear" w:color="auto" w:fill="FFFFFF"/>
              <w:spacing w:before="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2. П</w:t>
            </w:r>
            <w:r w:rsidRPr="005F17CD">
              <w:rPr>
                <w:rFonts w:ascii="Times New Roman" w:hAnsi="Times New Roman" w:cs="Times New Roman"/>
                <w:b w:val="0"/>
                <w:color w:val="auto"/>
                <w:sz w:val="22"/>
                <w:szCs w:val="22"/>
              </w:rPr>
              <w:t xml:space="preserve">остановление Правительства Ханты-Мансийского автономного округа - Югры  от 30.12.2021 №635-п  </w:t>
            </w:r>
            <w:r>
              <w:rPr>
                <w:rFonts w:ascii="Times New Roman" w:hAnsi="Times New Roman" w:cs="Times New Roman"/>
                <w:b w:val="0"/>
                <w:color w:val="auto"/>
                <w:sz w:val="22"/>
                <w:szCs w:val="22"/>
              </w:rPr>
              <w:t>«</w:t>
            </w:r>
            <w:r w:rsidRPr="005F17CD">
              <w:rPr>
                <w:rFonts w:ascii="Times New Roman" w:hAnsi="Times New Roman" w:cs="Times New Roman"/>
                <w:b w:val="0"/>
                <w:color w:val="auto"/>
                <w:sz w:val="22"/>
                <w:szCs w:val="22"/>
              </w:rPr>
              <w:t>О мерах по реализации государственной программы Ханты-Мансийс</w:t>
            </w:r>
            <w:r>
              <w:rPr>
                <w:rFonts w:ascii="Times New Roman" w:hAnsi="Times New Roman" w:cs="Times New Roman"/>
                <w:b w:val="0"/>
                <w:color w:val="auto"/>
                <w:sz w:val="22"/>
                <w:szCs w:val="22"/>
              </w:rPr>
              <w:t>кого автономного округа - Югры «</w:t>
            </w:r>
            <w:r w:rsidRPr="005F17CD">
              <w:rPr>
                <w:rFonts w:ascii="Times New Roman" w:hAnsi="Times New Roman" w:cs="Times New Roman"/>
                <w:b w:val="0"/>
                <w:color w:val="auto"/>
                <w:sz w:val="22"/>
                <w:szCs w:val="22"/>
              </w:rPr>
              <w:t>Жилищно-коммунальный комплекс и городская среда».</w:t>
            </w:r>
          </w:p>
          <w:p w:rsidR="00771857" w:rsidRPr="00E33226" w:rsidRDefault="00771857" w:rsidP="00771857">
            <w:pPr>
              <w:rPr>
                <w:sz w:val="22"/>
                <w:szCs w:val="22"/>
              </w:rPr>
            </w:pPr>
          </w:p>
        </w:tc>
      </w:tr>
      <w:tr w:rsidR="00771857" w:rsidRPr="00E33226" w:rsidTr="00771857">
        <w:trPr>
          <w:trHeight w:val="273"/>
        </w:trPr>
        <w:tc>
          <w:tcPr>
            <w:tcW w:w="709" w:type="dxa"/>
            <w:shd w:val="clear" w:color="auto" w:fill="auto"/>
          </w:tcPr>
          <w:p w:rsidR="00771857" w:rsidRPr="00E33226" w:rsidRDefault="00771857" w:rsidP="00771857">
            <w:pPr>
              <w:jc w:val="center"/>
              <w:rPr>
                <w:sz w:val="22"/>
                <w:szCs w:val="22"/>
              </w:rPr>
            </w:pPr>
            <w:r w:rsidRPr="00E33226">
              <w:rPr>
                <w:sz w:val="22"/>
                <w:szCs w:val="22"/>
              </w:rPr>
              <w:t>1.9</w:t>
            </w:r>
          </w:p>
        </w:tc>
        <w:tc>
          <w:tcPr>
            <w:tcW w:w="2619" w:type="dxa"/>
            <w:shd w:val="clear" w:color="auto" w:fill="auto"/>
          </w:tcPr>
          <w:p w:rsidR="00771857" w:rsidRPr="00E33226" w:rsidRDefault="00771857" w:rsidP="00771857">
            <w:pPr>
              <w:pStyle w:val="ConsPlusNormal"/>
              <w:widowControl/>
              <w:ind w:firstLine="0"/>
              <w:rPr>
                <w:rFonts w:ascii="Times New Roman" w:hAnsi="Times New Roman" w:cs="Times New Roman"/>
                <w:sz w:val="22"/>
                <w:szCs w:val="22"/>
              </w:rPr>
            </w:pPr>
            <w:r w:rsidRPr="00E33226">
              <w:rPr>
                <w:rFonts w:ascii="Times New Roman" w:hAnsi="Times New Roman" w:cs="Times New Roman"/>
                <w:sz w:val="22"/>
                <w:szCs w:val="22"/>
              </w:rPr>
              <w:t xml:space="preserve">Обеспечение деятельности МКУ «УЖКХ г. </w:t>
            </w:r>
            <w:proofErr w:type="spellStart"/>
            <w:r w:rsidRPr="00E33226">
              <w:rPr>
                <w:rFonts w:ascii="Times New Roman" w:hAnsi="Times New Roman" w:cs="Times New Roman"/>
                <w:sz w:val="22"/>
                <w:szCs w:val="22"/>
              </w:rPr>
              <w:t>Урай</w:t>
            </w:r>
            <w:proofErr w:type="spellEnd"/>
            <w:r w:rsidRPr="00E33226">
              <w:rPr>
                <w:rFonts w:ascii="Times New Roman" w:hAnsi="Times New Roman" w:cs="Times New Roman"/>
                <w:sz w:val="22"/>
                <w:szCs w:val="22"/>
              </w:rPr>
              <w:t>»</w:t>
            </w:r>
          </w:p>
          <w:p w:rsidR="00771857" w:rsidRPr="00E33226" w:rsidRDefault="00771857" w:rsidP="00771857">
            <w:pPr>
              <w:jc w:val="center"/>
              <w:rPr>
                <w:sz w:val="22"/>
                <w:szCs w:val="22"/>
              </w:rPr>
            </w:pPr>
          </w:p>
        </w:tc>
        <w:tc>
          <w:tcPr>
            <w:tcW w:w="2909" w:type="dxa"/>
            <w:gridSpan w:val="2"/>
            <w:shd w:val="clear" w:color="auto" w:fill="auto"/>
          </w:tcPr>
          <w:p w:rsidR="00771857" w:rsidRPr="00E33226" w:rsidRDefault="00771857" w:rsidP="00771857">
            <w:pPr>
              <w:rPr>
                <w:sz w:val="22"/>
                <w:szCs w:val="22"/>
              </w:rPr>
            </w:pPr>
            <w:r w:rsidRPr="00E33226">
              <w:rPr>
                <w:rFonts w:eastAsia="Calibri"/>
                <w:sz w:val="22"/>
                <w:szCs w:val="22"/>
                <w:lang w:eastAsia="en-US"/>
              </w:rPr>
              <w:t xml:space="preserve">Материально- техническое и финансовое обеспечение деятельности МКУ «УЖКХ </w:t>
            </w:r>
            <w:proofErr w:type="spellStart"/>
            <w:r w:rsidRPr="00E33226">
              <w:rPr>
                <w:rFonts w:eastAsia="Calibri"/>
                <w:sz w:val="22"/>
                <w:szCs w:val="22"/>
                <w:lang w:eastAsia="en-US"/>
              </w:rPr>
              <w:t>г</w:t>
            </w:r>
            <w:proofErr w:type="gramStart"/>
            <w:r w:rsidRPr="00E33226">
              <w:rPr>
                <w:rFonts w:eastAsia="Calibri"/>
                <w:sz w:val="22"/>
                <w:szCs w:val="22"/>
                <w:lang w:eastAsia="en-US"/>
              </w:rPr>
              <w:t>.У</w:t>
            </w:r>
            <w:proofErr w:type="gramEnd"/>
            <w:r w:rsidRPr="00E33226">
              <w:rPr>
                <w:rFonts w:eastAsia="Calibri"/>
                <w:sz w:val="22"/>
                <w:szCs w:val="22"/>
                <w:lang w:eastAsia="en-US"/>
              </w:rPr>
              <w:t>рай</w:t>
            </w:r>
            <w:proofErr w:type="spellEnd"/>
            <w:r w:rsidRPr="00E33226">
              <w:rPr>
                <w:rFonts w:eastAsia="Calibri"/>
                <w:sz w:val="22"/>
                <w:szCs w:val="22"/>
                <w:lang w:eastAsia="en-US"/>
              </w:rPr>
              <w:t>»</w:t>
            </w:r>
          </w:p>
        </w:tc>
        <w:tc>
          <w:tcPr>
            <w:tcW w:w="4395" w:type="dxa"/>
            <w:gridSpan w:val="2"/>
            <w:shd w:val="clear" w:color="auto" w:fill="auto"/>
          </w:tcPr>
          <w:p w:rsidR="00771857" w:rsidRPr="00E33226" w:rsidRDefault="00771857" w:rsidP="00771857">
            <w:pPr>
              <w:rPr>
                <w:sz w:val="22"/>
                <w:szCs w:val="22"/>
              </w:rPr>
            </w:pPr>
            <w:r w:rsidRPr="00E33226">
              <w:rPr>
                <w:sz w:val="22"/>
                <w:szCs w:val="22"/>
              </w:rPr>
              <w:t>Федеральный закон от 06.10.2003 №131-ФЗ  «Об общих принципах организации местного самоуправления в Российской Федерации»</w:t>
            </w:r>
          </w:p>
        </w:tc>
      </w:tr>
      <w:tr w:rsidR="00B51FEE" w:rsidRPr="00E33226" w:rsidTr="00771857">
        <w:trPr>
          <w:trHeight w:val="273"/>
        </w:trPr>
        <w:tc>
          <w:tcPr>
            <w:tcW w:w="709" w:type="dxa"/>
            <w:shd w:val="clear" w:color="auto" w:fill="auto"/>
          </w:tcPr>
          <w:p w:rsidR="00B51FEE" w:rsidRPr="00E33226" w:rsidRDefault="00B51FEE" w:rsidP="00771857">
            <w:pPr>
              <w:jc w:val="center"/>
              <w:rPr>
                <w:sz w:val="22"/>
                <w:szCs w:val="22"/>
              </w:rPr>
            </w:pPr>
            <w:r w:rsidRPr="00E33226">
              <w:rPr>
                <w:sz w:val="22"/>
                <w:szCs w:val="22"/>
              </w:rPr>
              <w:lastRenderedPageBreak/>
              <w:t>1.10</w:t>
            </w:r>
          </w:p>
        </w:tc>
        <w:tc>
          <w:tcPr>
            <w:tcW w:w="2619" w:type="dxa"/>
            <w:shd w:val="clear" w:color="auto" w:fill="auto"/>
          </w:tcPr>
          <w:p w:rsidR="00B51FEE" w:rsidRPr="00A32AC5" w:rsidRDefault="00B51FEE" w:rsidP="00A30389">
            <w:pPr>
              <w:pStyle w:val="ConsPlusNormal"/>
              <w:tabs>
                <w:tab w:val="left" w:pos="709"/>
              </w:tabs>
              <w:spacing w:line="276" w:lineRule="auto"/>
              <w:ind w:firstLine="0"/>
              <w:rPr>
                <w:rFonts w:ascii="Times New Roman" w:hAnsi="Times New Roman" w:cs="Times New Roman"/>
                <w:sz w:val="22"/>
                <w:szCs w:val="22"/>
              </w:rPr>
            </w:pPr>
            <w:r w:rsidRPr="00A32AC5">
              <w:rPr>
                <w:rFonts w:ascii="Times New Roman" w:hAnsi="Times New Roman" w:cs="Times New Roman"/>
                <w:sz w:val="22"/>
                <w:szCs w:val="22"/>
              </w:rPr>
              <w:t>Освобождение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2909" w:type="dxa"/>
            <w:gridSpan w:val="2"/>
            <w:shd w:val="clear" w:color="auto" w:fill="auto"/>
          </w:tcPr>
          <w:p w:rsidR="00B51FEE" w:rsidRPr="00A32AC5" w:rsidRDefault="00B51FEE" w:rsidP="00A30389">
            <w:pPr>
              <w:widowControl w:val="0"/>
              <w:autoSpaceDE w:val="0"/>
              <w:autoSpaceDN w:val="0"/>
              <w:rPr>
                <w:sz w:val="22"/>
                <w:szCs w:val="22"/>
              </w:rPr>
            </w:pPr>
            <w:r w:rsidRPr="00A32AC5">
              <w:rPr>
                <w:sz w:val="22"/>
                <w:szCs w:val="22"/>
              </w:rPr>
              <w:t>Под реализацией 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понимается следующее:</w:t>
            </w:r>
          </w:p>
          <w:p w:rsidR="00B51FEE" w:rsidRDefault="00B51FEE" w:rsidP="00A30389">
            <w:pPr>
              <w:tabs>
                <w:tab w:val="left" w:pos="709"/>
              </w:tabs>
              <w:jc w:val="both"/>
              <w:rPr>
                <w:sz w:val="22"/>
                <w:szCs w:val="22"/>
              </w:rPr>
            </w:pPr>
            <w:r w:rsidRPr="00A32AC5">
              <w:rPr>
                <w:sz w:val="22"/>
                <w:szCs w:val="22"/>
              </w:rPr>
              <w:t>выполнение работ по сносу (демонтажу) зданий, строений, сооружений, систем инженерной инфраструктуры, хозяйственных построек, в том числе подготовка проектной документации на выполнение таких работ</w:t>
            </w:r>
            <w:r>
              <w:rPr>
                <w:sz w:val="22"/>
                <w:szCs w:val="22"/>
              </w:rPr>
              <w:t xml:space="preserve"> и обследование МКД на предмет аварийности </w:t>
            </w:r>
          </w:p>
          <w:p w:rsidR="00B51FEE" w:rsidRPr="00A32AC5" w:rsidRDefault="00B51FEE" w:rsidP="00A30389">
            <w:pPr>
              <w:tabs>
                <w:tab w:val="left" w:pos="709"/>
              </w:tabs>
              <w:jc w:val="both"/>
              <w:rPr>
                <w:sz w:val="22"/>
                <w:szCs w:val="22"/>
              </w:rPr>
            </w:pPr>
            <w:r w:rsidRPr="00C667DD">
              <w:rPr>
                <w:sz w:val="22"/>
                <w:szCs w:val="22"/>
              </w:rPr>
              <w:t>Под комплексом мероприятий по формированию земельных участков для индивидуального жилищного строительства понимается искусственное повышение рельефа (отсыпка) территории.</w:t>
            </w:r>
          </w:p>
        </w:tc>
        <w:tc>
          <w:tcPr>
            <w:tcW w:w="4395" w:type="dxa"/>
            <w:gridSpan w:val="2"/>
            <w:shd w:val="clear" w:color="auto" w:fill="auto"/>
          </w:tcPr>
          <w:p w:rsidR="00B51FEE" w:rsidRPr="00A32AC5" w:rsidRDefault="00B51FEE" w:rsidP="00A30389">
            <w:pPr>
              <w:pStyle w:val="ConsPlusNormal"/>
              <w:tabs>
                <w:tab w:val="left" w:pos="709"/>
                <w:tab w:val="left" w:pos="851"/>
              </w:tabs>
              <w:spacing w:line="276" w:lineRule="auto"/>
              <w:ind w:firstLine="0"/>
              <w:jc w:val="both"/>
              <w:rPr>
                <w:rFonts w:ascii="Times New Roman" w:eastAsia="Calibri" w:hAnsi="Times New Roman" w:cs="Times New Roman"/>
                <w:sz w:val="22"/>
                <w:szCs w:val="22"/>
              </w:rPr>
            </w:pPr>
            <w:r w:rsidRPr="00A32AC5">
              <w:rPr>
                <w:rFonts w:ascii="Times New Roman" w:hAnsi="Times New Roman" w:cs="Times New Roman"/>
                <w:sz w:val="22"/>
                <w:szCs w:val="22"/>
              </w:rPr>
              <w:t>Федеральный закон от 06.10.2003 №131-ФЗ  «Об общих принципах организации местного самоуправления в Российской Федерации»</w:t>
            </w:r>
          </w:p>
          <w:p w:rsidR="00B51FEE" w:rsidRPr="00A32AC5" w:rsidRDefault="00B51FEE" w:rsidP="00A30389">
            <w:pPr>
              <w:pStyle w:val="2"/>
              <w:shd w:val="clear" w:color="auto" w:fill="FFFFFF"/>
              <w:spacing w:before="0"/>
              <w:jc w:val="both"/>
              <w:textAlignment w:val="baseline"/>
              <w:rPr>
                <w:rFonts w:ascii="Times New Roman" w:hAnsi="Times New Roman" w:cs="Times New Roman"/>
                <w:b w:val="0"/>
                <w:color w:val="auto"/>
                <w:sz w:val="22"/>
                <w:szCs w:val="22"/>
              </w:rPr>
            </w:pPr>
            <w:r w:rsidRPr="00A32AC5">
              <w:rPr>
                <w:rFonts w:ascii="Times New Roman" w:hAnsi="Times New Roman" w:cs="Times New Roman"/>
                <w:b w:val="0"/>
                <w:color w:val="auto"/>
                <w:sz w:val="22"/>
                <w:szCs w:val="22"/>
              </w:rPr>
              <w:t>Постановление правительства Ханты-Мансийского автономного округа – Югры от 31.10.2021 №476-п «О государственной программе Ханты-Мансийского автономного округа - Югры "Развитие жилищной сферы»</w:t>
            </w:r>
          </w:p>
          <w:p w:rsidR="00B51FEE" w:rsidRPr="00A32AC5" w:rsidRDefault="00B51FEE" w:rsidP="00A30389">
            <w:pPr>
              <w:pStyle w:val="2"/>
              <w:shd w:val="clear" w:color="auto" w:fill="FFFFFF"/>
              <w:spacing w:before="0"/>
              <w:jc w:val="both"/>
              <w:textAlignment w:val="baseline"/>
              <w:rPr>
                <w:rFonts w:ascii="Times New Roman" w:hAnsi="Times New Roman" w:cs="Times New Roman"/>
                <w:b w:val="0"/>
                <w:color w:val="444444"/>
                <w:sz w:val="22"/>
                <w:szCs w:val="22"/>
              </w:rPr>
            </w:pPr>
            <w:r w:rsidRPr="00A32AC5">
              <w:rPr>
                <w:rFonts w:ascii="Times New Roman" w:hAnsi="Times New Roman" w:cs="Times New Roman"/>
                <w:b w:val="0"/>
                <w:color w:val="auto"/>
                <w:sz w:val="22"/>
                <w:szCs w:val="22"/>
              </w:rPr>
              <w:t>Постановление правительства Ханты-Мансийского автономного округа – Югры от 29.12.2020 №643-п «О мерах по реализации государственной программы Ханты-Мансийского автономного округа - Югры "Развитие жилищной сферы"</w:t>
            </w:r>
          </w:p>
        </w:tc>
      </w:tr>
      <w:tr w:rsidR="00771857" w:rsidRPr="00E33226" w:rsidTr="00771857">
        <w:trPr>
          <w:trHeight w:val="273"/>
        </w:trPr>
        <w:tc>
          <w:tcPr>
            <w:tcW w:w="709" w:type="dxa"/>
            <w:shd w:val="clear" w:color="auto" w:fill="auto"/>
          </w:tcPr>
          <w:p w:rsidR="00771857" w:rsidRPr="00E33226" w:rsidRDefault="00771857" w:rsidP="00771857">
            <w:pPr>
              <w:jc w:val="center"/>
              <w:rPr>
                <w:sz w:val="22"/>
                <w:szCs w:val="22"/>
              </w:rPr>
            </w:pPr>
            <w:r w:rsidRPr="00E33226">
              <w:rPr>
                <w:sz w:val="22"/>
                <w:szCs w:val="22"/>
              </w:rPr>
              <w:t>1.11</w:t>
            </w:r>
          </w:p>
        </w:tc>
        <w:tc>
          <w:tcPr>
            <w:tcW w:w="2619" w:type="dxa"/>
            <w:shd w:val="clear" w:color="auto" w:fill="auto"/>
          </w:tcPr>
          <w:p w:rsidR="00771857" w:rsidRPr="00E33226" w:rsidRDefault="00771857" w:rsidP="00771857">
            <w:pPr>
              <w:rPr>
                <w:sz w:val="22"/>
                <w:szCs w:val="22"/>
              </w:rPr>
            </w:pPr>
            <w:r w:rsidRPr="00E33226">
              <w:rPr>
                <w:sz w:val="22"/>
                <w:szCs w:val="22"/>
              </w:rPr>
              <w:t>Оплата взносов на капитальный ремонт общего имущества в многоквартирных домах (за жилые помещения, являющиеся муниципальной собственностью в многоквартирных домах)</w:t>
            </w:r>
          </w:p>
        </w:tc>
        <w:tc>
          <w:tcPr>
            <w:tcW w:w="2909" w:type="dxa"/>
            <w:gridSpan w:val="2"/>
            <w:shd w:val="clear" w:color="auto" w:fill="auto"/>
          </w:tcPr>
          <w:p w:rsidR="00771857" w:rsidRPr="00E33226" w:rsidRDefault="00771857" w:rsidP="00771857">
            <w:pPr>
              <w:rPr>
                <w:sz w:val="22"/>
                <w:szCs w:val="22"/>
              </w:rPr>
            </w:pPr>
            <w:r w:rsidRPr="00E33226">
              <w:rPr>
                <w:sz w:val="22"/>
                <w:szCs w:val="22"/>
              </w:rPr>
              <w:t>Внесение платы за капитальный ремонт общего имущества многоквартирных домов на счёт регионального оператора (Югорского фонда капитального ремонта многоквартирных домов)</w:t>
            </w:r>
          </w:p>
        </w:tc>
        <w:tc>
          <w:tcPr>
            <w:tcW w:w="4395" w:type="dxa"/>
            <w:gridSpan w:val="2"/>
            <w:shd w:val="clear" w:color="auto" w:fill="auto"/>
          </w:tcPr>
          <w:p w:rsidR="00771857" w:rsidRPr="00E33226" w:rsidRDefault="00771857" w:rsidP="00771857">
            <w:pPr>
              <w:rPr>
                <w:sz w:val="22"/>
                <w:szCs w:val="22"/>
              </w:rPr>
            </w:pPr>
            <w:r w:rsidRPr="00E33226">
              <w:rPr>
                <w:sz w:val="22"/>
                <w:szCs w:val="22"/>
              </w:rPr>
              <w:t>Закон Ханты-Мансийского автономного округа - 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w:t>
            </w:r>
          </w:p>
        </w:tc>
      </w:tr>
      <w:tr w:rsidR="00B20167" w:rsidRPr="00E33226" w:rsidTr="00771857">
        <w:trPr>
          <w:trHeight w:val="273"/>
        </w:trPr>
        <w:tc>
          <w:tcPr>
            <w:tcW w:w="709" w:type="dxa"/>
            <w:shd w:val="clear" w:color="auto" w:fill="auto"/>
          </w:tcPr>
          <w:p w:rsidR="00B20167" w:rsidRPr="00E33226" w:rsidRDefault="00B20167" w:rsidP="00771857">
            <w:pPr>
              <w:jc w:val="center"/>
              <w:rPr>
                <w:sz w:val="22"/>
                <w:szCs w:val="22"/>
              </w:rPr>
            </w:pPr>
            <w:r w:rsidRPr="00E33226">
              <w:rPr>
                <w:sz w:val="22"/>
                <w:szCs w:val="22"/>
              </w:rPr>
              <w:t>1.12</w:t>
            </w:r>
          </w:p>
        </w:tc>
        <w:tc>
          <w:tcPr>
            <w:tcW w:w="2619" w:type="dxa"/>
            <w:shd w:val="clear" w:color="auto" w:fill="auto"/>
          </w:tcPr>
          <w:p w:rsidR="00B20167" w:rsidRDefault="00B20167" w:rsidP="00D56AC9">
            <w:pPr>
              <w:jc w:val="both"/>
              <w:rPr>
                <w:sz w:val="22"/>
                <w:szCs w:val="22"/>
              </w:rPr>
            </w:pPr>
            <w:r>
              <w:rPr>
                <w:sz w:val="22"/>
                <w:szCs w:val="22"/>
              </w:rPr>
              <w:t xml:space="preserve">Приспособление по решению органа местного самоуправления жилых помещений и общего имущества в многоквартирных домах с учетом потребностей инвалидов </w:t>
            </w:r>
          </w:p>
        </w:tc>
        <w:tc>
          <w:tcPr>
            <w:tcW w:w="2909" w:type="dxa"/>
            <w:gridSpan w:val="2"/>
            <w:shd w:val="clear" w:color="auto" w:fill="auto"/>
          </w:tcPr>
          <w:p w:rsidR="00B20167" w:rsidRDefault="00B20167" w:rsidP="00B20167">
            <w:pPr>
              <w:shd w:val="clear" w:color="auto" w:fill="FFFFFF"/>
              <w:rPr>
                <w:sz w:val="22"/>
                <w:szCs w:val="22"/>
              </w:rPr>
            </w:pPr>
            <w:r>
              <w:rPr>
                <w:sz w:val="22"/>
                <w:szCs w:val="22"/>
              </w:rPr>
              <w:t>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 обусловленного инвалидностью лица, проживающего в указанном помещении, а также общего имущества в многоквартирном доме, в котором проживает инвалид, для обеспечения беспрепятственного доступа инвалида к жилому помещению.</w:t>
            </w:r>
          </w:p>
        </w:tc>
        <w:tc>
          <w:tcPr>
            <w:tcW w:w="4395" w:type="dxa"/>
            <w:gridSpan w:val="2"/>
            <w:shd w:val="clear" w:color="auto" w:fill="auto"/>
          </w:tcPr>
          <w:p w:rsidR="00B20167" w:rsidRDefault="00B20167" w:rsidP="00D56AC9">
            <w:pPr>
              <w:pStyle w:val="ConsPlusNormal"/>
              <w:tabs>
                <w:tab w:val="left" w:pos="709"/>
                <w:tab w:val="left" w:pos="851"/>
              </w:tabs>
              <w:ind w:firstLine="0"/>
              <w:jc w:val="both"/>
              <w:rPr>
                <w:rFonts w:ascii="Times New Roman" w:eastAsia="Calibri" w:hAnsi="Times New Roman" w:cs="Times New Roman"/>
                <w:sz w:val="22"/>
                <w:szCs w:val="22"/>
              </w:rPr>
            </w:pPr>
            <w:r>
              <w:rPr>
                <w:rFonts w:ascii="Times New Roman" w:hAnsi="Times New Roman" w:cs="Times New Roman"/>
                <w:sz w:val="22"/>
                <w:szCs w:val="22"/>
              </w:rPr>
              <w:t>1. Федеральный закон от 06.10.2003 №131-ФЗ «Об общих принципах организации местного самоуправления в Российской Федерации»</w:t>
            </w:r>
          </w:p>
          <w:p w:rsidR="00B20167" w:rsidRDefault="00B20167" w:rsidP="00D56AC9">
            <w:pPr>
              <w:pStyle w:val="210"/>
              <w:shd w:val="clear" w:color="auto" w:fill="FFFFFF"/>
              <w:spacing w:before="0"/>
              <w:jc w:val="both"/>
              <w:rPr>
                <w:rFonts w:ascii="Times New Roman" w:hAnsi="Times New Roman" w:cs="Times New Roman"/>
                <w:b w:val="0"/>
                <w:color w:val="auto"/>
                <w:sz w:val="22"/>
                <w:szCs w:val="22"/>
              </w:rPr>
            </w:pPr>
            <w:r>
              <w:rPr>
                <w:rFonts w:ascii="Times New Roman" w:hAnsi="Times New Roman" w:cs="Times New Roman"/>
                <w:b w:val="0"/>
                <w:color w:val="auto"/>
                <w:sz w:val="22"/>
                <w:szCs w:val="22"/>
              </w:rPr>
              <w:t>2. Постановление Правительства Ханты-Мансийского автономного округа – Югры от 31.10.2021 №476-п «О государственной программе Ханты-Мансийского автономного округа - Югры «Развитие жилищной сферы»</w:t>
            </w:r>
          </w:p>
          <w:p w:rsidR="00B20167" w:rsidRDefault="00B20167" w:rsidP="00D56AC9">
            <w:pPr>
              <w:jc w:val="both"/>
              <w:rPr>
                <w:sz w:val="22"/>
                <w:szCs w:val="22"/>
              </w:rPr>
            </w:pPr>
            <w:r>
              <w:rPr>
                <w:sz w:val="22"/>
                <w:szCs w:val="22"/>
              </w:rPr>
              <w:t>3. Постановление Правительства Ханты-Мансийского автономного округа – Югры от 29.12.2020 №643-п «О мерах по реализации государственной программы Ханты-Мансийского автономного округа - Югры «Развитие жилищной сферы»</w:t>
            </w:r>
          </w:p>
          <w:p w:rsidR="00B20167" w:rsidRDefault="00B20167" w:rsidP="00D56AC9">
            <w:pPr>
              <w:jc w:val="both"/>
              <w:rPr>
                <w:bCs/>
                <w:sz w:val="22"/>
                <w:szCs w:val="22"/>
                <w:shd w:val="clear" w:color="auto" w:fill="FFFFFF"/>
              </w:rPr>
            </w:pPr>
            <w:r>
              <w:rPr>
                <w:sz w:val="22"/>
                <w:szCs w:val="22"/>
              </w:rPr>
              <w:t>4. Постановление Правительства Российской Федерации от 09.07.2016 №649 «</w:t>
            </w:r>
            <w:r>
              <w:rPr>
                <w:bCs/>
                <w:sz w:val="22"/>
                <w:szCs w:val="22"/>
                <w:shd w:val="clear" w:color="auto" w:fill="FFFFFF"/>
              </w:rPr>
              <w:t>О мерах по приспособлению жилых помещений и общего имущества в многоквартирном доме с учетом потребностей инвалидов»</w:t>
            </w:r>
          </w:p>
          <w:p w:rsidR="00B20167" w:rsidRDefault="00B20167" w:rsidP="00D56AC9">
            <w:pPr>
              <w:jc w:val="both"/>
              <w:rPr>
                <w:sz w:val="22"/>
                <w:szCs w:val="22"/>
              </w:rPr>
            </w:pPr>
            <w:r>
              <w:rPr>
                <w:bCs/>
                <w:sz w:val="22"/>
                <w:szCs w:val="22"/>
                <w:shd w:val="clear" w:color="auto" w:fill="FFFFFF"/>
              </w:rPr>
              <w:lastRenderedPageBreak/>
              <w:t>5.</w:t>
            </w:r>
            <w:r>
              <w:rPr>
                <w:sz w:val="22"/>
                <w:szCs w:val="22"/>
              </w:rPr>
              <w:t xml:space="preserve"> Соглашение о предоставлении субсидии местному бюджету из бюджета Ханты-Мансийского автономного округа – Югры от 18.01.2023 № 6-ЕС/2023 (дополнительное соглашение от 12.09.2023 №2 (6-ЕС/2023) к Соглашению о предоставлении субсидии местному бюджету из бюджета Ханты-Мансийского автономного округа – Югры № 6-ЕС/2023 от 18.01.2023).</w:t>
            </w:r>
          </w:p>
        </w:tc>
      </w:tr>
      <w:tr w:rsidR="00771857" w:rsidRPr="00E33226" w:rsidTr="00771857">
        <w:trPr>
          <w:trHeight w:val="273"/>
        </w:trPr>
        <w:tc>
          <w:tcPr>
            <w:tcW w:w="709" w:type="dxa"/>
            <w:shd w:val="clear" w:color="auto" w:fill="auto"/>
          </w:tcPr>
          <w:p w:rsidR="00771857" w:rsidRPr="00E33226" w:rsidRDefault="00771857" w:rsidP="00771857">
            <w:pPr>
              <w:pStyle w:val="ConsPlusNormal"/>
              <w:widowControl/>
              <w:ind w:firstLine="0"/>
              <w:jc w:val="both"/>
              <w:rPr>
                <w:rFonts w:ascii="Times New Roman" w:hAnsi="Times New Roman" w:cs="Times New Roman"/>
                <w:sz w:val="22"/>
                <w:szCs w:val="22"/>
              </w:rPr>
            </w:pPr>
            <w:r w:rsidRPr="00E33226">
              <w:rPr>
                <w:rFonts w:ascii="Times New Roman" w:hAnsi="Times New Roman" w:cs="Times New Roman"/>
                <w:sz w:val="22"/>
                <w:szCs w:val="22"/>
              </w:rPr>
              <w:lastRenderedPageBreak/>
              <w:t>1.13.</w:t>
            </w:r>
          </w:p>
        </w:tc>
        <w:tc>
          <w:tcPr>
            <w:tcW w:w="2619" w:type="dxa"/>
            <w:shd w:val="clear" w:color="auto" w:fill="auto"/>
          </w:tcPr>
          <w:p w:rsidR="00771857" w:rsidRPr="00E33226" w:rsidRDefault="00771857" w:rsidP="00771857">
            <w:pPr>
              <w:pStyle w:val="ConsPlusNormal"/>
              <w:widowControl/>
              <w:ind w:firstLine="0"/>
              <w:jc w:val="both"/>
              <w:rPr>
                <w:rFonts w:ascii="Times New Roman" w:hAnsi="Times New Roman" w:cs="Times New Roman"/>
                <w:sz w:val="22"/>
                <w:szCs w:val="22"/>
              </w:rPr>
            </w:pPr>
            <w:r w:rsidRPr="00E33226">
              <w:rPr>
                <w:rFonts w:ascii="Times New Roman" w:hAnsi="Times New Roman" w:cs="Times New Roman"/>
                <w:sz w:val="22"/>
                <w:szCs w:val="22"/>
              </w:rPr>
              <w:t xml:space="preserve">Капитальный ремонт коммунальной инфраструктуры города </w:t>
            </w:r>
            <w:proofErr w:type="spellStart"/>
            <w:r w:rsidRPr="00E33226">
              <w:rPr>
                <w:rFonts w:ascii="Times New Roman" w:hAnsi="Times New Roman" w:cs="Times New Roman"/>
                <w:sz w:val="22"/>
                <w:szCs w:val="22"/>
              </w:rPr>
              <w:t>Урай</w:t>
            </w:r>
            <w:proofErr w:type="spellEnd"/>
          </w:p>
        </w:tc>
        <w:tc>
          <w:tcPr>
            <w:tcW w:w="2909" w:type="dxa"/>
            <w:gridSpan w:val="2"/>
            <w:shd w:val="clear" w:color="auto" w:fill="auto"/>
          </w:tcPr>
          <w:p w:rsidR="00771857" w:rsidRPr="00E33226" w:rsidRDefault="00771857" w:rsidP="00771857">
            <w:pPr>
              <w:autoSpaceDE w:val="0"/>
              <w:autoSpaceDN w:val="0"/>
              <w:adjustRightInd w:val="0"/>
              <w:jc w:val="both"/>
              <w:rPr>
                <w:sz w:val="22"/>
                <w:szCs w:val="22"/>
              </w:rPr>
            </w:pPr>
            <w:r w:rsidRPr="00E33226">
              <w:rPr>
                <w:sz w:val="22"/>
                <w:szCs w:val="22"/>
              </w:rPr>
              <w:t xml:space="preserve">Проведение капитального ремонта объектов теплоснабжения, водоснабжения, водоотведения,  газоснабжения, электроснабжения (выполнение работ по замене трубопровод, запорной арматуры, агрегатов и т.д.).  </w:t>
            </w:r>
          </w:p>
          <w:p w:rsidR="00771857" w:rsidRPr="00E33226" w:rsidRDefault="00771857" w:rsidP="00771857">
            <w:pPr>
              <w:autoSpaceDE w:val="0"/>
              <w:autoSpaceDN w:val="0"/>
              <w:adjustRightInd w:val="0"/>
              <w:jc w:val="both"/>
              <w:rPr>
                <w:sz w:val="22"/>
                <w:szCs w:val="22"/>
              </w:rPr>
            </w:pPr>
          </w:p>
        </w:tc>
        <w:tc>
          <w:tcPr>
            <w:tcW w:w="4395" w:type="dxa"/>
            <w:gridSpan w:val="2"/>
            <w:shd w:val="clear" w:color="auto" w:fill="auto"/>
          </w:tcPr>
          <w:p w:rsidR="00771857" w:rsidRPr="00E33226" w:rsidRDefault="00771857" w:rsidP="00771857">
            <w:pPr>
              <w:jc w:val="both"/>
              <w:rPr>
                <w:sz w:val="22"/>
                <w:szCs w:val="22"/>
              </w:rPr>
            </w:pPr>
            <w:r w:rsidRPr="00E33226">
              <w:rPr>
                <w:sz w:val="22"/>
                <w:szCs w:val="22"/>
              </w:rPr>
              <w:t xml:space="preserve">1. Федеральный закон от 06.10.2003 №131-ФЗ «Об общих принципах организации местного самоуправления в Российской Федерации». </w:t>
            </w:r>
          </w:p>
          <w:p w:rsidR="00771857" w:rsidRPr="00E33226" w:rsidRDefault="00771857" w:rsidP="00771857">
            <w:pPr>
              <w:jc w:val="both"/>
              <w:rPr>
                <w:sz w:val="22"/>
                <w:szCs w:val="22"/>
              </w:rPr>
            </w:pPr>
            <w:r w:rsidRPr="00E33226">
              <w:rPr>
                <w:sz w:val="22"/>
                <w:szCs w:val="22"/>
              </w:rPr>
              <w:t>2.Федеральный закон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71857" w:rsidRPr="005F17CD" w:rsidRDefault="00771857" w:rsidP="00771857">
            <w:pPr>
              <w:pStyle w:val="2"/>
              <w:shd w:val="clear" w:color="auto" w:fill="FFFFFF"/>
              <w:spacing w:before="0"/>
              <w:textAlignment w:val="baseline"/>
              <w:rPr>
                <w:rFonts w:ascii="Times New Roman" w:hAnsi="Times New Roman" w:cs="Times New Roman"/>
                <w:b w:val="0"/>
                <w:color w:val="auto"/>
                <w:sz w:val="22"/>
                <w:szCs w:val="22"/>
              </w:rPr>
            </w:pPr>
            <w:r w:rsidRPr="005F17CD">
              <w:rPr>
                <w:rFonts w:ascii="Times New Roman" w:hAnsi="Times New Roman" w:cs="Times New Roman"/>
                <w:b w:val="0"/>
                <w:color w:val="auto"/>
                <w:sz w:val="22"/>
                <w:szCs w:val="22"/>
              </w:rPr>
              <w:t xml:space="preserve">3. Постановление Правительства Ханты-Мансийского </w:t>
            </w:r>
            <w:r>
              <w:rPr>
                <w:rFonts w:ascii="Times New Roman" w:hAnsi="Times New Roman" w:cs="Times New Roman"/>
                <w:b w:val="0"/>
                <w:color w:val="auto"/>
                <w:sz w:val="22"/>
                <w:szCs w:val="22"/>
              </w:rPr>
              <w:t>автономного округа - Югры  от 30.12.2021</w:t>
            </w:r>
            <w:r w:rsidRPr="005F17CD">
              <w:rPr>
                <w:rFonts w:ascii="Times New Roman" w:hAnsi="Times New Roman" w:cs="Times New Roman"/>
                <w:b w:val="0"/>
                <w:color w:val="auto"/>
                <w:sz w:val="22"/>
                <w:szCs w:val="22"/>
              </w:rPr>
              <w:t xml:space="preserve"> №</w:t>
            </w:r>
            <w:r>
              <w:rPr>
                <w:rFonts w:ascii="Times New Roman" w:hAnsi="Times New Roman" w:cs="Times New Roman"/>
                <w:b w:val="0"/>
                <w:color w:val="auto"/>
                <w:sz w:val="22"/>
                <w:szCs w:val="22"/>
              </w:rPr>
              <w:t>635</w:t>
            </w:r>
            <w:r w:rsidRPr="005F17CD">
              <w:rPr>
                <w:rFonts w:ascii="Times New Roman" w:hAnsi="Times New Roman" w:cs="Times New Roman"/>
                <w:b w:val="0"/>
                <w:color w:val="auto"/>
                <w:sz w:val="22"/>
                <w:szCs w:val="22"/>
              </w:rPr>
              <w:t xml:space="preserve">-п  </w:t>
            </w:r>
            <w:r>
              <w:rPr>
                <w:rFonts w:ascii="Times New Roman" w:hAnsi="Times New Roman" w:cs="Times New Roman"/>
                <w:b w:val="0"/>
                <w:color w:val="auto"/>
                <w:sz w:val="22"/>
                <w:szCs w:val="22"/>
              </w:rPr>
              <w:t>«</w:t>
            </w:r>
            <w:r w:rsidRPr="005F17CD">
              <w:rPr>
                <w:rFonts w:ascii="Times New Roman" w:hAnsi="Times New Roman" w:cs="Times New Roman"/>
                <w:b w:val="0"/>
                <w:color w:val="auto"/>
                <w:sz w:val="22"/>
                <w:szCs w:val="22"/>
              </w:rPr>
              <w:t xml:space="preserve">О мерах по реализации государственной программы Ханты-Мансийского автономного округа - Югры </w:t>
            </w:r>
            <w:r>
              <w:rPr>
                <w:rFonts w:ascii="Times New Roman" w:hAnsi="Times New Roman" w:cs="Times New Roman"/>
                <w:b w:val="0"/>
                <w:color w:val="auto"/>
                <w:sz w:val="22"/>
                <w:szCs w:val="22"/>
              </w:rPr>
              <w:t>«</w:t>
            </w:r>
            <w:r w:rsidRPr="005F17CD">
              <w:rPr>
                <w:rFonts w:ascii="Times New Roman" w:hAnsi="Times New Roman" w:cs="Times New Roman"/>
                <w:b w:val="0"/>
                <w:color w:val="auto"/>
                <w:sz w:val="22"/>
                <w:szCs w:val="22"/>
              </w:rPr>
              <w:t>Жилищно-коммунал</w:t>
            </w:r>
            <w:r>
              <w:rPr>
                <w:rFonts w:ascii="Times New Roman" w:hAnsi="Times New Roman" w:cs="Times New Roman"/>
                <w:b w:val="0"/>
                <w:color w:val="auto"/>
                <w:sz w:val="22"/>
                <w:szCs w:val="22"/>
              </w:rPr>
              <w:t>ьный комплекс и городская среда».</w:t>
            </w:r>
          </w:p>
          <w:p w:rsidR="00771857" w:rsidRPr="00E33226" w:rsidRDefault="00771857" w:rsidP="00771857">
            <w:pPr>
              <w:jc w:val="both"/>
              <w:rPr>
                <w:sz w:val="22"/>
                <w:szCs w:val="22"/>
              </w:rPr>
            </w:pPr>
            <w:r w:rsidRPr="00E33226">
              <w:rPr>
                <w:sz w:val="22"/>
                <w:szCs w:val="22"/>
              </w:rPr>
              <w:t>4. Паспорт приоритетного проекта «Обеспечение качества жилищно-коммунальных услуг», утвержденный Президиумом Совета при Президенте Российской Федерации по стратегическому развитию и приоритетным</w:t>
            </w:r>
            <w:r>
              <w:rPr>
                <w:sz w:val="22"/>
                <w:szCs w:val="22"/>
              </w:rPr>
              <w:t xml:space="preserve"> проектам</w:t>
            </w:r>
            <w:r w:rsidRPr="00E33226">
              <w:rPr>
                <w:sz w:val="22"/>
                <w:szCs w:val="22"/>
              </w:rPr>
              <w:t xml:space="preserve"> (протокол от 18.04.2017 №5).</w:t>
            </w:r>
          </w:p>
        </w:tc>
      </w:tr>
      <w:tr w:rsidR="00771857" w:rsidRPr="00E33226" w:rsidTr="00771857">
        <w:tc>
          <w:tcPr>
            <w:tcW w:w="709" w:type="dxa"/>
            <w:shd w:val="clear" w:color="auto" w:fill="auto"/>
          </w:tcPr>
          <w:p w:rsidR="00771857" w:rsidRPr="00E33226" w:rsidRDefault="00771857" w:rsidP="00771857">
            <w:pPr>
              <w:pStyle w:val="ConsPlusNormal"/>
              <w:widowControl/>
              <w:ind w:firstLine="0"/>
              <w:rPr>
                <w:rFonts w:ascii="Times New Roman" w:hAnsi="Times New Roman" w:cs="Times New Roman"/>
                <w:sz w:val="22"/>
                <w:szCs w:val="22"/>
              </w:rPr>
            </w:pPr>
            <w:r w:rsidRPr="00E33226">
              <w:rPr>
                <w:rFonts w:ascii="Times New Roman" w:hAnsi="Times New Roman" w:cs="Times New Roman"/>
                <w:sz w:val="22"/>
                <w:szCs w:val="22"/>
              </w:rPr>
              <w:t>1.14.</w:t>
            </w:r>
          </w:p>
        </w:tc>
        <w:tc>
          <w:tcPr>
            <w:tcW w:w="2619" w:type="dxa"/>
            <w:shd w:val="clear" w:color="auto" w:fill="auto"/>
          </w:tcPr>
          <w:p w:rsidR="00771857" w:rsidRPr="00E33226" w:rsidRDefault="00771857" w:rsidP="00771857">
            <w:pPr>
              <w:rPr>
                <w:sz w:val="22"/>
                <w:szCs w:val="22"/>
              </w:rPr>
            </w:pPr>
            <w:r w:rsidRPr="00E33226">
              <w:rPr>
                <w:sz w:val="22"/>
                <w:szCs w:val="22"/>
              </w:rPr>
              <w:t xml:space="preserve">Реконструкция и строительство объектов коммунальной инфраструктуры города </w:t>
            </w:r>
            <w:proofErr w:type="spellStart"/>
            <w:r w:rsidRPr="00E33226">
              <w:rPr>
                <w:sz w:val="22"/>
                <w:szCs w:val="22"/>
              </w:rPr>
              <w:t>Урай</w:t>
            </w:r>
            <w:proofErr w:type="spellEnd"/>
          </w:p>
        </w:tc>
        <w:tc>
          <w:tcPr>
            <w:tcW w:w="2909" w:type="dxa"/>
            <w:gridSpan w:val="2"/>
            <w:shd w:val="clear" w:color="auto" w:fill="auto"/>
          </w:tcPr>
          <w:p w:rsidR="00771857" w:rsidRPr="00E33226" w:rsidRDefault="00771857" w:rsidP="00771857">
            <w:pPr>
              <w:autoSpaceDE w:val="0"/>
              <w:autoSpaceDN w:val="0"/>
              <w:adjustRightInd w:val="0"/>
              <w:jc w:val="both"/>
              <w:rPr>
                <w:sz w:val="22"/>
                <w:szCs w:val="22"/>
              </w:rPr>
            </w:pPr>
            <w:r w:rsidRPr="00E33226">
              <w:rPr>
                <w:sz w:val="22"/>
                <w:szCs w:val="22"/>
              </w:rPr>
              <w:t xml:space="preserve">Выполнение работ по реконструкции и  строительству объектов теплоснабжения, водоотведения, увеличение диаметра существующих сетей с учетом возможности подключения новых потребителей и т.д. </w:t>
            </w:r>
          </w:p>
          <w:p w:rsidR="00771857" w:rsidRPr="00E33226" w:rsidRDefault="00771857" w:rsidP="00771857">
            <w:pPr>
              <w:autoSpaceDE w:val="0"/>
              <w:autoSpaceDN w:val="0"/>
              <w:adjustRightInd w:val="0"/>
              <w:jc w:val="both"/>
              <w:rPr>
                <w:sz w:val="22"/>
                <w:szCs w:val="22"/>
              </w:rPr>
            </w:pPr>
          </w:p>
        </w:tc>
        <w:tc>
          <w:tcPr>
            <w:tcW w:w="4395" w:type="dxa"/>
            <w:gridSpan w:val="2"/>
            <w:shd w:val="clear" w:color="auto" w:fill="auto"/>
          </w:tcPr>
          <w:p w:rsidR="00771857" w:rsidRPr="00E33226" w:rsidRDefault="00771857" w:rsidP="00771857">
            <w:pPr>
              <w:jc w:val="both"/>
              <w:rPr>
                <w:sz w:val="22"/>
                <w:szCs w:val="22"/>
              </w:rPr>
            </w:pPr>
            <w:r w:rsidRPr="00E33226">
              <w:rPr>
                <w:sz w:val="22"/>
                <w:szCs w:val="22"/>
              </w:rPr>
              <w:t>1. Федеральный закон от 06.10.2003 №131-ФЗ «Об общих принципах организации местного самоуправления в Российской Федерации».</w:t>
            </w:r>
          </w:p>
          <w:p w:rsidR="00771857" w:rsidRPr="00E33226" w:rsidRDefault="00771857" w:rsidP="00771857">
            <w:pPr>
              <w:jc w:val="both"/>
              <w:rPr>
                <w:sz w:val="22"/>
                <w:szCs w:val="22"/>
              </w:rPr>
            </w:pPr>
            <w:r w:rsidRPr="00E33226">
              <w:rPr>
                <w:sz w:val="22"/>
                <w:szCs w:val="22"/>
              </w:rPr>
              <w:t>2. Федеральный закон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71857" w:rsidRDefault="00771857" w:rsidP="00771857">
            <w:pPr>
              <w:pStyle w:val="a3"/>
              <w:jc w:val="both"/>
              <w:rPr>
                <w:sz w:val="22"/>
                <w:szCs w:val="22"/>
              </w:rPr>
            </w:pPr>
            <w:r w:rsidRPr="00E33226">
              <w:rPr>
                <w:sz w:val="22"/>
                <w:szCs w:val="22"/>
              </w:rPr>
              <w:t xml:space="preserve">3.   </w:t>
            </w:r>
            <w:r w:rsidRPr="005F17CD">
              <w:rPr>
                <w:sz w:val="22"/>
                <w:szCs w:val="22"/>
              </w:rPr>
              <w:t xml:space="preserve">Постановление Правительства Ханты-Мансийского автономного округа - Югры  от 30.12.2021 №635-п  </w:t>
            </w:r>
            <w:r>
              <w:rPr>
                <w:sz w:val="22"/>
                <w:szCs w:val="22"/>
              </w:rPr>
              <w:t>«</w:t>
            </w:r>
            <w:r w:rsidRPr="005F17CD">
              <w:rPr>
                <w:sz w:val="22"/>
                <w:szCs w:val="22"/>
              </w:rPr>
              <w:t xml:space="preserve">О мерах по реализации государственной программы Ханты-Мансийского автономного округа - Югры </w:t>
            </w:r>
            <w:r>
              <w:rPr>
                <w:sz w:val="22"/>
                <w:szCs w:val="22"/>
              </w:rPr>
              <w:t>«</w:t>
            </w:r>
            <w:r w:rsidRPr="005F17CD">
              <w:rPr>
                <w:sz w:val="22"/>
                <w:szCs w:val="22"/>
              </w:rPr>
              <w:t>Жилищно-коммунальный комплекс и городская среда»</w:t>
            </w:r>
            <w:r>
              <w:rPr>
                <w:sz w:val="22"/>
                <w:szCs w:val="22"/>
              </w:rPr>
              <w:t>.</w:t>
            </w:r>
          </w:p>
          <w:p w:rsidR="00771857" w:rsidRPr="00E33226" w:rsidRDefault="00771857" w:rsidP="00771857">
            <w:pPr>
              <w:pStyle w:val="a3"/>
              <w:jc w:val="both"/>
              <w:rPr>
                <w:sz w:val="22"/>
                <w:szCs w:val="22"/>
              </w:rPr>
            </w:pPr>
            <w:r w:rsidRPr="00E33226">
              <w:rPr>
                <w:sz w:val="22"/>
                <w:szCs w:val="22"/>
              </w:rPr>
              <w:t>4. Приказ Департамента жилищно-коммунального комплекса Ханты-Мансийского автономного округа - Югры  от 25.10.2017 №179-П  «Об утверждении инвестиционной программы АО «</w:t>
            </w:r>
            <w:proofErr w:type="spellStart"/>
            <w:r w:rsidRPr="00E33226">
              <w:rPr>
                <w:sz w:val="22"/>
                <w:szCs w:val="22"/>
              </w:rPr>
              <w:t>Урайтеплоэнергия</w:t>
            </w:r>
            <w:proofErr w:type="spellEnd"/>
            <w:r w:rsidRPr="00E33226">
              <w:rPr>
                <w:sz w:val="22"/>
                <w:szCs w:val="22"/>
              </w:rPr>
              <w:t xml:space="preserve">» города </w:t>
            </w:r>
            <w:proofErr w:type="spellStart"/>
            <w:r w:rsidRPr="00E33226">
              <w:rPr>
                <w:sz w:val="22"/>
                <w:szCs w:val="22"/>
              </w:rPr>
              <w:t>Урай</w:t>
            </w:r>
            <w:proofErr w:type="spellEnd"/>
            <w:r w:rsidRPr="00E33226">
              <w:rPr>
                <w:sz w:val="22"/>
                <w:szCs w:val="22"/>
              </w:rPr>
              <w:t xml:space="preserve"> в сфере те</w:t>
            </w:r>
            <w:r>
              <w:rPr>
                <w:sz w:val="22"/>
                <w:szCs w:val="22"/>
              </w:rPr>
              <w:t>плоснабжения на 2017-2026 годы».</w:t>
            </w:r>
          </w:p>
          <w:p w:rsidR="00771857" w:rsidRPr="00E33226" w:rsidRDefault="00771857" w:rsidP="00771857">
            <w:pPr>
              <w:pStyle w:val="a3"/>
              <w:jc w:val="both"/>
              <w:rPr>
                <w:sz w:val="22"/>
                <w:szCs w:val="22"/>
              </w:rPr>
            </w:pPr>
            <w:r w:rsidRPr="00E33226">
              <w:rPr>
                <w:sz w:val="22"/>
                <w:szCs w:val="22"/>
              </w:rPr>
              <w:t xml:space="preserve"> 5. Приказ Департамента жилищно-коммунального комплекса Ханты-Мансийского автономного округа - Югры  от 16.10.2018 №33-Пр-169 «Об </w:t>
            </w:r>
            <w:r w:rsidRPr="00E33226">
              <w:rPr>
                <w:sz w:val="22"/>
                <w:szCs w:val="22"/>
              </w:rPr>
              <w:lastRenderedPageBreak/>
              <w:t>утверждении инвестиционной программы «Реконструкция и модернизация объектов системы горячего водоснабжения Акционерного общества «</w:t>
            </w:r>
            <w:proofErr w:type="spellStart"/>
            <w:r w:rsidRPr="00E33226">
              <w:rPr>
                <w:sz w:val="22"/>
                <w:szCs w:val="22"/>
              </w:rPr>
              <w:t>Урайтеплоэнергия</w:t>
            </w:r>
            <w:proofErr w:type="spellEnd"/>
            <w:r w:rsidRPr="00E33226">
              <w:rPr>
                <w:sz w:val="22"/>
                <w:szCs w:val="22"/>
              </w:rPr>
              <w:t>» на 2019-2026 годы».</w:t>
            </w:r>
          </w:p>
        </w:tc>
      </w:tr>
      <w:tr w:rsidR="00B20167" w:rsidRPr="00E33226" w:rsidTr="00771857">
        <w:tc>
          <w:tcPr>
            <w:tcW w:w="709" w:type="dxa"/>
            <w:shd w:val="clear" w:color="auto" w:fill="auto"/>
          </w:tcPr>
          <w:p w:rsidR="00B20167" w:rsidRPr="00E33226" w:rsidRDefault="00B20167" w:rsidP="00771857">
            <w:pPr>
              <w:pStyle w:val="ConsPlusNormal"/>
              <w:widowControl/>
              <w:ind w:firstLine="0"/>
              <w:rPr>
                <w:rFonts w:ascii="Times New Roman" w:hAnsi="Times New Roman" w:cs="Times New Roman"/>
                <w:sz w:val="22"/>
                <w:szCs w:val="22"/>
              </w:rPr>
            </w:pPr>
            <w:r w:rsidRPr="00E33226">
              <w:rPr>
                <w:rFonts w:ascii="Times New Roman" w:hAnsi="Times New Roman" w:cs="Times New Roman"/>
                <w:sz w:val="22"/>
                <w:szCs w:val="22"/>
              </w:rPr>
              <w:lastRenderedPageBreak/>
              <w:t>1.15.</w:t>
            </w:r>
          </w:p>
        </w:tc>
        <w:tc>
          <w:tcPr>
            <w:tcW w:w="2619" w:type="dxa"/>
            <w:shd w:val="clear" w:color="auto" w:fill="auto"/>
          </w:tcPr>
          <w:p w:rsidR="00B20167" w:rsidRDefault="00B20167" w:rsidP="00D56AC9">
            <w:pPr>
              <w:jc w:val="both"/>
              <w:rPr>
                <w:bCs/>
                <w:sz w:val="22"/>
                <w:szCs w:val="22"/>
              </w:rPr>
            </w:pPr>
            <w:r>
              <w:rPr>
                <w:bCs/>
                <w:sz w:val="22"/>
                <w:szCs w:val="22"/>
              </w:rPr>
              <w:t xml:space="preserve">Актуализация </w:t>
            </w:r>
            <w:proofErr w:type="gramStart"/>
            <w:r>
              <w:rPr>
                <w:bCs/>
                <w:sz w:val="22"/>
                <w:szCs w:val="22"/>
              </w:rPr>
              <w:t>Программы комплексного развития систем коммунальной инфраструктуры города</w:t>
            </w:r>
            <w:proofErr w:type="gramEnd"/>
            <w:r>
              <w:rPr>
                <w:bCs/>
                <w:sz w:val="22"/>
                <w:szCs w:val="22"/>
              </w:rPr>
              <w:t xml:space="preserve"> </w:t>
            </w:r>
            <w:proofErr w:type="spellStart"/>
            <w:r>
              <w:rPr>
                <w:bCs/>
                <w:sz w:val="22"/>
                <w:szCs w:val="22"/>
              </w:rPr>
              <w:t>Урай</w:t>
            </w:r>
            <w:proofErr w:type="spellEnd"/>
            <w:r>
              <w:rPr>
                <w:bCs/>
                <w:sz w:val="22"/>
                <w:szCs w:val="22"/>
              </w:rPr>
              <w:t xml:space="preserve"> Ханты-Мансийского автономного округа - Югры на 2016-2026 годы, разработка топливно-энергетического баланса</w:t>
            </w:r>
          </w:p>
        </w:tc>
        <w:tc>
          <w:tcPr>
            <w:tcW w:w="2909" w:type="dxa"/>
            <w:gridSpan w:val="2"/>
            <w:shd w:val="clear" w:color="auto" w:fill="auto"/>
          </w:tcPr>
          <w:p w:rsidR="00B20167" w:rsidRDefault="00B20167" w:rsidP="00B20167">
            <w:pPr>
              <w:rPr>
                <w:sz w:val="22"/>
                <w:szCs w:val="22"/>
              </w:rPr>
            </w:pPr>
            <w:r>
              <w:rPr>
                <w:sz w:val="22"/>
                <w:szCs w:val="22"/>
              </w:rPr>
              <w:t xml:space="preserve">Выполнение работ по внесению изменений в  Программу в соответствии с нормативными документами Российской Федерации, Ханты-Мансийского автономного округа - </w:t>
            </w:r>
            <w:proofErr w:type="spellStart"/>
            <w:r>
              <w:rPr>
                <w:sz w:val="22"/>
                <w:szCs w:val="22"/>
              </w:rPr>
              <w:t>Югры</w:t>
            </w:r>
            <w:proofErr w:type="spellEnd"/>
            <w:r>
              <w:rPr>
                <w:sz w:val="22"/>
                <w:szCs w:val="22"/>
              </w:rPr>
              <w:t xml:space="preserve">, города </w:t>
            </w:r>
            <w:proofErr w:type="spellStart"/>
            <w:r>
              <w:rPr>
                <w:sz w:val="22"/>
                <w:szCs w:val="22"/>
              </w:rPr>
              <w:t>Урай</w:t>
            </w:r>
            <w:proofErr w:type="spellEnd"/>
            <w:r>
              <w:rPr>
                <w:sz w:val="22"/>
                <w:szCs w:val="22"/>
              </w:rPr>
              <w:t>.</w:t>
            </w:r>
            <w:r>
              <w:rPr>
                <w:bCs/>
                <w:sz w:val="22"/>
                <w:szCs w:val="22"/>
              </w:rPr>
              <w:t xml:space="preserve"> Разработка топливно-энергетического баланса </w:t>
            </w:r>
            <w:r>
              <w:rPr>
                <w:sz w:val="22"/>
                <w:szCs w:val="22"/>
              </w:rPr>
              <w:t>за 2021 год и на период 2022-2025 годов с оценкой до 2030 года и формирование отчетных форм  подрядчиком</w:t>
            </w:r>
          </w:p>
        </w:tc>
        <w:tc>
          <w:tcPr>
            <w:tcW w:w="4395" w:type="dxa"/>
            <w:gridSpan w:val="2"/>
            <w:shd w:val="clear" w:color="auto" w:fill="auto"/>
          </w:tcPr>
          <w:p w:rsidR="00B20167" w:rsidRDefault="00B20167" w:rsidP="00D56AC9">
            <w:pPr>
              <w:jc w:val="both"/>
              <w:rPr>
                <w:sz w:val="22"/>
                <w:szCs w:val="22"/>
              </w:rPr>
            </w:pPr>
            <w:r>
              <w:rPr>
                <w:sz w:val="22"/>
                <w:szCs w:val="22"/>
              </w:rPr>
              <w:t xml:space="preserve">1. Градостроительный кодекс Российской Федерации. </w:t>
            </w:r>
          </w:p>
          <w:p w:rsidR="00B20167" w:rsidRDefault="00B20167" w:rsidP="00D56AC9">
            <w:pPr>
              <w:jc w:val="both"/>
              <w:rPr>
                <w:sz w:val="22"/>
                <w:szCs w:val="22"/>
              </w:rPr>
            </w:pPr>
            <w:r>
              <w:rPr>
                <w:sz w:val="22"/>
                <w:szCs w:val="22"/>
              </w:rPr>
              <w:t>2. Федеральный закон от 06.10.2003 №131-ФЗ «Об общих принципах организации местного самоуправления в Российской Федерации».</w:t>
            </w:r>
          </w:p>
          <w:p w:rsidR="00B20167" w:rsidRDefault="00B20167" w:rsidP="00D56AC9">
            <w:pPr>
              <w:jc w:val="both"/>
              <w:rPr>
                <w:sz w:val="22"/>
                <w:szCs w:val="22"/>
              </w:rPr>
            </w:pPr>
            <w:r>
              <w:rPr>
                <w:sz w:val="22"/>
                <w:szCs w:val="22"/>
              </w:rPr>
              <w:t>3.Приказ Министерства энергетики Российской Федерации от 29.10.2021 №1169</w:t>
            </w:r>
            <w:r>
              <w:rPr>
                <w:bCs/>
                <w:sz w:val="22"/>
                <w:szCs w:val="22"/>
                <w:shd w:val="clear" w:color="auto" w:fill="FFFFFF"/>
              </w:rPr>
              <w:t xml:space="preserve"> «Об утверждении </w:t>
            </w:r>
            <w:hyperlink r:id="rId9" w:anchor="6540IN" w:tooltip="https://docs.cntd.ru/document/726765358#6540IN" w:history="1">
              <w:r>
                <w:rPr>
                  <w:rStyle w:val="af0"/>
                  <w:bCs/>
                  <w:sz w:val="22"/>
                  <w:szCs w:val="22"/>
                  <w:shd w:val="clear" w:color="auto" w:fill="FFFFFF"/>
                </w:rPr>
                <w:t>Порядка составления топливно-энергетических балансов субъектов Российской Федерации, муниципальных образований</w:t>
              </w:r>
            </w:hyperlink>
            <w:r>
              <w:t>».</w:t>
            </w:r>
          </w:p>
          <w:p w:rsidR="00B20167" w:rsidRDefault="00B20167" w:rsidP="00D56AC9">
            <w:pPr>
              <w:jc w:val="both"/>
              <w:rPr>
                <w:sz w:val="22"/>
                <w:szCs w:val="22"/>
              </w:rPr>
            </w:pPr>
            <w:proofErr w:type="gramStart"/>
            <w:r>
              <w:rPr>
                <w:sz w:val="22"/>
                <w:szCs w:val="22"/>
              </w:rPr>
              <w:t>4.Распоряжение Губернатора Ханты-Мансийского автономного округа - Югры от 28.09.2022 № 307-рг «О топливно-энергетическом балансе Ханты-Мансийского автономного округа - Югры за 2021 год и на период 2022-2025 годов с оценкой до 2030 года и плана мероприятий («дорожной карты») по достижению показателей топливно-энергетического баланса Ханты-Мансийского автономного округа – Югра на период 2022-2025 годов с оценкой до 2023 года».</w:t>
            </w:r>
            <w:proofErr w:type="gramEnd"/>
          </w:p>
        </w:tc>
      </w:tr>
      <w:tr w:rsidR="00771857" w:rsidRPr="00E33226" w:rsidTr="00771857">
        <w:tc>
          <w:tcPr>
            <w:tcW w:w="709" w:type="dxa"/>
            <w:shd w:val="clear" w:color="auto" w:fill="auto"/>
          </w:tcPr>
          <w:p w:rsidR="00771857" w:rsidRPr="00E33226" w:rsidRDefault="00771857" w:rsidP="00771857">
            <w:pPr>
              <w:pStyle w:val="ConsPlusNormal"/>
              <w:widowControl/>
              <w:ind w:firstLine="0"/>
              <w:rPr>
                <w:rFonts w:ascii="Times New Roman" w:hAnsi="Times New Roman" w:cs="Times New Roman"/>
                <w:sz w:val="22"/>
                <w:szCs w:val="22"/>
              </w:rPr>
            </w:pPr>
            <w:r w:rsidRPr="00E33226">
              <w:rPr>
                <w:rFonts w:ascii="Times New Roman" w:hAnsi="Times New Roman" w:cs="Times New Roman"/>
                <w:sz w:val="22"/>
                <w:szCs w:val="22"/>
              </w:rPr>
              <w:t>1.16.</w:t>
            </w:r>
          </w:p>
        </w:tc>
        <w:tc>
          <w:tcPr>
            <w:tcW w:w="2619" w:type="dxa"/>
            <w:shd w:val="clear" w:color="auto" w:fill="auto"/>
          </w:tcPr>
          <w:p w:rsidR="00771857" w:rsidRPr="00E33226" w:rsidRDefault="00771857" w:rsidP="00771857">
            <w:pPr>
              <w:rPr>
                <w:b/>
                <w:bCs/>
                <w:sz w:val="22"/>
                <w:szCs w:val="22"/>
              </w:rPr>
            </w:pPr>
            <w:r w:rsidRPr="00E33226">
              <w:rPr>
                <w:bCs/>
                <w:sz w:val="22"/>
                <w:szCs w:val="22"/>
              </w:rPr>
              <w:t xml:space="preserve">Выполнение работ по актуализации схем систем коммунальной инфраструктуры муниципального образования город </w:t>
            </w:r>
            <w:proofErr w:type="spellStart"/>
            <w:r w:rsidRPr="00E33226">
              <w:rPr>
                <w:bCs/>
                <w:sz w:val="22"/>
                <w:szCs w:val="22"/>
              </w:rPr>
              <w:t>Урай</w:t>
            </w:r>
            <w:proofErr w:type="spellEnd"/>
          </w:p>
        </w:tc>
        <w:tc>
          <w:tcPr>
            <w:tcW w:w="2909" w:type="dxa"/>
            <w:gridSpan w:val="2"/>
            <w:shd w:val="clear" w:color="auto" w:fill="auto"/>
          </w:tcPr>
          <w:p w:rsidR="00771857" w:rsidRPr="00E33226" w:rsidRDefault="00771857" w:rsidP="00B20167">
            <w:pPr>
              <w:autoSpaceDE w:val="0"/>
              <w:autoSpaceDN w:val="0"/>
              <w:adjustRightInd w:val="0"/>
              <w:rPr>
                <w:sz w:val="22"/>
                <w:szCs w:val="22"/>
              </w:rPr>
            </w:pPr>
            <w:r w:rsidRPr="00E33226">
              <w:rPr>
                <w:bCs/>
                <w:sz w:val="22"/>
                <w:szCs w:val="22"/>
              </w:rPr>
              <w:t>Проведение мероприятий по  разработке и актуализации схем  теплоснабжения, водоснабжения и водоотведения в соответствии с нормативными актами Российской Федерации.</w:t>
            </w:r>
          </w:p>
        </w:tc>
        <w:tc>
          <w:tcPr>
            <w:tcW w:w="4395" w:type="dxa"/>
            <w:gridSpan w:val="2"/>
            <w:shd w:val="clear" w:color="auto" w:fill="auto"/>
          </w:tcPr>
          <w:p w:rsidR="00771857" w:rsidRPr="00E33226" w:rsidRDefault="00771857" w:rsidP="00771857">
            <w:pPr>
              <w:autoSpaceDE w:val="0"/>
              <w:autoSpaceDN w:val="0"/>
              <w:adjustRightInd w:val="0"/>
              <w:jc w:val="both"/>
              <w:rPr>
                <w:sz w:val="22"/>
                <w:szCs w:val="22"/>
              </w:rPr>
            </w:pPr>
            <w:r w:rsidRPr="00E33226">
              <w:rPr>
                <w:sz w:val="22"/>
                <w:szCs w:val="22"/>
              </w:rPr>
              <w:t>1. Федеральный закон от 07.12.2011 №416-ФЗ  «О водоснабжении и водоотведении».</w:t>
            </w:r>
          </w:p>
          <w:p w:rsidR="00771857" w:rsidRPr="00E33226" w:rsidRDefault="00771857" w:rsidP="00771857">
            <w:pPr>
              <w:autoSpaceDE w:val="0"/>
              <w:autoSpaceDN w:val="0"/>
              <w:adjustRightInd w:val="0"/>
              <w:jc w:val="both"/>
              <w:rPr>
                <w:sz w:val="22"/>
                <w:szCs w:val="22"/>
              </w:rPr>
            </w:pPr>
            <w:r w:rsidRPr="00E33226">
              <w:rPr>
                <w:sz w:val="22"/>
                <w:szCs w:val="22"/>
              </w:rPr>
              <w:t xml:space="preserve">2. Федеральный закон  от 27.07.2010 № 190-ФЗ «О теплоснабжении». </w:t>
            </w:r>
          </w:p>
          <w:p w:rsidR="00771857" w:rsidRPr="00E33226" w:rsidRDefault="00771857" w:rsidP="00771857">
            <w:pPr>
              <w:autoSpaceDE w:val="0"/>
              <w:autoSpaceDN w:val="0"/>
              <w:adjustRightInd w:val="0"/>
              <w:jc w:val="both"/>
              <w:rPr>
                <w:sz w:val="22"/>
                <w:szCs w:val="22"/>
              </w:rPr>
            </w:pPr>
            <w:r w:rsidRPr="00E33226">
              <w:rPr>
                <w:sz w:val="22"/>
                <w:szCs w:val="22"/>
              </w:rPr>
              <w:t>3. Постановление Правительства Российской Федерации от 22.02.2012 №154 «О требованиях к схемам теплоснабжения, порядку их разработки и утверждения».</w:t>
            </w:r>
          </w:p>
          <w:p w:rsidR="00771857" w:rsidRPr="00E33226" w:rsidRDefault="00771857" w:rsidP="00771857">
            <w:pPr>
              <w:autoSpaceDE w:val="0"/>
              <w:autoSpaceDN w:val="0"/>
              <w:adjustRightInd w:val="0"/>
              <w:jc w:val="both"/>
              <w:rPr>
                <w:sz w:val="22"/>
                <w:szCs w:val="22"/>
              </w:rPr>
            </w:pPr>
            <w:r w:rsidRPr="00E33226">
              <w:rPr>
                <w:sz w:val="22"/>
                <w:szCs w:val="22"/>
              </w:rPr>
              <w:t>4. Постановление Правительства Российской Федерации от 05.09.2013 №782 «О схемах водоснабжения и водоотведения».</w:t>
            </w:r>
          </w:p>
        </w:tc>
      </w:tr>
      <w:tr w:rsidR="00771857" w:rsidRPr="00E33226" w:rsidTr="00771857">
        <w:trPr>
          <w:trHeight w:val="4778"/>
        </w:trPr>
        <w:tc>
          <w:tcPr>
            <w:tcW w:w="709" w:type="dxa"/>
            <w:shd w:val="clear" w:color="auto" w:fill="auto"/>
          </w:tcPr>
          <w:p w:rsidR="00771857" w:rsidRPr="00E33226" w:rsidRDefault="00771857" w:rsidP="00771857">
            <w:pPr>
              <w:pStyle w:val="ConsPlusNormal"/>
              <w:widowControl/>
              <w:ind w:firstLine="0"/>
              <w:rPr>
                <w:rFonts w:ascii="Times New Roman" w:hAnsi="Times New Roman" w:cs="Times New Roman"/>
                <w:sz w:val="22"/>
                <w:szCs w:val="22"/>
              </w:rPr>
            </w:pPr>
            <w:r w:rsidRPr="00E33226">
              <w:rPr>
                <w:rFonts w:ascii="Times New Roman" w:hAnsi="Times New Roman" w:cs="Times New Roman"/>
                <w:sz w:val="22"/>
                <w:szCs w:val="22"/>
              </w:rPr>
              <w:t>1.17.</w:t>
            </w:r>
          </w:p>
        </w:tc>
        <w:tc>
          <w:tcPr>
            <w:tcW w:w="2619" w:type="dxa"/>
            <w:shd w:val="clear" w:color="auto" w:fill="auto"/>
          </w:tcPr>
          <w:p w:rsidR="00771857" w:rsidRPr="00E33226" w:rsidRDefault="00771857" w:rsidP="00771857">
            <w:pPr>
              <w:rPr>
                <w:bCs/>
                <w:sz w:val="22"/>
                <w:szCs w:val="22"/>
              </w:rPr>
            </w:pPr>
            <w:r w:rsidRPr="00E33226">
              <w:rPr>
                <w:bCs/>
                <w:sz w:val="22"/>
                <w:szCs w:val="22"/>
              </w:rPr>
              <w:t xml:space="preserve">Передача в концессию объектов </w:t>
            </w:r>
            <w:r w:rsidRPr="00E33226">
              <w:rPr>
                <w:sz w:val="22"/>
                <w:szCs w:val="22"/>
              </w:rPr>
              <w:t xml:space="preserve">теплоснабжения, холодного и горячего водоснабжения, водоотведения муниципального образования город </w:t>
            </w:r>
            <w:proofErr w:type="spellStart"/>
            <w:r w:rsidRPr="00E33226">
              <w:rPr>
                <w:sz w:val="22"/>
                <w:szCs w:val="22"/>
              </w:rPr>
              <w:t>Урай</w:t>
            </w:r>
            <w:proofErr w:type="spellEnd"/>
            <w:r w:rsidRPr="00E33226">
              <w:rPr>
                <w:sz w:val="22"/>
                <w:szCs w:val="22"/>
              </w:rPr>
              <w:t>.</w:t>
            </w:r>
          </w:p>
        </w:tc>
        <w:tc>
          <w:tcPr>
            <w:tcW w:w="2909" w:type="dxa"/>
            <w:gridSpan w:val="2"/>
            <w:shd w:val="clear" w:color="auto" w:fill="auto"/>
          </w:tcPr>
          <w:p w:rsidR="00771857" w:rsidRPr="00E33226" w:rsidRDefault="00771857" w:rsidP="00B20167">
            <w:pPr>
              <w:autoSpaceDE w:val="0"/>
              <w:autoSpaceDN w:val="0"/>
              <w:adjustRightInd w:val="0"/>
              <w:rPr>
                <w:sz w:val="22"/>
                <w:szCs w:val="22"/>
              </w:rPr>
            </w:pPr>
            <w:r w:rsidRPr="00E33226">
              <w:rPr>
                <w:sz w:val="22"/>
                <w:szCs w:val="22"/>
              </w:rPr>
              <w:t>Проведение процедуры п</w:t>
            </w:r>
            <w:r w:rsidRPr="00E33226">
              <w:rPr>
                <w:bCs/>
                <w:sz w:val="22"/>
                <w:szCs w:val="22"/>
              </w:rPr>
              <w:t xml:space="preserve">ередачи в концессию объектов </w:t>
            </w:r>
            <w:r w:rsidRPr="00E33226">
              <w:rPr>
                <w:sz w:val="22"/>
                <w:szCs w:val="22"/>
              </w:rPr>
              <w:t>теплоснабжения, холодного и горячего водоснабжения, водоотведения в установленные законодательством сроки.</w:t>
            </w:r>
          </w:p>
          <w:p w:rsidR="00771857" w:rsidRPr="00E33226" w:rsidRDefault="00771857" w:rsidP="00B20167">
            <w:pPr>
              <w:autoSpaceDE w:val="0"/>
              <w:autoSpaceDN w:val="0"/>
              <w:adjustRightInd w:val="0"/>
              <w:rPr>
                <w:sz w:val="22"/>
                <w:szCs w:val="22"/>
              </w:rPr>
            </w:pPr>
          </w:p>
        </w:tc>
        <w:tc>
          <w:tcPr>
            <w:tcW w:w="4395" w:type="dxa"/>
            <w:gridSpan w:val="2"/>
            <w:shd w:val="clear" w:color="auto" w:fill="auto"/>
          </w:tcPr>
          <w:p w:rsidR="00771857" w:rsidRPr="00E33226" w:rsidRDefault="00771857" w:rsidP="00771857">
            <w:pPr>
              <w:pStyle w:val="af6"/>
              <w:spacing w:after="0" w:line="240" w:lineRule="auto"/>
              <w:jc w:val="both"/>
              <w:rPr>
                <w:rFonts w:ascii="Times New Roman" w:hAnsi="Times New Roman"/>
                <w:sz w:val="22"/>
                <w:szCs w:val="22"/>
                <w:lang w:val="ru-RU"/>
              </w:rPr>
            </w:pPr>
            <w:r w:rsidRPr="00E33226">
              <w:rPr>
                <w:rFonts w:ascii="Times New Roman" w:hAnsi="Times New Roman"/>
                <w:sz w:val="22"/>
                <w:szCs w:val="22"/>
                <w:lang w:val="ru-RU"/>
              </w:rPr>
              <w:t>1. Федеральный закон от 21.07.2005 №115-ФЗ «О концессионных соглашениях».</w:t>
            </w:r>
          </w:p>
          <w:p w:rsidR="00771857" w:rsidRPr="00E33226" w:rsidRDefault="00771857" w:rsidP="00771857">
            <w:pPr>
              <w:jc w:val="both"/>
              <w:rPr>
                <w:sz w:val="22"/>
                <w:szCs w:val="22"/>
              </w:rPr>
            </w:pPr>
            <w:r w:rsidRPr="00E33226">
              <w:rPr>
                <w:rFonts w:eastAsia="MS Mincho"/>
                <w:bCs/>
                <w:sz w:val="22"/>
                <w:szCs w:val="22"/>
                <w:lang w:eastAsia="ja-JP"/>
              </w:rPr>
              <w:t>2. Распоряжение Правительства Ханты-Мансийского автономного округа - Югры от 26.07.2019  №405-рп «</w:t>
            </w:r>
            <w:r w:rsidRPr="00E33226">
              <w:rPr>
                <w:sz w:val="22"/>
                <w:szCs w:val="22"/>
              </w:rPr>
              <w:t xml:space="preserve">Об одобрении перечня товарных рынков и плана мероприятий («дорожной карты») по содействию развитию конкуренции </w:t>
            </w:r>
            <w:proofErr w:type="gramStart"/>
            <w:r w:rsidRPr="00E33226">
              <w:rPr>
                <w:sz w:val="22"/>
                <w:szCs w:val="22"/>
              </w:rPr>
              <w:t>в</w:t>
            </w:r>
            <w:proofErr w:type="gramEnd"/>
            <w:r w:rsidRPr="00E33226">
              <w:rPr>
                <w:sz w:val="22"/>
                <w:szCs w:val="22"/>
              </w:rPr>
              <w:t xml:space="preserve"> </w:t>
            </w:r>
            <w:proofErr w:type="gramStart"/>
            <w:r w:rsidRPr="00E33226">
              <w:rPr>
                <w:sz w:val="22"/>
                <w:szCs w:val="22"/>
              </w:rPr>
              <w:t>Ханты-Мансийском</w:t>
            </w:r>
            <w:proofErr w:type="gramEnd"/>
            <w:r w:rsidRPr="00E33226">
              <w:rPr>
                <w:sz w:val="22"/>
                <w:szCs w:val="22"/>
              </w:rPr>
              <w:t xml:space="preserve"> автономном округе – Югре».</w:t>
            </w:r>
          </w:p>
          <w:p w:rsidR="00771857" w:rsidRPr="00E33226" w:rsidRDefault="00771857" w:rsidP="00771857">
            <w:pPr>
              <w:jc w:val="both"/>
              <w:rPr>
                <w:sz w:val="22"/>
                <w:szCs w:val="22"/>
              </w:rPr>
            </w:pPr>
            <w:r w:rsidRPr="00E33226">
              <w:rPr>
                <w:sz w:val="22"/>
                <w:szCs w:val="22"/>
              </w:rPr>
              <w:t>3. Приказ Департамента жилищно-коммунального комплекса и энергетики Ханты-Мансийского автономного округа - Югры от 25.05.2018 №33-Пр-98 «Об утверждении графика разработки инвестиционных программ и перечня показателей эффективности мер по привлечению частных инвестиций в жилищно-коммунальный комплекс».</w:t>
            </w:r>
          </w:p>
        </w:tc>
      </w:tr>
      <w:tr w:rsidR="00771857" w:rsidRPr="00E33226" w:rsidTr="00771857">
        <w:trPr>
          <w:trHeight w:val="2682"/>
        </w:trPr>
        <w:tc>
          <w:tcPr>
            <w:tcW w:w="709" w:type="dxa"/>
            <w:shd w:val="clear" w:color="auto" w:fill="auto"/>
          </w:tcPr>
          <w:p w:rsidR="00771857" w:rsidRPr="00886CD3" w:rsidRDefault="00771857" w:rsidP="00771857">
            <w:pPr>
              <w:jc w:val="center"/>
              <w:rPr>
                <w:sz w:val="22"/>
                <w:szCs w:val="22"/>
              </w:rPr>
            </w:pPr>
            <w:r w:rsidRPr="00886CD3">
              <w:rPr>
                <w:sz w:val="22"/>
                <w:szCs w:val="22"/>
              </w:rPr>
              <w:lastRenderedPageBreak/>
              <w:t>1.18</w:t>
            </w:r>
          </w:p>
        </w:tc>
        <w:tc>
          <w:tcPr>
            <w:tcW w:w="2619" w:type="dxa"/>
            <w:shd w:val="clear" w:color="auto" w:fill="auto"/>
          </w:tcPr>
          <w:p w:rsidR="00771857" w:rsidRPr="00886CD3" w:rsidRDefault="00771857" w:rsidP="00771857">
            <w:pPr>
              <w:rPr>
                <w:sz w:val="22"/>
                <w:szCs w:val="22"/>
              </w:rPr>
            </w:pPr>
            <w:r w:rsidRPr="00886CD3">
              <w:rPr>
                <w:sz w:val="22"/>
                <w:szCs w:val="22"/>
              </w:rPr>
              <w:t>«Предоставление субсидии на возмещение расходов организации за доставку населению сжиженного газа для бытовых нужд</w:t>
            </w:r>
          </w:p>
        </w:tc>
        <w:tc>
          <w:tcPr>
            <w:tcW w:w="2909" w:type="dxa"/>
            <w:gridSpan w:val="2"/>
            <w:shd w:val="clear" w:color="auto" w:fill="auto"/>
          </w:tcPr>
          <w:p w:rsidR="00771857" w:rsidRPr="00886CD3" w:rsidRDefault="00771857" w:rsidP="00771857">
            <w:pPr>
              <w:rPr>
                <w:sz w:val="22"/>
                <w:szCs w:val="22"/>
              </w:rPr>
            </w:pPr>
            <w:r w:rsidRPr="00886CD3">
              <w:rPr>
                <w:sz w:val="22"/>
                <w:szCs w:val="22"/>
              </w:rPr>
              <w:t>Предоставление субсидии на возмещение расходов организации за доставку населению сжиженного газа для бытовых нужд</w:t>
            </w:r>
            <w:r w:rsidRPr="00886CD3">
              <w:rPr>
                <w:rFonts w:eastAsia="Calibri"/>
                <w:sz w:val="22"/>
                <w:szCs w:val="22"/>
                <w:lang w:eastAsia="en-US"/>
              </w:rPr>
              <w:t xml:space="preserve">  от места хранения (склад, газонаполнительная станция) до места, указанного потребителем.</w:t>
            </w:r>
          </w:p>
        </w:tc>
        <w:tc>
          <w:tcPr>
            <w:tcW w:w="4395" w:type="dxa"/>
            <w:gridSpan w:val="2"/>
            <w:shd w:val="clear" w:color="auto" w:fill="auto"/>
          </w:tcPr>
          <w:p w:rsidR="00771857" w:rsidRDefault="00771857" w:rsidP="00771857">
            <w:pPr>
              <w:pStyle w:val="2"/>
              <w:shd w:val="clear" w:color="auto" w:fill="FFFFFF"/>
              <w:spacing w:before="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1. </w:t>
            </w:r>
            <w:r w:rsidRPr="005F17CD">
              <w:rPr>
                <w:rFonts w:ascii="Times New Roman" w:hAnsi="Times New Roman" w:cs="Times New Roman"/>
                <w:b w:val="0"/>
                <w:color w:val="auto"/>
                <w:sz w:val="22"/>
                <w:szCs w:val="22"/>
              </w:rPr>
              <w:t>Федеральный закон от 06.10.2003 №131-ФЗ  «Об общих принципах организации местного самоуправления в Российской Федерации»</w:t>
            </w:r>
            <w:r>
              <w:rPr>
                <w:rFonts w:ascii="Times New Roman" w:hAnsi="Times New Roman" w:cs="Times New Roman"/>
                <w:b w:val="0"/>
                <w:color w:val="auto"/>
                <w:sz w:val="22"/>
                <w:szCs w:val="22"/>
              </w:rPr>
              <w:t>.</w:t>
            </w:r>
          </w:p>
          <w:p w:rsidR="00771857" w:rsidRPr="005F17CD" w:rsidRDefault="00771857" w:rsidP="00771857">
            <w:pPr>
              <w:pStyle w:val="2"/>
              <w:shd w:val="clear" w:color="auto" w:fill="FFFFFF"/>
              <w:spacing w:before="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2.</w:t>
            </w:r>
            <w:r w:rsidRPr="005F17CD">
              <w:rPr>
                <w:rFonts w:ascii="Times New Roman" w:hAnsi="Times New Roman" w:cs="Times New Roman"/>
                <w:b w:val="0"/>
                <w:color w:val="auto"/>
                <w:sz w:val="22"/>
                <w:szCs w:val="22"/>
              </w:rPr>
              <w:t xml:space="preserve"> </w:t>
            </w:r>
            <w:r>
              <w:rPr>
                <w:rFonts w:ascii="Times New Roman" w:hAnsi="Times New Roman" w:cs="Times New Roman"/>
                <w:b w:val="0"/>
                <w:color w:val="auto"/>
                <w:sz w:val="22"/>
                <w:szCs w:val="22"/>
              </w:rPr>
              <w:t>П</w:t>
            </w:r>
            <w:r w:rsidRPr="005F17CD">
              <w:rPr>
                <w:rFonts w:ascii="Times New Roman" w:hAnsi="Times New Roman" w:cs="Times New Roman"/>
                <w:b w:val="0"/>
                <w:color w:val="auto"/>
                <w:sz w:val="22"/>
                <w:szCs w:val="22"/>
              </w:rPr>
              <w:t xml:space="preserve">остановление Правительства Ханты-Мансийского автономного округа - Югры  от 30.12.2021 №635-п  </w:t>
            </w:r>
            <w:r>
              <w:rPr>
                <w:rFonts w:ascii="Times New Roman" w:hAnsi="Times New Roman" w:cs="Times New Roman"/>
                <w:b w:val="0"/>
                <w:color w:val="auto"/>
                <w:sz w:val="22"/>
                <w:szCs w:val="22"/>
              </w:rPr>
              <w:t>«</w:t>
            </w:r>
            <w:r w:rsidRPr="005F17CD">
              <w:rPr>
                <w:rFonts w:ascii="Times New Roman" w:hAnsi="Times New Roman" w:cs="Times New Roman"/>
                <w:b w:val="0"/>
                <w:color w:val="auto"/>
                <w:sz w:val="22"/>
                <w:szCs w:val="22"/>
              </w:rPr>
              <w:t>О мерах по реализации государственной программы Ханты-Мансийс</w:t>
            </w:r>
            <w:r>
              <w:rPr>
                <w:rFonts w:ascii="Times New Roman" w:hAnsi="Times New Roman" w:cs="Times New Roman"/>
                <w:b w:val="0"/>
                <w:color w:val="auto"/>
                <w:sz w:val="22"/>
                <w:szCs w:val="22"/>
              </w:rPr>
              <w:t>кого автономного округа - Югры «</w:t>
            </w:r>
            <w:r w:rsidRPr="005F17CD">
              <w:rPr>
                <w:rFonts w:ascii="Times New Roman" w:hAnsi="Times New Roman" w:cs="Times New Roman"/>
                <w:b w:val="0"/>
                <w:color w:val="auto"/>
                <w:sz w:val="22"/>
                <w:szCs w:val="22"/>
              </w:rPr>
              <w:t>Жилищно-коммунальный комплекс и городская среда».</w:t>
            </w:r>
          </w:p>
          <w:p w:rsidR="00771857" w:rsidRDefault="00771857" w:rsidP="00771857">
            <w:pPr>
              <w:rPr>
                <w:sz w:val="22"/>
                <w:szCs w:val="22"/>
              </w:rPr>
            </w:pPr>
          </w:p>
          <w:p w:rsidR="00771857" w:rsidRPr="00886CD3" w:rsidRDefault="00771857" w:rsidP="00771857">
            <w:pPr>
              <w:rPr>
                <w:sz w:val="22"/>
                <w:szCs w:val="22"/>
              </w:rPr>
            </w:pPr>
          </w:p>
        </w:tc>
      </w:tr>
      <w:tr w:rsidR="00771857" w:rsidRPr="00E33226" w:rsidTr="00771857">
        <w:tc>
          <w:tcPr>
            <w:tcW w:w="10632" w:type="dxa"/>
            <w:gridSpan w:val="6"/>
            <w:shd w:val="clear" w:color="auto" w:fill="auto"/>
          </w:tcPr>
          <w:p w:rsidR="00771857" w:rsidRPr="00E33226" w:rsidRDefault="00771857" w:rsidP="00771857">
            <w:pPr>
              <w:rPr>
                <w:sz w:val="22"/>
                <w:szCs w:val="22"/>
              </w:rPr>
            </w:pPr>
            <w:r w:rsidRPr="00E33226">
              <w:rPr>
                <w:sz w:val="22"/>
                <w:szCs w:val="22"/>
              </w:rPr>
              <w:t>Цель 2. Повышение энергосбережения и энергетической эффективности</w:t>
            </w:r>
          </w:p>
        </w:tc>
      </w:tr>
      <w:tr w:rsidR="00771857" w:rsidRPr="00E33226" w:rsidTr="00771857">
        <w:tc>
          <w:tcPr>
            <w:tcW w:w="10632" w:type="dxa"/>
            <w:gridSpan w:val="6"/>
            <w:shd w:val="clear" w:color="auto" w:fill="auto"/>
          </w:tcPr>
          <w:p w:rsidR="00771857" w:rsidRPr="00E33226" w:rsidRDefault="00771857" w:rsidP="00771857">
            <w:pPr>
              <w:rPr>
                <w:sz w:val="22"/>
                <w:szCs w:val="22"/>
              </w:rPr>
            </w:pPr>
            <w:r w:rsidRPr="00E33226">
              <w:rPr>
                <w:sz w:val="22"/>
                <w:szCs w:val="22"/>
              </w:rPr>
              <w:t xml:space="preserve">Задача 2. Повышение в муниципальном образовании уровня энергосбережения и </w:t>
            </w:r>
            <w:proofErr w:type="spellStart"/>
            <w:r w:rsidRPr="00E33226">
              <w:rPr>
                <w:sz w:val="22"/>
                <w:szCs w:val="22"/>
              </w:rPr>
              <w:t>энергоэффективности</w:t>
            </w:r>
            <w:proofErr w:type="spellEnd"/>
          </w:p>
        </w:tc>
      </w:tr>
      <w:tr w:rsidR="00771857" w:rsidRPr="00E33226" w:rsidTr="00771857">
        <w:tc>
          <w:tcPr>
            <w:tcW w:w="10632" w:type="dxa"/>
            <w:gridSpan w:val="6"/>
            <w:shd w:val="clear" w:color="auto" w:fill="auto"/>
          </w:tcPr>
          <w:p w:rsidR="00771857" w:rsidRPr="00E33226" w:rsidRDefault="00771857" w:rsidP="00771857">
            <w:pPr>
              <w:rPr>
                <w:sz w:val="22"/>
                <w:szCs w:val="22"/>
              </w:rPr>
            </w:pPr>
            <w:r w:rsidRPr="00E33226">
              <w:rPr>
                <w:sz w:val="22"/>
                <w:szCs w:val="22"/>
              </w:rPr>
              <w:t xml:space="preserve">Подпрограмма 2. Создание условий для развития энергосбережения, повышение энергетической эффективности в городе </w:t>
            </w:r>
            <w:proofErr w:type="spellStart"/>
            <w:r w:rsidRPr="00E33226">
              <w:rPr>
                <w:sz w:val="22"/>
                <w:szCs w:val="22"/>
              </w:rPr>
              <w:t>Урай</w:t>
            </w:r>
            <w:proofErr w:type="spellEnd"/>
          </w:p>
        </w:tc>
      </w:tr>
      <w:tr w:rsidR="00771857" w:rsidRPr="00E33226" w:rsidTr="00771857">
        <w:tc>
          <w:tcPr>
            <w:tcW w:w="709" w:type="dxa"/>
            <w:shd w:val="clear" w:color="auto" w:fill="auto"/>
          </w:tcPr>
          <w:p w:rsidR="00771857" w:rsidRPr="00E33226" w:rsidRDefault="00771857" w:rsidP="00771857">
            <w:pPr>
              <w:jc w:val="center"/>
              <w:rPr>
                <w:sz w:val="22"/>
                <w:szCs w:val="22"/>
              </w:rPr>
            </w:pPr>
            <w:r w:rsidRPr="00E33226">
              <w:rPr>
                <w:sz w:val="22"/>
                <w:szCs w:val="22"/>
              </w:rPr>
              <w:t>2.1</w:t>
            </w:r>
          </w:p>
        </w:tc>
        <w:tc>
          <w:tcPr>
            <w:tcW w:w="2619" w:type="dxa"/>
            <w:shd w:val="clear" w:color="auto" w:fill="auto"/>
          </w:tcPr>
          <w:p w:rsidR="00771857" w:rsidRPr="00E33226" w:rsidRDefault="00771857" w:rsidP="00771857">
            <w:pPr>
              <w:rPr>
                <w:sz w:val="22"/>
                <w:szCs w:val="22"/>
              </w:rPr>
            </w:pPr>
            <w:r w:rsidRPr="00E33226">
              <w:rPr>
                <w:sz w:val="22"/>
                <w:szCs w:val="22"/>
              </w:rPr>
              <w:t>Информирование жителей многоквартирных домов о возможностях эффективного  использования энергетических ресурсов</w:t>
            </w:r>
          </w:p>
        </w:tc>
        <w:tc>
          <w:tcPr>
            <w:tcW w:w="3425" w:type="dxa"/>
            <w:gridSpan w:val="3"/>
            <w:shd w:val="clear" w:color="auto" w:fill="auto"/>
          </w:tcPr>
          <w:p w:rsidR="00771857" w:rsidRPr="00E33226" w:rsidRDefault="00771857" w:rsidP="00771857">
            <w:pPr>
              <w:widowControl w:val="0"/>
              <w:autoSpaceDE w:val="0"/>
              <w:autoSpaceDN w:val="0"/>
              <w:rPr>
                <w:sz w:val="22"/>
                <w:szCs w:val="22"/>
              </w:rPr>
            </w:pPr>
            <w:r w:rsidRPr="00E33226">
              <w:rPr>
                <w:sz w:val="22"/>
                <w:szCs w:val="22"/>
              </w:rPr>
              <w:t>Проведение мероприятий  по энергосбережению и повышению энергетической эффективности в отношении общего имущества собственников помещений в многоквартирных домах (установка общедомовых приборов учета, утепление, размещение брошюр)</w:t>
            </w:r>
          </w:p>
        </w:tc>
        <w:tc>
          <w:tcPr>
            <w:tcW w:w="3879" w:type="dxa"/>
            <w:shd w:val="clear" w:color="auto" w:fill="auto"/>
          </w:tcPr>
          <w:p w:rsidR="00771857" w:rsidRDefault="00771857" w:rsidP="00771857">
            <w:pPr>
              <w:rPr>
                <w:sz w:val="22"/>
                <w:szCs w:val="22"/>
              </w:rPr>
            </w:pPr>
            <w:r>
              <w:rPr>
                <w:sz w:val="22"/>
                <w:szCs w:val="22"/>
              </w:rPr>
              <w:t xml:space="preserve">1. </w:t>
            </w:r>
            <w:r w:rsidRPr="00E33226">
              <w:rPr>
                <w:sz w:val="22"/>
                <w:szCs w:val="22"/>
              </w:rPr>
              <w:t>Федеральный закон от 06.10.2003 №131-ФЗ  «Об общих принципах организации местного самоупр</w:t>
            </w:r>
            <w:r>
              <w:rPr>
                <w:sz w:val="22"/>
                <w:szCs w:val="22"/>
              </w:rPr>
              <w:t>авления в Российской Федерации».</w:t>
            </w:r>
            <w:r w:rsidRPr="00E33226">
              <w:rPr>
                <w:sz w:val="22"/>
                <w:szCs w:val="22"/>
              </w:rPr>
              <w:t xml:space="preserve"> </w:t>
            </w:r>
          </w:p>
          <w:p w:rsidR="00771857" w:rsidRPr="00E33226" w:rsidRDefault="00771857" w:rsidP="00771857">
            <w:pPr>
              <w:rPr>
                <w:sz w:val="22"/>
                <w:szCs w:val="22"/>
              </w:rPr>
            </w:pPr>
            <w:r>
              <w:rPr>
                <w:sz w:val="22"/>
                <w:szCs w:val="22"/>
              </w:rPr>
              <w:t xml:space="preserve">2. </w:t>
            </w:r>
            <w:r w:rsidRPr="00E33226">
              <w:rPr>
                <w:sz w:val="22"/>
                <w:szCs w:val="22"/>
              </w:rPr>
              <w:t>Федеральный закон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Pr>
                <w:sz w:val="22"/>
                <w:szCs w:val="22"/>
              </w:rPr>
              <w:t>.</w:t>
            </w:r>
          </w:p>
        </w:tc>
      </w:tr>
      <w:tr w:rsidR="00771857" w:rsidRPr="00E33226" w:rsidTr="00771857">
        <w:tc>
          <w:tcPr>
            <w:tcW w:w="709" w:type="dxa"/>
            <w:shd w:val="clear" w:color="auto" w:fill="auto"/>
          </w:tcPr>
          <w:p w:rsidR="00771857" w:rsidRPr="00E33226" w:rsidRDefault="00771857" w:rsidP="00771857">
            <w:pPr>
              <w:jc w:val="center"/>
              <w:rPr>
                <w:sz w:val="22"/>
                <w:szCs w:val="22"/>
              </w:rPr>
            </w:pPr>
            <w:r w:rsidRPr="00E33226">
              <w:rPr>
                <w:sz w:val="22"/>
                <w:szCs w:val="22"/>
              </w:rPr>
              <w:t>2.2</w:t>
            </w:r>
          </w:p>
        </w:tc>
        <w:tc>
          <w:tcPr>
            <w:tcW w:w="2619" w:type="dxa"/>
            <w:shd w:val="clear" w:color="auto" w:fill="auto"/>
          </w:tcPr>
          <w:p w:rsidR="00771857" w:rsidRPr="00E33226" w:rsidRDefault="00771857" w:rsidP="00771857">
            <w:pPr>
              <w:rPr>
                <w:sz w:val="22"/>
                <w:szCs w:val="22"/>
              </w:rPr>
            </w:pPr>
            <w:r w:rsidRPr="00E33226">
              <w:rPr>
                <w:sz w:val="22"/>
                <w:szCs w:val="22"/>
              </w:rPr>
              <w:t>Снижение потребления энергетических ресурсов</w:t>
            </w:r>
          </w:p>
        </w:tc>
        <w:tc>
          <w:tcPr>
            <w:tcW w:w="3425" w:type="dxa"/>
            <w:gridSpan w:val="3"/>
            <w:shd w:val="clear" w:color="auto" w:fill="auto"/>
          </w:tcPr>
          <w:p w:rsidR="00771857" w:rsidRPr="00E33226" w:rsidRDefault="00771857" w:rsidP="00771857">
            <w:pPr>
              <w:rPr>
                <w:sz w:val="22"/>
                <w:szCs w:val="22"/>
              </w:rPr>
            </w:pPr>
            <w:r w:rsidRPr="00E33226">
              <w:rPr>
                <w:sz w:val="22"/>
                <w:szCs w:val="22"/>
              </w:rPr>
              <w:t xml:space="preserve">Заключение </w:t>
            </w:r>
            <w:proofErr w:type="spellStart"/>
            <w:r w:rsidRPr="00E33226">
              <w:rPr>
                <w:sz w:val="22"/>
                <w:szCs w:val="22"/>
              </w:rPr>
              <w:t>энергосервисных</w:t>
            </w:r>
            <w:proofErr w:type="spellEnd"/>
            <w:r w:rsidRPr="00E33226">
              <w:rPr>
                <w:sz w:val="22"/>
                <w:szCs w:val="22"/>
              </w:rPr>
              <w:t xml:space="preserve">  договоров (контрактов) органами местного самоуправления и муниципальными учреждениями</w:t>
            </w:r>
          </w:p>
        </w:tc>
        <w:tc>
          <w:tcPr>
            <w:tcW w:w="3879" w:type="dxa"/>
            <w:shd w:val="clear" w:color="auto" w:fill="auto"/>
          </w:tcPr>
          <w:p w:rsidR="00771857" w:rsidRDefault="00771857" w:rsidP="00771857">
            <w:pPr>
              <w:rPr>
                <w:sz w:val="22"/>
                <w:szCs w:val="22"/>
              </w:rPr>
            </w:pPr>
            <w:r>
              <w:rPr>
                <w:sz w:val="22"/>
                <w:szCs w:val="22"/>
              </w:rPr>
              <w:t xml:space="preserve">1. </w:t>
            </w:r>
            <w:r w:rsidRPr="00E33226">
              <w:rPr>
                <w:sz w:val="22"/>
                <w:szCs w:val="22"/>
              </w:rPr>
              <w:t>Федеральный закон от 06.10.2003 №131-ФЗ  «Об общих принципах организации местного самоуправления в Российской Федерации»</w:t>
            </w:r>
            <w:r>
              <w:rPr>
                <w:sz w:val="22"/>
                <w:szCs w:val="22"/>
              </w:rPr>
              <w:t>.</w:t>
            </w:r>
            <w:r w:rsidRPr="00E33226">
              <w:rPr>
                <w:sz w:val="22"/>
                <w:szCs w:val="22"/>
              </w:rPr>
              <w:t xml:space="preserve"> </w:t>
            </w:r>
          </w:p>
          <w:p w:rsidR="00771857" w:rsidRPr="00E33226" w:rsidRDefault="00771857" w:rsidP="00771857">
            <w:pPr>
              <w:rPr>
                <w:sz w:val="22"/>
                <w:szCs w:val="22"/>
              </w:rPr>
            </w:pPr>
            <w:r>
              <w:rPr>
                <w:sz w:val="22"/>
                <w:szCs w:val="22"/>
              </w:rPr>
              <w:t xml:space="preserve">2. </w:t>
            </w:r>
            <w:r w:rsidRPr="00E33226">
              <w:rPr>
                <w:sz w:val="22"/>
                <w:szCs w:val="22"/>
              </w:rPr>
              <w:t>Федеральный закон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Pr>
                <w:sz w:val="22"/>
                <w:szCs w:val="22"/>
              </w:rPr>
              <w:t>.</w:t>
            </w:r>
            <w:r w:rsidRPr="00E33226">
              <w:rPr>
                <w:sz w:val="22"/>
                <w:szCs w:val="22"/>
              </w:rPr>
              <w:t xml:space="preserve"> </w:t>
            </w:r>
          </w:p>
        </w:tc>
      </w:tr>
    </w:tbl>
    <w:p w:rsidR="00D80C2E" w:rsidRDefault="00D80C2E" w:rsidP="001F78BD">
      <w:pPr>
        <w:rPr>
          <w:sz w:val="22"/>
          <w:szCs w:val="22"/>
        </w:rPr>
        <w:sectPr w:rsidR="00D80C2E" w:rsidSect="00D80C2E">
          <w:pgSz w:w="11906" w:h="16838"/>
          <w:pgMar w:top="510" w:right="567" w:bottom="510" w:left="1559" w:header="709" w:footer="709" w:gutter="0"/>
          <w:cols w:space="708"/>
          <w:docGrid w:linePitch="360"/>
        </w:sectPr>
      </w:pPr>
    </w:p>
    <w:p w:rsidR="00A5390C" w:rsidRPr="00DA4B61" w:rsidRDefault="00A5390C" w:rsidP="00D80C2E">
      <w:pPr>
        <w:rPr>
          <w:sz w:val="22"/>
          <w:szCs w:val="22"/>
        </w:rPr>
      </w:pPr>
    </w:p>
    <w:p w:rsidR="00DA4B61" w:rsidRPr="00DA4B61" w:rsidRDefault="00DA4B61" w:rsidP="00DA4B61">
      <w:pPr>
        <w:ind w:left="5670"/>
        <w:jc w:val="both"/>
        <w:rPr>
          <w:bCs/>
          <w:sz w:val="22"/>
          <w:szCs w:val="22"/>
        </w:rPr>
      </w:pPr>
      <w:r w:rsidRPr="00DA4B61">
        <w:rPr>
          <w:sz w:val="22"/>
          <w:szCs w:val="22"/>
        </w:rPr>
        <w:t xml:space="preserve">Приложение 3 к муниципальной программе </w:t>
      </w:r>
      <w:r w:rsidRPr="00DA4B61">
        <w:rPr>
          <w:bCs/>
          <w:sz w:val="22"/>
          <w:szCs w:val="22"/>
        </w:rPr>
        <w:t xml:space="preserve">«Развитие жилищно-коммунального комплекса и повышение энергетической эффективности в городе </w:t>
      </w:r>
      <w:proofErr w:type="spellStart"/>
      <w:r w:rsidRPr="00DA4B61">
        <w:rPr>
          <w:bCs/>
          <w:sz w:val="22"/>
          <w:szCs w:val="22"/>
        </w:rPr>
        <w:t>Урай</w:t>
      </w:r>
      <w:proofErr w:type="spellEnd"/>
      <w:r w:rsidRPr="00DA4B61">
        <w:rPr>
          <w:bCs/>
          <w:sz w:val="22"/>
          <w:szCs w:val="22"/>
        </w:rPr>
        <w:t>» на 2019 - 2030 годы</w:t>
      </w:r>
    </w:p>
    <w:p w:rsidR="00DA4B61" w:rsidRPr="00DA4B61" w:rsidRDefault="00DA4B61" w:rsidP="00DA4B61">
      <w:pPr>
        <w:ind w:left="5670"/>
        <w:jc w:val="both"/>
        <w:rPr>
          <w:bCs/>
          <w:sz w:val="22"/>
          <w:szCs w:val="22"/>
        </w:rPr>
      </w:pPr>
    </w:p>
    <w:p w:rsidR="00DA4B61" w:rsidRPr="00DA4B61" w:rsidRDefault="00DA4B61" w:rsidP="00DA4B61">
      <w:pPr>
        <w:jc w:val="center"/>
        <w:rPr>
          <w:sz w:val="22"/>
          <w:szCs w:val="22"/>
        </w:rPr>
      </w:pPr>
      <w:r w:rsidRPr="00DA4B61">
        <w:rPr>
          <w:sz w:val="22"/>
          <w:szCs w:val="22"/>
        </w:rPr>
        <w:t xml:space="preserve">Публичная декларация о результатах реализации мероприятий муниципальной программы «Развитие жилищно-коммунального комплекса и повышения энергетической эффективности в городе </w:t>
      </w:r>
      <w:proofErr w:type="spellStart"/>
      <w:r w:rsidRPr="00DA4B61">
        <w:rPr>
          <w:sz w:val="22"/>
          <w:szCs w:val="22"/>
        </w:rPr>
        <w:t>Урай</w:t>
      </w:r>
      <w:proofErr w:type="spellEnd"/>
      <w:r w:rsidRPr="00DA4B61">
        <w:rPr>
          <w:sz w:val="22"/>
          <w:szCs w:val="22"/>
        </w:rPr>
        <w:t>» на 2019-2030 годы</w:t>
      </w:r>
    </w:p>
    <w:tbl>
      <w:tblPr>
        <w:tblStyle w:val="a5"/>
        <w:tblW w:w="11057" w:type="dxa"/>
        <w:tblInd w:w="-743" w:type="dxa"/>
        <w:tblLayout w:type="fixed"/>
        <w:tblLook w:val="04A0"/>
      </w:tblPr>
      <w:tblGrid>
        <w:gridCol w:w="567"/>
        <w:gridCol w:w="2693"/>
        <w:gridCol w:w="1559"/>
        <w:gridCol w:w="1037"/>
        <w:gridCol w:w="2932"/>
        <w:gridCol w:w="2269"/>
      </w:tblGrid>
      <w:tr w:rsidR="00DA4B61" w:rsidRPr="00FA7B52" w:rsidTr="00DA4B61">
        <w:tc>
          <w:tcPr>
            <w:tcW w:w="567" w:type="dxa"/>
          </w:tcPr>
          <w:p w:rsidR="00DA4B61" w:rsidRPr="00FA7B52" w:rsidRDefault="00DA4B61" w:rsidP="00D56AC9">
            <w:pPr>
              <w:jc w:val="center"/>
              <w:rPr>
                <w:sz w:val="22"/>
                <w:szCs w:val="22"/>
              </w:rPr>
            </w:pPr>
            <w:r w:rsidRPr="00FA7B52">
              <w:rPr>
                <w:sz w:val="22"/>
                <w:szCs w:val="22"/>
              </w:rPr>
              <w:t xml:space="preserve">№ </w:t>
            </w:r>
            <w:proofErr w:type="gramStart"/>
            <w:r w:rsidRPr="00FA7B52">
              <w:rPr>
                <w:sz w:val="22"/>
                <w:szCs w:val="22"/>
              </w:rPr>
              <w:t>п</w:t>
            </w:r>
            <w:proofErr w:type="gramEnd"/>
            <w:r w:rsidRPr="00FA7B52">
              <w:rPr>
                <w:sz w:val="22"/>
                <w:szCs w:val="22"/>
              </w:rPr>
              <w:t>/п</w:t>
            </w:r>
          </w:p>
        </w:tc>
        <w:tc>
          <w:tcPr>
            <w:tcW w:w="2693" w:type="dxa"/>
          </w:tcPr>
          <w:p w:rsidR="00DA4B61" w:rsidRPr="00FA7B52" w:rsidRDefault="00DA4B61" w:rsidP="00D56AC9">
            <w:pPr>
              <w:jc w:val="center"/>
              <w:rPr>
                <w:sz w:val="22"/>
                <w:szCs w:val="22"/>
              </w:rPr>
            </w:pPr>
            <w:r w:rsidRPr="00FA7B52">
              <w:rPr>
                <w:sz w:val="22"/>
                <w:szCs w:val="22"/>
              </w:rPr>
              <w:t>Наименование результата</w:t>
            </w:r>
          </w:p>
        </w:tc>
        <w:tc>
          <w:tcPr>
            <w:tcW w:w="1559" w:type="dxa"/>
          </w:tcPr>
          <w:p w:rsidR="00DA4B61" w:rsidRPr="00FA7B52" w:rsidRDefault="00DA4B61" w:rsidP="00D56AC9">
            <w:pPr>
              <w:rPr>
                <w:sz w:val="22"/>
                <w:szCs w:val="22"/>
              </w:rPr>
            </w:pPr>
            <w:r w:rsidRPr="00FA7B52">
              <w:rPr>
                <w:sz w:val="22"/>
                <w:szCs w:val="22"/>
              </w:rPr>
              <w:t xml:space="preserve">Значение результата (ед. измерения) </w:t>
            </w:r>
          </w:p>
        </w:tc>
        <w:tc>
          <w:tcPr>
            <w:tcW w:w="1037" w:type="dxa"/>
          </w:tcPr>
          <w:p w:rsidR="00DA4B61" w:rsidRPr="00FA7B52" w:rsidRDefault="00DA4B61" w:rsidP="00D56AC9">
            <w:pPr>
              <w:jc w:val="center"/>
              <w:rPr>
                <w:sz w:val="22"/>
                <w:szCs w:val="22"/>
              </w:rPr>
            </w:pPr>
            <w:r w:rsidRPr="00FA7B52">
              <w:rPr>
                <w:sz w:val="22"/>
                <w:szCs w:val="22"/>
              </w:rPr>
              <w:t>Срок исполнения</w:t>
            </w:r>
          </w:p>
        </w:tc>
        <w:tc>
          <w:tcPr>
            <w:tcW w:w="2932" w:type="dxa"/>
          </w:tcPr>
          <w:p w:rsidR="00DA4B61" w:rsidRPr="00FA7B52" w:rsidRDefault="00DA4B61" w:rsidP="00D56AC9">
            <w:pPr>
              <w:jc w:val="center"/>
              <w:rPr>
                <w:sz w:val="22"/>
                <w:szCs w:val="22"/>
              </w:rPr>
            </w:pPr>
            <w:r w:rsidRPr="00FA7B52">
              <w:rPr>
                <w:sz w:val="22"/>
                <w:szCs w:val="22"/>
              </w:rPr>
              <w:t>Наименование мероприятия (подпрограммы) муниципальной программы, направленного на достижение результата</w:t>
            </w:r>
          </w:p>
        </w:tc>
        <w:tc>
          <w:tcPr>
            <w:tcW w:w="2269" w:type="dxa"/>
          </w:tcPr>
          <w:p w:rsidR="00DA4B61" w:rsidRPr="00FA7B52" w:rsidRDefault="00DA4B61" w:rsidP="00D56AC9">
            <w:pPr>
              <w:jc w:val="center"/>
              <w:rPr>
                <w:sz w:val="22"/>
                <w:szCs w:val="22"/>
              </w:rPr>
            </w:pPr>
            <w:r w:rsidRPr="00FA7B52">
              <w:rPr>
                <w:sz w:val="22"/>
                <w:szCs w:val="22"/>
              </w:rPr>
              <w:t>Объём финансирования   мероприятия</w:t>
            </w:r>
          </w:p>
        </w:tc>
      </w:tr>
      <w:tr w:rsidR="00DA4B61" w:rsidRPr="00FA7B52" w:rsidTr="00DA4B61">
        <w:tc>
          <w:tcPr>
            <w:tcW w:w="567" w:type="dxa"/>
          </w:tcPr>
          <w:p w:rsidR="00DA4B61" w:rsidRPr="00FA7B52" w:rsidRDefault="00DA4B61" w:rsidP="00D56AC9">
            <w:pPr>
              <w:jc w:val="center"/>
              <w:rPr>
                <w:sz w:val="22"/>
                <w:szCs w:val="22"/>
              </w:rPr>
            </w:pPr>
            <w:r w:rsidRPr="00FA7B52">
              <w:rPr>
                <w:sz w:val="22"/>
                <w:szCs w:val="22"/>
              </w:rPr>
              <w:t>1</w:t>
            </w:r>
          </w:p>
        </w:tc>
        <w:tc>
          <w:tcPr>
            <w:tcW w:w="2693" w:type="dxa"/>
          </w:tcPr>
          <w:p w:rsidR="00DA4B61" w:rsidRPr="00FA7B52" w:rsidRDefault="00DA4B61" w:rsidP="00D56AC9">
            <w:pPr>
              <w:jc w:val="center"/>
              <w:rPr>
                <w:sz w:val="22"/>
                <w:szCs w:val="22"/>
              </w:rPr>
            </w:pPr>
            <w:r w:rsidRPr="00FA7B52">
              <w:rPr>
                <w:sz w:val="22"/>
                <w:szCs w:val="22"/>
              </w:rPr>
              <w:t>2</w:t>
            </w:r>
          </w:p>
        </w:tc>
        <w:tc>
          <w:tcPr>
            <w:tcW w:w="1559" w:type="dxa"/>
          </w:tcPr>
          <w:p w:rsidR="00DA4B61" w:rsidRPr="00FA7B52" w:rsidRDefault="00DA4B61" w:rsidP="00D56AC9">
            <w:pPr>
              <w:jc w:val="center"/>
              <w:rPr>
                <w:sz w:val="22"/>
                <w:szCs w:val="22"/>
              </w:rPr>
            </w:pPr>
            <w:r w:rsidRPr="00FA7B52">
              <w:rPr>
                <w:sz w:val="22"/>
                <w:szCs w:val="22"/>
              </w:rPr>
              <w:t>3</w:t>
            </w:r>
          </w:p>
        </w:tc>
        <w:tc>
          <w:tcPr>
            <w:tcW w:w="1037" w:type="dxa"/>
          </w:tcPr>
          <w:p w:rsidR="00DA4B61" w:rsidRPr="00FA7B52" w:rsidRDefault="00DA4B61" w:rsidP="00D56AC9">
            <w:pPr>
              <w:jc w:val="center"/>
              <w:rPr>
                <w:sz w:val="22"/>
                <w:szCs w:val="22"/>
              </w:rPr>
            </w:pPr>
            <w:r w:rsidRPr="00FA7B52">
              <w:rPr>
                <w:sz w:val="22"/>
                <w:szCs w:val="22"/>
              </w:rPr>
              <w:t>4</w:t>
            </w:r>
          </w:p>
        </w:tc>
        <w:tc>
          <w:tcPr>
            <w:tcW w:w="2932" w:type="dxa"/>
          </w:tcPr>
          <w:p w:rsidR="00DA4B61" w:rsidRPr="00FA7B52" w:rsidRDefault="00DA4B61" w:rsidP="00D56AC9">
            <w:pPr>
              <w:jc w:val="center"/>
              <w:rPr>
                <w:sz w:val="22"/>
                <w:szCs w:val="22"/>
              </w:rPr>
            </w:pPr>
            <w:r w:rsidRPr="00FA7B52">
              <w:rPr>
                <w:sz w:val="22"/>
                <w:szCs w:val="22"/>
              </w:rPr>
              <w:t>5</w:t>
            </w:r>
          </w:p>
        </w:tc>
        <w:tc>
          <w:tcPr>
            <w:tcW w:w="2269" w:type="dxa"/>
          </w:tcPr>
          <w:p w:rsidR="00DA4B61" w:rsidRPr="00FA7B52" w:rsidRDefault="00DA4B61" w:rsidP="00D56AC9">
            <w:pPr>
              <w:jc w:val="center"/>
              <w:rPr>
                <w:sz w:val="22"/>
                <w:szCs w:val="22"/>
              </w:rPr>
            </w:pPr>
            <w:r w:rsidRPr="00FA7B52">
              <w:rPr>
                <w:sz w:val="22"/>
                <w:szCs w:val="22"/>
              </w:rPr>
              <w:t>6</w:t>
            </w:r>
          </w:p>
        </w:tc>
      </w:tr>
      <w:tr w:rsidR="00DA4B61" w:rsidRPr="00FA7B52" w:rsidTr="00DA4B61">
        <w:tc>
          <w:tcPr>
            <w:tcW w:w="567" w:type="dxa"/>
          </w:tcPr>
          <w:p w:rsidR="00DA4B61" w:rsidRPr="00FA7B52" w:rsidRDefault="00DA4B61" w:rsidP="00D56AC9">
            <w:pPr>
              <w:jc w:val="center"/>
              <w:rPr>
                <w:sz w:val="22"/>
                <w:szCs w:val="22"/>
              </w:rPr>
            </w:pPr>
            <w:r w:rsidRPr="00FA7B52">
              <w:rPr>
                <w:sz w:val="22"/>
                <w:szCs w:val="22"/>
              </w:rPr>
              <w:t>1</w:t>
            </w:r>
          </w:p>
        </w:tc>
        <w:tc>
          <w:tcPr>
            <w:tcW w:w="2693" w:type="dxa"/>
          </w:tcPr>
          <w:p w:rsidR="00DA4B61" w:rsidRPr="00FA7B52" w:rsidRDefault="00DA4B61" w:rsidP="00D56AC9">
            <w:pPr>
              <w:rPr>
                <w:sz w:val="22"/>
                <w:szCs w:val="22"/>
              </w:rPr>
            </w:pPr>
            <w:r w:rsidRPr="00FA7B52">
              <w:rPr>
                <w:sz w:val="22"/>
                <w:szCs w:val="22"/>
              </w:rPr>
              <w:t xml:space="preserve">Удовлетворенность граждан качеством жилищно-коммунальных услуг </w:t>
            </w:r>
          </w:p>
        </w:tc>
        <w:tc>
          <w:tcPr>
            <w:tcW w:w="1559" w:type="dxa"/>
            <w:vAlign w:val="center"/>
          </w:tcPr>
          <w:p w:rsidR="00DA4B61" w:rsidRPr="00FA7B52" w:rsidRDefault="00DA4B61" w:rsidP="00D56AC9">
            <w:pPr>
              <w:jc w:val="center"/>
              <w:rPr>
                <w:sz w:val="22"/>
                <w:szCs w:val="22"/>
              </w:rPr>
            </w:pPr>
            <w:r w:rsidRPr="00FA7B52">
              <w:rPr>
                <w:sz w:val="22"/>
                <w:szCs w:val="22"/>
              </w:rPr>
              <w:t>86,0%</w:t>
            </w:r>
          </w:p>
        </w:tc>
        <w:tc>
          <w:tcPr>
            <w:tcW w:w="1037" w:type="dxa"/>
            <w:vAlign w:val="center"/>
          </w:tcPr>
          <w:p w:rsidR="00DA4B61" w:rsidRPr="00FA7B52" w:rsidRDefault="00DA4B61" w:rsidP="00D56AC9">
            <w:pPr>
              <w:jc w:val="center"/>
              <w:rPr>
                <w:sz w:val="22"/>
                <w:szCs w:val="22"/>
              </w:rPr>
            </w:pPr>
            <w:r w:rsidRPr="00FA7B52">
              <w:rPr>
                <w:sz w:val="22"/>
                <w:szCs w:val="22"/>
              </w:rPr>
              <w:t>2030 год</w:t>
            </w:r>
          </w:p>
        </w:tc>
        <w:tc>
          <w:tcPr>
            <w:tcW w:w="2932" w:type="dxa"/>
            <w:vMerge w:val="restart"/>
          </w:tcPr>
          <w:p w:rsidR="00DA4B61" w:rsidRPr="00FA7B52" w:rsidRDefault="00DA4B61" w:rsidP="00D56AC9">
            <w:pPr>
              <w:jc w:val="center"/>
              <w:rPr>
                <w:sz w:val="22"/>
                <w:szCs w:val="22"/>
              </w:rPr>
            </w:pPr>
          </w:p>
          <w:p w:rsidR="00DA4B61" w:rsidRPr="00FA7B52" w:rsidRDefault="00DA4B61" w:rsidP="00D56AC9">
            <w:pPr>
              <w:jc w:val="center"/>
              <w:rPr>
                <w:sz w:val="22"/>
                <w:szCs w:val="22"/>
              </w:rPr>
            </w:pPr>
            <w:r w:rsidRPr="00FA7B52">
              <w:rPr>
                <w:sz w:val="22"/>
                <w:szCs w:val="22"/>
              </w:rPr>
              <w:t xml:space="preserve">Подпрограмма 1. Создание условий для обеспечения содержания объектов жилищно-коммунального комплекса города </w:t>
            </w:r>
            <w:proofErr w:type="spellStart"/>
            <w:r w:rsidRPr="00FA7B52">
              <w:rPr>
                <w:sz w:val="22"/>
                <w:szCs w:val="22"/>
              </w:rPr>
              <w:t>Урай</w:t>
            </w:r>
            <w:proofErr w:type="spellEnd"/>
          </w:p>
        </w:tc>
        <w:tc>
          <w:tcPr>
            <w:tcW w:w="2269" w:type="dxa"/>
            <w:vMerge w:val="restart"/>
          </w:tcPr>
          <w:p w:rsidR="00DA4B61" w:rsidRPr="00FA7B52" w:rsidRDefault="00DA4B61" w:rsidP="00D56AC9">
            <w:pPr>
              <w:jc w:val="center"/>
              <w:rPr>
                <w:sz w:val="22"/>
                <w:szCs w:val="22"/>
              </w:rPr>
            </w:pPr>
          </w:p>
          <w:p w:rsidR="00DA4B61" w:rsidRPr="00FA7B52" w:rsidRDefault="00CC24D8" w:rsidP="00D56AC9">
            <w:pPr>
              <w:jc w:val="center"/>
              <w:rPr>
                <w:sz w:val="22"/>
                <w:szCs w:val="22"/>
              </w:rPr>
            </w:pPr>
            <w:r>
              <w:rPr>
                <w:sz w:val="22"/>
                <w:szCs w:val="22"/>
              </w:rPr>
              <w:t>3 761 953,50</w:t>
            </w:r>
            <w:r w:rsidR="00DA4B61" w:rsidRPr="00FA7B52">
              <w:rPr>
                <w:sz w:val="22"/>
                <w:szCs w:val="22"/>
              </w:rPr>
              <w:t xml:space="preserve"> тыс. рублей</w:t>
            </w:r>
          </w:p>
        </w:tc>
      </w:tr>
      <w:tr w:rsidR="00DA4B61" w:rsidRPr="00FA7B52" w:rsidTr="00DA4B61">
        <w:tc>
          <w:tcPr>
            <w:tcW w:w="567" w:type="dxa"/>
          </w:tcPr>
          <w:p w:rsidR="00DA4B61" w:rsidRPr="00FA7B52" w:rsidRDefault="00DA4B61" w:rsidP="00D56AC9">
            <w:pPr>
              <w:jc w:val="center"/>
              <w:rPr>
                <w:sz w:val="22"/>
                <w:szCs w:val="22"/>
              </w:rPr>
            </w:pPr>
            <w:r w:rsidRPr="00FA7B52">
              <w:rPr>
                <w:sz w:val="22"/>
                <w:szCs w:val="22"/>
              </w:rPr>
              <w:t>2</w:t>
            </w:r>
          </w:p>
        </w:tc>
        <w:tc>
          <w:tcPr>
            <w:tcW w:w="2693" w:type="dxa"/>
          </w:tcPr>
          <w:p w:rsidR="00DA4B61" w:rsidRPr="00FA7B52" w:rsidRDefault="00DA4B61" w:rsidP="00D56AC9">
            <w:pPr>
              <w:rPr>
                <w:rStyle w:val="ae"/>
                <w:b w:val="0"/>
                <w:sz w:val="22"/>
                <w:szCs w:val="22"/>
              </w:rPr>
            </w:pPr>
            <w:r w:rsidRPr="00FA7B52">
              <w:rPr>
                <w:sz w:val="22"/>
                <w:szCs w:val="22"/>
              </w:rPr>
              <w:t>Доля аварийных многоквартирных жилых домов в общем количестве многоквартирных жилых домов на конец отчетного периода</w:t>
            </w:r>
          </w:p>
        </w:tc>
        <w:tc>
          <w:tcPr>
            <w:tcW w:w="1559" w:type="dxa"/>
            <w:vAlign w:val="center"/>
          </w:tcPr>
          <w:p w:rsidR="00DA4B61" w:rsidRPr="00FA7B52" w:rsidRDefault="00DA4B61" w:rsidP="00D56AC9">
            <w:pPr>
              <w:jc w:val="center"/>
              <w:rPr>
                <w:rStyle w:val="ae"/>
                <w:b w:val="0"/>
                <w:sz w:val="22"/>
                <w:szCs w:val="22"/>
              </w:rPr>
            </w:pPr>
            <w:r w:rsidRPr="00FA7B52">
              <w:rPr>
                <w:rStyle w:val="ae"/>
                <w:b w:val="0"/>
                <w:sz w:val="22"/>
                <w:szCs w:val="22"/>
              </w:rPr>
              <w:t>0,0%</w:t>
            </w:r>
          </w:p>
        </w:tc>
        <w:tc>
          <w:tcPr>
            <w:tcW w:w="1037" w:type="dxa"/>
            <w:vAlign w:val="center"/>
          </w:tcPr>
          <w:p w:rsidR="00DA4B61" w:rsidRPr="00FA7B52" w:rsidRDefault="00DA4B61" w:rsidP="00D56AC9">
            <w:pPr>
              <w:jc w:val="center"/>
              <w:rPr>
                <w:sz w:val="22"/>
                <w:szCs w:val="22"/>
              </w:rPr>
            </w:pPr>
            <w:r w:rsidRPr="00FA7B52">
              <w:rPr>
                <w:sz w:val="22"/>
                <w:szCs w:val="22"/>
              </w:rPr>
              <w:t>2030 год</w:t>
            </w:r>
          </w:p>
        </w:tc>
        <w:tc>
          <w:tcPr>
            <w:tcW w:w="2932" w:type="dxa"/>
            <w:vMerge/>
          </w:tcPr>
          <w:p w:rsidR="00DA4B61" w:rsidRPr="00FA7B52" w:rsidRDefault="00DA4B61" w:rsidP="00D56AC9">
            <w:pPr>
              <w:rPr>
                <w:color w:val="FF0000"/>
                <w:sz w:val="22"/>
                <w:szCs w:val="22"/>
              </w:rPr>
            </w:pPr>
          </w:p>
        </w:tc>
        <w:tc>
          <w:tcPr>
            <w:tcW w:w="2269" w:type="dxa"/>
            <w:vMerge/>
            <w:vAlign w:val="center"/>
          </w:tcPr>
          <w:p w:rsidR="00DA4B61" w:rsidRPr="00FA7B52" w:rsidRDefault="00DA4B61" w:rsidP="00D56AC9">
            <w:pPr>
              <w:jc w:val="center"/>
              <w:rPr>
                <w:color w:val="FF0000"/>
                <w:sz w:val="22"/>
                <w:szCs w:val="22"/>
              </w:rPr>
            </w:pPr>
          </w:p>
        </w:tc>
      </w:tr>
      <w:tr w:rsidR="00DA4B61" w:rsidRPr="00FA7B52" w:rsidTr="00DA4B61">
        <w:tc>
          <w:tcPr>
            <w:tcW w:w="567" w:type="dxa"/>
          </w:tcPr>
          <w:p w:rsidR="00DA4B61" w:rsidRPr="00FA7B52" w:rsidRDefault="00DA4B61" w:rsidP="00D56AC9">
            <w:pPr>
              <w:jc w:val="center"/>
              <w:rPr>
                <w:sz w:val="22"/>
                <w:szCs w:val="22"/>
              </w:rPr>
            </w:pPr>
            <w:r w:rsidRPr="00FA7B52">
              <w:rPr>
                <w:sz w:val="22"/>
                <w:szCs w:val="22"/>
              </w:rPr>
              <w:t>3</w:t>
            </w:r>
          </w:p>
        </w:tc>
        <w:tc>
          <w:tcPr>
            <w:tcW w:w="2693" w:type="dxa"/>
          </w:tcPr>
          <w:p w:rsidR="00DA4B61" w:rsidRPr="00FA7B52" w:rsidRDefault="00DA4B61" w:rsidP="00D56AC9">
            <w:pPr>
              <w:rPr>
                <w:rStyle w:val="ae"/>
                <w:b w:val="0"/>
                <w:sz w:val="22"/>
                <w:szCs w:val="22"/>
              </w:rPr>
            </w:pPr>
            <w:r w:rsidRPr="00FA7B52">
              <w:rPr>
                <w:rStyle w:val="ae"/>
                <w:b w:val="0"/>
                <w:sz w:val="22"/>
                <w:szCs w:val="22"/>
              </w:rPr>
              <w:t xml:space="preserve">Фактический уровень оплаты взносов на капитальный ремонт общего имущества в  многоквартирных домах (за жилые помещения, являющиеся муниципальной собственностью в многоквартирных домах) </w:t>
            </w:r>
          </w:p>
        </w:tc>
        <w:tc>
          <w:tcPr>
            <w:tcW w:w="1559" w:type="dxa"/>
            <w:vAlign w:val="center"/>
          </w:tcPr>
          <w:p w:rsidR="00DA4B61" w:rsidRPr="00FA7B52" w:rsidRDefault="00DA4B61" w:rsidP="00D56AC9">
            <w:pPr>
              <w:jc w:val="center"/>
              <w:rPr>
                <w:rStyle w:val="ae"/>
                <w:b w:val="0"/>
                <w:sz w:val="22"/>
                <w:szCs w:val="22"/>
              </w:rPr>
            </w:pPr>
            <w:r w:rsidRPr="00FA7B52">
              <w:rPr>
                <w:rStyle w:val="ae"/>
                <w:b w:val="0"/>
                <w:sz w:val="22"/>
                <w:szCs w:val="22"/>
              </w:rPr>
              <w:t>Не менее 100 %</w:t>
            </w:r>
          </w:p>
        </w:tc>
        <w:tc>
          <w:tcPr>
            <w:tcW w:w="1037" w:type="dxa"/>
            <w:vAlign w:val="center"/>
          </w:tcPr>
          <w:p w:rsidR="00DA4B61" w:rsidRPr="00FA7B52" w:rsidRDefault="00DA4B61" w:rsidP="00D56AC9">
            <w:pPr>
              <w:jc w:val="center"/>
              <w:rPr>
                <w:sz w:val="22"/>
                <w:szCs w:val="22"/>
              </w:rPr>
            </w:pPr>
            <w:r w:rsidRPr="00FA7B52">
              <w:rPr>
                <w:sz w:val="22"/>
                <w:szCs w:val="22"/>
              </w:rPr>
              <w:t>2030 год</w:t>
            </w:r>
          </w:p>
        </w:tc>
        <w:tc>
          <w:tcPr>
            <w:tcW w:w="2932" w:type="dxa"/>
            <w:vMerge/>
          </w:tcPr>
          <w:p w:rsidR="00DA4B61" w:rsidRPr="00FA7B52" w:rsidRDefault="00DA4B61" w:rsidP="00D56AC9">
            <w:pPr>
              <w:rPr>
                <w:color w:val="FF0000"/>
                <w:sz w:val="22"/>
                <w:szCs w:val="22"/>
              </w:rPr>
            </w:pPr>
          </w:p>
        </w:tc>
        <w:tc>
          <w:tcPr>
            <w:tcW w:w="2269" w:type="dxa"/>
            <w:vMerge/>
            <w:vAlign w:val="center"/>
          </w:tcPr>
          <w:p w:rsidR="00DA4B61" w:rsidRPr="00FA7B52" w:rsidRDefault="00DA4B61" w:rsidP="00D56AC9">
            <w:pPr>
              <w:jc w:val="center"/>
              <w:rPr>
                <w:color w:val="FF0000"/>
                <w:sz w:val="22"/>
                <w:szCs w:val="22"/>
              </w:rPr>
            </w:pPr>
          </w:p>
        </w:tc>
      </w:tr>
      <w:tr w:rsidR="00DA4B61" w:rsidRPr="00FA7B52" w:rsidTr="00DA4B61">
        <w:tc>
          <w:tcPr>
            <w:tcW w:w="567" w:type="dxa"/>
          </w:tcPr>
          <w:p w:rsidR="00DA4B61" w:rsidRPr="00FA7B52" w:rsidRDefault="00DA4B61" w:rsidP="00D56AC9">
            <w:pPr>
              <w:jc w:val="center"/>
              <w:rPr>
                <w:sz w:val="22"/>
                <w:szCs w:val="22"/>
                <w:lang w:val="en-US"/>
              </w:rPr>
            </w:pPr>
            <w:r w:rsidRPr="00FA7B52">
              <w:rPr>
                <w:sz w:val="22"/>
                <w:szCs w:val="22"/>
                <w:lang w:val="en-US"/>
              </w:rPr>
              <w:t>4</w:t>
            </w:r>
          </w:p>
        </w:tc>
        <w:tc>
          <w:tcPr>
            <w:tcW w:w="2693" w:type="dxa"/>
          </w:tcPr>
          <w:p w:rsidR="00DA4B61" w:rsidRPr="00FA7B52" w:rsidRDefault="00DA4B61" w:rsidP="00D56AC9">
            <w:pPr>
              <w:rPr>
                <w:rStyle w:val="ae"/>
                <w:b w:val="0"/>
                <w:sz w:val="22"/>
                <w:szCs w:val="22"/>
              </w:rPr>
            </w:pPr>
            <w:r w:rsidRPr="00FA7B52">
              <w:rPr>
                <w:rStyle w:val="ae"/>
                <w:b w:val="0"/>
                <w:sz w:val="22"/>
                <w:szCs w:val="22"/>
              </w:rPr>
              <w:t xml:space="preserve">Удовлетворенность населения благоустроенностью общественных мест пребывания населения </w:t>
            </w:r>
          </w:p>
        </w:tc>
        <w:tc>
          <w:tcPr>
            <w:tcW w:w="1559" w:type="dxa"/>
            <w:vAlign w:val="center"/>
          </w:tcPr>
          <w:p w:rsidR="00DA4B61" w:rsidRPr="00FA7B52" w:rsidRDefault="00DA4B61" w:rsidP="00D56AC9">
            <w:pPr>
              <w:jc w:val="center"/>
              <w:rPr>
                <w:rStyle w:val="ae"/>
                <w:b w:val="0"/>
                <w:sz w:val="22"/>
                <w:szCs w:val="22"/>
              </w:rPr>
            </w:pPr>
            <w:r w:rsidRPr="00FA7B52">
              <w:rPr>
                <w:rStyle w:val="ae"/>
                <w:b w:val="0"/>
                <w:sz w:val="22"/>
                <w:szCs w:val="22"/>
              </w:rPr>
              <w:t>86,8%</w:t>
            </w:r>
          </w:p>
        </w:tc>
        <w:tc>
          <w:tcPr>
            <w:tcW w:w="1037" w:type="dxa"/>
            <w:vAlign w:val="center"/>
          </w:tcPr>
          <w:p w:rsidR="00DA4B61" w:rsidRPr="00FA7B52" w:rsidRDefault="00DA4B61" w:rsidP="00D56AC9">
            <w:pPr>
              <w:jc w:val="center"/>
              <w:rPr>
                <w:sz w:val="22"/>
                <w:szCs w:val="22"/>
              </w:rPr>
            </w:pPr>
            <w:r w:rsidRPr="00FA7B52">
              <w:rPr>
                <w:sz w:val="22"/>
                <w:szCs w:val="22"/>
              </w:rPr>
              <w:t>2030 год</w:t>
            </w:r>
          </w:p>
        </w:tc>
        <w:tc>
          <w:tcPr>
            <w:tcW w:w="2932" w:type="dxa"/>
            <w:vMerge/>
          </w:tcPr>
          <w:p w:rsidR="00DA4B61" w:rsidRPr="00FA7B52" w:rsidRDefault="00DA4B61" w:rsidP="00D56AC9">
            <w:pPr>
              <w:pStyle w:val="ConsPlusNormal"/>
              <w:widowControl/>
              <w:ind w:firstLine="0"/>
              <w:rPr>
                <w:rFonts w:ascii="Times New Roman" w:hAnsi="Times New Roman" w:cs="Times New Roman"/>
                <w:color w:val="FF0000"/>
                <w:sz w:val="22"/>
                <w:szCs w:val="22"/>
              </w:rPr>
            </w:pPr>
          </w:p>
        </w:tc>
        <w:tc>
          <w:tcPr>
            <w:tcW w:w="2269" w:type="dxa"/>
            <w:vMerge/>
            <w:vAlign w:val="center"/>
          </w:tcPr>
          <w:p w:rsidR="00DA4B61" w:rsidRPr="00FA7B52" w:rsidRDefault="00DA4B61" w:rsidP="00D56AC9">
            <w:pPr>
              <w:jc w:val="center"/>
              <w:rPr>
                <w:color w:val="FF0000"/>
                <w:sz w:val="22"/>
                <w:szCs w:val="22"/>
              </w:rPr>
            </w:pPr>
          </w:p>
        </w:tc>
      </w:tr>
      <w:tr w:rsidR="00DA4B61" w:rsidRPr="00FA7B52" w:rsidTr="00DA4B61">
        <w:tc>
          <w:tcPr>
            <w:tcW w:w="567" w:type="dxa"/>
          </w:tcPr>
          <w:p w:rsidR="00DA4B61" w:rsidRPr="00FA7B52" w:rsidRDefault="00DA4B61" w:rsidP="00D56AC9">
            <w:pPr>
              <w:jc w:val="center"/>
              <w:rPr>
                <w:sz w:val="22"/>
                <w:szCs w:val="22"/>
                <w:lang w:val="en-US"/>
              </w:rPr>
            </w:pPr>
            <w:r w:rsidRPr="00FA7B52">
              <w:rPr>
                <w:sz w:val="22"/>
                <w:szCs w:val="22"/>
                <w:lang w:val="en-US"/>
              </w:rPr>
              <w:t>5</w:t>
            </w:r>
          </w:p>
        </w:tc>
        <w:tc>
          <w:tcPr>
            <w:tcW w:w="2693" w:type="dxa"/>
          </w:tcPr>
          <w:p w:rsidR="00DA4B61" w:rsidRPr="00FA7B52" w:rsidRDefault="00DA4B61" w:rsidP="00D56AC9">
            <w:pPr>
              <w:rPr>
                <w:sz w:val="22"/>
                <w:szCs w:val="22"/>
              </w:rPr>
            </w:pPr>
            <w:r w:rsidRPr="00FA7B52">
              <w:rPr>
                <w:sz w:val="22"/>
                <w:szCs w:val="22"/>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w:t>
            </w:r>
          </w:p>
        </w:tc>
        <w:tc>
          <w:tcPr>
            <w:tcW w:w="1559" w:type="dxa"/>
            <w:vAlign w:val="center"/>
          </w:tcPr>
          <w:p w:rsidR="00DA4B61" w:rsidRPr="00FA7B52" w:rsidRDefault="00FA7B52" w:rsidP="00FA7B52">
            <w:pPr>
              <w:jc w:val="center"/>
              <w:rPr>
                <w:sz w:val="22"/>
                <w:szCs w:val="22"/>
              </w:rPr>
            </w:pPr>
            <w:r w:rsidRPr="00FA7B52">
              <w:rPr>
                <w:sz w:val="22"/>
                <w:szCs w:val="22"/>
              </w:rPr>
              <w:t>5,0</w:t>
            </w:r>
            <w:r w:rsidR="00DA4B61" w:rsidRPr="00FA7B52">
              <w:rPr>
                <w:sz w:val="22"/>
                <w:szCs w:val="22"/>
              </w:rPr>
              <w:t xml:space="preserve"> %</w:t>
            </w:r>
          </w:p>
        </w:tc>
        <w:tc>
          <w:tcPr>
            <w:tcW w:w="1037" w:type="dxa"/>
            <w:vAlign w:val="center"/>
          </w:tcPr>
          <w:p w:rsidR="00DA4B61" w:rsidRPr="00FA7B52" w:rsidRDefault="00DA4B61" w:rsidP="00D56AC9">
            <w:pPr>
              <w:rPr>
                <w:sz w:val="22"/>
                <w:szCs w:val="22"/>
              </w:rPr>
            </w:pPr>
            <w:r w:rsidRPr="00FA7B52">
              <w:rPr>
                <w:sz w:val="22"/>
                <w:szCs w:val="22"/>
              </w:rPr>
              <w:t>2030 г.</w:t>
            </w:r>
          </w:p>
        </w:tc>
        <w:tc>
          <w:tcPr>
            <w:tcW w:w="2932" w:type="dxa"/>
            <w:vMerge/>
          </w:tcPr>
          <w:p w:rsidR="00DA4B61" w:rsidRPr="00FA7B52" w:rsidRDefault="00DA4B61" w:rsidP="00D56AC9">
            <w:pPr>
              <w:jc w:val="center"/>
              <w:rPr>
                <w:color w:val="FF0000"/>
                <w:sz w:val="22"/>
                <w:szCs w:val="22"/>
              </w:rPr>
            </w:pPr>
          </w:p>
        </w:tc>
        <w:tc>
          <w:tcPr>
            <w:tcW w:w="2269" w:type="dxa"/>
            <w:vMerge/>
          </w:tcPr>
          <w:p w:rsidR="00DA4B61" w:rsidRPr="00FA7B52" w:rsidRDefault="00DA4B61" w:rsidP="00D56AC9">
            <w:pPr>
              <w:jc w:val="center"/>
              <w:rPr>
                <w:color w:val="FF0000"/>
                <w:sz w:val="22"/>
                <w:szCs w:val="22"/>
              </w:rPr>
            </w:pPr>
          </w:p>
        </w:tc>
      </w:tr>
      <w:tr w:rsidR="00DA4B61" w:rsidRPr="00FA7B52" w:rsidTr="00DA4B61">
        <w:tc>
          <w:tcPr>
            <w:tcW w:w="567" w:type="dxa"/>
          </w:tcPr>
          <w:p w:rsidR="00DA4B61" w:rsidRPr="00FA7B52" w:rsidRDefault="00DA4B61" w:rsidP="00D56AC9">
            <w:pPr>
              <w:jc w:val="center"/>
              <w:rPr>
                <w:sz w:val="22"/>
                <w:szCs w:val="22"/>
                <w:lang w:val="en-US"/>
              </w:rPr>
            </w:pPr>
            <w:r w:rsidRPr="00FA7B52">
              <w:rPr>
                <w:sz w:val="22"/>
                <w:szCs w:val="22"/>
                <w:lang w:val="en-US"/>
              </w:rPr>
              <w:t>6</w:t>
            </w:r>
          </w:p>
        </w:tc>
        <w:tc>
          <w:tcPr>
            <w:tcW w:w="2693" w:type="dxa"/>
          </w:tcPr>
          <w:p w:rsidR="00DA4B61" w:rsidRPr="00FA7B52" w:rsidRDefault="00DA4B61" w:rsidP="00D56AC9">
            <w:pPr>
              <w:rPr>
                <w:sz w:val="22"/>
                <w:szCs w:val="22"/>
              </w:rPr>
            </w:pPr>
            <w:r w:rsidRPr="00FA7B52">
              <w:rPr>
                <w:sz w:val="22"/>
                <w:szCs w:val="22"/>
              </w:rPr>
              <w:t>Доля использования труб из композитных материалов в общем объеме замены при капитальном ремонте инженерных сетей жилищно-коммунального комплекса.</w:t>
            </w:r>
          </w:p>
        </w:tc>
        <w:tc>
          <w:tcPr>
            <w:tcW w:w="1559" w:type="dxa"/>
            <w:vAlign w:val="center"/>
          </w:tcPr>
          <w:p w:rsidR="00DA4B61" w:rsidRPr="00FA7B52" w:rsidRDefault="00DA4B61" w:rsidP="00D56AC9">
            <w:pPr>
              <w:jc w:val="center"/>
              <w:rPr>
                <w:sz w:val="22"/>
                <w:szCs w:val="22"/>
              </w:rPr>
            </w:pPr>
            <w:r w:rsidRPr="00FA7B52">
              <w:rPr>
                <w:sz w:val="22"/>
                <w:szCs w:val="22"/>
              </w:rPr>
              <w:t>Не менее</w:t>
            </w:r>
          </w:p>
          <w:p w:rsidR="00DA4B61" w:rsidRPr="00FA7B52" w:rsidRDefault="00DA4B61" w:rsidP="00D56AC9">
            <w:pPr>
              <w:jc w:val="center"/>
              <w:rPr>
                <w:sz w:val="22"/>
                <w:szCs w:val="22"/>
              </w:rPr>
            </w:pPr>
            <w:r w:rsidRPr="00FA7B52">
              <w:rPr>
                <w:sz w:val="22"/>
                <w:szCs w:val="22"/>
              </w:rPr>
              <w:t>91,0 %</w:t>
            </w:r>
          </w:p>
        </w:tc>
        <w:tc>
          <w:tcPr>
            <w:tcW w:w="1037" w:type="dxa"/>
            <w:vAlign w:val="center"/>
          </w:tcPr>
          <w:p w:rsidR="00DA4B61" w:rsidRPr="00FA7B52" w:rsidRDefault="00DA4B61" w:rsidP="00D56AC9">
            <w:pPr>
              <w:jc w:val="center"/>
              <w:rPr>
                <w:sz w:val="22"/>
                <w:szCs w:val="22"/>
              </w:rPr>
            </w:pPr>
            <w:r w:rsidRPr="00FA7B52">
              <w:rPr>
                <w:sz w:val="22"/>
                <w:szCs w:val="22"/>
              </w:rPr>
              <w:t>2021-2030 г.г.</w:t>
            </w:r>
          </w:p>
        </w:tc>
        <w:tc>
          <w:tcPr>
            <w:tcW w:w="2932" w:type="dxa"/>
            <w:vMerge/>
          </w:tcPr>
          <w:p w:rsidR="00DA4B61" w:rsidRPr="00FA7B52" w:rsidRDefault="00DA4B61" w:rsidP="00D56AC9">
            <w:pPr>
              <w:jc w:val="center"/>
              <w:rPr>
                <w:color w:val="FF0000"/>
                <w:sz w:val="22"/>
                <w:szCs w:val="22"/>
              </w:rPr>
            </w:pPr>
          </w:p>
        </w:tc>
        <w:tc>
          <w:tcPr>
            <w:tcW w:w="2269" w:type="dxa"/>
            <w:vMerge/>
          </w:tcPr>
          <w:p w:rsidR="00DA4B61" w:rsidRPr="00FA7B52" w:rsidRDefault="00DA4B61" w:rsidP="00D56AC9">
            <w:pPr>
              <w:jc w:val="center"/>
              <w:rPr>
                <w:color w:val="FF0000"/>
                <w:sz w:val="22"/>
                <w:szCs w:val="22"/>
              </w:rPr>
            </w:pPr>
          </w:p>
        </w:tc>
      </w:tr>
      <w:tr w:rsidR="00DA4B61" w:rsidRPr="00FA7B52" w:rsidTr="00DA4B61">
        <w:tc>
          <w:tcPr>
            <w:tcW w:w="567" w:type="dxa"/>
          </w:tcPr>
          <w:p w:rsidR="00DA4B61" w:rsidRPr="00FA7B52" w:rsidRDefault="00DA4B61" w:rsidP="00D56AC9">
            <w:pPr>
              <w:jc w:val="center"/>
              <w:rPr>
                <w:sz w:val="22"/>
                <w:szCs w:val="22"/>
                <w:lang w:val="en-US"/>
              </w:rPr>
            </w:pPr>
            <w:r w:rsidRPr="00FA7B52">
              <w:rPr>
                <w:sz w:val="22"/>
                <w:szCs w:val="22"/>
                <w:lang w:val="en-US"/>
              </w:rPr>
              <w:t>7</w:t>
            </w:r>
          </w:p>
        </w:tc>
        <w:tc>
          <w:tcPr>
            <w:tcW w:w="2693" w:type="dxa"/>
          </w:tcPr>
          <w:p w:rsidR="00DA4B61" w:rsidRPr="00FA7B52" w:rsidRDefault="00DA4B61" w:rsidP="00D56AC9">
            <w:pPr>
              <w:rPr>
                <w:sz w:val="22"/>
                <w:szCs w:val="22"/>
              </w:rPr>
            </w:pPr>
            <w:r w:rsidRPr="00FA7B52">
              <w:rPr>
                <w:sz w:val="22"/>
                <w:szCs w:val="22"/>
              </w:rPr>
              <w:t xml:space="preserve">Количество аварий на объектах коммунальной инфраструктуры в сфере </w:t>
            </w:r>
            <w:r w:rsidRPr="00FA7B52">
              <w:rPr>
                <w:sz w:val="22"/>
                <w:szCs w:val="22"/>
              </w:rPr>
              <w:lastRenderedPageBreak/>
              <w:t>водо-, теплоснабжения и водоотведения при производстве, транспортировке и распределении коммунальных ресурсов.</w:t>
            </w:r>
          </w:p>
        </w:tc>
        <w:tc>
          <w:tcPr>
            <w:tcW w:w="1559" w:type="dxa"/>
            <w:vAlign w:val="center"/>
          </w:tcPr>
          <w:p w:rsidR="00DA4B61" w:rsidRPr="00FA7B52" w:rsidRDefault="00DA4B61" w:rsidP="00D56AC9">
            <w:pPr>
              <w:jc w:val="center"/>
              <w:rPr>
                <w:sz w:val="22"/>
                <w:szCs w:val="22"/>
              </w:rPr>
            </w:pPr>
            <w:r w:rsidRPr="00FA7B52">
              <w:rPr>
                <w:sz w:val="22"/>
                <w:szCs w:val="22"/>
              </w:rPr>
              <w:lastRenderedPageBreak/>
              <w:t>0 ед.</w:t>
            </w:r>
          </w:p>
          <w:p w:rsidR="00DA4B61" w:rsidRPr="00FA7B52" w:rsidRDefault="00DA4B61" w:rsidP="00D56AC9">
            <w:pPr>
              <w:jc w:val="center"/>
              <w:rPr>
                <w:sz w:val="22"/>
                <w:szCs w:val="22"/>
              </w:rPr>
            </w:pPr>
            <w:r w:rsidRPr="00FA7B52">
              <w:rPr>
                <w:sz w:val="22"/>
                <w:szCs w:val="22"/>
              </w:rPr>
              <w:t>ежегодно</w:t>
            </w:r>
          </w:p>
        </w:tc>
        <w:tc>
          <w:tcPr>
            <w:tcW w:w="1037" w:type="dxa"/>
            <w:vAlign w:val="center"/>
          </w:tcPr>
          <w:p w:rsidR="00DA4B61" w:rsidRPr="00FA7B52" w:rsidRDefault="00DA4B61" w:rsidP="00D56AC9">
            <w:pPr>
              <w:jc w:val="center"/>
              <w:rPr>
                <w:sz w:val="22"/>
                <w:szCs w:val="22"/>
              </w:rPr>
            </w:pPr>
            <w:r w:rsidRPr="00FA7B52">
              <w:rPr>
                <w:sz w:val="22"/>
                <w:szCs w:val="22"/>
              </w:rPr>
              <w:t>2021-2030 гг.</w:t>
            </w:r>
          </w:p>
        </w:tc>
        <w:tc>
          <w:tcPr>
            <w:tcW w:w="2932" w:type="dxa"/>
            <w:vMerge/>
          </w:tcPr>
          <w:p w:rsidR="00DA4B61" w:rsidRPr="00FA7B52" w:rsidRDefault="00DA4B61" w:rsidP="00D56AC9">
            <w:pPr>
              <w:jc w:val="center"/>
              <w:rPr>
                <w:color w:val="FF0000"/>
                <w:sz w:val="22"/>
                <w:szCs w:val="22"/>
              </w:rPr>
            </w:pPr>
          </w:p>
        </w:tc>
        <w:tc>
          <w:tcPr>
            <w:tcW w:w="2269" w:type="dxa"/>
            <w:vMerge/>
          </w:tcPr>
          <w:p w:rsidR="00DA4B61" w:rsidRPr="00FA7B52" w:rsidRDefault="00DA4B61" w:rsidP="00D56AC9">
            <w:pPr>
              <w:jc w:val="center"/>
              <w:rPr>
                <w:color w:val="FF0000"/>
                <w:sz w:val="22"/>
                <w:szCs w:val="22"/>
              </w:rPr>
            </w:pPr>
          </w:p>
        </w:tc>
      </w:tr>
      <w:tr w:rsidR="00DA4B61" w:rsidRPr="00FA7B52" w:rsidTr="00DA4B61">
        <w:tc>
          <w:tcPr>
            <w:tcW w:w="567" w:type="dxa"/>
          </w:tcPr>
          <w:p w:rsidR="00DA4B61" w:rsidRPr="00FA7B52" w:rsidRDefault="00DA4B61" w:rsidP="00D56AC9">
            <w:pPr>
              <w:jc w:val="center"/>
              <w:rPr>
                <w:sz w:val="22"/>
                <w:szCs w:val="22"/>
              </w:rPr>
            </w:pPr>
            <w:r w:rsidRPr="00FA7B52">
              <w:rPr>
                <w:sz w:val="22"/>
                <w:szCs w:val="22"/>
              </w:rPr>
              <w:lastRenderedPageBreak/>
              <w:t>8</w:t>
            </w:r>
          </w:p>
        </w:tc>
        <w:tc>
          <w:tcPr>
            <w:tcW w:w="2693" w:type="dxa"/>
          </w:tcPr>
          <w:p w:rsidR="00DA4B61" w:rsidRPr="00FA7B52" w:rsidRDefault="00DA4B61" w:rsidP="00D56AC9">
            <w:pPr>
              <w:rPr>
                <w:sz w:val="22"/>
                <w:szCs w:val="22"/>
              </w:rPr>
            </w:pPr>
            <w:r w:rsidRPr="00FA7B52">
              <w:rPr>
                <w:sz w:val="22"/>
                <w:szCs w:val="22"/>
              </w:rPr>
              <w:t>Объем вложений частных инвесторов на развитие жилищно-коммунального комплекса муниципального образования на 10 тыс. населения.</w:t>
            </w:r>
          </w:p>
        </w:tc>
        <w:tc>
          <w:tcPr>
            <w:tcW w:w="1559" w:type="dxa"/>
            <w:vAlign w:val="center"/>
          </w:tcPr>
          <w:p w:rsidR="00DA4B61" w:rsidRPr="00FA7B52" w:rsidRDefault="00DA4B61" w:rsidP="00D56AC9">
            <w:pPr>
              <w:jc w:val="center"/>
              <w:rPr>
                <w:sz w:val="22"/>
                <w:szCs w:val="22"/>
              </w:rPr>
            </w:pPr>
            <w:r w:rsidRPr="00FA7B52">
              <w:rPr>
                <w:sz w:val="22"/>
                <w:szCs w:val="22"/>
              </w:rPr>
              <w:t>71 293,97 тыс. руб.</w:t>
            </w:r>
          </w:p>
        </w:tc>
        <w:tc>
          <w:tcPr>
            <w:tcW w:w="1037" w:type="dxa"/>
            <w:vAlign w:val="center"/>
          </w:tcPr>
          <w:p w:rsidR="00DA4B61" w:rsidRPr="00FA7B52" w:rsidRDefault="00DA4B61" w:rsidP="00D56AC9">
            <w:pPr>
              <w:jc w:val="center"/>
              <w:rPr>
                <w:sz w:val="22"/>
                <w:szCs w:val="22"/>
              </w:rPr>
            </w:pPr>
            <w:r w:rsidRPr="00FA7B52">
              <w:rPr>
                <w:sz w:val="22"/>
                <w:szCs w:val="22"/>
              </w:rPr>
              <w:t>2030 г.</w:t>
            </w:r>
          </w:p>
        </w:tc>
        <w:tc>
          <w:tcPr>
            <w:tcW w:w="2932" w:type="dxa"/>
            <w:vMerge/>
          </w:tcPr>
          <w:p w:rsidR="00DA4B61" w:rsidRPr="00FA7B52" w:rsidRDefault="00DA4B61" w:rsidP="00D56AC9">
            <w:pPr>
              <w:jc w:val="center"/>
              <w:rPr>
                <w:color w:val="FF0000"/>
                <w:sz w:val="22"/>
                <w:szCs w:val="22"/>
              </w:rPr>
            </w:pPr>
          </w:p>
        </w:tc>
        <w:tc>
          <w:tcPr>
            <w:tcW w:w="2269" w:type="dxa"/>
            <w:vMerge/>
          </w:tcPr>
          <w:p w:rsidR="00DA4B61" w:rsidRPr="00FA7B52" w:rsidRDefault="00DA4B61" w:rsidP="00D56AC9">
            <w:pPr>
              <w:jc w:val="center"/>
              <w:rPr>
                <w:color w:val="FF0000"/>
                <w:sz w:val="22"/>
                <w:szCs w:val="22"/>
              </w:rPr>
            </w:pPr>
          </w:p>
        </w:tc>
      </w:tr>
      <w:tr w:rsidR="00DA4B61" w:rsidRPr="00FA7B52" w:rsidTr="00DA4B61">
        <w:tc>
          <w:tcPr>
            <w:tcW w:w="567" w:type="dxa"/>
          </w:tcPr>
          <w:p w:rsidR="00DA4B61" w:rsidRPr="00FA7B52" w:rsidRDefault="00DA4B61" w:rsidP="00D56AC9">
            <w:pPr>
              <w:jc w:val="center"/>
              <w:rPr>
                <w:sz w:val="22"/>
                <w:szCs w:val="22"/>
              </w:rPr>
            </w:pPr>
            <w:r w:rsidRPr="00FA7B52">
              <w:rPr>
                <w:sz w:val="22"/>
                <w:szCs w:val="22"/>
              </w:rPr>
              <w:t>9</w:t>
            </w:r>
          </w:p>
        </w:tc>
        <w:tc>
          <w:tcPr>
            <w:tcW w:w="2693" w:type="dxa"/>
          </w:tcPr>
          <w:p w:rsidR="00DA4B61" w:rsidRPr="00FA7B52" w:rsidRDefault="00DA4B61" w:rsidP="00D56AC9">
            <w:pPr>
              <w:rPr>
                <w:sz w:val="22"/>
                <w:szCs w:val="22"/>
              </w:rPr>
            </w:pPr>
            <w:r w:rsidRPr="00FA7B52">
              <w:rPr>
                <w:sz w:val="22"/>
                <w:szCs w:val="22"/>
              </w:rPr>
              <w:t>Объем реализованных мероприятий инвестиционных программ организаций, оказывающих услуги по теплоснабжению на территории муниципального образования, на 10 тыс. населения.</w:t>
            </w:r>
          </w:p>
        </w:tc>
        <w:tc>
          <w:tcPr>
            <w:tcW w:w="1559" w:type="dxa"/>
            <w:vAlign w:val="center"/>
          </w:tcPr>
          <w:p w:rsidR="00DA4B61" w:rsidRPr="00FA7B52" w:rsidRDefault="00DA4B61" w:rsidP="00D56AC9">
            <w:pPr>
              <w:jc w:val="center"/>
              <w:rPr>
                <w:sz w:val="22"/>
                <w:szCs w:val="22"/>
              </w:rPr>
            </w:pPr>
            <w:r w:rsidRPr="00FA7B52">
              <w:rPr>
                <w:sz w:val="22"/>
                <w:szCs w:val="22"/>
              </w:rPr>
              <w:t>47 896,33</w:t>
            </w:r>
          </w:p>
          <w:p w:rsidR="00DA4B61" w:rsidRPr="00FA7B52" w:rsidRDefault="00DA4B61" w:rsidP="00D56AC9">
            <w:pPr>
              <w:jc w:val="center"/>
              <w:rPr>
                <w:sz w:val="22"/>
                <w:szCs w:val="22"/>
              </w:rPr>
            </w:pPr>
            <w:r w:rsidRPr="00FA7B52">
              <w:rPr>
                <w:sz w:val="22"/>
                <w:szCs w:val="22"/>
              </w:rPr>
              <w:t>тыс. руб./</w:t>
            </w:r>
          </w:p>
          <w:p w:rsidR="00DA4B61" w:rsidRPr="00FA7B52" w:rsidRDefault="00DA4B61" w:rsidP="00D56AC9">
            <w:pPr>
              <w:jc w:val="center"/>
              <w:rPr>
                <w:sz w:val="22"/>
                <w:szCs w:val="22"/>
              </w:rPr>
            </w:pPr>
            <w:r w:rsidRPr="00FA7B52">
              <w:rPr>
                <w:sz w:val="22"/>
                <w:szCs w:val="22"/>
              </w:rPr>
              <w:t>10 тыс</w:t>
            </w:r>
            <w:proofErr w:type="gramStart"/>
            <w:r w:rsidRPr="00FA7B52">
              <w:rPr>
                <w:sz w:val="22"/>
                <w:szCs w:val="22"/>
              </w:rPr>
              <w:t>.ч</w:t>
            </w:r>
            <w:proofErr w:type="gramEnd"/>
            <w:r w:rsidRPr="00FA7B52">
              <w:rPr>
                <w:sz w:val="22"/>
                <w:szCs w:val="22"/>
              </w:rPr>
              <w:t>ел.</w:t>
            </w:r>
          </w:p>
        </w:tc>
        <w:tc>
          <w:tcPr>
            <w:tcW w:w="1037" w:type="dxa"/>
            <w:vAlign w:val="center"/>
          </w:tcPr>
          <w:p w:rsidR="00DA4B61" w:rsidRPr="00FA7B52" w:rsidRDefault="00DA4B61" w:rsidP="00D56AC9">
            <w:pPr>
              <w:jc w:val="center"/>
              <w:rPr>
                <w:sz w:val="22"/>
                <w:szCs w:val="22"/>
              </w:rPr>
            </w:pPr>
            <w:r w:rsidRPr="00FA7B52">
              <w:rPr>
                <w:sz w:val="22"/>
                <w:szCs w:val="22"/>
              </w:rPr>
              <w:t>2030 г.</w:t>
            </w:r>
          </w:p>
        </w:tc>
        <w:tc>
          <w:tcPr>
            <w:tcW w:w="2932" w:type="dxa"/>
            <w:vMerge/>
          </w:tcPr>
          <w:p w:rsidR="00DA4B61" w:rsidRPr="00FA7B52" w:rsidRDefault="00DA4B61" w:rsidP="00D56AC9">
            <w:pPr>
              <w:jc w:val="center"/>
              <w:rPr>
                <w:color w:val="FF0000"/>
                <w:sz w:val="22"/>
                <w:szCs w:val="22"/>
              </w:rPr>
            </w:pPr>
          </w:p>
        </w:tc>
        <w:tc>
          <w:tcPr>
            <w:tcW w:w="2269" w:type="dxa"/>
            <w:vMerge/>
          </w:tcPr>
          <w:p w:rsidR="00DA4B61" w:rsidRPr="00FA7B52" w:rsidRDefault="00DA4B61" w:rsidP="00D56AC9">
            <w:pPr>
              <w:jc w:val="center"/>
              <w:rPr>
                <w:color w:val="FF0000"/>
                <w:sz w:val="22"/>
                <w:szCs w:val="22"/>
              </w:rPr>
            </w:pPr>
          </w:p>
        </w:tc>
      </w:tr>
      <w:tr w:rsidR="00DA4B61" w:rsidRPr="00FA7B52" w:rsidTr="00DA4B61">
        <w:tc>
          <w:tcPr>
            <w:tcW w:w="567" w:type="dxa"/>
          </w:tcPr>
          <w:p w:rsidR="00DA4B61" w:rsidRPr="00FA7B52" w:rsidRDefault="00DA4B61" w:rsidP="00D56AC9">
            <w:pPr>
              <w:jc w:val="center"/>
              <w:rPr>
                <w:sz w:val="22"/>
                <w:szCs w:val="22"/>
              </w:rPr>
            </w:pPr>
            <w:r w:rsidRPr="00FA7B52">
              <w:rPr>
                <w:sz w:val="22"/>
                <w:szCs w:val="22"/>
                <w:lang w:val="en-US"/>
              </w:rPr>
              <w:t>1</w:t>
            </w:r>
            <w:r w:rsidRPr="00FA7B52">
              <w:rPr>
                <w:sz w:val="22"/>
                <w:szCs w:val="22"/>
              </w:rPr>
              <w:t>0</w:t>
            </w:r>
          </w:p>
        </w:tc>
        <w:tc>
          <w:tcPr>
            <w:tcW w:w="2693" w:type="dxa"/>
          </w:tcPr>
          <w:p w:rsidR="00DA4B61" w:rsidRPr="00FA7B52" w:rsidRDefault="00DA4B61" w:rsidP="00D56AC9">
            <w:pPr>
              <w:ind w:left="-7"/>
              <w:jc w:val="both"/>
              <w:rPr>
                <w:sz w:val="22"/>
                <w:szCs w:val="22"/>
              </w:rPr>
            </w:pPr>
            <w:r w:rsidRPr="00FA7B52">
              <w:rPr>
                <w:sz w:val="22"/>
                <w:szCs w:val="22"/>
              </w:rPr>
              <w:t xml:space="preserve">Удельная величина потребления энергетических ресурсов в многоквартирных домах: тепловая энергия </w:t>
            </w:r>
          </w:p>
        </w:tc>
        <w:tc>
          <w:tcPr>
            <w:tcW w:w="1559" w:type="dxa"/>
            <w:vAlign w:val="center"/>
          </w:tcPr>
          <w:p w:rsidR="00DA4B61" w:rsidRPr="00FA7B52" w:rsidRDefault="00DA4B61" w:rsidP="00D56AC9">
            <w:pPr>
              <w:jc w:val="center"/>
              <w:rPr>
                <w:sz w:val="22"/>
                <w:szCs w:val="22"/>
              </w:rPr>
            </w:pPr>
            <w:r w:rsidRPr="00FA7B52">
              <w:rPr>
                <w:sz w:val="22"/>
                <w:szCs w:val="22"/>
              </w:rPr>
              <w:t>0,198 Гкал на 1 кв.м. общей площади</w:t>
            </w:r>
          </w:p>
        </w:tc>
        <w:tc>
          <w:tcPr>
            <w:tcW w:w="1037" w:type="dxa"/>
            <w:vAlign w:val="center"/>
          </w:tcPr>
          <w:p w:rsidR="00DA4B61" w:rsidRPr="00FA7B52" w:rsidRDefault="00DA4B61" w:rsidP="00D56AC9">
            <w:pPr>
              <w:jc w:val="center"/>
              <w:rPr>
                <w:sz w:val="22"/>
                <w:szCs w:val="22"/>
              </w:rPr>
            </w:pPr>
            <w:r w:rsidRPr="00FA7B52">
              <w:rPr>
                <w:sz w:val="22"/>
                <w:szCs w:val="22"/>
              </w:rPr>
              <w:t>2030 год</w:t>
            </w:r>
          </w:p>
        </w:tc>
        <w:tc>
          <w:tcPr>
            <w:tcW w:w="2932" w:type="dxa"/>
            <w:vMerge w:val="restart"/>
          </w:tcPr>
          <w:p w:rsidR="00DA4B61" w:rsidRPr="00FA7B52" w:rsidRDefault="00DA4B61" w:rsidP="00D56AC9">
            <w:pPr>
              <w:jc w:val="center"/>
              <w:rPr>
                <w:sz w:val="22"/>
                <w:szCs w:val="22"/>
              </w:rPr>
            </w:pPr>
          </w:p>
          <w:p w:rsidR="00DA4B61" w:rsidRPr="00FA7B52" w:rsidRDefault="00DA4B61" w:rsidP="00D56AC9">
            <w:pPr>
              <w:jc w:val="center"/>
              <w:rPr>
                <w:sz w:val="22"/>
                <w:szCs w:val="22"/>
              </w:rPr>
            </w:pPr>
            <w:r w:rsidRPr="00FA7B52">
              <w:rPr>
                <w:sz w:val="22"/>
                <w:szCs w:val="22"/>
              </w:rPr>
              <w:t xml:space="preserve">Подпрограмма 2. Создание условий для развития энергосбережения, повышение энергетической эффективности в городе </w:t>
            </w:r>
            <w:proofErr w:type="spellStart"/>
            <w:r w:rsidRPr="00FA7B52">
              <w:rPr>
                <w:sz w:val="22"/>
                <w:szCs w:val="22"/>
              </w:rPr>
              <w:t>Урай</w:t>
            </w:r>
            <w:proofErr w:type="spellEnd"/>
          </w:p>
        </w:tc>
        <w:tc>
          <w:tcPr>
            <w:tcW w:w="2269" w:type="dxa"/>
            <w:vMerge w:val="restart"/>
          </w:tcPr>
          <w:p w:rsidR="00DA4B61" w:rsidRPr="00FA7B52" w:rsidRDefault="00DA4B61" w:rsidP="00D56AC9">
            <w:pPr>
              <w:jc w:val="center"/>
              <w:rPr>
                <w:sz w:val="22"/>
                <w:szCs w:val="22"/>
              </w:rPr>
            </w:pPr>
            <w:bookmarkStart w:id="0" w:name="_GoBack"/>
            <w:r w:rsidRPr="00FA7B52">
              <w:rPr>
                <w:sz w:val="22"/>
                <w:szCs w:val="22"/>
              </w:rPr>
              <w:t>Без финансирования</w:t>
            </w:r>
          </w:p>
          <w:bookmarkEnd w:id="0"/>
          <w:p w:rsidR="00DA4B61" w:rsidRPr="00FA7B52" w:rsidRDefault="00DA4B61" w:rsidP="00D56AC9">
            <w:pPr>
              <w:jc w:val="center"/>
              <w:rPr>
                <w:color w:val="FF0000"/>
                <w:sz w:val="22"/>
                <w:szCs w:val="22"/>
              </w:rPr>
            </w:pPr>
          </w:p>
          <w:p w:rsidR="00DA4B61" w:rsidRPr="00FA7B52" w:rsidRDefault="00DA4B61" w:rsidP="00D56AC9">
            <w:pPr>
              <w:jc w:val="center"/>
              <w:rPr>
                <w:color w:val="FF0000"/>
                <w:sz w:val="22"/>
                <w:szCs w:val="22"/>
              </w:rPr>
            </w:pPr>
          </w:p>
        </w:tc>
      </w:tr>
      <w:tr w:rsidR="00DA4B61" w:rsidRPr="00FA7B52" w:rsidTr="00DA4B61">
        <w:tc>
          <w:tcPr>
            <w:tcW w:w="567" w:type="dxa"/>
          </w:tcPr>
          <w:p w:rsidR="00DA4B61" w:rsidRPr="00FA7B52" w:rsidRDefault="00DA4B61" w:rsidP="00D56AC9">
            <w:pPr>
              <w:jc w:val="center"/>
              <w:rPr>
                <w:sz w:val="22"/>
                <w:szCs w:val="22"/>
              </w:rPr>
            </w:pPr>
            <w:r w:rsidRPr="00FA7B52">
              <w:rPr>
                <w:sz w:val="22"/>
                <w:szCs w:val="22"/>
              </w:rPr>
              <w:t>11</w:t>
            </w:r>
          </w:p>
        </w:tc>
        <w:tc>
          <w:tcPr>
            <w:tcW w:w="2693" w:type="dxa"/>
          </w:tcPr>
          <w:p w:rsidR="00DA4B61" w:rsidRPr="00FA7B52" w:rsidRDefault="00DA4B61" w:rsidP="00D56AC9">
            <w:pPr>
              <w:tabs>
                <w:tab w:val="left" w:pos="993"/>
              </w:tabs>
              <w:ind w:left="-7" w:right="114"/>
              <w:jc w:val="both"/>
              <w:rPr>
                <w:sz w:val="22"/>
                <w:szCs w:val="22"/>
              </w:rPr>
            </w:pPr>
            <w:r w:rsidRPr="00FA7B52">
              <w:rPr>
                <w:sz w:val="22"/>
                <w:szCs w:val="22"/>
              </w:rPr>
              <w:t xml:space="preserve">Удельная величина потребления энергетических ресурсов в многоквартирных домах: холодная вода </w:t>
            </w:r>
          </w:p>
        </w:tc>
        <w:tc>
          <w:tcPr>
            <w:tcW w:w="1559" w:type="dxa"/>
            <w:vAlign w:val="center"/>
          </w:tcPr>
          <w:p w:rsidR="00DA4B61" w:rsidRPr="00FA7B52" w:rsidRDefault="00DA4B61" w:rsidP="00D56AC9">
            <w:pPr>
              <w:jc w:val="center"/>
              <w:rPr>
                <w:sz w:val="22"/>
                <w:szCs w:val="22"/>
              </w:rPr>
            </w:pPr>
            <w:r w:rsidRPr="00FA7B52">
              <w:rPr>
                <w:sz w:val="22"/>
                <w:szCs w:val="22"/>
              </w:rPr>
              <w:t xml:space="preserve"> 25,94 куб</w:t>
            </w:r>
            <w:proofErr w:type="gramStart"/>
            <w:r w:rsidRPr="00FA7B52">
              <w:rPr>
                <w:sz w:val="22"/>
                <w:szCs w:val="22"/>
              </w:rPr>
              <w:t>.м</w:t>
            </w:r>
            <w:proofErr w:type="gramEnd"/>
            <w:r w:rsidRPr="00FA7B52">
              <w:rPr>
                <w:sz w:val="22"/>
                <w:szCs w:val="22"/>
              </w:rPr>
              <w:t xml:space="preserve">  на одного</w:t>
            </w:r>
          </w:p>
          <w:p w:rsidR="00DA4B61" w:rsidRPr="00FA7B52" w:rsidRDefault="00DA4B61" w:rsidP="00D56AC9">
            <w:pPr>
              <w:jc w:val="center"/>
              <w:rPr>
                <w:sz w:val="22"/>
                <w:szCs w:val="22"/>
              </w:rPr>
            </w:pPr>
            <w:r w:rsidRPr="00FA7B52">
              <w:rPr>
                <w:sz w:val="22"/>
                <w:szCs w:val="22"/>
              </w:rPr>
              <w:t>проживающего</w:t>
            </w:r>
          </w:p>
        </w:tc>
        <w:tc>
          <w:tcPr>
            <w:tcW w:w="1037" w:type="dxa"/>
            <w:vAlign w:val="center"/>
          </w:tcPr>
          <w:p w:rsidR="00DA4B61" w:rsidRPr="00FA7B52" w:rsidRDefault="00DA4B61" w:rsidP="00D56AC9">
            <w:pPr>
              <w:jc w:val="center"/>
              <w:rPr>
                <w:sz w:val="22"/>
                <w:szCs w:val="22"/>
              </w:rPr>
            </w:pPr>
            <w:r w:rsidRPr="00FA7B52">
              <w:rPr>
                <w:sz w:val="22"/>
                <w:szCs w:val="22"/>
              </w:rPr>
              <w:t>2030 год</w:t>
            </w:r>
          </w:p>
        </w:tc>
        <w:tc>
          <w:tcPr>
            <w:tcW w:w="2932" w:type="dxa"/>
            <w:vMerge/>
            <w:vAlign w:val="center"/>
          </w:tcPr>
          <w:p w:rsidR="00DA4B61" w:rsidRPr="00FA7B52" w:rsidRDefault="00DA4B61" w:rsidP="00D56AC9">
            <w:pPr>
              <w:jc w:val="center"/>
              <w:rPr>
                <w:sz w:val="22"/>
                <w:szCs w:val="22"/>
              </w:rPr>
            </w:pPr>
          </w:p>
        </w:tc>
        <w:tc>
          <w:tcPr>
            <w:tcW w:w="2269" w:type="dxa"/>
            <w:vMerge/>
            <w:vAlign w:val="center"/>
          </w:tcPr>
          <w:p w:rsidR="00DA4B61" w:rsidRPr="00FA7B52" w:rsidRDefault="00DA4B61" w:rsidP="00D56AC9">
            <w:pPr>
              <w:jc w:val="center"/>
              <w:rPr>
                <w:color w:val="FF0000"/>
                <w:sz w:val="22"/>
                <w:szCs w:val="22"/>
              </w:rPr>
            </w:pPr>
          </w:p>
        </w:tc>
      </w:tr>
      <w:tr w:rsidR="00DA4B61" w:rsidRPr="00FA7B52" w:rsidTr="00DA4B61">
        <w:tc>
          <w:tcPr>
            <w:tcW w:w="567" w:type="dxa"/>
          </w:tcPr>
          <w:p w:rsidR="00DA4B61" w:rsidRPr="00FA7B52" w:rsidRDefault="00DA4B61" w:rsidP="00D56AC9">
            <w:pPr>
              <w:jc w:val="center"/>
              <w:rPr>
                <w:sz w:val="22"/>
                <w:szCs w:val="22"/>
              </w:rPr>
            </w:pPr>
            <w:r w:rsidRPr="00FA7B52">
              <w:rPr>
                <w:sz w:val="22"/>
                <w:szCs w:val="22"/>
              </w:rPr>
              <w:t>12</w:t>
            </w:r>
          </w:p>
        </w:tc>
        <w:tc>
          <w:tcPr>
            <w:tcW w:w="2693" w:type="dxa"/>
          </w:tcPr>
          <w:p w:rsidR="00DA4B61" w:rsidRPr="00FA7B52" w:rsidRDefault="00DA4B61" w:rsidP="00D56AC9">
            <w:pPr>
              <w:tabs>
                <w:tab w:val="left" w:pos="993"/>
              </w:tabs>
              <w:ind w:left="-7" w:right="114"/>
              <w:jc w:val="both"/>
              <w:rPr>
                <w:sz w:val="22"/>
                <w:szCs w:val="22"/>
              </w:rPr>
            </w:pPr>
            <w:r w:rsidRPr="00FA7B52">
              <w:rPr>
                <w:sz w:val="22"/>
                <w:szCs w:val="22"/>
              </w:rPr>
              <w:t xml:space="preserve">Удельная величина потребления энергетических ресурсов в многоквартирных домах: горячая вода </w:t>
            </w:r>
          </w:p>
        </w:tc>
        <w:tc>
          <w:tcPr>
            <w:tcW w:w="1559" w:type="dxa"/>
            <w:vAlign w:val="center"/>
          </w:tcPr>
          <w:p w:rsidR="00DA4B61" w:rsidRPr="00FA7B52" w:rsidRDefault="00DA4B61" w:rsidP="00D56AC9">
            <w:pPr>
              <w:jc w:val="center"/>
              <w:rPr>
                <w:sz w:val="22"/>
                <w:szCs w:val="22"/>
              </w:rPr>
            </w:pPr>
            <w:r w:rsidRPr="00FA7B52">
              <w:rPr>
                <w:sz w:val="22"/>
                <w:szCs w:val="22"/>
              </w:rPr>
              <w:t>12,68 куб</w:t>
            </w:r>
            <w:proofErr w:type="gramStart"/>
            <w:r w:rsidRPr="00FA7B52">
              <w:rPr>
                <w:sz w:val="22"/>
                <w:szCs w:val="22"/>
              </w:rPr>
              <w:t>.м</w:t>
            </w:r>
            <w:proofErr w:type="gramEnd"/>
            <w:r w:rsidRPr="00FA7B52">
              <w:rPr>
                <w:sz w:val="22"/>
                <w:szCs w:val="22"/>
              </w:rPr>
              <w:t xml:space="preserve">  на одного проживающего</w:t>
            </w:r>
          </w:p>
        </w:tc>
        <w:tc>
          <w:tcPr>
            <w:tcW w:w="1037" w:type="dxa"/>
            <w:vAlign w:val="center"/>
          </w:tcPr>
          <w:p w:rsidR="00DA4B61" w:rsidRPr="00FA7B52" w:rsidRDefault="00DA4B61" w:rsidP="00D56AC9">
            <w:pPr>
              <w:jc w:val="center"/>
              <w:rPr>
                <w:sz w:val="22"/>
                <w:szCs w:val="22"/>
              </w:rPr>
            </w:pPr>
            <w:r w:rsidRPr="00FA7B52">
              <w:rPr>
                <w:sz w:val="22"/>
                <w:szCs w:val="22"/>
              </w:rPr>
              <w:t>2030 год</w:t>
            </w:r>
          </w:p>
        </w:tc>
        <w:tc>
          <w:tcPr>
            <w:tcW w:w="2932" w:type="dxa"/>
            <w:vMerge/>
            <w:vAlign w:val="center"/>
          </w:tcPr>
          <w:p w:rsidR="00DA4B61" w:rsidRPr="00FA7B52" w:rsidRDefault="00DA4B61" w:rsidP="00D56AC9">
            <w:pPr>
              <w:jc w:val="center"/>
              <w:rPr>
                <w:sz w:val="22"/>
                <w:szCs w:val="22"/>
              </w:rPr>
            </w:pPr>
          </w:p>
        </w:tc>
        <w:tc>
          <w:tcPr>
            <w:tcW w:w="2269" w:type="dxa"/>
            <w:vMerge/>
            <w:vAlign w:val="center"/>
          </w:tcPr>
          <w:p w:rsidR="00DA4B61" w:rsidRPr="00FA7B52" w:rsidRDefault="00DA4B61" w:rsidP="00D56AC9">
            <w:pPr>
              <w:jc w:val="center"/>
              <w:rPr>
                <w:color w:val="FF0000"/>
                <w:sz w:val="22"/>
                <w:szCs w:val="22"/>
              </w:rPr>
            </w:pPr>
          </w:p>
        </w:tc>
      </w:tr>
      <w:tr w:rsidR="00DA4B61" w:rsidRPr="00FA7B52" w:rsidTr="00DA4B61">
        <w:tc>
          <w:tcPr>
            <w:tcW w:w="567" w:type="dxa"/>
          </w:tcPr>
          <w:p w:rsidR="00DA4B61" w:rsidRPr="00FA7B52" w:rsidRDefault="00DA4B61" w:rsidP="00D56AC9">
            <w:pPr>
              <w:jc w:val="center"/>
              <w:rPr>
                <w:sz w:val="22"/>
                <w:szCs w:val="22"/>
              </w:rPr>
            </w:pPr>
            <w:r w:rsidRPr="00FA7B52">
              <w:rPr>
                <w:sz w:val="22"/>
                <w:szCs w:val="22"/>
              </w:rPr>
              <w:t>13</w:t>
            </w:r>
          </w:p>
        </w:tc>
        <w:tc>
          <w:tcPr>
            <w:tcW w:w="2693" w:type="dxa"/>
          </w:tcPr>
          <w:p w:rsidR="00DA4B61" w:rsidRPr="00FA7B52" w:rsidRDefault="00DA4B61" w:rsidP="00D56AC9">
            <w:pPr>
              <w:tabs>
                <w:tab w:val="left" w:pos="993"/>
              </w:tabs>
              <w:ind w:left="-7" w:right="114"/>
              <w:jc w:val="both"/>
              <w:rPr>
                <w:sz w:val="22"/>
                <w:szCs w:val="22"/>
              </w:rPr>
            </w:pPr>
            <w:r w:rsidRPr="00FA7B52">
              <w:rPr>
                <w:sz w:val="22"/>
                <w:szCs w:val="22"/>
              </w:rPr>
              <w:t xml:space="preserve">Удельная величина потребления энергетических ресурсов в многоквартирных домах: электрическая энергия </w:t>
            </w:r>
          </w:p>
        </w:tc>
        <w:tc>
          <w:tcPr>
            <w:tcW w:w="1559" w:type="dxa"/>
            <w:vAlign w:val="center"/>
          </w:tcPr>
          <w:p w:rsidR="00DA4B61" w:rsidRPr="00FA7B52" w:rsidRDefault="00FA7B52" w:rsidP="00FA7B52">
            <w:pPr>
              <w:jc w:val="center"/>
              <w:rPr>
                <w:sz w:val="22"/>
                <w:szCs w:val="22"/>
              </w:rPr>
            </w:pPr>
            <w:r w:rsidRPr="00FA7B52">
              <w:rPr>
                <w:sz w:val="22"/>
                <w:szCs w:val="22"/>
              </w:rPr>
              <w:t>679,3</w:t>
            </w:r>
            <w:r w:rsidR="00DA4B61" w:rsidRPr="00FA7B52">
              <w:rPr>
                <w:sz w:val="22"/>
                <w:szCs w:val="22"/>
              </w:rPr>
              <w:t xml:space="preserve"> кВт/ </w:t>
            </w:r>
            <w:proofErr w:type="gramStart"/>
            <w:r w:rsidR="00DA4B61" w:rsidRPr="00FA7B52">
              <w:rPr>
                <w:sz w:val="22"/>
                <w:szCs w:val="22"/>
              </w:rPr>
              <w:t>ч</w:t>
            </w:r>
            <w:proofErr w:type="gramEnd"/>
            <w:r w:rsidR="00DA4B61" w:rsidRPr="00FA7B52">
              <w:rPr>
                <w:sz w:val="22"/>
                <w:szCs w:val="22"/>
              </w:rPr>
              <w:t xml:space="preserve">  на одного проживающего </w:t>
            </w:r>
          </w:p>
        </w:tc>
        <w:tc>
          <w:tcPr>
            <w:tcW w:w="1037" w:type="dxa"/>
            <w:vAlign w:val="center"/>
          </w:tcPr>
          <w:p w:rsidR="00DA4B61" w:rsidRPr="00FA7B52" w:rsidRDefault="00DA4B61" w:rsidP="00D56AC9">
            <w:pPr>
              <w:jc w:val="center"/>
              <w:rPr>
                <w:sz w:val="22"/>
                <w:szCs w:val="22"/>
              </w:rPr>
            </w:pPr>
            <w:r w:rsidRPr="00FA7B52">
              <w:rPr>
                <w:sz w:val="22"/>
                <w:szCs w:val="22"/>
              </w:rPr>
              <w:t>2030 год</w:t>
            </w:r>
          </w:p>
        </w:tc>
        <w:tc>
          <w:tcPr>
            <w:tcW w:w="2932" w:type="dxa"/>
            <w:vMerge/>
            <w:vAlign w:val="center"/>
          </w:tcPr>
          <w:p w:rsidR="00DA4B61" w:rsidRPr="00FA7B52" w:rsidRDefault="00DA4B61" w:rsidP="00D56AC9">
            <w:pPr>
              <w:jc w:val="center"/>
              <w:rPr>
                <w:color w:val="FF0000"/>
                <w:sz w:val="22"/>
                <w:szCs w:val="22"/>
              </w:rPr>
            </w:pPr>
          </w:p>
        </w:tc>
        <w:tc>
          <w:tcPr>
            <w:tcW w:w="2269" w:type="dxa"/>
            <w:vMerge/>
            <w:vAlign w:val="center"/>
          </w:tcPr>
          <w:p w:rsidR="00DA4B61" w:rsidRPr="00FA7B52" w:rsidRDefault="00DA4B61" w:rsidP="00D56AC9">
            <w:pPr>
              <w:jc w:val="center"/>
              <w:rPr>
                <w:color w:val="FF0000"/>
                <w:sz w:val="22"/>
                <w:szCs w:val="22"/>
              </w:rPr>
            </w:pPr>
          </w:p>
        </w:tc>
      </w:tr>
      <w:tr w:rsidR="00DA4B61" w:rsidRPr="00FA7B52" w:rsidTr="00DA4B61">
        <w:trPr>
          <w:trHeight w:val="1146"/>
        </w:trPr>
        <w:tc>
          <w:tcPr>
            <w:tcW w:w="567" w:type="dxa"/>
          </w:tcPr>
          <w:p w:rsidR="00DA4B61" w:rsidRPr="00FA7B52" w:rsidRDefault="00DA4B61" w:rsidP="00D56AC9">
            <w:pPr>
              <w:jc w:val="center"/>
              <w:rPr>
                <w:sz w:val="22"/>
                <w:szCs w:val="22"/>
              </w:rPr>
            </w:pPr>
            <w:r w:rsidRPr="00FA7B52">
              <w:rPr>
                <w:sz w:val="22"/>
                <w:szCs w:val="22"/>
              </w:rPr>
              <w:t>14</w:t>
            </w:r>
          </w:p>
        </w:tc>
        <w:tc>
          <w:tcPr>
            <w:tcW w:w="2693" w:type="dxa"/>
          </w:tcPr>
          <w:p w:rsidR="00DA4B61" w:rsidRPr="00FA7B52" w:rsidRDefault="00DA4B61" w:rsidP="00D56AC9">
            <w:pPr>
              <w:tabs>
                <w:tab w:val="left" w:pos="993"/>
              </w:tabs>
              <w:ind w:left="-7" w:right="114"/>
              <w:jc w:val="both"/>
              <w:rPr>
                <w:sz w:val="22"/>
                <w:szCs w:val="22"/>
              </w:rPr>
            </w:pPr>
            <w:r w:rsidRPr="00FA7B52">
              <w:rPr>
                <w:sz w:val="22"/>
                <w:szCs w:val="22"/>
              </w:rPr>
              <w:t xml:space="preserve">Удельная величина потребления энергетических ресурсов в многоквартирных домах: природный газ </w:t>
            </w:r>
          </w:p>
        </w:tc>
        <w:tc>
          <w:tcPr>
            <w:tcW w:w="1559" w:type="dxa"/>
            <w:vAlign w:val="center"/>
          </w:tcPr>
          <w:p w:rsidR="00DA4B61" w:rsidRPr="00FA7B52" w:rsidRDefault="00DA4B61" w:rsidP="00D56AC9">
            <w:pPr>
              <w:jc w:val="center"/>
              <w:rPr>
                <w:sz w:val="22"/>
                <w:szCs w:val="22"/>
              </w:rPr>
            </w:pPr>
            <w:r w:rsidRPr="00FA7B52">
              <w:rPr>
                <w:sz w:val="22"/>
                <w:szCs w:val="22"/>
              </w:rPr>
              <w:t>178,7 куб</w:t>
            </w:r>
            <w:proofErr w:type="gramStart"/>
            <w:r w:rsidRPr="00FA7B52">
              <w:rPr>
                <w:sz w:val="22"/>
                <w:szCs w:val="22"/>
              </w:rPr>
              <w:t>.м</w:t>
            </w:r>
            <w:proofErr w:type="gramEnd"/>
            <w:r w:rsidRPr="00FA7B52">
              <w:rPr>
                <w:sz w:val="22"/>
                <w:szCs w:val="22"/>
              </w:rPr>
              <w:t xml:space="preserve">  на одного проживающего</w:t>
            </w:r>
          </w:p>
        </w:tc>
        <w:tc>
          <w:tcPr>
            <w:tcW w:w="1037" w:type="dxa"/>
            <w:vAlign w:val="center"/>
          </w:tcPr>
          <w:p w:rsidR="00DA4B61" w:rsidRPr="00FA7B52" w:rsidRDefault="00DA4B61" w:rsidP="00D56AC9">
            <w:pPr>
              <w:jc w:val="center"/>
              <w:rPr>
                <w:sz w:val="22"/>
                <w:szCs w:val="22"/>
              </w:rPr>
            </w:pPr>
            <w:r w:rsidRPr="00FA7B52">
              <w:rPr>
                <w:sz w:val="22"/>
                <w:szCs w:val="22"/>
              </w:rPr>
              <w:t>2030 год</w:t>
            </w:r>
          </w:p>
        </w:tc>
        <w:tc>
          <w:tcPr>
            <w:tcW w:w="2932" w:type="dxa"/>
            <w:vMerge/>
            <w:vAlign w:val="center"/>
          </w:tcPr>
          <w:p w:rsidR="00DA4B61" w:rsidRPr="00FA7B52" w:rsidRDefault="00DA4B61" w:rsidP="00D56AC9">
            <w:pPr>
              <w:jc w:val="center"/>
              <w:rPr>
                <w:color w:val="FF0000"/>
                <w:sz w:val="22"/>
                <w:szCs w:val="22"/>
              </w:rPr>
            </w:pPr>
          </w:p>
        </w:tc>
        <w:tc>
          <w:tcPr>
            <w:tcW w:w="2269" w:type="dxa"/>
            <w:vMerge/>
            <w:vAlign w:val="center"/>
          </w:tcPr>
          <w:p w:rsidR="00DA4B61" w:rsidRPr="00FA7B52" w:rsidRDefault="00DA4B61" w:rsidP="00D56AC9">
            <w:pPr>
              <w:jc w:val="center"/>
              <w:rPr>
                <w:color w:val="FF0000"/>
                <w:sz w:val="22"/>
                <w:szCs w:val="22"/>
              </w:rPr>
            </w:pPr>
          </w:p>
        </w:tc>
      </w:tr>
      <w:tr w:rsidR="00DA4B61" w:rsidRPr="00FA7B52" w:rsidTr="00DA4B61">
        <w:tc>
          <w:tcPr>
            <w:tcW w:w="567" w:type="dxa"/>
          </w:tcPr>
          <w:p w:rsidR="00DA4B61" w:rsidRPr="00FA7B52" w:rsidRDefault="00DA4B61" w:rsidP="00D56AC9">
            <w:pPr>
              <w:jc w:val="center"/>
              <w:rPr>
                <w:sz w:val="22"/>
                <w:szCs w:val="22"/>
              </w:rPr>
            </w:pPr>
            <w:r w:rsidRPr="00FA7B52">
              <w:rPr>
                <w:sz w:val="22"/>
                <w:szCs w:val="22"/>
              </w:rPr>
              <w:t>15</w:t>
            </w:r>
          </w:p>
        </w:tc>
        <w:tc>
          <w:tcPr>
            <w:tcW w:w="2693" w:type="dxa"/>
          </w:tcPr>
          <w:p w:rsidR="00DA4B61" w:rsidRPr="00FA7B52" w:rsidRDefault="00DA4B61" w:rsidP="00D56AC9">
            <w:pPr>
              <w:ind w:left="-7"/>
              <w:jc w:val="both"/>
              <w:rPr>
                <w:sz w:val="22"/>
                <w:szCs w:val="22"/>
              </w:rPr>
            </w:pPr>
            <w:r w:rsidRPr="00FA7B52">
              <w:rPr>
                <w:sz w:val="22"/>
                <w:szCs w:val="22"/>
              </w:rPr>
              <w:t xml:space="preserve">Удельная величина потребления энергетических ресурсов муниципальными бюджетными учреждениями: тепловая энергия </w:t>
            </w:r>
          </w:p>
        </w:tc>
        <w:tc>
          <w:tcPr>
            <w:tcW w:w="1559" w:type="dxa"/>
          </w:tcPr>
          <w:p w:rsidR="00DA4B61" w:rsidRPr="00FA7B52" w:rsidRDefault="00DA4B61" w:rsidP="00D56AC9">
            <w:pPr>
              <w:rPr>
                <w:sz w:val="22"/>
                <w:szCs w:val="22"/>
              </w:rPr>
            </w:pPr>
            <w:r w:rsidRPr="00FA7B52">
              <w:rPr>
                <w:sz w:val="22"/>
                <w:szCs w:val="22"/>
              </w:rPr>
              <w:t>0,098 Гкал  на 1 кв</w:t>
            </w:r>
            <w:proofErr w:type="gramStart"/>
            <w:r w:rsidRPr="00FA7B52">
              <w:rPr>
                <w:sz w:val="22"/>
                <w:szCs w:val="22"/>
              </w:rPr>
              <w:t>.м</w:t>
            </w:r>
            <w:proofErr w:type="gramEnd"/>
            <w:r w:rsidRPr="00FA7B52">
              <w:rPr>
                <w:sz w:val="22"/>
                <w:szCs w:val="22"/>
              </w:rPr>
              <w:t xml:space="preserve"> общей площади</w:t>
            </w:r>
          </w:p>
        </w:tc>
        <w:tc>
          <w:tcPr>
            <w:tcW w:w="1037" w:type="dxa"/>
            <w:vAlign w:val="center"/>
          </w:tcPr>
          <w:p w:rsidR="00DA4B61" w:rsidRPr="00FA7B52" w:rsidRDefault="00DA4B61" w:rsidP="00D56AC9">
            <w:pPr>
              <w:jc w:val="center"/>
              <w:rPr>
                <w:sz w:val="22"/>
                <w:szCs w:val="22"/>
              </w:rPr>
            </w:pPr>
            <w:r w:rsidRPr="00FA7B52">
              <w:rPr>
                <w:sz w:val="22"/>
                <w:szCs w:val="22"/>
              </w:rPr>
              <w:t>2030 год</w:t>
            </w:r>
          </w:p>
        </w:tc>
        <w:tc>
          <w:tcPr>
            <w:tcW w:w="2932" w:type="dxa"/>
            <w:vMerge/>
            <w:vAlign w:val="center"/>
          </w:tcPr>
          <w:p w:rsidR="00DA4B61" w:rsidRPr="00FA7B52" w:rsidRDefault="00DA4B61" w:rsidP="00D56AC9">
            <w:pPr>
              <w:jc w:val="both"/>
              <w:rPr>
                <w:color w:val="FF0000"/>
                <w:sz w:val="22"/>
                <w:szCs w:val="22"/>
              </w:rPr>
            </w:pPr>
          </w:p>
        </w:tc>
        <w:tc>
          <w:tcPr>
            <w:tcW w:w="2269" w:type="dxa"/>
            <w:vMerge/>
            <w:vAlign w:val="center"/>
          </w:tcPr>
          <w:p w:rsidR="00DA4B61" w:rsidRPr="00FA7B52" w:rsidRDefault="00DA4B61" w:rsidP="00D56AC9">
            <w:pPr>
              <w:jc w:val="center"/>
              <w:rPr>
                <w:color w:val="FF0000"/>
                <w:sz w:val="22"/>
                <w:szCs w:val="22"/>
              </w:rPr>
            </w:pPr>
          </w:p>
        </w:tc>
      </w:tr>
      <w:tr w:rsidR="00DA4B61" w:rsidRPr="00FA7B52" w:rsidTr="00DA4B61">
        <w:tc>
          <w:tcPr>
            <w:tcW w:w="567" w:type="dxa"/>
          </w:tcPr>
          <w:p w:rsidR="00DA4B61" w:rsidRPr="00FA7B52" w:rsidRDefault="00DA4B61" w:rsidP="00D56AC9">
            <w:pPr>
              <w:jc w:val="center"/>
              <w:rPr>
                <w:sz w:val="22"/>
                <w:szCs w:val="22"/>
              </w:rPr>
            </w:pPr>
            <w:r w:rsidRPr="00FA7B52">
              <w:rPr>
                <w:sz w:val="22"/>
                <w:szCs w:val="22"/>
              </w:rPr>
              <w:t>16</w:t>
            </w:r>
          </w:p>
        </w:tc>
        <w:tc>
          <w:tcPr>
            <w:tcW w:w="2693" w:type="dxa"/>
          </w:tcPr>
          <w:p w:rsidR="00DA4B61" w:rsidRPr="00FA7B52" w:rsidRDefault="00DA4B61" w:rsidP="00D56AC9">
            <w:pPr>
              <w:ind w:left="-7"/>
              <w:jc w:val="both"/>
              <w:rPr>
                <w:sz w:val="22"/>
                <w:szCs w:val="22"/>
              </w:rPr>
            </w:pPr>
            <w:r w:rsidRPr="00FA7B52">
              <w:rPr>
                <w:sz w:val="22"/>
                <w:szCs w:val="22"/>
              </w:rPr>
              <w:t xml:space="preserve">Удельная величина потребления энергетических ресурсов муниципальными бюджетными учреждениями: холодная </w:t>
            </w:r>
            <w:r w:rsidRPr="00FA7B52">
              <w:rPr>
                <w:sz w:val="22"/>
                <w:szCs w:val="22"/>
              </w:rPr>
              <w:lastRenderedPageBreak/>
              <w:t xml:space="preserve">вода </w:t>
            </w:r>
          </w:p>
        </w:tc>
        <w:tc>
          <w:tcPr>
            <w:tcW w:w="1559" w:type="dxa"/>
          </w:tcPr>
          <w:p w:rsidR="00DA4B61" w:rsidRPr="00FA7B52" w:rsidRDefault="00DA4B61" w:rsidP="00FA7B52">
            <w:pPr>
              <w:jc w:val="center"/>
              <w:rPr>
                <w:sz w:val="22"/>
                <w:szCs w:val="22"/>
              </w:rPr>
            </w:pPr>
            <w:r w:rsidRPr="00FA7B52">
              <w:rPr>
                <w:sz w:val="22"/>
                <w:szCs w:val="22"/>
              </w:rPr>
              <w:lastRenderedPageBreak/>
              <w:t>1,</w:t>
            </w:r>
            <w:r w:rsidR="00FA7B52" w:rsidRPr="00FA7B52">
              <w:rPr>
                <w:sz w:val="22"/>
                <w:szCs w:val="22"/>
              </w:rPr>
              <w:t>18</w:t>
            </w:r>
            <w:r w:rsidRPr="00FA7B52">
              <w:rPr>
                <w:sz w:val="22"/>
                <w:szCs w:val="22"/>
              </w:rPr>
              <w:t xml:space="preserve"> куб</w:t>
            </w:r>
            <w:proofErr w:type="gramStart"/>
            <w:r w:rsidRPr="00FA7B52">
              <w:rPr>
                <w:sz w:val="22"/>
                <w:szCs w:val="22"/>
              </w:rPr>
              <w:t>.м</w:t>
            </w:r>
            <w:proofErr w:type="gramEnd"/>
            <w:r w:rsidRPr="00FA7B52">
              <w:rPr>
                <w:sz w:val="22"/>
                <w:szCs w:val="22"/>
              </w:rPr>
              <w:t xml:space="preserve">  на одного  человека населения</w:t>
            </w:r>
          </w:p>
        </w:tc>
        <w:tc>
          <w:tcPr>
            <w:tcW w:w="1037" w:type="dxa"/>
            <w:vAlign w:val="center"/>
          </w:tcPr>
          <w:p w:rsidR="00DA4B61" w:rsidRPr="00FA7B52" w:rsidRDefault="00DA4B61" w:rsidP="00D56AC9">
            <w:pPr>
              <w:jc w:val="center"/>
              <w:rPr>
                <w:sz w:val="22"/>
                <w:szCs w:val="22"/>
              </w:rPr>
            </w:pPr>
            <w:r w:rsidRPr="00FA7B52">
              <w:rPr>
                <w:sz w:val="22"/>
                <w:szCs w:val="22"/>
              </w:rPr>
              <w:t>2030 год</w:t>
            </w:r>
          </w:p>
        </w:tc>
        <w:tc>
          <w:tcPr>
            <w:tcW w:w="2932" w:type="dxa"/>
            <w:vMerge/>
          </w:tcPr>
          <w:p w:rsidR="00DA4B61" w:rsidRPr="00FA7B52" w:rsidRDefault="00DA4B61" w:rsidP="00D56AC9">
            <w:pPr>
              <w:rPr>
                <w:color w:val="FF0000"/>
                <w:sz w:val="22"/>
                <w:szCs w:val="22"/>
              </w:rPr>
            </w:pPr>
          </w:p>
        </w:tc>
        <w:tc>
          <w:tcPr>
            <w:tcW w:w="2269" w:type="dxa"/>
            <w:vMerge/>
          </w:tcPr>
          <w:p w:rsidR="00DA4B61" w:rsidRPr="00FA7B52" w:rsidRDefault="00DA4B61" w:rsidP="00D56AC9">
            <w:pPr>
              <w:rPr>
                <w:color w:val="FF0000"/>
                <w:sz w:val="22"/>
                <w:szCs w:val="22"/>
              </w:rPr>
            </w:pPr>
          </w:p>
        </w:tc>
      </w:tr>
      <w:tr w:rsidR="00DA4B61" w:rsidRPr="00FA7B52" w:rsidTr="00DA4B61">
        <w:tc>
          <w:tcPr>
            <w:tcW w:w="567" w:type="dxa"/>
          </w:tcPr>
          <w:p w:rsidR="00DA4B61" w:rsidRPr="00FA7B52" w:rsidRDefault="00DA4B61" w:rsidP="00D56AC9">
            <w:pPr>
              <w:jc w:val="center"/>
              <w:rPr>
                <w:sz w:val="22"/>
                <w:szCs w:val="22"/>
              </w:rPr>
            </w:pPr>
            <w:r w:rsidRPr="00FA7B52">
              <w:rPr>
                <w:sz w:val="22"/>
                <w:szCs w:val="22"/>
              </w:rPr>
              <w:lastRenderedPageBreak/>
              <w:t>17</w:t>
            </w:r>
          </w:p>
        </w:tc>
        <w:tc>
          <w:tcPr>
            <w:tcW w:w="2693" w:type="dxa"/>
          </w:tcPr>
          <w:p w:rsidR="00DA4B61" w:rsidRPr="00FA7B52" w:rsidRDefault="00DA4B61" w:rsidP="00D56AC9">
            <w:pPr>
              <w:ind w:left="-7"/>
              <w:jc w:val="both"/>
              <w:rPr>
                <w:sz w:val="22"/>
                <w:szCs w:val="22"/>
              </w:rPr>
            </w:pPr>
            <w:r w:rsidRPr="00FA7B52">
              <w:rPr>
                <w:sz w:val="22"/>
                <w:szCs w:val="22"/>
              </w:rPr>
              <w:t xml:space="preserve">Удельная величина потребления энергетических ресурсов муниципальными бюджетными учреждениями: горячая вода </w:t>
            </w:r>
          </w:p>
        </w:tc>
        <w:tc>
          <w:tcPr>
            <w:tcW w:w="1559" w:type="dxa"/>
          </w:tcPr>
          <w:p w:rsidR="00DA4B61" w:rsidRPr="00FA7B52" w:rsidRDefault="00DA4B61" w:rsidP="00FA7B52">
            <w:pPr>
              <w:jc w:val="center"/>
              <w:rPr>
                <w:sz w:val="22"/>
                <w:szCs w:val="22"/>
              </w:rPr>
            </w:pPr>
            <w:r w:rsidRPr="00FA7B52">
              <w:rPr>
                <w:sz w:val="22"/>
                <w:szCs w:val="22"/>
              </w:rPr>
              <w:t>0,</w:t>
            </w:r>
            <w:r w:rsidR="00FA7B52" w:rsidRPr="00FA7B52">
              <w:rPr>
                <w:sz w:val="22"/>
                <w:szCs w:val="22"/>
              </w:rPr>
              <w:t>283</w:t>
            </w:r>
            <w:r w:rsidRPr="00FA7B52">
              <w:rPr>
                <w:sz w:val="22"/>
                <w:szCs w:val="22"/>
              </w:rPr>
              <w:t xml:space="preserve"> куб</w:t>
            </w:r>
            <w:proofErr w:type="gramStart"/>
            <w:r w:rsidRPr="00FA7B52">
              <w:rPr>
                <w:sz w:val="22"/>
                <w:szCs w:val="22"/>
              </w:rPr>
              <w:t>.м</w:t>
            </w:r>
            <w:proofErr w:type="gramEnd"/>
            <w:r w:rsidRPr="00FA7B52">
              <w:rPr>
                <w:sz w:val="22"/>
                <w:szCs w:val="22"/>
              </w:rPr>
              <w:t xml:space="preserve">  на одного  человека населения</w:t>
            </w:r>
          </w:p>
        </w:tc>
        <w:tc>
          <w:tcPr>
            <w:tcW w:w="1037" w:type="dxa"/>
            <w:vAlign w:val="center"/>
          </w:tcPr>
          <w:p w:rsidR="00DA4B61" w:rsidRPr="00FA7B52" w:rsidRDefault="00DA4B61" w:rsidP="00D56AC9">
            <w:pPr>
              <w:jc w:val="center"/>
              <w:rPr>
                <w:sz w:val="22"/>
                <w:szCs w:val="22"/>
              </w:rPr>
            </w:pPr>
            <w:r w:rsidRPr="00FA7B52">
              <w:rPr>
                <w:sz w:val="22"/>
                <w:szCs w:val="22"/>
              </w:rPr>
              <w:t>2030год</w:t>
            </w:r>
          </w:p>
        </w:tc>
        <w:tc>
          <w:tcPr>
            <w:tcW w:w="2932" w:type="dxa"/>
            <w:vMerge/>
          </w:tcPr>
          <w:p w:rsidR="00DA4B61" w:rsidRPr="00FA7B52" w:rsidRDefault="00DA4B61" w:rsidP="00D56AC9">
            <w:pPr>
              <w:rPr>
                <w:color w:val="FF0000"/>
                <w:sz w:val="22"/>
                <w:szCs w:val="22"/>
              </w:rPr>
            </w:pPr>
          </w:p>
        </w:tc>
        <w:tc>
          <w:tcPr>
            <w:tcW w:w="2269" w:type="dxa"/>
            <w:vMerge/>
          </w:tcPr>
          <w:p w:rsidR="00DA4B61" w:rsidRPr="00FA7B52" w:rsidRDefault="00DA4B61" w:rsidP="00D56AC9">
            <w:pPr>
              <w:rPr>
                <w:color w:val="FF0000"/>
                <w:sz w:val="22"/>
                <w:szCs w:val="22"/>
              </w:rPr>
            </w:pPr>
          </w:p>
        </w:tc>
      </w:tr>
      <w:tr w:rsidR="00DA4B61" w:rsidRPr="00FA7B52" w:rsidTr="00DA4B61">
        <w:tc>
          <w:tcPr>
            <w:tcW w:w="567" w:type="dxa"/>
          </w:tcPr>
          <w:p w:rsidR="00DA4B61" w:rsidRPr="00FA7B52" w:rsidRDefault="00DA4B61" w:rsidP="00D56AC9">
            <w:pPr>
              <w:jc w:val="center"/>
              <w:rPr>
                <w:sz w:val="22"/>
                <w:szCs w:val="22"/>
              </w:rPr>
            </w:pPr>
            <w:r w:rsidRPr="00FA7B52">
              <w:rPr>
                <w:sz w:val="22"/>
                <w:szCs w:val="22"/>
                <w:lang w:val="en-US"/>
              </w:rPr>
              <w:t>1</w:t>
            </w:r>
            <w:r w:rsidRPr="00FA7B52">
              <w:rPr>
                <w:sz w:val="22"/>
                <w:szCs w:val="22"/>
              </w:rPr>
              <w:t>8</w:t>
            </w:r>
          </w:p>
        </w:tc>
        <w:tc>
          <w:tcPr>
            <w:tcW w:w="2693" w:type="dxa"/>
          </w:tcPr>
          <w:p w:rsidR="00DA4B61" w:rsidRPr="00FA7B52" w:rsidRDefault="00DA4B61" w:rsidP="00D56AC9">
            <w:pPr>
              <w:ind w:left="-7"/>
              <w:jc w:val="both"/>
              <w:rPr>
                <w:sz w:val="22"/>
                <w:szCs w:val="22"/>
              </w:rPr>
            </w:pPr>
            <w:r w:rsidRPr="00FA7B52">
              <w:rPr>
                <w:sz w:val="22"/>
                <w:szCs w:val="22"/>
              </w:rPr>
              <w:t xml:space="preserve">Удельная величина потребления энергетических ресурсов муниципальными бюджетными учреждениями: электрическая энергия </w:t>
            </w:r>
          </w:p>
        </w:tc>
        <w:tc>
          <w:tcPr>
            <w:tcW w:w="1559" w:type="dxa"/>
          </w:tcPr>
          <w:p w:rsidR="00DA4B61" w:rsidRPr="00FA7B52" w:rsidRDefault="00DA4B61" w:rsidP="00FA7B52">
            <w:pPr>
              <w:jc w:val="center"/>
              <w:rPr>
                <w:sz w:val="22"/>
                <w:szCs w:val="22"/>
              </w:rPr>
            </w:pPr>
            <w:r w:rsidRPr="00FA7B52">
              <w:rPr>
                <w:sz w:val="22"/>
                <w:szCs w:val="22"/>
              </w:rPr>
              <w:t>1</w:t>
            </w:r>
            <w:r w:rsidR="00FA7B52" w:rsidRPr="00FA7B52">
              <w:rPr>
                <w:sz w:val="22"/>
                <w:szCs w:val="22"/>
              </w:rPr>
              <w:t>19,3</w:t>
            </w:r>
            <w:r w:rsidRPr="00FA7B52">
              <w:rPr>
                <w:sz w:val="22"/>
                <w:szCs w:val="22"/>
              </w:rPr>
              <w:t xml:space="preserve"> кВт /</w:t>
            </w:r>
            <w:proofErr w:type="gramStart"/>
            <w:r w:rsidRPr="00FA7B52">
              <w:rPr>
                <w:sz w:val="22"/>
                <w:szCs w:val="22"/>
              </w:rPr>
              <w:t>ч</w:t>
            </w:r>
            <w:proofErr w:type="gramEnd"/>
            <w:r w:rsidRPr="00FA7B52">
              <w:rPr>
                <w:sz w:val="22"/>
                <w:szCs w:val="22"/>
              </w:rPr>
              <w:t xml:space="preserve">  на одного человека населения</w:t>
            </w:r>
          </w:p>
        </w:tc>
        <w:tc>
          <w:tcPr>
            <w:tcW w:w="1037" w:type="dxa"/>
            <w:vAlign w:val="center"/>
          </w:tcPr>
          <w:p w:rsidR="00DA4B61" w:rsidRPr="00FA7B52" w:rsidRDefault="00DA4B61" w:rsidP="00D56AC9">
            <w:pPr>
              <w:jc w:val="center"/>
              <w:rPr>
                <w:sz w:val="22"/>
                <w:szCs w:val="22"/>
              </w:rPr>
            </w:pPr>
            <w:r w:rsidRPr="00FA7B52">
              <w:rPr>
                <w:sz w:val="22"/>
                <w:szCs w:val="22"/>
              </w:rPr>
              <w:t>2030 год</w:t>
            </w:r>
          </w:p>
        </w:tc>
        <w:tc>
          <w:tcPr>
            <w:tcW w:w="2932" w:type="dxa"/>
            <w:vMerge/>
          </w:tcPr>
          <w:p w:rsidR="00DA4B61" w:rsidRPr="00FA7B52" w:rsidRDefault="00DA4B61" w:rsidP="00D56AC9">
            <w:pPr>
              <w:rPr>
                <w:color w:val="FF0000"/>
                <w:sz w:val="22"/>
                <w:szCs w:val="22"/>
              </w:rPr>
            </w:pPr>
          </w:p>
        </w:tc>
        <w:tc>
          <w:tcPr>
            <w:tcW w:w="2269" w:type="dxa"/>
            <w:vMerge/>
          </w:tcPr>
          <w:p w:rsidR="00DA4B61" w:rsidRPr="00FA7B52" w:rsidRDefault="00DA4B61" w:rsidP="00D56AC9">
            <w:pPr>
              <w:rPr>
                <w:color w:val="FF0000"/>
                <w:sz w:val="22"/>
                <w:szCs w:val="22"/>
              </w:rPr>
            </w:pPr>
          </w:p>
        </w:tc>
      </w:tr>
      <w:tr w:rsidR="00DA4B61" w:rsidRPr="00FA7B52" w:rsidTr="00DA4B61">
        <w:tc>
          <w:tcPr>
            <w:tcW w:w="567" w:type="dxa"/>
          </w:tcPr>
          <w:p w:rsidR="00DA4B61" w:rsidRPr="00FA7B52" w:rsidRDefault="00DA4B61" w:rsidP="00D56AC9">
            <w:pPr>
              <w:jc w:val="center"/>
              <w:rPr>
                <w:sz w:val="22"/>
                <w:szCs w:val="22"/>
                <w:lang w:val="en-US"/>
              </w:rPr>
            </w:pPr>
            <w:r w:rsidRPr="00FA7B52">
              <w:rPr>
                <w:sz w:val="22"/>
                <w:szCs w:val="22"/>
              </w:rPr>
              <w:t>19</w:t>
            </w:r>
          </w:p>
        </w:tc>
        <w:tc>
          <w:tcPr>
            <w:tcW w:w="2693" w:type="dxa"/>
          </w:tcPr>
          <w:p w:rsidR="00DA4B61" w:rsidRPr="00FA7B52" w:rsidRDefault="00DA4B61" w:rsidP="00D56AC9">
            <w:pPr>
              <w:ind w:left="-7"/>
              <w:jc w:val="both"/>
              <w:rPr>
                <w:sz w:val="22"/>
                <w:szCs w:val="22"/>
              </w:rPr>
            </w:pPr>
            <w:r w:rsidRPr="00FA7B52">
              <w:rPr>
                <w:sz w:val="22"/>
                <w:szCs w:val="22"/>
              </w:rPr>
              <w:t>Удельная величина потребления энергетических ресурсов муниципальными бюджетными учреждениями: природный газ</w:t>
            </w:r>
          </w:p>
        </w:tc>
        <w:tc>
          <w:tcPr>
            <w:tcW w:w="1559" w:type="dxa"/>
          </w:tcPr>
          <w:p w:rsidR="00DA4B61" w:rsidRPr="00FA7B52" w:rsidRDefault="00DA4B61" w:rsidP="00D56AC9">
            <w:pPr>
              <w:jc w:val="center"/>
              <w:rPr>
                <w:sz w:val="22"/>
                <w:szCs w:val="22"/>
              </w:rPr>
            </w:pPr>
            <w:r w:rsidRPr="00FA7B52">
              <w:rPr>
                <w:sz w:val="22"/>
                <w:szCs w:val="22"/>
              </w:rPr>
              <w:t>8,5 куб</w:t>
            </w:r>
            <w:proofErr w:type="gramStart"/>
            <w:r w:rsidRPr="00FA7B52">
              <w:rPr>
                <w:sz w:val="22"/>
                <w:szCs w:val="22"/>
              </w:rPr>
              <w:t>.м</w:t>
            </w:r>
            <w:proofErr w:type="gramEnd"/>
            <w:r w:rsidRPr="00FA7B52">
              <w:rPr>
                <w:sz w:val="22"/>
                <w:szCs w:val="22"/>
              </w:rPr>
              <w:t xml:space="preserve">  на одного  человека населения</w:t>
            </w:r>
          </w:p>
        </w:tc>
        <w:tc>
          <w:tcPr>
            <w:tcW w:w="1037" w:type="dxa"/>
            <w:vAlign w:val="center"/>
          </w:tcPr>
          <w:p w:rsidR="00DA4B61" w:rsidRPr="00FA7B52" w:rsidRDefault="00DA4B61" w:rsidP="00D56AC9">
            <w:pPr>
              <w:jc w:val="center"/>
              <w:rPr>
                <w:sz w:val="22"/>
                <w:szCs w:val="22"/>
              </w:rPr>
            </w:pPr>
            <w:r w:rsidRPr="00FA7B52">
              <w:rPr>
                <w:sz w:val="22"/>
                <w:szCs w:val="22"/>
              </w:rPr>
              <w:t>2030 год</w:t>
            </w:r>
          </w:p>
        </w:tc>
        <w:tc>
          <w:tcPr>
            <w:tcW w:w="2932" w:type="dxa"/>
            <w:vMerge/>
          </w:tcPr>
          <w:p w:rsidR="00DA4B61" w:rsidRPr="00FA7B52" w:rsidRDefault="00DA4B61" w:rsidP="00D56AC9">
            <w:pPr>
              <w:rPr>
                <w:color w:val="FF0000"/>
                <w:sz w:val="22"/>
                <w:szCs w:val="22"/>
              </w:rPr>
            </w:pPr>
          </w:p>
        </w:tc>
        <w:tc>
          <w:tcPr>
            <w:tcW w:w="2269" w:type="dxa"/>
            <w:vMerge/>
          </w:tcPr>
          <w:p w:rsidR="00DA4B61" w:rsidRPr="00FA7B52" w:rsidRDefault="00DA4B61" w:rsidP="00D56AC9">
            <w:pPr>
              <w:rPr>
                <w:color w:val="FF0000"/>
                <w:sz w:val="22"/>
                <w:szCs w:val="22"/>
              </w:rPr>
            </w:pPr>
          </w:p>
        </w:tc>
      </w:tr>
    </w:tbl>
    <w:p w:rsidR="006300D1" w:rsidRPr="00DA4B61" w:rsidRDefault="006300D1" w:rsidP="008C09A8">
      <w:pPr>
        <w:jc w:val="center"/>
        <w:rPr>
          <w:color w:val="FF0000"/>
          <w:sz w:val="22"/>
          <w:szCs w:val="22"/>
        </w:rPr>
        <w:sectPr w:rsidR="006300D1" w:rsidRPr="00DA4B61" w:rsidSect="003536B3">
          <w:pgSz w:w="11906" w:h="16838"/>
          <w:pgMar w:top="510" w:right="567" w:bottom="510" w:left="1077" w:header="709" w:footer="709" w:gutter="0"/>
          <w:cols w:space="708"/>
          <w:docGrid w:linePitch="360"/>
        </w:sectPr>
      </w:pPr>
    </w:p>
    <w:p w:rsidR="004C0CE6" w:rsidRPr="00B848CD" w:rsidRDefault="004C0CE6" w:rsidP="004C0CE6">
      <w:pPr>
        <w:widowControl w:val="0"/>
        <w:autoSpaceDE w:val="0"/>
        <w:autoSpaceDN w:val="0"/>
        <w:adjustRightInd w:val="0"/>
        <w:ind w:left="9639"/>
        <w:jc w:val="both"/>
        <w:rPr>
          <w:sz w:val="18"/>
          <w:szCs w:val="18"/>
        </w:rPr>
      </w:pPr>
      <w:r w:rsidRPr="00B848CD">
        <w:rPr>
          <w:sz w:val="18"/>
          <w:szCs w:val="18"/>
        </w:rPr>
        <w:lastRenderedPageBreak/>
        <w:t xml:space="preserve">Приложение 4 к муниципальной программе </w:t>
      </w:r>
      <w:r w:rsidRPr="00B848CD">
        <w:rPr>
          <w:bCs/>
          <w:sz w:val="18"/>
          <w:szCs w:val="18"/>
        </w:rPr>
        <w:t xml:space="preserve">«Развитие жилищно-коммунального комплекса и повышение энергетической эффективности в городе </w:t>
      </w:r>
      <w:proofErr w:type="spellStart"/>
      <w:r w:rsidRPr="00B848CD">
        <w:rPr>
          <w:bCs/>
          <w:sz w:val="18"/>
          <w:szCs w:val="18"/>
        </w:rPr>
        <w:t>Урай</w:t>
      </w:r>
      <w:proofErr w:type="spellEnd"/>
      <w:r w:rsidRPr="00B848CD">
        <w:rPr>
          <w:bCs/>
          <w:sz w:val="18"/>
          <w:szCs w:val="18"/>
        </w:rPr>
        <w:t>» на 2019 - 2030 годы</w:t>
      </w:r>
    </w:p>
    <w:p w:rsidR="004C0CE6" w:rsidRPr="00B848CD" w:rsidRDefault="004C0CE6" w:rsidP="004C0CE6">
      <w:pPr>
        <w:ind w:firstLine="2552"/>
        <w:jc w:val="right"/>
        <w:rPr>
          <w:sz w:val="24"/>
          <w:szCs w:val="24"/>
        </w:rPr>
      </w:pPr>
      <w:r w:rsidRPr="00B848CD">
        <w:rPr>
          <w:sz w:val="18"/>
          <w:szCs w:val="18"/>
        </w:rPr>
        <w:t xml:space="preserve">                              </w:t>
      </w:r>
    </w:p>
    <w:p w:rsidR="004C0CE6" w:rsidRPr="00B848CD" w:rsidRDefault="004C0CE6" w:rsidP="004C0CE6">
      <w:pPr>
        <w:ind w:firstLine="2552"/>
        <w:jc w:val="both"/>
        <w:rPr>
          <w:sz w:val="18"/>
          <w:szCs w:val="18"/>
        </w:rPr>
      </w:pPr>
    </w:p>
    <w:tbl>
      <w:tblPr>
        <w:tblpPr w:leftFromText="180" w:rightFromText="180" w:vertAnchor="text" w:tblpX="912" w:tblpY="1"/>
        <w:tblOverlap w:val="never"/>
        <w:tblW w:w="15417" w:type="dxa"/>
        <w:tblLayout w:type="fixed"/>
        <w:tblLook w:val="04A0"/>
      </w:tblPr>
      <w:tblGrid>
        <w:gridCol w:w="534"/>
        <w:gridCol w:w="2551"/>
        <w:gridCol w:w="850"/>
        <w:gridCol w:w="850"/>
        <w:gridCol w:w="710"/>
        <w:gridCol w:w="122"/>
        <w:gridCol w:w="587"/>
        <w:gridCol w:w="103"/>
        <w:gridCol w:w="606"/>
        <w:gridCol w:w="122"/>
        <w:gridCol w:w="709"/>
        <w:gridCol w:w="708"/>
        <w:gridCol w:w="708"/>
        <w:gridCol w:w="21"/>
        <w:gridCol w:w="688"/>
        <w:gridCol w:w="709"/>
        <w:gridCol w:w="729"/>
        <w:gridCol w:w="709"/>
        <w:gridCol w:w="709"/>
        <w:gridCol w:w="690"/>
        <w:gridCol w:w="850"/>
        <w:gridCol w:w="1152"/>
      </w:tblGrid>
      <w:tr w:rsidR="004C0CE6" w:rsidRPr="00B848CD" w:rsidTr="00D36483">
        <w:trPr>
          <w:trHeight w:val="315"/>
        </w:trPr>
        <w:tc>
          <w:tcPr>
            <w:tcW w:w="15417" w:type="dxa"/>
            <w:gridSpan w:val="22"/>
            <w:tcBorders>
              <w:top w:val="nil"/>
              <w:left w:val="nil"/>
              <w:bottom w:val="nil"/>
              <w:right w:val="nil"/>
            </w:tcBorders>
            <w:shd w:val="clear" w:color="auto" w:fill="auto"/>
            <w:noWrap/>
            <w:vAlign w:val="bottom"/>
            <w:hideMark/>
          </w:tcPr>
          <w:p w:rsidR="004C0CE6" w:rsidRPr="00B848CD" w:rsidRDefault="004C0CE6" w:rsidP="00D36483">
            <w:pPr>
              <w:jc w:val="center"/>
              <w:rPr>
                <w:b/>
                <w:bCs/>
                <w:sz w:val="18"/>
                <w:szCs w:val="18"/>
              </w:rPr>
            </w:pPr>
            <w:r w:rsidRPr="00B848CD">
              <w:rPr>
                <w:b/>
                <w:bCs/>
                <w:sz w:val="18"/>
                <w:szCs w:val="18"/>
              </w:rPr>
              <w:t xml:space="preserve">             Показатели</w:t>
            </w:r>
          </w:p>
        </w:tc>
      </w:tr>
      <w:tr w:rsidR="004C0CE6" w:rsidRPr="00B848CD" w:rsidTr="00D36483">
        <w:trPr>
          <w:trHeight w:val="315"/>
        </w:trPr>
        <w:tc>
          <w:tcPr>
            <w:tcW w:w="15417" w:type="dxa"/>
            <w:gridSpan w:val="22"/>
            <w:tcBorders>
              <w:top w:val="nil"/>
              <w:left w:val="nil"/>
              <w:bottom w:val="nil"/>
              <w:right w:val="nil"/>
            </w:tcBorders>
            <w:shd w:val="clear" w:color="auto" w:fill="auto"/>
            <w:noWrap/>
            <w:vAlign w:val="bottom"/>
            <w:hideMark/>
          </w:tcPr>
          <w:p w:rsidR="004C0CE6" w:rsidRPr="00B848CD" w:rsidRDefault="004C0CE6" w:rsidP="00D36483">
            <w:pPr>
              <w:jc w:val="center"/>
              <w:rPr>
                <w:b/>
                <w:bCs/>
                <w:sz w:val="18"/>
                <w:szCs w:val="18"/>
              </w:rPr>
            </w:pPr>
            <w:r w:rsidRPr="00B848CD">
              <w:rPr>
                <w:b/>
                <w:bCs/>
                <w:sz w:val="18"/>
                <w:szCs w:val="18"/>
              </w:rPr>
              <w:t xml:space="preserve">в области энергосбережения и повышения энергетической  эффективности    </w:t>
            </w:r>
          </w:p>
        </w:tc>
      </w:tr>
      <w:tr w:rsidR="004C0CE6" w:rsidRPr="00B848CD" w:rsidTr="00D36483">
        <w:trPr>
          <w:trHeight w:val="315"/>
        </w:trPr>
        <w:tc>
          <w:tcPr>
            <w:tcW w:w="15417" w:type="dxa"/>
            <w:gridSpan w:val="22"/>
            <w:tcBorders>
              <w:top w:val="nil"/>
              <w:left w:val="nil"/>
              <w:bottom w:val="nil"/>
              <w:right w:val="nil"/>
            </w:tcBorders>
            <w:shd w:val="clear" w:color="auto" w:fill="auto"/>
            <w:noWrap/>
            <w:vAlign w:val="bottom"/>
            <w:hideMark/>
          </w:tcPr>
          <w:p w:rsidR="004C0CE6" w:rsidRPr="00B848CD" w:rsidRDefault="004C0CE6" w:rsidP="00D36483">
            <w:pPr>
              <w:jc w:val="center"/>
              <w:rPr>
                <w:b/>
                <w:bCs/>
                <w:sz w:val="18"/>
                <w:szCs w:val="18"/>
              </w:rPr>
            </w:pPr>
            <w:r w:rsidRPr="00B848CD">
              <w:rPr>
                <w:b/>
                <w:bCs/>
                <w:sz w:val="18"/>
                <w:szCs w:val="18"/>
              </w:rPr>
              <w:t xml:space="preserve">по отраслям экономики  </w:t>
            </w:r>
            <w:r w:rsidRPr="00B848CD">
              <w:rPr>
                <w:rFonts w:ascii="Calibri" w:hAnsi="Calibri" w:cs="Calibri"/>
                <w:b/>
                <w:bCs/>
                <w:sz w:val="18"/>
                <w:szCs w:val="18"/>
              </w:rPr>
              <w:t>¹</w:t>
            </w:r>
          </w:p>
        </w:tc>
      </w:tr>
      <w:tr w:rsidR="004C0CE6" w:rsidRPr="00B848CD" w:rsidTr="00D36483">
        <w:trPr>
          <w:trHeight w:val="330"/>
        </w:trPr>
        <w:tc>
          <w:tcPr>
            <w:tcW w:w="534"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2551"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850"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850"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832" w:type="dxa"/>
            <w:gridSpan w:val="2"/>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690" w:type="dxa"/>
            <w:gridSpan w:val="2"/>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728" w:type="dxa"/>
            <w:gridSpan w:val="2"/>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709" w:type="dxa"/>
            <w:tcBorders>
              <w:top w:val="nil"/>
              <w:left w:val="nil"/>
              <w:bottom w:val="single" w:sz="4" w:space="0" w:color="auto"/>
              <w:right w:val="nil"/>
            </w:tcBorders>
            <w:shd w:val="clear" w:color="auto" w:fill="auto"/>
            <w:noWrap/>
            <w:vAlign w:val="bottom"/>
            <w:hideMark/>
          </w:tcPr>
          <w:p w:rsidR="004C0CE6" w:rsidRPr="00B848CD" w:rsidRDefault="004C0CE6" w:rsidP="00944BC9">
            <w:pPr>
              <w:rPr>
                <w:sz w:val="18"/>
                <w:szCs w:val="18"/>
              </w:rPr>
            </w:pPr>
          </w:p>
        </w:tc>
        <w:tc>
          <w:tcPr>
            <w:tcW w:w="708"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708"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709" w:type="dxa"/>
            <w:gridSpan w:val="2"/>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709"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729"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709"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709"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690"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850"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1152"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r>
      <w:tr w:rsidR="004C0CE6" w:rsidRPr="00B848CD" w:rsidTr="00D36483">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 xml:space="preserve">№ </w:t>
            </w:r>
            <w:proofErr w:type="gramStart"/>
            <w:r w:rsidRPr="00B848CD">
              <w:rPr>
                <w:sz w:val="16"/>
                <w:szCs w:val="16"/>
              </w:rPr>
              <w:t>п</w:t>
            </w:r>
            <w:proofErr w:type="gramEnd"/>
            <w:r w:rsidRPr="00B848CD">
              <w:rPr>
                <w:sz w:val="16"/>
                <w:szCs w:val="16"/>
              </w:rPr>
              <w:t>/п</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Наименование показателей результатов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 xml:space="preserve">Ед. </w:t>
            </w:r>
            <w:proofErr w:type="spellStart"/>
            <w:r w:rsidRPr="00B848CD">
              <w:rPr>
                <w:sz w:val="16"/>
                <w:szCs w:val="16"/>
              </w:rPr>
              <w:t>изм</w:t>
            </w:r>
            <w:proofErr w:type="spellEnd"/>
            <w:r w:rsidRPr="00B848CD">
              <w:rPr>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C0CE6" w:rsidRPr="00B848CD" w:rsidRDefault="004C0CE6" w:rsidP="00D36483">
            <w:pPr>
              <w:jc w:val="center"/>
              <w:rPr>
                <w:sz w:val="16"/>
                <w:szCs w:val="16"/>
              </w:rPr>
            </w:pPr>
            <w:r w:rsidRPr="00B848CD">
              <w:rPr>
                <w:sz w:val="16"/>
                <w:szCs w:val="16"/>
              </w:rPr>
              <w:t xml:space="preserve">Базовый показатель на начало реализации программы </w:t>
            </w:r>
          </w:p>
        </w:tc>
        <w:tc>
          <w:tcPr>
            <w:tcW w:w="8630"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Значение показателя на конец года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C0CE6" w:rsidRPr="00B848CD" w:rsidRDefault="004C0CE6" w:rsidP="00D36483">
            <w:pPr>
              <w:jc w:val="center"/>
              <w:rPr>
                <w:sz w:val="16"/>
                <w:szCs w:val="16"/>
              </w:rPr>
            </w:pPr>
            <w:r w:rsidRPr="00B848CD">
              <w:rPr>
                <w:sz w:val="16"/>
                <w:szCs w:val="16"/>
              </w:rPr>
              <w:t xml:space="preserve">Значение показателя на момент окончания действия муниципальной  программы               </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Примечание</w:t>
            </w:r>
          </w:p>
        </w:tc>
      </w:tr>
      <w:tr w:rsidR="004C0CE6" w:rsidRPr="00B848CD" w:rsidTr="00D36483">
        <w:trPr>
          <w:trHeight w:val="31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2019 г</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2020 г</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 xml:space="preserve">2021г </w:t>
            </w:r>
          </w:p>
        </w:tc>
        <w:tc>
          <w:tcPr>
            <w:tcW w:w="83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2022  г</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2023  г</w:t>
            </w:r>
          </w:p>
        </w:tc>
        <w:tc>
          <w:tcPr>
            <w:tcW w:w="72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 xml:space="preserve">2024 г         </w:t>
            </w:r>
          </w:p>
        </w:tc>
        <w:tc>
          <w:tcPr>
            <w:tcW w:w="68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2025  г</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2026  г</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2027  г</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2028  г</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2029  г</w:t>
            </w:r>
          </w:p>
        </w:tc>
        <w:tc>
          <w:tcPr>
            <w:tcW w:w="69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2030 г</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r>
      <w:tr w:rsidR="004C0CE6" w:rsidRPr="00B848CD" w:rsidTr="00D36483">
        <w:trPr>
          <w:trHeight w:val="31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29" w:type="dxa"/>
            <w:gridSpan w:val="2"/>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r>
      <w:tr w:rsidR="004C0CE6" w:rsidRPr="00B848CD" w:rsidTr="00D36483">
        <w:trPr>
          <w:trHeight w:val="587"/>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29" w:type="dxa"/>
            <w:gridSpan w:val="2"/>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r>
      <w:tr w:rsidR="004C0CE6" w:rsidRPr="00B848CD" w:rsidTr="00D36483">
        <w:trPr>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0CE6" w:rsidRPr="00B848CD" w:rsidRDefault="004C0CE6" w:rsidP="00D36483">
            <w:pPr>
              <w:jc w:val="center"/>
              <w:rPr>
                <w:sz w:val="16"/>
                <w:szCs w:val="16"/>
              </w:rPr>
            </w:pPr>
            <w:r w:rsidRPr="00B848CD">
              <w:rPr>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4</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7</w:t>
            </w:r>
          </w:p>
        </w:tc>
        <w:tc>
          <w:tcPr>
            <w:tcW w:w="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9</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10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12</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15</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17</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18</w:t>
            </w:r>
          </w:p>
        </w:tc>
      </w:tr>
      <w:tr w:rsidR="004C0CE6" w:rsidRPr="00B848CD" w:rsidTr="00D36483">
        <w:trPr>
          <w:trHeight w:val="315"/>
        </w:trPr>
        <w:tc>
          <w:tcPr>
            <w:tcW w:w="15417" w:type="dxa"/>
            <w:gridSpan w:val="2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1. Общие целевые показатели  в области  энергосбережения и повышения энергетической эффективности</w:t>
            </w:r>
          </w:p>
        </w:tc>
      </w:tr>
      <w:tr w:rsidR="004C0CE6" w:rsidRPr="00B848CD" w:rsidTr="00D36483">
        <w:trPr>
          <w:trHeight w:val="1404"/>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Доля объёма электрической энергии, расчёты за которую осуществляются с использованием приборов учёта, в общем объёме электрической энергии, потребляемой </w:t>
            </w:r>
          </w:p>
          <w:p w:rsidR="004C0CE6" w:rsidRPr="00B848CD" w:rsidRDefault="004C0CE6" w:rsidP="00D36483">
            <w:pPr>
              <w:rPr>
                <w:sz w:val="16"/>
                <w:szCs w:val="16"/>
              </w:rPr>
            </w:pPr>
            <w:proofErr w:type="gramStart"/>
            <w:r w:rsidRPr="00B848CD">
              <w:rPr>
                <w:sz w:val="16"/>
                <w:szCs w:val="16"/>
              </w:rPr>
              <w:t xml:space="preserve">(используемой) на территории муниципального образования </w:t>
            </w:r>
            <w:proofErr w:type="gramEnd"/>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99,6</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147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Доля объема тепловой энергии, расчёты за которую осуществляются с использованием приборов учёта, в общем объёме тепловой энергии, потребляемой (используемой) на территории муниципального образования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75,0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76,0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76,0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80,0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80,0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80,0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80,0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80,0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80,0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80,0</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1402"/>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Доля объёма холодной воды, расчёты за которую осуществляются с использованием приборов учёта, в общем объёме воды, потребляемой                                   (используемой) на территории муниципального образования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92,0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93,0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93,5</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94,5</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95,0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95,5</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95,8</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99,9</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99,9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99,9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99,9</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99,9</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99,9</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1408"/>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lastRenderedPageBreak/>
              <w:t>4</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Доля объёма горячей воды, расчёты за которую осуществляются с использованием приборов учёта, в общем объёме воды, потребляемой (используемой) на территории муниципального образования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1346"/>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w:t>
            </w:r>
          </w:p>
        </w:tc>
        <w:tc>
          <w:tcPr>
            <w:tcW w:w="2551" w:type="dxa"/>
            <w:tcBorders>
              <w:top w:val="single" w:sz="4" w:space="0" w:color="auto"/>
              <w:left w:val="nil"/>
              <w:bottom w:val="single" w:sz="4" w:space="0" w:color="auto"/>
              <w:right w:val="nil"/>
            </w:tcBorders>
            <w:shd w:val="clear" w:color="auto" w:fill="auto"/>
            <w:hideMark/>
          </w:tcPr>
          <w:p w:rsidR="004C0CE6" w:rsidRPr="00B848CD" w:rsidRDefault="004C0CE6" w:rsidP="00D36483">
            <w:pPr>
              <w:rPr>
                <w:sz w:val="16"/>
                <w:szCs w:val="16"/>
              </w:rPr>
            </w:pPr>
            <w:r w:rsidRPr="00B848CD">
              <w:rPr>
                <w:sz w:val="16"/>
                <w:szCs w:val="16"/>
              </w:rPr>
              <w:t>Доля объёма  природного газа, расчёты за который  осуществляются  с использованием приборов учёта, в общем объёме природного газа, потребляемого (используемого) на территории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93,0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94,5</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95,0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95,0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95,0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95,0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95,4</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95,7</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96,0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96,0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96,0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96,0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96,0</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1679"/>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6</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Доля объёма энергетических  ресурсов, производимых с использованием возобновляемых источников энергии и (или) вторичных энергетических ресурсов, в общем объёме энергетических ресурсов, производимых на территории муниципального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rsidR="004C0CE6" w:rsidRPr="00B848CD" w:rsidRDefault="004C0CE6" w:rsidP="00D36483">
            <w:pPr>
              <w:rPr>
                <w:sz w:val="16"/>
                <w:szCs w:val="16"/>
              </w:rPr>
            </w:pPr>
            <w:r w:rsidRPr="00B848CD">
              <w:rPr>
                <w:sz w:val="16"/>
                <w:szCs w:val="16"/>
              </w:rPr>
              <w:t xml:space="preserve">На территории муниципального образования  г </w:t>
            </w:r>
            <w:proofErr w:type="spellStart"/>
            <w:r w:rsidRPr="00B848CD">
              <w:rPr>
                <w:sz w:val="16"/>
                <w:szCs w:val="16"/>
              </w:rPr>
              <w:t>Урай</w:t>
            </w:r>
            <w:proofErr w:type="spellEnd"/>
            <w:r w:rsidRPr="00B848CD">
              <w:rPr>
                <w:sz w:val="16"/>
                <w:szCs w:val="16"/>
              </w:rPr>
              <w:t xml:space="preserve"> энергетические </w:t>
            </w:r>
            <w:proofErr w:type="gramStart"/>
            <w:r w:rsidRPr="00B848CD">
              <w:rPr>
                <w:sz w:val="16"/>
                <w:szCs w:val="16"/>
              </w:rPr>
              <w:t>ресурсы</w:t>
            </w:r>
            <w:proofErr w:type="gramEnd"/>
            <w:r w:rsidRPr="00B848CD">
              <w:rPr>
                <w:sz w:val="16"/>
                <w:szCs w:val="16"/>
              </w:rPr>
              <w:t xml:space="preserve"> производимые с использованием возобновляемых источников энергии и (или) вторичных энергетических ресурсов, не производятся.</w:t>
            </w:r>
          </w:p>
        </w:tc>
      </w:tr>
      <w:tr w:rsidR="004C0CE6" w:rsidRPr="00B848CD" w:rsidTr="00D36483">
        <w:trPr>
          <w:trHeight w:val="315"/>
        </w:trPr>
        <w:tc>
          <w:tcPr>
            <w:tcW w:w="15417" w:type="dxa"/>
            <w:gridSpan w:val="2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CE6" w:rsidRPr="00B848CD" w:rsidRDefault="004C0CE6" w:rsidP="00D36483">
            <w:pPr>
              <w:jc w:val="center"/>
              <w:rPr>
                <w:sz w:val="16"/>
                <w:szCs w:val="16"/>
              </w:rPr>
            </w:pPr>
            <w:r w:rsidRPr="00B848CD">
              <w:rPr>
                <w:sz w:val="16"/>
                <w:szCs w:val="16"/>
              </w:rPr>
              <w:t>2.  Целевые показатели  в области  энергосбережения и повышения энергетической эффективности в муниципальном секторе</w:t>
            </w:r>
          </w:p>
        </w:tc>
      </w:tr>
      <w:tr w:rsidR="004C0CE6" w:rsidRPr="00B848CD" w:rsidTr="00D36483">
        <w:trPr>
          <w:trHeight w:val="1209"/>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7</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расход электрической энергии на снабжение органов местного самоуправления и муниципальных учреждений </w:t>
            </w:r>
          </w:p>
          <w:p w:rsidR="004C0CE6" w:rsidRPr="00B848CD" w:rsidRDefault="004C0CE6" w:rsidP="00D36483">
            <w:pPr>
              <w:rPr>
                <w:sz w:val="16"/>
                <w:szCs w:val="16"/>
              </w:rPr>
            </w:pPr>
            <w:r w:rsidRPr="00B848CD">
              <w:rPr>
                <w:sz w:val="16"/>
                <w:szCs w:val="16"/>
              </w:rPr>
              <w:t xml:space="preserve">(в расчёте на 1 кв. метр общей площади)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кВт*ч/м</w:t>
            </w:r>
            <w:proofErr w:type="gramStart"/>
            <w:r w:rsidRPr="00B848CD">
              <w:rPr>
                <w:sz w:val="16"/>
                <w:szCs w:val="16"/>
              </w:rPr>
              <w:t>2</w:t>
            </w:r>
            <w:proofErr w:type="gramEnd"/>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54,26</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54,21</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54,18</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54,15</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54,12</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54,09</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54,06</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54,00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53,95</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53,92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53,90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53,87</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53,85</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53,85</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1127"/>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расход  тепловой энергии на снабжение органов местного самоуправления и муниципальных учреждений </w:t>
            </w:r>
          </w:p>
          <w:p w:rsidR="004C0CE6" w:rsidRPr="00B848CD" w:rsidRDefault="004C0CE6" w:rsidP="00D36483">
            <w:pPr>
              <w:rPr>
                <w:sz w:val="16"/>
                <w:szCs w:val="16"/>
              </w:rPr>
            </w:pPr>
            <w:r w:rsidRPr="00B848CD">
              <w:rPr>
                <w:sz w:val="16"/>
                <w:szCs w:val="16"/>
              </w:rPr>
              <w:t>(в расчёте на 1 кв. метр общей площади)</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Г/кал/м</w:t>
            </w:r>
            <w:proofErr w:type="gramStart"/>
            <w:r w:rsidRPr="00B848CD">
              <w:rPr>
                <w:sz w:val="16"/>
                <w:szCs w:val="16"/>
              </w:rPr>
              <w:t>2</w:t>
            </w:r>
            <w:proofErr w:type="gramEnd"/>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0,16</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986"/>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lastRenderedPageBreak/>
              <w:t>9</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Удельный расход  холодной воды на снабжение органов  местного самоуправления и муниципальных учреждений</w:t>
            </w:r>
          </w:p>
          <w:p w:rsidR="004C0CE6" w:rsidRPr="00B848CD" w:rsidRDefault="004C0CE6" w:rsidP="00D36483">
            <w:pPr>
              <w:rPr>
                <w:sz w:val="16"/>
                <w:szCs w:val="16"/>
              </w:rPr>
            </w:pPr>
            <w:r w:rsidRPr="00B848CD">
              <w:rPr>
                <w:sz w:val="16"/>
                <w:szCs w:val="16"/>
              </w:rPr>
              <w:t>(в расчёте на 1 человека)</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м3/ чел</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1,57</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1,55</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1,53</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1,51</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1,49</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1,47</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1,47</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1,47</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1,47</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1,47</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1,47</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843"/>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расход горячей воды на снабжение органов местного самоуправления и муниципальных учреждений </w:t>
            </w:r>
          </w:p>
          <w:p w:rsidR="004C0CE6" w:rsidRPr="00B848CD" w:rsidRDefault="004C0CE6" w:rsidP="00D36483">
            <w:pPr>
              <w:rPr>
                <w:sz w:val="16"/>
                <w:szCs w:val="16"/>
              </w:rPr>
            </w:pPr>
            <w:r w:rsidRPr="00B848CD">
              <w:rPr>
                <w:sz w:val="16"/>
                <w:szCs w:val="16"/>
              </w:rPr>
              <w:t>(в расчёте на 1 человека)</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м3/ чел</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992"/>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11</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Удельный расход природного газа на снабжение органов местного самоуправления и муниципальных учреждений</w:t>
            </w:r>
          </w:p>
          <w:p w:rsidR="004C0CE6" w:rsidRPr="00B848CD" w:rsidRDefault="004C0CE6" w:rsidP="00D36483">
            <w:pPr>
              <w:rPr>
                <w:sz w:val="16"/>
                <w:szCs w:val="16"/>
              </w:rPr>
            </w:pPr>
            <w:r w:rsidRPr="00B848CD">
              <w:rPr>
                <w:sz w:val="16"/>
                <w:szCs w:val="16"/>
              </w:rPr>
              <w:t>(в расчёте на 1 человека)</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м3/ чел</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1878"/>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Доля размера экономии потреблённых энергетических ресурсов в натуральном выражении, полученная в результате реализации </w:t>
            </w:r>
            <w:proofErr w:type="spellStart"/>
            <w:r w:rsidRPr="00B848CD">
              <w:rPr>
                <w:sz w:val="16"/>
                <w:szCs w:val="16"/>
              </w:rPr>
              <w:t>энергосервисных</w:t>
            </w:r>
            <w:proofErr w:type="spellEnd"/>
            <w:r w:rsidRPr="00B848CD">
              <w:rPr>
                <w:sz w:val="16"/>
                <w:szCs w:val="16"/>
              </w:rPr>
              <w:t xml:space="preserve">  договоров (контрактов),  заключённых органами  местного самоуправления и муниципальными  учреждениями</w:t>
            </w:r>
            <w:proofErr w:type="gramStart"/>
            <w:r w:rsidRPr="00B848CD">
              <w:rPr>
                <w:sz w:val="16"/>
                <w:szCs w:val="16"/>
              </w:rPr>
              <w:t xml:space="preserve"> ,</w:t>
            </w:r>
            <w:proofErr w:type="gramEnd"/>
            <w:r w:rsidRPr="00B848CD">
              <w:rPr>
                <w:sz w:val="16"/>
                <w:szCs w:val="16"/>
              </w:rPr>
              <w:t xml:space="preserve"> на конец отчётного периода.</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17,1</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17,1</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24,23</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24,23</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sz w:val="16"/>
                <w:szCs w:val="16"/>
              </w:rPr>
              <w:t>24,23</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sz w:val="16"/>
                <w:szCs w:val="16"/>
              </w:rPr>
              <w:t>24,23</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sz w:val="16"/>
                <w:szCs w:val="16"/>
              </w:rPr>
              <w:t>24,23</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sz w:val="16"/>
                <w:szCs w:val="16"/>
              </w:rPr>
              <w:t>24,23</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sz w:val="16"/>
                <w:szCs w:val="16"/>
              </w:rPr>
              <w:t>24,23</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sz w:val="16"/>
                <w:szCs w:val="16"/>
              </w:rPr>
              <w:t>24,23</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sz w:val="16"/>
                <w:szCs w:val="16"/>
              </w:rPr>
              <w:t>24,23</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sz w:val="16"/>
                <w:szCs w:val="16"/>
              </w:rPr>
              <w:t>24,23</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sz w:val="16"/>
                <w:szCs w:val="16"/>
              </w:rPr>
              <w:t>24,23</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sz w:val="16"/>
                <w:szCs w:val="16"/>
              </w:rPr>
              <w:t>24,23</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1268"/>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13</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Количество </w:t>
            </w:r>
            <w:proofErr w:type="spellStart"/>
            <w:r w:rsidRPr="00B848CD">
              <w:rPr>
                <w:sz w:val="16"/>
                <w:szCs w:val="16"/>
              </w:rPr>
              <w:t>энергосервисных</w:t>
            </w:r>
            <w:proofErr w:type="spellEnd"/>
            <w:r w:rsidRPr="00B848CD">
              <w:rPr>
                <w:sz w:val="16"/>
                <w:szCs w:val="16"/>
              </w:rPr>
              <w:t xml:space="preserve"> договоров (контрактов), заключенных органами местного самоуправления и муниципальными учреждениями  на конец отчётного периода</w:t>
            </w:r>
          </w:p>
          <w:p w:rsidR="004C0CE6" w:rsidRPr="00B848CD" w:rsidRDefault="004C0CE6" w:rsidP="00D36483">
            <w:pPr>
              <w:rPr>
                <w:sz w:val="16"/>
                <w:szCs w:val="16"/>
              </w:rPr>
            </w:pPr>
            <w:r w:rsidRPr="00B848CD">
              <w:rPr>
                <w:sz w:val="16"/>
                <w:szCs w:val="16"/>
              </w:rPr>
              <w:t>(с нарастающим итогом)</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proofErr w:type="spellStart"/>
            <w:proofErr w:type="gramStart"/>
            <w:r w:rsidRPr="00B848CD">
              <w:rPr>
                <w:sz w:val="16"/>
                <w:szCs w:val="16"/>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 </w:t>
            </w:r>
          </w:p>
        </w:tc>
      </w:tr>
      <w:tr w:rsidR="004C0CE6" w:rsidRPr="00B848CD" w:rsidTr="00D36483">
        <w:trPr>
          <w:trHeight w:val="315"/>
        </w:trPr>
        <w:tc>
          <w:tcPr>
            <w:tcW w:w="15417" w:type="dxa"/>
            <w:gridSpan w:val="22"/>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  Целевые показатели  в области  энергосбережения и повышения энергетической эффективности в  жилищном фонде</w:t>
            </w:r>
          </w:p>
        </w:tc>
      </w:tr>
      <w:tr w:rsidR="004C0CE6" w:rsidRPr="00B848CD" w:rsidTr="00D36483">
        <w:trPr>
          <w:trHeight w:val="81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расход тепловой энергии в многоквартирных домах </w:t>
            </w:r>
          </w:p>
          <w:p w:rsidR="004C0CE6" w:rsidRPr="00B848CD" w:rsidRDefault="004C0CE6" w:rsidP="00D36483">
            <w:pPr>
              <w:rPr>
                <w:sz w:val="16"/>
                <w:szCs w:val="16"/>
              </w:rPr>
            </w:pPr>
            <w:r w:rsidRPr="00B848CD">
              <w:rPr>
                <w:sz w:val="16"/>
                <w:szCs w:val="16"/>
              </w:rPr>
              <w:t>(в расчёте на 1 кв. метр общей площади)</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Гкал/м</w:t>
            </w:r>
            <w:proofErr w:type="gramStart"/>
            <w:r w:rsidRPr="00B848CD">
              <w:rPr>
                <w:sz w:val="16"/>
                <w:szCs w:val="16"/>
              </w:rPr>
              <w:t>2</w:t>
            </w:r>
            <w:proofErr w:type="gramEnd"/>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sz w:val="18"/>
                <w:szCs w:val="18"/>
              </w:rPr>
              <w:t>0,20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sz w:val="18"/>
                <w:szCs w:val="18"/>
              </w:rPr>
              <w:t>0,21</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sz w:val="18"/>
                <w:szCs w:val="18"/>
              </w:rPr>
              <w:t>0,21</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0,20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0,20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0,20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0,20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0,198</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0,198</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0,198</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0,198</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0,198</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0,198</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0,198</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u w:val="single"/>
              </w:rPr>
            </w:pPr>
          </w:p>
        </w:tc>
      </w:tr>
      <w:tr w:rsidR="004C0CE6" w:rsidRPr="00B848CD" w:rsidTr="00D36483">
        <w:trPr>
          <w:trHeight w:val="68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15</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Удельный расход холодной воды в многоквартирных домах</w:t>
            </w:r>
          </w:p>
          <w:p w:rsidR="004C0CE6" w:rsidRPr="00B848CD" w:rsidRDefault="004C0CE6" w:rsidP="00D36483">
            <w:pPr>
              <w:rPr>
                <w:sz w:val="16"/>
                <w:szCs w:val="16"/>
              </w:rPr>
            </w:pPr>
            <w:r w:rsidRPr="00B848CD">
              <w:rPr>
                <w:sz w:val="16"/>
                <w:szCs w:val="16"/>
              </w:rPr>
              <w:t xml:space="preserve">(в расчёте на 1 жителя)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м3/ чел</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27,00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25,96</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25,95</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25,94</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25,94</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25,94</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25,94</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25,94</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25,94</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25,94</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25,94</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25,94</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25,94</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25,94</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689"/>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16</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расход  горячей  воды в многоквартирных домах </w:t>
            </w:r>
          </w:p>
          <w:p w:rsidR="004C0CE6" w:rsidRPr="00B848CD" w:rsidRDefault="004C0CE6" w:rsidP="00D36483">
            <w:pPr>
              <w:rPr>
                <w:sz w:val="16"/>
                <w:szCs w:val="16"/>
              </w:rPr>
            </w:pPr>
            <w:r w:rsidRPr="00B848CD">
              <w:rPr>
                <w:sz w:val="16"/>
                <w:szCs w:val="16"/>
              </w:rPr>
              <w:t xml:space="preserve">(в расчёте на 1 жителя)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м3/ чел</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14,20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12,79</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12,78</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12,77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12,77</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12,77</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12,77</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12,77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12,77</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12,77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12,77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12,77</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12,77</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12,77</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u w:val="single"/>
              </w:rPr>
            </w:pPr>
          </w:p>
        </w:tc>
      </w:tr>
      <w:tr w:rsidR="004C0CE6" w:rsidRPr="00B848CD" w:rsidTr="00D36483">
        <w:trPr>
          <w:trHeight w:val="856"/>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расход электрической энергии в многоквартирных домах </w:t>
            </w:r>
          </w:p>
          <w:p w:rsidR="004C0CE6" w:rsidRPr="00B848CD" w:rsidRDefault="004C0CE6" w:rsidP="00D36483">
            <w:pPr>
              <w:rPr>
                <w:sz w:val="16"/>
                <w:szCs w:val="16"/>
              </w:rPr>
            </w:pPr>
            <w:r w:rsidRPr="00B848CD">
              <w:rPr>
                <w:sz w:val="16"/>
                <w:szCs w:val="16"/>
              </w:rPr>
              <w:t xml:space="preserve">(в расчёте на 1 кв. метр общей площади)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кВт*ч/м</w:t>
            </w:r>
            <w:proofErr w:type="gramStart"/>
            <w:r w:rsidRPr="00B848CD">
              <w:rPr>
                <w:sz w:val="16"/>
                <w:szCs w:val="16"/>
              </w:rPr>
              <w:t>2</w:t>
            </w:r>
            <w:proofErr w:type="gramEnd"/>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38,45</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38,45</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38,44</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38,44</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38,43</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38,43</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38,43</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38,42</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38,41</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38,41</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38,41</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1119"/>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lastRenderedPageBreak/>
              <w:t>18</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расход природного газа в многоквартирных домах с индивидуальными системами  газового отопления </w:t>
            </w:r>
          </w:p>
          <w:p w:rsidR="004C0CE6" w:rsidRPr="00B848CD" w:rsidRDefault="004C0CE6" w:rsidP="00D36483">
            <w:pPr>
              <w:rPr>
                <w:sz w:val="16"/>
                <w:szCs w:val="16"/>
              </w:rPr>
            </w:pPr>
            <w:r w:rsidRPr="00B848CD">
              <w:rPr>
                <w:sz w:val="16"/>
                <w:szCs w:val="16"/>
              </w:rPr>
              <w:t xml:space="preserve">(в расчёте на 1 кв. метр общей площади)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м3</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992"/>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19</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расход природного газа в многоквартирных домах с иными системами теплоснабжения </w:t>
            </w:r>
          </w:p>
          <w:p w:rsidR="004C0CE6" w:rsidRPr="00B848CD" w:rsidRDefault="004C0CE6" w:rsidP="00D36483">
            <w:pPr>
              <w:rPr>
                <w:sz w:val="16"/>
                <w:szCs w:val="16"/>
              </w:rPr>
            </w:pPr>
            <w:r w:rsidRPr="00B848CD">
              <w:rPr>
                <w:sz w:val="16"/>
                <w:szCs w:val="16"/>
              </w:rPr>
              <w:t xml:space="preserve">(в расчёте на 1 жителя)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м3/ чел</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217,0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217,0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217,0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217,0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216,0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215,0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215,0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214,0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214,0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213,0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213,0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212,0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211,0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211,0</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689"/>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20</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суммарный расход энергетических ресурсов в многоквартирных домах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proofErr w:type="spellStart"/>
            <w:r w:rsidRPr="00B848CD">
              <w:rPr>
                <w:sz w:val="16"/>
                <w:szCs w:val="16"/>
              </w:rPr>
              <w:t>т.у</w:t>
            </w:r>
            <w:proofErr w:type="gramStart"/>
            <w:r w:rsidRPr="00B848CD">
              <w:rPr>
                <w:sz w:val="16"/>
                <w:szCs w:val="16"/>
              </w:rPr>
              <w:t>.т</w:t>
            </w:r>
            <w:proofErr w:type="spellEnd"/>
            <w:proofErr w:type="gramEnd"/>
            <w:r w:rsidRPr="00B848CD">
              <w:rPr>
                <w:sz w:val="16"/>
                <w:szCs w:val="16"/>
              </w:rPr>
              <w:t>/м2</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315"/>
        </w:trPr>
        <w:tc>
          <w:tcPr>
            <w:tcW w:w="15417" w:type="dxa"/>
            <w:gridSpan w:val="22"/>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4.  Целевые показатели  в области  энергосбережения и повышения энергетической эффективности в  системах коммунальной инфраструктуры</w:t>
            </w:r>
          </w:p>
        </w:tc>
      </w:tr>
      <w:tr w:rsidR="004C0CE6" w:rsidRPr="00B848CD" w:rsidTr="00D36483">
        <w:trPr>
          <w:trHeight w:val="1371"/>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расход топлива на выработку тепловой энергии на тепловых электростанциях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proofErr w:type="spellStart"/>
            <w:r w:rsidRPr="00B848CD">
              <w:rPr>
                <w:sz w:val="16"/>
                <w:szCs w:val="16"/>
              </w:rPr>
              <w:t>т.у.т</w:t>
            </w:r>
            <w:proofErr w:type="spellEnd"/>
            <w:r w:rsidRPr="00B848CD">
              <w:rPr>
                <w:sz w:val="16"/>
                <w:szCs w:val="16"/>
              </w:rPr>
              <w:t>./тыс</w:t>
            </w:r>
            <w:proofErr w:type="gramStart"/>
            <w:r w:rsidRPr="00B848CD">
              <w:rPr>
                <w:sz w:val="16"/>
                <w:szCs w:val="16"/>
              </w:rPr>
              <w:t>.м</w:t>
            </w:r>
            <w:proofErr w:type="gramEnd"/>
            <w:r w:rsidRPr="00B848CD">
              <w:rPr>
                <w:sz w:val="16"/>
                <w:szCs w:val="16"/>
              </w:rPr>
              <w:t xml:space="preserve"> Вт*ч</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rsidR="004C0CE6" w:rsidRPr="00B848CD" w:rsidRDefault="004C0CE6" w:rsidP="00D36483">
            <w:pPr>
              <w:rPr>
                <w:sz w:val="16"/>
                <w:szCs w:val="16"/>
              </w:rPr>
            </w:pPr>
            <w:r w:rsidRPr="00B848CD">
              <w:rPr>
                <w:sz w:val="16"/>
                <w:szCs w:val="16"/>
              </w:rPr>
              <w:t xml:space="preserve">На территории муниципального образования  </w:t>
            </w:r>
            <w:proofErr w:type="gramStart"/>
            <w:r w:rsidRPr="00B848CD">
              <w:rPr>
                <w:sz w:val="16"/>
                <w:szCs w:val="16"/>
              </w:rPr>
              <w:t>г</w:t>
            </w:r>
            <w:proofErr w:type="gramEnd"/>
            <w:r w:rsidRPr="00B848CD">
              <w:rPr>
                <w:sz w:val="16"/>
                <w:szCs w:val="16"/>
              </w:rPr>
              <w:t xml:space="preserve"> </w:t>
            </w:r>
            <w:proofErr w:type="spellStart"/>
            <w:r w:rsidRPr="00B848CD">
              <w:rPr>
                <w:sz w:val="16"/>
                <w:szCs w:val="16"/>
              </w:rPr>
              <w:t>Урай</w:t>
            </w:r>
            <w:proofErr w:type="spellEnd"/>
            <w:r w:rsidRPr="00B848CD">
              <w:rPr>
                <w:sz w:val="16"/>
                <w:szCs w:val="16"/>
              </w:rPr>
              <w:t xml:space="preserve">  удельный расход топлива на выработку тепловой энергии на тепловых электростанциях, не производится.</w:t>
            </w:r>
          </w:p>
        </w:tc>
      </w:tr>
      <w:tr w:rsidR="004C0CE6" w:rsidRPr="00B848CD" w:rsidTr="00D36483">
        <w:trPr>
          <w:trHeight w:val="70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22</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Удельный расход топлива на выработку тепловой энергии на котельных</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тыс</w:t>
            </w:r>
            <w:proofErr w:type="gramStart"/>
            <w:r w:rsidRPr="00B848CD">
              <w:rPr>
                <w:sz w:val="16"/>
                <w:szCs w:val="16"/>
              </w:rPr>
              <w:t>.м</w:t>
            </w:r>
            <w:proofErr w:type="gramEnd"/>
            <w:r w:rsidRPr="00B848CD">
              <w:rPr>
                <w:sz w:val="16"/>
                <w:szCs w:val="16"/>
              </w:rPr>
              <w:t xml:space="preserve">3/ </w:t>
            </w:r>
            <w:proofErr w:type="spellStart"/>
            <w:r w:rsidRPr="00B848CD">
              <w:rPr>
                <w:sz w:val="16"/>
                <w:szCs w:val="16"/>
              </w:rPr>
              <w:t>тыс</w:t>
            </w:r>
            <w:proofErr w:type="spellEnd"/>
            <w:r w:rsidRPr="00B848CD">
              <w:rPr>
                <w:sz w:val="16"/>
                <w:szCs w:val="16"/>
              </w:rPr>
              <w:t xml:space="preserve"> Гкал</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118,21</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838"/>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Удельный расход электрической энергии, используемой при передаче тепловой энергии в системах теплоснабжения</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кВт*ч/ тыс</w:t>
            </w:r>
            <w:proofErr w:type="gramStart"/>
            <w:r w:rsidRPr="00B848CD">
              <w:rPr>
                <w:sz w:val="16"/>
                <w:szCs w:val="16"/>
              </w:rPr>
              <w:t>.Г</w:t>
            </w:r>
            <w:proofErr w:type="gramEnd"/>
            <w:r w:rsidRPr="00B848CD">
              <w:rPr>
                <w:sz w:val="16"/>
                <w:szCs w:val="16"/>
              </w:rPr>
              <w:t>кал</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0,0351</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694"/>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24</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Доля потерь тепловой энергии при её передаче в общем объёме переданной тепловой энергии</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15,54</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15,54</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15,3</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15,06</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15,06</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15,06</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14,82</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14,82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14,59</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14,59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14,59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14,59</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14,59</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14,59</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25</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Доля потерь воды при её передаче в общем объёме переданной воды</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11,0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1054"/>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lastRenderedPageBreak/>
              <w:t>26</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Удельный расход электрической энергии, используемой для передачи (транспортировки) воды в системах водоснабжения (на 1 куб. метр)</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кВт*</w:t>
            </w:r>
            <w:proofErr w:type="gramStart"/>
            <w:r w:rsidRPr="00B848CD">
              <w:rPr>
                <w:sz w:val="16"/>
                <w:szCs w:val="16"/>
              </w:rPr>
              <w:t>ч</w:t>
            </w:r>
            <w:proofErr w:type="gramEnd"/>
            <w:r w:rsidRPr="00B848CD">
              <w:rPr>
                <w:sz w:val="16"/>
                <w:szCs w:val="16"/>
              </w:rPr>
              <w:t>/м3</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945"/>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27</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расход электрической энергии, используемой в системах водоотведения (на 1 куб. метр)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кВт*</w:t>
            </w:r>
            <w:proofErr w:type="gramStart"/>
            <w:r w:rsidRPr="00B848CD">
              <w:rPr>
                <w:sz w:val="16"/>
                <w:szCs w:val="16"/>
              </w:rPr>
              <w:t>ч</w:t>
            </w:r>
            <w:proofErr w:type="gramEnd"/>
            <w:r w:rsidRPr="00B848CD">
              <w:rPr>
                <w:sz w:val="16"/>
                <w:szCs w:val="16"/>
              </w:rPr>
              <w:t>/м3</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0,6</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1331"/>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28</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расход электрической энергии  в системах уличного освещения </w:t>
            </w:r>
            <w:proofErr w:type="gramStart"/>
            <w:r w:rsidRPr="00B848CD">
              <w:rPr>
                <w:sz w:val="16"/>
                <w:szCs w:val="16"/>
              </w:rPr>
              <w:t xml:space="preserve">( </w:t>
            </w:r>
            <w:proofErr w:type="gramEnd"/>
            <w:r w:rsidRPr="00B848CD">
              <w:rPr>
                <w:sz w:val="16"/>
                <w:szCs w:val="16"/>
              </w:rPr>
              <w:t xml:space="preserve">на 1 кв. метр освещаемой площади с уровнем освещённости, соответствующим установленным нормативам)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кВт*ч/м</w:t>
            </w:r>
            <w:proofErr w:type="gramStart"/>
            <w:r w:rsidRPr="00B848CD">
              <w:rPr>
                <w:sz w:val="16"/>
                <w:szCs w:val="16"/>
              </w:rPr>
              <w:t>2</w:t>
            </w:r>
            <w:proofErr w:type="gramEnd"/>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5,80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5,80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5,80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5,80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5,80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5,80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5,79</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5,78</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5,77</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5,76</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5,75</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5,75</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5,75</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5,75</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315"/>
        </w:trPr>
        <w:tc>
          <w:tcPr>
            <w:tcW w:w="15417" w:type="dxa"/>
            <w:gridSpan w:val="22"/>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  Целевые показатели  в области  энергосбережения и повышения энергетической эффективности в  транспортном комплексе</w:t>
            </w:r>
          </w:p>
        </w:tc>
      </w:tr>
      <w:tr w:rsidR="004C0CE6" w:rsidRPr="00B848CD" w:rsidTr="00D36483">
        <w:trPr>
          <w:trHeight w:val="977"/>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29</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Количество высокоэкономичных по использованию моторного топлива и электрической энергии </w:t>
            </w:r>
            <w:proofErr w:type="gramStart"/>
            <w:r w:rsidRPr="00B848CD">
              <w:rPr>
                <w:sz w:val="16"/>
                <w:szCs w:val="16"/>
              </w:rPr>
              <w:t xml:space="preserve">( </w:t>
            </w:r>
            <w:proofErr w:type="gramEnd"/>
            <w:r w:rsidRPr="00B848CD">
              <w:rPr>
                <w:sz w:val="16"/>
                <w:szCs w:val="16"/>
              </w:rPr>
              <w:t>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proofErr w:type="spellStart"/>
            <w:proofErr w:type="gramStart"/>
            <w:r w:rsidRPr="00B848CD">
              <w:rPr>
                <w:sz w:val="16"/>
                <w:szCs w:val="16"/>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rsidR="004C0CE6" w:rsidRPr="00B848CD" w:rsidRDefault="004C0CE6" w:rsidP="00D36483">
            <w:pPr>
              <w:rPr>
                <w:sz w:val="16"/>
                <w:szCs w:val="16"/>
              </w:rPr>
            </w:pPr>
            <w:r w:rsidRPr="00B848CD">
              <w:rPr>
                <w:sz w:val="16"/>
                <w:szCs w:val="16"/>
              </w:rPr>
              <w:t xml:space="preserve">На территории муниципального образования  г </w:t>
            </w:r>
            <w:proofErr w:type="spellStart"/>
            <w:r w:rsidRPr="00B848CD">
              <w:rPr>
                <w:sz w:val="16"/>
                <w:szCs w:val="16"/>
              </w:rPr>
              <w:t>Урай</w:t>
            </w:r>
            <w:proofErr w:type="spellEnd"/>
            <w:r w:rsidRPr="00B848CD">
              <w:rPr>
                <w:sz w:val="16"/>
                <w:szCs w:val="16"/>
              </w:rPr>
              <w:t xml:space="preserve">  количество высокоэкономичных по использованию моторного топлива и электрической энергии (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w:t>
            </w:r>
            <w:proofErr w:type="gramStart"/>
            <w:r w:rsidRPr="00B848CD">
              <w:rPr>
                <w:sz w:val="16"/>
                <w:szCs w:val="16"/>
              </w:rPr>
              <w:t xml:space="preserve"> ,</w:t>
            </w:r>
            <w:proofErr w:type="gramEnd"/>
            <w:r w:rsidRPr="00B848CD">
              <w:rPr>
                <w:sz w:val="16"/>
                <w:szCs w:val="16"/>
              </w:rPr>
              <w:t xml:space="preserve"> </w:t>
            </w:r>
            <w:r w:rsidRPr="00B848CD">
              <w:rPr>
                <w:sz w:val="16"/>
                <w:szCs w:val="16"/>
              </w:rPr>
              <w:lastRenderedPageBreak/>
              <w:t>не производится.</w:t>
            </w:r>
          </w:p>
        </w:tc>
      </w:tr>
      <w:tr w:rsidR="004C0CE6" w:rsidRPr="00B848CD" w:rsidTr="00D36483">
        <w:trPr>
          <w:trHeight w:val="551"/>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lastRenderedPageBreak/>
              <w:t>30</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proofErr w:type="gramStart"/>
            <w:r w:rsidRPr="00B848CD">
              <w:rPr>
                <w:sz w:val="16"/>
                <w:szCs w:val="16"/>
              </w:rPr>
              <w:t>Количество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roofErr w:type="gramEnd"/>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proofErr w:type="spellStart"/>
            <w:proofErr w:type="gramStart"/>
            <w:r w:rsidRPr="00B848CD">
              <w:rPr>
                <w:sz w:val="16"/>
                <w:szCs w:val="16"/>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1152"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                                                                   На территории муниципального образования г </w:t>
            </w:r>
            <w:proofErr w:type="spellStart"/>
            <w:r w:rsidRPr="00B848CD">
              <w:rPr>
                <w:sz w:val="16"/>
                <w:szCs w:val="16"/>
              </w:rPr>
              <w:t>Урай</w:t>
            </w:r>
            <w:proofErr w:type="spellEnd"/>
            <w:r w:rsidRPr="00B848CD">
              <w:rPr>
                <w:sz w:val="16"/>
                <w:szCs w:val="16"/>
              </w:rPr>
              <w:t xml:space="preserve">  транспортные средства,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w:t>
            </w:r>
            <w:proofErr w:type="gramStart"/>
            <w:r w:rsidRPr="00B848CD">
              <w:rPr>
                <w:sz w:val="16"/>
                <w:szCs w:val="16"/>
              </w:rPr>
              <w:t xml:space="preserve"> ,</w:t>
            </w:r>
            <w:proofErr w:type="gramEnd"/>
            <w:r w:rsidRPr="00B848CD">
              <w:rPr>
                <w:sz w:val="16"/>
                <w:szCs w:val="16"/>
              </w:rPr>
              <w:t xml:space="preserve"> используемых транспортными средствами в качестве моторного топлива, </w:t>
            </w:r>
            <w:r w:rsidRPr="00B848CD">
              <w:rPr>
                <w:sz w:val="16"/>
                <w:szCs w:val="16"/>
              </w:rPr>
              <w:lastRenderedPageBreak/>
              <w:t>природным газом, газовыми смесями, сжиженным углеводородным газом, используемыми в качестве моторного топлива, и электрической энергией, не производится.</w:t>
            </w:r>
          </w:p>
        </w:tc>
      </w:tr>
      <w:tr w:rsidR="004C0CE6" w:rsidRPr="00B848CD" w:rsidTr="00D36483">
        <w:trPr>
          <w:trHeight w:val="2415"/>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lastRenderedPageBreak/>
              <w:t>31</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муниципальным образованием.</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proofErr w:type="spellStart"/>
            <w:proofErr w:type="gramStart"/>
            <w:r w:rsidRPr="00B848CD">
              <w:rPr>
                <w:sz w:val="16"/>
                <w:szCs w:val="16"/>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rsidR="004C0CE6" w:rsidRPr="00B848CD" w:rsidRDefault="004C0CE6" w:rsidP="00D36483">
            <w:pPr>
              <w:rPr>
                <w:sz w:val="16"/>
                <w:szCs w:val="16"/>
              </w:rPr>
            </w:pPr>
            <w:r w:rsidRPr="00B848CD">
              <w:rPr>
                <w:sz w:val="16"/>
                <w:szCs w:val="16"/>
              </w:rPr>
              <w:t xml:space="preserve">На территории муниципального образования  </w:t>
            </w:r>
            <w:proofErr w:type="gramStart"/>
            <w:r w:rsidRPr="00B848CD">
              <w:rPr>
                <w:sz w:val="16"/>
                <w:szCs w:val="16"/>
              </w:rPr>
              <w:t>г</w:t>
            </w:r>
            <w:proofErr w:type="gramEnd"/>
            <w:r w:rsidRPr="00B848CD">
              <w:rPr>
                <w:sz w:val="16"/>
                <w:szCs w:val="16"/>
              </w:rPr>
              <w:t xml:space="preserve"> </w:t>
            </w:r>
            <w:proofErr w:type="spellStart"/>
            <w:r w:rsidRPr="00B848CD">
              <w:rPr>
                <w:sz w:val="16"/>
                <w:szCs w:val="16"/>
              </w:rPr>
              <w:t>Урай</w:t>
            </w:r>
            <w:proofErr w:type="spellEnd"/>
            <w:r w:rsidRPr="00B848CD">
              <w:rPr>
                <w:sz w:val="16"/>
                <w:szCs w:val="16"/>
              </w:rPr>
              <w:t xml:space="preserve">  транспортные средства, использующие природный газ, газовые смеси, сжиженный углеводородный газ в качестве моторного топлива, регулирование тарифов на услуги,   не производится.</w:t>
            </w:r>
          </w:p>
        </w:tc>
      </w:tr>
      <w:tr w:rsidR="004C0CE6" w:rsidRPr="00B848CD" w:rsidTr="00D36483">
        <w:trPr>
          <w:trHeight w:val="413"/>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32</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которых осуществляется муниципальным образованием.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proofErr w:type="spellStart"/>
            <w:proofErr w:type="gramStart"/>
            <w:r w:rsidRPr="00B848CD">
              <w:rPr>
                <w:sz w:val="16"/>
                <w:szCs w:val="16"/>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rsidR="004C0CE6" w:rsidRPr="00B848CD" w:rsidRDefault="004C0CE6" w:rsidP="00D36483">
            <w:pPr>
              <w:rPr>
                <w:sz w:val="16"/>
                <w:szCs w:val="16"/>
              </w:rPr>
            </w:pPr>
            <w:r w:rsidRPr="00B848CD">
              <w:rPr>
                <w:sz w:val="16"/>
                <w:szCs w:val="16"/>
              </w:rPr>
              <w:t xml:space="preserve">На территории муниципального образования  </w:t>
            </w:r>
            <w:proofErr w:type="gramStart"/>
            <w:r w:rsidRPr="00B848CD">
              <w:rPr>
                <w:sz w:val="16"/>
                <w:szCs w:val="16"/>
              </w:rPr>
              <w:t>г</w:t>
            </w:r>
            <w:proofErr w:type="gramEnd"/>
            <w:r w:rsidRPr="00B848CD">
              <w:rPr>
                <w:sz w:val="16"/>
                <w:szCs w:val="16"/>
              </w:rPr>
              <w:t xml:space="preserve"> </w:t>
            </w:r>
            <w:proofErr w:type="spellStart"/>
            <w:r w:rsidRPr="00B848CD">
              <w:rPr>
                <w:sz w:val="16"/>
                <w:szCs w:val="16"/>
              </w:rPr>
              <w:t>Урай</w:t>
            </w:r>
            <w:proofErr w:type="spellEnd"/>
            <w:r w:rsidRPr="00B848CD">
              <w:rPr>
                <w:sz w:val="16"/>
                <w:szCs w:val="16"/>
              </w:rPr>
              <w:t xml:space="preserve"> транспортные средства с автономным источником электрического питания, относящихся к </w:t>
            </w:r>
            <w:r w:rsidRPr="00B848CD">
              <w:rPr>
                <w:sz w:val="16"/>
                <w:szCs w:val="16"/>
              </w:rPr>
              <w:lastRenderedPageBreak/>
              <w:t>общественному транспорту, регулирование тарифов на услуги, не производится.</w:t>
            </w:r>
          </w:p>
        </w:tc>
      </w:tr>
      <w:tr w:rsidR="004C0CE6" w:rsidRPr="00B848CD" w:rsidTr="00D36483">
        <w:trPr>
          <w:trHeight w:val="696"/>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lastRenderedPageBreak/>
              <w:t>33</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ind w:left="-13"/>
              <w:rPr>
                <w:sz w:val="16"/>
                <w:szCs w:val="16"/>
              </w:rPr>
            </w:pPr>
            <w:proofErr w:type="gramStart"/>
            <w:r w:rsidRPr="00B848CD">
              <w:rPr>
                <w:sz w:val="16"/>
                <w:szCs w:val="16"/>
              </w:rPr>
              <w:t xml:space="preserve">Количество транспортных средств, используемых органами местного  самоуправления, муниципальными 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w:t>
            </w:r>
            <w:proofErr w:type="gramEnd"/>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proofErr w:type="spellStart"/>
            <w:proofErr w:type="gramStart"/>
            <w:r w:rsidRPr="00B848CD">
              <w:rPr>
                <w:sz w:val="16"/>
                <w:szCs w:val="16"/>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rsidR="004C0CE6" w:rsidRPr="00B848CD" w:rsidRDefault="004C0CE6" w:rsidP="00D36483">
            <w:pPr>
              <w:jc w:val="center"/>
              <w:rPr>
                <w:sz w:val="16"/>
                <w:szCs w:val="16"/>
              </w:rPr>
            </w:pPr>
            <w:proofErr w:type="gramStart"/>
            <w:r w:rsidRPr="00B848CD">
              <w:rPr>
                <w:sz w:val="16"/>
                <w:szCs w:val="16"/>
              </w:rPr>
              <w:t xml:space="preserve">На территории муниципального образования  г </w:t>
            </w:r>
            <w:proofErr w:type="spellStart"/>
            <w:r w:rsidRPr="00B848CD">
              <w:rPr>
                <w:sz w:val="16"/>
                <w:szCs w:val="16"/>
              </w:rPr>
              <w:t>Урай</w:t>
            </w:r>
            <w:proofErr w:type="spellEnd"/>
            <w:r w:rsidRPr="00B848CD">
              <w:rPr>
                <w:sz w:val="16"/>
                <w:szCs w:val="16"/>
              </w:rPr>
              <w:t xml:space="preserve">  транспортные средства, используемые органами местного самоуправления, муниципальными 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w:t>
            </w:r>
            <w:r w:rsidRPr="00B848CD">
              <w:rPr>
                <w:sz w:val="16"/>
                <w:szCs w:val="16"/>
              </w:rPr>
              <w:lastRenderedPageBreak/>
              <w:t xml:space="preserve">природным газом, газовыми смесями и сжиженным углеводородным газом, используемыми в качестве моторного топлива,  отсутствуют. </w:t>
            </w:r>
            <w:proofErr w:type="gramEnd"/>
          </w:p>
        </w:tc>
      </w:tr>
      <w:tr w:rsidR="004C0CE6" w:rsidRPr="00B848CD" w:rsidTr="00D36483">
        <w:trPr>
          <w:trHeight w:val="2415"/>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lastRenderedPageBreak/>
              <w:t>34</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4C0CE6" w:rsidRPr="00B848CD" w:rsidRDefault="004C0CE6" w:rsidP="00D36483">
            <w:pPr>
              <w:ind w:left="-13"/>
              <w:rPr>
                <w:sz w:val="16"/>
                <w:szCs w:val="16"/>
              </w:rPr>
            </w:pPr>
            <w:r w:rsidRPr="00B848CD">
              <w:rPr>
                <w:sz w:val="16"/>
                <w:szCs w:val="16"/>
              </w:rPr>
              <w:t>Количество  транспортных средств с автономным источником электрического питания, используемых органами местного самоуправления, муниципальными учреждениями и муниципальными унитарными предприятиями.</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proofErr w:type="spellStart"/>
            <w:proofErr w:type="gramStart"/>
            <w:r w:rsidRPr="00B848CD">
              <w:rPr>
                <w:sz w:val="16"/>
                <w:szCs w:val="16"/>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0CE6" w:rsidRPr="00B848CD" w:rsidRDefault="004C0CE6" w:rsidP="00D36483">
            <w:pPr>
              <w:jc w:val="center"/>
              <w:rPr>
                <w:sz w:val="16"/>
                <w:szCs w:val="16"/>
              </w:rPr>
            </w:pPr>
            <w:r w:rsidRPr="00B848CD">
              <w:rPr>
                <w:sz w:val="16"/>
                <w:szCs w:val="16"/>
              </w:rPr>
              <w:t xml:space="preserve">На территории муниципального образования  г </w:t>
            </w:r>
            <w:proofErr w:type="spellStart"/>
            <w:r w:rsidRPr="00B848CD">
              <w:rPr>
                <w:sz w:val="16"/>
                <w:szCs w:val="16"/>
              </w:rPr>
              <w:t>Урай</w:t>
            </w:r>
            <w:proofErr w:type="spellEnd"/>
            <w:r w:rsidRPr="00B848CD">
              <w:rPr>
                <w:sz w:val="16"/>
                <w:szCs w:val="16"/>
              </w:rPr>
              <w:t xml:space="preserve">  транспортные средства с автономным источником электрического питания, </w:t>
            </w:r>
            <w:proofErr w:type="gramStart"/>
            <w:r w:rsidRPr="00B848CD">
              <w:rPr>
                <w:sz w:val="16"/>
                <w:szCs w:val="16"/>
              </w:rPr>
              <w:t>используемых</w:t>
            </w:r>
            <w:proofErr w:type="gramEnd"/>
            <w:r w:rsidRPr="00B848CD">
              <w:rPr>
                <w:sz w:val="16"/>
                <w:szCs w:val="16"/>
              </w:rPr>
              <w:t xml:space="preserve"> органами местного самоуправления, муниципальными учреждениями и муниципальными унитарными предприятиями, отсутствуют. </w:t>
            </w:r>
          </w:p>
        </w:tc>
      </w:tr>
      <w:tr w:rsidR="004C0CE6" w:rsidRPr="00B848CD" w:rsidTr="00D36483">
        <w:trPr>
          <w:trHeight w:val="315"/>
        </w:trPr>
        <w:tc>
          <w:tcPr>
            <w:tcW w:w="534" w:type="dxa"/>
            <w:tcBorders>
              <w:top w:val="single" w:sz="4" w:space="0" w:color="auto"/>
              <w:left w:val="nil"/>
              <w:bottom w:val="nil"/>
              <w:right w:val="nil"/>
            </w:tcBorders>
            <w:shd w:val="clear" w:color="auto" w:fill="auto"/>
            <w:noWrap/>
            <w:vAlign w:val="bottom"/>
            <w:hideMark/>
          </w:tcPr>
          <w:p w:rsidR="004C0CE6" w:rsidRPr="00B848CD" w:rsidRDefault="004C0CE6" w:rsidP="00D36483">
            <w:pPr>
              <w:jc w:val="both"/>
              <w:rPr>
                <w:sz w:val="16"/>
                <w:szCs w:val="16"/>
              </w:rPr>
            </w:pPr>
          </w:p>
        </w:tc>
        <w:tc>
          <w:tcPr>
            <w:tcW w:w="14883" w:type="dxa"/>
            <w:gridSpan w:val="21"/>
            <w:vMerge w:val="restart"/>
            <w:tcBorders>
              <w:top w:val="single" w:sz="4" w:space="0" w:color="auto"/>
              <w:left w:val="nil"/>
              <w:bottom w:val="nil"/>
              <w:right w:val="nil"/>
            </w:tcBorders>
            <w:shd w:val="clear" w:color="auto" w:fill="auto"/>
            <w:hideMark/>
          </w:tcPr>
          <w:p w:rsidR="004C0CE6" w:rsidRPr="00B848CD" w:rsidRDefault="004C0CE6" w:rsidP="00D36483">
            <w:pPr>
              <w:rPr>
                <w:sz w:val="16"/>
                <w:szCs w:val="16"/>
              </w:rPr>
            </w:pPr>
            <w:r w:rsidRPr="00B848CD">
              <w:rPr>
                <w:rFonts w:ascii="Calibri" w:hAnsi="Calibri" w:cs="Calibri"/>
                <w:sz w:val="16"/>
                <w:szCs w:val="16"/>
              </w:rPr>
              <w:t>¹</w:t>
            </w:r>
            <w:r w:rsidRPr="00B848CD">
              <w:rPr>
                <w:sz w:val="16"/>
                <w:szCs w:val="16"/>
              </w:rPr>
              <w:t xml:space="preserve"> -  Постановление   Правительства Российской Федерации  от 31 декабря 2009 г №1225  «О требованиях к региональным и муниципальным программам в области энергосбережения и повышения энергетической эффективности».</w:t>
            </w:r>
          </w:p>
          <w:p w:rsidR="004C0CE6" w:rsidRPr="00B848CD" w:rsidRDefault="004C0CE6" w:rsidP="00D36483">
            <w:pPr>
              <w:rPr>
                <w:sz w:val="16"/>
                <w:szCs w:val="16"/>
              </w:rPr>
            </w:pPr>
            <w:r w:rsidRPr="00B848CD">
              <w:rPr>
                <w:sz w:val="16"/>
                <w:szCs w:val="16"/>
              </w:rPr>
              <w:t xml:space="preserve">* - Источник  данных: мониторинг </w:t>
            </w:r>
            <w:proofErr w:type="spellStart"/>
            <w:r w:rsidRPr="00B848CD">
              <w:rPr>
                <w:sz w:val="16"/>
                <w:szCs w:val="16"/>
              </w:rPr>
              <w:t>ресурсоснабжающих</w:t>
            </w:r>
            <w:proofErr w:type="spellEnd"/>
            <w:r w:rsidRPr="00B848CD">
              <w:rPr>
                <w:sz w:val="16"/>
                <w:szCs w:val="16"/>
              </w:rPr>
              <w:t xml:space="preserve"> организаций за соответствующий отчётный период.</w:t>
            </w:r>
          </w:p>
        </w:tc>
      </w:tr>
      <w:tr w:rsidR="004C0CE6" w:rsidRPr="00B848CD" w:rsidTr="00D36483">
        <w:trPr>
          <w:trHeight w:val="630"/>
        </w:trPr>
        <w:tc>
          <w:tcPr>
            <w:tcW w:w="534" w:type="dxa"/>
            <w:tcBorders>
              <w:top w:val="nil"/>
              <w:left w:val="nil"/>
              <w:bottom w:val="nil"/>
              <w:right w:val="nil"/>
            </w:tcBorders>
            <w:shd w:val="clear" w:color="auto" w:fill="auto"/>
            <w:noWrap/>
            <w:vAlign w:val="bottom"/>
            <w:hideMark/>
          </w:tcPr>
          <w:p w:rsidR="004C0CE6" w:rsidRPr="00B848CD" w:rsidRDefault="004C0CE6" w:rsidP="00D36483">
            <w:pPr>
              <w:jc w:val="both"/>
              <w:rPr>
                <w:sz w:val="16"/>
                <w:szCs w:val="16"/>
              </w:rPr>
            </w:pPr>
          </w:p>
        </w:tc>
        <w:tc>
          <w:tcPr>
            <w:tcW w:w="14883" w:type="dxa"/>
            <w:gridSpan w:val="21"/>
            <w:vMerge/>
            <w:tcBorders>
              <w:top w:val="nil"/>
              <w:left w:val="nil"/>
              <w:bottom w:val="nil"/>
              <w:right w:val="nil"/>
            </w:tcBorders>
            <w:vAlign w:val="center"/>
            <w:hideMark/>
          </w:tcPr>
          <w:p w:rsidR="004C0CE6" w:rsidRPr="00B848CD" w:rsidRDefault="004C0CE6" w:rsidP="00D36483">
            <w:pPr>
              <w:jc w:val="both"/>
              <w:rPr>
                <w:sz w:val="16"/>
                <w:szCs w:val="16"/>
              </w:rPr>
            </w:pPr>
          </w:p>
        </w:tc>
      </w:tr>
    </w:tbl>
    <w:p w:rsidR="004C0CE6" w:rsidRPr="00B848CD" w:rsidRDefault="004C0CE6" w:rsidP="004C0CE6">
      <w:pPr>
        <w:rPr>
          <w:sz w:val="18"/>
          <w:szCs w:val="18"/>
        </w:rPr>
      </w:pPr>
    </w:p>
    <w:p w:rsidR="004C0CE6" w:rsidRPr="00B848CD" w:rsidRDefault="004C0CE6" w:rsidP="004C0CE6">
      <w:pPr>
        <w:rPr>
          <w:sz w:val="18"/>
          <w:szCs w:val="18"/>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6300D1" w:rsidRPr="00B848CD" w:rsidRDefault="006300D1" w:rsidP="006300D1">
      <w:pPr>
        <w:jc w:val="center"/>
        <w:rPr>
          <w:sz w:val="24"/>
          <w:szCs w:val="24"/>
        </w:rPr>
      </w:pPr>
    </w:p>
    <w:p w:rsidR="006300D1" w:rsidRPr="00B848CD" w:rsidRDefault="006300D1" w:rsidP="006300D1">
      <w:pPr>
        <w:jc w:val="center"/>
        <w:rPr>
          <w:sz w:val="24"/>
          <w:szCs w:val="24"/>
        </w:rPr>
      </w:pPr>
    </w:p>
    <w:p w:rsidR="006300D1" w:rsidRPr="00B848CD" w:rsidRDefault="006300D1" w:rsidP="006300D1">
      <w:pPr>
        <w:jc w:val="center"/>
        <w:rPr>
          <w:sz w:val="24"/>
          <w:szCs w:val="24"/>
        </w:rPr>
      </w:pPr>
    </w:p>
    <w:p w:rsidR="006300D1" w:rsidRPr="00B848CD" w:rsidRDefault="006300D1" w:rsidP="006300D1">
      <w:pPr>
        <w:jc w:val="center"/>
        <w:rPr>
          <w:sz w:val="24"/>
          <w:szCs w:val="24"/>
        </w:rPr>
      </w:pPr>
    </w:p>
    <w:p w:rsidR="006300D1" w:rsidRDefault="006300D1" w:rsidP="006300D1">
      <w:pPr>
        <w:jc w:val="center"/>
        <w:rPr>
          <w:sz w:val="24"/>
          <w:szCs w:val="24"/>
        </w:rPr>
      </w:pPr>
    </w:p>
    <w:p w:rsidR="0082310E" w:rsidRDefault="0082310E" w:rsidP="006300D1">
      <w:pPr>
        <w:jc w:val="center"/>
        <w:rPr>
          <w:sz w:val="24"/>
          <w:szCs w:val="24"/>
        </w:rPr>
      </w:pPr>
    </w:p>
    <w:p w:rsidR="0082310E" w:rsidRDefault="0082310E" w:rsidP="006300D1">
      <w:pPr>
        <w:jc w:val="center"/>
        <w:rPr>
          <w:sz w:val="24"/>
          <w:szCs w:val="24"/>
        </w:rPr>
      </w:pPr>
    </w:p>
    <w:p w:rsidR="0082310E" w:rsidRDefault="0082310E" w:rsidP="006300D1">
      <w:pPr>
        <w:jc w:val="center"/>
        <w:rPr>
          <w:sz w:val="24"/>
          <w:szCs w:val="24"/>
        </w:rPr>
      </w:pPr>
    </w:p>
    <w:p w:rsidR="0082310E" w:rsidRDefault="0082310E" w:rsidP="006300D1">
      <w:pPr>
        <w:jc w:val="center"/>
        <w:rPr>
          <w:sz w:val="24"/>
          <w:szCs w:val="24"/>
        </w:rPr>
      </w:pPr>
    </w:p>
    <w:p w:rsidR="0082310E" w:rsidRDefault="0082310E" w:rsidP="006300D1">
      <w:pPr>
        <w:jc w:val="center"/>
        <w:rPr>
          <w:sz w:val="24"/>
          <w:szCs w:val="24"/>
        </w:rPr>
      </w:pPr>
    </w:p>
    <w:p w:rsidR="0082310E" w:rsidRDefault="0082310E" w:rsidP="006300D1">
      <w:pPr>
        <w:jc w:val="center"/>
        <w:rPr>
          <w:sz w:val="24"/>
          <w:szCs w:val="24"/>
        </w:rPr>
      </w:pPr>
    </w:p>
    <w:p w:rsidR="0082310E" w:rsidRPr="009B23EF" w:rsidRDefault="0082310E" w:rsidP="0082310E">
      <w:pPr>
        <w:widowControl w:val="0"/>
        <w:autoSpaceDE w:val="0"/>
        <w:autoSpaceDN w:val="0"/>
        <w:adjustRightInd w:val="0"/>
        <w:ind w:left="9639"/>
        <w:jc w:val="both"/>
        <w:rPr>
          <w:sz w:val="22"/>
          <w:szCs w:val="22"/>
        </w:rPr>
      </w:pPr>
      <w:r w:rsidRPr="009B23EF">
        <w:rPr>
          <w:rFonts w:eastAsia="Calibri"/>
          <w:sz w:val="22"/>
          <w:szCs w:val="22"/>
        </w:rPr>
        <w:lastRenderedPageBreak/>
        <w:t>«</w:t>
      </w:r>
      <w:r w:rsidRPr="009B23EF">
        <w:rPr>
          <w:sz w:val="22"/>
          <w:szCs w:val="22"/>
        </w:rPr>
        <w:t xml:space="preserve">Приложение 5 к муниципальной программе </w:t>
      </w:r>
      <w:r w:rsidRPr="009B23EF">
        <w:rPr>
          <w:bCs/>
          <w:sz w:val="22"/>
          <w:szCs w:val="22"/>
        </w:rPr>
        <w:t xml:space="preserve">«Развитие жилищно-коммунального комплекса и повышение энергетической эффективности в городе </w:t>
      </w:r>
      <w:proofErr w:type="spellStart"/>
      <w:r w:rsidRPr="009B23EF">
        <w:rPr>
          <w:bCs/>
          <w:sz w:val="22"/>
          <w:szCs w:val="22"/>
        </w:rPr>
        <w:t>Урай</w:t>
      </w:r>
      <w:proofErr w:type="spellEnd"/>
      <w:r w:rsidRPr="009B23EF">
        <w:rPr>
          <w:bCs/>
          <w:sz w:val="22"/>
          <w:szCs w:val="22"/>
        </w:rPr>
        <w:t>» на 2019 - 2030 годы</w:t>
      </w:r>
    </w:p>
    <w:p w:rsidR="0082310E" w:rsidRPr="009B23EF" w:rsidRDefault="0082310E" w:rsidP="0082310E">
      <w:pPr>
        <w:ind w:left="10348"/>
        <w:rPr>
          <w:sz w:val="22"/>
          <w:szCs w:val="22"/>
        </w:rPr>
      </w:pPr>
    </w:p>
    <w:p w:rsidR="0082310E" w:rsidRPr="009B23EF" w:rsidRDefault="0082310E" w:rsidP="0082310E">
      <w:pPr>
        <w:jc w:val="center"/>
        <w:rPr>
          <w:sz w:val="22"/>
          <w:szCs w:val="22"/>
        </w:rPr>
      </w:pPr>
      <w:r w:rsidRPr="009B23EF">
        <w:rPr>
          <w:sz w:val="22"/>
          <w:szCs w:val="22"/>
        </w:rPr>
        <w:t>Перечень</w:t>
      </w:r>
    </w:p>
    <w:p w:rsidR="0082310E" w:rsidRPr="009B23EF" w:rsidRDefault="0082310E" w:rsidP="0082310E">
      <w:pPr>
        <w:jc w:val="center"/>
        <w:rPr>
          <w:sz w:val="22"/>
          <w:szCs w:val="22"/>
        </w:rPr>
      </w:pPr>
      <w:r w:rsidRPr="009B23EF">
        <w:rPr>
          <w:sz w:val="22"/>
          <w:szCs w:val="22"/>
        </w:rPr>
        <w:t xml:space="preserve">Предложений и инициатив, направленных на достижение показателей муниципальной программы, </w:t>
      </w:r>
    </w:p>
    <w:p w:rsidR="0082310E" w:rsidRPr="009B23EF" w:rsidRDefault="0082310E" w:rsidP="0082310E">
      <w:pPr>
        <w:jc w:val="center"/>
        <w:rPr>
          <w:sz w:val="22"/>
          <w:szCs w:val="22"/>
        </w:rPr>
      </w:pPr>
      <w:r w:rsidRPr="009B23EF">
        <w:rPr>
          <w:sz w:val="22"/>
          <w:szCs w:val="22"/>
        </w:rPr>
        <w:t xml:space="preserve">оценку эффективности деятельности органов местного самоуправления, социально-экономическое развитие </w:t>
      </w:r>
    </w:p>
    <w:p w:rsidR="0082310E" w:rsidRPr="00E06666" w:rsidRDefault="0082310E" w:rsidP="0082310E">
      <w:pPr>
        <w:jc w:val="center"/>
        <w:rPr>
          <w:sz w:val="22"/>
          <w:szCs w:val="22"/>
        </w:rPr>
      </w:pPr>
      <w:r w:rsidRPr="009B23EF">
        <w:rPr>
          <w:sz w:val="22"/>
          <w:szCs w:val="22"/>
        </w:rPr>
        <w:t>город</w:t>
      </w:r>
      <w:r>
        <w:rPr>
          <w:sz w:val="22"/>
          <w:szCs w:val="22"/>
        </w:rPr>
        <w:t>а</w:t>
      </w:r>
      <w:r w:rsidRPr="009B23EF">
        <w:rPr>
          <w:sz w:val="22"/>
          <w:szCs w:val="22"/>
        </w:rPr>
        <w:t xml:space="preserve"> </w:t>
      </w:r>
      <w:proofErr w:type="spellStart"/>
      <w:r w:rsidRPr="009B23EF">
        <w:rPr>
          <w:sz w:val="22"/>
          <w:szCs w:val="22"/>
        </w:rPr>
        <w:t>Урай</w:t>
      </w:r>
      <w:proofErr w:type="spellEnd"/>
    </w:p>
    <w:tbl>
      <w:tblPr>
        <w:tblW w:w="14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62"/>
        <w:gridCol w:w="4082"/>
        <w:gridCol w:w="3261"/>
        <w:gridCol w:w="2551"/>
        <w:gridCol w:w="2410"/>
        <w:gridCol w:w="1843"/>
      </w:tblGrid>
      <w:tr w:rsidR="0082310E" w:rsidRPr="00D7019F" w:rsidTr="0082310E">
        <w:tc>
          <w:tcPr>
            <w:tcW w:w="562" w:type="dxa"/>
            <w:shd w:val="clear" w:color="auto" w:fill="auto"/>
          </w:tcPr>
          <w:p w:rsidR="0082310E" w:rsidRPr="00D7019F" w:rsidRDefault="0082310E" w:rsidP="0082310E">
            <w:pPr>
              <w:widowControl w:val="0"/>
              <w:jc w:val="center"/>
              <w:rPr>
                <w:sz w:val="24"/>
                <w:szCs w:val="24"/>
              </w:rPr>
            </w:pPr>
            <w:r w:rsidRPr="00D7019F">
              <w:rPr>
                <w:sz w:val="24"/>
                <w:szCs w:val="24"/>
              </w:rPr>
              <w:t xml:space="preserve">№ </w:t>
            </w:r>
            <w:proofErr w:type="gramStart"/>
            <w:r w:rsidRPr="00D7019F">
              <w:rPr>
                <w:sz w:val="24"/>
                <w:szCs w:val="24"/>
              </w:rPr>
              <w:t>п</w:t>
            </w:r>
            <w:proofErr w:type="gramEnd"/>
            <w:r w:rsidRPr="00D7019F">
              <w:rPr>
                <w:sz w:val="24"/>
                <w:szCs w:val="24"/>
              </w:rPr>
              <w:t>/п</w:t>
            </w:r>
          </w:p>
        </w:tc>
        <w:tc>
          <w:tcPr>
            <w:tcW w:w="4082" w:type="dxa"/>
            <w:shd w:val="clear" w:color="auto" w:fill="auto"/>
          </w:tcPr>
          <w:p w:rsidR="0082310E" w:rsidRPr="00D7019F" w:rsidRDefault="0082310E" w:rsidP="0082310E">
            <w:pPr>
              <w:widowControl w:val="0"/>
              <w:jc w:val="center"/>
              <w:rPr>
                <w:sz w:val="24"/>
                <w:szCs w:val="24"/>
              </w:rPr>
            </w:pPr>
            <w:r w:rsidRPr="00D7019F">
              <w:rPr>
                <w:sz w:val="24"/>
                <w:szCs w:val="24"/>
              </w:rPr>
              <w:t>Содержание предложения</w:t>
            </w:r>
          </w:p>
        </w:tc>
        <w:tc>
          <w:tcPr>
            <w:tcW w:w="3261" w:type="dxa"/>
            <w:shd w:val="clear" w:color="auto" w:fill="auto"/>
          </w:tcPr>
          <w:p w:rsidR="0082310E" w:rsidRPr="00D7019F" w:rsidRDefault="0082310E" w:rsidP="0082310E">
            <w:pPr>
              <w:widowControl w:val="0"/>
              <w:jc w:val="center"/>
              <w:rPr>
                <w:sz w:val="24"/>
                <w:szCs w:val="24"/>
              </w:rPr>
            </w:pPr>
            <w:r w:rsidRPr="00D7019F">
              <w:rPr>
                <w:sz w:val="24"/>
                <w:szCs w:val="24"/>
              </w:rPr>
              <w:t>Номер, наименование структурного элемента (основного мероприятия)</w:t>
            </w:r>
          </w:p>
        </w:tc>
        <w:tc>
          <w:tcPr>
            <w:tcW w:w="2551" w:type="dxa"/>
            <w:shd w:val="clear" w:color="auto" w:fill="auto"/>
          </w:tcPr>
          <w:p w:rsidR="0082310E" w:rsidRPr="00D7019F" w:rsidRDefault="0082310E" w:rsidP="0082310E">
            <w:pPr>
              <w:widowControl w:val="0"/>
              <w:jc w:val="center"/>
              <w:rPr>
                <w:sz w:val="24"/>
                <w:szCs w:val="24"/>
              </w:rPr>
            </w:pPr>
            <w:r w:rsidRPr="00D7019F">
              <w:rPr>
                <w:sz w:val="24"/>
                <w:szCs w:val="24"/>
              </w:rPr>
              <w:t xml:space="preserve">Номер, наименование показателя  </w:t>
            </w:r>
          </w:p>
        </w:tc>
        <w:tc>
          <w:tcPr>
            <w:tcW w:w="2410" w:type="dxa"/>
            <w:shd w:val="clear" w:color="auto" w:fill="auto"/>
          </w:tcPr>
          <w:p w:rsidR="0082310E" w:rsidRPr="00D7019F" w:rsidRDefault="0082310E" w:rsidP="0082310E">
            <w:pPr>
              <w:widowControl w:val="0"/>
              <w:jc w:val="center"/>
              <w:rPr>
                <w:sz w:val="24"/>
                <w:szCs w:val="24"/>
              </w:rPr>
            </w:pPr>
            <w:r w:rsidRPr="00D7019F">
              <w:rPr>
                <w:sz w:val="24"/>
                <w:szCs w:val="24"/>
              </w:rPr>
              <w:t>Ответственный исполнитель</w:t>
            </w:r>
          </w:p>
        </w:tc>
        <w:tc>
          <w:tcPr>
            <w:tcW w:w="1843" w:type="dxa"/>
            <w:shd w:val="clear" w:color="auto" w:fill="auto"/>
          </w:tcPr>
          <w:p w:rsidR="0082310E" w:rsidRPr="00D7019F" w:rsidRDefault="0082310E" w:rsidP="0082310E">
            <w:pPr>
              <w:widowControl w:val="0"/>
              <w:jc w:val="center"/>
              <w:rPr>
                <w:sz w:val="24"/>
                <w:szCs w:val="24"/>
              </w:rPr>
            </w:pPr>
            <w:r>
              <w:rPr>
                <w:sz w:val="24"/>
                <w:szCs w:val="24"/>
              </w:rPr>
              <w:t xml:space="preserve">Источник </w:t>
            </w:r>
          </w:p>
        </w:tc>
      </w:tr>
      <w:tr w:rsidR="0082310E" w:rsidRPr="00D7019F" w:rsidTr="0082310E">
        <w:tc>
          <w:tcPr>
            <w:tcW w:w="562" w:type="dxa"/>
            <w:shd w:val="clear" w:color="auto" w:fill="auto"/>
          </w:tcPr>
          <w:p w:rsidR="0082310E" w:rsidRPr="00D7019F" w:rsidRDefault="0082310E" w:rsidP="0082310E">
            <w:pPr>
              <w:widowControl w:val="0"/>
              <w:jc w:val="center"/>
              <w:rPr>
                <w:sz w:val="24"/>
                <w:szCs w:val="24"/>
              </w:rPr>
            </w:pPr>
            <w:r w:rsidRPr="00D7019F">
              <w:rPr>
                <w:sz w:val="24"/>
                <w:szCs w:val="24"/>
              </w:rPr>
              <w:t>1</w:t>
            </w:r>
          </w:p>
        </w:tc>
        <w:tc>
          <w:tcPr>
            <w:tcW w:w="4082" w:type="dxa"/>
            <w:shd w:val="clear" w:color="auto" w:fill="auto"/>
          </w:tcPr>
          <w:p w:rsidR="0082310E" w:rsidRPr="00D7019F" w:rsidRDefault="0082310E" w:rsidP="0082310E">
            <w:pPr>
              <w:widowControl w:val="0"/>
              <w:jc w:val="center"/>
              <w:rPr>
                <w:sz w:val="24"/>
                <w:szCs w:val="24"/>
              </w:rPr>
            </w:pPr>
            <w:r w:rsidRPr="00D7019F">
              <w:rPr>
                <w:sz w:val="24"/>
                <w:szCs w:val="24"/>
              </w:rPr>
              <w:t>2</w:t>
            </w:r>
          </w:p>
        </w:tc>
        <w:tc>
          <w:tcPr>
            <w:tcW w:w="3261" w:type="dxa"/>
            <w:shd w:val="clear" w:color="auto" w:fill="auto"/>
          </w:tcPr>
          <w:p w:rsidR="0082310E" w:rsidRPr="00D7019F" w:rsidRDefault="0082310E" w:rsidP="0082310E">
            <w:pPr>
              <w:widowControl w:val="0"/>
              <w:jc w:val="center"/>
              <w:rPr>
                <w:sz w:val="24"/>
                <w:szCs w:val="24"/>
              </w:rPr>
            </w:pPr>
            <w:r w:rsidRPr="00D7019F">
              <w:rPr>
                <w:sz w:val="24"/>
                <w:szCs w:val="24"/>
              </w:rPr>
              <w:t>3</w:t>
            </w:r>
          </w:p>
        </w:tc>
        <w:tc>
          <w:tcPr>
            <w:tcW w:w="2551" w:type="dxa"/>
            <w:shd w:val="clear" w:color="auto" w:fill="auto"/>
          </w:tcPr>
          <w:p w:rsidR="0082310E" w:rsidRPr="00D7019F" w:rsidRDefault="0082310E" w:rsidP="0082310E">
            <w:pPr>
              <w:widowControl w:val="0"/>
              <w:jc w:val="center"/>
              <w:rPr>
                <w:sz w:val="24"/>
                <w:szCs w:val="24"/>
              </w:rPr>
            </w:pPr>
            <w:r w:rsidRPr="00D7019F">
              <w:rPr>
                <w:sz w:val="24"/>
                <w:szCs w:val="24"/>
              </w:rPr>
              <w:t>4</w:t>
            </w:r>
          </w:p>
        </w:tc>
        <w:tc>
          <w:tcPr>
            <w:tcW w:w="2410" w:type="dxa"/>
            <w:shd w:val="clear" w:color="auto" w:fill="auto"/>
          </w:tcPr>
          <w:p w:rsidR="0082310E" w:rsidRPr="00D7019F" w:rsidRDefault="0082310E" w:rsidP="0082310E">
            <w:pPr>
              <w:widowControl w:val="0"/>
              <w:jc w:val="center"/>
              <w:rPr>
                <w:sz w:val="24"/>
                <w:szCs w:val="24"/>
              </w:rPr>
            </w:pPr>
            <w:r>
              <w:rPr>
                <w:sz w:val="24"/>
                <w:szCs w:val="24"/>
              </w:rPr>
              <w:t>5</w:t>
            </w:r>
          </w:p>
        </w:tc>
        <w:tc>
          <w:tcPr>
            <w:tcW w:w="1843" w:type="dxa"/>
            <w:shd w:val="clear" w:color="auto" w:fill="auto"/>
          </w:tcPr>
          <w:p w:rsidR="0082310E" w:rsidRPr="00D7019F" w:rsidRDefault="0082310E" w:rsidP="0082310E">
            <w:pPr>
              <w:widowControl w:val="0"/>
              <w:jc w:val="center"/>
              <w:rPr>
                <w:sz w:val="24"/>
                <w:szCs w:val="24"/>
              </w:rPr>
            </w:pPr>
            <w:r>
              <w:rPr>
                <w:sz w:val="24"/>
                <w:szCs w:val="24"/>
              </w:rPr>
              <w:t>6</w:t>
            </w:r>
          </w:p>
        </w:tc>
      </w:tr>
      <w:tr w:rsidR="0082310E" w:rsidRPr="00D7019F" w:rsidTr="0082310E">
        <w:tc>
          <w:tcPr>
            <w:tcW w:w="562" w:type="dxa"/>
            <w:shd w:val="clear" w:color="auto" w:fill="auto"/>
          </w:tcPr>
          <w:p w:rsidR="0082310E" w:rsidRPr="00E06666" w:rsidRDefault="0082310E" w:rsidP="0082310E">
            <w:pPr>
              <w:widowControl w:val="0"/>
              <w:jc w:val="center"/>
              <w:rPr>
                <w:sz w:val="22"/>
                <w:szCs w:val="22"/>
              </w:rPr>
            </w:pPr>
            <w:r w:rsidRPr="00E06666">
              <w:rPr>
                <w:sz w:val="22"/>
                <w:szCs w:val="22"/>
              </w:rPr>
              <w:t>1</w:t>
            </w:r>
          </w:p>
        </w:tc>
        <w:tc>
          <w:tcPr>
            <w:tcW w:w="4082" w:type="dxa"/>
            <w:shd w:val="clear" w:color="auto" w:fill="auto"/>
          </w:tcPr>
          <w:p w:rsidR="0082310E" w:rsidRPr="00E06666" w:rsidRDefault="0082310E" w:rsidP="0082310E">
            <w:pPr>
              <w:jc w:val="center"/>
              <w:rPr>
                <w:sz w:val="22"/>
                <w:szCs w:val="22"/>
              </w:rPr>
            </w:pPr>
            <w:r w:rsidRPr="005E2EC6">
              <w:rPr>
                <w:color w:val="000000"/>
                <w:sz w:val="22"/>
                <w:szCs w:val="22"/>
              </w:rPr>
              <w:t xml:space="preserve">Установить скамейки для отдыха в сквере Комсомольском (берёзовая роща </w:t>
            </w:r>
            <w:proofErr w:type="spellStart"/>
            <w:r w:rsidRPr="005E2EC6">
              <w:rPr>
                <w:color w:val="000000"/>
                <w:sz w:val="22"/>
                <w:szCs w:val="22"/>
              </w:rPr>
              <w:t>мкр</w:t>
            </w:r>
            <w:proofErr w:type="spellEnd"/>
            <w:r w:rsidRPr="005E2EC6">
              <w:rPr>
                <w:color w:val="000000"/>
                <w:sz w:val="22"/>
                <w:szCs w:val="22"/>
              </w:rPr>
              <w:t xml:space="preserve">. 1А за Полицией). </w:t>
            </w:r>
          </w:p>
        </w:tc>
        <w:tc>
          <w:tcPr>
            <w:tcW w:w="3261" w:type="dxa"/>
            <w:shd w:val="clear" w:color="auto" w:fill="auto"/>
          </w:tcPr>
          <w:p w:rsidR="0082310E" w:rsidRPr="00E06666" w:rsidRDefault="0082310E" w:rsidP="0082310E">
            <w:pPr>
              <w:pStyle w:val="ConsPlusNormal"/>
              <w:widowControl/>
              <w:ind w:firstLine="0"/>
              <w:rPr>
                <w:rFonts w:ascii="Times New Roman" w:hAnsi="Times New Roman" w:cs="Times New Roman"/>
                <w:sz w:val="22"/>
                <w:szCs w:val="22"/>
              </w:rPr>
            </w:pPr>
            <w:r w:rsidRPr="00E06666">
              <w:rPr>
                <w:rFonts w:ascii="Times New Roman" w:hAnsi="Times New Roman" w:cs="Times New Roman"/>
                <w:sz w:val="22"/>
                <w:szCs w:val="22"/>
              </w:rPr>
              <w:t>1.5. «Организация содержания объектов благоустройства»</w:t>
            </w:r>
          </w:p>
          <w:p w:rsidR="0082310E" w:rsidRPr="00E06666" w:rsidRDefault="0082310E" w:rsidP="0082310E">
            <w:pPr>
              <w:shd w:val="clear" w:color="auto" w:fill="FFFFFF"/>
              <w:rPr>
                <w:sz w:val="22"/>
                <w:szCs w:val="22"/>
              </w:rPr>
            </w:pPr>
          </w:p>
        </w:tc>
        <w:tc>
          <w:tcPr>
            <w:tcW w:w="2551" w:type="dxa"/>
            <w:shd w:val="clear" w:color="auto" w:fill="auto"/>
          </w:tcPr>
          <w:p w:rsidR="0082310E" w:rsidRPr="00E06666" w:rsidRDefault="0082310E" w:rsidP="0082310E">
            <w:pPr>
              <w:autoSpaceDE w:val="0"/>
              <w:autoSpaceDN w:val="0"/>
              <w:jc w:val="center"/>
              <w:rPr>
                <w:rStyle w:val="ae"/>
                <w:b w:val="0"/>
                <w:sz w:val="22"/>
                <w:szCs w:val="22"/>
              </w:rPr>
            </w:pPr>
            <w:r w:rsidRPr="00E06666">
              <w:rPr>
                <w:rStyle w:val="ae"/>
                <w:b w:val="0"/>
                <w:sz w:val="22"/>
                <w:szCs w:val="22"/>
              </w:rPr>
              <w:t>4</w:t>
            </w:r>
            <w:r>
              <w:rPr>
                <w:rStyle w:val="ae"/>
                <w:b w:val="0"/>
                <w:sz w:val="22"/>
                <w:szCs w:val="22"/>
              </w:rPr>
              <w:t>.</w:t>
            </w:r>
            <w:r w:rsidRPr="00E06666">
              <w:rPr>
                <w:rStyle w:val="ae"/>
                <w:b w:val="0"/>
                <w:sz w:val="22"/>
                <w:szCs w:val="22"/>
              </w:rPr>
              <w:t xml:space="preserve"> «Удовлетворенность населения благоустроенностью общественных мест пребывания населения»</w:t>
            </w:r>
          </w:p>
        </w:tc>
        <w:tc>
          <w:tcPr>
            <w:tcW w:w="2410" w:type="dxa"/>
            <w:shd w:val="clear" w:color="auto" w:fill="auto"/>
          </w:tcPr>
          <w:p w:rsidR="0082310E" w:rsidRPr="00E06666" w:rsidRDefault="0082310E" w:rsidP="0082310E">
            <w:pPr>
              <w:autoSpaceDE w:val="0"/>
              <w:autoSpaceDN w:val="0"/>
              <w:rPr>
                <w:rStyle w:val="ae"/>
                <w:b w:val="0"/>
                <w:sz w:val="22"/>
                <w:szCs w:val="22"/>
              </w:rPr>
            </w:pPr>
            <w:r w:rsidRPr="00E06666">
              <w:rPr>
                <w:rStyle w:val="ae"/>
                <w:b w:val="0"/>
                <w:sz w:val="22"/>
                <w:szCs w:val="22"/>
              </w:rPr>
              <w:t xml:space="preserve">МКУ «УЖКХ г. </w:t>
            </w:r>
            <w:proofErr w:type="spellStart"/>
            <w:r w:rsidRPr="00E06666">
              <w:rPr>
                <w:rStyle w:val="ae"/>
                <w:b w:val="0"/>
                <w:sz w:val="22"/>
                <w:szCs w:val="22"/>
              </w:rPr>
              <w:t>Урай</w:t>
            </w:r>
            <w:proofErr w:type="spellEnd"/>
            <w:r w:rsidRPr="00E06666">
              <w:rPr>
                <w:rStyle w:val="ae"/>
                <w:b w:val="0"/>
                <w:sz w:val="22"/>
                <w:szCs w:val="22"/>
              </w:rPr>
              <w:t xml:space="preserve">» </w:t>
            </w:r>
          </w:p>
        </w:tc>
        <w:tc>
          <w:tcPr>
            <w:tcW w:w="1843" w:type="dxa"/>
            <w:shd w:val="clear" w:color="auto" w:fill="auto"/>
          </w:tcPr>
          <w:p w:rsidR="0082310E" w:rsidRPr="00E06666" w:rsidRDefault="0082310E" w:rsidP="0082310E">
            <w:pPr>
              <w:jc w:val="center"/>
              <w:rPr>
                <w:sz w:val="22"/>
                <w:szCs w:val="22"/>
              </w:rPr>
            </w:pPr>
            <w:r>
              <w:rPr>
                <w:sz w:val="22"/>
                <w:szCs w:val="22"/>
              </w:rPr>
              <w:t xml:space="preserve">Анна </w:t>
            </w:r>
            <w:proofErr w:type="spellStart"/>
            <w:r>
              <w:rPr>
                <w:sz w:val="22"/>
                <w:szCs w:val="22"/>
              </w:rPr>
              <w:t>Изюмова</w:t>
            </w:r>
            <w:proofErr w:type="spellEnd"/>
          </w:p>
        </w:tc>
      </w:tr>
      <w:tr w:rsidR="0082310E" w:rsidRPr="00D7019F" w:rsidTr="0082310E">
        <w:tc>
          <w:tcPr>
            <w:tcW w:w="562" w:type="dxa"/>
            <w:shd w:val="clear" w:color="auto" w:fill="auto"/>
          </w:tcPr>
          <w:p w:rsidR="0082310E" w:rsidRPr="00E06666" w:rsidRDefault="0082310E" w:rsidP="0082310E">
            <w:pPr>
              <w:widowControl w:val="0"/>
              <w:jc w:val="center"/>
              <w:rPr>
                <w:sz w:val="22"/>
                <w:szCs w:val="22"/>
              </w:rPr>
            </w:pPr>
            <w:r w:rsidRPr="00E06666">
              <w:rPr>
                <w:sz w:val="22"/>
                <w:szCs w:val="22"/>
              </w:rPr>
              <w:t>2</w:t>
            </w:r>
          </w:p>
        </w:tc>
        <w:tc>
          <w:tcPr>
            <w:tcW w:w="4082" w:type="dxa"/>
            <w:shd w:val="clear" w:color="auto" w:fill="auto"/>
          </w:tcPr>
          <w:p w:rsidR="0082310E" w:rsidRPr="00E06666" w:rsidRDefault="0082310E" w:rsidP="0082310E">
            <w:pPr>
              <w:jc w:val="center"/>
              <w:rPr>
                <w:color w:val="000000"/>
                <w:sz w:val="22"/>
                <w:szCs w:val="22"/>
              </w:rPr>
            </w:pPr>
            <w:r w:rsidRPr="00E06666">
              <w:rPr>
                <w:sz w:val="22"/>
                <w:szCs w:val="22"/>
              </w:rPr>
              <w:t xml:space="preserve">Водозаборные сооружения, г. </w:t>
            </w:r>
            <w:proofErr w:type="spellStart"/>
            <w:r w:rsidRPr="00E06666">
              <w:rPr>
                <w:sz w:val="22"/>
                <w:szCs w:val="22"/>
              </w:rPr>
              <w:t>Урай</w:t>
            </w:r>
            <w:proofErr w:type="spellEnd"/>
          </w:p>
        </w:tc>
        <w:tc>
          <w:tcPr>
            <w:tcW w:w="3261" w:type="dxa"/>
            <w:shd w:val="clear" w:color="auto" w:fill="auto"/>
          </w:tcPr>
          <w:p w:rsidR="0082310E" w:rsidRPr="00E06666" w:rsidRDefault="0082310E" w:rsidP="0082310E">
            <w:pPr>
              <w:pStyle w:val="ConsPlusNormal"/>
              <w:widowControl/>
              <w:ind w:firstLine="0"/>
              <w:rPr>
                <w:rFonts w:ascii="Times New Roman" w:hAnsi="Times New Roman" w:cs="Times New Roman"/>
                <w:sz w:val="22"/>
                <w:szCs w:val="22"/>
              </w:rPr>
            </w:pPr>
            <w:r w:rsidRPr="00E06666">
              <w:rPr>
                <w:rFonts w:ascii="Times New Roman" w:hAnsi="Times New Roman" w:cs="Times New Roman"/>
                <w:sz w:val="22"/>
                <w:szCs w:val="22"/>
              </w:rPr>
              <w:t>1.17. «</w:t>
            </w:r>
            <w:r w:rsidRPr="00E06666">
              <w:rPr>
                <w:rFonts w:ascii="Times New Roman" w:hAnsi="Times New Roman" w:cs="Times New Roman"/>
                <w:bCs/>
                <w:sz w:val="22"/>
                <w:szCs w:val="22"/>
              </w:rPr>
              <w:t xml:space="preserve">Передача в концессию объектов </w:t>
            </w:r>
            <w:r w:rsidRPr="00E06666">
              <w:rPr>
                <w:rFonts w:ascii="Times New Roman" w:hAnsi="Times New Roman" w:cs="Times New Roman"/>
                <w:sz w:val="22"/>
                <w:szCs w:val="22"/>
              </w:rPr>
              <w:t xml:space="preserve">теплоснабжения, холодного и горячего водоснабжения, водоотведения муниципального образования город </w:t>
            </w:r>
            <w:proofErr w:type="spellStart"/>
            <w:r w:rsidRPr="00E06666">
              <w:rPr>
                <w:rFonts w:ascii="Times New Roman" w:hAnsi="Times New Roman" w:cs="Times New Roman"/>
                <w:sz w:val="22"/>
                <w:szCs w:val="22"/>
              </w:rPr>
              <w:t>Урай</w:t>
            </w:r>
            <w:proofErr w:type="spellEnd"/>
            <w:r w:rsidRPr="00E06666">
              <w:rPr>
                <w:rFonts w:ascii="Times New Roman" w:hAnsi="Times New Roman" w:cs="Times New Roman"/>
                <w:sz w:val="22"/>
                <w:szCs w:val="22"/>
              </w:rPr>
              <w:t>»</w:t>
            </w:r>
          </w:p>
        </w:tc>
        <w:tc>
          <w:tcPr>
            <w:tcW w:w="2551" w:type="dxa"/>
            <w:shd w:val="clear" w:color="auto" w:fill="auto"/>
          </w:tcPr>
          <w:p w:rsidR="0082310E" w:rsidRPr="00E06666" w:rsidRDefault="0082310E" w:rsidP="0082310E">
            <w:pPr>
              <w:autoSpaceDE w:val="0"/>
              <w:autoSpaceDN w:val="0"/>
              <w:jc w:val="center"/>
              <w:rPr>
                <w:rFonts w:eastAsia="MS Mincho"/>
                <w:bCs/>
                <w:sz w:val="22"/>
                <w:szCs w:val="22"/>
                <w:lang w:eastAsia="ja-JP"/>
              </w:rPr>
            </w:pPr>
            <w:r w:rsidRPr="00E06666">
              <w:rPr>
                <w:rStyle w:val="ae"/>
                <w:b w:val="0"/>
                <w:sz w:val="22"/>
                <w:szCs w:val="22"/>
              </w:rPr>
              <w:t xml:space="preserve">18. </w:t>
            </w:r>
            <w:r w:rsidRPr="00E06666">
              <w:rPr>
                <w:sz w:val="22"/>
                <w:szCs w:val="22"/>
              </w:rPr>
              <w:t>«Доля заемных средств в общем объеме капитальных вложений в системы теплоснабжения, водоснабжения, водоотведения  и очистки сточных вод»</w:t>
            </w:r>
          </w:p>
          <w:p w:rsidR="0082310E" w:rsidRPr="00E06666" w:rsidRDefault="0082310E" w:rsidP="0082310E">
            <w:pPr>
              <w:autoSpaceDE w:val="0"/>
              <w:autoSpaceDN w:val="0"/>
              <w:jc w:val="center"/>
              <w:rPr>
                <w:sz w:val="22"/>
                <w:szCs w:val="22"/>
              </w:rPr>
            </w:pPr>
            <w:r w:rsidRPr="00E06666">
              <w:rPr>
                <w:rFonts w:eastAsia="MS Mincho"/>
                <w:sz w:val="22"/>
                <w:szCs w:val="22"/>
                <w:lang w:eastAsia="ja-JP"/>
              </w:rPr>
              <w:t>19.</w:t>
            </w:r>
            <w:r>
              <w:rPr>
                <w:rStyle w:val="ae"/>
                <w:b w:val="0"/>
                <w:sz w:val="22"/>
                <w:szCs w:val="22"/>
              </w:rPr>
              <w:t xml:space="preserve"> </w:t>
            </w:r>
            <w:r w:rsidRPr="00E06666">
              <w:rPr>
                <w:sz w:val="22"/>
                <w:szCs w:val="22"/>
              </w:rPr>
              <w:t>«Объем вложений частных инвесторов на развитие жилищно-коммунального комплекса муниципального образования на 10 тыс. населения»</w:t>
            </w:r>
          </w:p>
          <w:p w:rsidR="0082310E" w:rsidRPr="00E06666" w:rsidRDefault="0082310E" w:rsidP="0082310E">
            <w:pPr>
              <w:autoSpaceDE w:val="0"/>
              <w:autoSpaceDN w:val="0"/>
              <w:jc w:val="center"/>
              <w:rPr>
                <w:rStyle w:val="ae"/>
                <w:b w:val="0"/>
                <w:sz w:val="22"/>
                <w:szCs w:val="22"/>
              </w:rPr>
            </w:pPr>
            <w:r w:rsidRPr="00E06666">
              <w:rPr>
                <w:sz w:val="22"/>
                <w:szCs w:val="22"/>
              </w:rPr>
              <w:t>20.</w:t>
            </w:r>
            <w:r w:rsidRPr="00E06666">
              <w:rPr>
                <w:rStyle w:val="ae"/>
                <w:b w:val="0"/>
                <w:sz w:val="22"/>
                <w:szCs w:val="22"/>
              </w:rPr>
              <w:t>«</w:t>
            </w:r>
            <w:r w:rsidRPr="00E06666">
              <w:rPr>
                <w:sz w:val="22"/>
                <w:szCs w:val="22"/>
              </w:rPr>
              <w:t>Объем</w:t>
            </w:r>
            <w:r>
              <w:rPr>
                <w:sz w:val="22"/>
                <w:szCs w:val="22"/>
              </w:rPr>
              <w:t xml:space="preserve"> </w:t>
            </w:r>
            <w:r w:rsidRPr="00E06666">
              <w:rPr>
                <w:sz w:val="22"/>
                <w:szCs w:val="22"/>
              </w:rPr>
              <w:t xml:space="preserve">реализованных мероприятий инвестиционных программ организаций, </w:t>
            </w:r>
            <w:r w:rsidRPr="00E06666">
              <w:rPr>
                <w:sz w:val="22"/>
                <w:szCs w:val="22"/>
              </w:rPr>
              <w:lastRenderedPageBreak/>
              <w:t>оказывающих услуги по теплоснабжению на территории муниципального образования, на 10 тыс. населения»</w:t>
            </w:r>
          </w:p>
        </w:tc>
        <w:tc>
          <w:tcPr>
            <w:tcW w:w="2410" w:type="dxa"/>
            <w:shd w:val="clear" w:color="auto" w:fill="auto"/>
          </w:tcPr>
          <w:p w:rsidR="0082310E" w:rsidRPr="00E06666" w:rsidRDefault="0082310E" w:rsidP="0082310E">
            <w:pPr>
              <w:autoSpaceDE w:val="0"/>
              <w:autoSpaceDN w:val="0"/>
              <w:rPr>
                <w:rStyle w:val="ae"/>
                <w:b w:val="0"/>
                <w:sz w:val="22"/>
                <w:szCs w:val="22"/>
              </w:rPr>
            </w:pPr>
            <w:r w:rsidRPr="00E06666">
              <w:rPr>
                <w:rStyle w:val="ae"/>
                <w:b w:val="0"/>
                <w:sz w:val="22"/>
                <w:szCs w:val="22"/>
              </w:rPr>
              <w:lastRenderedPageBreak/>
              <w:t xml:space="preserve">МКУ «УЖКХ г. </w:t>
            </w:r>
            <w:proofErr w:type="spellStart"/>
            <w:r w:rsidRPr="00E06666">
              <w:rPr>
                <w:rStyle w:val="ae"/>
                <w:b w:val="0"/>
                <w:sz w:val="22"/>
                <w:szCs w:val="22"/>
              </w:rPr>
              <w:t>Урай</w:t>
            </w:r>
            <w:proofErr w:type="spellEnd"/>
            <w:r w:rsidRPr="00E06666">
              <w:rPr>
                <w:rStyle w:val="ae"/>
                <w:b w:val="0"/>
                <w:sz w:val="22"/>
                <w:szCs w:val="22"/>
              </w:rPr>
              <w:t xml:space="preserve">» </w:t>
            </w:r>
          </w:p>
        </w:tc>
        <w:tc>
          <w:tcPr>
            <w:tcW w:w="1843" w:type="dxa"/>
            <w:shd w:val="clear" w:color="auto" w:fill="auto"/>
          </w:tcPr>
          <w:p w:rsidR="0082310E" w:rsidRPr="001336EC" w:rsidRDefault="0082310E" w:rsidP="0082310E">
            <w:pPr>
              <w:jc w:val="center"/>
              <w:rPr>
                <w:sz w:val="22"/>
                <w:szCs w:val="22"/>
              </w:rPr>
            </w:pPr>
            <w:r w:rsidRPr="001336EC">
              <w:rPr>
                <w:sz w:val="22"/>
                <w:szCs w:val="22"/>
              </w:rPr>
              <w:t xml:space="preserve">Проект </w:t>
            </w:r>
            <w:r>
              <w:rPr>
                <w:sz w:val="22"/>
                <w:szCs w:val="22"/>
              </w:rPr>
              <w:t xml:space="preserve">предложен </w:t>
            </w:r>
            <w:r w:rsidRPr="001336EC">
              <w:rPr>
                <w:sz w:val="22"/>
                <w:szCs w:val="22"/>
              </w:rPr>
              <w:t xml:space="preserve"> в результате коллективной работы на муниципальном форуме</w:t>
            </w:r>
          </w:p>
        </w:tc>
      </w:tr>
      <w:tr w:rsidR="0082310E" w:rsidRPr="00D7019F" w:rsidTr="0082310E">
        <w:tc>
          <w:tcPr>
            <w:tcW w:w="562" w:type="dxa"/>
            <w:shd w:val="clear" w:color="auto" w:fill="auto"/>
          </w:tcPr>
          <w:p w:rsidR="0082310E" w:rsidRPr="00E06666" w:rsidRDefault="0082310E" w:rsidP="0082310E">
            <w:pPr>
              <w:widowControl w:val="0"/>
              <w:jc w:val="center"/>
              <w:rPr>
                <w:sz w:val="22"/>
                <w:szCs w:val="22"/>
              </w:rPr>
            </w:pPr>
            <w:r w:rsidRPr="00E06666">
              <w:rPr>
                <w:sz w:val="22"/>
                <w:szCs w:val="22"/>
              </w:rPr>
              <w:lastRenderedPageBreak/>
              <w:t>3</w:t>
            </w:r>
          </w:p>
        </w:tc>
        <w:tc>
          <w:tcPr>
            <w:tcW w:w="4082" w:type="dxa"/>
            <w:shd w:val="clear" w:color="auto" w:fill="auto"/>
          </w:tcPr>
          <w:p w:rsidR="0082310E" w:rsidRPr="00E06666" w:rsidRDefault="0082310E" w:rsidP="0082310E">
            <w:pPr>
              <w:jc w:val="center"/>
              <w:rPr>
                <w:sz w:val="22"/>
                <w:szCs w:val="22"/>
              </w:rPr>
            </w:pPr>
            <w:r w:rsidRPr="00E06666">
              <w:rPr>
                <w:sz w:val="22"/>
                <w:szCs w:val="22"/>
              </w:rPr>
              <w:t xml:space="preserve">Общественная территория в районе улиц Парковой, </w:t>
            </w:r>
            <w:proofErr w:type="spellStart"/>
            <w:r w:rsidRPr="00E06666">
              <w:rPr>
                <w:sz w:val="22"/>
                <w:szCs w:val="22"/>
              </w:rPr>
              <w:t>Узбекистанской</w:t>
            </w:r>
            <w:proofErr w:type="spellEnd"/>
            <w:r w:rsidRPr="00E06666">
              <w:rPr>
                <w:sz w:val="22"/>
                <w:szCs w:val="22"/>
              </w:rPr>
              <w:t xml:space="preserve">, Южной, г. </w:t>
            </w:r>
            <w:proofErr w:type="spellStart"/>
            <w:r w:rsidRPr="00E06666">
              <w:rPr>
                <w:sz w:val="22"/>
                <w:szCs w:val="22"/>
              </w:rPr>
              <w:t>Урай</w:t>
            </w:r>
            <w:proofErr w:type="spellEnd"/>
          </w:p>
        </w:tc>
        <w:tc>
          <w:tcPr>
            <w:tcW w:w="3261" w:type="dxa"/>
            <w:shd w:val="clear" w:color="auto" w:fill="auto"/>
          </w:tcPr>
          <w:p w:rsidR="0082310E" w:rsidRPr="00E06666" w:rsidRDefault="0082310E" w:rsidP="0082310E">
            <w:pPr>
              <w:pStyle w:val="ConsPlusNormal"/>
              <w:widowControl/>
              <w:ind w:firstLine="0"/>
              <w:rPr>
                <w:rFonts w:ascii="Times New Roman" w:hAnsi="Times New Roman" w:cs="Times New Roman"/>
                <w:sz w:val="22"/>
                <w:szCs w:val="22"/>
              </w:rPr>
            </w:pPr>
            <w:r w:rsidRPr="00E06666">
              <w:rPr>
                <w:rFonts w:ascii="Times New Roman" w:hAnsi="Times New Roman" w:cs="Times New Roman"/>
                <w:sz w:val="22"/>
                <w:szCs w:val="22"/>
              </w:rPr>
              <w:t>1.5. «Организация содержания объектов благоустройства»</w:t>
            </w:r>
          </w:p>
          <w:p w:rsidR="0082310E" w:rsidRPr="00E06666" w:rsidRDefault="0082310E" w:rsidP="0082310E">
            <w:pPr>
              <w:shd w:val="clear" w:color="auto" w:fill="FFFFFF"/>
              <w:rPr>
                <w:sz w:val="22"/>
                <w:szCs w:val="22"/>
              </w:rPr>
            </w:pPr>
          </w:p>
        </w:tc>
        <w:tc>
          <w:tcPr>
            <w:tcW w:w="2551" w:type="dxa"/>
            <w:shd w:val="clear" w:color="auto" w:fill="auto"/>
          </w:tcPr>
          <w:p w:rsidR="0082310E" w:rsidRPr="00E06666" w:rsidRDefault="0082310E" w:rsidP="0082310E">
            <w:pPr>
              <w:autoSpaceDE w:val="0"/>
              <w:autoSpaceDN w:val="0"/>
              <w:jc w:val="center"/>
              <w:rPr>
                <w:rStyle w:val="ae"/>
                <w:b w:val="0"/>
                <w:sz w:val="22"/>
                <w:szCs w:val="22"/>
              </w:rPr>
            </w:pPr>
            <w:r w:rsidRPr="00E06666">
              <w:rPr>
                <w:rStyle w:val="ae"/>
                <w:b w:val="0"/>
                <w:sz w:val="22"/>
                <w:szCs w:val="22"/>
              </w:rPr>
              <w:t>4</w:t>
            </w:r>
            <w:r>
              <w:rPr>
                <w:rStyle w:val="ae"/>
                <w:b w:val="0"/>
                <w:sz w:val="22"/>
                <w:szCs w:val="22"/>
              </w:rPr>
              <w:t>.</w:t>
            </w:r>
            <w:r w:rsidRPr="00E06666">
              <w:rPr>
                <w:rStyle w:val="ae"/>
                <w:b w:val="0"/>
                <w:sz w:val="22"/>
                <w:szCs w:val="22"/>
              </w:rPr>
              <w:t xml:space="preserve"> «Удовлетворенность населения благоустроенностью общественных мест пребывания населения»</w:t>
            </w:r>
          </w:p>
        </w:tc>
        <w:tc>
          <w:tcPr>
            <w:tcW w:w="2410" w:type="dxa"/>
            <w:shd w:val="clear" w:color="auto" w:fill="auto"/>
          </w:tcPr>
          <w:p w:rsidR="0082310E" w:rsidRPr="00E06666" w:rsidRDefault="0082310E" w:rsidP="0082310E">
            <w:pPr>
              <w:autoSpaceDE w:val="0"/>
              <w:autoSpaceDN w:val="0"/>
              <w:rPr>
                <w:rStyle w:val="ae"/>
                <w:b w:val="0"/>
                <w:sz w:val="22"/>
                <w:szCs w:val="22"/>
              </w:rPr>
            </w:pPr>
            <w:r w:rsidRPr="00E06666">
              <w:rPr>
                <w:rStyle w:val="ae"/>
                <w:b w:val="0"/>
                <w:sz w:val="22"/>
                <w:szCs w:val="22"/>
              </w:rPr>
              <w:t xml:space="preserve">МКУ «УЖКХ г. </w:t>
            </w:r>
            <w:proofErr w:type="spellStart"/>
            <w:r w:rsidRPr="00E06666">
              <w:rPr>
                <w:rStyle w:val="ae"/>
                <w:b w:val="0"/>
                <w:sz w:val="22"/>
                <w:szCs w:val="22"/>
              </w:rPr>
              <w:t>Урай</w:t>
            </w:r>
            <w:proofErr w:type="spellEnd"/>
            <w:r w:rsidRPr="00E06666">
              <w:rPr>
                <w:rStyle w:val="ae"/>
                <w:b w:val="0"/>
                <w:sz w:val="22"/>
                <w:szCs w:val="22"/>
              </w:rPr>
              <w:t xml:space="preserve">» </w:t>
            </w:r>
          </w:p>
        </w:tc>
        <w:tc>
          <w:tcPr>
            <w:tcW w:w="1843" w:type="dxa"/>
            <w:shd w:val="clear" w:color="auto" w:fill="auto"/>
          </w:tcPr>
          <w:p w:rsidR="0082310E" w:rsidRPr="001336EC" w:rsidRDefault="0082310E" w:rsidP="0082310E">
            <w:pPr>
              <w:jc w:val="center"/>
              <w:rPr>
                <w:sz w:val="22"/>
                <w:szCs w:val="22"/>
              </w:rPr>
            </w:pPr>
            <w:r w:rsidRPr="001336EC">
              <w:rPr>
                <w:sz w:val="22"/>
                <w:szCs w:val="22"/>
              </w:rPr>
              <w:t xml:space="preserve">Проект добавлен администрацией </w:t>
            </w:r>
            <w:r>
              <w:rPr>
                <w:sz w:val="22"/>
                <w:szCs w:val="22"/>
              </w:rPr>
              <w:t xml:space="preserve">города </w:t>
            </w:r>
            <w:proofErr w:type="spellStart"/>
            <w:r>
              <w:rPr>
                <w:sz w:val="22"/>
                <w:szCs w:val="22"/>
              </w:rPr>
              <w:t>Урай</w:t>
            </w:r>
            <w:proofErr w:type="spellEnd"/>
          </w:p>
        </w:tc>
      </w:tr>
      <w:tr w:rsidR="0082310E" w:rsidRPr="00D7019F" w:rsidTr="0082310E">
        <w:tc>
          <w:tcPr>
            <w:tcW w:w="562" w:type="dxa"/>
            <w:shd w:val="clear" w:color="auto" w:fill="auto"/>
          </w:tcPr>
          <w:p w:rsidR="0082310E" w:rsidRPr="00E06666" w:rsidRDefault="0082310E" w:rsidP="0082310E">
            <w:pPr>
              <w:widowControl w:val="0"/>
              <w:jc w:val="center"/>
              <w:rPr>
                <w:sz w:val="22"/>
                <w:szCs w:val="22"/>
              </w:rPr>
            </w:pPr>
            <w:r w:rsidRPr="00E06666">
              <w:rPr>
                <w:sz w:val="22"/>
                <w:szCs w:val="22"/>
              </w:rPr>
              <w:t>4</w:t>
            </w:r>
          </w:p>
        </w:tc>
        <w:tc>
          <w:tcPr>
            <w:tcW w:w="4082" w:type="dxa"/>
            <w:shd w:val="clear" w:color="auto" w:fill="auto"/>
          </w:tcPr>
          <w:p w:rsidR="0082310E" w:rsidRPr="00E06666" w:rsidRDefault="0082310E" w:rsidP="0082310E">
            <w:pPr>
              <w:jc w:val="center"/>
              <w:rPr>
                <w:sz w:val="22"/>
                <w:szCs w:val="22"/>
              </w:rPr>
            </w:pPr>
            <w:r w:rsidRPr="00E06666">
              <w:rPr>
                <w:sz w:val="22"/>
                <w:szCs w:val="22"/>
              </w:rPr>
              <w:t xml:space="preserve">Канализационные очистные сооружения, </w:t>
            </w:r>
            <w:proofErr w:type="spellStart"/>
            <w:r w:rsidRPr="00E06666">
              <w:rPr>
                <w:sz w:val="22"/>
                <w:szCs w:val="22"/>
              </w:rPr>
              <w:t>г</w:t>
            </w:r>
            <w:proofErr w:type="gramStart"/>
            <w:r w:rsidRPr="00E06666">
              <w:rPr>
                <w:sz w:val="22"/>
                <w:szCs w:val="22"/>
              </w:rPr>
              <w:t>.У</w:t>
            </w:r>
            <w:proofErr w:type="gramEnd"/>
            <w:r w:rsidRPr="00E06666">
              <w:rPr>
                <w:sz w:val="22"/>
                <w:szCs w:val="22"/>
              </w:rPr>
              <w:t>рай</w:t>
            </w:r>
            <w:proofErr w:type="spellEnd"/>
          </w:p>
        </w:tc>
        <w:tc>
          <w:tcPr>
            <w:tcW w:w="3261" w:type="dxa"/>
            <w:shd w:val="clear" w:color="auto" w:fill="auto"/>
          </w:tcPr>
          <w:p w:rsidR="0082310E" w:rsidRPr="00E06666" w:rsidRDefault="0082310E" w:rsidP="0082310E">
            <w:pPr>
              <w:pStyle w:val="ConsPlusNormal"/>
              <w:widowControl/>
              <w:ind w:firstLine="0"/>
              <w:rPr>
                <w:rFonts w:ascii="Times New Roman" w:hAnsi="Times New Roman" w:cs="Times New Roman"/>
                <w:sz w:val="22"/>
                <w:szCs w:val="22"/>
              </w:rPr>
            </w:pPr>
            <w:r w:rsidRPr="00E06666">
              <w:rPr>
                <w:rFonts w:ascii="Times New Roman" w:hAnsi="Times New Roman" w:cs="Times New Roman"/>
                <w:sz w:val="22"/>
                <w:szCs w:val="22"/>
              </w:rPr>
              <w:t>1.17. «</w:t>
            </w:r>
            <w:r w:rsidRPr="00E06666">
              <w:rPr>
                <w:rFonts w:ascii="Times New Roman" w:hAnsi="Times New Roman" w:cs="Times New Roman"/>
                <w:bCs/>
                <w:sz w:val="22"/>
                <w:szCs w:val="22"/>
              </w:rPr>
              <w:t xml:space="preserve">Передача в концессию объектов </w:t>
            </w:r>
            <w:r w:rsidRPr="00E06666">
              <w:rPr>
                <w:rFonts w:ascii="Times New Roman" w:hAnsi="Times New Roman" w:cs="Times New Roman"/>
                <w:sz w:val="22"/>
                <w:szCs w:val="22"/>
              </w:rPr>
              <w:t xml:space="preserve">теплоснабжения, холодного и горячего водоснабжения, водоотведения муниципального образования город </w:t>
            </w:r>
            <w:proofErr w:type="spellStart"/>
            <w:r w:rsidRPr="00E06666">
              <w:rPr>
                <w:rFonts w:ascii="Times New Roman" w:hAnsi="Times New Roman" w:cs="Times New Roman"/>
                <w:sz w:val="22"/>
                <w:szCs w:val="22"/>
              </w:rPr>
              <w:t>Урай</w:t>
            </w:r>
            <w:proofErr w:type="spellEnd"/>
            <w:r w:rsidRPr="00E06666">
              <w:rPr>
                <w:rFonts w:ascii="Times New Roman" w:hAnsi="Times New Roman" w:cs="Times New Roman"/>
                <w:sz w:val="22"/>
                <w:szCs w:val="22"/>
              </w:rPr>
              <w:t>»</w:t>
            </w:r>
          </w:p>
        </w:tc>
        <w:tc>
          <w:tcPr>
            <w:tcW w:w="2551" w:type="dxa"/>
            <w:shd w:val="clear" w:color="auto" w:fill="auto"/>
          </w:tcPr>
          <w:p w:rsidR="0082310E" w:rsidRPr="00E06666" w:rsidRDefault="0082310E" w:rsidP="0082310E">
            <w:pPr>
              <w:autoSpaceDE w:val="0"/>
              <w:autoSpaceDN w:val="0"/>
              <w:jc w:val="center"/>
              <w:rPr>
                <w:rFonts w:eastAsia="MS Mincho"/>
                <w:bCs/>
                <w:sz w:val="22"/>
                <w:szCs w:val="22"/>
                <w:lang w:eastAsia="ja-JP"/>
              </w:rPr>
            </w:pPr>
            <w:r w:rsidRPr="00E06666">
              <w:rPr>
                <w:rStyle w:val="ae"/>
                <w:b w:val="0"/>
                <w:sz w:val="22"/>
                <w:szCs w:val="22"/>
              </w:rPr>
              <w:t xml:space="preserve">18. </w:t>
            </w:r>
            <w:r w:rsidRPr="00E06666">
              <w:rPr>
                <w:sz w:val="22"/>
                <w:szCs w:val="22"/>
              </w:rPr>
              <w:t>«Доля заемных средств в общем объеме капитальных вложений в системы теплоснабжения, водоснабжения, водоотведения  и очистки сточных вод»</w:t>
            </w:r>
          </w:p>
          <w:p w:rsidR="0082310E" w:rsidRPr="00E06666" w:rsidRDefault="0082310E" w:rsidP="0082310E">
            <w:pPr>
              <w:autoSpaceDE w:val="0"/>
              <w:autoSpaceDN w:val="0"/>
              <w:jc w:val="center"/>
              <w:rPr>
                <w:sz w:val="22"/>
                <w:szCs w:val="22"/>
              </w:rPr>
            </w:pPr>
            <w:r w:rsidRPr="00E06666">
              <w:rPr>
                <w:rFonts w:eastAsia="MS Mincho"/>
                <w:sz w:val="22"/>
                <w:szCs w:val="22"/>
                <w:lang w:eastAsia="ja-JP"/>
              </w:rPr>
              <w:t>19.</w:t>
            </w:r>
            <w:r w:rsidRPr="00E06666">
              <w:rPr>
                <w:rStyle w:val="ae"/>
                <w:b w:val="0"/>
                <w:sz w:val="22"/>
                <w:szCs w:val="22"/>
              </w:rPr>
              <w:t xml:space="preserve"> </w:t>
            </w:r>
            <w:r w:rsidRPr="00E06666">
              <w:rPr>
                <w:sz w:val="22"/>
                <w:szCs w:val="22"/>
              </w:rPr>
              <w:t>«Объем вложений частных инвесторов на развитие жилищно-коммунального комплекса муниципального образования на 10 тыс. населения»</w:t>
            </w:r>
          </w:p>
          <w:p w:rsidR="0082310E" w:rsidRPr="00E06666" w:rsidRDefault="0082310E" w:rsidP="0082310E">
            <w:pPr>
              <w:autoSpaceDE w:val="0"/>
              <w:autoSpaceDN w:val="0"/>
              <w:jc w:val="center"/>
              <w:rPr>
                <w:rStyle w:val="ae"/>
                <w:b w:val="0"/>
                <w:sz w:val="22"/>
                <w:szCs w:val="22"/>
              </w:rPr>
            </w:pPr>
            <w:r w:rsidRPr="00E06666">
              <w:rPr>
                <w:sz w:val="22"/>
                <w:szCs w:val="22"/>
              </w:rPr>
              <w:t xml:space="preserve">20. </w:t>
            </w:r>
            <w:r w:rsidRPr="00E06666">
              <w:rPr>
                <w:rStyle w:val="ae"/>
                <w:b w:val="0"/>
                <w:sz w:val="22"/>
                <w:szCs w:val="22"/>
              </w:rPr>
              <w:t>«</w:t>
            </w:r>
            <w:r w:rsidRPr="00E06666">
              <w:rPr>
                <w:sz w:val="22"/>
                <w:szCs w:val="22"/>
              </w:rPr>
              <w:t>Объем реализованных мероприятий инвестиционных программ организаций, оказывающих услуги по теплоснабжению на территории муниципального образования, на 10 тыс. населения»</w:t>
            </w:r>
          </w:p>
        </w:tc>
        <w:tc>
          <w:tcPr>
            <w:tcW w:w="2410" w:type="dxa"/>
            <w:shd w:val="clear" w:color="auto" w:fill="auto"/>
          </w:tcPr>
          <w:p w:rsidR="0082310E" w:rsidRPr="00E06666" w:rsidRDefault="0082310E" w:rsidP="0082310E">
            <w:pPr>
              <w:autoSpaceDE w:val="0"/>
              <w:autoSpaceDN w:val="0"/>
              <w:rPr>
                <w:rStyle w:val="ae"/>
                <w:b w:val="0"/>
                <w:sz w:val="22"/>
                <w:szCs w:val="22"/>
              </w:rPr>
            </w:pPr>
            <w:r w:rsidRPr="00E06666">
              <w:rPr>
                <w:rStyle w:val="ae"/>
                <w:b w:val="0"/>
                <w:sz w:val="22"/>
                <w:szCs w:val="22"/>
              </w:rPr>
              <w:t xml:space="preserve">МКУ «УЖКХ г. </w:t>
            </w:r>
            <w:proofErr w:type="spellStart"/>
            <w:r w:rsidRPr="00E06666">
              <w:rPr>
                <w:rStyle w:val="ae"/>
                <w:b w:val="0"/>
                <w:sz w:val="22"/>
                <w:szCs w:val="22"/>
              </w:rPr>
              <w:t>Урай</w:t>
            </w:r>
            <w:proofErr w:type="spellEnd"/>
            <w:r w:rsidRPr="00E06666">
              <w:rPr>
                <w:rStyle w:val="ae"/>
                <w:b w:val="0"/>
                <w:sz w:val="22"/>
                <w:szCs w:val="22"/>
              </w:rPr>
              <w:t>»</w:t>
            </w:r>
          </w:p>
        </w:tc>
        <w:tc>
          <w:tcPr>
            <w:tcW w:w="1843" w:type="dxa"/>
            <w:shd w:val="clear" w:color="auto" w:fill="auto"/>
          </w:tcPr>
          <w:p w:rsidR="0082310E" w:rsidRPr="00C95EB5" w:rsidRDefault="0082310E" w:rsidP="0082310E">
            <w:pPr>
              <w:jc w:val="center"/>
              <w:rPr>
                <w:sz w:val="22"/>
                <w:szCs w:val="22"/>
              </w:rPr>
            </w:pPr>
            <w:r w:rsidRPr="00C95EB5">
              <w:rPr>
                <w:sz w:val="22"/>
                <w:szCs w:val="22"/>
              </w:rPr>
              <w:t xml:space="preserve">Проект </w:t>
            </w:r>
            <w:r>
              <w:rPr>
                <w:sz w:val="22"/>
                <w:szCs w:val="22"/>
              </w:rPr>
              <w:t xml:space="preserve">предложен  </w:t>
            </w:r>
            <w:r w:rsidRPr="00C95EB5">
              <w:rPr>
                <w:sz w:val="22"/>
                <w:szCs w:val="22"/>
              </w:rPr>
              <w:t xml:space="preserve"> в результате коллективной работы на муниципальном форуме</w:t>
            </w:r>
          </w:p>
        </w:tc>
      </w:tr>
      <w:tr w:rsidR="006843C5" w:rsidRPr="00D7019F" w:rsidTr="0082310E">
        <w:tc>
          <w:tcPr>
            <w:tcW w:w="562" w:type="dxa"/>
            <w:shd w:val="clear" w:color="auto" w:fill="auto"/>
          </w:tcPr>
          <w:p w:rsidR="006843C5" w:rsidRPr="00C0648E" w:rsidRDefault="006843C5" w:rsidP="00547463">
            <w:pPr>
              <w:widowControl w:val="0"/>
              <w:jc w:val="center"/>
              <w:rPr>
                <w:sz w:val="22"/>
                <w:szCs w:val="22"/>
              </w:rPr>
            </w:pPr>
            <w:r w:rsidRPr="00C0648E">
              <w:rPr>
                <w:sz w:val="22"/>
                <w:szCs w:val="22"/>
              </w:rPr>
              <w:t>5</w:t>
            </w:r>
          </w:p>
        </w:tc>
        <w:tc>
          <w:tcPr>
            <w:tcW w:w="4082" w:type="dxa"/>
            <w:shd w:val="clear" w:color="auto" w:fill="auto"/>
          </w:tcPr>
          <w:p w:rsidR="006843C5" w:rsidRPr="00C0648E" w:rsidRDefault="006843C5" w:rsidP="00547463">
            <w:pPr>
              <w:jc w:val="center"/>
              <w:rPr>
                <w:sz w:val="22"/>
                <w:szCs w:val="22"/>
              </w:rPr>
            </w:pPr>
            <w:r w:rsidRPr="00C0648E">
              <w:rPr>
                <w:sz w:val="22"/>
                <w:szCs w:val="22"/>
              </w:rPr>
              <w:t xml:space="preserve">«Безопасная дорога» Устройство тротуара возле МБОУ СОШ № 2 </w:t>
            </w:r>
            <w:r w:rsidRPr="00C0648E">
              <w:rPr>
                <w:sz w:val="22"/>
                <w:szCs w:val="22"/>
              </w:rPr>
              <w:lastRenderedPageBreak/>
              <w:t>расположенного в районе индивидуального жилищного строительства»</w:t>
            </w:r>
          </w:p>
        </w:tc>
        <w:tc>
          <w:tcPr>
            <w:tcW w:w="3261" w:type="dxa"/>
            <w:shd w:val="clear" w:color="auto" w:fill="auto"/>
          </w:tcPr>
          <w:p w:rsidR="006843C5" w:rsidRPr="00C0648E" w:rsidRDefault="006843C5" w:rsidP="00547463">
            <w:pPr>
              <w:pStyle w:val="ConsPlusNormal"/>
              <w:tabs>
                <w:tab w:val="left" w:pos="709"/>
              </w:tabs>
              <w:ind w:firstLine="0"/>
              <w:rPr>
                <w:rFonts w:ascii="Times New Roman" w:hAnsi="Times New Roman" w:cs="Times New Roman"/>
                <w:sz w:val="22"/>
                <w:szCs w:val="22"/>
              </w:rPr>
            </w:pPr>
            <w:r w:rsidRPr="00C0648E">
              <w:rPr>
                <w:rFonts w:ascii="Times New Roman" w:hAnsi="Times New Roman" w:cs="Times New Roman"/>
                <w:sz w:val="22"/>
                <w:szCs w:val="22"/>
              </w:rPr>
              <w:lastRenderedPageBreak/>
              <w:t xml:space="preserve">1.5.1. Реализация инициативных проектов </w:t>
            </w:r>
            <w:r w:rsidRPr="00C0648E">
              <w:rPr>
                <w:sz w:val="22"/>
                <w:szCs w:val="22"/>
              </w:rPr>
              <w:t xml:space="preserve"> </w:t>
            </w:r>
            <w:r w:rsidRPr="00C0648E">
              <w:rPr>
                <w:rFonts w:ascii="Times New Roman" w:hAnsi="Times New Roman" w:cs="Times New Roman"/>
                <w:sz w:val="22"/>
                <w:szCs w:val="22"/>
              </w:rPr>
              <w:t xml:space="preserve">с </w:t>
            </w:r>
            <w:r w:rsidRPr="00C0648E">
              <w:rPr>
                <w:rFonts w:ascii="Times New Roman" w:hAnsi="Times New Roman" w:cs="Times New Roman"/>
                <w:sz w:val="22"/>
                <w:szCs w:val="22"/>
              </w:rPr>
              <w:lastRenderedPageBreak/>
              <w:t xml:space="preserve">применением механизма </w:t>
            </w:r>
            <w:r w:rsidRPr="00C0648E">
              <w:rPr>
                <w:rFonts w:ascii="Times New Roman" w:eastAsia="Calibri" w:hAnsi="Times New Roman" w:cs="Times New Roman"/>
                <w:sz w:val="22"/>
                <w:szCs w:val="22"/>
                <w:shd w:val="clear" w:color="auto" w:fill="FFFFFF"/>
              </w:rPr>
              <w:t>инициативного бюджетирования</w:t>
            </w:r>
          </w:p>
        </w:tc>
        <w:tc>
          <w:tcPr>
            <w:tcW w:w="2551" w:type="dxa"/>
            <w:shd w:val="clear" w:color="auto" w:fill="auto"/>
          </w:tcPr>
          <w:p w:rsidR="006843C5" w:rsidRPr="00C0648E" w:rsidRDefault="006843C5" w:rsidP="00547463">
            <w:pPr>
              <w:autoSpaceDE w:val="0"/>
              <w:autoSpaceDN w:val="0"/>
              <w:jc w:val="center"/>
              <w:rPr>
                <w:rStyle w:val="ae"/>
                <w:b w:val="0"/>
                <w:sz w:val="22"/>
                <w:szCs w:val="22"/>
              </w:rPr>
            </w:pPr>
            <w:r w:rsidRPr="00C0648E">
              <w:rPr>
                <w:rStyle w:val="ae"/>
                <w:b w:val="0"/>
                <w:sz w:val="22"/>
                <w:szCs w:val="22"/>
              </w:rPr>
              <w:lastRenderedPageBreak/>
              <w:t xml:space="preserve">4. «Удовлетворенность населения </w:t>
            </w:r>
            <w:r w:rsidRPr="00C0648E">
              <w:rPr>
                <w:rStyle w:val="ae"/>
                <w:b w:val="0"/>
                <w:sz w:val="22"/>
                <w:szCs w:val="22"/>
              </w:rPr>
              <w:lastRenderedPageBreak/>
              <w:t>благоустроенностью общественных мест пребывания населения»</w:t>
            </w:r>
          </w:p>
        </w:tc>
        <w:tc>
          <w:tcPr>
            <w:tcW w:w="2410" w:type="dxa"/>
            <w:shd w:val="clear" w:color="auto" w:fill="auto"/>
          </w:tcPr>
          <w:p w:rsidR="006843C5" w:rsidRPr="00C0648E" w:rsidRDefault="006843C5" w:rsidP="00547463">
            <w:pPr>
              <w:autoSpaceDE w:val="0"/>
              <w:autoSpaceDN w:val="0"/>
              <w:rPr>
                <w:rStyle w:val="ae"/>
                <w:b w:val="0"/>
                <w:sz w:val="22"/>
                <w:szCs w:val="22"/>
              </w:rPr>
            </w:pPr>
            <w:r w:rsidRPr="00C0648E">
              <w:rPr>
                <w:rStyle w:val="ae"/>
                <w:b w:val="0"/>
                <w:sz w:val="22"/>
                <w:szCs w:val="22"/>
              </w:rPr>
              <w:lastRenderedPageBreak/>
              <w:t xml:space="preserve">МКУ «УКС г. </w:t>
            </w:r>
            <w:proofErr w:type="spellStart"/>
            <w:r w:rsidRPr="00C0648E">
              <w:rPr>
                <w:rStyle w:val="ae"/>
                <w:b w:val="0"/>
                <w:sz w:val="22"/>
                <w:szCs w:val="22"/>
              </w:rPr>
              <w:t>Урай</w:t>
            </w:r>
            <w:proofErr w:type="spellEnd"/>
            <w:r w:rsidRPr="00C0648E">
              <w:rPr>
                <w:rStyle w:val="ae"/>
                <w:b w:val="0"/>
                <w:sz w:val="22"/>
                <w:szCs w:val="22"/>
              </w:rPr>
              <w:t>»</w:t>
            </w:r>
          </w:p>
        </w:tc>
        <w:tc>
          <w:tcPr>
            <w:tcW w:w="1843" w:type="dxa"/>
            <w:shd w:val="clear" w:color="auto" w:fill="auto"/>
          </w:tcPr>
          <w:p w:rsidR="006843C5" w:rsidRPr="00C0648E" w:rsidRDefault="006843C5" w:rsidP="00547463">
            <w:pPr>
              <w:jc w:val="center"/>
              <w:rPr>
                <w:sz w:val="22"/>
                <w:szCs w:val="22"/>
              </w:rPr>
            </w:pPr>
            <w:proofErr w:type="spellStart"/>
            <w:r w:rsidRPr="00C0648E">
              <w:rPr>
                <w:sz w:val="22"/>
                <w:szCs w:val="22"/>
              </w:rPr>
              <w:t>Чирятьева</w:t>
            </w:r>
            <w:proofErr w:type="spellEnd"/>
            <w:r w:rsidRPr="00C0648E">
              <w:rPr>
                <w:sz w:val="22"/>
                <w:szCs w:val="22"/>
              </w:rPr>
              <w:t xml:space="preserve"> Татьяна </w:t>
            </w:r>
            <w:r w:rsidRPr="00C0648E">
              <w:rPr>
                <w:sz w:val="22"/>
                <w:szCs w:val="22"/>
              </w:rPr>
              <w:lastRenderedPageBreak/>
              <w:t>Дмитриевна</w:t>
            </w:r>
          </w:p>
        </w:tc>
      </w:tr>
      <w:tr w:rsidR="006843C5" w:rsidRPr="00D7019F" w:rsidTr="0082310E">
        <w:tc>
          <w:tcPr>
            <w:tcW w:w="562" w:type="dxa"/>
            <w:shd w:val="clear" w:color="auto" w:fill="auto"/>
          </w:tcPr>
          <w:p w:rsidR="006843C5" w:rsidRPr="00C0648E" w:rsidRDefault="006843C5" w:rsidP="00547463">
            <w:pPr>
              <w:widowControl w:val="0"/>
              <w:jc w:val="center"/>
              <w:rPr>
                <w:sz w:val="22"/>
                <w:szCs w:val="22"/>
              </w:rPr>
            </w:pPr>
            <w:r w:rsidRPr="00C0648E">
              <w:rPr>
                <w:sz w:val="22"/>
                <w:szCs w:val="22"/>
              </w:rPr>
              <w:lastRenderedPageBreak/>
              <w:t>6</w:t>
            </w:r>
          </w:p>
        </w:tc>
        <w:tc>
          <w:tcPr>
            <w:tcW w:w="4082" w:type="dxa"/>
            <w:shd w:val="clear" w:color="auto" w:fill="auto"/>
          </w:tcPr>
          <w:p w:rsidR="006843C5" w:rsidRPr="006843C5" w:rsidRDefault="006843C5" w:rsidP="00547463">
            <w:pPr>
              <w:jc w:val="center"/>
              <w:rPr>
                <w:sz w:val="22"/>
                <w:szCs w:val="22"/>
              </w:rPr>
            </w:pPr>
            <w:r w:rsidRPr="006843C5">
              <w:rPr>
                <w:sz w:val="22"/>
                <w:szCs w:val="22"/>
              </w:rPr>
              <w:t xml:space="preserve">«От мечты до реальности один шаг!» Устройство пешеходных тротуаров в городском округе </w:t>
            </w:r>
            <w:proofErr w:type="spellStart"/>
            <w:r w:rsidRPr="006843C5">
              <w:rPr>
                <w:sz w:val="22"/>
                <w:szCs w:val="22"/>
              </w:rPr>
              <w:t>Урай</w:t>
            </w:r>
            <w:proofErr w:type="spellEnd"/>
            <w:r w:rsidRPr="006843C5">
              <w:rPr>
                <w:sz w:val="22"/>
                <w:szCs w:val="22"/>
              </w:rPr>
              <w:t xml:space="preserve"> ХМАО – </w:t>
            </w:r>
            <w:proofErr w:type="spellStart"/>
            <w:r w:rsidRPr="006843C5">
              <w:rPr>
                <w:sz w:val="22"/>
                <w:szCs w:val="22"/>
              </w:rPr>
              <w:t>Югры</w:t>
            </w:r>
            <w:proofErr w:type="spellEnd"/>
            <w:r w:rsidRPr="006843C5">
              <w:rPr>
                <w:sz w:val="22"/>
                <w:szCs w:val="22"/>
              </w:rPr>
              <w:t>.»</w:t>
            </w:r>
          </w:p>
        </w:tc>
        <w:tc>
          <w:tcPr>
            <w:tcW w:w="3261" w:type="dxa"/>
            <w:shd w:val="clear" w:color="auto" w:fill="auto"/>
          </w:tcPr>
          <w:p w:rsidR="006843C5" w:rsidRPr="00C0648E" w:rsidRDefault="006843C5" w:rsidP="00547463">
            <w:pPr>
              <w:pStyle w:val="ConsPlusNormal"/>
              <w:widowControl/>
              <w:ind w:firstLine="0"/>
              <w:rPr>
                <w:rFonts w:ascii="Times New Roman" w:hAnsi="Times New Roman" w:cs="Times New Roman"/>
                <w:sz w:val="22"/>
                <w:szCs w:val="22"/>
              </w:rPr>
            </w:pPr>
            <w:r w:rsidRPr="00C0648E">
              <w:rPr>
                <w:rFonts w:ascii="Times New Roman" w:hAnsi="Times New Roman" w:cs="Times New Roman"/>
                <w:sz w:val="22"/>
                <w:szCs w:val="22"/>
              </w:rPr>
              <w:t xml:space="preserve">1.5.1. Реализация инициативных проектов </w:t>
            </w:r>
            <w:r w:rsidRPr="00C0648E">
              <w:rPr>
                <w:sz w:val="22"/>
                <w:szCs w:val="22"/>
              </w:rPr>
              <w:t xml:space="preserve"> </w:t>
            </w:r>
            <w:r w:rsidRPr="00C0648E">
              <w:rPr>
                <w:rFonts w:ascii="Times New Roman" w:hAnsi="Times New Roman" w:cs="Times New Roman"/>
                <w:sz w:val="22"/>
                <w:szCs w:val="22"/>
              </w:rPr>
              <w:t xml:space="preserve">с применением механизма </w:t>
            </w:r>
            <w:r w:rsidRPr="00C0648E">
              <w:rPr>
                <w:rFonts w:ascii="Times New Roman" w:eastAsia="Calibri" w:hAnsi="Times New Roman" w:cs="Times New Roman"/>
                <w:sz w:val="22"/>
                <w:szCs w:val="22"/>
                <w:shd w:val="clear" w:color="auto" w:fill="FFFFFF"/>
              </w:rPr>
              <w:t>инициативного бюджетирования</w:t>
            </w:r>
          </w:p>
        </w:tc>
        <w:tc>
          <w:tcPr>
            <w:tcW w:w="2551" w:type="dxa"/>
            <w:shd w:val="clear" w:color="auto" w:fill="auto"/>
          </w:tcPr>
          <w:p w:rsidR="006843C5" w:rsidRPr="00C0648E" w:rsidRDefault="006843C5" w:rsidP="00547463">
            <w:pPr>
              <w:autoSpaceDE w:val="0"/>
              <w:autoSpaceDN w:val="0"/>
              <w:jc w:val="center"/>
              <w:rPr>
                <w:rStyle w:val="ae"/>
                <w:b w:val="0"/>
                <w:sz w:val="22"/>
                <w:szCs w:val="22"/>
              </w:rPr>
            </w:pPr>
            <w:r w:rsidRPr="00C0648E">
              <w:rPr>
                <w:rStyle w:val="ae"/>
                <w:b w:val="0"/>
                <w:sz w:val="22"/>
                <w:szCs w:val="22"/>
              </w:rPr>
              <w:t>4. «Удовлетворенность населения благоустроенностью общественных мест пребывания населения»</w:t>
            </w:r>
          </w:p>
        </w:tc>
        <w:tc>
          <w:tcPr>
            <w:tcW w:w="2410" w:type="dxa"/>
            <w:shd w:val="clear" w:color="auto" w:fill="auto"/>
          </w:tcPr>
          <w:p w:rsidR="006843C5" w:rsidRPr="00C0648E" w:rsidRDefault="006843C5" w:rsidP="00547463">
            <w:pPr>
              <w:autoSpaceDE w:val="0"/>
              <w:autoSpaceDN w:val="0"/>
              <w:rPr>
                <w:rStyle w:val="ae"/>
                <w:b w:val="0"/>
                <w:sz w:val="22"/>
                <w:szCs w:val="22"/>
              </w:rPr>
            </w:pPr>
            <w:r w:rsidRPr="00C0648E">
              <w:rPr>
                <w:rStyle w:val="ae"/>
                <w:b w:val="0"/>
                <w:sz w:val="22"/>
                <w:szCs w:val="22"/>
              </w:rPr>
              <w:t xml:space="preserve">МКУ «УКС г. </w:t>
            </w:r>
            <w:proofErr w:type="spellStart"/>
            <w:r w:rsidRPr="00C0648E">
              <w:rPr>
                <w:rStyle w:val="ae"/>
                <w:b w:val="0"/>
                <w:sz w:val="22"/>
                <w:szCs w:val="22"/>
              </w:rPr>
              <w:t>Урай</w:t>
            </w:r>
            <w:proofErr w:type="spellEnd"/>
            <w:r w:rsidRPr="00C0648E">
              <w:rPr>
                <w:rStyle w:val="ae"/>
                <w:b w:val="0"/>
                <w:sz w:val="22"/>
                <w:szCs w:val="22"/>
              </w:rPr>
              <w:t>»</w:t>
            </w:r>
          </w:p>
        </w:tc>
        <w:tc>
          <w:tcPr>
            <w:tcW w:w="1843" w:type="dxa"/>
            <w:shd w:val="clear" w:color="auto" w:fill="auto"/>
          </w:tcPr>
          <w:p w:rsidR="006843C5" w:rsidRPr="00C0648E" w:rsidRDefault="006843C5" w:rsidP="00547463">
            <w:pPr>
              <w:jc w:val="center"/>
              <w:rPr>
                <w:sz w:val="22"/>
                <w:szCs w:val="22"/>
              </w:rPr>
            </w:pPr>
            <w:r w:rsidRPr="00C0648E">
              <w:rPr>
                <w:sz w:val="22"/>
                <w:szCs w:val="22"/>
              </w:rPr>
              <w:t xml:space="preserve">Каримова Татьяна Леонидовна, Журавлева Надежда Николаевна, </w:t>
            </w:r>
            <w:proofErr w:type="spellStart"/>
            <w:r w:rsidRPr="00C0648E">
              <w:rPr>
                <w:sz w:val="22"/>
                <w:szCs w:val="22"/>
              </w:rPr>
              <w:t>Дзекевичус</w:t>
            </w:r>
            <w:proofErr w:type="spellEnd"/>
            <w:r w:rsidRPr="00C0648E">
              <w:rPr>
                <w:sz w:val="22"/>
                <w:szCs w:val="22"/>
              </w:rPr>
              <w:t xml:space="preserve"> Елена Викторовна</w:t>
            </w:r>
          </w:p>
        </w:tc>
      </w:tr>
      <w:tr w:rsidR="006843C5" w:rsidRPr="00D7019F" w:rsidTr="0082310E">
        <w:tc>
          <w:tcPr>
            <w:tcW w:w="562" w:type="dxa"/>
            <w:shd w:val="clear" w:color="auto" w:fill="auto"/>
          </w:tcPr>
          <w:p w:rsidR="006843C5" w:rsidRPr="00C0648E" w:rsidRDefault="006843C5" w:rsidP="00547463">
            <w:pPr>
              <w:widowControl w:val="0"/>
              <w:jc w:val="center"/>
              <w:rPr>
                <w:sz w:val="22"/>
                <w:szCs w:val="22"/>
              </w:rPr>
            </w:pPr>
            <w:r w:rsidRPr="00C0648E">
              <w:rPr>
                <w:sz w:val="22"/>
                <w:szCs w:val="22"/>
              </w:rPr>
              <w:t>7</w:t>
            </w:r>
          </w:p>
        </w:tc>
        <w:tc>
          <w:tcPr>
            <w:tcW w:w="4082" w:type="dxa"/>
            <w:shd w:val="clear" w:color="auto" w:fill="auto"/>
          </w:tcPr>
          <w:p w:rsidR="006843C5" w:rsidRPr="006843C5" w:rsidRDefault="006843C5" w:rsidP="00547463">
            <w:pPr>
              <w:jc w:val="center"/>
              <w:rPr>
                <w:sz w:val="22"/>
                <w:szCs w:val="22"/>
              </w:rPr>
            </w:pPr>
            <w:r w:rsidRPr="006843C5">
              <w:rPr>
                <w:sz w:val="22"/>
                <w:szCs w:val="22"/>
              </w:rPr>
              <w:t xml:space="preserve">«Обустройство спортивно-дрессировочной площадки для животных в районе ДС «Звезды Югры»  </w:t>
            </w:r>
          </w:p>
        </w:tc>
        <w:tc>
          <w:tcPr>
            <w:tcW w:w="3261" w:type="dxa"/>
            <w:shd w:val="clear" w:color="auto" w:fill="auto"/>
          </w:tcPr>
          <w:p w:rsidR="006843C5" w:rsidRPr="00C0648E" w:rsidRDefault="006843C5" w:rsidP="00547463">
            <w:pPr>
              <w:pStyle w:val="ConsPlusNormal"/>
              <w:widowControl/>
              <w:ind w:firstLine="0"/>
              <w:rPr>
                <w:rFonts w:ascii="Times New Roman" w:hAnsi="Times New Roman" w:cs="Times New Roman"/>
                <w:sz w:val="22"/>
                <w:szCs w:val="22"/>
              </w:rPr>
            </w:pPr>
            <w:r w:rsidRPr="00C0648E">
              <w:rPr>
                <w:rFonts w:ascii="Times New Roman" w:hAnsi="Times New Roman" w:cs="Times New Roman"/>
                <w:sz w:val="22"/>
                <w:szCs w:val="22"/>
              </w:rPr>
              <w:t xml:space="preserve">1.5.1. Реализация инициативных проектов </w:t>
            </w:r>
            <w:r w:rsidRPr="00C0648E">
              <w:rPr>
                <w:sz w:val="22"/>
                <w:szCs w:val="22"/>
              </w:rPr>
              <w:t xml:space="preserve"> </w:t>
            </w:r>
            <w:r w:rsidRPr="00C0648E">
              <w:rPr>
                <w:rFonts w:ascii="Times New Roman" w:hAnsi="Times New Roman" w:cs="Times New Roman"/>
                <w:sz w:val="22"/>
                <w:szCs w:val="22"/>
              </w:rPr>
              <w:t xml:space="preserve">с применением механизма </w:t>
            </w:r>
            <w:r w:rsidRPr="00C0648E">
              <w:rPr>
                <w:rFonts w:ascii="Times New Roman" w:eastAsia="Calibri" w:hAnsi="Times New Roman" w:cs="Times New Roman"/>
                <w:sz w:val="22"/>
                <w:szCs w:val="22"/>
                <w:shd w:val="clear" w:color="auto" w:fill="FFFFFF"/>
              </w:rPr>
              <w:t>инициативного бюджетирования</w:t>
            </w:r>
          </w:p>
        </w:tc>
        <w:tc>
          <w:tcPr>
            <w:tcW w:w="2551" w:type="dxa"/>
            <w:shd w:val="clear" w:color="auto" w:fill="auto"/>
          </w:tcPr>
          <w:p w:rsidR="006843C5" w:rsidRPr="00C0648E" w:rsidRDefault="006843C5" w:rsidP="00547463">
            <w:pPr>
              <w:autoSpaceDE w:val="0"/>
              <w:autoSpaceDN w:val="0"/>
              <w:jc w:val="center"/>
              <w:rPr>
                <w:rStyle w:val="ae"/>
                <w:b w:val="0"/>
                <w:sz w:val="22"/>
                <w:szCs w:val="22"/>
              </w:rPr>
            </w:pPr>
            <w:r w:rsidRPr="00C0648E">
              <w:rPr>
                <w:rStyle w:val="ae"/>
                <w:b w:val="0"/>
                <w:sz w:val="22"/>
                <w:szCs w:val="22"/>
              </w:rPr>
              <w:t>4. «Удовлетворенность населения благоустроенностью общественных мест пребывания населения»</w:t>
            </w:r>
          </w:p>
        </w:tc>
        <w:tc>
          <w:tcPr>
            <w:tcW w:w="2410" w:type="dxa"/>
            <w:shd w:val="clear" w:color="auto" w:fill="auto"/>
          </w:tcPr>
          <w:p w:rsidR="006843C5" w:rsidRPr="00C0648E" w:rsidRDefault="006843C5" w:rsidP="00547463">
            <w:pPr>
              <w:autoSpaceDE w:val="0"/>
              <w:autoSpaceDN w:val="0"/>
              <w:rPr>
                <w:rStyle w:val="ae"/>
                <w:b w:val="0"/>
                <w:sz w:val="22"/>
                <w:szCs w:val="22"/>
              </w:rPr>
            </w:pPr>
            <w:r w:rsidRPr="00C0648E">
              <w:rPr>
                <w:rStyle w:val="ae"/>
                <w:b w:val="0"/>
                <w:sz w:val="22"/>
                <w:szCs w:val="22"/>
              </w:rPr>
              <w:t xml:space="preserve">МКУ «УЖКХ г. </w:t>
            </w:r>
            <w:proofErr w:type="spellStart"/>
            <w:r w:rsidRPr="00C0648E">
              <w:rPr>
                <w:rStyle w:val="ae"/>
                <w:b w:val="0"/>
                <w:sz w:val="22"/>
                <w:szCs w:val="22"/>
              </w:rPr>
              <w:t>Урай</w:t>
            </w:r>
            <w:proofErr w:type="spellEnd"/>
            <w:r w:rsidRPr="00C0648E">
              <w:rPr>
                <w:rStyle w:val="ae"/>
                <w:b w:val="0"/>
                <w:sz w:val="22"/>
                <w:szCs w:val="22"/>
              </w:rPr>
              <w:t>»</w:t>
            </w:r>
          </w:p>
        </w:tc>
        <w:tc>
          <w:tcPr>
            <w:tcW w:w="1843" w:type="dxa"/>
            <w:shd w:val="clear" w:color="auto" w:fill="auto"/>
          </w:tcPr>
          <w:p w:rsidR="006843C5" w:rsidRPr="00C0648E" w:rsidRDefault="006843C5" w:rsidP="00547463">
            <w:pPr>
              <w:jc w:val="center"/>
              <w:rPr>
                <w:sz w:val="22"/>
                <w:szCs w:val="22"/>
              </w:rPr>
            </w:pPr>
            <w:proofErr w:type="spellStart"/>
            <w:r w:rsidRPr="00C0648E">
              <w:rPr>
                <w:sz w:val="22"/>
                <w:szCs w:val="22"/>
              </w:rPr>
              <w:t>Прокопчук</w:t>
            </w:r>
            <w:proofErr w:type="spellEnd"/>
            <w:r w:rsidRPr="00C0648E">
              <w:rPr>
                <w:sz w:val="22"/>
                <w:szCs w:val="22"/>
              </w:rPr>
              <w:t xml:space="preserve"> Вероника Николаевна</w:t>
            </w:r>
          </w:p>
        </w:tc>
      </w:tr>
      <w:tr w:rsidR="006843C5" w:rsidRPr="00D7019F" w:rsidTr="0082310E">
        <w:tc>
          <w:tcPr>
            <w:tcW w:w="562" w:type="dxa"/>
            <w:shd w:val="clear" w:color="auto" w:fill="auto"/>
          </w:tcPr>
          <w:p w:rsidR="006843C5" w:rsidRPr="00C0648E" w:rsidRDefault="006843C5" w:rsidP="00547463">
            <w:pPr>
              <w:widowControl w:val="0"/>
              <w:jc w:val="center"/>
              <w:rPr>
                <w:sz w:val="22"/>
                <w:szCs w:val="22"/>
              </w:rPr>
            </w:pPr>
            <w:r w:rsidRPr="00C0648E">
              <w:rPr>
                <w:sz w:val="22"/>
                <w:szCs w:val="22"/>
              </w:rPr>
              <w:t>8</w:t>
            </w:r>
          </w:p>
        </w:tc>
        <w:tc>
          <w:tcPr>
            <w:tcW w:w="4082" w:type="dxa"/>
            <w:shd w:val="clear" w:color="auto" w:fill="auto"/>
          </w:tcPr>
          <w:p w:rsidR="006843C5" w:rsidRPr="006843C5" w:rsidRDefault="006843C5" w:rsidP="00547463">
            <w:pPr>
              <w:jc w:val="center"/>
              <w:rPr>
                <w:sz w:val="22"/>
                <w:szCs w:val="22"/>
              </w:rPr>
            </w:pPr>
            <w:r w:rsidRPr="006843C5">
              <w:rPr>
                <w:sz w:val="22"/>
                <w:szCs w:val="22"/>
              </w:rPr>
              <w:t xml:space="preserve">«Безопасность»  </w:t>
            </w:r>
          </w:p>
        </w:tc>
        <w:tc>
          <w:tcPr>
            <w:tcW w:w="3261" w:type="dxa"/>
            <w:shd w:val="clear" w:color="auto" w:fill="auto"/>
          </w:tcPr>
          <w:p w:rsidR="006843C5" w:rsidRPr="00C0648E" w:rsidRDefault="006843C5" w:rsidP="00547463">
            <w:pPr>
              <w:pStyle w:val="ConsPlusNormal"/>
              <w:widowControl/>
              <w:ind w:firstLine="0"/>
              <w:rPr>
                <w:rFonts w:ascii="Times New Roman" w:hAnsi="Times New Roman" w:cs="Times New Roman"/>
                <w:sz w:val="22"/>
                <w:szCs w:val="22"/>
              </w:rPr>
            </w:pPr>
            <w:r w:rsidRPr="00C0648E">
              <w:rPr>
                <w:rFonts w:ascii="Times New Roman" w:hAnsi="Times New Roman" w:cs="Times New Roman"/>
                <w:sz w:val="22"/>
                <w:szCs w:val="22"/>
              </w:rPr>
              <w:t xml:space="preserve">1.5.1. Реализация инициативных проектов </w:t>
            </w:r>
            <w:r w:rsidRPr="00C0648E">
              <w:rPr>
                <w:sz w:val="22"/>
                <w:szCs w:val="22"/>
              </w:rPr>
              <w:t xml:space="preserve"> </w:t>
            </w:r>
            <w:r w:rsidRPr="00C0648E">
              <w:rPr>
                <w:rFonts w:ascii="Times New Roman" w:hAnsi="Times New Roman" w:cs="Times New Roman"/>
                <w:sz w:val="22"/>
                <w:szCs w:val="22"/>
              </w:rPr>
              <w:t xml:space="preserve">с применением механизма </w:t>
            </w:r>
            <w:r w:rsidRPr="00C0648E">
              <w:rPr>
                <w:rFonts w:ascii="Times New Roman" w:eastAsia="Calibri" w:hAnsi="Times New Roman" w:cs="Times New Roman"/>
                <w:sz w:val="22"/>
                <w:szCs w:val="22"/>
                <w:shd w:val="clear" w:color="auto" w:fill="FFFFFF"/>
              </w:rPr>
              <w:t>инициативного бюджетирования</w:t>
            </w:r>
          </w:p>
        </w:tc>
        <w:tc>
          <w:tcPr>
            <w:tcW w:w="2551" w:type="dxa"/>
            <w:shd w:val="clear" w:color="auto" w:fill="auto"/>
          </w:tcPr>
          <w:p w:rsidR="006843C5" w:rsidRPr="00C0648E" w:rsidRDefault="006843C5" w:rsidP="00547463">
            <w:pPr>
              <w:autoSpaceDE w:val="0"/>
              <w:autoSpaceDN w:val="0"/>
              <w:jc w:val="center"/>
              <w:rPr>
                <w:rStyle w:val="ae"/>
                <w:b w:val="0"/>
                <w:sz w:val="22"/>
                <w:szCs w:val="22"/>
              </w:rPr>
            </w:pPr>
            <w:r w:rsidRPr="00C0648E">
              <w:rPr>
                <w:rStyle w:val="ae"/>
                <w:b w:val="0"/>
                <w:sz w:val="22"/>
                <w:szCs w:val="22"/>
              </w:rPr>
              <w:t>4. «Удовлетворенность населения благоустроенностью общественных мест пребывания населения»</w:t>
            </w:r>
          </w:p>
        </w:tc>
        <w:tc>
          <w:tcPr>
            <w:tcW w:w="2410" w:type="dxa"/>
            <w:shd w:val="clear" w:color="auto" w:fill="auto"/>
          </w:tcPr>
          <w:p w:rsidR="006843C5" w:rsidRPr="00C0648E" w:rsidRDefault="006843C5" w:rsidP="00547463">
            <w:pPr>
              <w:autoSpaceDE w:val="0"/>
              <w:autoSpaceDN w:val="0"/>
              <w:rPr>
                <w:rStyle w:val="ae"/>
                <w:b w:val="0"/>
                <w:sz w:val="22"/>
                <w:szCs w:val="22"/>
              </w:rPr>
            </w:pPr>
            <w:r w:rsidRPr="00C0648E">
              <w:rPr>
                <w:rStyle w:val="ae"/>
                <w:b w:val="0"/>
                <w:sz w:val="22"/>
                <w:szCs w:val="22"/>
              </w:rPr>
              <w:t xml:space="preserve">МКУ «УЖКХ г. </w:t>
            </w:r>
            <w:proofErr w:type="spellStart"/>
            <w:r w:rsidRPr="00C0648E">
              <w:rPr>
                <w:rStyle w:val="ae"/>
                <w:b w:val="0"/>
                <w:sz w:val="22"/>
                <w:szCs w:val="22"/>
              </w:rPr>
              <w:t>Урай</w:t>
            </w:r>
            <w:proofErr w:type="spellEnd"/>
            <w:r w:rsidRPr="00C0648E">
              <w:rPr>
                <w:rStyle w:val="ae"/>
                <w:b w:val="0"/>
                <w:sz w:val="22"/>
                <w:szCs w:val="22"/>
              </w:rPr>
              <w:t>»</w:t>
            </w:r>
          </w:p>
        </w:tc>
        <w:tc>
          <w:tcPr>
            <w:tcW w:w="1843" w:type="dxa"/>
            <w:shd w:val="clear" w:color="auto" w:fill="auto"/>
          </w:tcPr>
          <w:p w:rsidR="006843C5" w:rsidRPr="00C0648E" w:rsidRDefault="006843C5" w:rsidP="00547463">
            <w:pPr>
              <w:jc w:val="center"/>
              <w:rPr>
                <w:sz w:val="22"/>
                <w:szCs w:val="22"/>
              </w:rPr>
            </w:pPr>
            <w:proofErr w:type="spellStart"/>
            <w:r w:rsidRPr="00C0648E">
              <w:rPr>
                <w:sz w:val="22"/>
                <w:szCs w:val="22"/>
              </w:rPr>
              <w:t>Зарипов</w:t>
            </w:r>
            <w:proofErr w:type="spellEnd"/>
            <w:r w:rsidRPr="00C0648E">
              <w:rPr>
                <w:sz w:val="22"/>
                <w:szCs w:val="22"/>
              </w:rPr>
              <w:t xml:space="preserve"> </w:t>
            </w:r>
            <w:proofErr w:type="spellStart"/>
            <w:r w:rsidRPr="00C0648E">
              <w:rPr>
                <w:sz w:val="22"/>
                <w:szCs w:val="22"/>
              </w:rPr>
              <w:t>Ильнар</w:t>
            </w:r>
            <w:proofErr w:type="spellEnd"/>
            <w:r w:rsidRPr="00C0648E">
              <w:rPr>
                <w:sz w:val="22"/>
                <w:szCs w:val="22"/>
              </w:rPr>
              <w:t xml:space="preserve"> </w:t>
            </w:r>
            <w:proofErr w:type="spellStart"/>
            <w:r w:rsidRPr="00C0648E">
              <w:rPr>
                <w:sz w:val="22"/>
                <w:szCs w:val="22"/>
              </w:rPr>
              <w:t>Ильгизович</w:t>
            </w:r>
            <w:proofErr w:type="spellEnd"/>
          </w:p>
        </w:tc>
      </w:tr>
    </w:tbl>
    <w:p w:rsidR="0082310E" w:rsidRDefault="0082310E" w:rsidP="006300D1">
      <w:pPr>
        <w:jc w:val="center"/>
        <w:rPr>
          <w:sz w:val="24"/>
          <w:szCs w:val="24"/>
        </w:rPr>
      </w:pPr>
    </w:p>
    <w:p w:rsidR="0082310E" w:rsidRPr="00B848CD" w:rsidRDefault="0082310E" w:rsidP="006300D1">
      <w:pPr>
        <w:jc w:val="center"/>
        <w:rPr>
          <w:sz w:val="24"/>
          <w:szCs w:val="24"/>
        </w:rPr>
      </w:pPr>
    </w:p>
    <w:p w:rsidR="006300D1" w:rsidRPr="00B848CD" w:rsidRDefault="006300D1" w:rsidP="006300D1">
      <w:pPr>
        <w:jc w:val="center"/>
        <w:rPr>
          <w:sz w:val="24"/>
          <w:szCs w:val="24"/>
        </w:rPr>
      </w:pPr>
    </w:p>
    <w:p w:rsidR="006300D1" w:rsidRPr="00B848CD" w:rsidRDefault="006300D1" w:rsidP="006300D1">
      <w:pPr>
        <w:jc w:val="center"/>
        <w:rPr>
          <w:sz w:val="24"/>
          <w:szCs w:val="24"/>
        </w:rPr>
      </w:pPr>
    </w:p>
    <w:p w:rsidR="006300D1" w:rsidRPr="00B848CD" w:rsidRDefault="006300D1" w:rsidP="006300D1">
      <w:pPr>
        <w:jc w:val="center"/>
        <w:rPr>
          <w:sz w:val="24"/>
          <w:szCs w:val="24"/>
        </w:rPr>
      </w:pPr>
    </w:p>
    <w:p w:rsidR="006300D1" w:rsidRPr="00B848CD" w:rsidRDefault="006300D1" w:rsidP="006300D1">
      <w:pPr>
        <w:jc w:val="center"/>
        <w:rPr>
          <w:sz w:val="24"/>
          <w:szCs w:val="24"/>
        </w:rPr>
      </w:pPr>
    </w:p>
    <w:p w:rsidR="006300D1" w:rsidRPr="00B848CD" w:rsidRDefault="006300D1" w:rsidP="006300D1">
      <w:pPr>
        <w:jc w:val="center"/>
        <w:rPr>
          <w:sz w:val="24"/>
          <w:szCs w:val="24"/>
        </w:rPr>
      </w:pPr>
    </w:p>
    <w:sectPr w:rsidR="006300D1" w:rsidRPr="00B848CD" w:rsidSect="006300D1">
      <w:pgSz w:w="16838" w:h="11906" w:orient="landscape"/>
      <w:pgMar w:top="1077" w:right="510" w:bottom="567" w:left="51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4BE" w:rsidRDefault="00F724BE" w:rsidP="007A20FB">
      <w:r>
        <w:separator/>
      </w:r>
    </w:p>
  </w:endnote>
  <w:endnote w:type="continuationSeparator" w:id="0">
    <w:p w:rsidR="00F724BE" w:rsidRDefault="00F724BE" w:rsidP="007A2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4BE" w:rsidRDefault="00F724BE" w:rsidP="007A20FB">
      <w:r>
        <w:separator/>
      </w:r>
    </w:p>
  </w:footnote>
  <w:footnote w:type="continuationSeparator" w:id="0">
    <w:p w:rsidR="00F724BE" w:rsidRDefault="00F724BE" w:rsidP="007A20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7610"/>
    <w:multiLevelType w:val="hybridMultilevel"/>
    <w:tmpl w:val="AC8C22AE"/>
    <w:lvl w:ilvl="0" w:tplc="BACC9C8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97741EB"/>
    <w:multiLevelType w:val="multilevel"/>
    <w:tmpl w:val="3A926806"/>
    <w:lvl w:ilvl="0">
      <w:start w:val="2"/>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
    <w:nsid w:val="171A77DC"/>
    <w:multiLevelType w:val="multilevel"/>
    <w:tmpl w:val="56D477B0"/>
    <w:lvl w:ilvl="0">
      <w:start w:val="1"/>
      <w:numFmt w:val="decimal"/>
      <w:lvlText w:val="%1."/>
      <w:lvlJc w:val="left"/>
      <w:pPr>
        <w:ind w:left="1080" w:hanging="720"/>
      </w:pPr>
      <w:rPr>
        <w:rFonts w:ascii="Times New Roman" w:eastAsia="Times New Roman" w:hAnsi="Times New Roman" w:cs="Times New Roman"/>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
    <w:nsid w:val="1C510DD4"/>
    <w:multiLevelType w:val="multilevel"/>
    <w:tmpl w:val="0218965E"/>
    <w:lvl w:ilvl="0">
      <w:start w:val="2"/>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
    <w:nsid w:val="1D062519"/>
    <w:multiLevelType w:val="multilevel"/>
    <w:tmpl w:val="AFC220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E16CDC"/>
    <w:multiLevelType w:val="multilevel"/>
    <w:tmpl w:val="013A6CD2"/>
    <w:lvl w:ilvl="0">
      <w:start w:val="2"/>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6">
    <w:nsid w:val="21AA2142"/>
    <w:multiLevelType w:val="hybridMultilevel"/>
    <w:tmpl w:val="52CE0FA4"/>
    <w:lvl w:ilvl="0" w:tplc="7E506510">
      <w:start w:val="1"/>
      <w:numFmt w:val="decimal"/>
      <w:lvlText w:val="%1."/>
      <w:lvlJc w:val="left"/>
      <w:pPr>
        <w:ind w:left="405" w:hanging="360"/>
      </w:pPr>
      <w:rPr>
        <w:rFonts w:hint="default"/>
      </w:rPr>
    </w:lvl>
    <w:lvl w:ilvl="1" w:tplc="B46404CE">
      <w:start w:val="1"/>
      <w:numFmt w:val="lowerLetter"/>
      <w:lvlText w:val="%2."/>
      <w:lvlJc w:val="left"/>
      <w:pPr>
        <w:ind w:left="1125" w:hanging="360"/>
      </w:pPr>
    </w:lvl>
    <w:lvl w:ilvl="2" w:tplc="A1A238E4">
      <w:start w:val="1"/>
      <w:numFmt w:val="lowerRoman"/>
      <w:lvlText w:val="%3."/>
      <w:lvlJc w:val="right"/>
      <w:pPr>
        <w:ind w:left="1845" w:hanging="180"/>
      </w:pPr>
    </w:lvl>
    <w:lvl w:ilvl="3" w:tplc="0B761238">
      <w:start w:val="1"/>
      <w:numFmt w:val="decimal"/>
      <w:lvlText w:val="%4."/>
      <w:lvlJc w:val="left"/>
      <w:pPr>
        <w:ind w:left="2565" w:hanging="360"/>
      </w:pPr>
    </w:lvl>
    <w:lvl w:ilvl="4" w:tplc="3A261EE8">
      <w:start w:val="1"/>
      <w:numFmt w:val="lowerLetter"/>
      <w:lvlText w:val="%5."/>
      <w:lvlJc w:val="left"/>
      <w:pPr>
        <w:ind w:left="3285" w:hanging="360"/>
      </w:pPr>
    </w:lvl>
    <w:lvl w:ilvl="5" w:tplc="20DC0F20">
      <w:start w:val="1"/>
      <w:numFmt w:val="lowerRoman"/>
      <w:lvlText w:val="%6."/>
      <w:lvlJc w:val="right"/>
      <w:pPr>
        <w:ind w:left="4005" w:hanging="180"/>
      </w:pPr>
    </w:lvl>
    <w:lvl w:ilvl="6" w:tplc="7F00C57A">
      <w:start w:val="1"/>
      <w:numFmt w:val="decimal"/>
      <w:lvlText w:val="%7."/>
      <w:lvlJc w:val="left"/>
      <w:pPr>
        <w:ind w:left="4725" w:hanging="360"/>
      </w:pPr>
    </w:lvl>
    <w:lvl w:ilvl="7" w:tplc="51DCC9EA">
      <w:start w:val="1"/>
      <w:numFmt w:val="lowerLetter"/>
      <w:lvlText w:val="%8."/>
      <w:lvlJc w:val="left"/>
      <w:pPr>
        <w:ind w:left="5445" w:hanging="360"/>
      </w:pPr>
    </w:lvl>
    <w:lvl w:ilvl="8" w:tplc="8AEC048A">
      <w:start w:val="1"/>
      <w:numFmt w:val="lowerRoman"/>
      <w:lvlText w:val="%9."/>
      <w:lvlJc w:val="right"/>
      <w:pPr>
        <w:ind w:left="6165" w:hanging="180"/>
      </w:pPr>
    </w:lvl>
  </w:abstractNum>
  <w:abstractNum w:abstractNumId="7">
    <w:nsid w:val="225E2EF1"/>
    <w:multiLevelType w:val="multilevel"/>
    <w:tmpl w:val="3168B8D2"/>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8">
    <w:nsid w:val="38AE22DB"/>
    <w:multiLevelType w:val="multilevel"/>
    <w:tmpl w:val="E0465EB6"/>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9">
    <w:nsid w:val="3E71337B"/>
    <w:multiLevelType w:val="multilevel"/>
    <w:tmpl w:val="88022B6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0">
    <w:nsid w:val="420F7618"/>
    <w:multiLevelType w:val="hybridMultilevel"/>
    <w:tmpl w:val="76CE4C0E"/>
    <w:lvl w:ilvl="0" w:tplc="44141DE4">
      <w:start w:val="1"/>
      <w:numFmt w:val="decimal"/>
      <w:lvlText w:val="%1."/>
      <w:lvlJc w:val="left"/>
      <w:pPr>
        <w:ind w:left="405" w:hanging="360"/>
      </w:pPr>
      <w:rPr>
        <w:rFonts w:hint="default"/>
      </w:rPr>
    </w:lvl>
    <w:lvl w:ilvl="1" w:tplc="F7DA1D6A">
      <w:start w:val="1"/>
      <w:numFmt w:val="lowerLetter"/>
      <w:lvlText w:val="%2."/>
      <w:lvlJc w:val="left"/>
      <w:pPr>
        <w:ind w:left="1125" w:hanging="360"/>
      </w:pPr>
    </w:lvl>
    <w:lvl w:ilvl="2" w:tplc="E38C231A">
      <w:start w:val="1"/>
      <w:numFmt w:val="lowerRoman"/>
      <w:lvlText w:val="%3."/>
      <w:lvlJc w:val="right"/>
      <w:pPr>
        <w:ind w:left="1845" w:hanging="180"/>
      </w:pPr>
    </w:lvl>
    <w:lvl w:ilvl="3" w:tplc="1AD4B7DA">
      <w:start w:val="1"/>
      <w:numFmt w:val="decimal"/>
      <w:lvlText w:val="%4."/>
      <w:lvlJc w:val="left"/>
      <w:pPr>
        <w:ind w:left="2565" w:hanging="360"/>
      </w:pPr>
    </w:lvl>
    <w:lvl w:ilvl="4" w:tplc="AAC4D226">
      <w:start w:val="1"/>
      <w:numFmt w:val="lowerLetter"/>
      <w:lvlText w:val="%5."/>
      <w:lvlJc w:val="left"/>
      <w:pPr>
        <w:ind w:left="3285" w:hanging="360"/>
      </w:pPr>
    </w:lvl>
    <w:lvl w:ilvl="5" w:tplc="B4803BA6">
      <w:start w:val="1"/>
      <w:numFmt w:val="lowerRoman"/>
      <w:lvlText w:val="%6."/>
      <w:lvlJc w:val="right"/>
      <w:pPr>
        <w:ind w:left="4005" w:hanging="180"/>
      </w:pPr>
    </w:lvl>
    <w:lvl w:ilvl="6" w:tplc="C1C8B50E">
      <w:start w:val="1"/>
      <w:numFmt w:val="decimal"/>
      <w:lvlText w:val="%7."/>
      <w:lvlJc w:val="left"/>
      <w:pPr>
        <w:ind w:left="4725" w:hanging="360"/>
      </w:pPr>
    </w:lvl>
    <w:lvl w:ilvl="7" w:tplc="5D143B38">
      <w:start w:val="1"/>
      <w:numFmt w:val="lowerLetter"/>
      <w:lvlText w:val="%8."/>
      <w:lvlJc w:val="left"/>
      <w:pPr>
        <w:ind w:left="5445" w:hanging="360"/>
      </w:pPr>
    </w:lvl>
    <w:lvl w:ilvl="8" w:tplc="5602F970">
      <w:start w:val="1"/>
      <w:numFmt w:val="lowerRoman"/>
      <w:lvlText w:val="%9."/>
      <w:lvlJc w:val="right"/>
      <w:pPr>
        <w:ind w:left="6165" w:hanging="180"/>
      </w:pPr>
    </w:lvl>
  </w:abstractNum>
  <w:abstractNum w:abstractNumId="11">
    <w:nsid w:val="478B557A"/>
    <w:multiLevelType w:val="multilevel"/>
    <w:tmpl w:val="22DA6E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2AD0A0E"/>
    <w:multiLevelType w:val="multilevel"/>
    <w:tmpl w:val="06868EC8"/>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3">
    <w:nsid w:val="595F588B"/>
    <w:multiLevelType w:val="multilevel"/>
    <w:tmpl w:val="F164424E"/>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14">
    <w:nsid w:val="68710811"/>
    <w:multiLevelType w:val="hybridMultilevel"/>
    <w:tmpl w:val="7BDE893C"/>
    <w:lvl w:ilvl="0" w:tplc="3A622990">
      <w:start w:val="1"/>
      <w:numFmt w:val="decimal"/>
      <w:lvlText w:val="%1."/>
      <w:lvlJc w:val="left"/>
      <w:pPr>
        <w:ind w:left="1210" w:hanging="360"/>
      </w:pPr>
      <w:rPr>
        <w:rFonts w:cs="Times New Roman" w:hint="default"/>
        <w:b w:val="0"/>
        <w:sz w:val="24"/>
        <w:szCs w:val="24"/>
      </w:rPr>
    </w:lvl>
    <w:lvl w:ilvl="1" w:tplc="04190019" w:tentative="1">
      <w:start w:val="1"/>
      <w:numFmt w:val="lowerLetter"/>
      <w:lvlText w:val="%2."/>
      <w:lvlJc w:val="left"/>
      <w:pPr>
        <w:ind w:left="1930" w:hanging="360"/>
      </w:pPr>
      <w:rPr>
        <w:rFonts w:cs="Times New Roman"/>
      </w:rPr>
    </w:lvl>
    <w:lvl w:ilvl="2" w:tplc="0419001B" w:tentative="1">
      <w:start w:val="1"/>
      <w:numFmt w:val="lowerRoman"/>
      <w:lvlText w:val="%3."/>
      <w:lvlJc w:val="right"/>
      <w:pPr>
        <w:ind w:left="2650" w:hanging="180"/>
      </w:pPr>
      <w:rPr>
        <w:rFonts w:cs="Times New Roman"/>
      </w:rPr>
    </w:lvl>
    <w:lvl w:ilvl="3" w:tplc="0419000F" w:tentative="1">
      <w:start w:val="1"/>
      <w:numFmt w:val="decimal"/>
      <w:lvlText w:val="%4."/>
      <w:lvlJc w:val="left"/>
      <w:pPr>
        <w:ind w:left="3370" w:hanging="360"/>
      </w:pPr>
      <w:rPr>
        <w:rFonts w:cs="Times New Roman"/>
      </w:rPr>
    </w:lvl>
    <w:lvl w:ilvl="4" w:tplc="04190019" w:tentative="1">
      <w:start w:val="1"/>
      <w:numFmt w:val="lowerLetter"/>
      <w:lvlText w:val="%5."/>
      <w:lvlJc w:val="left"/>
      <w:pPr>
        <w:ind w:left="4090" w:hanging="360"/>
      </w:pPr>
      <w:rPr>
        <w:rFonts w:cs="Times New Roman"/>
      </w:rPr>
    </w:lvl>
    <w:lvl w:ilvl="5" w:tplc="0419001B" w:tentative="1">
      <w:start w:val="1"/>
      <w:numFmt w:val="lowerRoman"/>
      <w:lvlText w:val="%6."/>
      <w:lvlJc w:val="right"/>
      <w:pPr>
        <w:ind w:left="4810" w:hanging="180"/>
      </w:pPr>
      <w:rPr>
        <w:rFonts w:cs="Times New Roman"/>
      </w:rPr>
    </w:lvl>
    <w:lvl w:ilvl="6" w:tplc="0419000F" w:tentative="1">
      <w:start w:val="1"/>
      <w:numFmt w:val="decimal"/>
      <w:lvlText w:val="%7."/>
      <w:lvlJc w:val="left"/>
      <w:pPr>
        <w:ind w:left="5530" w:hanging="360"/>
      </w:pPr>
      <w:rPr>
        <w:rFonts w:cs="Times New Roman"/>
      </w:rPr>
    </w:lvl>
    <w:lvl w:ilvl="7" w:tplc="04190019" w:tentative="1">
      <w:start w:val="1"/>
      <w:numFmt w:val="lowerLetter"/>
      <w:lvlText w:val="%8."/>
      <w:lvlJc w:val="left"/>
      <w:pPr>
        <w:ind w:left="6250" w:hanging="360"/>
      </w:pPr>
      <w:rPr>
        <w:rFonts w:cs="Times New Roman"/>
      </w:rPr>
    </w:lvl>
    <w:lvl w:ilvl="8" w:tplc="0419001B" w:tentative="1">
      <w:start w:val="1"/>
      <w:numFmt w:val="lowerRoman"/>
      <w:lvlText w:val="%9."/>
      <w:lvlJc w:val="right"/>
      <w:pPr>
        <w:ind w:left="6970" w:hanging="180"/>
      </w:pPr>
      <w:rPr>
        <w:rFonts w:cs="Times New Roman"/>
      </w:rPr>
    </w:lvl>
  </w:abstractNum>
  <w:abstractNum w:abstractNumId="15">
    <w:nsid w:val="6D1C113E"/>
    <w:multiLevelType w:val="multilevel"/>
    <w:tmpl w:val="FB244F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28B1D3B"/>
    <w:multiLevelType w:val="multilevel"/>
    <w:tmpl w:val="3400494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num w:numId="1">
    <w:abstractNumId w:val="14"/>
  </w:num>
  <w:num w:numId="2">
    <w:abstractNumId w:val="2"/>
  </w:num>
  <w:num w:numId="3">
    <w:abstractNumId w:val="4"/>
  </w:num>
  <w:num w:numId="4">
    <w:abstractNumId w:val="8"/>
  </w:num>
  <w:num w:numId="5">
    <w:abstractNumId w:val="0"/>
  </w:num>
  <w:num w:numId="6">
    <w:abstractNumId w:val="9"/>
  </w:num>
  <w:num w:numId="7">
    <w:abstractNumId w:val="5"/>
  </w:num>
  <w:num w:numId="8">
    <w:abstractNumId w:val="15"/>
  </w:num>
  <w:num w:numId="9">
    <w:abstractNumId w:val="7"/>
  </w:num>
  <w:num w:numId="10">
    <w:abstractNumId w:val="10"/>
  </w:num>
  <w:num w:numId="11">
    <w:abstractNumId w:val="16"/>
  </w:num>
  <w:num w:numId="12">
    <w:abstractNumId w:val="3"/>
  </w:num>
  <w:num w:numId="13">
    <w:abstractNumId w:val="11"/>
  </w:num>
  <w:num w:numId="14">
    <w:abstractNumId w:val="13"/>
  </w:num>
  <w:num w:numId="15">
    <w:abstractNumId w:val="6"/>
  </w:num>
  <w:num w:numId="16">
    <w:abstractNumId w:val="12"/>
  </w:num>
  <w:num w:numId="17">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B577BD"/>
    <w:rsid w:val="000000C6"/>
    <w:rsid w:val="0000017E"/>
    <w:rsid w:val="0000046D"/>
    <w:rsid w:val="000007D4"/>
    <w:rsid w:val="0000092E"/>
    <w:rsid w:val="00001965"/>
    <w:rsid w:val="00001E2B"/>
    <w:rsid w:val="00001EAD"/>
    <w:rsid w:val="000021DD"/>
    <w:rsid w:val="000022AE"/>
    <w:rsid w:val="000033E3"/>
    <w:rsid w:val="000037E6"/>
    <w:rsid w:val="0000402F"/>
    <w:rsid w:val="00004AA4"/>
    <w:rsid w:val="00004B9A"/>
    <w:rsid w:val="00005260"/>
    <w:rsid w:val="00005A74"/>
    <w:rsid w:val="00005AE6"/>
    <w:rsid w:val="0000638F"/>
    <w:rsid w:val="00006A14"/>
    <w:rsid w:val="00006B84"/>
    <w:rsid w:val="00006CAF"/>
    <w:rsid w:val="0000736F"/>
    <w:rsid w:val="00007B75"/>
    <w:rsid w:val="00007BDB"/>
    <w:rsid w:val="00007C65"/>
    <w:rsid w:val="000100D7"/>
    <w:rsid w:val="00010619"/>
    <w:rsid w:val="00010936"/>
    <w:rsid w:val="0001115B"/>
    <w:rsid w:val="0001125F"/>
    <w:rsid w:val="0001184C"/>
    <w:rsid w:val="00011B77"/>
    <w:rsid w:val="00012374"/>
    <w:rsid w:val="000124F2"/>
    <w:rsid w:val="0001302E"/>
    <w:rsid w:val="0001390D"/>
    <w:rsid w:val="00013A87"/>
    <w:rsid w:val="00013E05"/>
    <w:rsid w:val="000141C5"/>
    <w:rsid w:val="000141EB"/>
    <w:rsid w:val="000149AD"/>
    <w:rsid w:val="000153F6"/>
    <w:rsid w:val="00015F3F"/>
    <w:rsid w:val="00016C15"/>
    <w:rsid w:val="00016D29"/>
    <w:rsid w:val="00017448"/>
    <w:rsid w:val="0001756C"/>
    <w:rsid w:val="000175F7"/>
    <w:rsid w:val="00017D09"/>
    <w:rsid w:val="00017E2B"/>
    <w:rsid w:val="00020430"/>
    <w:rsid w:val="00020CA6"/>
    <w:rsid w:val="0002123F"/>
    <w:rsid w:val="00021240"/>
    <w:rsid w:val="000222E4"/>
    <w:rsid w:val="0002277E"/>
    <w:rsid w:val="00022E7F"/>
    <w:rsid w:val="000230E3"/>
    <w:rsid w:val="000235BD"/>
    <w:rsid w:val="00023C66"/>
    <w:rsid w:val="00024846"/>
    <w:rsid w:val="000250D5"/>
    <w:rsid w:val="000250FE"/>
    <w:rsid w:val="00025664"/>
    <w:rsid w:val="000258CB"/>
    <w:rsid w:val="0002591E"/>
    <w:rsid w:val="00025A64"/>
    <w:rsid w:val="00025FD0"/>
    <w:rsid w:val="000268C8"/>
    <w:rsid w:val="00026F6B"/>
    <w:rsid w:val="000301A5"/>
    <w:rsid w:val="000301FF"/>
    <w:rsid w:val="00030B74"/>
    <w:rsid w:val="00031143"/>
    <w:rsid w:val="000317A7"/>
    <w:rsid w:val="00031B7F"/>
    <w:rsid w:val="00031BBE"/>
    <w:rsid w:val="0003223E"/>
    <w:rsid w:val="000325EC"/>
    <w:rsid w:val="00032A72"/>
    <w:rsid w:val="0003319E"/>
    <w:rsid w:val="00034538"/>
    <w:rsid w:val="000346AB"/>
    <w:rsid w:val="000348DB"/>
    <w:rsid w:val="00034A7E"/>
    <w:rsid w:val="00034E79"/>
    <w:rsid w:val="00035260"/>
    <w:rsid w:val="0003556F"/>
    <w:rsid w:val="00035EC7"/>
    <w:rsid w:val="0003638E"/>
    <w:rsid w:val="000365D2"/>
    <w:rsid w:val="00036D2D"/>
    <w:rsid w:val="00036E08"/>
    <w:rsid w:val="00036EA7"/>
    <w:rsid w:val="00036F0D"/>
    <w:rsid w:val="000375B9"/>
    <w:rsid w:val="00037600"/>
    <w:rsid w:val="00037A07"/>
    <w:rsid w:val="00037BDD"/>
    <w:rsid w:val="000408F1"/>
    <w:rsid w:val="00040D37"/>
    <w:rsid w:val="00040E8F"/>
    <w:rsid w:val="00041323"/>
    <w:rsid w:val="00041537"/>
    <w:rsid w:val="00041843"/>
    <w:rsid w:val="00041A1F"/>
    <w:rsid w:val="00042744"/>
    <w:rsid w:val="000434F0"/>
    <w:rsid w:val="0004353C"/>
    <w:rsid w:val="000439C0"/>
    <w:rsid w:val="000449C5"/>
    <w:rsid w:val="00044E95"/>
    <w:rsid w:val="00045335"/>
    <w:rsid w:val="000466AB"/>
    <w:rsid w:val="00046D51"/>
    <w:rsid w:val="000476C3"/>
    <w:rsid w:val="00047975"/>
    <w:rsid w:val="00047ECC"/>
    <w:rsid w:val="0005014C"/>
    <w:rsid w:val="000502F0"/>
    <w:rsid w:val="000505D1"/>
    <w:rsid w:val="00050655"/>
    <w:rsid w:val="00051672"/>
    <w:rsid w:val="000516D4"/>
    <w:rsid w:val="00051883"/>
    <w:rsid w:val="000518E3"/>
    <w:rsid w:val="00051AFF"/>
    <w:rsid w:val="00052045"/>
    <w:rsid w:val="00052591"/>
    <w:rsid w:val="0005298B"/>
    <w:rsid w:val="00052C44"/>
    <w:rsid w:val="000537B6"/>
    <w:rsid w:val="00053C42"/>
    <w:rsid w:val="00054153"/>
    <w:rsid w:val="00054406"/>
    <w:rsid w:val="00054672"/>
    <w:rsid w:val="00054959"/>
    <w:rsid w:val="000552A9"/>
    <w:rsid w:val="000554AE"/>
    <w:rsid w:val="00055C8C"/>
    <w:rsid w:val="000564F4"/>
    <w:rsid w:val="00056EBB"/>
    <w:rsid w:val="0005724D"/>
    <w:rsid w:val="000572A3"/>
    <w:rsid w:val="00057C17"/>
    <w:rsid w:val="00057CCD"/>
    <w:rsid w:val="00057E97"/>
    <w:rsid w:val="00062188"/>
    <w:rsid w:val="00062277"/>
    <w:rsid w:val="000625F2"/>
    <w:rsid w:val="00062F02"/>
    <w:rsid w:val="00063084"/>
    <w:rsid w:val="000637F6"/>
    <w:rsid w:val="00063B79"/>
    <w:rsid w:val="00063E8B"/>
    <w:rsid w:val="00064513"/>
    <w:rsid w:val="000647FA"/>
    <w:rsid w:val="000648FE"/>
    <w:rsid w:val="00064F27"/>
    <w:rsid w:val="000657CB"/>
    <w:rsid w:val="00065EE7"/>
    <w:rsid w:val="00066808"/>
    <w:rsid w:val="00066C67"/>
    <w:rsid w:val="000679B0"/>
    <w:rsid w:val="00067B15"/>
    <w:rsid w:val="00067BB7"/>
    <w:rsid w:val="00067C33"/>
    <w:rsid w:val="00067C91"/>
    <w:rsid w:val="00067DA9"/>
    <w:rsid w:val="00070370"/>
    <w:rsid w:val="000708B5"/>
    <w:rsid w:val="00070B09"/>
    <w:rsid w:val="00070B55"/>
    <w:rsid w:val="00070CFB"/>
    <w:rsid w:val="00071283"/>
    <w:rsid w:val="000714E3"/>
    <w:rsid w:val="0007171A"/>
    <w:rsid w:val="00071C32"/>
    <w:rsid w:val="00071EA2"/>
    <w:rsid w:val="0007245A"/>
    <w:rsid w:val="00072648"/>
    <w:rsid w:val="00072B4E"/>
    <w:rsid w:val="00072C72"/>
    <w:rsid w:val="00072D0C"/>
    <w:rsid w:val="00073194"/>
    <w:rsid w:val="000733AB"/>
    <w:rsid w:val="0007348A"/>
    <w:rsid w:val="00073698"/>
    <w:rsid w:val="00073739"/>
    <w:rsid w:val="00074794"/>
    <w:rsid w:val="000748FA"/>
    <w:rsid w:val="00074A4A"/>
    <w:rsid w:val="00074F80"/>
    <w:rsid w:val="000753B8"/>
    <w:rsid w:val="00075996"/>
    <w:rsid w:val="00075A1A"/>
    <w:rsid w:val="00075D39"/>
    <w:rsid w:val="00076025"/>
    <w:rsid w:val="00076E25"/>
    <w:rsid w:val="00077517"/>
    <w:rsid w:val="00077535"/>
    <w:rsid w:val="00077649"/>
    <w:rsid w:val="000777A5"/>
    <w:rsid w:val="00077F59"/>
    <w:rsid w:val="000800F0"/>
    <w:rsid w:val="000803DD"/>
    <w:rsid w:val="0008085B"/>
    <w:rsid w:val="000809C4"/>
    <w:rsid w:val="00080AAA"/>
    <w:rsid w:val="00080AF6"/>
    <w:rsid w:val="00080B33"/>
    <w:rsid w:val="00080E33"/>
    <w:rsid w:val="00081483"/>
    <w:rsid w:val="000818F9"/>
    <w:rsid w:val="00081B48"/>
    <w:rsid w:val="00081D28"/>
    <w:rsid w:val="000820AB"/>
    <w:rsid w:val="00082294"/>
    <w:rsid w:val="000825A5"/>
    <w:rsid w:val="00082794"/>
    <w:rsid w:val="00082F62"/>
    <w:rsid w:val="00083C2B"/>
    <w:rsid w:val="00083CA0"/>
    <w:rsid w:val="00083E0F"/>
    <w:rsid w:val="00084C1F"/>
    <w:rsid w:val="00084D90"/>
    <w:rsid w:val="0008501F"/>
    <w:rsid w:val="0008503B"/>
    <w:rsid w:val="00086CA2"/>
    <w:rsid w:val="00086D55"/>
    <w:rsid w:val="00087585"/>
    <w:rsid w:val="00087A5A"/>
    <w:rsid w:val="00087E52"/>
    <w:rsid w:val="00090178"/>
    <w:rsid w:val="000903DF"/>
    <w:rsid w:val="00090582"/>
    <w:rsid w:val="0009088D"/>
    <w:rsid w:val="00090986"/>
    <w:rsid w:val="0009124F"/>
    <w:rsid w:val="00091E16"/>
    <w:rsid w:val="00092002"/>
    <w:rsid w:val="000921A7"/>
    <w:rsid w:val="000934DF"/>
    <w:rsid w:val="00093642"/>
    <w:rsid w:val="00093986"/>
    <w:rsid w:val="00094161"/>
    <w:rsid w:val="00094556"/>
    <w:rsid w:val="00094763"/>
    <w:rsid w:val="00094A7A"/>
    <w:rsid w:val="00094D9E"/>
    <w:rsid w:val="00095989"/>
    <w:rsid w:val="000959B8"/>
    <w:rsid w:val="00095DFF"/>
    <w:rsid w:val="00095F3A"/>
    <w:rsid w:val="00095FBB"/>
    <w:rsid w:val="000960AC"/>
    <w:rsid w:val="00096144"/>
    <w:rsid w:val="0009624C"/>
    <w:rsid w:val="00096552"/>
    <w:rsid w:val="000979AE"/>
    <w:rsid w:val="00097A0D"/>
    <w:rsid w:val="00097EEF"/>
    <w:rsid w:val="000A0257"/>
    <w:rsid w:val="000A11D4"/>
    <w:rsid w:val="000A1DC4"/>
    <w:rsid w:val="000A2177"/>
    <w:rsid w:val="000A2253"/>
    <w:rsid w:val="000A27B5"/>
    <w:rsid w:val="000A32F9"/>
    <w:rsid w:val="000A3414"/>
    <w:rsid w:val="000A3A80"/>
    <w:rsid w:val="000A4089"/>
    <w:rsid w:val="000A42F2"/>
    <w:rsid w:val="000A4745"/>
    <w:rsid w:val="000A4AE9"/>
    <w:rsid w:val="000A4C78"/>
    <w:rsid w:val="000A4CE2"/>
    <w:rsid w:val="000A5AF0"/>
    <w:rsid w:val="000A5C19"/>
    <w:rsid w:val="000A5CE7"/>
    <w:rsid w:val="000A6ACF"/>
    <w:rsid w:val="000A711F"/>
    <w:rsid w:val="000A7338"/>
    <w:rsid w:val="000B0390"/>
    <w:rsid w:val="000B0746"/>
    <w:rsid w:val="000B0BEC"/>
    <w:rsid w:val="000B1255"/>
    <w:rsid w:val="000B1448"/>
    <w:rsid w:val="000B2000"/>
    <w:rsid w:val="000B27B4"/>
    <w:rsid w:val="000B299F"/>
    <w:rsid w:val="000B2A12"/>
    <w:rsid w:val="000B2D69"/>
    <w:rsid w:val="000B3816"/>
    <w:rsid w:val="000B3886"/>
    <w:rsid w:val="000B3F36"/>
    <w:rsid w:val="000B4010"/>
    <w:rsid w:val="000B4678"/>
    <w:rsid w:val="000B47CE"/>
    <w:rsid w:val="000B5A70"/>
    <w:rsid w:val="000B5CE3"/>
    <w:rsid w:val="000B6145"/>
    <w:rsid w:val="000B61E2"/>
    <w:rsid w:val="000B6615"/>
    <w:rsid w:val="000B663F"/>
    <w:rsid w:val="000B7580"/>
    <w:rsid w:val="000B75AF"/>
    <w:rsid w:val="000B78FD"/>
    <w:rsid w:val="000B7912"/>
    <w:rsid w:val="000B7B39"/>
    <w:rsid w:val="000B7D5B"/>
    <w:rsid w:val="000C0E0C"/>
    <w:rsid w:val="000C1151"/>
    <w:rsid w:val="000C1395"/>
    <w:rsid w:val="000C1543"/>
    <w:rsid w:val="000C1587"/>
    <w:rsid w:val="000C1668"/>
    <w:rsid w:val="000C1696"/>
    <w:rsid w:val="000C1810"/>
    <w:rsid w:val="000C1F78"/>
    <w:rsid w:val="000C21C2"/>
    <w:rsid w:val="000C23B5"/>
    <w:rsid w:val="000C24D8"/>
    <w:rsid w:val="000C2A49"/>
    <w:rsid w:val="000C2F4D"/>
    <w:rsid w:val="000C390E"/>
    <w:rsid w:val="000C3C19"/>
    <w:rsid w:val="000C43D4"/>
    <w:rsid w:val="000C4566"/>
    <w:rsid w:val="000C4B13"/>
    <w:rsid w:val="000C5188"/>
    <w:rsid w:val="000C547E"/>
    <w:rsid w:val="000C5483"/>
    <w:rsid w:val="000C5E92"/>
    <w:rsid w:val="000C6A27"/>
    <w:rsid w:val="000C6A33"/>
    <w:rsid w:val="000C6AD4"/>
    <w:rsid w:val="000C6E0F"/>
    <w:rsid w:val="000C7026"/>
    <w:rsid w:val="000C78CD"/>
    <w:rsid w:val="000C7B66"/>
    <w:rsid w:val="000C7F50"/>
    <w:rsid w:val="000D07DB"/>
    <w:rsid w:val="000D0BC3"/>
    <w:rsid w:val="000D0FC1"/>
    <w:rsid w:val="000D127E"/>
    <w:rsid w:val="000D145C"/>
    <w:rsid w:val="000D1940"/>
    <w:rsid w:val="000D1DF3"/>
    <w:rsid w:val="000D200B"/>
    <w:rsid w:val="000D2284"/>
    <w:rsid w:val="000D23FA"/>
    <w:rsid w:val="000D2EB0"/>
    <w:rsid w:val="000D3044"/>
    <w:rsid w:val="000D337F"/>
    <w:rsid w:val="000D37CF"/>
    <w:rsid w:val="000D3A23"/>
    <w:rsid w:val="000D3CBC"/>
    <w:rsid w:val="000D4338"/>
    <w:rsid w:val="000D48DA"/>
    <w:rsid w:val="000D491C"/>
    <w:rsid w:val="000D4952"/>
    <w:rsid w:val="000D56AB"/>
    <w:rsid w:val="000D5CA7"/>
    <w:rsid w:val="000D5DF7"/>
    <w:rsid w:val="000D63D9"/>
    <w:rsid w:val="000D669B"/>
    <w:rsid w:val="000D6C68"/>
    <w:rsid w:val="000D6F6E"/>
    <w:rsid w:val="000D71BD"/>
    <w:rsid w:val="000D73B2"/>
    <w:rsid w:val="000D76D7"/>
    <w:rsid w:val="000D7799"/>
    <w:rsid w:val="000D7967"/>
    <w:rsid w:val="000E004B"/>
    <w:rsid w:val="000E021A"/>
    <w:rsid w:val="000E0771"/>
    <w:rsid w:val="000E07A3"/>
    <w:rsid w:val="000E0CF1"/>
    <w:rsid w:val="000E0F3C"/>
    <w:rsid w:val="000E0F77"/>
    <w:rsid w:val="000E134A"/>
    <w:rsid w:val="000E1503"/>
    <w:rsid w:val="000E160F"/>
    <w:rsid w:val="000E16FB"/>
    <w:rsid w:val="000E19F4"/>
    <w:rsid w:val="000E2319"/>
    <w:rsid w:val="000E259C"/>
    <w:rsid w:val="000E2A95"/>
    <w:rsid w:val="000E36CE"/>
    <w:rsid w:val="000E37A4"/>
    <w:rsid w:val="000E37AE"/>
    <w:rsid w:val="000E3B08"/>
    <w:rsid w:val="000E3C41"/>
    <w:rsid w:val="000E3E95"/>
    <w:rsid w:val="000E3F74"/>
    <w:rsid w:val="000E40C8"/>
    <w:rsid w:val="000E4D68"/>
    <w:rsid w:val="000E562F"/>
    <w:rsid w:val="000E57D4"/>
    <w:rsid w:val="000E6D4F"/>
    <w:rsid w:val="000E7077"/>
    <w:rsid w:val="000E7ECD"/>
    <w:rsid w:val="000F0060"/>
    <w:rsid w:val="000F010D"/>
    <w:rsid w:val="000F061E"/>
    <w:rsid w:val="000F0938"/>
    <w:rsid w:val="000F09B6"/>
    <w:rsid w:val="000F0CF4"/>
    <w:rsid w:val="000F0F60"/>
    <w:rsid w:val="000F2623"/>
    <w:rsid w:val="000F2A0E"/>
    <w:rsid w:val="000F2A2E"/>
    <w:rsid w:val="000F2DCE"/>
    <w:rsid w:val="000F300D"/>
    <w:rsid w:val="000F3033"/>
    <w:rsid w:val="000F3845"/>
    <w:rsid w:val="000F3B09"/>
    <w:rsid w:val="000F3FA7"/>
    <w:rsid w:val="000F410B"/>
    <w:rsid w:val="000F4FC6"/>
    <w:rsid w:val="000F562E"/>
    <w:rsid w:val="000F6981"/>
    <w:rsid w:val="000F6B9C"/>
    <w:rsid w:val="000F6CC2"/>
    <w:rsid w:val="000F723D"/>
    <w:rsid w:val="000F7421"/>
    <w:rsid w:val="000F75C2"/>
    <w:rsid w:val="000F7DE5"/>
    <w:rsid w:val="0010033F"/>
    <w:rsid w:val="00100506"/>
    <w:rsid w:val="00100A1E"/>
    <w:rsid w:val="00101CFB"/>
    <w:rsid w:val="00101D60"/>
    <w:rsid w:val="00102203"/>
    <w:rsid w:val="0010271F"/>
    <w:rsid w:val="00102951"/>
    <w:rsid w:val="00103080"/>
    <w:rsid w:val="00103689"/>
    <w:rsid w:val="0010370D"/>
    <w:rsid w:val="00103BBE"/>
    <w:rsid w:val="00103E18"/>
    <w:rsid w:val="00103F73"/>
    <w:rsid w:val="0010421F"/>
    <w:rsid w:val="00105920"/>
    <w:rsid w:val="0010592F"/>
    <w:rsid w:val="00105B30"/>
    <w:rsid w:val="00105CB9"/>
    <w:rsid w:val="00106264"/>
    <w:rsid w:val="00106671"/>
    <w:rsid w:val="00106C40"/>
    <w:rsid w:val="00106F3C"/>
    <w:rsid w:val="001079D7"/>
    <w:rsid w:val="00107B3D"/>
    <w:rsid w:val="00107F09"/>
    <w:rsid w:val="00110425"/>
    <w:rsid w:val="00110769"/>
    <w:rsid w:val="001107D6"/>
    <w:rsid w:val="0011105A"/>
    <w:rsid w:val="00111466"/>
    <w:rsid w:val="00111E32"/>
    <w:rsid w:val="00112134"/>
    <w:rsid w:val="00112144"/>
    <w:rsid w:val="0011223E"/>
    <w:rsid w:val="0011241E"/>
    <w:rsid w:val="0011249E"/>
    <w:rsid w:val="001126DF"/>
    <w:rsid w:val="00112995"/>
    <w:rsid w:val="00112AF4"/>
    <w:rsid w:val="00112D87"/>
    <w:rsid w:val="00113703"/>
    <w:rsid w:val="0011473C"/>
    <w:rsid w:val="0011476C"/>
    <w:rsid w:val="00114F23"/>
    <w:rsid w:val="001151AC"/>
    <w:rsid w:val="001151E2"/>
    <w:rsid w:val="001153B1"/>
    <w:rsid w:val="00115663"/>
    <w:rsid w:val="00115952"/>
    <w:rsid w:val="00115F30"/>
    <w:rsid w:val="001160C5"/>
    <w:rsid w:val="0011639F"/>
    <w:rsid w:val="00116478"/>
    <w:rsid w:val="0011647B"/>
    <w:rsid w:val="001168F3"/>
    <w:rsid w:val="00116C9C"/>
    <w:rsid w:val="00116F81"/>
    <w:rsid w:val="001172DF"/>
    <w:rsid w:val="00117F35"/>
    <w:rsid w:val="001203B3"/>
    <w:rsid w:val="00120C4D"/>
    <w:rsid w:val="00121607"/>
    <w:rsid w:val="00121D63"/>
    <w:rsid w:val="00121D71"/>
    <w:rsid w:val="00122640"/>
    <w:rsid w:val="00123609"/>
    <w:rsid w:val="00123F25"/>
    <w:rsid w:val="001242C4"/>
    <w:rsid w:val="001244E1"/>
    <w:rsid w:val="0012455C"/>
    <w:rsid w:val="00125529"/>
    <w:rsid w:val="00126632"/>
    <w:rsid w:val="00126909"/>
    <w:rsid w:val="00127095"/>
    <w:rsid w:val="0012710E"/>
    <w:rsid w:val="0012712D"/>
    <w:rsid w:val="00127949"/>
    <w:rsid w:val="00127AA5"/>
    <w:rsid w:val="00127C9C"/>
    <w:rsid w:val="00131AC4"/>
    <w:rsid w:val="00131D64"/>
    <w:rsid w:val="00132666"/>
    <w:rsid w:val="00132734"/>
    <w:rsid w:val="00133491"/>
    <w:rsid w:val="001338ED"/>
    <w:rsid w:val="00133BC1"/>
    <w:rsid w:val="00133C4D"/>
    <w:rsid w:val="00134771"/>
    <w:rsid w:val="00134AA7"/>
    <w:rsid w:val="00134C03"/>
    <w:rsid w:val="00135E41"/>
    <w:rsid w:val="00136204"/>
    <w:rsid w:val="00136289"/>
    <w:rsid w:val="00136601"/>
    <w:rsid w:val="001367FA"/>
    <w:rsid w:val="00136939"/>
    <w:rsid w:val="001371B3"/>
    <w:rsid w:val="00141846"/>
    <w:rsid w:val="00141E38"/>
    <w:rsid w:val="00142240"/>
    <w:rsid w:val="001423AB"/>
    <w:rsid w:val="0014306B"/>
    <w:rsid w:val="00143159"/>
    <w:rsid w:val="00143190"/>
    <w:rsid w:val="001438FC"/>
    <w:rsid w:val="00144038"/>
    <w:rsid w:val="00144374"/>
    <w:rsid w:val="001444A7"/>
    <w:rsid w:val="001446E0"/>
    <w:rsid w:val="0014649D"/>
    <w:rsid w:val="001464DE"/>
    <w:rsid w:val="00146921"/>
    <w:rsid w:val="00147513"/>
    <w:rsid w:val="00147E64"/>
    <w:rsid w:val="00147ECC"/>
    <w:rsid w:val="00150025"/>
    <w:rsid w:val="00150053"/>
    <w:rsid w:val="00150135"/>
    <w:rsid w:val="00150496"/>
    <w:rsid w:val="00150B89"/>
    <w:rsid w:val="00150EB6"/>
    <w:rsid w:val="00150F41"/>
    <w:rsid w:val="001511F2"/>
    <w:rsid w:val="0015139B"/>
    <w:rsid w:val="001515C5"/>
    <w:rsid w:val="00151909"/>
    <w:rsid w:val="00151F85"/>
    <w:rsid w:val="001532D0"/>
    <w:rsid w:val="0015365F"/>
    <w:rsid w:val="00153AC0"/>
    <w:rsid w:val="00153CF0"/>
    <w:rsid w:val="001545CE"/>
    <w:rsid w:val="001546D6"/>
    <w:rsid w:val="00154B6E"/>
    <w:rsid w:val="001551B9"/>
    <w:rsid w:val="00155740"/>
    <w:rsid w:val="00155E00"/>
    <w:rsid w:val="00156384"/>
    <w:rsid w:val="00156460"/>
    <w:rsid w:val="00156861"/>
    <w:rsid w:val="00156C1C"/>
    <w:rsid w:val="0015780A"/>
    <w:rsid w:val="00157872"/>
    <w:rsid w:val="001579E6"/>
    <w:rsid w:val="00157D83"/>
    <w:rsid w:val="00160079"/>
    <w:rsid w:val="0016014A"/>
    <w:rsid w:val="001602DC"/>
    <w:rsid w:val="001603F1"/>
    <w:rsid w:val="00160CFA"/>
    <w:rsid w:val="00161035"/>
    <w:rsid w:val="0016105D"/>
    <w:rsid w:val="00161764"/>
    <w:rsid w:val="001626A2"/>
    <w:rsid w:val="00162E01"/>
    <w:rsid w:val="00162E81"/>
    <w:rsid w:val="0016300F"/>
    <w:rsid w:val="00163646"/>
    <w:rsid w:val="00163BF2"/>
    <w:rsid w:val="0016402D"/>
    <w:rsid w:val="0016441A"/>
    <w:rsid w:val="00164523"/>
    <w:rsid w:val="001646ED"/>
    <w:rsid w:val="00164D09"/>
    <w:rsid w:val="001653DE"/>
    <w:rsid w:val="00165CC3"/>
    <w:rsid w:val="00165EFC"/>
    <w:rsid w:val="001661D6"/>
    <w:rsid w:val="00166647"/>
    <w:rsid w:val="0016674A"/>
    <w:rsid w:val="00166B9F"/>
    <w:rsid w:val="00166EBA"/>
    <w:rsid w:val="0016769E"/>
    <w:rsid w:val="00170579"/>
    <w:rsid w:val="00170F26"/>
    <w:rsid w:val="00171900"/>
    <w:rsid w:val="00171FF6"/>
    <w:rsid w:val="00172EB4"/>
    <w:rsid w:val="00172FB5"/>
    <w:rsid w:val="00173719"/>
    <w:rsid w:val="00173EA9"/>
    <w:rsid w:val="0017483A"/>
    <w:rsid w:val="00174AE0"/>
    <w:rsid w:val="00175829"/>
    <w:rsid w:val="0017589B"/>
    <w:rsid w:val="001758A9"/>
    <w:rsid w:val="00175A0A"/>
    <w:rsid w:val="001766E9"/>
    <w:rsid w:val="0017760C"/>
    <w:rsid w:val="00180271"/>
    <w:rsid w:val="00180FC1"/>
    <w:rsid w:val="001810B9"/>
    <w:rsid w:val="0018115E"/>
    <w:rsid w:val="001811E4"/>
    <w:rsid w:val="00181434"/>
    <w:rsid w:val="00181F55"/>
    <w:rsid w:val="00181F74"/>
    <w:rsid w:val="00181FA0"/>
    <w:rsid w:val="0018211E"/>
    <w:rsid w:val="00182B87"/>
    <w:rsid w:val="00182D1D"/>
    <w:rsid w:val="00182D1E"/>
    <w:rsid w:val="00182F37"/>
    <w:rsid w:val="0018379F"/>
    <w:rsid w:val="0018480D"/>
    <w:rsid w:val="0018530C"/>
    <w:rsid w:val="001858C0"/>
    <w:rsid w:val="00186547"/>
    <w:rsid w:val="001867B5"/>
    <w:rsid w:val="00186898"/>
    <w:rsid w:val="00186937"/>
    <w:rsid w:val="00186E2F"/>
    <w:rsid w:val="00186F8B"/>
    <w:rsid w:val="001875F5"/>
    <w:rsid w:val="001903FE"/>
    <w:rsid w:val="00190AB0"/>
    <w:rsid w:val="001910E7"/>
    <w:rsid w:val="00191931"/>
    <w:rsid w:val="00191DC2"/>
    <w:rsid w:val="00191DDA"/>
    <w:rsid w:val="00191E58"/>
    <w:rsid w:val="00191E9D"/>
    <w:rsid w:val="001922E5"/>
    <w:rsid w:val="001924E9"/>
    <w:rsid w:val="00192733"/>
    <w:rsid w:val="001932EC"/>
    <w:rsid w:val="00193363"/>
    <w:rsid w:val="00193C98"/>
    <w:rsid w:val="001944EA"/>
    <w:rsid w:val="001946C8"/>
    <w:rsid w:val="0019484D"/>
    <w:rsid w:val="00194940"/>
    <w:rsid w:val="00194C03"/>
    <w:rsid w:val="00194CE5"/>
    <w:rsid w:val="001953D8"/>
    <w:rsid w:val="00195B0C"/>
    <w:rsid w:val="00196BC3"/>
    <w:rsid w:val="00197089"/>
    <w:rsid w:val="00197166"/>
    <w:rsid w:val="0019732B"/>
    <w:rsid w:val="0019751B"/>
    <w:rsid w:val="00197621"/>
    <w:rsid w:val="0019772E"/>
    <w:rsid w:val="00197896"/>
    <w:rsid w:val="00197A4D"/>
    <w:rsid w:val="00197F2C"/>
    <w:rsid w:val="001A03D6"/>
    <w:rsid w:val="001A09F2"/>
    <w:rsid w:val="001A0BB1"/>
    <w:rsid w:val="001A10EF"/>
    <w:rsid w:val="001A132E"/>
    <w:rsid w:val="001A1EDA"/>
    <w:rsid w:val="001A1F53"/>
    <w:rsid w:val="001A269B"/>
    <w:rsid w:val="001A2A99"/>
    <w:rsid w:val="001A2B13"/>
    <w:rsid w:val="001A2BA2"/>
    <w:rsid w:val="001A3449"/>
    <w:rsid w:val="001A35DC"/>
    <w:rsid w:val="001A3696"/>
    <w:rsid w:val="001A36C4"/>
    <w:rsid w:val="001A3A32"/>
    <w:rsid w:val="001A4357"/>
    <w:rsid w:val="001A46AE"/>
    <w:rsid w:val="001A479E"/>
    <w:rsid w:val="001A4AF6"/>
    <w:rsid w:val="001A4DBD"/>
    <w:rsid w:val="001A532C"/>
    <w:rsid w:val="001A5F1A"/>
    <w:rsid w:val="001A60E6"/>
    <w:rsid w:val="001A6264"/>
    <w:rsid w:val="001A6ADF"/>
    <w:rsid w:val="001A70CD"/>
    <w:rsid w:val="001B026F"/>
    <w:rsid w:val="001B09A2"/>
    <w:rsid w:val="001B10C1"/>
    <w:rsid w:val="001B170E"/>
    <w:rsid w:val="001B2078"/>
    <w:rsid w:val="001B21BB"/>
    <w:rsid w:val="001B22FB"/>
    <w:rsid w:val="001B240B"/>
    <w:rsid w:val="001B2529"/>
    <w:rsid w:val="001B2CA0"/>
    <w:rsid w:val="001B3F8E"/>
    <w:rsid w:val="001B4286"/>
    <w:rsid w:val="001B47AC"/>
    <w:rsid w:val="001B47DC"/>
    <w:rsid w:val="001B47FC"/>
    <w:rsid w:val="001B49A7"/>
    <w:rsid w:val="001B4CDB"/>
    <w:rsid w:val="001B4D1D"/>
    <w:rsid w:val="001B4DC3"/>
    <w:rsid w:val="001B5401"/>
    <w:rsid w:val="001B55D7"/>
    <w:rsid w:val="001B5B1F"/>
    <w:rsid w:val="001B610A"/>
    <w:rsid w:val="001B62F1"/>
    <w:rsid w:val="001B6314"/>
    <w:rsid w:val="001B6468"/>
    <w:rsid w:val="001B66BA"/>
    <w:rsid w:val="001B67DB"/>
    <w:rsid w:val="001B6A03"/>
    <w:rsid w:val="001B6B8F"/>
    <w:rsid w:val="001B6DEF"/>
    <w:rsid w:val="001B709C"/>
    <w:rsid w:val="001B7512"/>
    <w:rsid w:val="001B7665"/>
    <w:rsid w:val="001B7E2D"/>
    <w:rsid w:val="001C0075"/>
    <w:rsid w:val="001C0D63"/>
    <w:rsid w:val="001C1E54"/>
    <w:rsid w:val="001C2319"/>
    <w:rsid w:val="001C2899"/>
    <w:rsid w:val="001C3391"/>
    <w:rsid w:val="001C36E5"/>
    <w:rsid w:val="001C384B"/>
    <w:rsid w:val="001C3E02"/>
    <w:rsid w:val="001C3E03"/>
    <w:rsid w:val="001C415F"/>
    <w:rsid w:val="001C41BF"/>
    <w:rsid w:val="001C4E3A"/>
    <w:rsid w:val="001C5C2E"/>
    <w:rsid w:val="001C5C61"/>
    <w:rsid w:val="001C60E6"/>
    <w:rsid w:val="001C6816"/>
    <w:rsid w:val="001C71EB"/>
    <w:rsid w:val="001C76B0"/>
    <w:rsid w:val="001C76DE"/>
    <w:rsid w:val="001C7CC6"/>
    <w:rsid w:val="001D00B5"/>
    <w:rsid w:val="001D03A8"/>
    <w:rsid w:val="001D1142"/>
    <w:rsid w:val="001D1886"/>
    <w:rsid w:val="001D1BB1"/>
    <w:rsid w:val="001D24CF"/>
    <w:rsid w:val="001D2E04"/>
    <w:rsid w:val="001D3463"/>
    <w:rsid w:val="001D3846"/>
    <w:rsid w:val="001D3933"/>
    <w:rsid w:val="001D39F2"/>
    <w:rsid w:val="001D3A78"/>
    <w:rsid w:val="001D3D17"/>
    <w:rsid w:val="001D3E30"/>
    <w:rsid w:val="001D424B"/>
    <w:rsid w:val="001D4BB0"/>
    <w:rsid w:val="001D54B8"/>
    <w:rsid w:val="001D56BC"/>
    <w:rsid w:val="001D5A72"/>
    <w:rsid w:val="001D615D"/>
    <w:rsid w:val="001D63D2"/>
    <w:rsid w:val="001D66D6"/>
    <w:rsid w:val="001D723E"/>
    <w:rsid w:val="001D7342"/>
    <w:rsid w:val="001D7560"/>
    <w:rsid w:val="001D7A4E"/>
    <w:rsid w:val="001D7BFC"/>
    <w:rsid w:val="001D7EE3"/>
    <w:rsid w:val="001E0327"/>
    <w:rsid w:val="001E0455"/>
    <w:rsid w:val="001E0731"/>
    <w:rsid w:val="001E09E2"/>
    <w:rsid w:val="001E0A4C"/>
    <w:rsid w:val="001E1A3E"/>
    <w:rsid w:val="001E1C01"/>
    <w:rsid w:val="001E1E98"/>
    <w:rsid w:val="001E1FB0"/>
    <w:rsid w:val="001E268B"/>
    <w:rsid w:val="001E2A7F"/>
    <w:rsid w:val="001E2CFE"/>
    <w:rsid w:val="001E3031"/>
    <w:rsid w:val="001E582A"/>
    <w:rsid w:val="001E59B7"/>
    <w:rsid w:val="001E5C05"/>
    <w:rsid w:val="001E5C6C"/>
    <w:rsid w:val="001E626D"/>
    <w:rsid w:val="001E6651"/>
    <w:rsid w:val="001E713F"/>
    <w:rsid w:val="001E7660"/>
    <w:rsid w:val="001E7783"/>
    <w:rsid w:val="001E77E5"/>
    <w:rsid w:val="001E7821"/>
    <w:rsid w:val="001E7B48"/>
    <w:rsid w:val="001E7C08"/>
    <w:rsid w:val="001F17C3"/>
    <w:rsid w:val="001F1943"/>
    <w:rsid w:val="001F2131"/>
    <w:rsid w:val="001F21F4"/>
    <w:rsid w:val="001F26EA"/>
    <w:rsid w:val="001F303C"/>
    <w:rsid w:val="001F3386"/>
    <w:rsid w:val="001F3B37"/>
    <w:rsid w:val="001F3CCE"/>
    <w:rsid w:val="001F4244"/>
    <w:rsid w:val="001F4C20"/>
    <w:rsid w:val="001F51B6"/>
    <w:rsid w:val="001F53EB"/>
    <w:rsid w:val="001F5BC4"/>
    <w:rsid w:val="001F61EC"/>
    <w:rsid w:val="001F6249"/>
    <w:rsid w:val="001F668D"/>
    <w:rsid w:val="001F7087"/>
    <w:rsid w:val="001F73BE"/>
    <w:rsid w:val="001F78BD"/>
    <w:rsid w:val="001F798D"/>
    <w:rsid w:val="001F7F53"/>
    <w:rsid w:val="00200906"/>
    <w:rsid w:val="00200F1A"/>
    <w:rsid w:val="002012B3"/>
    <w:rsid w:val="002016D8"/>
    <w:rsid w:val="00201EBB"/>
    <w:rsid w:val="00202679"/>
    <w:rsid w:val="0020284F"/>
    <w:rsid w:val="002028E3"/>
    <w:rsid w:val="00202B17"/>
    <w:rsid w:val="00202C01"/>
    <w:rsid w:val="002037AF"/>
    <w:rsid w:val="002037CA"/>
    <w:rsid w:val="00203B83"/>
    <w:rsid w:val="00203CEE"/>
    <w:rsid w:val="00203E41"/>
    <w:rsid w:val="002042DB"/>
    <w:rsid w:val="00204F77"/>
    <w:rsid w:val="00205B7E"/>
    <w:rsid w:val="00205ECA"/>
    <w:rsid w:val="00206E39"/>
    <w:rsid w:val="00207437"/>
    <w:rsid w:val="00207960"/>
    <w:rsid w:val="00207B0D"/>
    <w:rsid w:val="002103FF"/>
    <w:rsid w:val="00210B95"/>
    <w:rsid w:val="00210F7C"/>
    <w:rsid w:val="00211006"/>
    <w:rsid w:val="00211555"/>
    <w:rsid w:val="00212038"/>
    <w:rsid w:val="00212489"/>
    <w:rsid w:val="0021278F"/>
    <w:rsid w:val="00212818"/>
    <w:rsid w:val="0021291A"/>
    <w:rsid w:val="00212942"/>
    <w:rsid w:val="00212F39"/>
    <w:rsid w:val="00213155"/>
    <w:rsid w:val="002137CF"/>
    <w:rsid w:val="00213A09"/>
    <w:rsid w:val="00213B95"/>
    <w:rsid w:val="00213E37"/>
    <w:rsid w:val="002141F5"/>
    <w:rsid w:val="002148C7"/>
    <w:rsid w:val="002151E0"/>
    <w:rsid w:val="002154A2"/>
    <w:rsid w:val="00215792"/>
    <w:rsid w:val="00215DB6"/>
    <w:rsid w:val="00216249"/>
    <w:rsid w:val="00216345"/>
    <w:rsid w:val="002166BC"/>
    <w:rsid w:val="00217081"/>
    <w:rsid w:val="00217621"/>
    <w:rsid w:val="00217ABB"/>
    <w:rsid w:val="00217CC6"/>
    <w:rsid w:val="0022030E"/>
    <w:rsid w:val="0022062B"/>
    <w:rsid w:val="00220778"/>
    <w:rsid w:val="00220F69"/>
    <w:rsid w:val="00221178"/>
    <w:rsid w:val="00221730"/>
    <w:rsid w:val="00221874"/>
    <w:rsid w:val="002219A2"/>
    <w:rsid w:val="00221D75"/>
    <w:rsid w:val="00221F3B"/>
    <w:rsid w:val="002220CA"/>
    <w:rsid w:val="00222A8B"/>
    <w:rsid w:val="00222D75"/>
    <w:rsid w:val="00222FE2"/>
    <w:rsid w:val="0022306A"/>
    <w:rsid w:val="0022310C"/>
    <w:rsid w:val="00223951"/>
    <w:rsid w:val="00223953"/>
    <w:rsid w:val="00223DEA"/>
    <w:rsid w:val="0022478D"/>
    <w:rsid w:val="002254E7"/>
    <w:rsid w:val="00225770"/>
    <w:rsid w:val="0022598C"/>
    <w:rsid w:val="00226735"/>
    <w:rsid w:val="00227057"/>
    <w:rsid w:val="0022715D"/>
    <w:rsid w:val="0022735A"/>
    <w:rsid w:val="0022771A"/>
    <w:rsid w:val="002279AC"/>
    <w:rsid w:val="00227D3C"/>
    <w:rsid w:val="0023001D"/>
    <w:rsid w:val="002308BD"/>
    <w:rsid w:val="002319CE"/>
    <w:rsid w:val="00231E5B"/>
    <w:rsid w:val="00231EFF"/>
    <w:rsid w:val="00231F7C"/>
    <w:rsid w:val="002325C4"/>
    <w:rsid w:val="0023272B"/>
    <w:rsid w:val="00232C5D"/>
    <w:rsid w:val="002330F0"/>
    <w:rsid w:val="002332A9"/>
    <w:rsid w:val="0023361A"/>
    <w:rsid w:val="002336D3"/>
    <w:rsid w:val="0023375D"/>
    <w:rsid w:val="00233A5D"/>
    <w:rsid w:val="00233A8F"/>
    <w:rsid w:val="00234123"/>
    <w:rsid w:val="002342D9"/>
    <w:rsid w:val="00234CC7"/>
    <w:rsid w:val="00234E14"/>
    <w:rsid w:val="00234FD6"/>
    <w:rsid w:val="00235321"/>
    <w:rsid w:val="0023561D"/>
    <w:rsid w:val="00235749"/>
    <w:rsid w:val="002357B9"/>
    <w:rsid w:val="00235DE1"/>
    <w:rsid w:val="00236068"/>
    <w:rsid w:val="0023668A"/>
    <w:rsid w:val="00236908"/>
    <w:rsid w:val="00237B78"/>
    <w:rsid w:val="00237F16"/>
    <w:rsid w:val="002406F7"/>
    <w:rsid w:val="002407BF"/>
    <w:rsid w:val="00240DF8"/>
    <w:rsid w:val="002410AD"/>
    <w:rsid w:val="0024154A"/>
    <w:rsid w:val="00241C64"/>
    <w:rsid w:val="00241D5B"/>
    <w:rsid w:val="00241E39"/>
    <w:rsid w:val="00242695"/>
    <w:rsid w:val="00242BD5"/>
    <w:rsid w:val="00242DBF"/>
    <w:rsid w:val="00243004"/>
    <w:rsid w:val="002432A5"/>
    <w:rsid w:val="002439C6"/>
    <w:rsid w:val="00243B10"/>
    <w:rsid w:val="00243F63"/>
    <w:rsid w:val="002441E2"/>
    <w:rsid w:val="00244758"/>
    <w:rsid w:val="00244EF4"/>
    <w:rsid w:val="002452D3"/>
    <w:rsid w:val="002457BF"/>
    <w:rsid w:val="002457FC"/>
    <w:rsid w:val="00245ABA"/>
    <w:rsid w:val="00245B6A"/>
    <w:rsid w:val="00245D0B"/>
    <w:rsid w:val="002463CC"/>
    <w:rsid w:val="00246682"/>
    <w:rsid w:val="002466F7"/>
    <w:rsid w:val="00246857"/>
    <w:rsid w:val="00246A8C"/>
    <w:rsid w:val="00247207"/>
    <w:rsid w:val="00247B33"/>
    <w:rsid w:val="00247E48"/>
    <w:rsid w:val="00250B99"/>
    <w:rsid w:val="00250E47"/>
    <w:rsid w:val="0025104E"/>
    <w:rsid w:val="00251E5D"/>
    <w:rsid w:val="00252533"/>
    <w:rsid w:val="00252B5D"/>
    <w:rsid w:val="0025309A"/>
    <w:rsid w:val="002536F5"/>
    <w:rsid w:val="0025379D"/>
    <w:rsid w:val="00253A88"/>
    <w:rsid w:val="00253A9D"/>
    <w:rsid w:val="00254D79"/>
    <w:rsid w:val="00254F8C"/>
    <w:rsid w:val="00254FBA"/>
    <w:rsid w:val="002558D5"/>
    <w:rsid w:val="00255980"/>
    <w:rsid w:val="00256300"/>
    <w:rsid w:val="002566A6"/>
    <w:rsid w:val="0025749B"/>
    <w:rsid w:val="00257990"/>
    <w:rsid w:val="00257D68"/>
    <w:rsid w:val="0026035A"/>
    <w:rsid w:val="0026042E"/>
    <w:rsid w:val="0026050F"/>
    <w:rsid w:val="00260535"/>
    <w:rsid w:val="0026054F"/>
    <w:rsid w:val="00260A00"/>
    <w:rsid w:val="00260F2F"/>
    <w:rsid w:val="00261059"/>
    <w:rsid w:val="0026161D"/>
    <w:rsid w:val="002616A4"/>
    <w:rsid w:val="00261D52"/>
    <w:rsid w:val="002626A9"/>
    <w:rsid w:val="0026339C"/>
    <w:rsid w:val="00263847"/>
    <w:rsid w:val="0026419A"/>
    <w:rsid w:val="0026499D"/>
    <w:rsid w:val="002649A5"/>
    <w:rsid w:val="0026505E"/>
    <w:rsid w:val="002650CC"/>
    <w:rsid w:val="0026522F"/>
    <w:rsid w:val="00265A9D"/>
    <w:rsid w:val="0026630E"/>
    <w:rsid w:val="00266C50"/>
    <w:rsid w:val="00266F6B"/>
    <w:rsid w:val="00267543"/>
    <w:rsid w:val="0027049C"/>
    <w:rsid w:val="00270891"/>
    <w:rsid w:val="00271349"/>
    <w:rsid w:val="0027245B"/>
    <w:rsid w:val="002725CE"/>
    <w:rsid w:val="002728BB"/>
    <w:rsid w:val="00272BA4"/>
    <w:rsid w:val="00272C53"/>
    <w:rsid w:val="00272DF7"/>
    <w:rsid w:val="00273A43"/>
    <w:rsid w:val="00273C56"/>
    <w:rsid w:val="00274117"/>
    <w:rsid w:val="0027421A"/>
    <w:rsid w:val="00274272"/>
    <w:rsid w:val="002746C8"/>
    <w:rsid w:val="0027477B"/>
    <w:rsid w:val="00274A9A"/>
    <w:rsid w:val="00275307"/>
    <w:rsid w:val="002757C4"/>
    <w:rsid w:val="00275D01"/>
    <w:rsid w:val="00276812"/>
    <w:rsid w:val="002775CF"/>
    <w:rsid w:val="00277729"/>
    <w:rsid w:val="00277EEF"/>
    <w:rsid w:val="00277F89"/>
    <w:rsid w:val="0028065F"/>
    <w:rsid w:val="00280755"/>
    <w:rsid w:val="00280D73"/>
    <w:rsid w:val="00281349"/>
    <w:rsid w:val="00281BA0"/>
    <w:rsid w:val="002822CF"/>
    <w:rsid w:val="0028238D"/>
    <w:rsid w:val="002829C6"/>
    <w:rsid w:val="00282EE0"/>
    <w:rsid w:val="00283612"/>
    <w:rsid w:val="00283A8C"/>
    <w:rsid w:val="00283E59"/>
    <w:rsid w:val="00284E71"/>
    <w:rsid w:val="00285015"/>
    <w:rsid w:val="00285242"/>
    <w:rsid w:val="0028585F"/>
    <w:rsid w:val="00285CFD"/>
    <w:rsid w:val="00285EA0"/>
    <w:rsid w:val="002863B3"/>
    <w:rsid w:val="002864AB"/>
    <w:rsid w:val="002865B8"/>
    <w:rsid w:val="00286FDC"/>
    <w:rsid w:val="00287568"/>
    <w:rsid w:val="00287CB4"/>
    <w:rsid w:val="0029013F"/>
    <w:rsid w:val="002904D6"/>
    <w:rsid w:val="002909F6"/>
    <w:rsid w:val="002916CB"/>
    <w:rsid w:val="002917E7"/>
    <w:rsid w:val="00291C46"/>
    <w:rsid w:val="00292538"/>
    <w:rsid w:val="00292CD7"/>
    <w:rsid w:val="002936F7"/>
    <w:rsid w:val="00293AA4"/>
    <w:rsid w:val="00293F81"/>
    <w:rsid w:val="00294779"/>
    <w:rsid w:val="0029488E"/>
    <w:rsid w:val="00294996"/>
    <w:rsid w:val="00295771"/>
    <w:rsid w:val="00296132"/>
    <w:rsid w:val="002962E0"/>
    <w:rsid w:val="00296A3B"/>
    <w:rsid w:val="00297505"/>
    <w:rsid w:val="002A0347"/>
    <w:rsid w:val="002A0A54"/>
    <w:rsid w:val="002A0FF6"/>
    <w:rsid w:val="002A10F3"/>
    <w:rsid w:val="002A1351"/>
    <w:rsid w:val="002A16D4"/>
    <w:rsid w:val="002A1C1D"/>
    <w:rsid w:val="002A2F8F"/>
    <w:rsid w:val="002A355F"/>
    <w:rsid w:val="002A369E"/>
    <w:rsid w:val="002A3CBE"/>
    <w:rsid w:val="002A3DCA"/>
    <w:rsid w:val="002A3E4D"/>
    <w:rsid w:val="002A4508"/>
    <w:rsid w:val="002A4B76"/>
    <w:rsid w:val="002A4BFC"/>
    <w:rsid w:val="002A4D94"/>
    <w:rsid w:val="002A4F2E"/>
    <w:rsid w:val="002A5248"/>
    <w:rsid w:val="002A554F"/>
    <w:rsid w:val="002A577F"/>
    <w:rsid w:val="002A5A7C"/>
    <w:rsid w:val="002A5A7F"/>
    <w:rsid w:val="002A5B41"/>
    <w:rsid w:val="002A5CE8"/>
    <w:rsid w:val="002A5EF4"/>
    <w:rsid w:val="002A622B"/>
    <w:rsid w:val="002A62B2"/>
    <w:rsid w:val="002A62E5"/>
    <w:rsid w:val="002A6BB4"/>
    <w:rsid w:val="002A6C03"/>
    <w:rsid w:val="002A732F"/>
    <w:rsid w:val="002A742A"/>
    <w:rsid w:val="002A7459"/>
    <w:rsid w:val="002A7520"/>
    <w:rsid w:val="002A7B52"/>
    <w:rsid w:val="002A7CBD"/>
    <w:rsid w:val="002A7F3F"/>
    <w:rsid w:val="002A7F80"/>
    <w:rsid w:val="002B00BF"/>
    <w:rsid w:val="002B026A"/>
    <w:rsid w:val="002B02E7"/>
    <w:rsid w:val="002B0B5F"/>
    <w:rsid w:val="002B0FA7"/>
    <w:rsid w:val="002B10DB"/>
    <w:rsid w:val="002B18B0"/>
    <w:rsid w:val="002B1D33"/>
    <w:rsid w:val="002B2B77"/>
    <w:rsid w:val="002B2BE1"/>
    <w:rsid w:val="002B2E5E"/>
    <w:rsid w:val="002B2EFB"/>
    <w:rsid w:val="002B30D5"/>
    <w:rsid w:val="002B31D7"/>
    <w:rsid w:val="002B3213"/>
    <w:rsid w:val="002B33C5"/>
    <w:rsid w:val="002B33C8"/>
    <w:rsid w:val="002B36E6"/>
    <w:rsid w:val="002B3BBC"/>
    <w:rsid w:val="002B3D74"/>
    <w:rsid w:val="002B3D79"/>
    <w:rsid w:val="002B41BE"/>
    <w:rsid w:val="002B4C75"/>
    <w:rsid w:val="002B51B9"/>
    <w:rsid w:val="002B5320"/>
    <w:rsid w:val="002B570D"/>
    <w:rsid w:val="002B5C9E"/>
    <w:rsid w:val="002B616E"/>
    <w:rsid w:val="002B6252"/>
    <w:rsid w:val="002B643F"/>
    <w:rsid w:val="002B6595"/>
    <w:rsid w:val="002B7179"/>
    <w:rsid w:val="002B764B"/>
    <w:rsid w:val="002B7935"/>
    <w:rsid w:val="002B7E24"/>
    <w:rsid w:val="002C0102"/>
    <w:rsid w:val="002C0730"/>
    <w:rsid w:val="002C0AFF"/>
    <w:rsid w:val="002C0EF5"/>
    <w:rsid w:val="002C27A6"/>
    <w:rsid w:val="002C2DBA"/>
    <w:rsid w:val="002C31EA"/>
    <w:rsid w:val="002C385D"/>
    <w:rsid w:val="002C3F8D"/>
    <w:rsid w:val="002C466F"/>
    <w:rsid w:val="002C4924"/>
    <w:rsid w:val="002C4F63"/>
    <w:rsid w:val="002C4FDD"/>
    <w:rsid w:val="002C5285"/>
    <w:rsid w:val="002C53EB"/>
    <w:rsid w:val="002C543D"/>
    <w:rsid w:val="002C55F5"/>
    <w:rsid w:val="002C55FD"/>
    <w:rsid w:val="002C5C2A"/>
    <w:rsid w:val="002C5C8A"/>
    <w:rsid w:val="002C6C67"/>
    <w:rsid w:val="002C6E4B"/>
    <w:rsid w:val="002C7BB1"/>
    <w:rsid w:val="002C7C67"/>
    <w:rsid w:val="002C7DFA"/>
    <w:rsid w:val="002D04E7"/>
    <w:rsid w:val="002D0855"/>
    <w:rsid w:val="002D0863"/>
    <w:rsid w:val="002D0A42"/>
    <w:rsid w:val="002D0EBA"/>
    <w:rsid w:val="002D10D0"/>
    <w:rsid w:val="002D13EA"/>
    <w:rsid w:val="002D1774"/>
    <w:rsid w:val="002D1C40"/>
    <w:rsid w:val="002D1D38"/>
    <w:rsid w:val="002D1D9C"/>
    <w:rsid w:val="002D2913"/>
    <w:rsid w:val="002D2FC0"/>
    <w:rsid w:val="002D321E"/>
    <w:rsid w:val="002D3373"/>
    <w:rsid w:val="002D364A"/>
    <w:rsid w:val="002D36BE"/>
    <w:rsid w:val="002D390A"/>
    <w:rsid w:val="002D3A1A"/>
    <w:rsid w:val="002D3DDF"/>
    <w:rsid w:val="002D4192"/>
    <w:rsid w:val="002D44AB"/>
    <w:rsid w:val="002D4ABB"/>
    <w:rsid w:val="002D5C68"/>
    <w:rsid w:val="002D5DFA"/>
    <w:rsid w:val="002D5FDD"/>
    <w:rsid w:val="002D7647"/>
    <w:rsid w:val="002D7667"/>
    <w:rsid w:val="002D77BD"/>
    <w:rsid w:val="002D7A90"/>
    <w:rsid w:val="002D7F98"/>
    <w:rsid w:val="002E0083"/>
    <w:rsid w:val="002E013C"/>
    <w:rsid w:val="002E0200"/>
    <w:rsid w:val="002E09E8"/>
    <w:rsid w:val="002E149F"/>
    <w:rsid w:val="002E1A87"/>
    <w:rsid w:val="002E1ABF"/>
    <w:rsid w:val="002E2542"/>
    <w:rsid w:val="002E28BE"/>
    <w:rsid w:val="002E294B"/>
    <w:rsid w:val="002E2A38"/>
    <w:rsid w:val="002E2A74"/>
    <w:rsid w:val="002E2C99"/>
    <w:rsid w:val="002E35A9"/>
    <w:rsid w:val="002E3D7C"/>
    <w:rsid w:val="002E4202"/>
    <w:rsid w:val="002E43B7"/>
    <w:rsid w:val="002E4410"/>
    <w:rsid w:val="002E4534"/>
    <w:rsid w:val="002E4767"/>
    <w:rsid w:val="002E4A0D"/>
    <w:rsid w:val="002E4EC9"/>
    <w:rsid w:val="002E4EFE"/>
    <w:rsid w:val="002E5394"/>
    <w:rsid w:val="002E54E6"/>
    <w:rsid w:val="002E564A"/>
    <w:rsid w:val="002E61C3"/>
    <w:rsid w:val="002E68EA"/>
    <w:rsid w:val="002E6CBE"/>
    <w:rsid w:val="002E7E98"/>
    <w:rsid w:val="002F01E3"/>
    <w:rsid w:val="002F01F9"/>
    <w:rsid w:val="002F06ED"/>
    <w:rsid w:val="002F0C03"/>
    <w:rsid w:val="002F0C19"/>
    <w:rsid w:val="002F1CAF"/>
    <w:rsid w:val="002F2C90"/>
    <w:rsid w:val="002F2CF7"/>
    <w:rsid w:val="002F3168"/>
    <w:rsid w:val="002F335F"/>
    <w:rsid w:val="002F34F3"/>
    <w:rsid w:val="002F36F7"/>
    <w:rsid w:val="002F3CB7"/>
    <w:rsid w:val="002F3D81"/>
    <w:rsid w:val="002F460A"/>
    <w:rsid w:val="002F4786"/>
    <w:rsid w:val="002F4FE8"/>
    <w:rsid w:val="002F59F4"/>
    <w:rsid w:val="002F60C7"/>
    <w:rsid w:val="002F6A15"/>
    <w:rsid w:val="002F6B1D"/>
    <w:rsid w:val="002F7038"/>
    <w:rsid w:val="002F73E3"/>
    <w:rsid w:val="002F75A9"/>
    <w:rsid w:val="002F7698"/>
    <w:rsid w:val="002F7CA2"/>
    <w:rsid w:val="002F7E6D"/>
    <w:rsid w:val="002F7E9F"/>
    <w:rsid w:val="003000BB"/>
    <w:rsid w:val="0030046F"/>
    <w:rsid w:val="00301009"/>
    <w:rsid w:val="00301A73"/>
    <w:rsid w:val="00302C26"/>
    <w:rsid w:val="00302CA0"/>
    <w:rsid w:val="00302D2D"/>
    <w:rsid w:val="00302ECF"/>
    <w:rsid w:val="003031F4"/>
    <w:rsid w:val="003038BD"/>
    <w:rsid w:val="00303E28"/>
    <w:rsid w:val="00303F4D"/>
    <w:rsid w:val="0030468B"/>
    <w:rsid w:val="00304D6F"/>
    <w:rsid w:val="003051CC"/>
    <w:rsid w:val="003062BE"/>
    <w:rsid w:val="003064F5"/>
    <w:rsid w:val="003066FE"/>
    <w:rsid w:val="00306882"/>
    <w:rsid w:val="00306D1A"/>
    <w:rsid w:val="00307475"/>
    <w:rsid w:val="00307A82"/>
    <w:rsid w:val="00307E0A"/>
    <w:rsid w:val="00307FBB"/>
    <w:rsid w:val="0031212E"/>
    <w:rsid w:val="003121D7"/>
    <w:rsid w:val="00312CDB"/>
    <w:rsid w:val="00312FD7"/>
    <w:rsid w:val="003132D7"/>
    <w:rsid w:val="003136C1"/>
    <w:rsid w:val="00314BCF"/>
    <w:rsid w:val="00314DD1"/>
    <w:rsid w:val="00315623"/>
    <w:rsid w:val="00315B3F"/>
    <w:rsid w:val="00315F8B"/>
    <w:rsid w:val="0031644D"/>
    <w:rsid w:val="00316AD6"/>
    <w:rsid w:val="003171FB"/>
    <w:rsid w:val="00317336"/>
    <w:rsid w:val="00317498"/>
    <w:rsid w:val="00317A27"/>
    <w:rsid w:val="00320731"/>
    <w:rsid w:val="00321357"/>
    <w:rsid w:val="0032148A"/>
    <w:rsid w:val="00322045"/>
    <w:rsid w:val="0032251E"/>
    <w:rsid w:val="00322734"/>
    <w:rsid w:val="0032290A"/>
    <w:rsid w:val="00322D63"/>
    <w:rsid w:val="00323012"/>
    <w:rsid w:val="0032313C"/>
    <w:rsid w:val="0032390F"/>
    <w:rsid w:val="0032419F"/>
    <w:rsid w:val="00324824"/>
    <w:rsid w:val="0032592B"/>
    <w:rsid w:val="00326A51"/>
    <w:rsid w:val="00326D29"/>
    <w:rsid w:val="00326F8B"/>
    <w:rsid w:val="00327268"/>
    <w:rsid w:val="003275CC"/>
    <w:rsid w:val="00327AE6"/>
    <w:rsid w:val="00331091"/>
    <w:rsid w:val="003310A7"/>
    <w:rsid w:val="00331788"/>
    <w:rsid w:val="003322B4"/>
    <w:rsid w:val="003322ED"/>
    <w:rsid w:val="00332473"/>
    <w:rsid w:val="00332994"/>
    <w:rsid w:val="00332D34"/>
    <w:rsid w:val="00335898"/>
    <w:rsid w:val="00335B71"/>
    <w:rsid w:val="00336ACB"/>
    <w:rsid w:val="00337852"/>
    <w:rsid w:val="00337EC6"/>
    <w:rsid w:val="003401E7"/>
    <w:rsid w:val="00340263"/>
    <w:rsid w:val="003409AB"/>
    <w:rsid w:val="003409E9"/>
    <w:rsid w:val="00340A36"/>
    <w:rsid w:val="00340A94"/>
    <w:rsid w:val="00340AFC"/>
    <w:rsid w:val="00341080"/>
    <w:rsid w:val="00341176"/>
    <w:rsid w:val="003416DC"/>
    <w:rsid w:val="00341A87"/>
    <w:rsid w:val="00341C77"/>
    <w:rsid w:val="003425EA"/>
    <w:rsid w:val="0034276C"/>
    <w:rsid w:val="00342AF0"/>
    <w:rsid w:val="00342EC1"/>
    <w:rsid w:val="00343547"/>
    <w:rsid w:val="003437BB"/>
    <w:rsid w:val="00343C49"/>
    <w:rsid w:val="003440CD"/>
    <w:rsid w:val="00344500"/>
    <w:rsid w:val="0034457D"/>
    <w:rsid w:val="00344F85"/>
    <w:rsid w:val="00345457"/>
    <w:rsid w:val="00345EE2"/>
    <w:rsid w:val="00346221"/>
    <w:rsid w:val="00346511"/>
    <w:rsid w:val="00346969"/>
    <w:rsid w:val="00346AB7"/>
    <w:rsid w:val="0034705E"/>
    <w:rsid w:val="00347531"/>
    <w:rsid w:val="0034761E"/>
    <w:rsid w:val="00347A84"/>
    <w:rsid w:val="00350150"/>
    <w:rsid w:val="00351808"/>
    <w:rsid w:val="0035207B"/>
    <w:rsid w:val="00352533"/>
    <w:rsid w:val="00352563"/>
    <w:rsid w:val="0035277E"/>
    <w:rsid w:val="00352893"/>
    <w:rsid w:val="00352A0D"/>
    <w:rsid w:val="00352B9D"/>
    <w:rsid w:val="003531F8"/>
    <w:rsid w:val="003536B3"/>
    <w:rsid w:val="00353CC4"/>
    <w:rsid w:val="0035407A"/>
    <w:rsid w:val="003540A4"/>
    <w:rsid w:val="0035441B"/>
    <w:rsid w:val="0035456B"/>
    <w:rsid w:val="00355425"/>
    <w:rsid w:val="00355827"/>
    <w:rsid w:val="00355B36"/>
    <w:rsid w:val="0035616B"/>
    <w:rsid w:val="00356525"/>
    <w:rsid w:val="00356708"/>
    <w:rsid w:val="003577A1"/>
    <w:rsid w:val="00357973"/>
    <w:rsid w:val="00360059"/>
    <w:rsid w:val="00360120"/>
    <w:rsid w:val="00360137"/>
    <w:rsid w:val="00360182"/>
    <w:rsid w:val="003603CC"/>
    <w:rsid w:val="0036046C"/>
    <w:rsid w:val="0036087F"/>
    <w:rsid w:val="003608C2"/>
    <w:rsid w:val="00360D1B"/>
    <w:rsid w:val="00360E11"/>
    <w:rsid w:val="0036135E"/>
    <w:rsid w:val="003616F8"/>
    <w:rsid w:val="00361A34"/>
    <w:rsid w:val="00361AA1"/>
    <w:rsid w:val="00361D74"/>
    <w:rsid w:val="00361D86"/>
    <w:rsid w:val="00361ED5"/>
    <w:rsid w:val="00362046"/>
    <w:rsid w:val="003621D9"/>
    <w:rsid w:val="00362971"/>
    <w:rsid w:val="00362983"/>
    <w:rsid w:val="00362D10"/>
    <w:rsid w:val="00362EC4"/>
    <w:rsid w:val="00363600"/>
    <w:rsid w:val="00363C3C"/>
    <w:rsid w:val="003640EF"/>
    <w:rsid w:val="003641E3"/>
    <w:rsid w:val="003643C6"/>
    <w:rsid w:val="003647EE"/>
    <w:rsid w:val="0036524A"/>
    <w:rsid w:val="00365B9E"/>
    <w:rsid w:val="003664DF"/>
    <w:rsid w:val="00367304"/>
    <w:rsid w:val="003673CC"/>
    <w:rsid w:val="003673F7"/>
    <w:rsid w:val="003674A6"/>
    <w:rsid w:val="0036771F"/>
    <w:rsid w:val="003678F8"/>
    <w:rsid w:val="003679B6"/>
    <w:rsid w:val="00367A3D"/>
    <w:rsid w:val="00367DCA"/>
    <w:rsid w:val="003702AD"/>
    <w:rsid w:val="00370937"/>
    <w:rsid w:val="00370BC3"/>
    <w:rsid w:val="00370E71"/>
    <w:rsid w:val="00371155"/>
    <w:rsid w:val="00371970"/>
    <w:rsid w:val="003719D4"/>
    <w:rsid w:val="00371BC2"/>
    <w:rsid w:val="00371D60"/>
    <w:rsid w:val="00374E6C"/>
    <w:rsid w:val="003750D7"/>
    <w:rsid w:val="0037512E"/>
    <w:rsid w:val="0037550B"/>
    <w:rsid w:val="00375529"/>
    <w:rsid w:val="00375DA1"/>
    <w:rsid w:val="00376064"/>
    <w:rsid w:val="0037640E"/>
    <w:rsid w:val="00376986"/>
    <w:rsid w:val="00376E6D"/>
    <w:rsid w:val="00377305"/>
    <w:rsid w:val="00377703"/>
    <w:rsid w:val="00377DC0"/>
    <w:rsid w:val="003802D7"/>
    <w:rsid w:val="0038099B"/>
    <w:rsid w:val="003809E4"/>
    <w:rsid w:val="00381022"/>
    <w:rsid w:val="00381C82"/>
    <w:rsid w:val="00382712"/>
    <w:rsid w:val="00382792"/>
    <w:rsid w:val="00383AAF"/>
    <w:rsid w:val="00384588"/>
    <w:rsid w:val="00384AEA"/>
    <w:rsid w:val="00384C2E"/>
    <w:rsid w:val="00384D8E"/>
    <w:rsid w:val="003858B0"/>
    <w:rsid w:val="00385E45"/>
    <w:rsid w:val="0038643F"/>
    <w:rsid w:val="0038684A"/>
    <w:rsid w:val="00386B7D"/>
    <w:rsid w:val="00386CC0"/>
    <w:rsid w:val="00386DA7"/>
    <w:rsid w:val="00386F5F"/>
    <w:rsid w:val="003879FF"/>
    <w:rsid w:val="00387AC2"/>
    <w:rsid w:val="00390032"/>
    <w:rsid w:val="0039047D"/>
    <w:rsid w:val="00390DA6"/>
    <w:rsid w:val="00390FF4"/>
    <w:rsid w:val="003910AE"/>
    <w:rsid w:val="00391B23"/>
    <w:rsid w:val="00391C36"/>
    <w:rsid w:val="00391CED"/>
    <w:rsid w:val="00391FC5"/>
    <w:rsid w:val="00392B43"/>
    <w:rsid w:val="00392FBD"/>
    <w:rsid w:val="003931B3"/>
    <w:rsid w:val="00393415"/>
    <w:rsid w:val="00393953"/>
    <w:rsid w:val="00393E0E"/>
    <w:rsid w:val="00394210"/>
    <w:rsid w:val="003955F6"/>
    <w:rsid w:val="00395CD6"/>
    <w:rsid w:val="0039624D"/>
    <w:rsid w:val="003964FB"/>
    <w:rsid w:val="00396C2D"/>
    <w:rsid w:val="0039761C"/>
    <w:rsid w:val="003A0820"/>
    <w:rsid w:val="003A0B57"/>
    <w:rsid w:val="003A0CA8"/>
    <w:rsid w:val="003A0CFD"/>
    <w:rsid w:val="003A1A16"/>
    <w:rsid w:val="003A25CA"/>
    <w:rsid w:val="003A27B5"/>
    <w:rsid w:val="003A2CEF"/>
    <w:rsid w:val="003A2DFC"/>
    <w:rsid w:val="003A3511"/>
    <w:rsid w:val="003A359E"/>
    <w:rsid w:val="003A37FC"/>
    <w:rsid w:val="003A39B5"/>
    <w:rsid w:val="003A3AFF"/>
    <w:rsid w:val="003A3BE8"/>
    <w:rsid w:val="003A3D00"/>
    <w:rsid w:val="003A51C4"/>
    <w:rsid w:val="003A5299"/>
    <w:rsid w:val="003A544F"/>
    <w:rsid w:val="003A56BC"/>
    <w:rsid w:val="003A56F5"/>
    <w:rsid w:val="003A5781"/>
    <w:rsid w:val="003A5995"/>
    <w:rsid w:val="003A5C0D"/>
    <w:rsid w:val="003A5DFE"/>
    <w:rsid w:val="003A6344"/>
    <w:rsid w:val="003A6A8C"/>
    <w:rsid w:val="003A6C1E"/>
    <w:rsid w:val="003A71FC"/>
    <w:rsid w:val="003A725D"/>
    <w:rsid w:val="003A7BC1"/>
    <w:rsid w:val="003B02CB"/>
    <w:rsid w:val="003B0520"/>
    <w:rsid w:val="003B0A3D"/>
    <w:rsid w:val="003B1082"/>
    <w:rsid w:val="003B1705"/>
    <w:rsid w:val="003B22C4"/>
    <w:rsid w:val="003B3408"/>
    <w:rsid w:val="003B35F8"/>
    <w:rsid w:val="003B3BE2"/>
    <w:rsid w:val="003B3C8A"/>
    <w:rsid w:val="003B3E83"/>
    <w:rsid w:val="003B42D8"/>
    <w:rsid w:val="003B4930"/>
    <w:rsid w:val="003B4FBB"/>
    <w:rsid w:val="003B5EF1"/>
    <w:rsid w:val="003B6285"/>
    <w:rsid w:val="003B62D1"/>
    <w:rsid w:val="003B6DAA"/>
    <w:rsid w:val="003B7564"/>
    <w:rsid w:val="003B770F"/>
    <w:rsid w:val="003B77E1"/>
    <w:rsid w:val="003B7D2A"/>
    <w:rsid w:val="003B7E04"/>
    <w:rsid w:val="003C0270"/>
    <w:rsid w:val="003C08E2"/>
    <w:rsid w:val="003C0D93"/>
    <w:rsid w:val="003C1D00"/>
    <w:rsid w:val="003C22C2"/>
    <w:rsid w:val="003C303A"/>
    <w:rsid w:val="003C3467"/>
    <w:rsid w:val="003C3966"/>
    <w:rsid w:val="003C3ADC"/>
    <w:rsid w:val="003C3BE5"/>
    <w:rsid w:val="003C3DEB"/>
    <w:rsid w:val="003C44D2"/>
    <w:rsid w:val="003C4711"/>
    <w:rsid w:val="003C47BC"/>
    <w:rsid w:val="003C4946"/>
    <w:rsid w:val="003C4D65"/>
    <w:rsid w:val="003C5161"/>
    <w:rsid w:val="003C58CA"/>
    <w:rsid w:val="003C591A"/>
    <w:rsid w:val="003C646E"/>
    <w:rsid w:val="003C66F2"/>
    <w:rsid w:val="003C69E7"/>
    <w:rsid w:val="003C706E"/>
    <w:rsid w:val="003C714F"/>
    <w:rsid w:val="003C72CB"/>
    <w:rsid w:val="003C738B"/>
    <w:rsid w:val="003C7BD3"/>
    <w:rsid w:val="003C7DF2"/>
    <w:rsid w:val="003D001C"/>
    <w:rsid w:val="003D0144"/>
    <w:rsid w:val="003D0278"/>
    <w:rsid w:val="003D0B73"/>
    <w:rsid w:val="003D0C0F"/>
    <w:rsid w:val="003D12C4"/>
    <w:rsid w:val="003D17D4"/>
    <w:rsid w:val="003D1B3A"/>
    <w:rsid w:val="003D1F03"/>
    <w:rsid w:val="003D20EB"/>
    <w:rsid w:val="003D23FC"/>
    <w:rsid w:val="003D2453"/>
    <w:rsid w:val="003D2566"/>
    <w:rsid w:val="003D2A86"/>
    <w:rsid w:val="003D2B69"/>
    <w:rsid w:val="003D310A"/>
    <w:rsid w:val="003D34DF"/>
    <w:rsid w:val="003D41D9"/>
    <w:rsid w:val="003D48CC"/>
    <w:rsid w:val="003D4CAF"/>
    <w:rsid w:val="003D59B3"/>
    <w:rsid w:val="003D59F3"/>
    <w:rsid w:val="003D5E31"/>
    <w:rsid w:val="003D6458"/>
    <w:rsid w:val="003D668B"/>
    <w:rsid w:val="003D6A63"/>
    <w:rsid w:val="003D6B5B"/>
    <w:rsid w:val="003D6C2B"/>
    <w:rsid w:val="003D7808"/>
    <w:rsid w:val="003E0963"/>
    <w:rsid w:val="003E0F87"/>
    <w:rsid w:val="003E11A4"/>
    <w:rsid w:val="003E136D"/>
    <w:rsid w:val="003E1417"/>
    <w:rsid w:val="003E1BD0"/>
    <w:rsid w:val="003E22BD"/>
    <w:rsid w:val="003E24C3"/>
    <w:rsid w:val="003E2855"/>
    <w:rsid w:val="003E2F7D"/>
    <w:rsid w:val="003E3C6E"/>
    <w:rsid w:val="003E42FC"/>
    <w:rsid w:val="003E43CF"/>
    <w:rsid w:val="003E5677"/>
    <w:rsid w:val="003E5A26"/>
    <w:rsid w:val="003E5B84"/>
    <w:rsid w:val="003E5D7A"/>
    <w:rsid w:val="003E5E0A"/>
    <w:rsid w:val="003E5EDC"/>
    <w:rsid w:val="003E5F4B"/>
    <w:rsid w:val="003E608B"/>
    <w:rsid w:val="003E6D0E"/>
    <w:rsid w:val="003E7E2D"/>
    <w:rsid w:val="003F02BF"/>
    <w:rsid w:val="003F0D57"/>
    <w:rsid w:val="003F0F56"/>
    <w:rsid w:val="003F107F"/>
    <w:rsid w:val="003F139B"/>
    <w:rsid w:val="003F173C"/>
    <w:rsid w:val="003F1A4A"/>
    <w:rsid w:val="003F1E81"/>
    <w:rsid w:val="003F23F3"/>
    <w:rsid w:val="003F288D"/>
    <w:rsid w:val="003F2B27"/>
    <w:rsid w:val="003F2DCB"/>
    <w:rsid w:val="003F2DCF"/>
    <w:rsid w:val="003F300A"/>
    <w:rsid w:val="003F380E"/>
    <w:rsid w:val="003F3FEF"/>
    <w:rsid w:val="003F6C37"/>
    <w:rsid w:val="003F6E1C"/>
    <w:rsid w:val="003F6FC9"/>
    <w:rsid w:val="003F71AF"/>
    <w:rsid w:val="00400669"/>
    <w:rsid w:val="0040103F"/>
    <w:rsid w:val="0040117F"/>
    <w:rsid w:val="00401685"/>
    <w:rsid w:val="0040170A"/>
    <w:rsid w:val="0040188D"/>
    <w:rsid w:val="00401A41"/>
    <w:rsid w:val="00401F97"/>
    <w:rsid w:val="004020F2"/>
    <w:rsid w:val="0040255F"/>
    <w:rsid w:val="00402AF0"/>
    <w:rsid w:val="00402C14"/>
    <w:rsid w:val="004032F3"/>
    <w:rsid w:val="0040331D"/>
    <w:rsid w:val="004036A1"/>
    <w:rsid w:val="00404357"/>
    <w:rsid w:val="004048D0"/>
    <w:rsid w:val="00404E0A"/>
    <w:rsid w:val="00404EF4"/>
    <w:rsid w:val="00405025"/>
    <w:rsid w:val="00405455"/>
    <w:rsid w:val="004058F9"/>
    <w:rsid w:val="004060D5"/>
    <w:rsid w:val="00406331"/>
    <w:rsid w:val="004065AC"/>
    <w:rsid w:val="0040690B"/>
    <w:rsid w:val="00406BB7"/>
    <w:rsid w:val="00406BE7"/>
    <w:rsid w:val="00407FEC"/>
    <w:rsid w:val="00410024"/>
    <w:rsid w:val="0041013C"/>
    <w:rsid w:val="004104C0"/>
    <w:rsid w:val="00410731"/>
    <w:rsid w:val="00410804"/>
    <w:rsid w:val="00411E3E"/>
    <w:rsid w:val="00411FCD"/>
    <w:rsid w:val="0041233D"/>
    <w:rsid w:val="004124B0"/>
    <w:rsid w:val="004128C9"/>
    <w:rsid w:val="00412A71"/>
    <w:rsid w:val="00412E97"/>
    <w:rsid w:val="00413770"/>
    <w:rsid w:val="00413FF0"/>
    <w:rsid w:val="0041430F"/>
    <w:rsid w:val="0041445D"/>
    <w:rsid w:val="0041458E"/>
    <w:rsid w:val="004148CA"/>
    <w:rsid w:val="00414FAF"/>
    <w:rsid w:val="004158DC"/>
    <w:rsid w:val="00416531"/>
    <w:rsid w:val="0041687E"/>
    <w:rsid w:val="00416C51"/>
    <w:rsid w:val="004176E4"/>
    <w:rsid w:val="00417AC5"/>
    <w:rsid w:val="004205BE"/>
    <w:rsid w:val="00420781"/>
    <w:rsid w:val="0042080D"/>
    <w:rsid w:val="00420DF4"/>
    <w:rsid w:val="004215BA"/>
    <w:rsid w:val="0042172D"/>
    <w:rsid w:val="00421ACA"/>
    <w:rsid w:val="00421BC6"/>
    <w:rsid w:val="0042270C"/>
    <w:rsid w:val="00422830"/>
    <w:rsid w:val="004229AB"/>
    <w:rsid w:val="004232B0"/>
    <w:rsid w:val="00423354"/>
    <w:rsid w:val="00423762"/>
    <w:rsid w:val="0042440A"/>
    <w:rsid w:val="0042539A"/>
    <w:rsid w:val="004253A7"/>
    <w:rsid w:val="00425B33"/>
    <w:rsid w:val="00425BA8"/>
    <w:rsid w:val="00425EA3"/>
    <w:rsid w:val="00425F21"/>
    <w:rsid w:val="00426E5F"/>
    <w:rsid w:val="00426F15"/>
    <w:rsid w:val="004275C2"/>
    <w:rsid w:val="004317E1"/>
    <w:rsid w:val="00431DE9"/>
    <w:rsid w:val="00432807"/>
    <w:rsid w:val="00432E92"/>
    <w:rsid w:val="004334FE"/>
    <w:rsid w:val="00433DD6"/>
    <w:rsid w:val="00433EEF"/>
    <w:rsid w:val="00434138"/>
    <w:rsid w:val="0043431A"/>
    <w:rsid w:val="00434394"/>
    <w:rsid w:val="00435790"/>
    <w:rsid w:val="0043598C"/>
    <w:rsid w:val="00436548"/>
    <w:rsid w:val="0043658C"/>
    <w:rsid w:val="00436DBB"/>
    <w:rsid w:val="00437553"/>
    <w:rsid w:val="004378BE"/>
    <w:rsid w:val="00437E38"/>
    <w:rsid w:val="00437EF8"/>
    <w:rsid w:val="00440279"/>
    <w:rsid w:val="0044046E"/>
    <w:rsid w:val="00440875"/>
    <w:rsid w:val="00440E37"/>
    <w:rsid w:val="004411C0"/>
    <w:rsid w:val="0044241F"/>
    <w:rsid w:val="00442563"/>
    <w:rsid w:val="00442DD5"/>
    <w:rsid w:val="0044352D"/>
    <w:rsid w:val="00443773"/>
    <w:rsid w:val="0044459E"/>
    <w:rsid w:val="00444A9E"/>
    <w:rsid w:val="00447407"/>
    <w:rsid w:val="0044767F"/>
    <w:rsid w:val="0044770B"/>
    <w:rsid w:val="0044789C"/>
    <w:rsid w:val="00447D82"/>
    <w:rsid w:val="004500AD"/>
    <w:rsid w:val="00450C6A"/>
    <w:rsid w:val="00450D6C"/>
    <w:rsid w:val="0045100B"/>
    <w:rsid w:val="004514DA"/>
    <w:rsid w:val="00451715"/>
    <w:rsid w:val="004518C7"/>
    <w:rsid w:val="00451A65"/>
    <w:rsid w:val="00451C89"/>
    <w:rsid w:val="00451E3D"/>
    <w:rsid w:val="00452745"/>
    <w:rsid w:val="0045275D"/>
    <w:rsid w:val="004527C8"/>
    <w:rsid w:val="00452B21"/>
    <w:rsid w:val="004536E4"/>
    <w:rsid w:val="00453E4A"/>
    <w:rsid w:val="00453EDE"/>
    <w:rsid w:val="004545EF"/>
    <w:rsid w:val="00454C43"/>
    <w:rsid w:val="00454CF4"/>
    <w:rsid w:val="00455679"/>
    <w:rsid w:val="00455FBC"/>
    <w:rsid w:val="0045647C"/>
    <w:rsid w:val="00456B61"/>
    <w:rsid w:val="00456C30"/>
    <w:rsid w:val="00456DA3"/>
    <w:rsid w:val="00456E10"/>
    <w:rsid w:val="00457304"/>
    <w:rsid w:val="00457331"/>
    <w:rsid w:val="00460110"/>
    <w:rsid w:val="0046032E"/>
    <w:rsid w:val="0046060F"/>
    <w:rsid w:val="00460CA2"/>
    <w:rsid w:val="00460D24"/>
    <w:rsid w:val="00460F65"/>
    <w:rsid w:val="0046176C"/>
    <w:rsid w:val="00461CE2"/>
    <w:rsid w:val="00461E2D"/>
    <w:rsid w:val="00462156"/>
    <w:rsid w:val="00462186"/>
    <w:rsid w:val="004624B8"/>
    <w:rsid w:val="00462D63"/>
    <w:rsid w:val="00462DDC"/>
    <w:rsid w:val="00462FE8"/>
    <w:rsid w:val="00463598"/>
    <w:rsid w:val="004636A1"/>
    <w:rsid w:val="00463F89"/>
    <w:rsid w:val="00464481"/>
    <w:rsid w:val="00464611"/>
    <w:rsid w:val="00464B0B"/>
    <w:rsid w:val="00464B91"/>
    <w:rsid w:val="00464FD4"/>
    <w:rsid w:val="00465185"/>
    <w:rsid w:val="00465496"/>
    <w:rsid w:val="004655F9"/>
    <w:rsid w:val="00465AB9"/>
    <w:rsid w:val="00465B8D"/>
    <w:rsid w:val="00465CAC"/>
    <w:rsid w:val="00465FB9"/>
    <w:rsid w:val="00466294"/>
    <w:rsid w:val="00466816"/>
    <w:rsid w:val="0046686D"/>
    <w:rsid w:val="00466A70"/>
    <w:rsid w:val="004673AF"/>
    <w:rsid w:val="0046740F"/>
    <w:rsid w:val="00467498"/>
    <w:rsid w:val="00467895"/>
    <w:rsid w:val="00467CFB"/>
    <w:rsid w:val="004704CB"/>
    <w:rsid w:val="0047051F"/>
    <w:rsid w:val="004707BB"/>
    <w:rsid w:val="00470DDA"/>
    <w:rsid w:val="00470E54"/>
    <w:rsid w:val="004710F1"/>
    <w:rsid w:val="00471724"/>
    <w:rsid w:val="00471D10"/>
    <w:rsid w:val="00471E89"/>
    <w:rsid w:val="00472112"/>
    <w:rsid w:val="004729F4"/>
    <w:rsid w:val="00472CF3"/>
    <w:rsid w:val="00472D9C"/>
    <w:rsid w:val="00472FD8"/>
    <w:rsid w:val="0047304B"/>
    <w:rsid w:val="00473250"/>
    <w:rsid w:val="0047325E"/>
    <w:rsid w:val="00473266"/>
    <w:rsid w:val="00473914"/>
    <w:rsid w:val="00473AB1"/>
    <w:rsid w:val="00473B02"/>
    <w:rsid w:val="00473D90"/>
    <w:rsid w:val="00473EA9"/>
    <w:rsid w:val="00474149"/>
    <w:rsid w:val="00474D42"/>
    <w:rsid w:val="00474DA0"/>
    <w:rsid w:val="00474F52"/>
    <w:rsid w:val="0047509F"/>
    <w:rsid w:val="00475235"/>
    <w:rsid w:val="004756B0"/>
    <w:rsid w:val="00475BB7"/>
    <w:rsid w:val="00475BFE"/>
    <w:rsid w:val="00475D24"/>
    <w:rsid w:val="00475E2A"/>
    <w:rsid w:val="00475F79"/>
    <w:rsid w:val="00475F87"/>
    <w:rsid w:val="0047657C"/>
    <w:rsid w:val="00476934"/>
    <w:rsid w:val="00476994"/>
    <w:rsid w:val="00476C55"/>
    <w:rsid w:val="00476E02"/>
    <w:rsid w:val="004773D2"/>
    <w:rsid w:val="00480517"/>
    <w:rsid w:val="00480900"/>
    <w:rsid w:val="00480AEE"/>
    <w:rsid w:val="00480D3C"/>
    <w:rsid w:val="00481249"/>
    <w:rsid w:val="0048146D"/>
    <w:rsid w:val="00481915"/>
    <w:rsid w:val="004819B9"/>
    <w:rsid w:val="00481F06"/>
    <w:rsid w:val="0048227C"/>
    <w:rsid w:val="004823BC"/>
    <w:rsid w:val="00482AC3"/>
    <w:rsid w:val="004839C8"/>
    <w:rsid w:val="00483BCE"/>
    <w:rsid w:val="00483DB6"/>
    <w:rsid w:val="004846A6"/>
    <w:rsid w:val="00484CA1"/>
    <w:rsid w:val="004856FD"/>
    <w:rsid w:val="00485762"/>
    <w:rsid w:val="00485931"/>
    <w:rsid w:val="00485E3B"/>
    <w:rsid w:val="004864C6"/>
    <w:rsid w:val="0048653B"/>
    <w:rsid w:val="00486B0A"/>
    <w:rsid w:val="00486F53"/>
    <w:rsid w:val="004871D5"/>
    <w:rsid w:val="00487351"/>
    <w:rsid w:val="00487AB4"/>
    <w:rsid w:val="00487D79"/>
    <w:rsid w:val="0049002D"/>
    <w:rsid w:val="004904E3"/>
    <w:rsid w:val="00491501"/>
    <w:rsid w:val="00491631"/>
    <w:rsid w:val="00491676"/>
    <w:rsid w:val="00491A05"/>
    <w:rsid w:val="004920D9"/>
    <w:rsid w:val="00492173"/>
    <w:rsid w:val="004924C5"/>
    <w:rsid w:val="00492806"/>
    <w:rsid w:val="00492946"/>
    <w:rsid w:val="00492B45"/>
    <w:rsid w:val="00492C1B"/>
    <w:rsid w:val="00492F90"/>
    <w:rsid w:val="004931EB"/>
    <w:rsid w:val="004936A4"/>
    <w:rsid w:val="004936B1"/>
    <w:rsid w:val="00493B35"/>
    <w:rsid w:val="00493C93"/>
    <w:rsid w:val="004942CE"/>
    <w:rsid w:val="004945A3"/>
    <w:rsid w:val="00494835"/>
    <w:rsid w:val="00495819"/>
    <w:rsid w:val="0049590E"/>
    <w:rsid w:val="00495C88"/>
    <w:rsid w:val="00495FE5"/>
    <w:rsid w:val="00496CD5"/>
    <w:rsid w:val="004974CF"/>
    <w:rsid w:val="004974D3"/>
    <w:rsid w:val="00497B05"/>
    <w:rsid w:val="00497F9F"/>
    <w:rsid w:val="004A001C"/>
    <w:rsid w:val="004A029B"/>
    <w:rsid w:val="004A03B0"/>
    <w:rsid w:val="004A0A14"/>
    <w:rsid w:val="004A0DEA"/>
    <w:rsid w:val="004A0EFB"/>
    <w:rsid w:val="004A0F03"/>
    <w:rsid w:val="004A11DF"/>
    <w:rsid w:val="004A1909"/>
    <w:rsid w:val="004A1D71"/>
    <w:rsid w:val="004A2775"/>
    <w:rsid w:val="004A2E6F"/>
    <w:rsid w:val="004A33A0"/>
    <w:rsid w:val="004A35A1"/>
    <w:rsid w:val="004A3C8F"/>
    <w:rsid w:val="004A42B6"/>
    <w:rsid w:val="004A443B"/>
    <w:rsid w:val="004A4756"/>
    <w:rsid w:val="004A4A74"/>
    <w:rsid w:val="004A4A80"/>
    <w:rsid w:val="004A4E67"/>
    <w:rsid w:val="004A5149"/>
    <w:rsid w:val="004A535F"/>
    <w:rsid w:val="004A5A0B"/>
    <w:rsid w:val="004A5AF6"/>
    <w:rsid w:val="004A5B6E"/>
    <w:rsid w:val="004A642E"/>
    <w:rsid w:val="004A6EA0"/>
    <w:rsid w:val="004A700F"/>
    <w:rsid w:val="004A7D1A"/>
    <w:rsid w:val="004B0777"/>
    <w:rsid w:val="004B09BE"/>
    <w:rsid w:val="004B0F5B"/>
    <w:rsid w:val="004B0FD6"/>
    <w:rsid w:val="004B2634"/>
    <w:rsid w:val="004B3669"/>
    <w:rsid w:val="004B3C4C"/>
    <w:rsid w:val="004B3D96"/>
    <w:rsid w:val="004B3F75"/>
    <w:rsid w:val="004B43E6"/>
    <w:rsid w:val="004B45D2"/>
    <w:rsid w:val="004B48B6"/>
    <w:rsid w:val="004B48D9"/>
    <w:rsid w:val="004B4C0A"/>
    <w:rsid w:val="004B4EA0"/>
    <w:rsid w:val="004B50C9"/>
    <w:rsid w:val="004B5A80"/>
    <w:rsid w:val="004B5D52"/>
    <w:rsid w:val="004B5D79"/>
    <w:rsid w:val="004B5FC8"/>
    <w:rsid w:val="004B6324"/>
    <w:rsid w:val="004B656C"/>
    <w:rsid w:val="004B70D9"/>
    <w:rsid w:val="004B74BB"/>
    <w:rsid w:val="004B7743"/>
    <w:rsid w:val="004B7D8A"/>
    <w:rsid w:val="004C0104"/>
    <w:rsid w:val="004C05FB"/>
    <w:rsid w:val="004C06DA"/>
    <w:rsid w:val="004C081B"/>
    <w:rsid w:val="004C0CE6"/>
    <w:rsid w:val="004C0E5B"/>
    <w:rsid w:val="004C1182"/>
    <w:rsid w:val="004C15B3"/>
    <w:rsid w:val="004C1988"/>
    <w:rsid w:val="004C1ABB"/>
    <w:rsid w:val="004C203E"/>
    <w:rsid w:val="004C240E"/>
    <w:rsid w:val="004C2429"/>
    <w:rsid w:val="004C28EF"/>
    <w:rsid w:val="004C29F1"/>
    <w:rsid w:val="004C3291"/>
    <w:rsid w:val="004C34FF"/>
    <w:rsid w:val="004C3858"/>
    <w:rsid w:val="004C3CCE"/>
    <w:rsid w:val="004C3D65"/>
    <w:rsid w:val="004C4282"/>
    <w:rsid w:val="004C48ED"/>
    <w:rsid w:val="004C5B4F"/>
    <w:rsid w:val="004C5EC6"/>
    <w:rsid w:val="004C5F88"/>
    <w:rsid w:val="004C616F"/>
    <w:rsid w:val="004C62FA"/>
    <w:rsid w:val="004C6B72"/>
    <w:rsid w:val="004C753A"/>
    <w:rsid w:val="004D0895"/>
    <w:rsid w:val="004D08CA"/>
    <w:rsid w:val="004D091D"/>
    <w:rsid w:val="004D0A61"/>
    <w:rsid w:val="004D0AAB"/>
    <w:rsid w:val="004D0ADF"/>
    <w:rsid w:val="004D0B06"/>
    <w:rsid w:val="004D0B9A"/>
    <w:rsid w:val="004D114C"/>
    <w:rsid w:val="004D17B5"/>
    <w:rsid w:val="004D19B9"/>
    <w:rsid w:val="004D24E2"/>
    <w:rsid w:val="004D2FE8"/>
    <w:rsid w:val="004D38C2"/>
    <w:rsid w:val="004D3D07"/>
    <w:rsid w:val="004D417F"/>
    <w:rsid w:val="004D422F"/>
    <w:rsid w:val="004D428A"/>
    <w:rsid w:val="004D47BF"/>
    <w:rsid w:val="004D4A7D"/>
    <w:rsid w:val="004D4C7C"/>
    <w:rsid w:val="004D59F4"/>
    <w:rsid w:val="004D61F3"/>
    <w:rsid w:val="004D734D"/>
    <w:rsid w:val="004E0087"/>
    <w:rsid w:val="004E0322"/>
    <w:rsid w:val="004E03F2"/>
    <w:rsid w:val="004E0744"/>
    <w:rsid w:val="004E0D52"/>
    <w:rsid w:val="004E0FF9"/>
    <w:rsid w:val="004E1BD6"/>
    <w:rsid w:val="004E1ED9"/>
    <w:rsid w:val="004E1FA6"/>
    <w:rsid w:val="004E2525"/>
    <w:rsid w:val="004E2567"/>
    <w:rsid w:val="004E2F85"/>
    <w:rsid w:val="004E301E"/>
    <w:rsid w:val="004E30C2"/>
    <w:rsid w:val="004E3368"/>
    <w:rsid w:val="004E36EE"/>
    <w:rsid w:val="004E394E"/>
    <w:rsid w:val="004E3A53"/>
    <w:rsid w:val="004E3C5D"/>
    <w:rsid w:val="004E4E49"/>
    <w:rsid w:val="004E4F55"/>
    <w:rsid w:val="004E5167"/>
    <w:rsid w:val="004E5173"/>
    <w:rsid w:val="004E5BED"/>
    <w:rsid w:val="004E5EE1"/>
    <w:rsid w:val="004E6C2E"/>
    <w:rsid w:val="004E6EF5"/>
    <w:rsid w:val="004E73CF"/>
    <w:rsid w:val="004E7A8E"/>
    <w:rsid w:val="004F09D7"/>
    <w:rsid w:val="004F0D49"/>
    <w:rsid w:val="004F10F8"/>
    <w:rsid w:val="004F1100"/>
    <w:rsid w:val="004F16D2"/>
    <w:rsid w:val="004F1BC1"/>
    <w:rsid w:val="004F1CBF"/>
    <w:rsid w:val="004F2C2D"/>
    <w:rsid w:val="004F3B21"/>
    <w:rsid w:val="004F3E25"/>
    <w:rsid w:val="004F4248"/>
    <w:rsid w:val="004F440B"/>
    <w:rsid w:val="004F4490"/>
    <w:rsid w:val="004F4635"/>
    <w:rsid w:val="004F5021"/>
    <w:rsid w:val="004F50A5"/>
    <w:rsid w:val="004F5414"/>
    <w:rsid w:val="004F6286"/>
    <w:rsid w:val="004F717C"/>
    <w:rsid w:val="004F72E5"/>
    <w:rsid w:val="004F732E"/>
    <w:rsid w:val="004F78F8"/>
    <w:rsid w:val="004F7A6B"/>
    <w:rsid w:val="004F7B33"/>
    <w:rsid w:val="0050008E"/>
    <w:rsid w:val="005003DC"/>
    <w:rsid w:val="00500693"/>
    <w:rsid w:val="00500AC9"/>
    <w:rsid w:val="00500D1B"/>
    <w:rsid w:val="00500FA4"/>
    <w:rsid w:val="005019E1"/>
    <w:rsid w:val="00501C42"/>
    <w:rsid w:val="00501D70"/>
    <w:rsid w:val="00502042"/>
    <w:rsid w:val="00502056"/>
    <w:rsid w:val="005033FF"/>
    <w:rsid w:val="00504135"/>
    <w:rsid w:val="0050451F"/>
    <w:rsid w:val="00504F4E"/>
    <w:rsid w:val="0050523C"/>
    <w:rsid w:val="00505870"/>
    <w:rsid w:val="00505C9B"/>
    <w:rsid w:val="0050620F"/>
    <w:rsid w:val="005068F4"/>
    <w:rsid w:val="00506F3E"/>
    <w:rsid w:val="005070F6"/>
    <w:rsid w:val="00507585"/>
    <w:rsid w:val="00507A97"/>
    <w:rsid w:val="00510034"/>
    <w:rsid w:val="00510F87"/>
    <w:rsid w:val="0051156D"/>
    <w:rsid w:val="00511CAF"/>
    <w:rsid w:val="005120DC"/>
    <w:rsid w:val="005129CA"/>
    <w:rsid w:val="00512D67"/>
    <w:rsid w:val="005131DA"/>
    <w:rsid w:val="00513AD4"/>
    <w:rsid w:val="00513C8C"/>
    <w:rsid w:val="00513E10"/>
    <w:rsid w:val="00514653"/>
    <w:rsid w:val="0051483B"/>
    <w:rsid w:val="00514DC0"/>
    <w:rsid w:val="00514F95"/>
    <w:rsid w:val="0051545D"/>
    <w:rsid w:val="00515624"/>
    <w:rsid w:val="005168F6"/>
    <w:rsid w:val="00517438"/>
    <w:rsid w:val="005204CA"/>
    <w:rsid w:val="00520684"/>
    <w:rsid w:val="00520E71"/>
    <w:rsid w:val="005216AE"/>
    <w:rsid w:val="005217AA"/>
    <w:rsid w:val="00521D24"/>
    <w:rsid w:val="00521FFA"/>
    <w:rsid w:val="0052233E"/>
    <w:rsid w:val="0052240F"/>
    <w:rsid w:val="005227EF"/>
    <w:rsid w:val="005231FA"/>
    <w:rsid w:val="00523325"/>
    <w:rsid w:val="005235D2"/>
    <w:rsid w:val="00525168"/>
    <w:rsid w:val="0052536E"/>
    <w:rsid w:val="00525A85"/>
    <w:rsid w:val="00525AA4"/>
    <w:rsid w:val="00525B46"/>
    <w:rsid w:val="00525C48"/>
    <w:rsid w:val="00525CEE"/>
    <w:rsid w:val="00525D0D"/>
    <w:rsid w:val="00525E6C"/>
    <w:rsid w:val="005261AB"/>
    <w:rsid w:val="005264E5"/>
    <w:rsid w:val="00526D01"/>
    <w:rsid w:val="00526D17"/>
    <w:rsid w:val="00526F5B"/>
    <w:rsid w:val="00527852"/>
    <w:rsid w:val="00527CCF"/>
    <w:rsid w:val="00530070"/>
    <w:rsid w:val="00530143"/>
    <w:rsid w:val="00530618"/>
    <w:rsid w:val="0053108C"/>
    <w:rsid w:val="00531784"/>
    <w:rsid w:val="00531B79"/>
    <w:rsid w:val="00531EC8"/>
    <w:rsid w:val="005321E8"/>
    <w:rsid w:val="00532317"/>
    <w:rsid w:val="00532903"/>
    <w:rsid w:val="00532A8B"/>
    <w:rsid w:val="005347B2"/>
    <w:rsid w:val="00534A2B"/>
    <w:rsid w:val="00534F80"/>
    <w:rsid w:val="00535021"/>
    <w:rsid w:val="00536FC9"/>
    <w:rsid w:val="0053787A"/>
    <w:rsid w:val="00537905"/>
    <w:rsid w:val="0053793F"/>
    <w:rsid w:val="00537EC8"/>
    <w:rsid w:val="00537FFA"/>
    <w:rsid w:val="00540176"/>
    <w:rsid w:val="00540F26"/>
    <w:rsid w:val="00541091"/>
    <w:rsid w:val="005417AA"/>
    <w:rsid w:val="00541976"/>
    <w:rsid w:val="00541BE1"/>
    <w:rsid w:val="0054233A"/>
    <w:rsid w:val="00542ACC"/>
    <w:rsid w:val="00542ADE"/>
    <w:rsid w:val="00543038"/>
    <w:rsid w:val="00543080"/>
    <w:rsid w:val="00543439"/>
    <w:rsid w:val="00543697"/>
    <w:rsid w:val="00543DEC"/>
    <w:rsid w:val="00543E5D"/>
    <w:rsid w:val="00543FCE"/>
    <w:rsid w:val="00544F9C"/>
    <w:rsid w:val="005453D7"/>
    <w:rsid w:val="005456CD"/>
    <w:rsid w:val="005457D5"/>
    <w:rsid w:val="0054691A"/>
    <w:rsid w:val="00546A1A"/>
    <w:rsid w:val="00546A5E"/>
    <w:rsid w:val="00546ADD"/>
    <w:rsid w:val="00547463"/>
    <w:rsid w:val="00547694"/>
    <w:rsid w:val="005479D6"/>
    <w:rsid w:val="00547C34"/>
    <w:rsid w:val="00547D1A"/>
    <w:rsid w:val="00547E03"/>
    <w:rsid w:val="00550E16"/>
    <w:rsid w:val="005518F2"/>
    <w:rsid w:val="005519EF"/>
    <w:rsid w:val="005522EC"/>
    <w:rsid w:val="00552425"/>
    <w:rsid w:val="00552967"/>
    <w:rsid w:val="00552FEA"/>
    <w:rsid w:val="00553A2A"/>
    <w:rsid w:val="00554A58"/>
    <w:rsid w:val="00554AC5"/>
    <w:rsid w:val="00554D30"/>
    <w:rsid w:val="00555AB9"/>
    <w:rsid w:val="00555B62"/>
    <w:rsid w:val="00555D59"/>
    <w:rsid w:val="00555D8B"/>
    <w:rsid w:val="005562A0"/>
    <w:rsid w:val="00556382"/>
    <w:rsid w:val="00556AF8"/>
    <w:rsid w:val="00556C00"/>
    <w:rsid w:val="005571BC"/>
    <w:rsid w:val="00557500"/>
    <w:rsid w:val="00557B05"/>
    <w:rsid w:val="005607EB"/>
    <w:rsid w:val="0056099C"/>
    <w:rsid w:val="005617A9"/>
    <w:rsid w:val="0056190F"/>
    <w:rsid w:val="005625E1"/>
    <w:rsid w:val="005632C7"/>
    <w:rsid w:val="00563549"/>
    <w:rsid w:val="00563698"/>
    <w:rsid w:val="00563C0D"/>
    <w:rsid w:val="00563E2F"/>
    <w:rsid w:val="00563E97"/>
    <w:rsid w:val="00564370"/>
    <w:rsid w:val="00564730"/>
    <w:rsid w:val="00565BF1"/>
    <w:rsid w:val="00565D42"/>
    <w:rsid w:val="00565D49"/>
    <w:rsid w:val="00566083"/>
    <w:rsid w:val="005660FF"/>
    <w:rsid w:val="005661D8"/>
    <w:rsid w:val="005672B3"/>
    <w:rsid w:val="005677E5"/>
    <w:rsid w:val="005710CB"/>
    <w:rsid w:val="00571171"/>
    <w:rsid w:val="005715FE"/>
    <w:rsid w:val="00571A25"/>
    <w:rsid w:val="00571C3B"/>
    <w:rsid w:val="005721E1"/>
    <w:rsid w:val="00572385"/>
    <w:rsid w:val="00572425"/>
    <w:rsid w:val="0057298C"/>
    <w:rsid w:val="00572BAF"/>
    <w:rsid w:val="00572BFC"/>
    <w:rsid w:val="0057385B"/>
    <w:rsid w:val="00573E28"/>
    <w:rsid w:val="00574DDA"/>
    <w:rsid w:val="00574E03"/>
    <w:rsid w:val="005750CA"/>
    <w:rsid w:val="00575ECB"/>
    <w:rsid w:val="00575F43"/>
    <w:rsid w:val="00576C07"/>
    <w:rsid w:val="00576E97"/>
    <w:rsid w:val="0057712F"/>
    <w:rsid w:val="00577302"/>
    <w:rsid w:val="005778CD"/>
    <w:rsid w:val="00577AA8"/>
    <w:rsid w:val="00577CD4"/>
    <w:rsid w:val="00577CDF"/>
    <w:rsid w:val="00577E0A"/>
    <w:rsid w:val="005804F2"/>
    <w:rsid w:val="00580594"/>
    <w:rsid w:val="0058094E"/>
    <w:rsid w:val="00580E90"/>
    <w:rsid w:val="005810C3"/>
    <w:rsid w:val="005813CA"/>
    <w:rsid w:val="00581BBF"/>
    <w:rsid w:val="00581DD9"/>
    <w:rsid w:val="00581E3D"/>
    <w:rsid w:val="00582F0F"/>
    <w:rsid w:val="00582F74"/>
    <w:rsid w:val="00583350"/>
    <w:rsid w:val="005838D4"/>
    <w:rsid w:val="00583BE3"/>
    <w:rsid w:val="005840AA"/>
    <w:rsid w:val="0058444E"/>
    <w:rsid w:val="005855A0"/>
    <w:rsid w:val="00585AA1"/>
    <w:rsid w:val="00585BEA"/>
    <w:rsid w:val="00586283"/>
    <w:rsid w:val="00586504"/>
    <w:rsid w:val="005865C9"/>
    <w:rsid w:val="00586745"/>
    <w:rsid w:val="005867B6"/>
    <w:rsid w:val="00586F54"/>
    <w:rsid w:val="00587BAF"/>
    <w:rsid w:val="00587F01"/>
    <w:rsid w:val="005906D0"/>
    <w:rsid w:val="005909C0"/>
    <w:rsid w:val="00590BCB"/>
    <w:rsid w:val="00591387"/>
    <w:rsid w:val="005916F9"/>
    <w:rsid w:val="00591DE8"/>
    <w:rsid w:val="00591FC7"/>
    <w:rsid w:val="00592231"/>
    <w:rsid w:val="00592262"/>
    <w:rsid w:val="005927F6"/>
    <w:rsid w:val="00592FB4"/>
    <w:rsid w:val="0059327A"/>
    <w:rsid w:val="00593709"/>
    <w:rsid w:val="00593FF1"/>
    <w:rsid w:val="00594559"/>
    <w:rsid w:val="005946AD"/>
    <w:rsid w:val="005947F1"/>
    <w:rsid w:val="00594DDB"/>
    <w:rsid w:val="00594EA2"/>
    <w:rsid w:val="00594FED"/>
    <w:rsid w:val="005950C0"/>
    <w:rsid w:val="00595193"/>
    <w:rsid w:val="005959CA"/>
    <w:rsid w:val="005975C1"/>
    <w:rsid w:val="00597B53"/>
    <w:rsid w:val="005A0337"/>
    <w:rsid w:val="005A0618"/>
    <w:rsid w:val="005A0BF9"/>
    <w:rsid w:val="005A1004"/>
    <w:rsid w:val="005A1069"/>
    <w:rsid w:val="005A1629"/>
    <w:rsid w:val="005A186F"/>
    <w:rsid w:val="005A18F3"/>
    <w:rsid w:val="005A198F"/>
    <w:rsid w:val="005A1A46"/>
    <w:rsid w:val="005A2F31"/>
    <w:rsid w:val="005A330F"/>
    <w:rsid w:val="005A34B3"/>
    <w:rsid w:val="005A468A"/>
    <w:rsid w:val="005A490D"/>
    <w:rsid w:val="005A4B76"/>
    <w:rsid w:val="005A4DD7"/>
    <w:rsid w:val="005A5885"/>
    <w:rsid w:val="005A58F5"/>
    <w:rsid w:val="005A6090"/>
    <w:rsid w:val="005A617F"/>
    <w:rsid w:val="005A6644"/>
    <w:rsid w:val="005A68C5"/>
    <w:rsid w:val="005A6987"/>
    <w:rsid w:val="005A7084"/>
    <w:rsid w:val="005A75A1"/>
    <w:rsid w:val="005A7902"/>
    <w:rsid w:val="005A7AAC"/>
    <w:rsid w:val="005A7B63"/>
    <w:rsid w:val="005A7D2D"/>
    <w:rsid w:val="005B002B"/>
    <w:rsid w:val="005B0496"/>
    <w:rsid w:val="005B0F2D"/>
    <w:rsid w:val="005B0F45"/>
    <w:rsid w:val="005B1C0A"/>
    <w:rsid w:val="005B20EC"/>
    <w:rsid w:val="005B2271"/>
    <w:rsid w:val="005B235B"/>
    <w:rsid w:val="005B2584"/>
    <w:rsid w:val="005B3249"/>
    <w:rsid w:val="005B34C1"/>
    <w:rsid w:val="005B3DA8"/>
    <w:rsid w:val="005B3DDF"/>
    <w:rsid w:val="005B44F9"/>
    <w:rsid w:val="005B4987"/>
    <w:rsid w:val="005B4E20"/>
    <w:rsid w:val="005B4E3B"/>
    <w:rsid w:val="005B5280"/>
    <w:rsid w:val="005B5412"/>
    <w:rsid w:val="005B5640"/>
    <w:rsid w:val="005B58FF"/>
    <w:rsid w:val="005B5AFC"/>
    <w:rsid w:val="005B5DE5"/>
    <w:rsid w:val="005B64E8"/>
    <w:rsid w:val="005B67ED"/>
    <w:rsid w:val="005B684C"/>
    <w:rsid w:val="005B78DF"/>
    <w:rsid w:val="005B79CA"/>
    <w:rsid w:val="005B7B7D"/>
    <w:rsid w:val="005B7E44"/>
    <w:rsid w:val="005B7FAA"/>
    <w:rsid w:val="005C08C7"/>
    <w:rsid w:val="005C0EE2"/>
    <w:rsid w:val="005C118B"/>
    <w:rsid w:val="005C18AB"/>
    <w:rsid w:val="005C1982"/>
    <w:rsid w:val="005C1D69"/>
    <w:rsid w:val="005C2049"/>
    <w:rsid w:val="005C213C"/>
    <w:rsid w:val="005C2900"/>
    <w:rsid w:val="005C2F7B"/>
    <w:rsid w:val="005C3901"/>
    <w:rsid w:val="005C3F1B"/>
    <w:rsid w:val="005C43E4"/>
    <w:rsid w:val="005C4EF3"/>
    <w:rsid w:val="005C4FB9"/>
    <w:rsid w:val="005C50AA"/>
    <w:rsid w:val="005C53AD"/>
    <w:rsid w:val="005C560B"/>
    <w:rsid w:val="005C588F"/>
    <w:rsid w:val="005C5AB5"/>
    <w:rsid w:val="005C5BE9"/>
    <w:rsid w:val="005C619B"/>
    <w:rsid w:val="005C66D4"/>
    <w:rsid w:val="005C68E3"/>
    <w:rsid w:val="005C6AEA"/>
    <w:rsid w:val="005C6CE5"/>
    <w:rsid w:val="005C7107"/>
    <w:rsid w:val="005C7FD8"/>
    <w:rsid w:val="005D0B84"/>
    <w:rsid w:val="005D0B9B"/>
    <w:rsid w:val="005D0ECF"/>
    <w:rsid w:val="005D110C"/>
    <w:rsid w:val="005D14DA"/>
    <w:rsid w:val="005D16B6"/>
    <w:rsid w:val="005D1734"/>
    <w:rsid w:val="005D19C3"/>
    <w:rsid w:val="005D1B7E"/>
    <w:rsid w:val="005D22F2"/>
    <w:rsid w:val="005D2419"/>
    <w:rsid w:val="005D29D5"/>
    <w:rsid w:val="005D2D07"/>
    <w:rsid w:val="005D35BA"/>
    <w:rsid w:val="005D36A8"/>
    <w:rsid w:val="005D3909"/>
    <w:rsid w:val="005D3B19"/>
    <w:rsid w:val="005D44AD"/>
    <w:rsid w:val="005D53F4"/>
    <w:rsid w:val="005D5970"/>
    <w:rsid w:val="005D6297"/>
    <w:rsid w:val="005D62AC"/>
    <w:rsid w:val="005D648F"/>
    <w:rsid w:val="005D66D9"/>
    <w:rsid w:val="005D67AF"/>
    <w:rsid w:val="005D68B4"/>
    <w:rsid w:val="005D6BDF"/>
    <w:rsid w:val="005D72FC"/>
    <w:rsid w:val="005D77BB"/>
    <w:rsid w:val="005D7A08"/>
    <w:rsid w:val="005D7AAB"/>
    <w:rsid w:val="005D7ACA"/>
    <w:rsid w:val="005D7C6B"/>
    <w:rsid w:val="005D7FE7"/>
    <w:rsid w:val="005E0057"/>
    <w:rsid w:val="005E00A6"/>
    <w:rsid w:val="005E00E1"/>
    <w:rsid w:val="005E0331"/>
    <w:rsid w:val="005E0846"/>
    <w:rsid w:val="005E0BE7"/>
    <w:rsid w:val="005E1A10"/>
    <w:rsid w:val="005E1BDC"/>
    <w:rsid w:val="005E1D25"/>
    <w:rsid w:val="005E2809"/>
    <w:rsid w:val="005E29BB"/>
    <w:rsid w:val="005E2D15"/>
    <w:rsid w:val="005E3926"/>
    <w:rsid w:val="005E3FF9"/>
    <w:rsid w:val="005E41EB"/>
    <w:rsid w:val="005E4823"/>
    <w:rsid w:val="005E4A96"/>
    <w:rsid w:val="005E50B7"/>
    <w:rsid w:val="005E53CA"/>
    <w:rsid w:val="005E546E"/>
    <w:rsid w:val="005E5E9A"/>
    <w:rsid w:val="005E6245"/>
    <w:rsid w:val="005E6557"/>
    <w:rsid w:val="005E68E7"/>
    <w:rsid w:val="005E6D85"/>
    <w:rsid w:val="005E7676"/>
    <w:rsid w:val="005E7A98"/>
    <w:rsid w:val="005E7C73"/>
    <w:rsid w:val="005E7C8F"/>
    <w:rsid w:val="005E7D29"/>
    <w:rsid w:val="005F031E"/>
    <w:rsid w:val="005F04FB"/>
    <w:rsid w:val="005F055B"/>
    <w:rsid w:val="005F0BB4"/>
    <w:rsid w:val="005F11B1"/>
    <w:rsid w:val="005F1C28"/>
    <w:rsid w:val="005F1CF3"/>
    <w:rsid w:val="005F22E0"/>
    <w:rsid w:val="005F2484"/>
    <w:rsid w:val="005F2B41"/>
    <w:rsid w:val="005F2B84"/>
    <w:rsid w:val="005F30D6"/>
    <w:rsid w:val="005F33BB"/>
    <w:rsid w:val="005F3413"/>
    <w:rsid w:val="005F34B5"/>
    <w:rsid w:val="005F3AED"/>
    <w:rsid w:val="005F3BB9"/>
    <w:rsid w:val="005F4288"/>
    <w:rsid w:val="005F4504"/>
    <w:rsid w:val="005F4E57"/>
    <w:rsid w:val="005F4F54"/>
    <w:rsid w:val="005F5311"/>
    <w:rsid w:val="005F587C"/>
    <w:rsid w:val="005F58B1"/>
    <w:rsid w:val="005F600E"/>
    <w:rsid w:val="005F6FEA"/>
    <w:rsid w:val="005F70C2"/>
    <w:rsid w:val="0060036F"/>
    <w:rsid w:val="00600765"/>
    <w:rsid w:val="00600BC1"/>
    <w:rsid w:val="00600D8E"/>
    <w:rsid w:val="00600F4D"/>
    <w:rsid w:val="00601E99"/>
    <w:rsid w:val="00602006"/>
    <w:rsid w:val="00602351"/>
    <w:rsid w:val="0060255C"/>
    <w:rsid w:val="006027BF"/>
    <w:rsid w:val="00602D73"/>
    <w:rsid w:val="0060381C"/>
    <w:rsid w:val="00603CF4"/>
    <w:rsid w:val="00604D14"/>
    <w:rsid w:val="00605303"/>
    <w:rsid w:val="0060534F"/>
    <w:rsid w:val="00605737"/>
    <w:rsid w:val="006057D7"/>
    <w:rsid w:val="00605DDF"/>
    <w:rsid w:val="0060631D"/>
    <w:rsid w:val="0060646B"/>
    <w:rsid w:val="006066DF"/>
    <w:rsid w:val="00606779"/>
    <w:rsid w:val="00606BF4"/>
    <w:rsid w:val="00607291"/>
    <w:rsid w:val="00607912"/>
    <w:rsid w:val="00607B82"/>
    <w:rsid w:val="00607FE6"/>
    <w:rsid w:val="00610480"/>
    <w:rsid w:val="00610E4A"/>
    <w:rsid w:val="00610F05"/>
    <w:rsid w:val="006113A5"/>
    <w:rsid w:val="006113D8"/>
    <w:rsid w:val="0061162E"/>
    <w:rsid w:val="006116AA"/>
    <w:rsid w:val="0061190D"/>
    <w:rsid w:val="00611986"/>
    <w:rsid w:val="00611AAB"/>
    <w:rsid w:val="00611E6B"/>
    <w:rsid w:val="00612B33"/>
    <w:rsid w:val="006136EA"/>
    <w:rsid w:val="0061576E"/>
    <w:rsid w:val="00615DD9"/>
    <w:rsid w:val="00616C0C"/>
    <w:rsid w:val="00616FA9"/>
    <w:rsid w:val="00617158"/>
    <w:rsid w:val="00617222"/>
    <w:rsid w:val="00617B4F"/>
    <w:rsid w:val="006211AF"/>
    <w:rsid w:val="00621238"/>
    <w:rsid w:val="00621797"/>
    <w:rsid w:val="006218DB"/>
    <w:rsid w:val="00621F80"/>
    <w:rsid w:val="00622862"/>
    <w:rsid w:val="0062295A"/>
    <w:rsid w:val="00622D02"/>
    <w:rsid w:val="0062302C"/>
    <w:rsid w:val="0062333D"/>
    <w:rsid w:val="00623A74"/>
    <w:rsid w:val="00623D01"/>
    <w:rsid w:val="0062442F"/>
    <w:rsid w:val="006245B0"/>
    <w:rsid w:val="006248C3"/>
    <w:rsid w:val="0062490B"/>
    <w:rsid w:val="00625936"/>
    <w:rsid w:val="00626589"/>
    <w:rsid w:val="006265AA"/>
    <w:rsid w:val="00626663"/>
    <w:rsid w:val="00627553"/>
    <w:rsid w:val="006300D1"/>
    <w:rsid w:val="00630318"/>
    <w:rsid w:val="00630564"/>
    <w:rsid w:val="00630A02"/>
    <w:rsid w:val="00630F2C"/>
    <w:rsid w:val="0063151E"/>
    <w:rsid w:val="00632D61"/>
    <w:rsid w:val="006337CE"/>
    <w:rsid w:val="00633D45"/>
    <w:rsid w:val="00633EC9"/>
    <w:rsid w:val="00634553"/>
    <w:rsid w:val="00634664"/>
    <w:rsid w:val="006348C5"/>
    <w:rsid w:val="00634964"/>
    <w:rsid w:val="0063510B"/>
    <w:rsid w:val="00635296"/>
    <w:rsid w:val="0063555E"/>
    <w:rsid w:val="00635A11"/>
    <w:rsid w:val="00635C27"/>
    <w:rsid w:val="00635E01"/>
    <w:rsid w:val="006363A8"/>
    <w:rsid w:val="00636CB8"/>
    <w:rsid w:val="0063777E"/>
    <w:rsid w:val="006400CA"/>
    <w:rsid w:val="00640655"/>
    <w:rsid w:val="00640819"/>
    <w:rsid w:val="0064112B"/>
    <w:rsid w:val="006418B1"/>
    <w:rsid w:val="00642191"/>
    <w:rsid w:val="006422E9"/>
    <w:rsid w:val="006423FD"/>
    <w:rsid w:val="006427F9"/>
    <w:rsid w:val="00642D4F"/>
    <w:rsid w:val="00642DB8"/>
    <w:rsid w:val="00642E2E"/>
    <w:rsid w:val="00642FA8"/>
    <w:rsid w:val="00642FB0"/>
    <w:rsid w:val="006430A1"/>
    <w:rsid w:val="0064373B"/>
    <w:rsid w:val="006439C8"/>
    <w:rsid w:val="00643A7D"/>
    <w:rsid w:val="00643B13"/>
    <w:rsid w:val="00643CE3"/>
    <w:rsid w:val="00643DFB"/>
    <w:rsid w:val="006441FB"/>
    <w:rsid w:val="006442AC"/>
    <w:rsid w:val="006444E8"/>
    <w:rsid w:val="006447F3"/>
    <w:rsid w:val="0064483D"/>
    <w:rsid w:val="00644BE3"/>
    <w:rsid w:val="00645054"/>
    <w:rsid w:val="006452C7"/>
    <w:rsid w:val="00645331"/>
    <w:rsid w:val="00645AA6"/>
    <w:rsid w:val="00645CCA"/>
    <w:rsid w:val="00645F93"/>
    <w:rsid w:val="0064664B"/>
    <w:rsid w:val="00646D0C"/>
    <w:rsid w:val="00647234"/>
    <w:rsid w:val="0065001A"/>
    <w:rsid w:val="0065009D"/>
    <w:rsid w:val="0065016E"/>
    <w:rsid w:val="006504B7"/>
    <w:rsid w:val="00650562"/>
    <w:rsid w:val="0065067C"/>
    <w:rsid w:val="006507DC"/>
    <w:rsid w:val="00651257"/>
    <w:rsid w:val="0065174E"/>
    <w:rsid w:val="00651761"/>
    <w:rsid w:val="00651819"/>
    <w:rsid w:val="00652110"/>
    <w:rsid w:val="006525F4"/>
    <w:rsid w:val="00652994"/>
    <w:rsid w:val="00652D8A"/>
    <w:rsid w:val="00652F52"/>
    <w:rsid w:val="006531EF"/>
    <w:rsid w:val="006532EE"/>
    <w:rsid w:val="0065336C"/>
    <w:rsid w:val="0065390D"/>
    <w:rsid w:val="00653BE5"/>
    <w:rsid w:val="00653C54"/>
    <w:rsid w:val="00654127"/>
    <w:rsid w:val="00654495"/>
    <w:rsid w:val="006546C3"/>
    <w:rsid w:val="00654963"/>
    <w:rsid w:val="00654CFD"/>
    <w:rsid w:val="00654DF5"/>
    <w:rsid w:val="006557D8"/>
    <w:rsid w:val="006557EB"/>
    <w:rsid w:val="00655A05"/>
    <w:rsid w:val="00655D71"/>
    <w:rsid w:val="00656038"/>
    <w:rsid w:val="00656231"/>
    <w:rsid w:val="00656247"/>
    <w:rsid w:val="006569C0"/>
    <w:rsid w:val="00656A45"/>
    <w:rsid w:val="00656F35"/>
    <w:rsid w:val="006572BF"/>
    <w:rsid w:val="006572E5"/>
    <w:rsid w:val="006578C1"/>
    <w:rsid w:val="0066136A"/>
    <w:rsid w:val="00661C2E"/>
    <w:rsid w:val="00661CE2"/>
    <w:rsid w:val="0066208A"/>
    <w:rsid w:val="00662300"/>
    <w:rsid w:val="0066239E"/>
    <w:rsid w:val="00663A5E"/>
    <w:rsid w:val="00663E60"/>
    <w:rsid w:val="00663EBE"/>
    <w:rsid w:val="00664223"/>
    <w:rsid w:val="00664BE3"/>
    <w:rsid w:val="00664D2D"/>
    <w:rsid w:val="00665152"/>
    <w:rsid w:val="006652BE"/>
    <w:rsid w:val="00665D78"/>
    <w:rsid w:val="00666285"/>
    <w:rsid w:val="006663CE"/>
    <w:rsid w:val="0066644A"/>
    <w:rsid w:val="006665B0"/>
    <w:rsid w:val="0066673E"/>
    <w:rsid w:val="00666C98"/>
    <w:rsid w:val="006671AE"/>
    <w:rsid w:val="006671D7"/>
    <w:rsid w:val="006677E3"/>
    <w:rsid w:val="00667F8A"/>
    <w:rsid w:val="00670A01"/>
    <w:rsid w:val="006718D0"/>
    <w:rsid w:val="00671DD0"/>
    <w:rsid w:val="00671E35"/>
    <w:rsid w:val="0067203B"/>
    <w:rsid w:val="0067227D"/>
    <w:rsid w:val="00673256"/>
    <w:rsid w:val="006737A4"/>
    <w:rsid w:val="006737F6"/>
    <w:rsid w:val="00673CE2"/>
    <w:rsid w:val="00673DE5"/>
    <w:rsid w:val="00673E3E"/>
    <w:rsid w:val="00673E84"/>
    <w:rsid w:val="006740E8"/>
    <w:rsid w:val="0067474D"/>
    <w:rsid w:val="00674AF0"/>
    <w:rsid w:val="00674C70"/>
    <w:rsid w:val="00674CFC"/>
    <w:rsid w:val="00674D5A"/>
    <w:rsid w:val="00676359"/>
    <w:rsid w:val="006768A2"/>
    <w:rsid w:val="006769FA"/>
    <w:rsid w:val="00676CA7"/>
    <w:rsid w:val="00677043"/>
    <w:rsid w:val="0067760E"/>
    <w:rsid w:val="00677DEF"/>
    <w:rsid w:val="00680352"/>
    <w:rsid w:val="00680395"/>
    <w:rsid w:val="006819B7"/>
    <w:rsid w:val="00681EE9"/>
    <w:rsid w:val="00682495"/>
    <w:rsid w:val="00682BD1"/>
    <w:rsid w:val="006832E8"/>
    <w:rsid w:val="00683797"/>
    <w:rsid w:val="00683BA9"/>
    <w:rsid w:val="00684384"/>
    <w:rsid w:val="006843C5"/>
    <w:rsid w:val="006846DB"/>
    <w:rsid w:val="00684D7D"/>
    <w:rsid w:val="0068529F"/>
    <w:rsid w:val="00685317"/>
    <w:rsid w:val="0068538F"/>
    <w:rsid w:val="00685396"/>
    <w:rsid w:val="0068539B"/>
    <w:rsid w:val="00685554"/>
    <w:rsid w:val="00685B7F"/>
    <w:rsid w:val="00685E5A"/>
    <w:rsid w:val="00685F35"/>
    <w:rsid w:val="0068605C"/>
    <w:rsid w:val="00686FCF"/>
    <w:rsid w:val="00687A74"/>
    <w:rsid w:val="00691361"/>
    <w:rsid w:val="00691FA3"/>
    <w:rsid w:val="006922E6"/>
    <w:rsid w:val="00692386"/>
    <w:rsid w:val="00692598"/>
    <w:rsid w:val="00692A02"/>
    <w:rsid w:val="00693137"/>
    <w:rsid w:val="006931FF"/>
    <w:rsid w:val="0069363B"/>
    <w:rsid w:val="00693B06"/>
    <w:rsid w:val="0069417C"/>
    <w:rsid w:val="00694A9F"/>
    <w:rsid w:val="00694E48"/>
    <w:rsid w:val="00694EFF"/>
    <w:rsid w:val="00695360"/>
    <w:rsid w:val="00695DC5"/>
    <w:rsid w:val="006960E1"/>
    <w:rsid w:val="006961C5"/>
    <w:rsid w:val="00696545"/>
    <w:rsid w:val="006966A9"/>
    <w:rsid w:val="006966BC"/>
    <w:rsid w:val="00696F52"/>
    <w:rsid w:val="00697C1A"/>
    <w:rsid w:val="00697C39"/>
    <w:rsid w:val="00697E8C"/>
    <w:rsid w:val="00697F29"/>
    <w:rsid w:val="006A010D"/>
    <w:rsid w:val="006A065F"/>
    <w:rsid w:val="006A0726"/>
    <w:rsid w:val="006A0E34"/>
    <w:rsid w:val="006A0FE6"/>
    <w:rsid w:val="006A1DAD"/>
    <w:rsid w:val="006A1E5D"/>
    <w:rsid w:val="006A2037"/>
    <w:rsid w:val="006A20FA"/>
    <w:rsid w:val="006A30F4"/>
    <w:rsid w:val="006A3667"/>
    <w:rsid w:val="006A4C78"/>
    <w:rsid w:val="006A4C7C"/>
    <w:rsid w:val="006A52AD"/>
    <w:rsid w:val="006A545D"/>
    <w:rsid w:val="006A56B8"/>
    <w:rsid w:val="006A5753"/>
    <w:rsid w:val="006A5830"/>
    <w:rsid w:val="006A5BCF"/>
    <w:rsid w:val="006A5DBD"/>
    <w:rsid w:val="006A5ED2"/>
    <w:rsid w:val="006A6007"/>
    <w:rsid w:val="006A602F"/>
    <w:rsid w:val="006A60DD"/>
    <w:rsid w:val="006A639A"/>
    <w:rsid w:val="006A6A17"/>
    <w:rsid w:val="006A6F75"/>
    <w:rsid w:val="006A71C7"/>
    <w:rsid w:val="006A75D6"/>
    <w:rsid w:val="006A7639"/>
    <w:rsid w:val="006A771E"/>
    <w:rsid w:val="006A7841"/>
    <w:rsid w:val="006A79F5"/>
    <w:rsid w:val="006B0EDB"/>
    <w:rsid w:val="006B1467"/>
    <w:rsid w:val="006B16AC"/>
    <w:rsid w:val="006B1807"/>
    <w:rsid w:val="006B184C"/>
    <w:rsid w:val="006B1AB4"/>
    <w:rsid w:val="006B1C6D"/>
    <w:rsid w:val="006B211E"/>
    <w:rsid w:val="006B2F3A"/>
    <w:rsid w:val="006B384F"/>
    <w:rsid w:val="006B3EEE"/>
    <w:rsid w:val="006B3FDB"/>
    <w:rsid w:val="006B485B"/>
    <w:rsid w:val="006B52F2"/>
    <w:rsid w:val="006B5489"/>
    <w:rsid w:val="006B5775"/>
    <w:rsid w:val="006B673A"/>
    <w:rsid w:val="006B6A02"/>
    <w:rsid w:val="006B700A"/>
    <w:rsid w:val="006B748E"/>
    <w:rsid w:val="006B7702"/>
    <w:rsid w:val="006B7A38"/>
    <w:rsid w:val="006C1B05"/>
    <w:rsid w:val="006C1BCA"/>
    <w:rsid w:val="006C248C"/>
    <w:rsid w:val="006C2706"/>
    <w:rsid w:val="006C38CC"/>
    <w:rsid w:val="006C407C"/>
    <w:rsid w:val="006C4455"/>
    <w:rsid w:val="006C44FA"/>
    <w:rsid w:val="006C4611"/>
    <w:rsid w:val="006C4899"/>
    <w:rsid w:val="006C49B4"/>
    <w:rsid w:val="006C517E"/>
    <w:rsid w:val="006C5293"/>
    <w:rsid w:val="006C5493"/>
    <w:rsid w:val="006C5680"/>
    <w:rsid w:val="006C5A24"/>
    <w:rsid w:val="006C5FF4"/>
    <w:rsid w:val="006C607D"/>
    <w:rsid w:val="006C61F5"/>
    <w:rsid w:val="006C63D0"/>
    <w:rsid w:val="006C6418"/>
    <w:rsid w:val="006C652B"/>
    <w:rsid w:val="006C6F8E"/>
    <w:rsid w:val="006C704E"/>
    <w:rsid w:val="006C7086"/>
    <w:rsid w:val="006C7267"/>
    <w:rsid w:val="006C726E"/>
    <w:rsid w:val="006C7345"/>
    <w:rsid w:val="006C7608"/>
    <w:rsid w:val="006C76FF"/>
    <w:rsid w:val="006D0FC9"/>
    <w:rsid w:val="006D0FE0"/>
    <w:rsid w:val="006D226C"/>
    <w:rsid w:val="006D22E1"/>
    <w:rsid w:val="006D2CF0"/>
    <w:rsid w:val="006D3476"/>
    <w:rsid w:val="006D372B"/>
    <w:rsid w:val="006D37DB"/>
    <w:rsid w:val="006D3D1D"/>
    <w:rsid w:val="006D40B0"/>
    <w:rsid w:val="006D41E7"/>
    <w:rsid w:val="006D465D"/>
    <w:rsid w:val="006D4803"/>
    <w:rsid w:val="006D4A83"/>
    <w:rsid w:val="006D5496"/>
    <w:rsid w:val="006D5C9F"/>
    <w:rsid w:val="006D6C3D"/>
    <w:rsid w:val="006D7266"/>
    <w:rsid w:val="006D72CB"/>
    <w:rsid w:val="006D7437"/>
    <w:rsid w:val="006D7DB1"/>
    <w:rsid w:val="006E02C1"/>
    <w:rsid w:val="006E0494"/>
    <w:rsid w:val="006E051B"/>
    <w:rsid w:val="006E0FB8"/>
    <w:rsid w:val="006E103E"/>
    <w:rsid w:val="006E1066"/>
    <w:rsid w:val="006E18D4"/>
    <w:rsid w:val="006E1AC1"/>
    <w:rsid w:val="006E25CC"/>
    <w:rsid w:val="006E2BF6"/>
    <w:rsid w:val="006E327D"/>
    <w:rsid w:val="006E32DD"/>
    <w:rsid w:val="006E38C8"/>
    <w:rsid w:val="006E4738"/>
    <w:rsid w:val="006E4820"/>
    <w:rsid w:val="006E51BB"/>
    <w:rsid w:val="006E52B6"/>
    <w:rsid w:val="006E5375"/>
    <w:rsid w:val="006E53C7"/>
    <w:rsid w:val="006E54D9"/>
    <w:rsid w:val="006E56B0"/>
    <w:rsid w:val="006E59C2"/>
    <w:rsid w:val="006E5C5E"/>
    <w:rsid w:val="006E6442"/>
    <w:rsid w:val="006E739E"/>
    <w:rsid w:val="006E7419"/>
    <w:rsid w:val="006E77BD"/>
    <w:rsid w:val="006E7941"/>
    <w:rsid w:val="006E7CFC"/>
    <w:rsid w:val="006F04D1"/>
    <w:rsid w:val="006F074F"/>
    <w:rsid w:val="006F141A"/>
    <w:rsid w:val="006F14FA"/>
    <w:rsid w:val="006F1824"/>
    <w:rsid w:val="006F19CE"/>
    <w:rsid w:val="006F1ED0"/>
    <w:rsid w:val="006F2764"/>
    <w:rsid w:val="006F2E48"/>
    <w:rsid w:val="006F30A2"/>
    <w:rsid w:val="006F3791"/>
    <w:rsid w:val="006F3E86"/>
    <w:rsid w:val="006F421F"/>
    <w:rsid w:val="006F48A4"/>
    <w:rsid w:val="006F551C"/>
    <w:rsid w:val="006F55C6"/>
    <w:rsid w:val="006F5C93"/>
    <w:rsid w:val="006F5F85"/>
    <w:rsid w:val="006F6211"/>
    <w:rsid w:val="006F636C"/>
    <w:rsid w:val="006F7220"/>
    <w:rsid w:val="006F7D65"/>
    <w:rsid w:val="006F7FE3"/>
    <w:rsid w:val="0070067A"/>
    <w:rsid w:val="00700716"/>
    <w:rsid w:val="00700833"/>
    <w:rsid w:val="00700BA4"/>
    <w:rsid w:val="00701047"/>
    <w:rsid w:val="007012B1"/>
    <w:rsid w:val="00701443"/>
    <w:rsid w:val="00701778"/>
    <w:rsid w:val="007019EE"/>
    <w:rsid w:val="007029F6"/>
    <w:rsid w:val="0070304D"/>
    <w:rsid w:val="007031B7"/>
    <w:rsid w:val="0070333C"/>
    <w:rsid w:val="007034CC"/>
    <w:rsid w:val="00703583"/>
    <w:rsid w:val="00703729"/>
    <w:rsid w:val="00703809"/>
    <w:rsid w:val="00703C51"/>
    <w:rsid w:val="00703CC7"/>
    <w:rsid w:val="00704595"/>
    <w:rsid w:val="0070473A"/>
    <w:rsid w:val="007049A2"/>
    <w:rsid w:val="00704CAA"/>
    <w:rsid w:val="00704F10"/>
    <w:rsid w:val="007059F8"/>
    <w:rsid w:val="00706AD2"/>
    <w:rsid w:val="00707175"/>
    <w:rsid w:val="0070728D"/>
    <w:rsid w:val="00707BF6"/>
    <w:rsid w:val="00710164"/>
    <w:rsid w:val="007102CD"/>
    <w:rsid w:val="00710332"/>
    <w:rsid w:val="007105EB"/>
    <w:rsid w:val="00710ADE"/>
    <w:rsid w:val="00710E7C"/>
    <w:rsid w:val="0071119A"/>
    <w:rsid w:val="0071173E"/>
    <w:rsid w:val="00711BBD"/>
    <w:rsid w:val="0071256C"/>
    <w:rsid w:val="00712683"/>
    <w:rsid w:val="00712858"/>
    <w:rsid w:val="0071286E"/>
    <w:rsid w:val="00712C0A"/>
    <w:rsid w:val="007130DE"/>
    <w:rsid w:val="00713537"/>
    <w:rsid w:val="007135E2"/>
    <w:rsid w:val="007136C9"/>
    <w:rsid w:val="00713966"/>
    <w:rsid w:val="00713F92"/>
    <w:rsid w:val="00715F9B"/>
    <w:rsid w:val="0071667C"/>
    <w:rsid w:val="007172DF"/>
    <w:rsid w:val="007178C8"/>
    <w:rsid w:val="00717CD3"/>
    <w:rsid w:val="00717E15"/>
    <w:rsid w:val="00717FDE"/>
    <w:rsid w:val="0072022F"/>
    <w:rsid w:val="0072038A"/>
    <w:rsid w:val="007206AA"/>
    <w:rsid w:val="00720965"/>
    <w:rsid w:val="00720B85"/>
    <w:rsid w:val="00720D60"/>
    <w:rsid w:val="00720E88"/>
    <w:rsid w:val="00720EB9"/>
    <w:rsid w:val="00721357"/>
    <w:rsid w:val="0072179B"/>
    <w:rsid w:val="0072236A"/>
    <w:rsid w:val="007223F1"/>
    <w:rsid w:val="00722A7A"/>
    <w:rsid w:val="00722E19"/>
    <w:rsid w:val="00722F41"/>
    <w:rsid w:val="00722F95"/>
    <w:rsid w:val="007231A6"/>
    <w:rsid w:val="00723A89"/>
    <w:rsid w:val="00723AE0"/>
    <w:rsid w:val="00723EA3"/>
    <w:rsid w:val="007249AE"/>
    <w:rsid w:val="00724C2F"/>
    <w:rsid w:val="007259A0"/>
    <w:rsid w:val="00725B7B"/>
    <w:rsid w:val="00725CB8"/>
    <w:rsid w:val="007266EF"/>
    <w:rsid w:val="00726EF7"/>
    <w:rsid w:val="00726F02"/>
    <w:rsid w:val="007278B7"/>
    <w:rsid w:val="00727F86"/>
    <w:rsid w:val="0073002F"/>
    <w:rsid w:val="007300D1"/>
    <w:rsid w:val="007301D2"/>
    <w:rsid w:val="0073039A"/>
    <w:rsid w:val="00730715"/>
    <w:rsid w:val="007307CC"/>
    <w:rsid w:val="00730DA5"/>
    <w:rsid w:val="00731026"/>
    <w:rsid w:val="00731CDE"/>
    <w:rsid w:val="00731F37"/>
    <w:rsid w:val="007325FB"/>
    <w:rsid w:val="00732928"/>
    <w:rsid w:val="00732C94"/>
    <w:rsid w:val="00732DCF"/>
    <w:rsid w:val="007333EE"/>
    <w:rsid w:val="00733907"/>
    <w:rsid w:val="00733A52"/>
    <w:rsid w:val="00733C7A"/>
    <w:rsid w:val="0073418F"/>
    <w:rsid w:val="007358F0"/>
    <w:rsid w:val="007359AA"/>
    <w:rsid w:val="00736835"/>
    <w:rsid w:val="00736D03"/>
    <w:rsid w:val="00736E6E"/>
    <w:rsid w:val="00736F2C"/>
    <w:rsid w:val="007373E4"/>
    <w:rsid w:val="0073758E"/>
    <w:rsid w:val="00737930"/>
    <w:rsid w:val="00737953"/>
    <w:rsid w:val="00737AA2"/>
    <w:rsid w:val="00737E34"/>
    <w:rsid w:val="00740449"/>
    <w:rsid w:val="00741072"/>
    <w:rsid w:val="0074108A"/>
    <w:rsid w:val="0074133D"/>
    <w:rsid w:val="0074199D"/>
    <w:rsid w:val="0074212A"/>
    <w:rsid w:val="007422E7"/>
    <w:rsid w:val="0074259A"/>
    <w:rsid w:val="0074265C"/>
    <w:rsid w:val="00742AA1"/>
    <w:rsid w:val="00743704"/>
    <w:rsid w:val="00743E9A"/>
    <w:rsid w:val="00743F3A"/>
    <w:rsid w:val="007448FB"/>
    <w:rsid w:val="0074564C"/>
    <w:rsid w:val="00745AD2"/>
    <w:rsid w:val="00745B43"/>
    <w:rsid w:val="00745D68"/>
    <w:rsid w:val="00747002"/>
    <w:rsid w:val="00747242"/>
    <w:rsid w:val="00747403"/>
    <w:rsid w:val="007478B8"/>
    <w:rsid w:val="00747A50"/>
    <w:rsid w:val="00747E20"/>
    <w:rsid w:val="00750075"/>
    <w:rsid w:val="0075080F"/>
    <w:rsid w:val="00750A97"/>
    <w:rsid w:val="00750CEA"/>
    <w:rsid w:val="00751004"/>
    <w:rsid w:val="0075132A"/>
    <w:rsid w:val="00751384"/>
    <w:rsid w:val="007516B1"/>
    <w:rsid w:val="00751B49"/>
    <w:rsid w:val="00751D62"/>
    <w:rsid w:val="007537C9"/>
    <w:rsid w:val="00753DAB"/>
    <w:rsid w:val="00754DAB"/>
    <w:rsid w:val="00756012"/>
    <w:rsid w:val="0075677E"/>
    <w:rsid w:val="00756C0D"/>
    <w:rsid w:val="00756EB0"/>
    <w:rsid w:val="0075714E"/>
    <w:rsid w:val="00757183"/>
    <w:rsid w:val="00757407"/>
    <w:rsid w:val="00757454"/>
    <w:rsid w:val="00760267"/>
    <w:rsid w:val="007608AC"/>
    <w:rsid w:val="00760E24"/>
    <w:rsid w:val="00760EAF"/>
    <w:rsid w:val="007613F2"/>
    <w:rsid w:val="007614F1"/>
    <w:rsid w:val="00761759"/>
    <w:rsid w:val="00761E49"/>
    <w:rsid w:val="0076219F"/>
    <w:rsid w:val="007621F1"/>
    <w:rsid w:val="0076240A"/>
    <w:rsid w:val="0076265F"/>
    <w:rsid w:val="00762E70"/>
    <w:rsid w:val="00763252"/>
    <w:rsid w:val="0076359C"/>
    <w:rsid w:val="00763EA9"/>
    <w:rsid w:val="00763F3E"/>
    <w:rsid w:val="0076417E"/>
    <w:rsid w:val="00764B16"/>
    <w:rsid w:val="00764EE1"/>
    <w:rsid w:val="007654C4"/>
    <w:rsid w:val="007655D9"/>
    <w:rsid w:val="007658BD"/>
    <w:rsid w:val="00765965"/>
    <w:rsid w:val="00765A42"/>
    <w:rsid w:val="007667CA"/>
    <w:rsid w:val="00766A64"/>
    <w:rsid w:val="00766BAD"/>
    <w:rsid w:val="00767259"/>
    <w:rsid w:val="00767917"/>
    <w:rsid w:val="00767D96"/>
    <w:rsid w:val="00770745"/>
    <w:rsid w:val="00770A24"/>
    <w:rsid w:val="00770DA5"/>
    <w:rsid w:val="00771468"/>
    <w:rsid w:val="00771857"/>
    <w:rsid w:val="00771E8C"/>
    <w:rsid w:val="007728ED"/>
    <w:rsid w:val="0077296B"/>
    <w:rsid w:val="00772B98"/>
    <w:rsid w:val="0077351B"/>
    <w:rsid w:val="007736F9"/>
    <w:rsid w:val="00774EA8"/>
    <w:rsid w:val="00775149"/>
    <w:rsid w:val="0077519D"/>
    <w:rsid w:val="007754C9"/>
    <w:rsid w:val="00775735"/>
    <w:rsid w:val="00775B92"/>
    <w:rsid w:val="00776125"/>
    <w:rsid w:val="00776247"/>
    <w:rsid w:val="00776273"/>
    <w:rsid w:val="00776E24"/>
    <w:rsid w:val="00777234"/>
    <w:rsid w:val="00777248"/>
    <w:rsid w:val="00777715"/>
    <w:rsid w:val="00777EAB"/>
    <w:rsid w:val="00781C66"/>
    <w:rsid w:val="00781F3C"/>
    <w:rsid w:val="00782781"/>
    <w:rsid w:val="00783D84"/>
    <w:rsid w:val="00784181"/>
    <w:rsid w:val="007847C8"/>
    <w:rsid w:val="00784B91"/>
    <w:rsid w:val="00784D36"/>
    <w:rsid w:val="00784F15"/>
    <w:rsid w:val="0078520E"/>
    <w:rsid w:val="00785317"/>
    <w:rsid w:val="007869B6"/>
    <w:rsid w:val="00786DDA"/>
    <w:rsid w:val="00786F2B"/>
    <w:rsid w:val="0078715C"/>
    <w:rsid w:val="007875FD"/>
    <w:rsid w:val="00787BB9"/>
    <w:rsid w:val="00787C40"/>
    <w:rsid w:val="00787C64"/>
    <w:rsid w:val="00787E6B"/>
    <w:rsid w:val="007916E4"/>
    <w:rsid w:val="007919D8"/>
    <w:rsid w:val="00791B6B"/>
    <w:rsid w:val="00792032"/>
    <w:rsid w:val="00792739"/>
    <w:rsid w:val="00792832"/>
    <w:rsid w:val="0079317B"/>
    <w:rsid w:val="007937E4"/>
    <w:rsid w:val="0079396C"/>
    <w:rsid w:val="00793F0D"/>
    <w:rsid w:val="0079425E"/>
    <w:rsid w:val="007946BA"/>
    <w:rsid w:val="00795101"/>
    <w:rsid w:val="00795136"/>
    <w:rsid w:val="007964CA"/>
    <w:rsid w:val="00796DCB"/>
    <w:rsid w:val="00796E8D"/>
    <w:rsid w:val="00797031"/>
    <w:rsid w:val="007975E2"/>
    <w:rsid w:val="007A0454"/>
    <w:rsid w:val="007A0754"/>
    <w:rsid w:val="007A181E"/>
    <w:rsid w:val="007A1917"/>
    <w:rsid w:val="007A1972"/>
    <w:rsid w:val="007A1F86"/>
    <w:rsid w:val="007A20FB"/>
    <w:rsid w:val="007A2840"/>
    <w:rsid w:val="007A2A0D"/>
    <w:rsid w:val="007A2F9C"/>
    <w:rsid w:val="007A32D4"/>
    <w:rsid w:val="007A336C"/>
    <w:rsid w:val="007A3A15"/>
    <w:rsid w:val="007A3C87"/>
    <w:rsid w:val="007A3E04"/>
    <w:rsid w:val="007A3F06"/>
    <w:rsid w:val="007A4B85"/>
    <w:rsid w:val="007A4BE6"/>
    <w:rsid w:val="007A5516"/>
    <w:rsid w:val="007A57C4"/>
    <w:rsid w:val="007A5BEB"/>
    <w:rsid w:val="007A6062"/>
    <w:rsid w:val="007A6182"/>
    <w:rsid w:val="007A70EE"/>
    <w:rsid w:val="007A74A7"/>
    <w:rsid w:val="007A7829"/>
    <w:rsid w:val="007A7D79"/>
    <w:rsid w:val="007A7DEB"/>
    <w:rsid w:val="007B04D4"/>
    <w:rsid w:val="007B0653"/>
    <w:rsid w:val="007B06CC"/>
    <w:rsid w:val="007B08DB"/>
    <w:rsid w:val="007B0AF2"/>
    <w:rsid w:val="007B1602"/>
    <w:rsid w:val="007B1BA9"/>
    <w:rsid w:val="007B1C58"/>
    <w:rsid w:val="007B25B9"/>
    <w:rsid w:val="007B2AED"/>
    <w:rsid w:val="007B3781"/>
    <w:rsid w:val="007B397F"/>
    <w:rsid w:val="007B4830"/>
    <w:rsid w:val="007B4FF2"/>
    <w:rsid w:val="007B5AA2"/>
    <w:rsid w:val="007B5E46"/>
    <w:rsid w:val="007B6115"/>
    <w:rsid w:val="007B66A7"/>
    <w:rsid w:val="007B6DA6"/>
    <w:rsid w:val="007B6F43"/>
    <w:rsid w:val="007B7634"/>
    <w:rsid w:val="007B769A"/>
    <w:rsid w:val="007B7E1A"/>
    <w:rsid w:val="007C004F"/>
    <w:rsid w:val="007C0FFB"/>
    <w:rsid w:val="007C148C"/>
    <w:rsid w:val="007C15B8"/>
    <w:rsid w:val="007C1855"/>
    <w:rsid w:val="007C19EF"/>
    <w:rsid w:val="007C1DD7"/>
    <w:rsid w:val="007C2397"/>
    <w:rsid w:val="007C275C"/>
    <w:rsid w:val="007C2839"/>
    <w:rsid w:val="007C2B84"/>
    <w:rsid w:val="007C2F71"/>
    <w:rsid w:val="007C312E"/>
    <w:rsid w:val="007C32D4"/>
    <w:rsid w:val="007C3320"/>
    <w:rsid w:val="007C371A"/>
    <w:rsid w:val="007C3AD1"/>
    <w:rsid w:val="007C3BFB"/>
    <w:rsid w:val="007C3D90"/>
    <w:rsid w:val="007C4363"/>
    <w:rsid w:val="007C4505"/>
    <w:rsid w:val="007C4983"/>
    <w:rsid w:val="007C4F86"/>
    <w:rsid w:val="007C5212"/>
    <w:rsid w:val="007C55C4"/>
    <w:rsid w:val="007C58B5"/>
    <w:rsid w:val="007C5913"/>
    <w:rsid w:val="007C5A75"/>
    <w:rsid w:val="007C6B70"/>
    <w:rsid w:val="007C7141"/>
    <w:rsid w:val="007C7352"/>
    <w:rsid w:val="007C7B08"/>
    <w:rsid w:val="007C7B90"/>
    <w:rsid w:val="007D05F6"/>
    <w:rsid w:val="007D079C"/>
    <w:rsid w:val="007D0D1D"/>
    <w:rsid w:val="007D1F4E"/>
    <w:rsid w:val="007D24EF"/>
    <w:rsid w:val="007D25F6"/>
    <w:rsid w:val="007D28D1"/>
    <w:rsid w:val="007D2A45"/>
    <w:rsid w:val="007D2B7E"/>
    <w:rsid w:val="007D3522"/>
    <w:rsid w:val="007D36A8"/>
    <w:rsid w:val="007D3C0C"/>
    <w:rsid w:val="007D3E91"/>
    <w:rsid w:val="007D3F60"/>
    <w:rsid w:val="007D453E"/>
    <w:rsid w:val="007D4711"/>
    <w:rsid w:val="007D4C89"/>
    <w:rsid w:val="007D525E"/>
    <w:rsid w:val="007D5303"/>
    <w:rsid w:val="007D551B"/>
    <w:rsid w:val="007D57C5"/>
    <w:rsid w:val="007D5CFB"/>
    <w:rsid w:val="007D5DFE"/>
    <w:rsid w:val="007D61E1"/>
    <w:rsid w:val="007D67E9"/>
    <w:rsid w:val="007D7035"/>
    <w:rsid w:val="007D7877"/>
    <w:rsid w:val="007D7F79"/>
    <w:rsid w:val="007D7F7A"/>
    <w:rsid w:val="007E01D5"/>
    <w:rsid w:val="007E0641"/>
    <w:rsid w:val="007E092C"/>
    <w:rsid w:val="007E0C11"/>
    <w:rsid w:val="007E0CF3"/>
    <w:rsid w:val="007E1503"/>
    <w:rsid w:val="007E1788"/>
    <w:rsid w:val="007E3D54"/>
    <w:rsid w:val="007E41B5"/>
    <w:rsid w:val="007E42F9"/>
    <w:rsid w:val="007E4772"/>
    <w:rsid w:val="007E4AF2"/>
    <w:rsid w:val="007E4F7E"/>
    <w:rsid w:val="007E51F0"/>
    <w:rsid w:val="007E54AB"/>
    <w:rsid w:val="007E5797"/>
    <w:rsid w:val="007E5C84"/>
    <w:rsid w:val="007E5D91"/>
    <w:rsid w:val="007E6356"/>
    <w:rsid w:val="007E6521"/>
    <w:rsid w:val="007E6B3A"/>
    <w:rsid w:val="007E6B58"/>
    <w:rsid w:val="007E6E09"/>
    <w:rsid w:val="007E7071"/>
    <w:rsid w:val="007E787F"/>
    <w:rsid w:val="007E7920"/>
    <w:rsid w:val="007E7A49"/>
    <w:rsid w:val="007F01ED"/>
    <w:rsid w:val="007F031C"/>
    <w:rsid w:val="007F046F"/>
    <w:rsid w:val="007F0574"/>
    <w:rsid w:val="007F0920"/>
    <w:rsid w:val="007F16AC"/>
    <w:rsid w:val="007F20C2"/>
    <w:rsid w:val="007F2779"/>
    <w:rsid w:val="007F27EE"/>
    <w:rsid w:val="007F2F0D"/>
    <w:rsid w:val="007F38C8"/>
    <w:rsid w:val="007F4101"/>
    <w:rsid w:val="007F4A6F"/>
    <w:rsid w:val="007F4E35"/>
    <w:rsid w:val="007F4F89"/>
    <w:rsid w:val="007F5259"/>
    <w:rsid w:val="007F5500"/>
    <w:rsid w:val="007F5B95"/>
    <w:rsid w:val="007F60DF"/>
    <w:rsid w:val="007F620F"/>
    <w:rsid w:val="007F6A1E"/>
    <w:rsid w:val="007F6CD1"/>
    <w:rsid w:val="007F6E36"/>
    <w:rsid w:val="007F7329"/>
    <w:rsid w:val="007F7573"/>
    <w:rsid w:val="007F773E"/>
    <w:rsid w:val="007F7BD4"/>
    <w:rsid w:val="008002F7"/>
    <w:rsid w:val="00800925"/>
    <w:rsid w:val="00800A6A"/>
    <w:rsid w:val="00800CCB"/>
    <w:rsid w:val="00800D65"/>
    <w:rsid w:val="008016A0"/>
    <w:rsid w:val="008017B9"/>
    <w:rsid w:val="00801CA4"/>
    <w:rsid w:val="0080210B"/>
    <w:rsid w:val="0080222C"/>
    <w:rsid w:val="0080243F"/>
    <w:rsid w:val="008025EA"/>
    <w:rsid w:val="00802892"/>
    <w:rsid w:val="00802D75"/>
    <w:rsid w:val="0080321E"/>
    <w:rsid w:val="00803D31"/>
    <w:rsid w:val="0080407D"/>
    <w:rsid w:val="0080479C"/>
    <w:rsid w:val="00804D4D"/>
    <w:rsid w:val="00804D82"/>
    <w:rsid w:val="00804EC8"/>
    <w:rsid w:val="0080502C"/>
    <w:rsid w:val="008050F3"/>
    <w:rsid w:val="00805D09"/>
    <w:rsid w:val="0080625F"/>
    <w:rsid w:val="00806525"/>
    <w:rsid w:val="00806BE7"/>
    <w:rsid w:val="0080724E"/>
    <w:rsid w:val="00807CE2"/>
    <w:rsid w:val="0081009C"/>
    <w:rsid w:val="008108D4"/>
    <w:rsid w:val="00811459"/>
    <w:rsid w:val="00811B36"/>
    <w:rsid w:val="00811F31"/>
    <w:rsid w:val="00812170"/>
    <w:rsid w:val="00812407"/>
    <w:rsid w:val="0081276E"/>
    <w:rsid w:val="0081277B"/>
    <w:rsid w:val="00813195"/>
    <w:rsid w:val="00813520"/>
    <w:rsid w:val="00813C90"/>
    <w:rsid w:val="00813C9F"/>
    <w:rsid w:val="00814532"/>
    <w:rsid w:val="00814714"/>
    <w:rsid w:val="0081486A"/>
    <w:rsid w:val="008158E2"/>
    <w:rsid w:val="008159C6"/>
    <w:rsid w:val="00816385"/>
    <w:rsid w:val="008163A8"/>
    <w:rsid w:val="008166D7"/>
    <w:rsid w:val="00816723"/>
    <w:rsid w:val="00816E65"/>
    <w:rsid w:val="0081707A"/>
    <w:rsid w:val="00817384"/>
    <w:rsid w:val="00817EF6"/>
    <w:rsid w:val="008201A6"/>
    <w:rsid w:val="008205BD"/>
    <w:rsid w:val="00820837"/>
    <w:rsid w:val="0082092E"/>
    <w:rsid w:val="00820982"/>
    <w:rsid w:val="00820D85"/>
    <w:rsid w:val="00820F84"/>
    <w:rsid w:val="00822384"/>
    <w:rsid w:val="0082288A"/>
    <w:rsid w:val="0082310E"/>
    <w:rsid w:val="00824119"/>
    <w:rsid w:val="00824583"/>
    <w:rsid w:val="00824E1E"/>
    <w:rsid w:val="00825907"/>
    <w:rsid w:val="0082621C"/>
    <w:rsid w:val="0082653B"/>
    <w:rsid w:val="008268AF"/>
    <w:rsid w:val="008274EC"/>
    <w:rsid w:val="008275A0"/>
    <w:rsid w:val="00830B7B"/>
    <w:rsid w:val="00830CB4"/>
    <w:rsid w:val="008315F9"/>
    <w:rsid w:val="00831D04"/>
    <w:rsid w:val="00831F53"/>
    <w:rsid w:val="00831FAF"/>
    <w:rsid w:val="0083218A"/>
    <w:rsid w:val="008321D1"/>
    <w:rsid w:val="00832540"/>
    <w:rsid w:val="00832786"/>
    <w:rsid w:val="00832973"/>
    <w:rsid w:val="00833237"/>
    <w:rsid w:val="0083328E"/>
    <w:rsid w:val="00833E95"/>
    <w:rsid w:val="00833F80"/>
    <w:rsid w:val="00834654"/>
    <w:rsid w:val="00834AFD"/>
    <w:rsid w:val="00835210"/>
    <w:rsid w:val="00835548"/>
    <w:rsid w:val="00835E6E"/>
    <w:rsid w:val="0083686C"/>
    <w:rsid w:val="00836A05"/>
    <w:rsid w:val="00837A7D"/>
    <w:rsid w:val="00837C6C"/>
    <w:rsid w:val="00837EE8"/>
    <w:rsid w:val="00837FBE"/>
    <w:rsid w:val="008404CB"/>
    <w:rsid w:val="008407D2"/>
    <w:rsid w:val="00840F14"/>
    <w:rsid w:val="00840FCC"/>
    <w:rsid w:val="0084121F"/>
    <w:rsid w:val="008412B5"/>
    <w:rsid w:val="00841313"/>
    <w:rsid w:val="00841582"/>
    <w:rsid w:val="00841909"/>
    <w:rsid w:val="00841959"/>
    <w:rsid w:val="00841C8E"/>
    <w:rsid w:val="00842283"/>
    <w:rsid w:val="0084278F"/>
    <w:rsid w:val="008427E7"/>
    <w:rsid w:val="008433CE"/>
    <w:rsid w:val="00843DC4"/>
    <w:rsid w:val="00844C0C"/>
    <w:rsid w:val="00845285"/>
    <w:rsid w:val="00845419"/>
    <w:rsid w:val="0084551E"/>
    <w:rsid w:val="0084568D"/>
    <w:rsid w:val="00845A9C"/>
    <w:rsid w:val="00845BA1"/>
    <w:rsid w:val="0084633F"/>
    <w:rsid w:val="00846423"/>
    <w:rsid w:val="00846D07"/>
    <w:rsid w:val="0084707B"/>
    <w:rsid w:val="00847C3A"/>
    <w:rsid w:val="00847C52"/>
    <w:rsid w:val="00850391"/>
    <w:rsid w:val="0085067D"/>
    <w:rsid w:val="008508F8"/>
    <w:rsid w:val="008516CD"/>
    <w:rsid w:val="008516D8"/>
    <w:rsid w:val="00851885"/>
    <w:rsid w:val="00852968"/>
    <w:rsid w:val="008529BD"/>
    <w:rsid w:val="00852BE7"/>
    <w:rsid w:val="00852CA1"/>
    <w:rsid w:val="0085318A"/>
    <w:rsid w:val="008547B0"/>
    <w:rsid w:val="008549A1"/>
    <w:rsid w:val="00854F2E"/>
    <w:rsid w:val="00855161"/>
    <w:rsid w:val="008553B9"/>
    <w:rsid w:val="008555D8"/>
    <w:rsid w:val="008556F0"/>
    <w:rsid w:val="00855760"/>
    <w:rsid w:val="00855DF1"/>
    <w:rsid w:val="008565EA"/>
    <w:rsid w:val="008567A0"/>
    <w:rsid w:val="008569C3"/>
    <w:rsid w:val="00856B69"/>
    <w:rsid w:val="00856DCD"/>
    <w:rsid w:val="00856E4D"/>
    <w:rsid w:val="00857CEE"/>
    <w:rsid w:val="0086015F"/>
    <w:rsid w:val="008601E3"/>
    <w:rsid w:val="00860200"/>
    <w:rsid w:val="00860623"/>
    <w:rsid w:val="00860C2C"/>
    <w:rsid w:val="00860C44"/>
    <w:rsid w:val="00860D00"/>
    <w:rsid w:val="00860FEF"/>
    <w:rsid w:val="00861AB2"/>
    <w:rsid w:val="0086214D"/>
    <w:rsid w:val="008626A9"/>
    <w:rsid w:val="008631F3"/>
    <w:rsid w:val="00863383"/>
    <w:rsid w:val="008638CD"/>
    <w:rsid w:val="00863A3A"/>
    <w:rsid w:val="00864936"/>
    <w:rsid w:val="00864DB5"/>
    <w:rsid w:val="00865180"/>
    <w:rsid w:val="008653AA"/>
    <w:rsid w:val="0086548F"/>
    <w:rsid w:val="008654B7"/>
    <w:rsid w:val="00865D21"/>
    <w:rsid w:val="00866103"/>
    <w:rsid w:val="00866AB6"/>
    <w:rsid w:val="00866EDE"/>
    <w:rsid w:val="00867172"/>
    <w:rsid w:val="00867419"/>
    <w:rsid w:val="0086754E"/>
    <w:rsid w:val="00867666"/>
    <w:rsid w:val="00867E76"/>
    <w:rsid w:val="00870A28"/>
    <w:rsid w:val="00870AC2"/>
    <w:rsid w:val="00870D75"/>
    <w:rsid w:val="00871120"/>
    <w:rsid w:val="008711EE"/>
    <w:rsid w:val="00871640"/>
    <w:rsid w:val="0087265F"/>
    <w:rsid w:val="00873712"/>
    <w:rsid w:val="00873CEA"/>
    <w:rsid w:val="00874271"/>
    <w:rsid w:val="008749ED"/>
    <w:rsid w:val="00874A2F"/>
    <w:rsid w:val="00874A8B"/>
    <w:rsid w:val="00875468"/>
    <w:rsid w:val="00875BBA"/>
    <w:rsid w:val="00875C76"/>
    <w:rsid w:val="00875D55"/>
    <w:rsid w:val="00875EF0"/>
    <w:rsid w:val="0087605E"/>
    <w:rsid w:val="008765B5"/>
    <w:rsid w:val="0087679F"/>
    <w:rsid w:val="008768AF"/>
    <w:rsid w:val="008776A4"/>
    <w:rsid w:val="00877C7C"/>
    <w:rsid w:val="008801A6"/>
    <w:rsid w:val="00880220"/>
    <w:rsid w:val="008803BC"/>
    <w:rsid w:val="00880B23"/>
    <w:rsid w:val="00880F0B"/>
    <w:rsid w:val="008812EC"/>
    <w:rsid w:val="00881720"/>
    <w:rsid w:val="00881732"/>
    <w:rsid w:val="00881B0C"/>
    <w:rsid w:val="00881ED3"/>
    <w:rsid w:val="00882814"/>
    <w:rsid w:val="00882AAC"/>
    <w:rsid w:val="00882B29"/>
    <w:rsid w:val="00883586"/>
    <w:rsid w:val="00883650"/>
    <w:rsid w:val="0088366E"/>
    <w:rsid w:val="008837E5"/>
    <w:rsid w:val="008843D4"/>
    <w:rsid w:val="00884C89"/>
    <w:rsid w:val="0088531B"/>
    <w:rsid w:val="0088562E"/>
    <w:rsid w:val="00885856"/>
    <w:rsid w:val="00885986"/>
    <w:rsid w:val="00886045"/>
    <w:rsid w:val="0088605A"/>
    <w:rsid w:val="00886417"/>
    <w:rsid w:val="00886A2F"/>
    <w:rsid w:val="00886CAC"/>
    <w:rsid w:val="00886CD3"/>
    <w:rsid w:val="008872C5"/>
    <w:rsid w:val="008878D2"/>
    <w:rsid w:val="00887C82"/>
    <w:rsid w:val="00887EA0"/>
    <w:rsid w:val="00890D59"/>
    <w:rsid w:val="00890E46"/>
    <w:rsid w:val="00891B83"/>
    <w:rsid w:val="00891F54"/>
    <w:rsid w:val="008920D2"/>
    <w:rsid w:val="0089248F"/>
    <w:rsid w:val="0089252C"/>
    <w:rsid w:val="0089280C"/>
    <w:rsid w:val="00892859"/>
    <w:rsid w:val="00892931"/>
    <w:rsid w:val="00892FE1"/>
    <w:rsid w:val="0089337F"/>
    <w:rsid w:val="00893BD5"/>
    <w:rsid w:val="00893C21"/>
    <w:rsid w:val="00894206"/>
    <w:rsid w:val="008942A7"/>
    <w:rsid w:val="00894E07"/>
    <w:rsid w:val="0089526B"/>
    <w:rsid w:val="008955E8"/>
    <w:rsid w:val="00895EDC"/>
    <w:rsid w:val="00896B86"/>
    <w:rsid w:val="00896E9D"/>
    <w:rsid w:val="008974B3"/>
    <w:rsid w:val="008974CA"/>
    <w:rsid w:val="008974E5"/>
    <w:rsid w:val="00897734"/>
    <w:rsid w:val="00897EEC"/>
    <w:rsid w:val="00897F93"/>
    <w:rsid w:val="008A0118"/>
    <w:rsid w:val="008A0C26"/>
    <w:rsid w:val="008A0E29"/>
    <w:rsid w:val="008A10B4"/>
    <w:rsid w:val="008A1614"/>
    <w:rsid w:val="008A1797"/>
    <w:rsid w:val="008A2A5D"/>
    <w:rsid w:val="008A2DEB"/>
    <w:rsid w:val="008A341A"/>
    <w:rsid w:val="008A35B5"/>
    <w:rsid w:val="008A4255"/>
    <w:rsid w:val="008A4929"/>
    <w:rsid w:val="008A52E4"/>
    <w:rsid w:val="008A53A9"/>
    <w:rsid w:val="008A554F"/>
    <w:rsid w:val="008A55DF"/>
    <w:rsid w:val="008A5863"/>
    <w:rsid w:val="008A69C7"/>
    <w:rsid w:val="008A6C64"/>
    <w:rsid w:val="008A6D1D"/>
    <w:rsid w:val="008A6F74"/>
    <w:rsid w:val="008A706A"/>
    <w:rsid w:val="008A7148"/>
    <w:rsid w:val="008A761A"/>
    <w:rsid w:val="008A79AE"/>
    <w:rsid w:val="008A7BEE"/>
    <w:rsid w:val="008A7F81"/>
    <w:rsid w:val="008B057D"/>
    <w:rsid w:val="008B0688"/>
    <w:rsid w:val="008B09E1"/>
    <w:rsid w:val="008B0F46"/>
    <w:rsid w:val="008B1B98"/>
    <w:rsid w:val="008B2420"/>
    <w:rsid w:val="008B2749"/>
    <w:rsid w:val="008B2D05"/>
    <w:rsid w:val="008B329F"/>
    <w:rsid w:val="008B3859"/>
    <w:rsid w:val="008B3CD5"/>
    <w:rsid w:val="008B3D13"/>
    <w:rsid w:val="008B3EE5"/>
    <w:rsid w:val="008B3F5A"/>
    <w:rsid w:val="008B46CD"/>
    <w:rsid w:val="008B4CD3"/>
    <w:rsid w:val="008B4DCC"/>
    <w:rsid w:val="008B51F3"/>
    <w:rsid w:val="008B5519"/>
    <w:rsid w:val="008B57EB"/>
    <w:rsid w:val="008B5AA9"/>
    <w:rsid w:val="008B63B7"/>
    <w:rsid w:val="008B662B"/>
    <w:rsid w:val="008B6E18"/>
    <w:rsid w:val="008B77C4"/>
    <w:rsid w:val="008C005A"/>
    <w:rsid w:val="008C03AF"/>
    <w:rsid w:val="008C053A"/>
    <w:rsid w:val="008C06FA"/>
    <w:rsid w:val="008C09A8"/>
    <w:rsid w:val="008C0A93"/>
    <w:rsid w:val="008C0AF1"/>
    <w:rsid w:val="008C0AF2"/>
    <w:rsid w:val="008C0C13"/>
    <w:rsid w:val="008C12AE"/>
    <w:rsid w:val="008C1C44"/>
    <w:rsid w:val="008C22CD"/>
    <w:rsid w:val="008C26F7"/>
    <w:rsid w:val="008C2A83"/>
    <w:rsid w:val="008C2BE0"/>
    <w:rsid w:val="008C3807"/>
    <w:rsid w:val="008C411D"/>
    <w:rsid w:val="008C4A5B"/>
    <w:rsid w:val="008C5580"/>
    <w:rsid w:val="008C58A7"/>
    <w:rsid w:val="008C5B2A"/>
    <w:rsid w:val="008C6098"/>
    <w:rsid w:val="008C6485"/>
    <w:rsid w:val="008C64AE"/>
    <w:rsid w:val="008C7684"/>
    <w:rsid w:val="008C7ADA"/>
    <w:rsid w:val="008D0F28"/>
    <w:rsid w:val="008D16EC"/>
    <w:rsid w:val="008D195B"/>
    <w:rsid w:val="008D1999"/>
    <w:rsid w:val="008D19FA"/>
    <w:rsid w:val="008D1B02"/>
    <w:rsid w:val="008D1C65"/>
    <w:rsid w:val="008D253B"/>
    <w:rsid w:val="008D25DD"/>
    <w:rsid w:val="008D2D84"/>
    <w:rsid w:val="008D2E7A"/>
    <w:rsid w:val="008D3A18"/>
    <w:rsid w:val="008D3F40"/>
    <w:rsid w:val="008D4E06"/>
    <w:rsid w:val="008D516C"/>
    <w:rsid w:val="008D5216"/>
    <w:rsid w:val="008D560D"/>
    <w:rsid w:val="008D5754"/>
    <w:rsid w:val="008D5D4D"/>
    <w:rsid w:val="008D5FA3"/>
    <w:rsid w:val="008D6277"/>
    <w:rsid w:val="008D65ED"/>
    <w:rsid w:val="008D67A3"/>
    <w:rsid w:val="008D686B"/>
    <w:rsid w:val="008D7263"/>
    <w:rsid w:val="008D74B5"/>
    <w:rsid w:val="008D7733"/>
    <w:rsid w:val="008D78DD"/>
    <w:rsid w:val="008E0867"/>
    <w:rsid w:val="008E09B5"/>
    <w:rsid w:val="008E0F51"/>
    <w:rsid w:val="008E0F67"/>
    <w:rsid w:val="008E12E9"/>
    <w:rsid w:val="008E1E00"/>
    <w:rsid w:val="008E2C9B"/>
    <w:rsid w:val="008E336D"/>
    <w:rsid w:val="008E355D"/>
    <w:rsid w:val="008E445F"/>
    <w:rsid w:val="008E5162"/>
    <w:rsid w:val="008E5795"/>
    <w:rsid w:val="008E5C53"/>
    <w:rsid w:val="008E66D7"/>
    <w:rsid w:val="008E699D"/>
    <w:rsid w:val="008E6C9F"/>
    <w:rsid w:val="008E6CFD"/>
    <w:rsid w:val="008E6F13"/>
    <w:rsid w:val="008E72C2"/>
    <w:rsid w:val="008E7555"/>
    <w:rsid w:val="008F09C9"/>
    <w:rsid w:val="008F0CFB"/>
    <w:rsid w:val="008F0D47"/>
    <w:rsid w:val="008F13C1"/>
    <w:rsid w:val="008F1AE9"/>
    <w:rsid w:val="008F1DC0"/>
    <w:rsid w:val="008F21E1"/>
    <w:rsid w:val="008F23F4"/>
    <w:rsid w:val="008F2611"/>
    <w:rsid w:val="008F2876"/>
    <w:rsid w:val="008F2E11"/>
    <w:rsid w:val="008F2F4D"/>
    <w:rsid w:val="008F3250"/>
    <w:rsid w:val="008F3683"/>
    <w:rsid w:val="008F39BB"/>
    <w:rsid w:val="008F3DE8"/>
    <w:rsid w:val="008F458C"/>
    <w:rsid w:val="008F4973"/>
    <w:rsid w:val="008F4AC4"/>
    <w:rsid w:val="008F4FC6"/>
    <w:rsid w:val="008F4FFB"/>
    <w:rsid w:val="008F52DE"/>
    <w:rsid w:val="008F5A3E"/>
    <w:rsid w:val="008F6058"/>
    <w:rsid w:val="008F60A6"/>
    <w:rsid w:val="008F6533"/>
    <w:rsid w:val="008F6DF6"/>
    <w:rsid w:val="008F6F3C"/>
    <w:rsid w:val="008F6FE3"/>
    <w:rsid w:val="008F7642"/>
    <w:rsid w:val="008F7AB6"/>
    <w:rsid w:val="008F7B0A"/>
    <w:rsid w:val="008F7FE8"/>
    <w:rsid w:val="0090013D"/>
    <w:rsid w:val="009014A5"/>
    <w:rsid w:val="00901717"/>
    <w:rsid w:val="00901AD7"/>
    <w:rsid w:val="00901F76"/>
    <w:rsid w:val="009029C5"/>
    <w:rsid w:val="00903000"/>
    <w:rsid w:val="00903463"/>
    <w:rsid w:val="009034CE"/>
    <w:rsid w:val="00903EC5"/>
    <w:rsid w:val="00904006"/>
    <w:rsid w:val="00904693"/>
    <w:rsid w:val="00905147"/>
    <w:rsid w:val="009051F2"/>
    <w:rsid w:val="00905221"/>
    <w:rsid w:val="00905998"/>
    <w:rsid w:val="00905E95"/>
    <w:rsid w:val="00905FAE"/>
    <w:rsid w:val="009062FA"/>
    <w:rsid w:val="00906A6B"/>
    <w:rsid w:val="00906D4E"/>
    <w:rsid w:val="009073F6"/>
    <w:rsid w:val="00907E39"/>
    <w:rsid w:val="0091049B"/>
    <w:rsid w:val="00910505"/>
    <w:rsid w:val="00910764"/>
    <w:rsid w:val="00910D9A"/>
    <w:rsid w:val="00911010"/>
    <w:rsid w:val="0091163D"/>
    <w:rsid w:val="009118A0"/>
    <w:rsid w:val="009119E6"/>
    <w:rsid w:val="00912946"/>
    <w:rsid w:val="00913111"/>
    <w:rsid w:val="009132AC"/>
    <w:rsid w:val="009134EF"/>
    <w:rsid w:val="00913543"/>
    <w:rsid w:val="00913AFE"/>
    <w:rsid w:val="00913B1B"/>
    <w:rsid w:val="00913BFE"/>
    <w:rsid w:val="0091437E"/>
    <w:rsid w:val="00914705"/>
    <w:rsid w:val="00914755"/>
    <w:rsid w:val="009147C5"/>
    <w:rsid w:val="00915EF3"/>
    <w:rsid w:val="00916670"/>
    <w:rsid w:val="00916729"/>
    <w:rsid w:val="00916A95"/>
    <w:rsid w:val="00916B33"/>
    <w:rsid w:val="00916E17"/>
    <w:rsid w:val="0091704C"/>
    <w:rsid w:val="00917BDC"/>
    <w:rsid w:val="00917CE3"/>
    <w:rsid w:val="00921360"/>
    <w:rsid w:val="00921385"/>
    <w:rsid w:val="00922788"/>
    <w:rsid w:val="00922F21"/>
    <w:rsid w:val="0092324E"/>
    <w:rsid w:val="00923885"/>
    <w:rsid w:val="00923ABE"/>
    <w:rsid w:val="00923D57"/>
    <w:rsid w:val="00923F79"/>
    <w:rsid w:val="009243CD"/>
    <w:rsid w:val="009249D6"/>
    <w:rsid w:val="00925172"/>
    <w:rsid w:val="00925884"/>
    <w:rsid w:val="00925C60"/>
    <w:rsid w:val="00926045"/>
    <w:rsid w:val="00926E91"/>
    <w:rsid w:val="00927875"/>
    <w:rsid w:val="0093043A"/>
    <w:rsid w:val="00930689"/>
    <w:rsid w:val="00930A90"/>
    <w:rsid w:val="00930DEC"/>
    <w:rsid w:val="0093116C"/>
    <w:rsid w:val="009311A2"/>
    <w:rsid w:val="00931CFE"/>
    <w:rsid w:val="00932D43"/>
    <w:rsid w:val="00933209"/>
    <w:rsid w:val="00933AED"/>
    <w:rsid w:val="00933B21"/>
    <w:rsid w:val="00933F94"/>
    <w:rsid w:val="0093406B"/>
    <w:rsid w:val="00934170"/>
    <w:rsid w:val="0093428A"/>
    <w:rsid w:val="009350A4"/>
    <w:rsid w:val="009354EE"/>
    <w:rsid w:val="00935875"/>
    <w:rsid w:val="00935BEC"/>
    <w:rsid w:val="00935CD4"/>
    <w:rsid w:val="00936E79"/>
    <w:rsid w:val="00937662"/>
    <w:rsid w:val="00940A38"/>
    <w:rsid w:val="00940ADA"/>
    <w:rsid w:val="0094165F"/>
    <w:rsid w:val="009417D4"/>
    <w:rsid w:val="0094182D"/>
    <w:rsid w:val="009427A3"/>
    <w:rsid w:val="00942885"/>
    <w:rsid w:val="00942991"/>
    <w:rsid w:val="00942AB7"/>
    <w:rsid w:val="00943069"/>
    <w:rsid w:val="0094321B"/>
    <w:rsid w:val="009434A5"/>
    <w:rsid w:val="00943D77"/>
    <w:rsid w:val="0094414A"/>
    <w:rsid w:val="00944A94"/>
    <w:rsid w:val="00944BC5"/>
    <w:rsid w:val="00944BC9"/>
    <w:rsid w:val="00944E15"/>
    <w:rsid w:val="00944E49"/>
    <w:rsid w:val="00945516"/>
    <w:rsid w:val="00945606"/>
    <w:rsid w:val="00945718"/>
    <w:rsid w:val="0094577F"/>
    <w:rsid w:val="00945784"/>
    <w:rsid w:val="00946658"/>
    <w:rsid w:val="009466A2"/>
    <w:rsid w:val="00946CBA"/>
    <w:rsid w:val="00946CCA"/>
    <w:rsid w:val="0094761E"/>
    <w:rsid w:val="0095018D"/>
    <w:rsid w:val="009505DE"/>
    <w:rsid w:val="009509EA"/>
    <w:rsid w:val="009513DD"/>
    <w:rsid w:val="0095164F"/>
    <w:rsid w:val="00951784"/>
    <w:rsid w:val="00951B7F"/>
    <w:rsid w:val="00951C53"/>
    <w:rsid w:val="00951FD3"/>
    <w:rsid w:val="009520BF"/>
    <w:rsid w:val="00952197"/>
    <w:rsid w:val="00952EAF"/>
    <w:rsid w:val="0095343D"/>
    <w:rsid w:val="0095389D"/>
    <w:rsid w:val="00953B0B"/>
    <w:rsid w:val="0095403A"/>
    <w:rsid w:val="009543A2"/>
    <w:rsid w:val="0095459A"/>
    <w:rsid w:val="00954622"/>
    <w:rsid w:val="009546FC"/>
    <w:rsid w:val="0095484C"/>
    <w:rsid w:val="00954CA8"/>
    <w:rsid w:val="00955293"/>
    <w:rsid w:val="00955713"/>
    <w:rsid w:val="009559F9"/>
    <w:rsid w:val="00956343"/>
    <w:rsid w:val="009565C7"/>
    <w:rsid w:val="00956636"/>
    <w:rsid w:val="00956A65"/>
    <w:rsid w:val="00956EC9"/>
    <w:rsid w:val="00957899"/>
    <w:rsid w:val="00957AE3"/>
    <w:rsid w:val="00957F6E"/>
    <w:rsid w:val="00960824"/>
    <w:rsid w:val="00960848"/>
    <w:rsid w:val="00960C9E"/>
    <w:rsid w:val="00960F92"/>
    <w:rsid w:val="009611FD"/>
    <w:rsid w:val="00961435"/>
    <w:rsid w:val="0096169F"/>
    <w:rsid w:val="00961AC6"/>
    <w:rsid w:val="00961CA7"/>
    <w:rsid w:val="009621D4"/>
    <w:rsid w:val="009623C0"/>
    <w:rsid w:val="00962602"/>
    <w:rsid w:val="00962740"/>
    <w:rsid w:val="00962E61"/>
    <w:rsid w:val="00963815"/>
    <w:rsid w:val="009643DC"/>
    <w:rsid w:val="00964B49"/>
    <w:rsid w:val="009652D1"/>
    <w:rsid w:val="00965704"/>
    <w:rsid w:val="00965748"/>
    <w:rsid w:val="009658F8"/>
    <w:rsid w:val="00965C54"/>
    <w:rsid w:val="00965CA6"/>
    <w:rsid w:val="00965DBC"/>
    <w:rsid w:val="00965FC2"/>
    <w:rsid w:val="00966476"/>
    <w:rsid w:val="0096672D"/>
    <w:rsid w:val="009667DA"/>
    <w:rsid w:val="00966CD2"/>
    <w:rsid w:val="009676C6"/>
    <w:rsid w:val="009678F2"/>
    <w:rsid w:val="00967F2A"/>
    <w:rsid w:val="00970309"/>
    <w:rsid w:val="00970756"/>
    <w:rsid w:val="00970B67"/>
    <w:rsid w:val="00971DC2"/>
    <w:rsid w:val="00971FA7"/>
    <w:rsid w:val="009720EF"/>
    <w:rsid w:val="0097291C"/>
    <w:rsid w:val="00972AB4"/>
    <w:rsid w:val="00972B48"/>
    <w:rsid w:val="00972F4E"/>
    <w:rsid w:val="0097315A"/>
    <w:rsid w:val="00973DF3"/>
    <w:rsid w:val="00973F5D"/>
    <w:rsid w:val="00973FE8"/>
    <w:rsid w:val="00974130"/>
    <w:rsid w:val="00974552"/>
    <w:rsid w:val="00974B6D"/>
    <w:rsid w:val="00974E7E"/>
    <w:rsid w:val="00975C1B"/>
    <w:rsid w:val="009765B5"/>
    <w:rsid w:val="009766D2"/>
    <w:rsid w:val="00976D15"/>
    <w:rsid w:val="009775D9"/>
    <w:rsid w:val="0097761E"/>
    <w:rsid w:val="00980660"/>
    <w:rsid w:val="00980ADC"/>
    <w:rsid w:val="00980B18"/>
    <w:rsid w:val="00980CC6"/>
    <w:rsid w:val="00980D26"/>
    <w:rsid w:val="00981625"/>
    <w:rsid w:val="00981716"/>
    <w:rsid w:val="009817C6"/>
    <w:rsid w:val="0098264A"/>
    <w:rsid w:val="009830F3"/>
    <w:rsid w:val="0098333B"/>
    <w:rsid w:val="009835E5"/>
    <w:rsid w:val="00983818"/>
    <w:rsid w:val="009838C1"/>
    <w:rsid w:val="0098463E"/>
    <w:rsid w:val="009846CF"/>
    <w:rsid w:val="009851B6"/>
    <w:rsid w:val="009852D4"/>
    <w:rsid w:val="0098597B"/>
    <w:rsid w:val="00986991"/>
    <w:rsid w:val="009869AF"/>
    <w:rsid w:val="00986EED"/>
    <w:rsid w:val="00986F53"/>
    <w:rsid w:val="0098717B"/>
    <w:rsid w:val="00987250"/>
    <w:rsid w:val="00987E40"/>
    <w:rsid w:val="00987E54"/>
    <w:rsid w:val="00987FDA"/>
    <w:rsid w:val="009900B7"/>
    <w:rsid w:val="009904CA"/>
    <w:rsid w:val="00990F0F"/>
    <w:rsid w:val="0099135A"/>
    <w:rsid w:val="00991BB4"/>
    <w:rsid w:val="00991E16"/>
    <w:rsid w:val="0099201D"/>
    <w:rsid w:val="00992185"/>
    <w:rsid w:val="0099272D"/>
    <w:rsid w:val="009929C3"/>
    <w:rsid w:val="00992A88"/>
    <w:rsid w:val="00992ABF"/>
    <w:rsid w:val="00993413"/>
    <w:rsid w:val="00993613"/>
    <w:rsid w:val="00993CB3"/>
    <w:rsid w:val="00994F70"/>
    <w:rsid w:val="0099503F"/>
    <w:rsid w:val="0099530D"/>
    <w:rsid w:val="0099552F"/>
    <w:rsid w:val="00995FEB"/>
    <w:rsid w:val="00996DA5"/>
    <w:rsid w:val="00996EDD"/>
    <w:rsid w:val="00997629"/>
    <w:rsid w:val="00997EF0"/>
    <w:rsid w:val="009A0351"/>
    <w:rsid w:val="009A03D9"/>
    <w:rsid w:val="009A06FD"/>
    <w:rsid w:val="009A0DF7"/>
    <w:rsid w:val="009A104D"/>
    <w:rsid w:val="009A13BB"/>
    <w:rsid w:val="009A1681"/>
    <w:rsid w:val="009A1959"/>
    <w:rsid w:val="009A1BAB"/>
    <w:rsid w:val="009A1D74"/>
    <w:rsid w:val="009A1F35"/>
    <w:rsid w:val="009A1F8E"/>
    <w:rsid w:val="009A279A"/>
    <w:rsid w:val="009A27C7"/>
    <w:rsid w:val="009A2F52"/>
    <w:rsid w:val="009A3251"/>
    <w:rsid w:val="009A3356"/>
    <w:rsid w:val="009A3432"/>
    <w:rsid w:val="009A3CE3"/>
    <w:rsid w:val="009A3EF9"/>
    <w:rsid w:val="009A4678"/>
    <w:rsid w:val="009A49E6"/>
    <w:rsid w:val="009A4E64"/>
    <w:rsid w:val="009A60E4"/>
    <w:rsid w:val="009B0A72"/>
    <w:rsid w:val="009B0DFF"/>
    <w:rsid w:val="009B0E80"/>
    <w:rsid w:val="009B10F7"/>
    <w:rsid w:val="009B1543"/>
    <w:rsid w:val="009B167B"/>
    <w:rsid w:val="009B16E0"/>
    <w:rsid w:val="009B1F8D"/>
    <w:rsid w:val="009B2415"/>
    <w:rsid w:val="009B3359"/>
    <w:rsid w:val="009B3629"/>
    <w:rsid w:val="009B37D4"/>
    <w:rsid w:val="009B39E3"/>
    <w:rsid w:val="009B42B4"/>
    <w:rsid w:val="009B4654"/>
    <w:rsid w:val="009B484C"/>
    <w:rsid w:val="009B499E"/>
    <w:rsid w:val="009B4A94"/>
    <w:rsid w:val="009B4D56"/>
    <w:rsid w:val="009B5571"/>
    <w:rsid w:val="009B55CC"/>
    <w:rsid w:val="009B5698"/>
    <w:rsid w:val="009B583A"/>
    <w:rsid w:val="009B5C02"/>
    <w:rsid w:val="009B5DE2"/>
    <w:rsid w:val="009B6051"/>
    <w:rsid w:val="009B6AA6"/>
    <w:rsid w:val="009B7258"/>
    <w:rsid w:val="009B72B5"/>
    <w:rsid w:val="009B77F8"/>
    <w:rsid w:val="009C01FA"/>
    <w:rsid w:val="009C03D7"/>
    <w:rsid w:val="009C0846"/>
    <w:rsid w:val="009C0C50"/>
    <w:rsid w:val="009C0DDE"/>
    <w:rsid w:val="009C0EBC"/>
    <w:rsid w:val="009C17A7"/>
    <w:rsid w:val="009C2231"/>
    <w:rsid w:val="009C282D"/>
    <w:rsid w:val="009C3849"/>
    <w:rsid w:val="009C3D17"/>
    <w:rsid w:val="009C430D"/>
    <w:rsid w:val="009C4363"/>
    <w:rsid w:val="009C4CFA"/>
    <w:rsid w:val="009C5721"/>
    <w:rsid w:val="009C6500"/>
    <w:rsid w:val="009C6CE2"/>
    <w:rsid w:val="009C75C4"/>
    <w:rsid w:val="009C786D"/>
    <w:rsid w:val="009C7AC0"/>
    <w:rsid w:val="009C7BD5"/>
    <w:rsid w:val="009C7F54"/>
    <w:rsid w:val="009D078C"/>
    <w:rsid w:val="009D0A14"/>
    <w:rsid w:val="009D0CC9"/>
    <w:rsid w:val="009D0D3B"/>
    <w:rsid w:val="009D100E"/>
    <w:rsid w:val="009D1176"/>
    <w:rsid w:val="009D1519"/>
    <w:rsid w:val="009D305C"/>
    <w:rsid w:val="009D34E2"/>
    <w:rsid w:val="009D3CAE"/>
    <w:rsid w:val="009D4007"/>
    <w:rsid w:val="009D4762"/>
    <w:rsid w:val="009D499B"/>
    <w:rsid w:val="009D51C0"/>
    <w:rsid w:val="009D5625"/>
    <w:rsid w:val="009D5B67"/>
    <w:rsid w:val="009D6932"/>
    <w:rsid w:val="009D6BD7"/>
    <w:rsid w:val="009D741B"/>
    <w:rsid w:val="009D7AA8"/>
    <w:rsid w:val="009D7E70"/>
    <w:rsid w:val="009D7F12"/>
    <w:rsid w:val="009D7F80"/>
    <w:rsid w:val="009E0113"/>
    <w:rsid w:val="009E0326"/>
    <w:rsid w:val="009E0423"/>
    <w:rsid w:val="009E053F"/>
    <w:rsid w:val="009E07B3"/>
    <w:rsid w:val="009E1423"/>
    <w:rsid w:val="009E17D8"/>
    <w:rsid w:val="009E1DED"/>
    <w:rsid w:val="009E2132"/>
    <w:rsid w:val="009E24AD"/>
    <w:rsid w:val="009E34A1"/>
    <w:rsid w:val="009E358D"/>
    <w:rsid w:val="009E3615"/>
    <w:rsid w:val="009E3F8B"/>
    <w:rsid w:val="009E49CE"/>
    <w:rsid w:val="009E4DD7"/>
    <w:rsid w:val="009E4E6F"/>
    <w:rsid w:val="009E4E70"/>
    <w:rsid w:val="009E5595"/>
    <w:rsid w:val="009E58F3"/>
    <w:rsid w:val="009E5C22"/>
    <w:rsid w:val="009E5FCF"/>
    <w:rsid w:val="009E6314"/>
    <w:rsid w:val="009E645D"/>
    <w:rsid w:val="009E6C6D"/>
    <w:rsid w:val="009E6E3D"/>
    <w:rsid w:val="009E6F1E"/>
    <w:rsid w:val="009E7A54"/>
    <w:rsid w:val="009E7C65"/>
    <w:rsid w:val="009F0046"/>
    <w:rsid w:val="009F0E82"/>
    <w:rsid w:val="009F121F"/>
    <w:rsid w:val="009F1387"/>
    <w:rsid w:val="009F144C"/>
    <w:rsid w:val="009F22B0"/>
    <w:rsid w:val="009F2C2A"/>
    <w:rsid w:val="009F2D26"/>
    <w:rsid w:val="009F3653"/>
    <w:rsid w:val="009F3D42"/>
    <w:rsid w:val="009F3E3E"/>
    <w:rsid w:val="009F40ED"/>
    <w:rsid w:val="009F41C8"/>
    <w:rsid w:val="009F48C8"/>
    <w:rsid w:val="009F4923"/>
    <w:rsid w:val="009F4EB4"/>
    <w:rsid w:val="009F5146"/>
    <w:rsid w:val="009F56B3"/>
    <w:rsid w:val="009F5B49"/>
    <w:rsid w:val="009F6385"/>
    <w:rsid w:val="009F6B7F"/>
    <w:rsid w:val="009F6EC4"/>
    <w:rsid w:val="009F6FAC"/>
    <w:rsid w:val="009F739B"/>
    <w:rsid w:val="009F77FD"/>
    <w:rsid w:val="009F78F3"/>
    <w:rsid w:val="00A00071"/>
    <w:rsid w:val="00A0017C"/>
    <w:rsid w:val="00A002EB"/>
    <w:rsid w:val="00A0032B"/>
    <w:rsid w:val="00A0042C"/>
    <w:rsid w:val="00A00BAA"/>
    <w:rsid w:val="00A00D9A"/>
    <w:rsid w:val="00A00ECC"/>
    <w:rsid w:val="00A0124D"/>
    <w:rsid w:val="00A012AB"/>
    <w:rsid w:val="00A0142A"/>
    <w:rsid w:val="00A03054"/>
    <w:rsid w:val="00A045ED"/>
    <w:rsid w:val="00A04902"/>
    <w:rsid w:val="00A04B3E"/>
    <w:rsid w:val="00A04E46"/>
    <w:rsid w:val="00A05556"/>
    <w:rsid w:val="00A055A9"/>
    <w:rsid w:val="00A0574C"/>
    <w:rsid w:val="00A05BFE"/>
    <w:rsid w:val="00A05C0D"/>
    <w:rsid w:val="00A05C7B"/>
    <w:rsid w:val="00A05D49"/>
    <w:rsid w:val="00A05D70"/>
    <w:rsid w:val="00A06148"/>
    <w:rsid w:val="00A064E1"/>
    <w:rsid w:val="00A068C6"/>
    <w:rsid w:val="00A06BBC"/>
    <w:rsid w:val="00A070A3"/>
    <w:rsid w:val="00A0738F"/>
    <w:rsid w:val="00A0794B"/>
    <w:rsid w:val="00A07F8F"/>
    <w:rsid w:val="00A10794"/>
    <w:rsid w:val="00A109E6"/>
    <w:rsid w:val="00A10B33"/>
    <w:rsid w:val="00A10C55"/>
    <w:rsid w:val="00A10D72"/>
    <w:rsid w:val="00A1103D"/>
    <w:rsid w:val="00A1134D"/>
    <w:rsid w:val="00A1164C"/>
    <w:rsid w:val="00A1237F"/>
    <w:rsid w:val="00A12AB9"/>
    <w:rsid w:val="00A139F4"/>
    <w:rsid w:val="00A13B1E"/>
    <w:rsid w:val="00A13C39"/>
    <w:rsid w:val="00A13EAA"/>
    <w:rsid w:val="00A145AA"/>
    <w:rsid w:val="00A148D4"/>
    <w:rsid w:val="00A1529B"/>
    <w:rsid w:val="00A15358"/>
    <w:rsid w:val="00A154AA"/>
    <w:rsid w:val="00A154C0"/>
    <w:rsid w:val="00A15BD6"/>
    <w:rsid w:val="00A16263"/>
    <w:rsid w:val="00A162E9"/>
    <w:rsid w:val="00A168E6"/>
    <w:rsid w:val="00A16B5E"/>
    <w:rsid w:val="00A16E01"/>
    <w:rsid w:val="00A16FB1"/>
    <w:rsid w:val="00A17245"/>
    <w:rsid w:val="00A17C46"/>
    <w:rsid w:val="00A17E45"/>
    <w:rsid w:val="00A17F8D"/>
    <w:rsid w:val="00A20550"/>
    <w:rsid w:val="00A2065F"/>
    <w:rsid w:val="00A2100F"/>
    <w:rsid w:val="00A2144F"/>
    <w:rsid w:val="00A21717"/>
    <w:rsid w:val="00A21799"/>
    <w:rsid w:val="00A2185B"/>
    <w:rsid w:val="00A219A7"/>
    <w:rsid w:val="00A2294E"/>
    <w:rsid w:val="00A22E10"/>
    <w:rsid w:val="00A2304B"/>
    <w:rsid w:val="00A230AA"/>
    <w:rsid w:val="00A23174"/>
    <w:rsid w:val="00A233B5"/>
    <w:rsid w:val="00A23981"/>
    <w:rsid w:val="00A24C41"/>
    <w:rsid w:val="00A24F39"/>
    <w:rsid w:val="00A256E9"/>
    <w:rsid w:val="00A25D23"/>
    <w:rsid w:val="00A263A4"/>
    <w:rsid w:val="00A263E3"/>
    <w:rsid w:val="00A3021C"/>
    <w:rsid w:val="00A30389"/>
    <w:rsid w:val="00A3091B"/>
    <w:rsid w:val="00A30A3E"/>
    <w:rsid w:val="00A30F84"/>
    <w:rsid w:val="00A31163"/>
    <w:rsid w:val="00A312D9"/>
    <w:rsid w:val="00A319C0"/>
    <w:rsid w:val="00A32A49"/>
    <w:rsid w:val="00A33A1E"/>
    <w:rsid w:val="00A33AED"/>
    <w:rsid w:val="00A33F08"/>
    <w:rsid w:val="00A34499"/>
    <w:rsid w:val="00A34EE2"/>
    <w:rsid w:val="00A35844"/>
    <w:rsid w:val="00A3643A"/>
    <w:rsid w:val="00A3689F"/>
    <w:rsid w:val="00A37C00"/>
    <w:rsid w:val="00A400F3"/>
    <w:rsid w:val="00A40A01"/>
    <w:rsid w:val="00A40D90"/>
    <w:rsid w:val="00A40FC4"/>
    <w:rsid w:val="00A4122F"/>
    <w:rsid w:val="00A4179A"/>
    <w:rsid w:val="00A41C10"/>
    <w:rsid w:val="00A41C9F"/>
    <w:rsid w:val="00A42286"/>
    <w:rsid w:val="00A425A3"/>
    <w:rsid w:val="00A42EF5"/>
    <w:rsid w:val="00A438D7"/>
    <w:rsid w:val="00A43945"/>
    <w:rsid w:val="00A43A1C"/>
    <w:rsid w:val="00A43EA4"/>
    <w:rsid w:val="00A445D9"/>
    <w:rsid w:val="00A456ED"/>
    <w:rsid w:val="00A45D11"/>
    <w:rsid w:val="00A45D3D"/>
    <w:rsid w:val="00A463D8"/>
    <w:rsid w:val="00A4650B"/>
    <w:rsid w:val="00A46651"/>
    <w:rsid w:val="00A46942"/>
    <w:rsid w:val="00A47850"/>
    <w:rsid w:val="00A47B91"/>
    <w:rsid w:val="00A47FD9"/>
    <w:rsid w:val="00A500B4"/>
    <w:rsid w:val="00A508BE"/>
    <w:rsid w:val="00A50917"/>
    <w:rsid w:val="00A51C11"/>
    <w:rsid w:val="00A51C18"/>
    <w:rsid w:val="00A51C22"/>
    <w:rsid w:val="00A522E2"/>
    <w:rsid w:val="00A52361"/>
    <w:rsid w:val="00A523DA"/>
    <w:rsid w:val="00A52F56"/>
    <w:rsid w:val="00A531E0"/>
    <w:rsid w:val="00A5335A"/>
    <w:rsid w:val="00A5390C"/>
    <w:rsid w:val="00A53C96"/>
    <w:rsid w:val="00A54E72"/>
    <w:rsid w:val="00A553AA"/>
    <w:rsid w:val="00A558F5"/>
    <w:rsid w:val="00A55D1E"/>
    <w:rsid w:val="00A56108"/>
    <w:rsid w:val="00A56168"/>
    <w:rsid w:val="00A56983"/>
    <w:rsid w:val="00A569F4"/>
    <w:rsid w:val="00A56D4B"/>
    <w:rsid w:val="00A5708A"/>
    <w:rsid w:val="00A570B2"/>
    <w:rsid w:val="00A60710"/>
    <w:rsid w:val="00A6087A"/>
    <w:rsid w:val="00A60923"/>
    <w:rsid w:val="00A60B53"/>
    <w:rsid w:val="00A60E63"/>
    <w:rsid w:val="00A612ED"/>
    <w:rsid w:val="00A614FB"/>
    <w:rsid w:val="00A61975"/>
    <w:rsid w:val="00A620CC"/>
    <w:rsid w:val="00A6321F"/>
    <w:rsid w:val="00A63257"/>
    <w:rsid w:val="00A63CC1"/>
    <w:rsid w:val="00A64032"/>
    <w:rsid w:val="00A64BDA"/>
    <w:rsid w:val="00A6553F"/>
    <w:rsid w:val="00A65A89"/>
    <w:rsid w:val="00A65DC3"/>
    <w:rsid w:val="00A6615B"/>
    <w:rsid w:val="00A663B1"/>
    <w:rsid w:val="00A66549"/>
    <w:rsid w:val="00A668C3"/>
    <w:rsid w:val="00A66E23"/>
    <w:rsid w:val="00A671AC"/>
    <w:rsid w:val="00A6783B"/>
    <w:rsid w:val="00A67BCA"/>
    <w:rsid w:val="00A67C62"/>
    <w:rsid w:val="00A67DD4"/>
    <w:rsid w:val="00A701B1"/>
    <w:rsid w:val="00A70661"/>
    <w:rsid w:val="00A708AB"/>
    <w:rsid w:val="00A70DA9"/>
    <w:rsid w:val="00A711E0"/>
    <w:rsid w:val="00A718A8"/>
    <w:rsid w:val="00A71938"/>
    <w:rsid w:val="00A71ADC"/>
    <w:rsid w:val="00A720FF"/>
    <w:rsid w:val="00A72AD0"/>
    <w:rsid w:val="00A73E40"/>
    <w:rsid w:val="00A742D4"/>
    <w:rsid w:val="00A74373"/>
    <w:rsid w:val="00A7453A"/>
    <w:rsid w:val="00A745F7"/>
    <w:rsid w:val="00A7508B"/>
    <w:rsid w:val="00A75834"/>
    <w:rsid w:val="00A765BA"/>
    <w:rsid w:val="00A768C1"/>
    <w:rsid w:val="00A769D2"/>
    <w:rsid w:val="00A7778E"/>
    <w:rsid w:val="00A77FA4"/>
    <w:rsid w:val="00A80558"/>
    <w:rsid w:val="00A805E1"/>
    <w:rsid w:val="00A807C1"/>
    <w:rsid w:val="00A81161"/>
    <w:rsid w:val="00A8150C"/>
    <w:rsid w:val="00A819B2"/>
    <w:rsid w:val="00A81ACD"/>
    <w:rsid w:val="00A82CFB"/>
    <w:rsid w:val="00A8337C"/>
    <w:rsid w:val="00A835ED"/>
    <w:rsid w:val="00A84042"/>
    <w:rsid w:val="00A841D8"/>
    <w:rsid w:val="00A8439C"/>
    <w:rsid w:val="00A847C0"/>
    <w:rsid w:val="00A84BEB"/>
    <w:rsid w:val="00A84D6F"/>
    <w:rsid w:val="00A84E54"/>
    <w:rsid w:val="00A8596A"/>
    <w:rsid w:val="00A85E3C"/>
    <w:rsid w:val="00A85EDA"/>
    <w:rsid w:val="00A866DB"/>
    <w:rsid w:val="00A86AA8"/>
    <w:rsid w:val="00A86D03"/>
    <w:rsid w:val="00A8721B"/>
    <w:rsid w:val="00A87A8B"/>
    <w:rsid w:val="00A907E7"/>
    <w:rsid w:val="00A91172"/>
    <w:rsid w:val="00A913AE"/>
    <w:rsid w:val="00A916DE"/>
    <w:rsid w:val="00A9187C"/>
    <w:rsid w:val="00A91EFD"/>
    <w:rsid w:val="00A92086"/>
    <w:rsid w:val="00A92326"/>
    <w:rsid w:val="00A93D22"/>
    <w:rsid w:val="00A93DB3"/>
    <w:rsid w:val="00A94707"/>
    <w:rsid w:val="00A957D8"/>
    <w:rsid w:val="00A95E6A"/>
    <w:rsid w:val="00A96D35"/>
    <w:rsid w:val="00A96F2C"/>
    <w:rsid w:val="00A97039"/>
    <w:rsid w:val="00A978F7"/>
    <w:rsid w:val="00A97923"/>
    <w:rsid w:val="00A9795A"/>
    <w:rsid w:val="00A97A09"/>
    <w:rsid w:val="00A97AAB"/>
    <w:rsid w:val="00A97F04"/>
    <w:rsid w:val="00AA01C8"/>
    <w:rsid w:val="00AA0262"/>
    <w:rsid w:val="00AA1143"/>
    <w:rsid w:val="00AA15F9"/>
    <w:rsid w:val="00AA2309"/>
    <w:rsid w:val="00AA2ABD"/>
    <w:rsid w:val="00AA325A"/>
    <w:rsid w:val="00AA32BB"/>
    <w:rsid w:val="00AA32F5"/>
    <w:rsid w:val="00AA3B49"/>
    <w:rsid w:val="00AA3BC9"/>
    <w:rsid w:val="00AA3F51"/>
    <w:rsid w:val="00AA404D"/>
    <w:rsid w:val="00AA43F3"/>
    <w:rsid w:val="00AA49BF"/>
    <w:rsid w:val="00AA5314"/>
    <w:rsid w:val="00AA5C24"/>
    <w:rsid w:val="00AA5C53"/>
    <w:rsid w:val="00AA5C78"/>
    <w:rsid w:val="00AA5E0E"/>
    <w:rsid w:val="00AA6246"/>
    <w:rsid w:val="00AA6308"/>
    <w:rsid w:val="00AA6BC9"/>
    <w:rsid w:val="00AA6DD3"/>
    <w:rsid w:val="00AA6F9F"/>
    <w:rsid w:val="00AA70E4"/>
    <w:rsid w:val="00AA7286"/>
    <w:rsid w:val="00AA72C2"/>
    <w:rsid w:val="00AA75B3"/>
    <w:rsid w:val="00AB0119"/>
    <w:rsid w:val="00AB04F3"/>
    <w:rsid w:val="00AB14E3"/>
    <w:rsid w:val="00AB3A4A"/>
    <w:rsid w:val="00AB3CC0"/>
    <w:rsid w:val="00AB3D8E"/>
    <w:rsid w:val="00AB3FB9"/>
    <w:rsid w:val="00AB454B"/>
    <w:rsid w:val="00AB5292"/>
    <w:rsid w:val="00AB655E"/>
    <w:rsid w:val="00AB6564"/>
    <w:rsid w:val="00AB6D99"/>
    <w:rsid w:val="00AB7929"/>
    <w:rsid w:val="00AB793F"/>
    <w:rsid w:val="00AB7A80"/>
    <w:rsid w:val="00AB7FE4"/>
    <w:rsid w:val="00AC05D4"/>
    <w:rsid w:val="00AC09FD"/>
    <w:rsid w:val="00AC0A87"/>
    <w:rsid w:val="00AC10EA"/>
    <w:rsid w:val="00AC142B"/>
    <w:rsid w:val="00AC1763"/>
    <w:rsid w:val="00AC1B4E"/>
    <w:rsid w:val="00AC1B71"/>
    <w:rsid w:val="00AC1C70"/>
    <w:rsid w:val="00AC1DCF"/>
    <w:rsid w:val="00AC2153"/>
    <w:rsid w:val="00AC2CC2"/>
    <w:rsid w:val="00AC2F04"/>
    <w:rsid w:val="00AC3175"/>
    <w:rsid w:val="00AC360C"/>
    <w:rsid w:val="00AC3918"/>
    <w:rsid w:val="00AC3FD0"/>
    <w:rsid w:val="00AC4166"/>
    <w:rsid w:val="00AC45BE"/>
    <w:rsid w:val="00AC4D35"/>
    <w:rsid w:val="00AC4E06"/>
    <w:rsid w:val="00AC55CF"/>
    <w:rsid w:val="00AC56C0"/>
    <w:rsid w:val="00AC62E4"/>
    <w:rsid w:val="00AC62ED"/>
    <w:rsid w:val="00AC71FD"/>
    <w:rsid w:val="00AC7942"/>
    <w:rsid w:val="00AC7FB9"/>
    <w:rsid w:val="00AD0610"/>
    <w:rsid w:val="00AD061F"/>
    <w:rsid w:val="00AD0B26"/>
    <w:rsid w:val="00AD1193"/>
    <w:rsid w:val="00AD12F7"/>
    <w:rsid w:val="00AD18DF"/>
    <w:rsid w:val="00AD1F30"/>
    <w:rsid w:val="00AD21A2"/>
    <w:rsid w:val="00AD298D"/>
    <w:rsid w:val="00AD29D9"/>
    <w:rsid w:val="00AD2B27"/>
    <w:rsid w:val="00AD2F19"/>
    <w:rsid w:val="00AD379E"/>
    <w:rsid w:val="00AD386B"/>
    <w:rsid w:val="00AD3AAD"/>
    <w:rsid w:val="00AD3CAA"/>
    <w:rsid w:val="00AD400C"/>
    <w:rsid w:val="00AD46E3"/>
    <w:rsid w:val="00AD4D42"/>
    <w:rsid w:val="00AD4F16"/>
    <w:rsid w:val="00AD5885"/>
    <w:rsid w:val="00AD59D4"/>
    <w:rsid w:val="00AD5AF6"/>
    <w:rsid w:val="00AD6A7C"/>
    <w:rsid w:val="00AD708E"/>
    <w:rsid w:val="00AD74EA"/>
    <w:rsid w:val="00AD76AA"/>
    <w:rsid w:val="00AD77EE"/>
    <w:rsid w:val="00AE0113"/>
    <w:rsid w:val="00AE0341"/>
    <w:rsid w:val="00AE06C3"/>
    <w:rsid w:val="00AE06E9"/>
    <w:rsid w:val="00AE0799"/>
    <w:rsid w:val="00AE0B1E"/>
    <w:rsid w:val="00AE0E61"/>
    <w:rsid w:val="00AE2A5B"/>
    <w:rsid w:val="00AE3059"/>
    <w:rsid w:val="00AE329B"/>
    <w:rsid w:val="00AE3FBB"/>
    <w:rsid w:val="00AE46B0"/>
    <w:rsid w:val="00AE4A6A"/>
    <w:rsid w:val="00AE4FBB"/>
    <w:rsid w:val="00AE58A4"/>
    <w:rsid w:val="00AE5A41"/>
    <w:rsid w:val="00AE5DCC"/>
    <w:rsid w:val="00AE5DFC"/>
    <w:rsid w:val="00AE6429"/>
    <w:rsid w:val="00AE6514"/>
    <w:rsid w:val="00AE69A0"/>
    <w:rsid w:val="00AE6EC3"/>
    <w:rsid w:val="00AE76E2"/>
    <w:rsid w:val="00AE7876"/>
    <w:rsid w:val="00AE790F"/>
    <w:rsid w:val="00AF0127"/>
    <w:rsid w:val="00AF0202"/>
    <w:rsid w:val="00AF094D"/>
    <w:rsid w:val="00AF0D24"/>
    <w:rsid w:val="00AF0D7C"/>
    <w:rsid w:val="00AF107E"/>
    <w:rsid w:val="00AF11D0"/>
    <w:rsid w:val="00AF12FE"/>
    <w:rsid w:val="00AF14E6"/>
    <w:rsid w:val="00AF1900"/>
    <w:rsid w:val="00AF193F"/>
    <w:rsid w:val="00AF1D38"/>
    <w:rsid w:val="00AF1F66"/>
    <w:rsid w:val="00AF2874"/>
    <w:rsid w:val="00AF2DB5"/>
    <w:rsid w:val="00AF2DCB"/>
    <w:rsid w:val="00AF3266"/>
    <w:rsid w:val="00AF33DD"/>
    <w:rsid w:val="00AF399F"/>
    <w:rsid w:val="00AF3DA7"/>
    <w:rsid w:val="00AF404E"/>
    <w:rsid w:val="00AF406D"/>
    <w:rsid w:val="00AF43A1"/>
    <w:rsid w:val="00AF442A"/>
    <w:rsid w:val="00AF504F"/>
    <w:rsid w:val="00AF55BF"/>
    <w:rsid w:val="00AF66D8"/>
    <w:rsid w:val="00AF684B"/>
    <w:rsid w:val="00AF6A76"/>
    <w:rsid w:val="00AF6BB6"/>
    <w:rsid w:val="00AF74B1"/>
    <w:rsid w:val="00AF77C8"/>
    <w:rsid w:val="00B00A40"/>
    <w:rsid w:val="00B01018"/>
    <w:rsid w:val="00B012F6"/>
    <w:rsid w:val="00B014E6"/>
    <w:rsid w:val="00B0154B"/>
    <w:rsid w:val="00B019F5"/>
    <w:rsid w:val="00B01C6F"/>
    <w:rsid w:val="00B0264F"/>
    <w:rsid w:val="00B026AE"/>
    <w:rsid w:val="00B02E9C"/>
    <w:rsid w:val="00B0358A"/>
    <w:rsid w:val="00B0384F"/>
    <w:rsid w:val="00B038DE"/>
    <w:rsid w:val="00B03D13"/>
    <w:rsid w:val="00B040A2"/>
    <w:rsid w:val="00B0438A"/>
    <w:rsid w:val="00B046FB"/>
    <w:rsid w:val="00B04E19"/>
    <w:rsid w:val="00B056BB"/>
    <w:rsid w:val="00B05B51"/>
    <w:rsid w:val="00B05D2C"/>
    <w:rsid w:val="00B05EDC"/>
    <w:rsid w:val="00B06129"/>
    <w:rsid w:val="00B073CE"/>
    <w:rsid w:val="00B0799B"/>
    <w:rsid w:val="00B07B11"/>
    <w:rsid w:val="00B07FC5"/>
    <w:rsid w:val="00B10ADB"/>
    <w:rsid w:val="00B10E0C"/>
    <w:rsid w:val="00B11BE8"/>
    <w:rsid w:val="00B124FC"/>
    <w:rsid w:val="00B135FB"/>
    <w:rsid w:val="00B136BC"/>
    <w:rsid w:val="00B13F06"/>
    <w:rsid w:val="00B140B9"/>
    <w:rsid w:val="00B1486F"/>
    <w:rsid w:val="00B149FF"/>
    <w:rsid w:val="00B1541D"/>
    <w:rsid w:val="00B15F56"/>
    <w:rsid w:val="00B16792"/>
    <w:rsid w:val="00B17997"/>
    <w:rsid w:val="00B2003F"/>
    <w:rsid w:val="00B20167"/>
    <w:rsid w:val="00B2053B"/>
    <w:rsid w:val="00B20570"/>
    <w:rsid w:val="00B2059B"/>
    <w:rsid w:val="00B2158D"/>
    <w:rsid w:val="00B21EA7"/>
    <w:rsid w:val="00B22171"/>
    <w:rsid w:val="00B224C2"/>
    <w:rsid w:val="00B2288D"/>
    <w:rsid w:val="00B22F54"/>
    <w:rsid w:val="00B236DE"/>
    <w:rsid w:val="00B2386B"/>
    <w:rsid w:val="00B23B7A"/>
    <w:rsid w:val="00B23E3C"/>
    <w:rsid w:val="00B23E68"/>
    <w:rsid w:val="00B24185"/>
    <w:rsid w:val="00B24DE0"/>
    <w:rsid w:val="00B24EBF"/>
    <w:rsid w:val="00B24F09"/>
    <w:rsid w:val="00B25119"/>
    <w:rsid w:val="00B2533B"/>
    <w:rsid w:val="00B25C67"/>
    <w:rsid w:val="00B2647E"/>
    <w:rsid w:val="00B26741"/>
    <w:rsid w:val="00B27201"/>
    <w:rsid w:val="00B273F5"/>
    <w:rsid w:val="00B277A2"/>
    <w:rsid w:val="00B27E95"/>
    <w:rsid w:val="00B30811"/>
    <w:rsid w:val="00B30A9D"/>
    <w:rsid w:val="00B31664"/>
    <w:rsid w:val="00B316C2"/>
    <w:rsid w:val="00B3192E"/>
    <w:rsid w:val="00B31A99"/>
    <w:rsid w:val="00B3258B"/>
    <w:rsid w:val="00B32950"/>
    <w:rsid w:val="00B330FC"/>
    <w:rsid w:val="00B335C2"/>
    <w:rsid w:val="00B339DC"/>
    <w:rsid w:val="00B341A1"/>
    <w:rsid w:val="00B3434D"/>
    <w:rsid w:val="00B35098"/>
    <w:rsid w:val="00B351EE"/>
    <w:rsid w:val="00B3536F"/>
    <w:rsid w:val="00B35718"/>
    <w:rsid w:val="00B358B0"/>
    <w:rsid w:val="00B375CC"/>
    <w:rsid w:val="00B37684"/>
    <w:rsid w:val="00B37A52"/>
    <w:rsid w:val="00B37BE7"/>
    <w:rsid w:val="00B37FE5"/>
    <w:rsid w:val="00B40844"/>
    <w:rsid w:val="00B40BD9"/>
    <w:rsid w:val="00B41434"/>
    <w:rsid w:val="00B42046"/>
    <w:rsid w:val="00B42063"/>
    <w:rsid w:val="00B42A15"/>
    <w:rsid w:val="00B42CB5"/>
    <w:rsid w:val="00B42D6E"/>
    <w:rsid w:val="00B42F98"/>
    <w:rsid w:val="00B43440"/>
    <w:rsid w:val="00B43FBD"/>
    <w:rsid w:val="00B44550"/>
    <w:rsid w:val="00B446D3"/>
    <w:rsid w:val="00B44A19"/>
    <w:rsid w:val="00B45012"/>
    <w:rsid w:val="00B4502E"/>
    <w:rsid w:val="00B451BB"/>
    <w:rsid w:val="00B45880"/>
    <w:rsid w:val="00B46AAE"/>
    <w:rsid w:val="00B47443"/>
    <w:rsid w:val="00B47496"/>
    <w:rsid w:val="00B47545"/>
    <w:rsid w:val="00B476FC"/>
    <w:rsid w:val="00B47890"/>
    <w:rsid w:val="00B50C0B"/>
    <w:rsid w:val="00B50F45"/>
    <w:rsid w:val="00B51343"/>
    <w:rsid w:val="00B5196E"/>
    <w:rsid w:val="00B51FEE"/>
    <w:rsid w:val="00B5265F"/>
    <w:rsid w:val="00B529B8"/>
    <w:rsid w:val="00B52ABD"/>
    <w:rsid w:val="00B52D2A"/>
    <w:rsid w:val="00B530F2"/>
    <w:rsid w:val="00B53107"/>
    <w:rsid w:val="00B53214"/>
    <w:rsid w:val="00B5369A"/>
    <w:rsid w:val="00B53851"/>
    <w:rsid w:val="00B53B8D"/>
    <w:rsid w:val="00B53BAA"/>
    <w:rsid w:val="00B53DF7"/>
    <w:rsid w:val="00B54948"/>
    <w:rsid w:val="00B54A08"/>
    <w:rsid w:val="00B56064"/>
    <w:rsid w:val="00B567D8"/>
    <w:rsid w:val="00B56AF8"/>
    <w:rsid w:val="00B56F75"/>
    <w:rsid w:val="00B57243"/>
    <w:rsid w:val="00B57458"/>
    <w:rsid w:val="00B576AB"/>
    <w:rsid w:val="00B57762"/>
    <w:rsid w:val="00B577BD"/>
    <w:rsid w:val="00B57CDE"/>
    <w:rsid w:val="00B601FC"/>
    <w:rsid w:val="00B6068A"/>
    <w:rsid w:val="00B610D0"/>
    <w:rsid w:val="00B611ED"/>
    <w:rsid w:val="00B6175E"/>
    <w:rsid w:val="00B61B92"/>
    <w:rsid w:val="00B61BA3"/>
    <w:rsid w:val="00B61BDB"/>
    <w:rsid w:val="00B61DCB"/>
    <w:rsid w:val="00B62CF6"/>
    <w:rsid w:val="00B6385C"/>
    <w:rsid w:val="00B63AF6"/>
    <w:rsid w:val="00B63B4A"/>
    <w:rsid w:val="00B63CA3"/>
    <w:rsid w:val="00B64442"/>
    <w:rsid w:val="00B651F9"/>
    <w:rsid w:val="00B65AAC"/>
    <w:rsid w:val="00B65B96"/>
    <w:rsid w:val="00B660F5"/>
    <w:rsid w:val="00B66CEB"/>
    <w:rsid w:val="00B66DCB"/>
    <w:rsid w:val="00B66E5A"/>
    <w:rsid w:val="00B670D8"/>
    <w:rsid w:val="00B6750A"/>
    <w:rsid w:val="00B6797A"/>
    <w:rsid w:val="00B67BEE"/>
    <w:rsid w:val="00B700F8"/>
    <w:rsid w:val="00B7010A"/>
    <w:rsid w:val="00B70377"/>
    <w:rsid w:val="00B70C23"/>
    <w:rsid w:val="00B7158B"/>
    <w:rsid w:val="00B716CF"/>
    <w:rsid w:val="00B71824"/>
    <w:rsid w:val="00B71DE9"/>
    <w:rsid w:val="00B726B8"/>
    <w:rsid w:val="00B72D3A"/>
    <w:rsid w:val="00B7381D"/>
    <w:rsid w:val="00B73820"/>
    <w:rsid w:val="00B74724"/>
    <w:rsid w:val="00B74761"/>
    <w:rsid w:val="00B74C0E"/>
    <w:rsid w:val="00B7578F"/>
    <w:rsid w:val="00B7599D"/>
    <w:rsid w:val="00B76931"/>
    <w:rsid w:val="00B76B0C"/>
    <w:rsid w:val="00B77373"/>
    <w:rsid w:val="00B77392"/>
    <w:rsid w:val="00B775FE"/>
    <w:rsid w:val="00B802B9"/>
    <w:rsid w:val="00B80AF7"/>
    <w:rsid w:val="00B81187"/>
    <w:rsid w:val="00B81B57"/>
    <w:rsid w:val="00B81FEF"/>
    <w:rsid w:val="00B824E0"/>
    <w:rsid w:val="00B82912"/>
    <w:rsid w:val="00B82D82"/>
    <w:rsid w:val="00B8302A"/>
    <w:rsid w:val="00B83210"/>
    <w:rsid w:val="00B832E8"/>
    <w:rsid w:val="00B84252"/>
    <w:rsid w:val="00B842FA"/>
    <w:rsid w:val="00B848CD"/>
    <w:rsid w:val="00B85548"/>
    <w:rsid w:val="00B8573A"/>
    <w:rsid w:val="00B857F1"/>
    <w:rsid w:val="00B85AB5"/>
    <w:rsid w:val="00B85FF3"/>
    <w:rsid w:val="00B8625A"/>
    <w:rsid w:val="00B86568"/>
    <w:rsid w:val="00B877FB"/>
    <w:rsid w:val="00B87A53"/>
    <w:rsid w:val="00B90097"/>
    <w:rsid w:val="00B900F0"/>
    <w:rsid w:val="00B905B2"/>
    <w:rsid w:val="00B9062C"/>
    <w:rsid w:val="00B917CF"/>
    <w:rsid w:val="00B91808"/>
    <w:rsid w:val="00B91862"/>
    <w:rsid w:val="00B91903"/>
    <w:rsid w:val="00B91944"/>
    <w:rsid w:val="00B923E0"/>
    <w:rsid w:val="00B92D2E"/>
    <w:rsid w:val="00B933C4"/>
    <w:rsid w:val="00B93687"/>
    <w:rsid w:val="00B9374E"/>
    <w:rsid w:val="00B9378F"/>
    <w:rsid w:val="00B93A74"/>
    <w:rsid w:val="00B94788"/>
    <w:rsid w:val="00B94CEE"/>
    <w:rsid w:val="00B94F26"/>
    <w:rsid w:val="00B95515"/>
    <w:rsid w:val="00B9561F"/>
    <w:rsid w:val="00B95A9D"/>
    <w:rsid w:val="00B95B1D"/>
    <w:rsid w:val="00B95CA3"/>
    <w:rsid w:val="00B95E21"/>
    <w:rsid w:val="00B978A0"/>
    <w:rsid w:val="00B97AC0"/>
    <w:rsid w:val="00BA1935"/>
    <w:rsid w:val="00BA19D7"/>
    <w:rsid w:val="00BA1B94"/>
    <w:rsid w:val="00BA1BD2"/>
    <w:rsid w:val="00BA24DF"/>
    <w:rsid w:val="00BA2767"/>
    <w:rsid w:val="00BA289B"/>
    <w:rsid w:val="00BA2BC0"/>
    <w:rsid w:val="00BA3367"/>
    <w:rsid w:val="00BA3963"/>
    <w:rsid w:val="00BA3EBC"/>
    <w:rsid w:val="00BA4AF3"/>
    <w:rsid w:val="00BA4ED7"/>
    <w:rsid w:val="00BA535C"/>
    <w:rsid w:val="00BA599F"/>
    <w:rsid w:val="00BA5ED7"/>
    <w:rsid w:val="00BA6106"/>
    <w:rsid w:val="00BA6889"/>
    <w:rsid w:val="00BA709E"/>
    <w:rsid w:val="00BA7451"/>
    <w:rsid w:val="00BA7791"/>
    <w:rsid w:val="00BA77D9"/>
    <w:rsid w:val="00BA7C2C"/>
    <w:rsid w:val="00BB0741"/>
    <w:rsid w:val="00BB0885"/>
    <w:rsid w:val="00BB0C6D"/>
    <w:rsid w:val="00BB0F6C"/>
    <w:rsid w:val="00BB1071"/>
    <w:rsid w:val="00BB143B"/>
    <w:rsid w:val="00BB152C"/>
    <w:rsid w:val="00BB1C5D"/>
    <w:rsid w:val="00BB2498"/>
    <w:rsid w:val="00BB2FB3"/>
    <w:rsid w:val="00BB3BFF"/>
    <w:rsid w:val="00BB3DFB"/>
    <w:rsid w:val="00BB419C"/>
    <w:rsid w:val="00BB46C0"/>
    <w:rsid w:val="00BB4BA4"/>
    <w:rsid w:val="00BB515E"/>
    <w:rsid w:val="00BB534C"/>
    <w:rsid w:val="00BB5DE8"/>
    <w:rsid w:val="00BB5E1B"/>
    <w:rsid w:val="00BB69AA"/>
    <w:rsid w:val="00BB69F3"/>
    <w:rsid w:val="00BB69FA"/>
    <w:rsid w:val="00BB7C64"/>
    <w:rsid w:val="00BC0494"/>
    <w:rsid w:val="00BC0927"/>
    <w:rsid w:val="00BC0C0F"/>
    <w:rsid w:val="00BC0FCF"/>
    <w:rsid w:val="00BC1439"/>
    <w:rsid w:val="00BC224E"/>
    <w:rsid w:val="00BC2603"/>
    <w:rsid w:val="00BC35E8"/>
    <w:rsid w:val="00BC3791"/>
    <w:rsid w:val="00BC37CC"/>
    <w:rsid w:val="00BC38F8"/>
    <w:rsid w:val="00BC3F87"/>
    <w:rsid w:val="00BC414A"/>
    <w:rsid w:val="00BC425E"/>
    <w:rsid w:val="00BC4E9B"/>
    <w:rsid w:val="00BC4E9C"/>
    <w:rsid w:val="00BC5076"/>
    <w:rsid w:val="00BC5764"/>
    <w:rsid w:val="00BC6282"/>
    <w:rsid w:val="00BC66EA"/>
    <w:rsid w:val="00BC6CBD"/>
    <w:rsid w:val="00BC7C8D"/>
    <w:rsid w:val="00BD02DE"/>
    <w:rsid w:val="00BD071F"/>
    <w:rsid w:val="00BD0CD3"/>
    <w:rsid w:val="00BD0FD4"/>
    <w:rsid w:val="00BD1543"/>
    <w:rsid w:val="00BD190F"/>
    <w:rsid w:val="00BD1A80"/>
    <w:rsid w:val="00BD1D65"/>
    <w:rsid w:val="00BD20AD"/>
    <w:rsid w:val="00BD30BD"/>
    <w:rsid w:val="00BD33B0"/>
    <w:rsid w:val="00BD3602"/>
    <w:rsid w:val="00BD3854"/>
    <w:rsid w:val="00BD3A75"/>
    <w:rsid w:val="00BD437A"/>
    <w:rsid w:val="00BD46BD"/>
    <w:rsid w:val="00BD4779"/>
    <w:rsid w:val="00BD4831"/>
    <w:rsid w:val="00BD4BC1"/>
    <w:rsid w:val="00BD52B5"/>
    <w:rsid w:val="00BD5BAE"/>
    <w:rsid w:val="00BD5BFD"/>
    <w:rsid w:val="00BD60CC"/>
    <w:rsid w:val="00BD6B2B"/>
    <w:rsid w:val="00BD6E1A"/>
    <w:rsid w:val="00BD6F1B"/>
    <w:rsid w:val="00BD7ADA"/>
    <w:rsid w:val="00BE017E"/>
    <w:rsid w:val="00BE0405"/>
    <w:rsid w:val="00BE05AB"/>
    <w:rsid w:val="00BE092D"/>
    <w:rsid w:val="00BE11CB"/>
    <w:rsid w:val="00BE11F2"/>
    <w:rsid w:val="00BE1781"/>
    <w:rsid w:val="00BE1E5A"/>
    <w:rsid w:val="00BE1E6D"/>
    <w:rsid w:val="00BE24AA"/>
    <w:rsid w:val="00BE24CC"/>
    <w:rsid w:val="00BE3101"/>
    <w:rsid w:val="00BE43C0"/>
    <w:rsid w:val="00BE4825"/>
    <w:rsid w:val="00BE4A56"/>
    <w:rsid w:val="00BE4CBF"/>
    <w:rsid w:val="00BE4E74"/>
    <w:rsid w:val="00BE5F90"/>
    <w:rsid w:val="00BE6293"/>
    <w:rsid w:val="00BE62D5"/>
    <w:rsid w:val="00BE681C"/>
    <w:rsid w:val="00BE6AD3"/>
    <w:rsid w:val="00BE6CCF"/>
    <w:rsid w:val="00BE751A"/>
    <w:rsid w:val="00BE7E21"/>
    <w:rsid w:val="00BF0464"/>
    <w:rsid w:val="00BF05A5"/>
    <w:rsid w:val="00BF0758"/>
    <w:rsid w:val="00BF0BBD"/>
    <w:rsid w:val="00BF109B"/>
    <w:rsid w:val="00BF1CBA"/>
    <w:rsid w:val="00BF2B74"/>
    <w:rsid w:val="00BF2D14"/>
    <w:rsid w:val="00BF345E"/>
    <w:rsid w:val="00BF3937"/>
    <w:rsid w:val="00BF3D7B"/>
    <w:rsid w:val="00BF45C6"/>
    <w:rsid w:val="00BF4A38"/>
    <w:rsid w:val="00BF5C81"/>
    <w:rsid w:val="00BF5FDF"/>
    <w:rsid w:val="00BF61F4"/>
    <w:rsid w:val="00BF6A60"/>
    <w:rsid w:val="00BF74CF"/>
    <w:rsid w:val="00BF7B7F"/>
    <w:rsid w:val="00C006EB"/>
    <w:rsid w:val="00C00E04"/>
    <w:rsid w:val="00C01116"/>
    <w:rsid w:val="00C0120D"/>
    <w:rsid w:val="00C019A4"/>
    <w:rsid w:val="00C02235"/>
    <w:rsid w:val="00C024CB"/>
    <w:rsid w:val="00C029BD"/>
    <w:rsid w:val="00C02DB9"/>
    <w:rsid w:val="00C02E39"/>
    <w:rsid w:val="00C02E7F"/>
    <w:rsid w:val="00C02FFA"/>
    <w:rsid w:val="00C03173"/>
    <w:rsid w:val="00C03E65"/>
    <w:rsid w:val="00C03FD0"/>
    <w:rsid w:val="00C040D3"/>
    <w:rsid w:val="00C041D1"/>
    <w:rsid w:val="00C042AB"/>
    <w:rsid w:val="00C04AC2"/>
    <w:rsid w:val="00C04B22"/>
    <w:rsid w:val="00C050B7"/>
    <w:rsid w:val="00C05475"/>
    <w:rsid w:val="00C059D9"/>
    <w:rsid w:val="00C05C78"/>
    <w:rsid w:val="00C06218"/>
    <w:rsid w:val="00C06366"/>
    <w:rsid w:val="00C064E8"/>
    <w:rsid w:val="00C067CE"/>
    <w:rsid w:val="00C06A33"/>
    <w:rsid w:val="00C06B89"/>
    <w:rsid w:val="00C06CD9"/>
    <w:rsid w:val="00C077C5"/>
    <w:rsid w:val="00C07A87"/>
    <w:rsid w:val="00C1004D"/>
    <w:rsid w:val="00C100E2"/>
    <w:rsid w:val="00C10D2D"/>
    <w:rsid w:val="00C112B5"/>
    <w:rsid w:val="00C115A1"/>
    <w:rsid w:val="00C11E40"/>
    <w:rsid w:val="00C11ED2"/>
    <w:rsid w:val="00C126C2"/>
    <w:rsid w:val="00C130DD"/>
    <w:rsid w:val="00C13CCB"/>
    <w:rsid w:val="00C13EBC"/>
    <w:rsid w:val="00C14065"/>
    <w:rsid w:val="00C14453"/>
    <w:rsid w:val="00C147EF"/>
    <w:rsid w:val="00C15499"/>
    <w:rsid w:val="00C15504"/>
    <w:rsid w:val="00C15A8B"/>
    <w:rsid w:val="00C15D84"/>
    <w:rsid w:val="00C15EB7"/>
    <w:rsid w:val="00C163C1"/>
    <w:rsid w:val="00C16AC5"/>
    <w:rsid w:val="00C16F2C"/>
    <w:rsid w:val="00C17A90"/>
    <w:rsid w:val="00C17FEC"/>
    <w:rsid w:val="00C200AE"/>
    <w:rsid w:val="00C20441"/>
    <w:rsid w:val="00C20D02"/>
    <w:rsid w:val="00C21088"/>
    <w:rsid w:val="00C210BC"/>
    <w:rsid w:val="00C21B39"/>
    <w:rsid w:val="00C22450"/>
    <w:rsid w:val="00C22E87"/>
    <w:rsid w:val="00C231A7"/>
    <w:rsid w:val="00C232A0"/>
    <w:rsid w:val="00C2337F"/>
    <w:rsid w:val="00C24108"/>
    <w:rsid w:val="00C2428E"/>
    <w:rsid w:val="00C24D1B"/>
    <w:rsid w:val="00C24D9A"/>
    <w:rsid w:val="00C252CC"/>
    <w:rsid w:val="00C25313"/>
    <w:rsid w:val="00C253FE"/>
    <w:rsid w:val="00C25B68"/>
    <w:rsid w:val="00C26037"/>
    <w:rsid w:val="00C2649C"/>
    <w:rsid w:val="00C267D5"/>
    <w:rsid w:val="00C26E7A"/>
    <w:rsid w:val="00C272C0"/>
    <w:rsid w:val="00C27D19"/>
    <w:rsid w:val="00C30003"/>
    <w:rsid w:val="00C3011F"/>
    <w:rsid w:val="00C303D3"/>
    <w:rsid w:val="00C30C82"/>
    <w:rsid w:val="00C3103D"/>
    <w:rsid w:val="00C3159D"/>
    <w:rsid w:val="00C32737"/>
    <w:rsid w:val="00C3297B"/>
    <w:rsid w:val="00C32E57"/>
    <w:rsid w:val="00C3325E"/>
    <w:rsid w:val="00C33552"/>
    <w:rsid w:val="00C335FE"/>
    <w:rsid w:val="00C33E3B"/>
    <w:rsid w:val="00C33F5B"/>
    <w:rsid w:val="00C34B88"/>
    <w:rsid w:val="00C34C1E"/>
    <w:rsid w:val="00C35F22"/>
    <w:rsid w:val="00C3607C"/>
    <w:rsid w:val="00C364AE"/>
    <w:rsid w:val="00C36DA1"/>
    <w:rsid w:val="00C370D4"/>
    <w:rsid w:val="00C3733B"/>
    <w:rsid w:val="00C40756"/>
    <w:rsid w:val="00C40C99"/>
    <w:rsid w:val="00C40F5E"/>
    <w:rsid w:val="00C41CEF"/>
    <w:rsid w:val="00C41CF9"/>
    <w:rsid w:val="00C41DB4"/>
    <w:rsid w:val="00C41E45"/>
    <w:rsid w:val="00C4260B"/>
    <w:rsid w:val="00C426F1"/>
    <w:rsid w:val="00C427DF"/>
    <w:rsid w:val="00C42D91"/>
    <w:rsid w:val="00C42DB2"/>
    <w:rsid w:val="00C42EEB"/>
    <w:rsid w:val="00C433B2"/>
    <w:rsid w:val="00C440FF"/>
    <w:rsid w:val="00C4449F"/>
    <w:rsid w:val="00C44B82"/>
    <w:rsid w:val="00C44FEB"/>
    <w:rsid w:val="00C457C6"/>
    <w:rsid w:val="00C45CD2"/>
    <w:rsid w:val="00C45E73"/>
    <w:rsid w:val="00C45EB2"/>
    <w:rsid w:val="00C465D5"/>
    <w:rsid w:val="00C46C06"/>
    <w:rsid w:val="00C47474"/>
    <w:rsid w:val="00C478D4"/>
    <w:rsid w:val="00C47D29"/>
    <w:rsid w:val="00C5018E"/>
    <w:rsid w:val="00C50F2D"/>
    <w:rsid w:val="00C50FE2"/>
    <w:rsid w:val="00C517DD"/>
    <w:rsid w:val="00C51DCC"/>
    <w:rsid w:val="00C52168"/>
    <w:rsid w:val="00C522A4"/>
    <w:rsid w:val="00C522D9"/>
    <w:rsid w:val="00C5246E"/>
    <w:rsid w:val="00C524C0"/>
    <w:rsid w:val="00C52872"/>
    <w:rsid w:val="00C528C3"/>
    <w:rsid w:val="00C52BC4"/>
    <w:rsid w:val="00C52BF7"/>
    <w:rsid w:val="00C53336"/>
    <w:rsid w:val="00C537DC"/>
    <w:rsid w:val="00C538EC"/>
    <w:rsid w:val="00C53C29"/>
    <w:rsid w:val="00C53EBE"/>
    <w:rsid w:val="00C54203"/>
    <w:rsid w:val="00C5437B"/>
    <w:rsid w:val="00C5443A"/>
    <w:rsid w:val="00C548AF"/>
    <w:rsid w:val="00C54AB1"/>
    <w:rsid w:val="00C5590B"/>
    <w:rsid w:val="00C55955"/>
    <w:rsid w:val="00C55D0F"/>
    <w:rsid w:val="00C5613E"/>
    <w:rsid w:val="00C56258"/>
    <w:rsid w:val="00C562FF"/>
    <w:rsid w:val="00C56AC6"/>
    <w:rsid w:val="00C56D24"/>
    <w:rsid w:val="00C571AA"/>
    <w:rsid w:val="00C57484"/>
    <w:rsid w:val="00C57DF8"/>
    <w:rsid w:val="00C605BA"/>
    <w:rsid w:val="00C60723"/>
    <w:rsid w:val="00C6074B"/>
    <w:rsid w:val="00C60BBB"/>
    <w:rsid w:val="00C60DF4"/>
    <w:rsid w:val="00C6112C"/>
    <w:rsid w:val="00C61268"/>
    <w:rsid w:val="00C616A2"/>
    <w:rsid w:val="00C6179A"/>
    <w:rsid w:val="00C61C3C"/>
    <w:rsid w:val="00C61F50"/>
    <w:rsid w:val="00C620B5"/>
    <w:rsid w:val="00C62833"/>
    <w:rsid w:val="00C62D6D"/>
    <w:rsid w:val="00C63B2E"/>
    <w:rsid w:val="00C63C1D"/>
    <w:rsid w:val="00C63FE5"/>
    <w:rsid w:val="00C64818"/>
    <w:rsid w:val="00C64FD8"/>
    <w:rsid w:val="00C65034"/>
    <w:rsid w:val="00C6558D"/>
    <w:rsid w:val="00C65621"/>
    <w:rsid w:val="00C65712"/>
    <w:rsid w:val="00C65A6B"/>
    <w:rsid w:val="00C65C3A"/>
    <w:rsid w:val="00C66522"/>
    <w:rsid w:val="00C666F9"/>
    <w:rsid w:val="00C66AB1"/>
    <w:rsid w:val="00C66D3F"/>
    <w:rsid w:val="00C66EA6"/>
    <w:rsid w:val="00C66EE9"/>
    <w:rsid w:val="00C70572"/>
    <w:rsid w:val="00C70609"/>
    <w:rsid w:val="00C70619"/>
    <w:rsid w:val="00C706E4"/>
    <w:rsid w:val="00C71270"/>
    <w:rsid w:val="00C712AC"/>
    <w:rsid w:val="00C71322"/>
    <w:rsid w:val="00C715D1"/>
    <w:rsid w:val="00C72435"/>
    <w:rsid w:val="00C72C8E"/>
    <w:rsid w:val="00C72E0E"/>
    <w:rsid w:val="00C731A7"/>
    <w:rsid w:val="00C73735"/>
    <w:rsid w:val="00C7409C"/>
    <w:rsid w:val="00C74937"/>
    <w:rsid w:val="00C75194"/>
    <w:rsid w:val="00C7567B"/>
    <w:rsid w:val="00C75A95"/>
    <w:rsid w:val="00C75C74"/>
    <w:rsid w:val="00C760F9"/>
    <w:rsid w:val="00C76704"/>
    <w:rsid w:val="00C76849"/>
    <w:rsid w:val="00C76D42"/>
    <w:rsid w:val="00C77B45"/>
    <w:rsid w:val="00C80670"/>
    <w:rsid w:val="00C80673"/>
    <w:rsid w:val="00C809FD"/>
    <w:rsid w:val="00C80EB4"/>
    <w:rsid w:val="00C818BB"/>
    <w:rsid w:val="00C81BD5"/>
    <w:rsid w:val="00C81C6C"/>
    <w:rsid w:val="00C824F7"/>
    <w:rsid w:val="00C82A82"/>
    <w:rsid w:val="00C82B06"/>
    <w:rsid w:val="00C82FEE"/>
    <w:rsid w:val="00C8309D"/>
    <w:rsid w:val="00C830E2"/>
    <w:rsid w:val="00C83119"/>
    <w:rsid w:val="00C8368A"/>
    <w:rsid w:val="00C837A2"/>
    <w:rsid w:val="00C837B6"/>
    <w:rsid w:val="00C83951"/>
    <w:rsid w:val="00C83998"/>
    <w:rsid w:val="00C83BED"/>
    <w:rsid w:val="00C83C91"/>
    <w:rsid w:val="00C84243"/>
    <w:rsid w:val="00C85063"/>
    <w:rsid w:val="00C8509B"/>
    <w:rsid w:val="00C85AA6"/>
    <w:rsid w:val="00C85B19"/>
    <w:rsid w:val="00C85FD1"/>
    <w:rsid w:val="00C865B3"/>
    <w:rsid w:val="00C869F8"/>
    <w:rsid w:val="00C870BF"/>
    <w:rsid w:val="00C8723D"/>
    <w:rsid w:val="00C90218"/>
    <w:rsid w:val="00C90337"/>
    <w:rsid w:val="00C90A60"/>
    <w:rsid w:val="00C91611"/>
    <w:rsid w:val="00C918C7"/>
    <w:rsid w:val="00C91978"/>
    <w:rsid w:val="00C9234D"/>
    <w:rsid w:val="00C92436"/>
    <w:rsid w:val="00C92926"/>
    <w:rsid w:val="00C92EE0"/>
    <w:rsid w:val="00C93058"/>
    <w:rsid w:val="00C930D2"/>
    <w:rsid w:val="00C9355E"/>
    <w:rsid w:val="00C9375E"/>
    <w:rsid w:val="00C93B64"/>
    <w:rsid w:val="00C94187"/>
    <w:rsid w:val="00C94299"/>
    <w:rsid w:val="00C94582"/>
    <w:rsid w:val="00C945DC"/>
    <w:rsid w:val="00C94B6D"/>
    <w:rsid w:val="00C94E18"/>
    <w:rsid w:val="00C94FBA"/>
    <w:rsid w:val="00C9527F"/>
    <w:rsid w:val="00C95793"/>
    <w:rsid w:val="00C95D13"/>
    <w:rsid w:val="00C97D90"/>
    <w:rsid w:val="00CA0992"/>
    <w:rsid w:val="00CA0BAE"/>
    <w:rsid w:val="00CA0ED0"/>
    <w:rsid w:val="00CA1004"/>
    <w:rsid w:val="00CA1579"/>
    <w:rsid w:val="00CA1ED8"/>
    <w:rsid w:val="00CA2BDF"/>
    <w:rsid w:val="00CA308B"/>
    <w:rsid w:val="00CA30E8"/>
    <w:rsid w:val="00CA31FA"/>
    <w:rsid w:val="00CA32B6"/>
    <w:rsid w:val="00CA3B86"/>
    <w:rsid w:val="00CA3FDC"/>
    <w:rsid w:val="00CA49F3"/>
    <w:rsid w:val="00CA4BD4"/>
    <w:rsid w:val="00CA5489"/>
    <w:rsid w:val="00CA587D"/>
    <w:rsid w:val="00CA58DF"/>
    <w:rsid w:val="00CA635C"/>
    <w:rsid w:val="00CA6387"/>
    <w:rsid w:val="00CA66AB"/>
    <w:rsid w:val="00CA69C9"/>
    <w:rsid w:val="00CA6A98"/>
    <w:rsid w:val="00CA6EE1"/>
    <w:rsid w:val="00CA756E"/>
    <w:rsid w:val="00CA775F"/>
    <w:rsid w:val="00CA78F7"/>
    <w:rsid w:val="00CA7B69"/>
    <w:rsid w:val="00CB0598"/>
    <w:rsid w:val="00CB062D"/>
    <w:rsid w:val="00CB068A"/>
    <w:rsid w:val="00CB0EAC"/>
    <w:rsid w:val="00CB1360"/>
    <w:rsid w:val="00CB14EA"/>
    <w:rsid w:val="00CB1AB1"/>
    <w:rsid w:val="00CB2262"/>
    <w:rsid w:val="00CB27AB"/>
    <w:rsid w:val="00CB31A0"/>
    <w:rsid w:val="00CB3469"/>
    <w:rsid w:val="00CB3881"/>
    <w:rsid w:val="00CB3B68"/>
    <w:rsid w:val="00CB3C4A"/>
    <w:rsid w:val="00CB3CA2"/>
    <w:rsid w:val="00CB3E8C"/>
    <w:rsid w:val="00CB45D8"/>
    <w:rsid w:val="00CB46B7"/>
    <w:rsid w:val="00CB46B8"/>
    <w:rsid w:val="00CB4791"/>
    <w:rsid w:val="00CB4C92"/>
    <w:rsid w:val="00CB4E21"/>
    <w:rsid w:val="00CB5897"/>
    <w:rsid w:val="00CB63D1"/>
    <w:rsid w:val="00CB6BFB"/>
    <w:rsid w:val="00CB6E6D"/>
    <w:rsid w:val="00CB7220"/>
    <w:rsid w:val="00CB7857"/>
    <w:rsid w:val="00CC04C8"/>
    <w:rsid w:val="00CC0846"/>
    <w:rsid w:val="00CC0CAE"/>
    <w:rsid w:val="00CC0DE1"/>
    <w:rsid w:val="00CC0F6A"/>
    <w:rsid w:val="00CC0FE5"/>
    <w:rsid w:val="00CC1105"/>
    <w:rsid w:val="00CC187F"/>
    <w:rsid w:val="00CC21C9"/>
    <w:rsid w:val="00CC2338"/>
    <w:rsid w:val="00CC24D8"/>
    <w:rsid w:val="00CC25B5"/>
    <w:rsid w:val="00CC2E97"/>
    <w:rsid w:val="00CC343A"/>
    <w:rsid w:val="00CC40F7"/>
    <w:rsid w:val="00CC4C88"/>
    <w:rsid w:val="00CC54E7"/>
    <w:rsid w:val="00CC5C20"/>
    <w:rsid w:val="00CC5CED"/>
    <w:rsid w:val="00CC5E4F"/>
    <w:rsid w:val="00CC5FB8"/>
    <w:rsid w:val="00CC645E"/>
    <w:rsid w:val="00CC6629"/>
    <w:rsid w:val="00CC6DFD"/>
    <w:rsid w:val="00CC70CF"/>
    <w:rsid w:val="00CC7356"/>
    <w:rsid w:val="00CC7881"/>
    <w:rsid w:val="00CC7CFE"/>
    <w:rsid w:val="00CC7FB9"/>
    <w:rsid w:val="00CD0C79"/>
    <w:rsid w:val="00CD115F"/>
    <w:rsid w:val="00CD14CA"/>
    <w:rsid w:val="00CD1D99"/>
    <w:rsid w:val="00CD232F"/>
    <w:rsid w:val="00CD25DA"/>
    <w:rsid w:val="00CD2BD2"/>
    <w:rsid w:val="00CD3464"/>
    <w:rsid w:val="00CD43BD"/>
    <w:rsid w:val="00CD45B7"/>
    <w:rsid w:val="00CD47F3"/>
    <w:rsid w:val="00CD4920"/>
    <w:rsid w:val="00CD5817"/>
    <w:rsid w:val="00CD5981"/>
    <w:rsid w:val="00CD5AD5"/>
    <w:rsid w:val="00CD5BAE"/>
    <w:rsid w:val="00CD5CAB"/>
    <w:rsid w:val="00CD5E29"/>
    <w:rsid w:val="00CD693A"/>
    <w:rsid w:val="00CD76CC"/>
    <w:rsid w:val="00CE0196"/>
    <w:rsid w:val="00CE0837"/>
    <w:rsid w:val="00CE131E"/>
    <w:rsid w:val="00CE17B8"/>
    <w:rsid w:val="00CE1A25"/>
    <w:rsid w:val="00CE1A41"/>
    <w:rsid w:val="00CE1AA4"/>
    <w:rsid w:val="00CE1BC3"/>
    <w:rsid w:val="00CE28D7"/>
    <w:rsid w:val="00CE2A0C"/>
    <w:rsid w:val="00CE3079"/>
    <w:rsid w:val="00CE3CEF"/>
    <w:rsid w:val="00CE4185"/>
    <w:rsid w:val="00CE5013"/>
    <w:rsid w:val="00CE50D5"/>
    <w:rsid w:val="00CE576D"/>
    <w:rsid w:val="00CE59A4"/>
    <w:rsid w:val="00CE61F2"/>
    <w:rsid w:val="00CE6B11"/>
    <w:rsid w:val="00CE6F7D"/>
    <w:rsid w:val="00CE6FE1"/>
    <w:rsid w:val="00CE7B97"/>
    <w:rsid w:val="00CF0C2D"/>
    <w:rsid w:val="00CF0F42"/>
    <w:rsid w:val="00CF1313"/>
    <w:rsid w:val="00CF193B"/>
    <w:rsid w:val="00CF1DB1"/>
    <w:rsid w:val="00CF2645"/>
    <w:rsid w:val="00CF2E29"/>
    <w:rsid w:val="00CF37D1"/>
    <w:rsid w:val="00CF3C37"/>
    <w:rsid w:val="00CF3D0C"/>
    <w:rsid w:val="00CF4033"/>
    <w:rsid w:val="00CF50BC"/>
    <w:rsid w:val="00CF512F"/>
    <w:rsid w:val="00CF6614"/>
    <w:rsid w:val="00CF691B"/>
    <w:rsid w:val="00CF69F5"/>
    <w:rsid w:val="00CF751F"/>
    <w:rsid w:val="00CF7679"/>
    <w:rsid w:val="00CF7E91"/>
    <w:rsid w:val="00D0013E"/>
    <w:rsid w:val="00D00561"/>
    <w:rsid w:val="00D005D0"/>
    <w:rsid w:val="00D006A6"/>
    <w:rsid w:val="00D00BB4"/>
    <w:rsid w:val="00D015CC"/>
    <w:rsid w:val="00D01C12"/>
    <w:rsid w:val="00D02A45"/>
    <w:rsid w:val="00D02E18"/>
    <w:rsid w:val="00D03453"/>
    <w:rsid w:val="00D0433C"/>
    <w:rsid w:val="00D050FB"/>
    <w:rsid w:val="00D05133"/>
    <w:rsid w:val="00D05254"/>
    <w:rsid w:val="00D05416"/>
    <w:rsid w:val="00D055BB"/>
    <w:rsid w:val="00D05B50"/>
    <w:rsid w:val="00D05D5C"/>
    <w:rsid w:val="00D06475"/>
    <w:rsid w:val="00D06955"/>
    <w:rsid w:val="00D06F9B"/>
    <w:rsid w:val="00D075AD"/>
    <w:rsid w:val="00D075C3"/>
    <w:rsid w:val="00D07994"/>
    <w:rsid w:val="00D07B85"/>
    <w:rsid w:val="00D07CB8"/>
    <w:rsid w:val="00D07E59"/>
    <w:rsid w:val="00D103E5"/>
    <w:rsid w:val="00D10916"/>
    <w:rsid w:val="00D10D85"/>
    <w:rsid w:val="00D10DF2"/>
    <w:rsid w:val="00D10DF9"/>
    <w:rsid w:val="00D10E91"/>
    <w:rsid w:val="00D119D3"/>
    <w:rsid w:val="00D11F26"/>
    <w:rsid w:val="00D12123"/>
    <w:rsid w:val="00D13407"/>
    <w:rsid w:val="00D137C8"/>
    <w:rsid w:val="00D13860"/>
    <w:rsid w:val="00D13D90"/>
    <w:rsid w:val="00D13EC8"/>
    <w:rsid w:val="00D1407E"/>
    <w:rsid w:val="00D14201"/>
    <w:rsid w:val="00D152E6"/>
    <w:rsid w:val="00D15801"/>
    <w:rsid w:val="00D15CEA"/>
    <w:rsid w:val="00D161D3"/>
    <w:rsid w:val="00D1655B"/>
    <w:rsid w:val="00D16BAD"/>
    <w:rsid w:val="00D170D1"/>
    <w:rsid w:val="00D17BB2"/>
    <w:rsid w:val="00D17C0C"/>
    <w:rsid w:val="00D17E2F"/>
    <w:rsid w:val="00D17E34"/>
    <w:rsid w:val="00D2005E"/>
    <w:rsid w:val="00D204E8"/>
    <w:rsid w:val="00D208EC"/>
    <w:rsid w:val="00D20ADC"/>
    <w:rsid w:val="00D20B42"/>
    <w:rsid w:val="00D20B8C"/>
    <w:rsid w:val="00D20DC4"/>
    <w:rsid w:val="00D20ECA"/>
    <w:rsid w:val="00D211E4"/>
    <w:rsid w:val="00D212B2"/>
    <w:rsid w:val="00D22656"/>
    <w:rsid w:val="00D22BCD"/>
    <w:rsid w:val="00D2410A"/>
    <w:rsid w:val="00D24622"/>
    <w:rsid w:val="00D24633"/>
    <w:rsid w:val="00D24C1B"/>
    <w:rsid w:val="00D24C23"/>
    <w:rsid w:val="00D24D19"/>
    <w:rsid w:val="00D2581F"/>
    <w:rsid w:val="00D25BDB"/>
    <w:rsid w:val="00D25EDD"/>
    <w:rsid w:val="00D262FD"/>
    <w:rsid w:val="00D26460"/>
    <w:rsid w:val="00D26775"/>
    <w:rsid w:val="00D26FC4"/>
    <w:rsid w:val="00D26FE3"/>
    <w:rsid w:val="00D272D4"/>
    <w:rsid w:val="00D27468"/>
    <w:rsid w:val="00D2789C"/>
    <w:rsid w:val="00D27943"/>
    <w:rsid w:val="00D27A77"/>
    <w:rsid w:val="00D27FED"/>
    <w:rsid w:val="00D3000B"/>
    <w:rsid w:val="00D3008C"/>
    <w:rsid w:val="00D300D0"/>
    <w:rsid w:val="00D3080A"/>
    <w:rsid w:val="00D30A99"/>
    <w:rsid w:val="00D30DA2"/>
    <w:rsid w:val="00D31539"/>
    <w:rsid w:val="00D317FB"/>
    <w:rsid w:val="00D31C14"/>
    <w:rsid w:val="00D31EF7"/>
    <w:rsid w:val="00D323A7"/>
    <w:rsid w:val="00D328FC"/>
    <w:rsid w:val="00D32D02"/>
    <w:rsid w:val="00D33090"/>
    <w:rsid w:val="00D33597"/>
    <w:rsid w:val="00D33B17"/>
    <w:rsid w:val="00D33CF2"/>
    <w:rsid w:val="00D33E78"/>
    <w:rsid w:val="00D34A04"/>
    <w:rsid w:val="00D35276"/>
    <w:rsid w:val="00D35402"/>
    <w:rsid w:val="00D356D9"/>
    <w:rsid w:val="00D35BB4"/>
    <w:rsid w:val="00D361FF"/>
    <w:rsid w:val="00D36483"/>
    <w:rsid w:val="00D364DC"/>
    <w:rsid w:val="00D36782"/>
    <w:rsid w:val="00D368AF"/>
    <w:rsid w:val="00D3697F"/>
    <w:rsid w:val="00D37C38"/>
    <w:rsid w:val="00D4014F"/>
    <w:rsid w:val="00D4119A"/>
    <w:rsid w:val="00D41809"/>
    <w:rsid w:val="00D41BD7"/>
    <w:rsid w:val="00D41D23"/>
    <w:rsid w:val="00D41FA5"/>
    <w:rsid w:val="00D42936"/>
    <w:rsid w:val="00D43684"/>
    <w:rsid w:val="00D436E7"/>
    <w:rsid w:val="00D43C2F"/>
    <w:rsid w:val="00D43D5B"/>
    <w:rsid w:val="00D44D1B"/>
    <w:rsid w:val="00D44D2E"/>
    <w:rsid w:val="00D44D91"/>
    <w:rsid w:val="00D44DCE"/>
    <w:rsid w:val="00D4556B"/>
    <w:rsid w:val="00D45687"/>
    <w:rsid w:val="00D4578E"/>
    <w:rsid w:val="00D45797"/>
    <w:rsid w:val="00D458E7"/>
    <w:rsid w:val="00D45B76"/>
    <w:rsid w:val="00D46947"/>
    <w:rsid w:val="00D4695A"/>
    <w:rsid w:val="00D46D99"/>
    <w:rsid w:val="00D4706C"/>
    <w:rsid w:val="00D4742E"/>
    <w:rsid w:val="00D4752E"/>
    <w:rsid w:val="00D47732"/>
    <w:rsid w:val="00D50320"/>
    <w:rsid w:val="00D50D4A"/>
    <w:rsid w:val="00D50F56"/>
    <w:rsid w:val="00D512F3"/>
    <w:rsid w:val="00D5189D"/>
    <w:rsid w:val="00D51E17"/>
    <w:rsid w:val="00D525EF"/>
    <w:rsid w:val="00D52692"/>
    <w:rsid w:val="00D52826"/>
    <w:rsid w:val="00D52C29"/>
    <w:rsid w:val="00D52D9E"/>
    <w:rsid w:val="00D53139"/>
    <w:rsid w:val="00D5333C"/>
    <w:rsid w:val="00D5384D"/>
    <w:rsid w:val="00D53BAC"/>
    <w:rsid w:val="00D53D93"/>
    <w:rsid w:val="00D543AE"/>
    <w:rsid w:val="00D544F8"/>
    <w:rsid w:val="00D54699"/>
    <w:rsid w:val="00D548C1"/>
    <w:rsid w:val="00D55131"/>
    <w:rsid w:val="00D551B7"/>
    <w:rsid w:val="00D5554C"/>
    <w:rsid w:val="00D55762"/>
    <w:rsid w:val="00D5580A"/>
    <w:rsid w:val="00D55C86"/>
    <w:rsid w:val="00D55D7E"/>
    <w:rsid w:val="00D55E68"/>
    <w:rsid w:val="00D55F59"/>
    <w:rsid w:val="00D566F0"/>
    <w:rsid w:val="00D5691A"/>
    <w:rsid w:val="00D56A42"/>
    <w:rsid w:val="00D56AC9"/>
    <w:rsid w:val="00D5720D"/>
    <w:rsid w:val="00D57CCD"/>
    <w:rsid w:val="00D57FF2"/>
    <w:rsid w:val="00D600B1"/>
    <w:rsid w:val="00D603EC"/>
    <w:rsid w:val="00D607AA"/>
    <w:rsid w:val="00D61243"/>
    <w:rsid w:val="00D614D8"/>
    <w:rsid w:val="00D616CC"/>
    <w:rsid w:val="00D61C79"/>
    <w:rsid w:val="00D6223C"/>
    <w:rsid w:val="00D62854"/>
    <w:rsid w:val="00D62B3A"/>
    <w:rsid w:val="00D62C5C"/>
    <w:rsid w:val="00D63895"/>
    <w:rsid w:val="00D642FD"/>
    <w:rsid w:val="00D642FE"/>
    <w:rsid w:val="00D64693"/>
    <w:rsid w:val="00D64A8B"/>
    <w:rsid w:val="00D64F33"/>
    <w:rsid w:val="00D65220"/>
    <w:rsid w:val="00D652D5"/>
    <w:rsid w:val="00D653E9"/>
    <w:rsid w:val="00D655A5"/>
    <w:rsid w:val="00D65DFE"/>
    <w:rsid w:val="00D660E2"/>
    <w:rsid w:val="00D665A9"/>
    <w:rsid w:val="00D66B21"/>
    <w:rsid w:val="00D67129"/>
    <w:rsid w:val="00D67131"/>
    <w:rsid w:val="00D677F5"/>
    <w:rsid w:val="00D67E46"/>
    <w:rsid w:val="00D67FE0"/>
    <w:rsid w:val="00D700CB"/>
    <w:rsid w:val="00D7042A"/>
    <w:rsid w:val="00D708DF"/>
    <w:rsid w:val="00D70F53"/>
    <w:rsid w:val="00D715E5"/>
    <w:rsid w:val="00D717BB"/>
    <w:rsid w:val="00D717E4"/>
    <w:rsid w:val="00D71827"/>
    <w:rsid w:val="00D721CE"/>
    <w:rsid w:val="00D72DB4"/>
    <w:rsid w:val="00D72E74"/>
    <w:rsid w:val="00D7306C"/>
    <w:rsid w:val="00D73EFB"/>
    <w:rsid w:val="00D74145"/>
    <w:rsid w:val="00D74294"/>
    <w:rsid w:val="00D742C0"/>
    <w:rsid w:val="00D74843"/>
    <w:rsid w:val="00D748BA"/>
    <w:rsid w:val="00D74B0B"/>
    <w:rsid w:val="00D74D58"/>
    <w:rsid w:val="00D7544B"/>
    <w:rsid w:val="00D7562E"/>
    <w:rsid w:val="00D75737"/>
    <w:rsid w:val="00D7629D"/>
    <w:rsid w:val="00D76A88"/>
    <w:rsid w:val="00D771D7"/>
    <w:rsid w:val="00D775D5"/>
    <w:rsid w:val="00D77789"/>
    <w:rsid w:val="00D77ADF"/>
    <w:rsid w:val="00D77BD0"/>
    <w:rsid w:val="00D8017D"/>
    <w:rsid w:val="00D805D9"/>
    <w:rsid w:val="00D8062B"/>
    <w:rsid w:val="00D80B91"/>
    <w:rsid w:val="00D80C2E"/>
    <w:rsid w:val="00D80F02"/>
    <w:rsid w:val="00D81214"/>
    <w:rsid w:val="00D81838"/>
    <w:rsid w:val="00D81B30"/>
    <w:rsid w:val="00D81E19"/>
    <w:rsid w:val="00D820BE"/>
    <w:rsid w:val="00D8215E"/>
    <w:rsid w:val="00D822D5"/>
    <w:rsid w:val="00D82B31"/>
    <w:rsid w:val="00D83B45"/>
    <w:rsid w:val="00D83E58"/>
    <w:rsid w:val="00D83F55"/>
    <w:rsid w:val="00D83F7E"/>
    <w:rsid w:val="00D844E4"/>
    <w:rsid w:val="00D84A0A"/>
    <w:rsid w:val="00D84C99"/>
    <w:rsid w:val="00D84FEB"/>
    <w:rsid w:val="00D85665"/>
    <w:rsid w:val="00D85CF8"/>
    <w:rsid w:val="00D86A4F"/>
    <w:rsid w:val="00D86F17"/>
    <w:rsid w:val="00D87DD0"/>
    <w:rsid w:val="00D87F66"/>
    <w:rsid w:val="00D90079"/>
    <w:rsid w:val="00D901D6"/>
    <w:rsid w:val="00D904E4"/>
    <w:rsid w:val="00D90609"/>
    <w:rsid w:val="00D908F2"/>
    <w:rsid w:val="00D91797"/>
    <w:rsid w:val="00D92F6C"/>
    <w:rsid w:val="00D93030"/>
    <w:rsid w:val="00D93877"/>
    <w:rsid w:val="00D9388F"/>
    <w:rsid w:val="00D93D38"/>
    <w:rsid w:val="00D93E0C"/>
    <w:rsid w:val="00D949F7"/>
    <w:rsid w:val="00D94D67"/>
    <w:rsid w:val="00D94F48"/>
    <w:rsid w:val="00D94F55"/>
    <w:rsid w:val="00D95A18"/>
    <w:rsid w:val="00D95BD7"/>
    <w:rsid w:val="00D96584"/>
    <w:rsid w:val="00D968C1"/>
    <w:rsid w:val="00D96BA6"/>
    <w:rsid w:val="00D97760"/>
    <w:rsid w:val="00D97CF5"/>
    <w:rsid w:val="00DA05B4"/>
    <w:rsid w:val="00DA0A8A"/>
    <w:rsid w:val="00DA0C0B"/>
    <w:rsid w:val="00DA1178"/>
    <w:rsid w:val="00DA15CE"/>
    <w:rsid w:val="00DA3247"/>
    <w:rsid w:val="00DA3299"/>
    <w:rsid w:val="00DA3597"/>
    <w:rsid w:val="00DA3698"/>
    <w:rsid w:val="00DA36C6"/>
    <w:rsid w:val="00DA40F7"/>
    <w:rsid w:val="00DA4345"/>
    <w:rsid w:val="00DA4420"/>
    <w:rsid w:val="00DA486D"/>
    <w:rsid w:val="00DA4B61"/>
    <w:rsid w:val="00DA5204"/>
    <w:rsid w:val="00DA52CE"/>
    <w:rsid w:val="00DA54F0"/>
    <w:rsid w:val="00DA6B16"/>
    <w:rsid w:val="00DA71BD"/>
    <w:rsid w:val="00DA77AD"/>
    <w:rsid w:val="00DA7B94"/>
    <w:rsid w:val="00DA7DD4"/>
    <w:rsid w:val="00DA7FE6"/>
    <w:rsid w:val="00DB0221"/>
    <w:rsid w:val="00DB029D"/>
    <w:rsid w:val="00DB0451"/>
    <w:rsid w:val="00DB1323"/>
    <w:rsid w:val="00DB1D5F"/>
    <w:rsid w:val="00DB23A8"/>
    <w:rsid w:val="00DB2614"/>
    <w:rsid w:val="00DB266A"/>
    <w:rsid w:val="00DB2719"/>
    <w:rsid w:val="00DB2845"/>
    <w:rsid w:val="00DB3015"/>
    <w:rsid w:val="00DB393B"/>
    <w:rsid w:val="00DB3EFE"/>
    <w:rsid w:val="00DB4380"/>
    <w:rsid w:val="00DB4905"/>
    <w:rsid w:val="00DB5908"/>
    <w:rsid w:val="00DB628F"/>
    <w:rsid w:val="00DB6467"/>
    <w:rsid w:val="00DB6942"/>
    <w:rsid w:val="00DB73BC"/>
    <w:rsid w:val="00DB7470"/>
    <w:rsid w:val="00DB77C7"/>
    <w:rsid w:val="00DB78E9"/>
    <w:rsid w:val="00DB7BE7"/>
    <w:rsid w:val="00DC0A35"/>
    <w:rsid w:val="00DC25BC"/>
    <w:rsid w:val="00DC2785"/>
    <w:rsid w:val="00DC2D64"/>
    <w:rsid w:val="00DC2F6D"/>
    <w:rsid w:val="00DC301D"/>
    <w:rsid w:val="00DC3262"/>
    <w:rsid w:val="00DC3BF6"/>
    <w:rsid w:val="00DC3C5A"/>
    <w:rsid w:val="00DC3D4A"/>
    <w:rsid w:val="00DC4441"/>
    <w:rsid w:val="00DC47A5"/>
    <w:rsid w:val="00DC494D"/>
    <w:rsid w:val="00DC495E"/>
    <w:rsid w:val="00DC4D5D"/>
    <w:rsid w:val="00DC4F57"/>
    <w:rsid w:val="00DC51A4"/>
    <w:rsid w:val="00DC5D53"/>
    <w:rsid w:val="00DC5E97"/>
    <w:rsid w:val="00DC67D5"/>
    <w:rsid w:val="00DC691F"/>
    <w:rsid w:val="00DC6AAE"/>
    <w:rsid w:val="00DC73BD"/>
    <w:rsid w:val="00DC7C52"/>
    <w:rsid w:val="00DD051F"/>
    <w:rsid w:val="00DD08E1"/>
    <w:rsid w:val="00DD0E93"/>
    <w:rsid w:val="00DD0F95"/>
    <w:rsid w:val="00DD163F"/>
    <w:rsid w:val="00DD1C5C"/>
    <w:rsid w:val="00DD1E3A"/>
    <w:rsid w:val="00DD2860"/>
    <w:rsid w:val="00DD2A13"/>
    <w:rsid w:val="00DD2C51"/>
    <w:rsid w:val="00DD34F2"/>
    <w:rsid w:val="00DD3620"/>
    <w:rsid w:val="00DD39CD"/>
    <w:rsid w:val="00DD3B81"/>
    <w:rsid w:val="00DD411D"/>
    <w:rsid w:val="00DD4C0A"/>
    <w:rsid w:val="00DD5093"/>
    <w:rsid w:val="00DD5465"/>
    <w:rsid w:val="00DD588A"/>
    <w:rsid w:val="00DD5A24"/>
    <w:rsid w:val="00DD5BAF"/>
    <w:rsid w:val="00DD60D6"/>
    <w:rsid w:val="00DD6A10"/>
    <w:rsid w:val="00DD6A20"/>
    <w:rsid w:val="00DD6DD6"/>
    <w:rsid w:val="00DD7B6D"/>
    <w:rsid w:val="00DE0258"/>
    <w:rsid w:val="00DE07AC"/>
    <w:rsid w:val="00DE0E6A"/>
    <w:rsid w:val="00DE11CB"/>
    <w:rsid w:val="00DE1529"/>
    <w:rsid w:val="00DE1BE9"/>
    <w:rsid w:val="00DE21E3"/>
    <w:rsid w:val="00DE24EC"/>
    <w:rsid w:val="00DE2D44"/>
    <w:rsid w:val="00DE2E26"/>
    <w:rsid w:val="00DE2F0C"/>
    <w:rsid w:val="00DE449E"/>
    <w:rsid w:val="00DE48F2"/>
    <w:rsid w:val="00DE4906"/>
    <w:rsid w:val="00DE4AAC"/>
    <w:rsid w:val="00DE4ADD"/>
    <w:rsid w:val="00DE4DD8"/>
    <w:rsid w:val="00DE4E0C"/>
    <w:rsid w:val="00DE4EE0"/>
    <w:rsid w:val="00DE526A"/>
    <w:rsid w:val="00DE5312"/>
    <w:rsid w:val="00DE534B"/>
    <w:rsid w:val="00DE557A"/>
    <w:rsid w:val="00DE5936"/>
    <w:rsid w:val="00DE5B8A"/>
    <w:rsid w:val="00DE63DD"/>
    <w:rsid w:val="00DE795E"/>
    <w:rsid w:val="00DE7B08"/>
    <w:rsid w:val="00DF038F"/>
    <w:rsid w:val="00DF073D"/>
    <w:rsid w:val="00DF0766"/>
    <w:rsid w:val="00DF0A95"/>
    <w:rsid w:val="00DF0D7D"/>
    <w:rsid w:val="00DF1774"/>
    <w:rsid w:val="00DF1AD1"/>
    <w:rsid w:val="00DF1D97"/>
    <w:rsid w:val="00DF1EF9"/>
    <w:rsid w:val="00DF2910"/>
    <w:rsid w:val="00DF2C29"/>
    <w:rsid w:val="00DF35CE"/>
    <w:rsid w:val="00DF36B6"/>
    <w:rsid w:val="00DF3890"/>
    <w:rsid w:val="00DF3AFB"/>
    <w:rsid w:val="00DF3ED6"/>
    <w:rsid w:val="00DF41CD"/>
    <w:rsid w:val="00DF46A2"/>
    <w:rsid w:val="00DF47DC"/>
    <w:rsid w:val="00DF4F12"/>
    <w:rsid w:val="00DF518C"/>
    <w:rsid w:val="00DF55DC"/>
    <w:rsid w:val="00DF5740"/>
    <w:rsid w:val="00DF58C3"/>
    <w:rsid w:val="00DF59C7"/>
    <w:rsid w:val="00DF6132"/>
    <w:rsid w:val="00DF6623"/>
    <w:rsid w:val="00DF6F2A"/>
    <w:rsid w:val="00DF7AD6"/>
    <w:rsid w:val="00DF7D85"/>
    <w:rsid w:val="00DF7F9F"/>
    <w:rsid w:val="00DF7FCD"/>
    <w:rsid w:val="00E0090F"/>
    <w:rsid w:val="00E00E6A"/>
    <w:rsid w:val="00E01356"/>
    <w:rsid w:val="00E01989"/>
    <w:rsid w:val="00E01BAE"/>
    <w:rsid w:val="00E02408"/>
    <w:rsid w:val="00E04B9D"/>
    <w:rsid w:val="00E05245"/>
    <w:rsid w:val="00E052BE"/>
    <w:rsid w:val="00E053BB"/>
    <w:rsid w:val="00E05422"/>
    <w:rsid w:val="00E05F9A"/>
    <w:rsid w:val="00E069CB"/>
    <w:rsid w:val="00E06CF2"/>
    <w:rsid w:val="00E072C5"/>
    <w:rsid w:val="00E07BD0"/>
    <w:rsid w:val="00E07FB1"/>
    <w:rsid w:val="00E101CC"/>
    <w:rsid w:val="00E10296"/>
    <w:rsid w:val="00E10876"/>
    <w:rsid w:val="00E10D0D"/>
    <w:rsid w:val="00E11086"/>
    <w:rsid w:val="00E11433"/>
    <w:rsid w:val="00E114B9"/>
    <w:rsid w:val="00E114FC"/>
    <w:rsid w:val="00E11B9B"/>
    <w:rsid w:val="00E11D64"/>
    <w:rsid w:val="00E11EAC"/>
    <w:rsid w:val="00E126DD"/>
    <w:rsid w:val="00E12BF6"/>
    <w:rsid w:val="00E1310A"/>
    <w:rsid w:val="00E1336B"/>
    <w:rsid w:val="00E13B03"/>
    <w:rsid w:val="00E13F7B"/>
    <w:rsid w:val="00E143CE"/>
    <w:rsid w:val="00E15625"/>
    <w:rsid w:val="00E15B85"/>
    <w:rsid w:val="00E1645D"/>
    <w:rsid w:val="00E16BF2"/>
    <w:rsid w:val="00E170E5"/>
    <w:rsid w:val="00E171F2"/>
    <w:rsid w:val="00E17803"/>
    <w:rsid w:val="00E17A4E"/>
    <w:rsid w:val="00E17CBD"/>
    <w:rsid w:val="00E206E6"/>
    <w:rsid w:val="00E2088C"/>
    <w:rsid w:val="00E208EC"/>
    <w:rsid w:val="00E21483"/>
    <w:rsid w:val="00E21B86"/>
    <w:rsid w:val="00E21ED3"/>
    <w:rsid w:val="00E21F29"/>
    <w:rsid w:val="00E220A7"/>
    <w:rsid w:val="00E2228A"/>
    <w:rsid w:val="00E226DC"/>
    <w:rsid w:val="00E22ACD"/>
    <w:rsid w:val="00E22DF7"/>
    <w:rsid w:val="00E237D8"/>
    <w:rsid w:val="00E2487E"/>
    <w:rsid w:val="00E252D6"/>
    <w:rsid w:val="00E25509"/>
    <w:rsid w:val="00E2563C"/>
    <w:rsid w:val="00E271B1"/>
    <w:rsid w:val="00E279E1"/>
    <w:rsid w:val="00E27EF5"/>
    <w:rsid w:val="00E300A2"/>
    <w:rsid w:val="00E3043C"/>
    <w:rsid w:val="00E3046C"/>
    <w:rsid w:val="00E30513"/>
    <w:rsid w:val="00E310BB"/>
    <w:rsid w:val="00E3158B"/>
    <w:rsid w:val="00E31962"/>
    <w:rsid w:val="00E31A1E"/>
    <w:rsid w:val="00E31EF9"/>
    <w:rsid w:val="00E32E28"/>
    <w:rsid w:val="00E332E5"/>
    <w:rsid w:val="00E33313"/>
    <w:rsid w:val="00E33557"/>
    <w:rsid w:val="00E33BEC"/>
    <w:rsid w:val="00E33F57"/>
    <w:rsid w:val="00E3494A"/>
    <w:rsid w:val="00E349B5"/>
    <w:rsid w:val="00E34B19"/>
    <w:rsid w:val="00E34FC4"/>
    <w:rsid w:val="00E352F4"/>
    <w:rsid w:val="00E35543"/>
    <w:rsid w:val="00E35E08"/>
    <w:rsid w:val="00E3647F"/>
    <w:rsid w:val="00E37532"/>
    <w:rsid w:val="00E37569"/>
    <w:rsid w:val="00E402D6"/>
    <w:rsid w:val="00E408AD"/>
    <w:rsid w:val="00E41014"/>
    <w:rsid w:val="00E41BE9"/>
    <w:rsid w:val="00E41F6C"/>
    <w:rsid w:val="00E4262C"/>
    <w:rsid w:val="00E42825"/>
    <w:rsid w:val="00E42AC5"/>
    <w:rsid w:val="00E42F0D"/>
    <w:rsid w:val="00E43889"/>
    <w:rsid w:val="00E44007"/>
    <w:rsid w:val="00E4412D"/>
    <w:rsid w:val="00E44649"/>
    <w:rsid w:val="00E44987"/>
    <w:rsid w:val="00E449D6"/>
    <w:rsid w:val="00E44A34"/>
    <w:rsid w:val="00E457CA"/>
    <w:rsid w:val="00E462EB"/>
    <w:rsid w:val="00E46385"/>
    <w:rsid w:val="00E46A98"/>
    <w:rsid w:val="00E46BEF"/>
    <w:rsid w:val="00E46D36"/>
    <w:rsid w:val="00E47920"/>
    <w:rsid w:val="00E47B4E"/>
    <w:rsid w:val="00E47E35"/>
    <w:rsid w:val="00E47FA4"/>
    <w:rsid w:val="00E47FAC"/>
    <w:rsid w:val="00E500E8"/>
    <w:rsid w:val="00E50408"/>
    <w:rsid w:val="00E505C0"/>
    <w:rsid w:val="00E5065B"/>
    <w:rsid w:val="00E50980"/>
    <w:rsid w:val="00E50D76"/>
    <w:rsid w:val="00E52080"/>
    <w:rsid w:val="00E5285B"/>
    <w:rsid w:val="00E52B19"/>
    <w:rsid w:val="00E53846"/>
    <w:rsid w:val="00E53993"/>
    <w:rsid w:val="00E54520"/>
    <w:rsid w:val="00E5549F"/>
    <w:rsid w:val="00E55842"/>
    <w:rsid w:val="00E5596D"/>
    <w:rsid w:val="00E5645E"/>
    <w:rsid w:val="00E564C2"/>
    <w:rsid w:val="00E56575"/>
    <w:rsid w:val="00E5673E"/>
    <w:rsid w:val="00E56C4C"/>
    <w:rsid w:val="00E56D29"/>
    <w:rsid w:val="00E5711E"/>
    <w:rsid w:val="00E571FB"/>
    <w:rsid w:val="00E57C2B"/>
    <w:rsid w:val="00E57E4B"/>
    <w:rsid w:val="00E60062"/>
    <w:rsid w:val="00E60580"/>
    <w:rsid w:val="00E607D9"/>
    <w:rsid w:val="00E61AB2"/>
    <w:rsid w:val="00E61B2D"/>
    <w:rsid w:val="00E61B7F"/>
    <w:rsid w:val="00E62231"/>
    <w:rsid w:val="00E62B41"/>
    <w:rsid w:val="00E62C13"/>
    <w:rsid w:val="00E62D00"/>
    <w:rsid w:val="00E62E1D"/>
    <w:rsid w:val="00E6330F"/>
    <w:rsid w:val="00E639CC"/>
    <w:rsid w:val="00E639F6"/>
    <w:rsid w:val="00E63A7D"/>
    <w:rsid w:val="00E642CB"/>
    <w:rsid w:val="00E643C5"/>
    <w:rsid w:val="00E645D3"/>
    <w:rsid w:val="00E6483D"/>
    <w:rsid w:val="00E64A09"/>
    <w:rsid w:val="00E64B8F"/>
    <w:rsid w:val="00E64B92"/>
    <w:rsid w:val="00E658F1"/>
    <w:rsid w:val="00E661AA"/>
    <w:rsid w:val="00E6659C"/>
    <w:rsid w:val="00E66C54"/>
    <w:rsid w:val="00E66E5C"/>
    <w:rsid w:val="00E66F06"/>
    <w:rsid w:val="00E66FF3"/>
    <w:rsid w:val="00E671AC"/>
    <w:rsid w:val="00E67501"/>
    <w:rsid w:val="00E67672"/>
    <w:rsid w:val="00E7052B"/>
    <w:rsid w:val="00E70549"/>
    <w:rsid w:val="00E70608"/>
    <w:rsid w:val="00E70615"/>
    <w:rsid w:val="00E70704"/>
    <w:rsid w:val="00E70ABE"/>
    <w:rsid w:val="00E70AF7"/>
    <w:rsid w:val="00E7152B"/>
    <w:rsid w:val="00E71BF5"/>
    <w:rsid w:val="00E71EBE"/>
    <w:rsid w:val="00E71F02"/>
    <w:rsid w:val="00E72E18"/>
    <w:rsid w:val="00E73055"/>
    <w:rsid w:val="00E73245"/>
    <w:rsid w:val="00E73CA3"/>
    <w:rsid w:val="00E73DA5"/>
    <w:rsid w:val="00E73F23"/>
    <w:rsid w:val="00E742E8"/>
    <w:rsid w:val="00E7455A"/>
    <w:rsid w:val="00E74BBA"/>
    <w:rsid w:val="00E74CD1"/>
    <w:rsid w:val="00E75162"/>
    <w:rsid w:val="00E767D4"/>
    <w:rsid w:val="00E76BEA"/>
    <w:rsid w:val="00E772F6"/>
    <w:rsid w:val="00E773DF"/>
    <w:rsid w:val="00E77BC2"/>
    <w:rsid w:val="00E77E54"/>
    <w:rsid w:val="00E77F85"/>
    <w:rsid w:val="00E77FF4"/>
    <w:rsid w:val="00E8032C"/>
    <w:rsid w:val="00E803FF"/>
    <w:rsid w:val="00E805AC"/>
    <w:rsid w:val="00E809FA"/>
    <w:rsid w:val="00E80FEC"/>
    <w:rsid w:val="00E81045"/>
    <w:rsid w:val="00E8133D"/>
    <w:rsid w:val="00E8190E"/>
    <w:rsid w:val="00E81A8B"/>
    <w:rsid w:val="00E8224A"/>
    <w:rsid w:val="00E828F1"/>
    <w:rsid w:val="00E82928"/>
    <w:rsid w:val="00E82B1D"/>
    <w:rsid w:val="00E83489"/>
    <w:rsid w:val="00E838E9"/>
    <w:rsid w:val="00E83A2B"/>
    <w:rsid w:val="00E840BD"/>
    <w:rsid w:val="00E84111"/>
    <w:rsid w:val="00E846B0"/>
    <w:rsid w:val="00E84FE8"/>
    <w:rsid w:val="00E852E6"/>
    <w:rsid w:val="00E859DF"/>
    <w:rsid w:val="00E85D5A"/>
    <w:rsid w:val="00E865B3"/>
    <w:rsid w:val="00E86A4C"/>
    <w:rsid w:val="00E87439"/>
    <w:rsid w:val="00E87691"/>
    <w:rsid w:val="00E87B61"/>
    <w:rsid w:val="00E903D0"/>
    <w:rsid w:val="00E905D1"/>
    <w:rsid w:val="00E912CE"/>
    <w:rsid w:val="00E913C0"/>
    <w:rsid w:val="00E91C2F"/>
    <w:rsid w:val="00E91C73"/>
    <w:rsid w:val="00E923F4"/>
    <w:rsid w:val="00E92A5D"/>
    <w:rsid w:val="00E9318F"/>
    <w:rsid w:val="00E93948"/>
    <w:rsid w:val="00E94036"/>
    <w:rsid w:val="00E94092"/>
    <w:rsid w:val="00E940F5"/>
    <w:rsid w:val="00E95262"/>
    <w:rsid w:val="00E952B0"/>
    <w:rsid w:val="00E95824"/>
    <w:rsid w:val="00E95E3C"/>
    <w:rsid w:val="00E96676"/>
    <w:rsid w:val="00E968D1"/>
    <w:rsid w:val="00E97530"/>
    <w:rsid w:val="00E9786E"/>
    <w:rsid w:val="00E97C53"/>
    <w:rsid w:val="00E97EBE"/>
    <w:rsid w:val="00EA0361"/>
    <w:rsid w:val="00EA049A"/>
    <w:rsid w:val="00EA0628"/>
    <w:rsid w:val="00EA068C"/>
    <w:rsid w:val="00EA1BEA"/>
    <w:rsid w:val="00EA1E19"/>
    <w:rsid w:val="00EA2845"/>
    <w:rsid w:val="00EA2A16"/>
    <w:rsid w:val="00EA2A7F"/>
    <w:rsid w:val="00EA2BBC"/>
    <w:rsid w:val="00EA2CA1"/>
    <w:rsid w:val="00EA2D36"/>
    <w:rsid w:val="00EA2F72"/>
    <w:rsid w:val="00EA320C"/>
    <w:rsid w:val="00EA3A4C"/>
    <w:rsid w:val="00EA3DFE"/>
    <w:rsid w:val="00EA41C3"/>
    <w:rsid w:val="00EA45DC"/>
    <w:rsid w:val="00EA4CA3"/>
    <w:rsid w:val="00EA4D2C"/>
    <w:rsid w:val="00EA4ECE"/>
    <w:rsid w:val="00EA5437"/>
    <w:rsid w:val="00EA5467"/>
    <w:rsid w:val="00EA5E16"/>
    <w:rsid w:val="00EA60D9"/>
    <w:rsid w:val="00EA6941"/>
    <w:rsid w:val="00EA72CD"/>
    <w:rsid w:val="00EA7A59"/>
    <w:rsid w:val="00EA7F45"/>
    <w:rsid w:val="00EB0785"/>
    <w:rsid w:val="00EB07B1"/>
    <w:rsid w:val="00EB0EAE"/>
    <w:rsid w:val="00EB1099"/>
    <w:rsid w:val="00EB11C5"/>
    <w:rsid w:val="00EB1392"/>
    <w:rsid w:val="00EB15BC"/>
    <w:rsid w:val="00EB1A92"/>
    <w:rsid w:val="00EB1DDD"/>
    <w:rsid w:val="00EB21DF"/>
    <w:rsid w:val="00EB28FD"/>
    <w:rsid w:val="00EB3238"/>
    <w:rsid w:val="00EB327A"/>
    <w:rsid w:val="00EB3805"/>
    <w:rsid w:val="00EB380E"/>
    <w:rsid w:val="00EB41D1"/>
    <w:rsid w:val="00EB44EA"/>
    <w:rsid w:val="00EB4B17"/>
    <w:rsid w:val="00EB4BEA"/>
    <w:rsid w:val="00EB53B4"/>
    <w:rsid w:val="00EB59E1"/>
    <w:rsid w:val="00EB5B36"/>
    <w:rsid w:val="00EB5C89"/>
    <w:rsid w:val="00EB5D12"/>
    <w:rsid w:val="00EB63D1"/>
    <w:rsid w:val="00EB68C4"/>
    <w:rsid w:val="00EB693D"/>
    <w:rsid w:val="00EB7487"/>
    <w:rsid w:val="00EC0796"/>
    <w:rsid w:val="00EC0ACE"/>
    <w:rsid w:val="00EC0BCF"/>
    <w:rsid w:val="00EC160F"/>
    <w:rsid w:val="00EC17B8"/>
    <w:rsid w:val="00EC19A1"/>
    <w:rsid w:val="00EC1F4D"/>
    <w:rsid w:val="00EC2784"/>
    <w:rsid w:val="00EC2953"/>
    <w:rsid w:val="00EC2DC7"/>
    <w:rsid w:val="00EC2E8E"/>
    <w:rsid w:val="00EC2F15"/>
    <w:rsid w:val="00EC3563"/>
    <w:rsid w:val="00EC3569"/>
    <w:rsid w:val="00EC3992"/>
    <w:rsid w:val="00EC4755"/>
    <w:rsid w:val="00EC4874"/>
    <w:rsid w:val="00EC5849"/>
    <w:rsid w:val="00EC60E0"/>
    <w:rsid w:val="00EC649E"/>
    <w:rsid w:val="00EC6F52"/>
    <w:rsid w:val="00EC761A"/>
    <w:rsid w:val="00EC76E4"/>
    <w:rsid w:val="00EC7FB3"/>
    <w:rsid w:val="00ED078C"/>
    <w:rsid w:val="00ED0A48"/>
    <w:rsid w:val="00ED0BA4"/>
    <w:rsid w:val="00ED1947"/>
    <w:rsid w:val="00ED1A33"/>
    <w:rsid w:val="00ED1C50"/>
    <w:rsid w:val="00ED1C62"/>
    <w:rsid w:val="00ED2163"/>
    <w:rsid w:val="00ED285B"/>
    <w:rsid w:val="00ED2E58"/>
    <w:rsid w:val="00ED2E7F"/>
    <w:rsid w:val="00ED2F88"/>
    <w:rsid w:val="00ED3EA8"/>
    <w:rsid w:val="00ED40E5"/>
    <w:rsid w:val="00ED4619"/>
    <w:rsid w:val="00ED4857"/>
    <w:rsid w:val="00ED4927"/>
    <w:rsid w:val="00ED4F29"/>
    <w:rsid w:val="00ED50BF"/>
    <w:rsid w:val="00ED5236"/>
    <w:rsid w:val="00ED5C60"/>
    <w:rsid w:val="00ED5C79"/>
    <w:rsid w:val="00ED5F0C"/>
    <w:rsid w:val="00ED5FDC"/>
    <w:rsid w:val="00ED6438"/>
    <w:rsid w:val="00ED697F"/>
    <w:rsid w:val="00ED6E65"/>
    <w:rsid w:val="00ED6E79"/>
    <w:rsid w:val="00ED7012"/>
    <w:rsid w:val="00ED70C4"/>
    <w:rsid w:val="00ED713D"/>
    <w:rsid w:val="00ED71B7"/>
    <w:rsid w:val="00ED72C7"/>
    <w:rsid w:val="00ED73B5"/>
    <w:rsid w:val="00ED7D78"/>
    <w:rsid w:val="00EE002C"/>
    <w:rsid w:val="00EE037A"/>
    <w:rsid w:val="00EE07B7"/>
    <w:rsid w:val="00EE15A1"/>
    <w:rsid w:val="00EE16B0"/>
    <w:rsid w:val="00EE1A3F"/>
    <w:rsid w:val="00EE1F1D"/>
    <w:rsid w:val="00EE21CA"/>
    <w:rsid w:val="00EE272E"/>
    <w:rsid w:val="00EE2939"/>
    <w:rsid w:val="00EE2B30"/>
    <w:rsid w:val="00EE2B9B"/>
    <w:rsid w:val="00EE33DD"/>
    <w:rsid w:val="00EE36EB"/>
    <w:rsid w:val="00EE39D4"/>
    <w:rsid w:val="00EE3B1F"/>
    <w:rsid w:val="00EE3FDC"/>
    <w:rsid w:val="00EE4F63"/>
    <w:rsid w:val="00EE505B"/>
    <w:rsid w:val="00EE524F"/>
    <w:rsid w:val="00EE5A63"/>
    <w:rsid w:val="00EE5CF0"/>
    <w:rsid w:val="00EE6770"/>
    <w:rsid w:val="00EE6AB1"/>
    <w:rsid w:val="00EE6DA6"/>
    <w:rsid w:val="00EE6DB4"/>
    <w:rsid w:val="00EE72E9"/>
    <w:rsid w:val="00EE7B9B"/>
    <w:rsid w:val="00EF068B"/>
    <w:rsid w:val="00EF0853"/>
    <w:rsid w:val="00EF1308"/>
    <w:rsid w:val="00EF1495"/>
    <w:rsid w:val="00EF17A6"/>
    <w:rsid w:val="00EF17F2"/>
    <w:rsid w:val="00EF18D8"/>
    <w:rsid w:val="00EF19CB"/>
    <w:rsid w:val="00EF1F26"/>
    <w:rsid w:val="00EF2570"/>
    <w:rsid w:val="00EF28C6"/>
    <w:rsid w:val="00EF2BFD"/>
    <w:rsid w:val="00EF46F0"/>
    <w:rsid w:val="00EF4967"/>
    <w:rsid w:val="00EF5583"/>
    <w:rsid w:val="00EF592E"/>
    <w:rsid w:val="00EF5A64"/>
    <w:rsid w:val="00EF678F"/>
    <w:rsid w:val="00EF693B"/>
    <w:rsid w:val="00EF6B55"/>
    <w:rsid w:val="00EF6E13"/>
    <w:rsid w:val="00EF716D"/>
    <w:rsid w:val="00EF77FF"/>
    <w:rsid w:val="00EF7FEC"/>
    <w:rsid w:val="00F0049E"/>
    <w:rsid w:val="00F00B80"/>
    <w:rsid w:val="00F00D52"/>
    <w:rsid w:val="00F0118A"/>
    <w:rsid w:val="00F011D3"/>
    <w:rsid w:val="00F01299"/>
    <w:rsid w:val="00F0156F"/>
    <w:rsid w:val="00F020C8"/>
    <w:rsid w:val="00F024FB"/>
    <w:rsid w:val="00F02850"/>
    <w:rsid w:val="00F02B74"/>
    <w:rsid w:val="00F02FA4"/>
    <w:rsid w:val="00F03C4B"/>
    <w:rsid w:val="00F0492D"/>
    <w:rsid w:val="00F05606"/>
    <w:rsid w:val="00F0561D"/>
    <w:rsid w:val="00F05C5C"/>
    <w:rsid w:val="00F06EBC"/>
    <w:rsid w:val="00F070D2"/>
    <w:rsid w:val="00F07458"/>
    <w:rsid w:val="00F076C2"/>
    <w:rsid w:val="00F07701"/>
    <w:rsid w:val="00F07B47"/>
    <w:rsid w:val="00F07FE0"/>
    <w:rsid w:val="00F10075"/>
    <w:rsid w:val="00F10649"/>
    <w:rsid w:val="00F10F84"/>
    <w:rsid w:val="00F113AF"/>
    <w:rsid w:val="00F11552"/>
    <w:rsid w:val="00F115ED"/>
    <w:rsid w:val="00F11896"/>
    <w:rsid w:val="00F11CAD"/>
    <w:rsid w:val="00F11D8C"/>
    <w:rsid w:val="00F12155"/>
    <w:rsid w:val="00F123AA"/>
    <w:rsid w:val="00F128AB"/>
    <w:rsid w:val="00F12D8A"/>
    <w:rsid w:val="00F12E4B"/>
    <w:rsid w:val="00F13221"/>
    <w:rsid w:val="00F1393F"/>
    <w:rsid w:val="00F13B64"/>
    <w:rsid w:val="00F142CB"/>
    <w:rsid w:val="00F14B23"/>
    <w:rsid w:val="00F14BBD"/>
    <w:rsid w:val="00F14F75"/>
    <w:rsid w:val="00F15A6F"/>
    <w:rsid w:val="00F15E88"/>
    <w:rsid w:val="00F162F7"/>
    <w:rsid w:val="00F168F6"/>
    <w:rsid w:val="00F16B3F"/>
    <w:rsid w:val="00F17473"/>
    <w:rsid w:val="00F176FC"/>
    <w:rsid w:val="00F17AFA"/>
    <w:rsid w:val="00F17BD0"/>
    <w:rsid w:val="00F17CAA"/>
    <w:rsid w:val="00F17F39"/>
    <w:rsid w:val="00F20014"/>
    <w:rsid w:val="00F20204"/>
    <w:rsid w:val="00F20267"/>
    <w:rsid w:val="00F208C2"/>
    <w:rsid w:val="00F213E8"/>
    <w:rsid w:val="00F2241E"/>
    <w:rsid w:val="00F2286A"/>
    <w:rsid w:val="00F22F53"/>
    <w:rsid w:val="00F2366D"/>
    <w:rsid w:val="00F23FF0"/>
    <w:rsid w:val="00F24270"/>
    <w:rsid w:val="00F24A95"/>
    <w:rsid w:val="00F255FF"/>
    <w:rsid w:val="00F25821"/>
    <w:rsid w:val="00F25838"/>
    <w:rsid w:val="00F26099"/>
    <w:rsid w:val="00F26614"/>
    <w:rsid w:val="00F2701E"/>
    <w:rsid w:val="00F270D5"/>
    <w:rsid w:val="00F3003C"/>
    <w:rsid w:val="00F3039A"/>
    <w:rsid w:val="00F31034"/>
    <w:rsid w:val="00F31984"/>
    <w:rsid w:val="00F31A94"/>
    <w:rsid w:val="00F31BDA"/>
    <w:rsid w:val="00F31DBE"/>
    <w:rsid w:val="00F31DCC"/>
    <w:rsid w:val="00F324D8"/>
    <w:rsid w:val="00F32EF2"/>
    <w:rsid w:val="00F335C9"/>
    <w:rsid w:val="00F33867"/>
    <w:rsid w:val="00F34440"/>
    <w:rsid w:val="00F3544A"/>
    <w:rsid w:val="00F3591F"/>
    <w:rsid w:val="00F360EB"/>
    <w:rsid w:val="00F3638F"/>
    <w:rsid w:val="00F363B7"/>
    <w:rsid w:val="00F36EB4"/>
    <w:rsid w:val="00F3730F"/>
    <w:rsid w:val="00F3744F"/>
    <w:rsid w:val="00F37470"/>
    <w:rsid w:val="00F37958"/>
    <w:rsid w:val="00F37E6E"/>
    <w:rsid w:val="00F406D3"/>
    <w:rsid w:val="00F40B53"/>
    <w:rsid w:val="00F40D1E"/>
    <w:rsid w:val="00F41536"/>
    <w:rsid w:val="00F41A8D"/>
    <w:rsid w:val="00F41A94"/>
    <w:rsid w:val="00F423B9"/>
    <w:rsid w:val="00F42F5D"/>
    <w:rsid w:val="00F43147"/>
    <w:rsid w:val="00F431F3"/>
    <w:rsid w:val="00F436DD"/>
    <w:rsid w:val="00F43EB2"/>
    <w:rsid w:val="00F44E0E"/>
    <w:rsid w:val="00F45100"/>
    <w:rsid w:val="00F45E45"/>
    <w:rsid w:val="00F45F57"/>
    <w:rsid w:val="00F463D1"/>
    <w:rsid w:val="00F46657"/>
    <w:rsid w:val="00F46DF4"/>
    <w:rsid w:val="00F47B4C"/>
    <w:rsid w:val="00F506FB"/>
    <w:rsid w:val="00F508F9"/>
    <w:rsid w:val="00F50C42"/>
    <w:rsid w:val="00F50C54"/>
    <w:rsid w:val="00F50C79"/>
    <w:rsid w:val="00F51127"/>
    <w:rsid w:val="00F512CD"/>
    <w:rsid w:val="00F518E2"/>
    <w:rsid w:val="00F519E9"/>
    <w:rsid w:val="00F51D23"/>
    <w:rsid w:val="00F52103"/>
    <w:rsid w:val="00F52BAC"/>
    <w:rsid w:val="00F53718"/>
    <w:rsid w:val="00F53959"/>
    <w:rsid w:val="00F53ADC"/>
    <w:rsid w:val="00F53B0B"/>
    <w:rsid w:val="00F53EFE"/>
    <w:rsid w:val="00F5432B"/>
    <w:rsid w:val="00F544B3"/>
    <w:rsid w:val="00F55034"/>
    <w:rsid w:val="00F55454"/>
    <w:rsid w:val="00F5549E"/>
    <w:rsid w:val="00F55627"/>
    <w:rsid w:val="00F5588B"/>
    <w:rsid w:val="00F558E4"/>
    <w:rsid w:val="00F55963"/>
    <w:rsid w:val="00F55B51"/>
    <w:rsid w:val="00F55B84"/>
    <w:rsid w:val="00F55EB5"/>
    <w:rsid w:val="00F5609C"/>
    <w:rsid w:val="00F5632B"/>
    <w:rsid w:val="00F56BCE"/>
    <w:rsid w:val="00F572E6"/>
    <w:rsid w:val="00F57401"/>
    <w:rsid w:val="00F60364"/>
    <w:rsid w:val="00F6088F"/>
    <w:rsid w:val="00F616FC"/>
    <w:rsid w:val="00F61F84"/>
    <w:rsid w:val="00F622A1"/>
    <w:rsid w:val="00F624D2"/>
    <w:rsid w:val="00F62822"/>
    <w:rsid w:val="00F62A13"/>
    <w:rsid w:val="00F632B5"/>
    <w:rsid w:val="00F632D6"/>
    <w:rsid w:val="00F63629"/>
    <w:rsid w:val="00F63959"/>
    <w:rsid w:val="00F63C5E"/>
    <w:rsid w:val="00F63FBE"/>
    <w:rsid w:val="00F65128"/>
    <w:rsid w:val="00F65365"/>
    <w:rsid w:val="00F6571C"/>
    <w:rsid w:val="00F65896"/>
    <w:rsid w:val="00F6602E"/>
    <w:rsid w:val="00F66407"/>
    <w:rsid w:val="00F66532"/>
    <w:rsid w:val="00F671CD"/>
    <w:rsid w:val="00F67C96"/>
    <w:rsid w:val="00F706D2"/>
    <w:rsid w:val="00F7070E"/>
    <w:rsid w:val="00F70842"/>
    <w:rsid w:val="00F70B4C"/>
    <w:rsid w:val="00F70E75"/>
    <w:rsid w:val="00F712F8"/>
    <w:rsid w:val="00F71521"/>
    <w:rsid w:val="00F71832"/>
    <w:rsid w:val="00F71B9E"/>
    <w:rsid w:val="00F722E0"/>
    <w:rsid w:val="00F72481"/>
    <w:rsid w:val="00F724BE"/>
    <w:rsid w:val="00F73043"/>
    <w:rsid w:val="00F732CD"/>
    <w:rsid w:val="00F734FD"/>
    <w:rsid w:val="00F747C8"/>
    <w:rsid w:val="00F74F04"/>
    <w:rsid w:val="00F7534C"/>
    <w:rsid w:val="00F75415"/>
    <w:rsid w:val="00F75621"/>
    <w:rsid w:val="00F758AA"/>
    <w:rsid w:val="00F75E35"/>
    <w:rsid w:val="00F767DC"/>
    <w:rsid w:val="00F76BB6"/>
    <w:rsid w:val="00F76D0C"/>
    <w:rsid w:val="00F76D12"/>
    <w:rsid w:val="00F76E57"/>
    <w:rsid w:val="00F778A9"/>
    <w:rsid w:val="00F77CE2"/>
    <w:rsid w:val="00F80225"/>
    <w:rsid w:val="00F80579"/>
    <w:rsid w:val="00F80D7E"/>
    <w:rsid w:val="00F81288"/>
    <w:rsid w:val="00F821FB"/>
    <w:rsid w:val="00F8286A"/>
    <w:rsid w:val="00F83163"/>
    <w:rsid w:val="00F831A5"/>
    <w:rsid w:val="00F8349A"/>
    <w:rsid w:val="00F846C7"/>
    <w:rsid w:val="00F84FE3"/>
    <w:rsid w:val="00F84FF3"/>
    <w:rsid w:val="00F85046"/>
    <w:rsid w:val="00F8533D"/>
    <w:rsid w:val="00F85E44"/>
    <w:rsid w:val="00F85EB7"/>
    <w:rsid w:val="00F8608F"/>
    <w:rsid w:val="00F864D0"/>
    <w:rsid w:val="00F865A3"/>
    <w:rsid w:val="00F86936"/>
    <w:rsid w:val="00F87577"/>
    <w:rsid w:val="00F876D0"/>
    <w:rsid w:val="00F9056E"/>
    <w:rsid w:val="00F90918"/>
    <w:rsid w:val="00F90E37"/>
    <w:rsid w:val="00F91A6C"/>
    <w:rsid w:val="00F91C43"/>
    <w:rsid w:val="00F91EC4"/>
    <w:rsid w:val="00F92106"/>
    <w:rsid w:val="00F9255B"/>
    <w:rsid w:val="00F92B81"/>
    <w:rsid w:val="00F93B43"/>
    <w:rsid w:val="00F94B7E"/>
    <w:rsid w:val="00F95230"/>
    <w:rsid w:val="00F95328"/>
    <w:rsid w:val="00F969E8"/>
    <w:rsid w:val="00F96EB0"/>
    <w:rsid w:val="00FA040F"/>
    <w:rsid w:val="00FA07AF"/>
    <w:rsid w:val="00FA0BE0"/>
    <w:rsid w:val="00FA0E08"/>
    <w:rsid w:val="00FA15E2"/>
    <w:rsid w:val="00FA1AFD"/>
    <w:rsid w:val="00FA2346"/>
    <w:rsid w:val="00FA285E"/>
    <w:rsid w:val="00FA341E"/>
    <w:rsid w:val="00FA35B3"/>
    <w:rsid w:val="00FA3697"/>
    <w:rsid w:val="00FA3884"/>
    <w:rsid w:val="00FA4174"/>
    <w:rsid w:val="00FA41B1"/>
    <w:rsid w:val="00FA43A4"/>
    <w:rsid w:val="00FA492C"/>
    <w:rsid w:val="00FA4C73"/>
    <w:rsid w:val="00FA4D2D"/>
    <w:rsid w:val="00FA5ACA"/>
    <w:rsid w:val="00FA5CD3"/>
    <w:rsid w:val="00FA5EA3"/>
    <w:rsid w:val="00FA6172"/>
    <w:rsid w:val="00FA62C0"/>
    <w:rsid w:val="00FA6449"/>
    <w:rsid w:val="00FA6D0C"/>
    <w:rsid w:val="00FA6DE1"/>
    <w:rsid w:val="00FA784B"/>
    <w:rsid w:val="00FA7B05"/>
    <w:rsid w:val="00FA7B52"/>
    <w:rsid w:val="00FA7D27"/>
    <w:rsid w:val="00FA7F84"/>
    <w:rsid w:val="00FB0585"/>
    <w:rsid w:val="00FB068D"/>
    <w:rsid w:val="00FB0780"/>
    <w:rsid w:val="00FB10E9"/>
    <w:rsid w:val="00FB1136"/>
    <w:rsid w:val="00FB11BF"/>
    <w:rsid w:val="00FB13A2"/>
    <w:rsid w:val="00FB152E"/>
    <w:rsid w:val="00FB1F86"/>
    <w:rsid w:val="00FB226E"/>
    <w:rsid w:val="00FB22E7"/>
    <w:rsid w:val="00FB24F9"/>
    <w:rsid w:val="00FB2CB9"/>
    <w:rsid w:val="00FB2F26"/>
    <w:rsid w:val="00FB37B9"/>
    <w:rsid w:val="00FB3A98"/>
    <w:rsid w:val="00FB3C1B"/>
    <w:rsid w:val="00FB3C4D"/>
    <w:rsid w:val="00FB46BE"/>
    <w:rsid w:val="00FB49D6"/>
    <w:rsid w:val="00FB55BD"/>
    <w:rsid w:val="00FB5788"/>
    <w:rsid w:val="00FB5977"/>
    <w:rsid w:val="00FB5A48"/>
    <w:rsid w:val="00FB5AD2"/>
    <w:rsid w:val="00FB63C9"/>
    <w:rsid w:val="00FB6A7B"/>
    <w:rsid w:val="00FB6E4D"/>
    <w:rsid w:val="00FB76F1"/>
    <w:rsid w:val="00FB7707"/>
    <w:rsid w:val="00FB7A6F"/>
    <w:rsid w:val="00FB7D6B"/>
    <w:rsid w:val="00FB7ECE"/>
    <w:rsid w:val="00FB7F80"/>
    <w:rsid w:val="00FC04D7"/>
    <w:rsid w:val="00FC04F7"/>
    <w:rsid w:val="00FC18BE"/>
    <w:rsid w:val="00FC1FFA"/>
    <w:rsid w:val="00FC2682"/>
    <w:rsid w:val="00FC2859"/>
    <w:rsid w:val="00FC2C91"/>
    <w:rsid w:val="00FC2D7C"/>
    <w:rsid w:val="00FC31AE"/>
    <w:rsid w:val="00FC34BD"/>
    <w:rsid w:val="00FC3B24"/>
    <w:rsid w:val="00FC4492"/>
    <w:rsid w:val="00FC477F"/>
    <w:rsid w:val="00FC4846"/>
    <w:rsid w:val="00FC52AC"/>
    <w:rsid w:val="00FC55E1"/>
    <w:rsid w:val="00FC676F"/>
    <w:rsid w:val="00FC67AC"/>
    <w:rsid w:val="00FC720D"/>
    <w:rsid w:val="00FC76E1"/>
    <w:rsid w:val="00FC7D32"/>
    <w:rsid w:val="00FC7DEB"/>
    <w:rsid w:val="00FD112E"/>
    <w:rsid w:val="00FD14BD"/>
    <w:rsid w:val="00FD21CD"/>
    <w:rsid w:val="00FD2573"/>
    <w:rsid w:val="00FD2908"/>
    <w:rsid w:val="00FD38D0"/>
    <w:rsid w:val="00FD3A1E"/>
    <w:rsid w:val="00FD3A7A"/>
    <w:rsid w:val="00FD3B65"/>
    <w:rsid w:val="00FD3C36"/>
    <w:rsid w:val="00FD3D70"/>
    <w:rsid w:val="00FD419B"/>
    <w:rsid w:val="00FD4E8D"/>
    <w:rsid w:val="00FD5A7F"/>
    <w:rsid w:val="00FD5AD3"/>
    <w:rsid w:val="00FD5D95"/>
    <w:rsid w:val="00FD60A5"/>
    <w:rsid w:val="00FD6515"/>
    <w:rsid w:val="00FD6A89"/>
    <w:rsid w:val="00FD6CB2"/>
    <w:rsid w:val="00FD6D53"/>
    <w:rsid w:val="00FD715A"/>
    <w:rsid w:val="00FD7EAE"/>
    <w:rsid w:val="00FD7F6C"/>
    <w:rsid w:val="00FE072E"/>
    <w:rsid w:val="00FE0BD0"/>
    <w:rsid w:val="00FE0C0D"/>
    <w:rsid w:val="00FE0D97"/>
    <w:rsid w:val="00FE102C"/>
    <w:rsid w:val="00FE10C5"/>
    <w:rsid w:val="00FE114C"/>
    <w:rsid w:val="00FE11AE"/>
    <w:rsid w:val="00FE12F8"/>
    <w:rsid w:val="00FE13C6"/>
    <w:rsid w:val="00FE1C49"/>
    <w:rsid w:val="00FE1E57"/>
    <w:rsid w:val="00FE2599"/>
    <w:rsid w:val="00FE25DD"/>
    <w:rsid w:val="00FE2635"/>
    <w:rsid w:val="00FE2802"/>
    <w:rsid w:val="00FE286C"/>
    <w:rsid w:val="00FE2C1C"/>
    <w:rsid w:val="00FE314B"/>
    <w:rsid w:val="00FE3852"/>
    <w:rsid w:val="00FE3E81"/>
    <w:rsid w:val="00FE41DF"/>
    <w:rsid w:val="00FE4F67"/>
    <w:rsid w:val="00FE4FCA"/>
    <w:rsid w:val="00FE5664"/>
    <w:rsid w:val="00FE572D"/>
    <w:rsid w:val="00FE5855"/>
    <w:rsid w:val="00FE5A3B"/>
    <w:rsid w:val="00FE5AEA"/>
    <w:rsid w:val="00FE6196"/>
    <w:rsid w:val="00FE61CF"/>
    <w:rsid w:val="00FE6592"/>
    <w:rsid w:val="00FE6B6B"/>
    <w:rsid w:val="00FE6BBE"/>
    <w:rsid w:val="00FE7636"/>
    <w:rsid w:val="00FE784D"/>
    <w:rsid w:val="00FF0089"/>
    <w:rsid w:val="00FF05A2"/>
    <w:rsid w:val="00FF0696"/>
    <w:rsid w:val="00FF0B33"/>
    <w:rsid w:val="00FF0EBE"/>
    <w:rsid w:val="00FF2176"/>
    <w:rsid w:val="00FF2F57"/>
    <w:rsid w:val="00FF2FCD"/>
    <w:rsid w:val="00FF32E2"/>
    <w:rsid w:val="00FF3DD0"/>
    <w:rsid w:val="00FF3EB6"/>
    <w:rsid w:val="00FF405C"/>
    <w:rsid w:val="00FF436C"/>
    <w:rsid w:val="00FF4945"/>
    <w:rsid w:val="00FF511A"/>
    <w:rsid w:val="00FF5493"/>
    <w:rsid w:val="00FF55AD"/>
    <w:rsid w:val="00FF585E"/>
    <w:rsid w:val="00FF5CCA"/>
    <w:rsid w:val="00FF5E18"/>
    <w:rsid w:val="00FF5F2F"/>
    <w:rsid w:val="00FF60F0"/>
    <w:rsid w:val="00FF639A"/>
    <w:rsid w:val="00FF66A8"/>
    <w:rsid w:val="00FF6885"/>
    <w:rsid w:val="00FF69DA"/>
    <w:rsid w:val="00FF744D"/>
    <w:rsid w:val="00FF766D"/>
    <w:rsid w:val="00FF76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7BD"/>
    <w:pPr>
      <w:spacing w:after="0" w:line="240" w:lineRule="auto"/>
    </w:pPr>
    <w:rPr>
      <w:rFonts w:ascii="Times New Roman" w:eastAsia="Times New Roman" w:hAnsi="Times New Roman" w:cs="Times New Roman"/>
      <w:sz w:val="20"/>
      <w:szCs w:val="20"/>
      <w:lang w:eastAsia="ru-RU"/>
    </w:rPr>
  </w:style>
  <w:style w:type="paragraph" w:styleId="1">
    <w:name w:val="heading 1"/>
    <w:aliases w:val="Heading 1 Char2,Heading 1 Char Char1,Heading 1 Char1 Char Char,Heading 1 Char Char Char Char,Знак Char Char Char Char,Heading 1 Char1 Char1,Heading 1 Char Char Char1,Знак Char Char Char1"/>
    <w:basedOn w:val="a"/>
    <w:next w:val="a"/>
    <w:link w:val="10"/>
    <w:uiPriority w:val="99"/>
    <w:qFormat/>
    <w:rsid w:val="00B577BD"/>
    <w:pPr>
      <w:keepNext/>
      <w:jc w:val="center"/>
      <w:outlineLvl w:val="0"/>
    </w:pPr>
    <w:rPr>
      <w:sz w:val="32"/>
      <w:szCs w:val="32"/>
    </w:rPr>
  </w:style>
  <w:style w:type="paragraph" w:styleId="2">
    <w:name w:val="heading 2"/>
    <w:basedOn w:val="a"/>
    <w:next w:val="a"/>
    <w:link w:val="20"/>
    <w:uiPriority w:val="9"/>
    <w:unhideWhenUsed/>
    <w:qFormat/>
    <w:rsid w:val="007718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aliases w:val="Heading 4 Char,D&amp;M4,D&amp;M 4"/>
    <w:basedOn w:val="a"/>
    <w:next w:val="a"/>
    <w:link w:val="40"/>
    <w:uiPriority w:val="9"/>
    <w:unhideWhenUsed/>
    <w:qFormat/>
    <w:rsid w:val="004C0CE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B631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uiPriority w:val="99"/>
    <w:rsid w:val="00B577BD"/>
    <w:rPr>
      <w:rFonts w:ascii="Times New Roman" w:eastAsia="Times New Roman" w:hAnsi="Times New Roman" w:cs="Times New Roman"/>
      <w:sz w:val="32"/>
      <w:szCs w:val="32"/>
      <w:lang w:eastAsia="ru-RU"/>
    </w:rPr>
  </w:style>
  <w:style w:type="character" w:customStyle="1" w:styleId="20">
    <w:name w:val="Заголовок 2 Знак"/>
    <w:basedOn w:val="a0"/>
    <w:link w:val="2"/>
    <w:uiPriority w:val="9"/>
    <w:rsid w:val="00771857"/>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Heading 4 Char Знак,D&amp;M4 Знак,D&amp;M 4 Знак"/>
    <w:basedOn w:val="a0"/>
    <w:link w:val="4"/>
    <w:uiPriority w:val="9"/>
    <w:rsid w:val="004C0CE6"/>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1B6314"/>
    <w:rPr>
      <w:rFonts w:asciiTheme="majorHAnsi" w:eastAsiaTheme="majorEastAsia" w:hAnsiTheme="majorHAnsi" w:cstheme="majorBidi"/>
      <w:color w:val="243F60" w:themeColor="accent1" w:themeShade="7F"/>
      <w:sz w:val="20"/>
      <w:szCs w:val="20"/>
      <w:lang w:eastAsia="ru-RU"/>
    </w:rPr>
  </w:style>
  <w:style w:type="paragraph" w:styleId="a3">
    <w:name w:val="Title"/>
    <w:basedOn w:val="a"/>
    <w:link w:val="a4"/>
    <w:qFormat/>
    <w:rsid w:val="00B577BD"/>
    <w:pPr>
      <w:jc w:val="center"/>
    </w:pPr>
    <w:rPr>
      <w:sz w:val="32"/>
      <w:szCs w:val="32"/>
    </w:rPr>
  </w:style>
  <w:style w:type="character" w:customStyle="1" w:styleId="a4">
    <w:name w:val="Название Знак"/>
    <w:basedOn w:val="a0"/>
    <w:link w:val="a3"/>
    <w:rsid w:val="00B577BD"/>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B577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577BD"/>
    <w:rPr>
      <w:rFonts w:ascii="Arial" w:eastAsia="Times New Roman" w:hAnsi="Arial" w:cs="Arial"/>
      <w:sz w:val="20"/>
      <w:szCs w:val="20"/>
      <w:lang w:eastAsia="ru-RU"/>
    </w:rPr>
  </w:style>
  <w:style w:type="paragraph" w:customStyle="1" w:styleId="21">
    <w:name w:val="Абзац списка2"/>
    <w:basedOn w:val="a"/>
    <w:uiPriority w:val="99"/>
    <w:qFormat/>
    <w:rsid w:val="00B577BD"/>
    <w:pPr>
      <w:ind w:left="720"/>
    </w:pPr>
  </w:style>
  <w:style w:type="paragraph" w:customStyle="1" w:styleId="7">
    <w:name w:val="Абзац списка7"/>
    <w:basedOn w:val="a"/>
    <w:rsid w:val="00B577BD"/>
    <w:pPr>
      <w:ind w:left="720"/>
    </w:pPr>
  </w:style>
  <w:style w:type="paragraph" w:customStyle="1" w:styleId="ConsNormal">
    <w:name w:val="ConsNormal"/>
    <w:rsid w:val="00B577BD"/>
    <w:pPr>
      <w:widowControl w:val="0"/>
      <w:autoSpaceDE w:val="0"/>
      <w:autoSpaceDN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B57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B577BD"/>
    <w:pPr>
      <w:jc w:val="both"/>
    </w:pPr>
    <w:rPr>
      <w:sz w:val="24"/>
    </w:rPr>
  </w:style>
  <w:style w:type="character" w:customStyle="1" w:styleId="a7">
    <w:name w:val="Основной текст Знак"/>
    <w:basedOn w:val="a0"/>
    <w:link w:val="a6"/>
    <w:rsid w:val="00B577BD"/>
    <w:rPr>
      <w:rFonts w:ascii="Times New Roman" w:eastAsia="Times New Roman" w:hAnsi="Times New Roman" w:cs="Times New Roman"/>
      <w:sz w:val="24"/>
      <w:szCs w:val="20"/>
      <w:lang w:eastAsia="ru-RU"/>
    </w:rPr>
  </w:style>
  <w:style w:type="paragraph" w:customStyle="1" w:styleId="11">
    <w:name w:val="Абзац списка1"/>
    <w:basedOn w:val="a"/>
    <w:uiPriority w:val="99"/>
    <w:rsid w:val="00B577BD"/>
    <w:pPr>
      <w:ind w:left="720" w:firstLine="851"/>
      <w:jc w:val="both"/>
    </w:pPr>
    <w:rPr>
      <w:sz w:val="28"/>
      <w:szCs w:val="28"/>
    </w:rPr>
  </w:style>
  <w:style w:type="paragraph" w:styleId="a8">
    <w:name w:val="Balloon Text"/>
    <w:basedOn w:val="a"/>
    <w:link w:val="a9"/>
    <w:uiPriority w:val="99"/>
    <w:unhideWhenUsed/>
    <w:rsid w:val="00B577BD"/>
    <w:rPr>
      <w:rFonts w:ascii="Tahoma" w:hAnsi="Tahoma" w:cs="Tahoma"/>
      <w:sz w:val="16"/>
      <w:szCs w:val="16"/>
    </w:rPr>
  </w:style>
  <w:style w:type="character" w:customStyle="1" w:styleId="a9">
    <w:name w:val="Текст выноски Знак"/>
    <w:basedOn w:val="a0"/>
    <w:link w:val="a8"/>
    <w:uiPriority w:val="99"/>
    <w:rsid w:val="00B577BD"/>
    <w:rPr>
      <w:rFonts w:ascii="Tahoma" w:eastAsia="Times New Roman" w:hAnsi="Tahoma" w:cs="Tahoma"/>
      <w:sz w:val="16"/>
      <w:szCs w:val="16"/>
      <w:lang w:eastAsia="ru-RU"/>
    </w:rPr>
  </w:style>
  <w:style w:type="paragraph" w:styleId="aa">
    <w:name w:val="List Paragraph"/>
    <w:basedOn w:val="a"/>
    <w:link w:val="ab"/>
    <w:uiPriority w:val="34"/>
    <w:qFormat/>
    <w:rsid w:val="00B577BD"/>
    <w:pPr>
      <w:ind w:left="720"/>
      <w:contextualSpacing/>
    </w:pPr>
  </w:style>
  <w:style w:type="character" w:customStyle="1" w:styleId="ab">
    <w:name w:val="Абзац списка Знак"/>
    <w:basedOn w:val="a0"/>
    <w:link w:val="aa"/>
    <w:uiPriority w:val="34"/>
    <w:rsid w:val="00B577BD"/>
    <w:rPr>
      <w:rFonts w:ascii="Times New Roman" w:eastAsia="Times New Roman" w:hAnsi="Times New Roman" w:cs="Times New Roman"/>
      <w:sz w:val="20"/>
      <w:szCs w:val="20"/>
      <w:lang w:eastAsia="ru-RU"/>
    </w:rPr>
  </w:style>
  <w:style w:type="paragraph" w:styleId="3">
    <w:name w:val="Body Text 3"/>
    <w:basedOn w:val="a"/>
    <w:link w:val="30"/>
    <w:rsid w:val="00B577BD"/>
    <w:pPr>
      <w:spacing w:after="120"/>
    </w:pPr>
    <w:rPr>
      <w:sz w:val="16"/>
      <w:szCs w:val="16"/>
    </w:rPr>
  </w:style>
  <w:style w:type="character" w:customStyle="1" w:styleId="30">
    <w:name w:val="Основной текст 3 Знак"/>
    <w:basedOn w:val="a0"/>
    <w:link w:val="3"/>
    <w:rsid w:val="00B577BD"/>
    <w:rPr>
      <w:rFonts w:ascii="Times New Roman" w:eastAsia="Times New Roman" w:hAnsi="Times New Roman" w:cs="Times New Roman"/>
      <w:sz w:val="16"/>
      <w:szCs w:val="16"/>
      <w:lang w:eastAsia="ru-RU"/>
    </w:rPr>
  </w:style>
  <w:style w:type="paragraph" w:styleId="ac">
    <w:name w:val="Normal (Web)"/>
    <w:aliases w:val="Обычный (Web)1,Обычный (веб)1,Обычный (веб)11"/>
    <w:basedOn w:val="a"/>
    <w:link w:val="ad"/>
    <w:uiPriority w:val="99"/>
    <w:rsid w:val="00B577BD"/>
    <w:pPr>
      <w:spacing w:before="100" w:beforeAutospacing="1" w:after="100" w:afterAutospacing="1"/>
    </w:pPr>
    <w:rPr>
      <w:sz w:val="24"/>
      <w:szCs w:val="24"/>
    </w:rPr>
  </w:style>
  <w:style w:type="character" w:customStyle="1" w:styleId="ad">
    <w:name w:val="Обычный (веб) Знак"/>
    <w:aliases w:val="Обычный (Web)1 Знак,Обычный (веб)1 Знак,Обычный (веб)11 Знак"/>
    <w:link w:val="ac"/>
    <w:uiPriority w:val="99"/>
    <w:rsid w:val="00B577BD"/>
    <w:rPr>
      <w:rFonts w:ascii="Times New Roman" w:eastAsia="Times New Roman" w:hAnsi="Times New Roman" w:cs="Times New Roman"/>
      <w:sz w:val="24"/>
      <w:szCs w:val="24"/>
      <w:lang w:eastAsia="ru-RU"/>
    </w:rPr>
  </w:style>
  <w:style w:type="character" w:styleId="ae">
    <w:name w:val="Strong"/>
    <w:uiPriority w:val="99"/>
    <w:qFormat/>
    <w:rsid w:val="00B577BD"/>
    <w:rPr>
      <w:rFonts w:cs="Times New Roman"/>
      <w:b/>
      <w:bCs/>
    </w:rPr>
  </w:style>
  <w:style w:type="character" w:styleId="af">
    <w:name w:val="Placeholder Text"/>
    <w:basedOn w:val="a0"/>
    <w:uiPriority w:val="99"/>
    <w:semiHidden/>
    <w:rsid w:val="00B577BD"/>
    <w:rPr>
      <w:color w:val="808080"/>
    </w:rPr>
  </w:style>
  <w:style w:type="paragraph" w:customStyle="1" w:styleId="ConsPlusTitle">
    <w:name w:val="ConsPlusTitle"/>
    <w:rsid w:val="00D543AE"/>
    <w:pPr>
      <w:widowControl w:val="0"/>
      <w:autoSpaceDE w:val="0"/>
      <w:autoSpaceDN w:val="0"/>
      <w:spacing w:after="0" w:line="240" w:lineRule="auto"/>
    </w:pPr>
    <w:rPr>
      <w:rFonts w:ascii="Calibri" w:eastAsia="Times New Roman" w:hAnsi="Calibri" w:cs="Calibri"/>
      <w:b/>
      <w:szCs w:val="20"/>
      <w:lang w:eastAsia="ru-RU"/>
    </w:rPr>
  </w:style>
  <w:style w:type="character" w:styleId="af0">
    <w:name w:val="Hyperlink"/>
    <w:basedOn w:val="a0"/>
    <w:uiPriority w:val="99"/>
    <w:unhideWhenUsed/>
    <w:rsid w:val="007C2397"/>
    <w:rPr>
      <w:color w:val="0000FF"/>
      <w:u w:val="single"/>
    </w:rPr>
  </w:style>
  <w:style w:type="paragraph" w:styleId="af1">
    <w:name w:val="header"/>
    <w:basedOn w:val="a"/>
    <w:link w:val="af2"/>
    <w:uiPriority w:val="99"/>
    <w:unhideWhenUsed/>
    <w:rsid w:val="007A20FB"/>
    <w:pPr>
      <w:tabs>
        <w:tab w:val="center" w:pos="4677"/>
        <w:tab w:val="right" w:pos="9355"/>
      </w:tabs>
    </w:pPr>
  </w:style>
  <w:style w:type="character" w:customStyle="1" w:styleId="af2">
    <w:name w:val="Верхний колонтитул Знак"/>
    <w:basedOn w:val="a0"/>
    <w:link w:val="af1"/>
    <w:uiPriority w:val="99"/>
    <w:rsid w:val="007A20FB"/>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7A20FB"/>
    <w:pPr>
      <w:tabs>
        <w:tab w:val="center" w:pos="4677"/>
        <w:tab w:val="right" w:pos="9355"/>
      </w:tabs>
    </w:pPr>
  </w:style>
  <w:style w:type="character" w:customStyle="1" w:styleId="af4">
    <w:name w:val="Нижний колонтитул Знак"/>
    <w:basedOn w:val="a0"/>
    <w:link w:val="af3"/>
    <w:uiPriority w:val="99"/>
    <w:rsid w:val="007A20FB"/>
    <w:rPr>
      <w:rFonts w:ascii="Times New Roman" w:eastAsia="Times New Roman" w:hAnsi="Times New Roman" w:cs="Times New Roman"/>
      <w:sz w:val="20"/>
      <w:szCs w:val="20"/>
      <w:lang w:eastAsia="ru-RU"/>
    </w:rPr>
  </w:style>
  <w:style w:type="character" w:styleId="af5">
    <w:name w:val="annotation reference"/>
    <w:basedOn w:val="a0"/>
    <w:uiPriority w:val="99"/>
    <w:unhideWhenUsed/>
    <w:rsid w:val="00A012AB"/>
    <w:rPr>
      <w:sz w:val="16"/>
      <w:szCs w:val="16"/>
    </w:rPr>
  </w:style>
  <w:style w:type="paragraph" w:customStyle="1" w:styleId="af6">
    <w:name w:val="Знак"/>
    <w:basedOn w:val="a"/>
    <w:rsid w:val="00BA289B"/>
    <w:pPr>
      <w:spacing w:after="160" w:line="240" w:lineRule="exact"/>
    </w:pPr>
    <w:rPr>
      <w:rFonts w:ascii="Verdana" w:hAnsi="Verdana"/>
      <w:lang w:val="en-US" w:eastAsia="en-US"/>
    </w:rPr>
  </w:style>
  <w:style w:type="paragraph" w:customStyle="1" w:styleId="12">
    <w:name w:val="Без интервала1"/>
    <w:rsid w:val="008163A8"/>
    <w:pPr>
      <w:spacing w:after="0" w:line="240" w:lineRule="auto"/>
    </w:pPr>
    <w:rPr>
      <w:rFonts w:ascii="Calibri" w:eastAsia="Calibri" w:hAnsi="Calibri" w:cs="Times New Roman"/>
      <w:lang w:eastAsia="ru-RU"/>
    </w:rPr>
  </w:style>
  <w:style w:type="paragraph" w:styleId="af7">
    <w:name w:val="annotation text"/>
    <w:basedOn w:val="a"/>
    <w:link w:val="af8"/>
    <w:uiPriority w:val="99"/>
    <w:unhideWhenUsed/>
    <w:rsid w:val="00886CD3"/>
  </w:style>
  <w:style w:type="character" w:customStyle="1" w:styleId="af8">
    <w:name w:val="Текст примечания Знак"/>
    <w:basedOn w:val="a0"/>
    <w:link w:val="af7"/>
    <w:uiPriority w:val="99"/>
    <w:rsid w:val="00886CD3"/>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unhideWhenUsed/>
    <w:rsid w:val="00886CD3"/>
    <w:rPr>
      <w:b/>
      <w:bCs/>
    </w:rPr>
  </w:style>
  <w:style w:type="character" w:customStyle="1" w:styleId="afa">
    <w:name w:val="Тема примечания Знак"/>
    <w:basedOn w:val="af8"/>
    <w:link w:val="af9"/>
    <w:uiPriority w:val="99"/>
    <w:rsid w:val="00886CD3"/>
    <w:rPr>
      <w:rFonts w:ascii="Times New Roman" w:eastAsia="Times New Roman" w:hAnsi="Times New Roman" w:cs="Times New Roman"/>
      <w:b/>
      <w:bCs/>
      <w:sz w:val="20"/>
      <w:szCs w:val="20"/>
      <w:lang w:eastAsia="ru-RU"/>
    </w:rPr>
  </w:style>
  <w:style w:type="paragraph" w:customStyle="1" w:styleId="headertext">
    <w:name w:val="headertext"/>
    <w:basedOn w:val="a"/>
    <w:rsid w:val="001B6314"/>
    <w:pPr>
      <w:spacing w:before="100" w:beforeAutospacing="1" w:after="100" w:afterAutospacing="1"/>
    </w:pPr>
    <w:rPr>
      <w:sz w:val="24"/>
      <w:szCs w:val="24"/>
    </w:rPr>
  </w:style>
  <w:style w:type="character" w:customStyle="1" w:styleId="apple-converted-space">
    <w:name w:val="apple-converted-space"/>
    <w:basedOn w:val="a0"/>
    <w:rsid w:val="001B6314"/>
  </w:style>
  <w:style w:type="character" w:styleId="afb">
    <w:name w:val="Emphasis"/>
    <w:uiPriority w:val="20"/>
    <w:qFormat/>
    <w:rsid w:val="001B6314"/>
    <w:rPr>
      <w:i/>
      <w:iCs/>
    </w:rPr>
  </w:style>
  <w:style w:type="paragraph" w:styleId="31">
    <w:name w:val="Body Text Indent 3"/>
    <w:basedOn w:val="a"/>
    <w:link w:val="32"/>
    <w:rsid w:val="001B6314"/>
    <w:pPr>
      <w:spacing w:after="120"/>
      <w:ind w:left="283"/>
    </w:pPr>
    <w:rPr>
      <w:sz w:val="16"/>
      <w:szCs w:val="16"/>
    </w:rPr>
  </w:style>
  <w:style w:type="character" w:customStyle="1" w:styleId="32">
    <w:name w:val="Основной текст с отступом 3 Знак"/>
    <w:basedOn w:val="a0"/>
    <w:link w:val="31"/>
    <w:rsid w:val="001B6314"/>
    <w:rPr>
      <w:rFonts w:ascii="Times New Roman" w:eastAsia="Times New Roman" w:hAnsi="Times New Roman" w:cs="Times New Roman"/>
      <w:sz w:val="16"/>
      <w:szCs w:val="16"/>
      <w:lang w:eastAsia="ru-RU"/>
    </w:rPr>
  </w:style>
  <w:style w:type="paragraph" w:styleId="afc">
    <w:name w:val="No Spacing"/>
    <w:uiPriority w:val="1"/>
    <w:qFormat/>
    <w:rsid w:val="001B6314"/>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13">
    <w:name w:val="Знак Знак1"/>
    <w:locked/>
    <w:rsid w:val="001B6314"/>
    <w:rPr>
      <w:sz w:val="16"/>
      <w:szCs w:val="16"/>
      <w:lang w:val="ru-RU" w:eastAsia="ru-RU" w:bidi="ar-SA"/>
    </w:rPr>
  </w:style>
  <w:style w:type="paragraph" w:customStyle="1" w:styleId="310">
    <w:name w:val="Заголовок 31"/>
    <w:basedOn w:val="a"/>
    <w:next w:val="a"/>
    <w:link w:val="Heading3Char"/>
    <w:uiPriority w:val="9"/>
    <w:unhideWhenUsed/>
    <w:qFormat/>
    <w:rsid w:val="00A30389"/>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0"/>
    <w:uiPriority w:val="9"/>
    <w:rsid w:val="00A30389"/>
    <w:rPr>
      <w:rFonts w:ascii="Arial" w:eastAsia="Arial" w:hAnsi="Arial" w:cs="Arial"/>
      <w:sz w:val="30"/>
      <w:szCs w:val="30"/>
      <w:lang w:eastAsia="ru-RU"/>
    </w:rPr>
  </w:style>
  <w:style w:type="character" w:customStyle="1" w:styleId="Heading1Char">
    <w:name w:val="Heading 1 Char"/>
    <w:basedOn w:val="a0"/>
    <w:link w:val="110"/>
    <w:uiPriority w:val="9"/>
    <w:rsid w:val="00A30389"/>
    <w:rPr>
      <w:rFonts w:ascii="Times New Roman" w:eastAsia="Times New Roman" w:hAnsi="Times New Roman" w:cs="Times New Roman"/>
      <w:sz w:val="32"/>
      <w:szCs w:val="32"/>
      <w:lang w:eastAsia="ru-RU"/>
    </w:rPr>
  </w:style>
  <w:style w:type="paragraph" w:customStyle="1" w:styleId="110">
    <w:name w:val="Заголовок 11"/>
    <w:basedOn w:val="a"/>
    <w:next w:val="a"/>
    <w:link w:val="Heading1Char"/>
    <w:uiPriority w:val="99"/>
    <w:qFormat/>
    <w:rsid w:val="00A30389"/>
    <w:pPr>
      <w:keepNext/>
      <w:jc w:val="center"/>
      <w:outlineLvl w:val="0"/>
    </w:pPr>
    <w:rPr>
      <w:sz w:val="32"/>
      <w:szCs w:val="32"/>
    </w:rPr>
  </w:style>
  <w:style w:type="character" w:customStyle="1" w:styleId="Heading2Char">
    <w:name w:val="Heading 2 Char"/>
    <w:basedOn w:val="a0"/>
    <w:link w:val="210"/>
    <w:uiPriority w:val="9"/>
    <w:rsid w:val="00A30389"/>
    <w:rPr>
      <w:rFonts w:asciiTheme="majorHAnsi" w:eastAsiaTheme="majorEastAsia" w:hAnsiTheme="majorHAnsi" w:cstheme="majorBidi"/>
      <w:b/>
      <w:bCs/>
      <w:color w:val="4F81BD" w:themeColor="accent1"/>
      <w:sz w:val="26"/>
      <w:szCs w:val="26"/>
      <w:lang w:eastAsia="ru-RU"/>
    </w:rPr>
  </w:style>
  <w:style w:type="paragraph" w:customStyle="1" w:styleId="210">
    <w:name w:val="Заголовок 21"/>
    <w:basedOn w:val="a"/>
    <w:next w:val="a"/>
    <w:link w:val="Heading2Char"/>
    <w:uiPriority w:val="9"/>
    <w:unhideWhenUsed/>
    <w:qFormat/>
    <w:rsid w:val="00A30389"/>
    <w:pPr>
      <w:keepNext/>
      <w:keepLines/>
      <w:spacing w:before="200"/>
      <w:outlineLvl w:val="1"/>
    </w:pPr>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a0"/>
    <w:link w:val="51"/>
    <w:uiPriority w:val="9"/>
    <w:rsid w:val="00A30389"/>
    <w:rPr>
      <w:rFonts w:asciiTheme="majorHAnsi" w:eastAsiaTheme="majorEastAsia" w:hAnsiTheme="majorHAnsi" w:cstheme="majorBidi"/>
      <w:color w:val="243F60" w:themeColor="accent1" w:themeShade="7F"/>
      <w:sz w:val="20"/>
      <w:szCs w:val="20"/>
      <w:lang w:eastAsia="ru-RU"/>
    </w:rPr>
  </w:style>
  <w:style w:type="paragraph" w:customStyle="1" w:styleId="51">
    <w:name w:val="Заголовок 51"/>
    <w:basedOn w:val="a"/>
    <w:next w:val="a"/>
    <w:link w:val="Heading5Char"/>
    <w:unhideWhenUsed/>
    <w:qFormat/>
    <w:rsid w:val="00A30389"/>
    <w:pPr>
      <w:keepNext/>
      <w:keepLines/>
      <w:spacing w:before="200"/>
      <w:outlineLvl w:val="4"/>
    </w:pPr>
    <w:rPr>
      <w:rFonts w:asciiTheme="majorHAnsi" w:eastAsiaTheme="majorEastAsia" w:hAnsiTheme="majorHAnsi" w:cstheme="majorBidi"/>
      <w:color w:val="243F60" w:themeColor="accent1" w:themeShade="7F"/>
    </w:rPr>
  </w:style>
  <w:style w:type="paragraph" w:customStyle="1" w:styleId="61">
    <w:name w:val="Заголовок 61"/>
    <w:basedOn w:val="a"/>
    <w:next w:val="a"/>
    <w:link w:val="Heading6Char"/>
    <w:uiPriority w:val="9"/>
    <w:unhideWhenUsed/>
    <w:qFormat/>
    <w:rsid w:val="00A30389"/>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sid w:val="00A30389"/>
    <w:rPr>
      <w:rFonts w:ascii="Arial" w:eastAsia="Arial" w:hAnsi="Arial" w:cs="Arial"/>
      <w:b/>
      <w:bCs/>
      <w:lang w:eastAsia="ru-RU"/>
    </w:rPr>
  </w:style>
  <w:style w:type="paragraph" w:customStyle="1" w:styleId="71">
    <w:name w:val="Заголовок 71"/>
    <w:basedOn w:val="a"/>
    <w:next w:val="a"/>
    <w:link w:val="Heading7Char"/>
    <w:uiPriority w:val="9"/>
    <w:unhideWhenUsed/>
    <w:qFormat/>
    <w:rsid w:val="00A30389"/>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71"/>
    <w:uiPriority w:val="9"/>
    <w:rsid w:val="00A30389"/>
    <w:rPr>
      <w:rFonts w:ascii="Arial" w:eastAsia="Arial" w:hAnsi="Arial" w:cs="Arial"/>
      <w:b/>
      <w:bCs/>
      <w:i/>
      <w:iCs/>
      <w:lang w:eastAsia="ru-RU"/>
    </w:rPr>
  </w:style>
  <w:style w:type="paragraph" w:customStyle="1" w:styleId="81">
    <w:name w:val="Заголовок 81"/>
    <w:basedOn w:val="a"/>
    <w:next w:val="a"/>
    <w:link w:val="Heading8Char"/>
    <w:uiPriority w:val="9"/>
    <w:unhideWhenUsed/>
    <w:qFormat/>
    <w:rsid w:val="00A30389"/>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81"/>
    <w:uiPriority w:val="9"/>
    <w:rsid w:val="00A30389"/>
    <w:rPr>
      <w:rFonts w:ascii="Arial" w:eastAsia="Arial" w:hAnsi="Arial" w:cs="Arial"/>
      <w:i/>
      <w:iCs/>
      <w:lang w:eastAsia="ru-RU"/>
    </w:rPr>
  </w:style>
  <w:style w:type="paragraph" w:customStyle="1" w:styleId="91">
    <w:name w:val="Заголовок 91"/>
    <w:basedOn w:val="a"/>
    <w:next w:val="a"/>
    <w:link w:val="Heading9Char"/>
    <w:uiPriority w:val="9"/>
    <w:unhideWhenUsed/>
    <w:qFormat/>
    <w:rsid w:val="00A30389"/>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A30389"/>
    <w:rPr>
      <w:rFonts w:ascii="Arial" w:eastAsia="Arial" w:hAnsi="Arial" w:cs="Arial"/>
      <w:i/>
      <w:iCs/>
      <w:sz w:val="21"/>
      <w:szCs w:val="21"/>
      <w:lang w:eastAsia="ru-RU"/>
    </w:rPr>
  </w:style>
  <w:style w:type="character" w:customStyle="1" w:styleId="TitleChar">
    <w:name w:val="Title Char"/>
    <w:basedOn w:val="a0"/>
    <w:uiPriority w:val="10"/>
    <w:rsid w:val="00A30389"/>
    <w:rPr>
      <w:sz w:val="48"/>
      <w:szCs w:val="48"/>
    </w:rPr>
  </w:style>
  <w:style w:type="paragraph" w:styleId="afd">
    <w:name w:val="Subtitle"/>
    <w:basedOn w:val="a"/>
    <w:next w:val="a"/>
    <w:link w:val="afe"/>
    <w:uiPriority w:val="11"/>
    <w:qFormat/>
    <w:rsid w:val="00A30389"/>
    <w:pPr>
      <w:spacing w:before="200" w:after="200"/>
    </w:pPr>
    <w:rPr>
      <w:sz w:val="24"/>
      <w:szCs w:val="24"/>
    </w:rPr>
  </w:style>
  <w:style w:type="character" w:customStyle="1" w:styleId="afe">
    <w:name w:val="Подзаголовок Знак"/>
    <w:basedOn w:val="a0"/>
    <w:link w:val="afd"/>
    <w:uiPriority w:val="11"/>
    <w:rsid w:val="00A30389"/>
    <w:rPr>
      <w:rFonts w:ascii="Times New Roman" w:eastAsia="Times New Roman" w:hAnsi="Times New Roman" w:cs="Times New Roman"/>
      <w:sz w:val="24"/>
      <w:szCs w:val="24"/>
      <w:lang w:eastAsia="ru-RU"/>
    </w:rPr>
  </w:style>
  <w:style w:type="paragraph" w:styleId="22">
    <w:name w:val="Quote"/>
    <w:basedOn w:val="a"/>
    <w:next w:val="a"/>
    <w:link w:val="23"/>
    <w:uiPriority w:val="29"/>
    <w:qFormat/>
    <w:rsid w:val="00A30389"/>
    <w:pPr>
      <w:ind w:left="720" w:right="720"/>
    </w:pPr>
    <w:rPr>
      <w:i/>
    </w:rPr>
  </w:style>
  <w:style w:type="character" w:customStyle="1" w:styleId="23">
    <w:name w:val="Цитата 2 Знак"/>
    <w:basedOn w:val="a0"/>
    <w:link w:val="22"/>
    <w:uiPriority w:val="29"/>
    <w:rsid w:val="00A30389"/>
    <w:rPr>
      <w:rFonts w:ascii="Times New Roman" w:eastAsia="Times New Roman" w:hAnsi="Times New Roman" w:cs="Times New Roman"/>
      <w:i/>
      <w:sz w:val="20"/>
      <w:szCs w:val="20"/>
      <w:lang w:eastAsia="ru-RU"/>
    </w:rPr>
  </w:style>
  <w:style w:type="paragraph" w:styleId="aff">
    <w:name w:val="Intense Quote"/>
    <w:basedOn w:val="a"/>
    <w:next w:val="a"/>
    <w:link w:val="aff0"/>
    <w:uiPriority w:val="30"/>
    <w:qFormat/>
    <w:rsid w:val="00A30389"/>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f0">
    <w:name w:val="Выделенная цитата Знак"/>
    <w:basedOn w:val="a0"/>
    <w:link w:val="aff"/>
    <w:uiPriority w:val="30"/>
    <w:rsid w:val="00A30389"/>
    <w:rPr>
      <w:rFonts w:ascii="Times New Roman" w:eastAsia="Times New Roman" w:hAnsi="Times New Roman" w:cs="Times New Roman"/>
      <w:i/>
      <w:sz w:val="20"/>
      <w:szCs w:val="20"/>
      <w:shd w:val="clear" w:color="auto" w:fill="F2F2F2"/>
      <w:lang w:eastAsia="ru-RU"/>
    </w:rPr>
  </w:style>
  <w:style w:type="character" w:customStyle="1" w:styleId="HeaderChar">
    <w:name w:val="Header Char"/>
    <w:basedOn w:val="a0"/>
    <w:link w:val="14"/>
    <w:uiPriority w:val="99"/>
    <w:rsid w:val="00A30389"/>
    <w:rPr>
      <w:rFonts w:ascii="Times New Roman" w:eastAsia="Times New Roman" w:hAnsi="Times New Roman" w:cs="Times New Roman"/>
      <w:sz w:val="20"/>
      <w:szCs w:val="20"/>
      <w:lang w:eastAsia="ru-RU"/>
    </w:rPr>
  </w:style>
  <w:style w:type="paragraph" w:customStyle="1" w:styleId="14">
    <w:name w:val="Верхний колонтитул1"/>
    <w:basedOn w:val="a"/>
    <w:link w:val="HeaderChar"/>
    <w:uiPriority w:val="99"/>
    <w:unhideWhenUsed/>
    <w:rsid w:val="00A30389"/>
    <w:pPr>
      <w:tabs>
        <w:tab w:val="center" w:pos="4677"/>
        <w:tab w:val="right" w:pos="9355"/>
      </w:tabs>
    </w:pPr>
  </w:style>
  <w:style w:type="character" w:customStyle="1" w:styleId="FooterChar">
    <w:name w:val="Footer Char"/>
    <w:basedOn w:val="a0"/>
    <w:link w:val="15"/>
    <w:uiPriority w:val="99"/>
    <w:rsid w:val="00A30389"/>
    <w:rPr>
      <w:rFonts w:ascii="Times New Roman" w:eastAsia="Times New Roman" w:hAnsi="Times New Roman" w:cs="Times New Roman"/>
      <w:sz w:val="20"/>
      <w:szCs w:val="20"/>
      <w:lang w:eastAsia="ru-RU"/>
    </w:rPr>
  </w:style>
  <w:style w:type="paragraph" w:customStyle="1" w:styleId="15">
    <w:name w:val="Нижний колонтитул1"/>
    <w:basedOn w:val="a"/>
    <w:link w:val="FooterChar"/>
    <w:uiPriority w:val="99"/>
    <w:unhideWhenUsed/>
    <w:rsid w:val="00A30389"/>
    <w:pPr>
      <w:tabs>
        <w:tab w:val="center" w:pos="4677"/>
        <w:tab w:val="right" w:pos="9355"/>
      </w:tabs>
    </w:pPr>
  </w:style>
  <w:style w:type="character" w:customStyle="1" w:styleId="CaptionChar">
    <w:name w:val="Caption Char"/>
    <w:uiPriority w:val="99"/>
    <w:rsid w:val="00A30389"/>
  </w:style>
  <w:style w:type="table" w:customStyle="1" w:styleId="Bordered-Accent4">
    <w:name w:val="Bordered - Accent 4"/>
    <w:basedOn w:val="a1"/>
    <w:uiPriority w:val="99"/>
    <w:rsid w:val="00A3038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character" w:customStyle="1" w:styleId="aff1">
    <w:name w:val="Текст сноски Знак"/>
    <w:basedOn w:val="a0"/>
    <w:link w:val="aff2"/>
    <w:uiPriority w:val="99"/>
    <w:rsid w:val="00A30389"/>
    <w:rPr>
      <w:rFonts w:ascii="Times New Roman" w:eastAsia="Times New Roman" w:hAnsi="Times New Roman" w:cs="Times New Roman"/>
      <w:sz w:val="18"/>
      <w:szCs w:val="20"/>
      <w:lang w:eastAsia="ru-RU"/>
    </w:rPr>
  </w:style>
  <w:style w:type="paragraph" w:styleId="aff2">
    <w:name w:val="footnote text"/>
    <w:basedOn w:val="a"/>
    <w:link w:val="aff1"/>
    <w:uiPriority w:val="99"/>
    <w:semiHidden/>
    <w:unhideWhenUsed/>
    <w:rsid w:val="00A30389"/>
    <w:pPr>
      <w:spacing w:after="40"/>
    </w:pPr>
    <w:rPr>
      <w:sz w:val="18"/>
    </w:rPr>
  </w:style>
  <w:style w:type="character" w:styleId="aff3">
    <w:name w:val="footnote reference"/>
    <w:basedOn w:val="a0"/>
    <w:uiPriority w:val="99"/>
    <w:unhideWhenUsed/>
    <w:rsid w:val="00A30389"/>
    <w:rPr>
      <w:vertAlign w:val="superscript"/>
    </w:rPr>
  </w:style>
  <w:style w:type="character" w:customStyle="1" w:styleId="aff4">
    <w:name w:val="Текст концевой сноски Знак"/>
    <w:basedOn w:val="a0"/>
    <w:link w:val="aff5"/>
    <w:uiPriority w:val="99"/>
    <w:rsid w:val="00A30389"/>
    <w:rPr>
      <w:rFonts w:ascii="Times New Roman" w:eastAsia="Times New Roman" w:hAnsi="Times New Roman" w:cs="Times New Roman"/>
      <w:sz w:val="20"/>
      <w:szCs w:val="20"/>
      <w:lang w:eastAsia="ru-RU"/>
    </w:rPr>
  </w:style>
  <w:style w:type="paragraph" w:styleId="aff5">
    <w:name w:val="endnote text"/>
    <w:basedOn w:val="a"/>
    <w:link w:val="aff4"/>
    <w:uiPriority w:val="99"/>
    <w:semiHidden/>
    <w:unhideWhenUsed/>
    <w:rsid w:val="00A30389"/>
  </w:style>
  <w:style w:type="paragraph" w:styleId="16">
    <w:name w:val="toc 1"/>
    <w:basedOn w:val="a"/>
    <w:next w:val="a"/>
    <w:uiPriority w:val="39"/>
    <w:unhideWhenUsed/>
    <w:rsid w:val="00A30389"/>
    <w:pPr>
      <w:spacing w:after="57"/>
    </w:pPr>
  </w:style>
  <w:style w:type="paragraph" w:styleId="24">
    <w:name w:val="toc 2"/>
    <w:basedOn w:val="a"/>
    <w:next w:val="a"/>
    <w:uiPriority w:val="39"/>
    <w:unhideWhenUsed/>
    <w:rsid w:val="00A30389"/>
    <w:pPr>
      <w:spacing w:after="57"/>
      <w:ind w:left="283"/>
    </w:pPr>
  </w:style>
  <w:style w:type="paragraph" w:styleId="33">
    <w:name w:val="toc 3"/>
    <w:basedOn w:val="a"/>
    <w:next w:val="a"/>
    <w:uiPriority w:val="39"/>
    <w:unhideWhenUsed/>
    <w:rsid w:val="00A30389"/>
    <w:pPr>
      <w:spacing w:after="57"/>
      <w:ind w:left="567"/>
    </w:pPr>
  </w:style>
  <w:style w:type="paragraph" w:styleId="41">
    <w:name w:val="toc 4"/>
    <w:basedOn w:val="a"/>
    <w:next w:val="a"/>
    <w:uiPriority w:val="39"/>
    <w:unhideWhenUsed/>
    <w:rsid w:val="00A30389"/>
    <w:pPr>
      <w:spacing w:after="57"/>
      <w:ind w:left="850"/>
    </w:pPr>
  </w:style>
  <w:style w:type="paragraph" w:styleId="52">
    <w:name w:val="toc 5"/>
    <w:basedOn w:val="a"/>
    <w:next w:val="a"/>
    <w:uiPriority w:val="39"/>
    <w:unhideWhenUsed/>
    <w:rsid w:val="00A30389"/>
    <w:pPr>
      <w:spacing w:after="57"/>
      <w:ind w:left="1134"/>
    </w:pPr>
  </w:style>
  <w:style w:type="paragraph" w:styleId="6">
    <w:name w:val="toc 6"/>
    <w:basedOn w:val="a"/>
    <w:next w:val="a"/>
    <w:uiPriority w:val="39"/>
    <w:unhideWhenUsed/>
    <w:rsid w:val="00A30389"/>
    <w:pPr>
      <w:spacing w:after="57"/>
      <w:ind w:left="1417"/>
    </w:pPr>
  </w:style>
  <w:style w:type="paragraph" w:styleId="70">
    <w:name w:val="toc 7"/>
    <w:basedOn w:val="a"/>
    <w:next w:val="a"/>
    <w:uiPriority w:val="39"/>
    <w:unhideWhenUsed/>
    <w:rsid w:val="00A30389"/>
    <w:pPr>
      <w:spacing w:after="57"/>
      <w:ind w:left="1701"/>
    </w:pPr>
  </w:style>
  <w:style w:type="paragraph" w:styleId="8">
    <w:name w:val="toc 8"/>
    <w:basedOn w:val="a"/>
    <w:next w:val="a"/>
    <w:uiPriority w:val="39"/>
    <w:unhideWhenUsed/>
    <w:rsid w:val="00A30389"/>
    <w:pPr>
      <w:spacing w:after="57"/>
      <w:ind w:left="1984"/>
    </w:pPr>
  </w:style>
  <w:style w:type="paragraph" w:styleId="9">
    <w:name w:val="toc 9"/>
    <w:basedOn w:val="a"/>
    <w:next w:val="a"/>
    <w:uiPriority w:val="39"/>
    <w:unhideWhenUsed/>
    <w:rsid w:val="00A30389"/>
    <w:pPr>
      <w:spacing w:after="57"/>
      <w:ind w:left="2268"/>
    </w:pPr>
  </w:style>
  <w:style w:type="paragraph" w:styleId="aff6">
    <w:name w:val="TOC Heading"/>
    <w:uiPriority w:val="39"/>
    <w:unhideWhenUsed/>
    <w:rsid w:val="00A30389"/>
  </w:style>
  <w:style w:type="paragraph" w:styleId="aff7">
    <w:name w:val="table of figures"/>
    <w:basedOn w:val="a"/>
    <w:next w:val="a"/>
    <w:uiPriority w:val="99"/>
    <w:unhideWhenUsed/>
    <w:rsid w:val="00A30389"/>
  </w:style>
  <w:style w:type="paragraph" w:customStyle="1" w:styleId="410">
    <w:name w:val="Заголовок 41"/>
    <w:basedOn w:val="a"/>
    <w:next w:val="a"/>
    <w:uiPriority w:val="9"/>
    <w:unhideWhenUsed/>
    <w:qFormat/>
    <w:rsid w:val="00A30389"/>
    <w:pPr>
      <w:keepNext/>
      <w:keepLines/>
      <w:spacing w:before="200"/>
      <w:outlineLvl w:val="3"/>
    </w:pPr>
    <w:rPr>
      <w:rFonts w:asciiTheme="majorHAnsi" w:eastAsiaTheme="majorEastAsia" w:hAnsiTheme="majorHAnsi" w:cstheme="majorBidi"/>
      <w:b/>
      <w:bCs/>
      <w:i/>
      <w:iCs/>
      <w:color w:val="4F81BD" w:themeColor="accent1"/>
    </w:rPr>
  </w:style>
  <w:style w:type="paragraph" w:customStyle="1" w:styleId="Heading6">
    <w:name w:val="Heading 6"/>
    <w:basedOn w:val="a"/>
    <w:next w:val="a"/>
    <w:uiPriority w:val="9"/>
    <w:unhideWhenUsed/>
    <w:qFormat/>
    <w:rsid w:val="00FF55AD"/>
    <w:pPr>
      <w:keepNext/>
      <w:keepLines/>
      <w:spacing w:before="320" w:after="200"/>
      <w:outlineLvl w:val="5"/>
    </w:pPr>
    <w:rPr>
      <w:rFonts w:ascii="Arial" w:eastAsia="Arial" w:hAnsi="Arial" w:cs="Arial"/>
      <w:b/>
      <w:bCs/>
      <w:sz w:val="22"/>
      <w:szCs w:val="22"/>
    </w:rPr>
  </w:style>
  <w:style w:type="paragraph" w:customStyle="1" w:styleId="Heading3">
    <w:name w:val="Heading 3"/>
    <w:basedOn w:val="a"/>
    <w:next w:val="a"/>
    <w:uiPriority w:val="9"/>
    <w:unhideWhenUsed/>
    <w:qFormat/>
    <w:rsid w:val="00FF55AD"/>
    <w:pPr>
      <w:keepNext/>
      <w:keepLines/>
      <w:spacing w:before="320" w:after="200"/>
      <w:outlineLvl w:val="2"/>
    </w:pPr>
    <w:rPr>
      <w:rFonts w:ascii="Arial" w:eastAsia="Arial" w:hAnsi="Arial" w:cs="Arial"/>
      <w:sz w:val="30"/>
      <w:szCs w:val="30"/>
    </w:rPr>
  </w:style>
  <w:style w:type="paragraph" w:customStyle="1" w:styleId="Heading7">
    <w:name w:val="Heading 7"/>
    <w:basedOn w:val="a"/>
    <w:next w:val="a"/>
    <w:uiPriority w:val="9"/>
    <w:unhideWhenUsed/>
    <w:qFormat/>
    <w:rsid w:val="00FF55AD"/>
    <w:pPr>
      <w:keepNext/>
      <w:keepLines/>
      <w:spacing w:before="320" w:after="200"/>
      <w:outlineLvl w:val="6"/>
    </w:pPr>
    <w:rPr>
      <w:rFonts w:ascii="Arial" w:eastAsia="Arial" w:hAnsi="Arial" w:cs="Arial"/>
      <w:b/>
      <w:bCs/>
      <w:i/>
      <w:iCs/>
      <w:sz w:val="22"/>
      <w:szCs w:val="22"/>
    </w:rPr>
  </w:style>
  <w:style w:type="paragraph" w:customStyle="1" w:styleId="Heading8">
    <w:name w:val="Heading 8"/>
    <w:basedOn w:val="a"/>
    <w:next w:val="a"/>
    <w:uiPriority w:val="9"/>
    <w:unhideWhenUsed/>
    <w:qFormat/>
    <w:rsid w:val="00FF55AD"/>
    <w:pPr>
      <w:keepNext/>
      <w:keepLines/>
      <w:spacing w:before="320" w:after="200"/>
      <w:outlineLvl w:val="7"/>
    </w:pPr>
    <w:rPr>
      <w:rFonts w:ascii="Arial" w:eastAsia="Arial" w:hAnsi="Arial" w:cs="Arial"/>
      <w:i/>
      <w:iCs/>
      <w:sz w:val="22"/>
      <w:szCs w:val="22"/>
    </w:rPr>
  </w:style>
  <w:style w:type="paragraph" w:customStyle="1" w:styleId="Heading9">
    <w:name w:val="Heading 9"/>
    <w:basedOn w:val="a"/>
    <w:next w:val="a"/>
    <w:uiPriority w:val="9"/>
    <w:unhideWhenUsed/>
    <w:qFormat/>
    <w:rsid w:val="00FF55AD"/>
    <w:pPr>
      <w:keepNext/>
      <w:keepLines/>
      <w:spacing w:before="320" w:after="200"/>
      <w:outlineLvl w:val="8"/>
    </w:pPr>
    <w:rPr>
      <w:rFonts w:ascii="Arial" w:eastAsia="Arial" w:hAnsi="Arial" w:cs="Arial"/>
      <w:i/>
      <w:iCs/>
      <w:sz w:val="21"/>
      <w:szCs w:val="21"/>
    </w:rPr>
  </w:style>
  <w:style w:type="table" w:customStyle="1" w:styleId="ListTable6Colorful-Accent4">
    <w:name w:val="List Table 6 Colorful - Accent 4"/>
    <w:basedOn w:val="a1"/>
    <w:uiPriority w:val="99"/>
    <w:rsid w:val="00FF55AD"/>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paragraph" w:customStyle="1" w:styleId="Heading1">
    <w:name w:val="Heading 1"/>
    <w:basedOn w:val="a"/>
    <w:next w:val="a"/>
    <w:uiPriority w:val="99"/>
    <w:qFormat/>
    <w:rsid w:val="00FF55AD"/>
    <w:pPr>
      <w:keepNext/>
      <w:jc w:val="center"/>
      <w:outlineLvl w:val="0"/>
    </w:pPr>
    <w:rPr>
      <w:sz w:val="32"/>
      <w:szCs w:val="32"/>
    </w:rPr>
  </w:style>
  <w:style w:type="paragraph" w:customStyle="1" w:styleId="Heading2">
    <w:name w:val="Heading 2"/>
    <w:basedOn w:val="a"/>
    <w:next w:val="a"/>
    <w:uiPriority w:val="9"/>
    <w:unhideWhenUsed/>
    <w:qFormat/>
    <w:rsid w:val="00FF55AD"/>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Heading4">
    <w:name w:val="Heading 4"/>
    <w:basedOn w:val="a"/>
    <w:next w:val="a"/>
    <w:uiPriority w:val="9"/>
    <w:unhideWhenUsed/>
    <w:qFormat/>
    <w:rsid w:val="00FF55AD"/>
    <w:pPr>
      <w:keepNext/>
      <w:keepLines/>
      <w:spacing w:before="200"/>
      <w:outlineLvl w:val="3"/>
    </w:pPr>
    <w:rPr>
      <w:rFonts w:asciiTheme="majorHAnsi" w:eastAsiaTheme="majorEastAsia" w:hAnsiTheme="majorHAnsi" w:cstheme="majorBidi"/>
      <w:b/>
      <w:bCs/>
      <w:i/>
      <w:iCs/>
      <w:color w:val="4F81BD" w:themeColor="accent1"/>
    </w:rPr>
  </w:style>
  <w:style w:type="paragraph" w:customStyle="1" w:styleId="Heading5">
    <w:name w:val="Heading 5"/>
    <w:basedOn w:val="a"/>
    <w:next w:val="a"/>
    <w:unhideWhenUsed/>
    <w:qFormat/>
    <w:rsid w:val="00FF55AD"/>
    <w:pPr>
      <w:keepNext/>
      <w:keepLines/>
      <w:spacing w:before="200"/>
      <w:outlineLvl w:val="4"/>
    </w:pPr>
    <w:rPr>
      <w:rFonts w:asciiTheme="majorHAnsi" w:eastAsiaTheme="majorEastAsia" w:hAnsiTheme="majorHAnsi" w:cstheme="majorBidi"/>
      <w:color w:val="243F60" w:themeColor="accent1" w:themeShade="7F"/>
    </w:rPr>
  </w:style>
  <w:style w:type="paragraph" w:customStyle="1" w:styleId="Header">
    <w:name w:val="Header"/>
    <w:basedOn w:val="a"/>
    <w:uiPriority w:val="99"/>
    <w:unhideWhenUsed/>
    <w:rsid w:val="00FF55AD"/>
    <w:pPr>
      <w:tabs>
        <w:tab w:val="center" w:pos="4677"/>
        <w:tab w:val="right" w:pos="9355"/>
      </w:tabs>
    </w:pPr>
  </w:style>
  <w:style w:type="paragraph" w:customStyle="1" w:styleId="Footer">
    <w:name w:val="Footer"/>
    <w:basedOn w:val="a"/>
    <w:uiPriority w:val="99"/>
    <w:unhideWhenUsed/>
    <w:rsid w:val="00FF55AD"/>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7BD"/>
    <w:pPr>
      <w:spacing w:after="0" w:line="240" w:lineRule="auto"/>
    </w:pPr>
    <w:rPr>
      <w:rFonts w:ascii="Times New Roman" w:eastAsia="Times New Roman" w:hAnsi="Times New Roman" w:cs="Times New Roman"/>
      <w:sz w:val="20"/>
      <w:szCs w:val="20"/>
      <w:lang w:eastAsia="ru-RU"/>
    </w:rPr>
  </w:style>
  <w:style w:type="paragraph" w:styleId="1">
    <w:name w:val="heading 1"/>
    <w:aliases w:val="Heading 1 Char2,Heading 1 Char Char1,Heading 1 Char1 Char Char,Heading 1 Char Char Char Char,Знак Char Char Char Char,Heading 1 Char1 Char1,Heading 1 Char Char Char1,Знак Char Char Char1"/>
    <w:basedOn w:val="a"/>
    <w:next w:val="a"/>
    <w:link w:val="10"/>
    <w:uiPriority w:val="99"/>
    <w:qFormat/>
    <w:rsid w:val="00B577BD"/>
    <w:pPr>
      <w:keepNext/>
      <w:jc w:val="center"/>
      <w:outlineLvl w:val="0"/>
    </w:pPr>
    <w:rPr>
      <w:sz w:val="32"/>
      <w:szCs w:val="32"/>
    </w:rPr>
  </w:style>
  <w:style w:type="paragraph" w:styleId="2">
    <w:name w:val="heading 2"/>
    <w:basedOn w:val="a"/>
    <w:next w:val="a"/>
    <w:link w:val="20"/>
    <w:uiPriority w:val="9"/>
    <w:unhideWhenUsed/>
    <w:qFormat/>
    <w:rsid w:val="007718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aliases w:val="Heading 4 Char,D&amp;M4,D&amp;M 4"/>
    <w:basedOn w:val="a"/>
    <w:next w:val="a"/>
    <w:link w:val="40"/>
    <w:uiPriority w:val="9"/>
    <w:unhideWhenUsed/>
    <w:qFormat/>
    <w:rsid w:val="004C0CE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B631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uiPriority w:val="99"/>
    <w:rsid w:val="00B577BD"/>
    <w:rPr>
      <w:rFonts w:ascii="Times New Roman" w:eastAsia="Times New Roman" w:hAnsi="Times New Roman" w:cs="Times New Roman"/>
      <w:sz w:val="32"/>
      <w:szCs w:val="32"/>
      <w:lang w:eastAsia="ru-RU"/>
    </w:rPr>
  </w:style>
  <w:style w:type="character" w:customStyle="1" w:styleId="20">
    <w:name w:val="Заголовок 2 Знак"/>
    <w:basedOn w:val="a0"/>
    <w:link w:val="2"/>
    <w:uiPriority w:val="9"/>
    <w:rsid w:val="00771857"/>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Heading 4 Char Знак,D&amp;M4 Знак,D&amp;M 4 Знак"/>
    <w:basedOn w:val="a0"/>
    <w:link w:val="4"/>
    <w:uiPriority w:val="9"/>
    <w:rsid w:val="004C0CE6"/>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1B6314"/>
    <w:rPr>
      <w:rFonts w:asciiTheme="majorHAnsi" w:eastAsiaTheme="majorEastAsia" w:hAnsiTheme="majorHAnsi" w:cstheme="majorBidi"/>
      <w:color w:val="243F60" w:themeColor="accent1" w:themeShade="7F"/>
      <w:sz w:val="20"/>
      <w:szCs w:val="20"/>
      <w:lang w:eastAsia="ru-RU"/>
    </w:rPr>
  </w:style>
  <w:style w:type="paragraph" w:styleId="a3">
    <w:name w:val="Title"/>
    <w:basedOn w:val="a"/>
    <w:link w:val="a4"/>
    <w:qFormat/>
    <w:rsid w:val="00B577BD"/>
    <w:pPr>
      <w:jc w:val="center"/>
    </w:pPr>
    <w:rPr>
      <w:sz w:val="32"/>
      <w:szCs w:val="32"/>
    </w:rPr>
  </w:style>
  <w:style w:type="character" w:customStyle="1" w:styleId="a4">
    <w:name w:val="Название Знак"/>
    <w:basedOn w:val="a0"/>
    <w:link w:val="a3"/>
    <w:rsid w:val="00B577BD"/>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B577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577BD"/>
    <w:rPr>
      <w:rFonts w:ascii="Arial" w:eastAsia="Times New Roman" w:hAnsi="Arial" w:cs="Arial"/>
      <w:sz w:val="20"/>
      <w:szCs w:val="20"/>
      <w:lang w:eastAsia="ru-RU"/>
    </w:rPr>
  </w:style>
  <w:style w:type="paragraph" w:customStyle="1" w:styleId="21">
    <w:name w:val="Абзац списка2"/>
    <w:basedOn w:val="a"/>
    <w:uiPriority w:val="99"/>
    <w:qFormat/>
    <w:rsid w:val="00B577BD"/>
    <w:pPr>
      <w:ind w:left="720"/>
    </w:pPr>
  </w:style>
  <w:style w:type="paragraph" w:customStyle="1" w:styleId="7">
    <w:name w:val="Абзац списка7"/>
    <w:basedOn w:val="a"/>
    <w:rsid w:val="00B577BD"/>
    <w:pPr>
      <w:ind w:left="720"/>
    </w:pPr>
  </w:style>
  <w:style w:type="paragraph" w:customStyle="1" w:styleId="ConsNormal">
    <w:name w:val="ConsNormal"/>
    <w:rsid w:val="00B577BD"/>
    <w:pPr>
      <w:widowControl w:val="0"/>
      <w:autoSpaceDE w:val="0"/>
      <w:autoSpaceDN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B57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B577BD"/>
    <w:pPr>
      <w:jc w:val="both"/>
    </w:pPr>
    <w:rPr>
      <w:sz w:val="24"/>
    </w:rPr>
  </w:style>
  <w:style w:type="character" w:customStyle="1" w:styleId="a7">
    <w:name w:val="Основной текст Знак"/>
    <w:basedOn w:val="a0"/>
    <w:link w:val="a6"/>
    <w:rsid w:val="00B577BD"/>
    <w:rPr>
      <w:rFonts w:ascii="Times New Roman" w:eastAsia="Times New Roman" w:hAnsi="Times New Roman" w:cs="Times New Roman"/>
      <w:sz w:val="24"/>
      <w:szCs w:val="20"/>
      <w:lang w:eastAsia="ru-RU"/>
    </w:rPr>
  </w:style>
  <w:style w:type="paragraph" w:customStyle="1" w:styleId="11">
    <w:name w:val="Абзац списка1"/>
    <w:basedOn w:val="a"/>
    <w:uiPriority w:val="99"/>
    <w:rsid w:val="00B577BD"/>
    <w:pPr>
      <w:ind w:left="720" w:firstLine="851"/>
      <w:jc w:val="both"/>
    </w:pPr>
    <w:rPr>
      <w:sz w:val="28"/>
      <w:szCs w:val="28"/>
    </w:rPr>
  </w:style>
  <w:style w:type="paragraph" w:styleId="a8">
    <w:name w:val="Balloon Text"/>
    <w:basedOn w:val="a"/>
    <w:link w:val="a9"/>
    <w:uiPriority w:val="99"/>
    <w:unhideWhenUsed/>
    <w:rsid w:val="00B577BD"/>
    <w:rPr>
      <w:rFonts w:ascii="Tahoma" w:hAnsi="Tahoma" w:cs="Tahoma"/>
      <w:sz w:val="16"/>
      <w:szCs w:val="16"/>
    </w:rPr>
  </w:style>
  <w:style w:type="character" w:customStyle="1" w:styleId="a9">
    <w:name w:val="Текст выноски Знак"/>
    <w:basedOn w:val="a0"/>
    <w:link w:val="a8"/>
    <w:uiPriority w:val="99"/>
    <w:rsid w:val="00B577BD"/>
    <w:rPr>
      <w:rFonts w:ascii="Tahoma" w:eastAsia="Times New Roman" w:hAnsi="Tahoma" w:cs="Tahoma"/>
      <w:sz w:val="16"/>
      <w:szCs w:val="16"/>
      <w:lang w:eastAsia="ru-RU"/>
    </w:rPr>
  </w:style>
  <w:style w:type="paragraph" w:styleId="aa">
    <w:name w:val="List Paragraph"/>
    <w:basedOn w:val="a"/>
    <w:link w:val="ab"/>
    <w:uiPriority w:val="34"/>
    <w:qFormat/>
    <w:rsid w:val="00B577BD"/>
    <w:pPr>
      <w:ind w:left="720"/>
      <w:contextualSpacing/>
    </w:pPr>
  </w:style>
  <w:style w:type="character" w:customStyle="1" w:styleId="ab">
    <w:name w:val="Абзац списка Знак"/>
    <w:basedOn w:val="a0"/>
    <w:link w:val="aa"/>
    <w:uiPriority w:val="34"/>
    <w:rsid w:val="00B577BD"/>
    <w:rPr>
      <w:rFonts w:ascii="Times New Roman" w:eastAsia="Times New Roman" w:hAnsi="Times New Roman" w:cs="Times New Roman"/>
      <w:sz w:val="20"/>
      <w:szCs w:val="20"/>
      <w:lang w:eastAsia="ru-RU"/>
    </w:rPr>
  </w:style>
  <w:style w:type="paragraph" w:styleId="3">
    <w:name w:val="Body Text 3"/>
    <w:basedOn w:val="a"/>
    <w:link w:val="30"/>
    <w:rsid w:val="00B577BD"/>
    <w:pPr>
      <w:spacing w:after="120"/>
    </w:pPr>
    <w:rPr>
      <w:sz w:val="16"/>
      <w:szCs w:val="16"/>
    </w:rPr>
  </w:style>
  <w:style w:type="character" w:customStyle="1" w:styleId="30">
    <w:name w:val="Основной текст 3 Знак"/>
    <w:basedOn w:val="a0"/>
    <w:link w:val="3"/>
    <w:rsid w:val="00B577BD"/>
    <w:rPr>
      <w:rFonts w:ascii="Times New Roman" w:eastAsia="Times New Roman" w:hAnsi="Times New Roman" w:cs="Times New Roman"/>
      <w:sz w:val="16"/>
      <w:szCs w:val="16"/>
      <w:lang w:eastAsia="ru-RU"/>
    </w:rPr>
  </w:style>
  <w:style w:type="paragraph" w:styleId="ac">
    <w:name w:val="Normal (Web)"/>
    <w:aliases w:val="Обычный (Web)1,Обычный (веб)1,Обычный (веб)11"/>
    <w:basedOn w:val="a"/>
    <w:link w:val="ad"/>
    <w:uiPriority w:val="99"/>
    <w:rsid w:val="00B577BD"/>
    <w:pPr>
      <w:spacing w:before="100" w:beforeAutospacing="1" w:after="100" w:afterAutospacing="1"/>
    </w:pPr>
    <w:rPr>
      <w:sz w:val="24"/>
      <w:szCs w:val="24"/>
    </w:rPr>
  </w:style>
  <w:style w:type="character" w:customStyle="1" w:styleId="ad">
    <w:name w:val="Обычный (веб) Знак"/>
    <w:aliases w:val="Обычный (Web)1 Знак,Обычный (веб)1 Знак,Обычный (веб)11 Знак"/>
    <w:link w:val="ac"/>
    <w:uiPriority w:val="99"/>
    <w:rsid w:val="00B577BD"/>
    <w:rPr>
      <w:rFonts w:ascii="Times New Roman" w:eastAsia="Times New Roman" w:hAnsi="Times New Roman" w:cs="Times New Roman"/>
      <w:sz w:val="24"/>
      <w:szCs w:val="24"/>
      <w:lang w:eastAsia="ru-RU"/>
    </w:rPr>
  </w:style>
  <w:style w:type="character" w:styleId="ae">
    <w:name w:val="Strong"/>
    <w:uiPriority w:val="99"/>
    <w:qFormat/>
    <w:rsid w:val="00B577BD"/>
    <w:rPr>
      <w:rFonts w:cs="Times New Roman"/>
      <w:b/>
      <w:bCs/>
    </w:rPr>
  </w:style>
  <w:style w:type="character" w:styleId="af">
    <w:name w:val="Placeholder Text"/>
    <w:basedOn w:val="a0"/>
    <w:uiPriority w:val="99"/>
    <w:semiHidden/>
    <w:rsid w:val="00B577BD"/>
    <w:rPr>
      <w:color w:val="808080"/>
    </w:rPr>
  </w:style>
  <w:style w:type="paragraph" w:customStyle="1" w:styleId="ConsPlusTitle">
    <w:name w:val="ConsPlusTitle"/>
    <w:rsid w:val="00D543AE"/>
    <w:pPr>
      <w:widowControl w:val="0"/>
      <w:autoSpaceDE w:val="0"/>
      <w:autoSpaceDN w:val="0"/>
      <w:spacing w:after="0" w:line="240" w:lineRule="auto"/>
    </w:pPr>
    <w:rPr>
      <w:rFonts w:ascii="Calibri" w:eastAsia="Times New Roman" w:hAnsi="Calibri" w:cs="Calibri"/>
      <w:b/>
      <w:szCs w:val="20"/>
      <w:lang w:eastAsia="ru-RU"/>
    </w:rPr>
  </w:style>
  <w:style w:type="character" w:styleId="af0">
    <w:name w:val="Hyperlink"/>
    <w:basedOn w:val="a0"/>
    <w:uiPriority w:val="99"/>
    <w:unhideWhenUsed/>
    <w:rsid w:val="007C2397"/>
    <w:rPr>
      <w:color w:val="0000FF"/>
      <w:u w:val="single"/>
    </w:rPr>
  </w:style>
  <w:style w:type="paragraph" w:styleId="af1">
    <w:name w:val="header"/>
    <w:basedOn w:val="a"/>
    <w:link w:val="af2"/>
    <w:uiPriority w:val="99"/>
    <w:unhideWhenUsed/>
    <w:rsid w:val="007A20FB"/>
    <w:pPr>
      <w:tabs>
        <w:tab w:val="center" w:pos="4677"/>
        <w:tab w:val="right" w:pos="9355"/>
      </w:tabs>
    </w:pPr>
  </w:style>
  <w:style w:type="character" w:customStyle="1" w:styleId="af2">
    <w:name w:val="Верхний колонтитул Знак"/>
    <w:basedOn w:val="a0"/>
    <w:link w:val="af1"/>
    <w:uiPriority w:val="99"/>
    <w:rsid w:val="007A20FB"/>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7A20FB"/>
    <w:pPr>
      <w:tabs>
        <w:tab w:val="center" w:pos="4677"/>
        <w:tab w:val="right" w:pos="9355"/>
      </w:tabs>
    </w:pPr>
  </w:style>
  <w:style w:type="character" w:customStyle="1" w:styleId="af4">
    <w:name w:val="Нижний колонтитул Знак"/>
    <w:basedOn w:val="a0"/>
    <w:link w:val="af3"/>
    <w:uiPriority w:val="99"/>
    <w:rsid w:val="007A20FB"/>
    <w:rPr>
      <w:rFonts w:ascii="Times New Roman" w:eastAsia="Times New Roman" w:hAnsi="Times New Roman" w:cs="Times New Roman"/>
      <w:sz w:val="20"/>
      <w:szCs w:val="20"/>
      <w:lang w:eastAsia="ru-RU"/>
    </w:rPr>
  </w:style>
  <w:style w:type="character" w:styleId="af5">
    <w:name w:val="annotation reference"/>
    <w:basedOn w:val="a0"/>
    <w:uiPriority w:val="99"/>
    <w:unhideWhenUsed/>
    <w:rsid w:val="00A012AB"/>
    <w:rPr>
      <w:sz w:val="16"/>
      <w:szCs w:val="16"/>
    </w:rPr>
  </w:style>
  <w:style w:type="paragraph" w:customStyle="1" w:styleId="af6">
    <w:name w:val="Знак"/>
    <w:basedOn w:val="a"/>
    <w:rsid w:val="00BA289B"/>
    <w:pPr>
      <w:spacing w:after="160" w:line="240" w:lineRule="exact"/>
    </w:pPr>
    <w:rPr>
      <w:rFonts w:ascii="Verdana" w:hAnsi="Verdana"/>
      <w:lang w:val="en-US" w:eastAsia="en-US"/>
    </w:rPr>
  </w:style>
  <w:style w:type="paragraph" w:customStyle="1" w:styleId="12">
    <w:name w:val="Без интервала1"/>
    <w:rsid w:val="008163A8"/>
    <w:pPr>
      <w:spacing w:after="0" w:line="240" w:lineRule="auto"/>
    </w:pPr>
    <w:rPr>
      <w:rFonts w:ascii="Calibri" w:eastAsia="Calibri" w:hAnsi="Calibri" w:cs="Times New Roman"/>
      <w:lang w:eastAsia="ru-RU"/>
    </w:rPr>
  </w:style>
  <w:style w:type="paragraph" w:styleId="af7">
    <w:name w:val="annotation text"/>
    <w:basedOn w:val="a"/>
    <w:link w:val="af8"/>
    <w:uiPriority w:val="99"/>
    <w:unhideWhenUsed/>
    <w:rsid w:val="00886CD3"/>
  </w:style>
  <w:style w:type="character" w:customStyle="1" w:styleId="af8">
    <w:name w:val="Текст примечания Знак"/>
    <w:basedOn w:val="a0"/>
    <w:link w:val="af7"/>
    <w:uiPriority w:val="99"/>
    <w:rsid w:val="00886CD3"/>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unhideWhenUsed/>
    <w:rsid w:val="00886CD3"/>
    <w:rPr>
      <w:b/>
      <w:bCs/>
    </w:rPr>
  </w:style>
  <w:style w:type="character" w:customStyle="1" w:styleId="afa">
    <w:name w:val="Тема примечания Знак"/>
    <w:basedOn w:val="af8"/>
    <w:link w:val="af9"/>
    <w:uiPriority w:val="99"/>
    <w:rsid w:val="00886CD3"/>
    <w:rPr>
      <w:rFonts w:ascii="Times New Roman" w:eastAsia="Times New Roman" w:hAnsi="Times New Roman" w:cs="Times New Roman"/>
      <w:b/>
      <w:bCs/>
      <w:sz w:val="20"/>
      <w:szCs w:val="20"/>
      <w:lang w:eastAsia="ru-RU"/>
    </w:rPr>
  </w:style>
  <w:style w:type="paragraph" w:customStyle="1" w:styleId="headertext">
    <w:name w:val="headertext"/>
    <w:basedOn w:val="a"/>
    <w:rsid w:val="001B6314"/>
    <w:pPr>
      <w:spacing w:before="100" w:beforeAutospacing="1" w:after="100" w:afterAutospacing="1"/>
    </w:pPr>
    <w:rPr>
      <w:sz w:val="24"/>
      <w:szCs w:val="24"/>
    </w:rPr>
  </w:style>
  <w:style w:type="character" w:customStyle="1" w:styleId="apple-converted-space">
    <w:name w:val="apple-converted-space"/>
    <w:basedOn w:val="a0"/>
    <w:rsid w:val="001B6314"/>
  </w:style>
  <w:style w:type="character" w:styleId="afb">
    <w:name w:val="Emphasis"/>
    <w:uiPriority w:val="20"/>
    <w:qFormat/>
    <w:rsid w:val="001B6314"/>
    <w:rPr>
      <w:i/>
      <w:iCs/>
    </w:rPr>
  </w:style>
  <w:style w:type="paragraph" w:styleId="31">
    <w:name w:val="Body Text Indent 3"/>
    <w:basedOn w:val="a"/>
    <w:link w:val="32"/>
    <w:rsid w:val="001B6314"/>
    <w:pPr>
      <w:spacing w:after="120"/>
      <w:ind w:left="283"/>
    </w:pPr>
    <w:rPr>
      <w:sz w:val="16"/>
      <w:szCs w:val="16"/>
    </w:rPr>
  </w:style>
  <w:style w:type="character" w:customStyle="1" w:styleId="32">
    <w:name w:val="Основной текст с отступом 3 Знак"/>
    <w:basedOn w:val="a0"/>
    <w:link w:val="31"/>
    <w:rsid w:val="001B6314"/>
    <w:rPr>
      <w:rFonts w:ascii="Times New Roman" w:eastAsia="Times New Roman" w:hAnsi="Times New Roman" w:cs="Times New Roman"/>
      <w:sz w:val="16"/>
      <w:szCs w:val="16"/>
      <w:lang w:eastAsia="ru-RU"/>
    </w:rPr>
  </w:style>
  <w:style w:type="paragraph" w:styleId="afc">
    <w:name w:val="No Spacing"/>
    <w:uiPriority w:val="1"/>
    <w:qFormat/>
    <w:rsid w:val="001B6314"/>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13">
    <w:name w:val="Знак Знак1"/>
    <w:locked/>
    <w:rsid w:val="001B6314"/>
    <w:rPr>
      <w:sz w:val="16"/>
      <w:szCs w:val="16"/>
      <w:lang w:val="ru-RU" w:eastAsia="ru-RU" w:bidi="ar-SA"/>
    </w:rPr>
  </w:style>
  <w:style w:type="paragraph" w:customStyle="1" w:styleId="310">
    <w:name w:val="Заголовок 31"/>
    <w:basedOn w:val="a"/>
    <w:next w:val="a"/>
    <w:link w:val="Heading3Char"/>
    <w:uiPriority w:val="9"/>
    <w:unhideWhenUsed/>
    <w:qFormat/>
    <w:rsid w:val="00A30389"/>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0"/>
    <w:uiPriority w:val="9"/>
    <w:rsid w:val="00A30389"/>
    <w:rPr>
      <w:rFonts w:ascii="Arial" w:eastAsia="Arial" w:hAnsi="Arial" w:cs="Arial"/>
      <w:sz w:val="30"/>
      <w:szCs w:val="30"/>
      <w:lang w:eastAsia="ru-RU"/>
    </w:rPr>
  </w:style>
  <w:style w:type="character" w:customStyle="1" w:styleId="Heading1Char">
    <w:name w:val="Heading 1 Char"/>
    <w:basedOn w:val="a0"/>
    <w:link w:val="110"/>
    <w:uiPriority w:val="99"/>
    <w:rsid w:val="00A30389"/>
    <w:rPr>
      <w:rFonts w:ascii="Times New Roman" w:eastAsia="Times New Roman" w:hAnsi="Times New Roman" w:cs="Times New Roman"/>
      <w:sz w:val="32"/>
      <w:szCs w:val="32"/>
      <w:lang w:eastAsia="ru-RU"/>
    </w:rPr>
  </w:style>
  <w:style w:type="paragraph" w:customStyle="1" w:styleId="110">
    <w:name w:val="Заголовок 11"/>
    <w:basedOn w:val="a"/>
    <w:next w:val="a"/>
    <w:link w:val="Heading1Char"/>
    <w:uiPriority w:val="99"/>
    <w:qFormat/>
    <w:rsid w:val="00A30389"/>
    <w:pPr>
      <w:keepNext/>
      <w:jc w:val="center"/>
      <w:outlineLvl w:val="0"/>
    </w:pPr>
    <w:rPr>
      <w:sz w:val="32"/>
      <w:szCs w:val="32"/>
    </w:rPr>
  </w:style>
  <w:style w:type="character" w:customStyle="1" w:styleId="Heading2Char">
    <w:name w:val="Heading 2 Char"/>
    <w:basedOn w:val="a0"/>
    <w:link w:val="210"/>
    <w:uiPriority w:val="9"/>
    <w:rsid w:val="00A30389"/>
    <w:rPr>
      <w:rFonts w:asciiTheme="majorHAnsi" w:eastAsiaTheme="majorEastAsia" w:hAnsiTheme="majorHAnsi" w:cstheme="majorBidi"/>
      <w:b/>
      <w:bCs/>
      <w:color w:val="4F81BD" w:themeColor="accent1"/>
      <w:sz w:val="26"/>
      <w:szCs w:val="26"/>
      <w:lang w:eastAsia="ru-RU"/>
    </w:rPr>
  </w:style>
  <w:style w:type="paragraph" w:customStyle="1" w:styleId="210">
    <w:name w:val="Заголовок 21"/>
    <w:basedOn w:val="a"/>
    <w:next w:val="a"/>
    <w:link w:val="Heading2Char"/>
    <w:uiPriority w:val="9"/>
    <w:unhideWhenUsed/>
    <w:qFormat/>
    <w:rsid w:val="00A30389"/>
    <w:pPr>
      <w:keepNext/>
      <w:keepLines/>
      <w:spacing w:before="200"/>
      <w:outlineLvl w:val="1"/>
    </w:pPr>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a0"/>
    <w:link w:val="51"/>
    <w:rsid w:val="00A30389"/>
    <w:rPr>
      <w:rFonts w:asciiTheme="majorHAnsi" w:eastAsiaTheme="majorEastAsia" w:hAnsiTheme="majorHAnsi" w:cstheme="majorBidi"/>
      <w:color w:val="243F60" w:themeColor="accent1" w:themeShade="7F"/>
      <w:sz w:val="20"/>
      <w:szCs w:val="20"/>
      <w:lang w:eastAsia="ru-RU"/>
    </w:rPr>
  </w:style>
  <w:style w:type="paragraph" w:customStyle="1" w:styleId="51">
    <w:name w:val="Заголовок 51"/>
    <w:basedOn w:val="a"/>
    <w:next w:val="a"/>
    <w:link w:val="Heading5Char"/>
    <w:unhideWhenUsed/>
    <w:qFormat/>
    <w:rsid w:val="00A30389"/>
    <w:pPr>
      <w:keepNext/>
      <w:keepLines/>
      <w:spacing w:before="200"/>
      <w:outlineLvl w:val="4"/>
    </w:pPr>
    <w:rPr>
      <w:rFonts w:asciiTheme="majorHAnsi" w:eastAsiaTheme="majorEastAsia" w:hAnsiTheme="majorHAnsi" w:cstheme="majorBidi"/>
      <w:color w:val="243F60" w:themeColor="accent1" w:themeShade="7F"/>
    </w:rPr>
  </w:style>
  <w:style w:type="paragraph" w:customStyle="1" w:styleId="61">
    <w:name w:val="Заголовок 61"/>
    <w:basedOn w:val="a"/>
    <w:next w:val="a"/>
    <w:link w:val="Heading6Char"/>
    <w:uiPriority w:val="9"/>
    <w:unhideWhenUsed/>
    <w:qFormat/>
    <w:rsid w:val="00A30389"/>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sid w:val="00A30389"/>
    <w:rPr>
      <w:rFonts w:ascii="Arial" w:eastAsia="Arial" w:hAnsi="Arial" w:cs="Arial"/>
      <w:b/>
      <w:bCs/>
      <w:lang w:eastAsia="ru-RU"/>
    </w:rPr>
  </w:style>
  <w:style w:type="paragraph" w:customStyle="1" w:styleId="71">
    <w:name w:val="Заголовок 71"/>
    <w:basedOn w:val="a"/>
    <w:next w:val="a"/>
    <w:link w:val="Heading7Char"/>
    <w:uiPriority w:val="9"/>
    <w:unhideWhenUsed/>
    <w:qFormat/>
    <w:rsid w:val="00A30389"/>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71"/>
    <w:uiPriority w:val="9"/>
    <w:rsid w:val="00A30389"/>
    <w:rPr>
      <w:rFonts w:ascii="Arial" w:eastAsia="Arial" w:hAnsi="Arial" w:cs="Arial"/>
      <w:b/>
      <w:bCs/>
      <w:i/>
      <w:iCs/>
      <w:lang w:eastAsia="ru-RU"/>
    </w:rPr>
  </w:style>
  <w:style w:type="paragraph" w:customStyle="1" w:styleId="81">
    <w:name w:val="Заголовок 81"/>
    <w:basedOn w:val="a"/>
    <w:next w:val="a"/>
    <w:link w:val="Heading8Char"/>
    <w:uiPriority w:val="9"/>
    <w:unhideWhenUsed/>
    <w:qFormat/>
    <w:rsid w:val="00A30389"/>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81"/>
    <w:uiPriority w:val="9"/>
    <w:rsid w:val="00A30389"/>
    <w:rPr>
      <w:rFonts w:ascii="Arial" w:eastAsia="Arial" w:hAnsi="Arial" w:cs="Arial"/>
      <w:i/>
      <w:iCs/>
      <w:lang w:eastAsia="ru-RU"/>
    </w:rPr>
  </w:style>
  <w:style w:type="paragraph" w:customStyle="1" w:styleId="91">
    <w:name w:val="Заголовок 91"/>
    <w:basedOn w:val="a"/>
    <w:next w:val="a"/>
    <w:link w:val="Heading9Char"/>
    <w:uiPriority w:val="9"/>
    <w:unhideWhenUsed/>
    <w:qFormat/>
    <w:rsid w:val="00A30389"/>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A30389"/>
    <w:rPr>
      <w:rFonts w:ascii="Arial" w:eastAsia="Arial" w:hAnsi="Arial" w:cs="Arial"/>
      <w:i/>
      <w:iCs/>
      <w:sz w:val="21"/>
      <w:szCs w:val="21"/>
      <w:lang w:eastAsia="ru-RU"/>
    </w:rPr>
  </w:style>
  <w:style w:type="character" w:customStyle="1" w:styleId="TitleChar">
    <w:name w:val="Title Char"/>
    <w:basedOn w:val="a0"/>
    <w:uiPriority w:val="10"/>
    <w:rsid w:val="00A30389"/>
    <w:rPr>
      <w:sz w:val="48"/>
      <w:szCs w:val="48"/>
    </w:rPr>
  </w:style>
  <w:style w:type="paragraph" w:styleId="afd">
    <w:name w:val="Subtitle"/>
    <w:basedOn w:val="a"/>
    <w:next w:val="a"/>
    <w:link w:val="afe"/>
    <w:uiPriority w:val="11"/>
    <w:qFormat/>
    <w:rsid w:val="00A30389"/>
    <w:pPr>
      <w:spacing w:before="200" w:after="200"/>
    </w:pPr>
    <w:rPr>
      <w:sz w:val="24"/>
      <w:szCs w:val="24"/>
    </w:rPr>
  </w:style>
  <w:style w:type="character" w:customStyle="1" w:styleId="afe">
    <w:name w:val="Подзаголовок Знак"/>
    <w:basedOn w:val="a0"/>
    <w:link w:val="afd"/>
    <w:uiPriority w:val="11"/>
    <w:rsid w:val="00A30389"/>
    <w:rPr>
      <w:rFonts w:ascii="Times New Roman" w:eastAsia="Times New Roman" w:hAnsi="Times New Roman" w:cs="Times New Roman"/>
      <w:sz w:val="24"/>
      <w:szCs w:val="24"/>
      <w:lang w:eastAsia="ru-RU"/>
    </w:rPr>
  </w:style>
  <w:style w:type="paragraph" w:styleId="22">
    <w:name w:val="Quote"/>
    <w:basedOn w:val="a"/>
    <w:next w:val="a"/>
    <w:link w:val="23"/>
    <w:uiPriority w:val="29"/>
    <w:qFormat/>
    <w:rsid w:val="00A30389"/>
    <w:pPr>
      <w:ind w:left="720" w:right="720"/>
    </w:pPr>
    <w:rPr>
      <w:i/>
    </w:rPr>
  </w:style>
  <w:style w:type="character" w:customStyle="1" w:styleId="23">
    <w:name w:val="Цитата 2 Знак"/>
    <w:basedOn w:val="a0"/>
    <w:link w:val="22"/>
    <w:uiPriority w:val="29"/>
    <w:rsid w:val="00A30389"/>
    <w:rPr>
      <w:rFonts w:ascii="Times New Roman" w:eastAsia="Times New Roman" w:hAnsi="Times New Roman" w:cs="Times New Roman"/>
      <w:i/>
      <w:sz w:val="20"/>
      <w:szCs w:val="20"/>
      <w:lang w:eastAsia="ru-RU"/>
    </w:rPr>
  </w:style>
  <w:style w:type="paragraph" w:styleId="aff">
    <w:name w:val="Intense Quote"/>
    <w:basedOn w:val="a"/>
    <w:next w:val="a"/>
    <w:link w:val="aff0"/>
    <w:uiPriority w:val="30"/>
    <w:qFormat/>
    <w:rsid w:val="00A30389"/>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f0">
    <w:name w:val="Выделенная цитата Знак"/>
    <w:basedOn w:val="a0"/>
    <w:link w:val="aff"/>
    <w:uiPriority w:val="30"/>
    <w:rsid w:val="00A30389"/>
    <w:rPr>
      <w:rFonts w:ascii="Times New Roman" w:eastAsia="Times New Roman" w:hAnsi="Times New Roman" w:cs="Times New Roman"/>
      <w:i/>
      <w:sz w:val="20"/>
      <w:szCs w:val="20"/>
      <w:shd w:val="clear" w:color="auto" w:fill="F2F2F2"/>
      <w:lang w:eastAsia="ru-RU"/>
    </w:rPr>
  </w:style>
  <w:style w:type="character" w:customStyle="1" w:styleId="HeaderChar">
    <w:name w:val="Header Char"/>
    <w:basedOn w:val="a0"/>
    <w:link w:val="14"/>
    <w:uiPriority w:val="99"/>
    <w:rsid w:val="00A30389"/>
    <w:rPr>
      <w:rFonts w:ascii="Times New Roman" w:eastAsia="Times New Roman" w:hAnsi="Times New Roman" w:cs="Times New Roman"/>
      <w:sz w:val="20"/>
      <w:szCs w:val="20"/>
      <w:lang w:eastAsia="ru-RU"/>
    </w:rPr>
  </w:style>
  <w:style w:type="paragraph" w:customStyle="1" w:styleId="14">
    <w:name w:val="Верхний колонтитул1"/>
    <w:basedOn w:val="a"/>
    <w:link w:val="HeaderChar"/>
    <w:uiPriority w:val="99"/>
    <w:unhideWhenUsed/>
    <w:rsid w:val="00A30389"/>
    <w:pPr>
      <w:tabs>
        <w:tab w:val="center" w:pos="4677"/>
        <w:tab w:val="right" w:pos="9355"/>
      </w:tabs>
    </w:pPr>
  </w:style>
  <w:style w:type="character" w:customStyle="1" w:styleId="FooterChar">
    <w:name w:val="Footer Char"/>
    <w:basedOn w:val="a0"/>
    <w:link w:val="15"/>
    <w:uiPriority w:val="99"/>
    <w:rsid w:val="00A30389"/>
    <w:rPr>
      <w:rFonts w:ascii="Times New Roman" w:eastAsia="Times New Roman" w:hAnsi="Times New Roman" w:cs="Times New Roman"/>
      <w:sz w:val="20"/>
      <w:szCs w:val="20"/>
      <w:lang w:eastAsia="ru-RU"/>
    </w:rPr>
  </w:style>
  <w:style w:type="paragraph" w:customStyle="1" w:styleId="15">
    <w:name w:val="Нижний колонтитул1"/>
    <w:basedOn w:val="a"/>
    <w:link w:val="FooterChar"/>
    <w:uiPriority w:val="99"/>
    <w:unhideWhenUsed/>
    <w:rsid w:val="00A30389"/>
    <w:pPr>
      <w:tabs>
        <w:tab w:val="center" w:pos="4677"/>
        <w:tab w:val="right" w:pos="9355"/>
      </w:tabs>
    </w:pPr>
  </w:style>
  <w:style w:type="character" w:customStyle="1" w:styleId="CaptionChar">
    <w:name w:val="Caption Char"/>
    <w:uiPriority w:val="99"/>
    <w:rsid w:val="00A30389"/>
  </w:style>
  <w:style w:type="table" w:customStyle="1" w:styleId="Bordered-Accent4">
    <w:name w:val="Bordered - Accent 4"/>
    <w:basedOn w:val="a1"/>
    <w:uiPriority w:val="99"/>
    <w:rsid w:val="00A3038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character" w:customStyle="1" w:styleId="aff1">
    <w:name w:val="Текст сноски Знак"/>
    <w:basedOn w:val="a0"/>
    <w:link w:val="aff2"/>
    <w:uiPriority w:val="99"/>
    <w:semiHidden/>
    <w:rsid w:val="00A30389"/>
    <w:rPr>
      <w:rFonts w:ascii="Times New Roman" w:eastAsia="Times New Roman" w:hAnsi="Times New Roman" w:cs="Times New Roman"/>
      <w:sz w:val="18"/>
      <w:szCs w:val="20"/>
      <w:lang w:eastAsia="ru-RU"/>
    </w:rPr>
  </w:style>
  <w:style w:type="paragraph" w:styleId="aff2">
    <w:name w:val="footnote text"/>
    <w:basedOn w:val="a"/>
    <w:link w:val="aff1"/>
    <w:uiPriority w:val="99"/>
    <w:semiHidden/>
    <w:unhideWhenUsed/>
    <w:rsid w:val="00A30389"/>
    <w:pPr>
      <w:spacing w:after="40"/>
    </w:pPr>
    <w:rPr>
      <w:sz w:val="18"/>
    </w:rPr>
  </w:style>
  <w:style w:type="character" w:styleId="aff3">
    <w:name w:val="footnote reference"/>
    <w:basedOn w:val="a0"/>
    <w:uiPriority w:val="99"/>
    <w:unhideWhenUsed/>
    <w:rsid w:val="00A30389"/>
    <w:rPr>
      <w:vertAlign w:val="superscript"/>
    </w:rPr>
  </w:style>
  <w:style w:type="character" w:customStyle="1" w:styleId="aff4">
    <w:name w:val="Текст концевой сноски Знак"/>
    <w:basedOn w:val="a0"/>
    <w:link w:val="aff5"/>
    <w:uiPriority w:val="99"/>
    <w:semiHidden/>
    <w:rsid w:val="00A30389"/>
    <w:rPr>
      <w:rFonts w:ascii="Times New Roman" w:eastAsia="Times New Roman" w:hAnsi="Times New Roman" w:cs="Times New Roman"/>
      <w:sz w:val="20"/>
      <w:szCs w:val="20"/>
      <w:lang w:eastAsia="ru-RU"/>
    </w:rPr>
  </w:style>
  <w:style w:type="paragraph" w:styleId="aff5">
    <w:name w:val="endnote text"/>
    <w:basedOn w:val="a"/>
    <w:link w:val="aff4"/>
    <w:uiPriority w:val="99"/>
    <w:semiHidden/>
    <w:unhideWhenUsed/>
    <w:rsid w:val="00A30389"/>
  </w:style>
  <w:style w:type="paragraph" w:styleId="16">
    <w:name w:val="toc 1"/>
    <w:basedOn w:val="a"/>
    <w:next w:val="a"/>
    <w:uiPriority w:val="39"/>
    <w:unhideWhenUsed/>
    <w:rsid w:val="00A30389"/>
    <w:pPr>
      <w:spacing w:after="57"/>
    </w:pPr>
  </w:style>
  <w:style w:type="paragraph" w:styleId="24">
    <w:name w:val="toc 2"/>
    <w:basedOn w:val="a"/>
    <w:next w:val="a"/>
    <w:uiPriority w:val="39"/>
    <w:unhideWhenUsed/>
    <w:rsid w:val="00A30389"/>
    <w:pPr>
      <w:spacing w:after="57"/>
      <w:ind w:left="283"/>
    </w:pPr>
  </w:style>
  <w:style w:type="paragraph" w:styleId="33">
    <w:name w:val="toc 3"/>
    <w:basedOn w:val="a"/>
    <w:next w:val="a"/>
    <w:uiPriority w:val="39"/>
    <w:unhideWhenUsed/>
    <w:rsid w:val="00A30389"/>
    <w:pPr>
      <w:spacing w:after="57"/>
      <w:ind w:left="567"/>
    </w:pPr>
  </w:style>
  <w:style w:type="paragraph" w:styleId="41">
    <w:name w:val="toc 4"/>
    <w:basedOn w:val="a"/>
    <w:next w:val="a"/>
    <w:uiPriority w:val="39"/>
    <w:unhideWhenUsed/>
    <w:rsid w:val="00A30389"/>
    <w:pPr>
      <w:spacing w:after="57"/>
      <w:ind w:left="850"/>
    </w:pPr>
  </w:style>
  <w:style w:type="paragraph" w:styleId="52">
    <w:name w:val="toc 5"/>
    <w:basedOn w:val="a"/>
    <w:next w:val="a"/>
    <w:uiPriority w:val="39"/>
    <w:unhideWhenUsed/>
    <w:rsid w:val="00A30389"/>
    <w:pPr>
      <w:spacing w:after="57"/>
      <w:ind w:left="1134"/>
    </w:pPr>
  </w:style>
  <w:style w:type="paragraph" w:styleId="6">
    <w:name w:val="toc 6"/>
    <w:basedOn w:val="a"/>
    <w:next w:val="a"/>
    <w:uiPriority w:val="39"/>
    <w:unhideWhenUsed/>
    <w:rsid w:val="00A30389"/>
    <w:pPr>
      <w:spacing w:after="57"/>
      <w:ind w:left="1417"/>
    </w:pPr>
  </w:style>
  <w:style w:type="paragraph" w:styleId="70">
    <w:name w:val="toc 7"/>
    <w:basedOn w:val="a"/>
    <w:next w:val="a"/>
    <w:uiPriority w:val="39"/>
    <w:unhideWhenUsed/>
    <w:rsid w:val="00A30389"/>
    <w:pPr>
      <w:spacing w:after="57"/>
      <w:ind w:left="1701"/>
    </w:pPr>
  </w:style>
  <w:style w:type="paragraph" w:styleId="8">
    <w:name w:val="toc 8"/>
    <w:basedOn w:val="a"/>
    <w:next w:val="a"/>
    <w:uiPriority w:val="39"/>
    <w:unhideWhenUsed/>
    <w:rsid w:val="00A30389"/>
    <w:pPr>
      <w:spacing w:after="57"/>
      <w:ind w:left="1984"/>
    </w:pPr>
  </w:style>
  <w:style w:type="paragraph" w:styleId="9">
    <w:name w:val="toc 9"/>
    <w:basedOn w:val="a"/>
    <w:next w:val="a"/>
    <w:uiPriority w:val="39"/>
    <w:unhideWhenUsed/>
    <w:rsid w:val="00A30389"/>
    <w:pPr>
      <w:spacing w:after="57"/>
      <w:ind w:left="2268"/>
    </w:pPr>
  </w:style>
  <w:style w:type="paragraph" w:styleId="aff6">
    <w:name w:val="TOC Heading"/>
    <w:uiPriority w:val="39"/>
    <w:unhideWhenUsed/>
    <w:rsid w:val="00A30389"/>
  </w:style>
  <w:style w:type="paragraph" w:styleId="aff7">
    <w:name w:val="table of figures"/>
    <w:basedOn w:val="a"/>
    <w:next w:val="a"/>
    <w:uiPriority w:val="99"/>
    <w:unhideWhenUsed/>
    <w:rsid w:val="00A30389"/>
  </w:style>
  <w:style w:type="paragraph" w:customStyle="1" w:styleId="410">
    <w:name w:val="Заголовок 41"/>
    <w:basedOn w:val="a"/>
    <w:next w:val="a"/>
    <w:uiPriority w:val="9"/>
    <w:unhideWhenUsed/>
    <w:qFormat/>
    <w:rsid w:val="00A30389"/>
    <w:pPr>
      <w:keepNext/>
      <w:keepLines/>
      <w:spacing w:before="200"/>
      <w:outlineLvl w:val="3"/>
    </w:pPr>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008288098">
      <w:bodyDiv w:val="1"/>
      <w:marLeft w:val="0"/>
      <w:marRight w:val="0"/>
      <w:marTop w:val="0"/>
      <w:marBottom w:val="0"/>
      <w:divBdr>
        <w:top w:val="none" w:sz="0" w:space="0" w:color="auto"/>
        <w:left w:val="none" w:sz="0" w:space="0" w:color="auto"/>
        <w:bottom w:val="none" w:sz="0" w:space="0" w:color="auto"/>
        <w:right w:val="none" w:sz="0" w:space="0" w:color="auto"/>
      </w:divBdr>
    </w:div>
    <w:div w:id="21290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7267653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50A06-E1C4-4BF6-B91D-9E654009F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51</Pages>
  <Words>14427</Words>
  <Characters>82234</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2</cp:revision>
  <cp:lastPrinted>2020-11-19T11:05:00Z</cp:lastPrinted>
  <dcterms:created xsi:type="dcterms:W3CDTF">2024-02-21T07:00:00Z</dcterms:created>
  <dcterms:modified xsi:type="dcterms:W3CDTF">2024-02-21T07:00:00Z</dcterms:modified>
</cp:coreProperties>
</file>