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tblGrid>
      <w:tr>
        <w:tblPrEx/>
        <w:trPr>
          <w:trHeight w:val="2412"/>
        </w:trPr>
        <w:tc>
          <w:tcPr>
            <w:tcW w:w="4785" w:type="dxa"/>
            <w:textDirection w:val="lrTb"/>
            <w:noWrap w:val="false"/>
          </w:tcPr>
          <w:p>
            <w:pPr>
              <w:pStyle w:val="855"/>
              <w:ind w:firstLine="0"/>
              <w:jc w:val="both"/>
              <w:widowControl/>
              <w:rPr>
                <w:rFonts w:ascii="Times New Roman" w:hAnsi="Times New Roman"/>
                <w:b/>
                <w:sz w:val="24"/>
                <w:szCs w:val="24"/>
              </w:rPr>
            </w:pPr>
            <w:r>
              <w:rPr>
                <w:rFonts w:ascii="Times New Roman" w:hAnsi="Times New Roman"/>
                <w:b/>
                <w:sz w:val="24"/>
                <w:szCs w:val="24"/>
              </w:rPr>
              <w:t xml:space="preserve">УСТАВ ПРИНЯТ</w:t>
            </w:r>
            <w:r>
              <w:rPr>
                <w:rFonts w:ascii="Times New Roman" w:hAnsi="Times New Roman"/>
                <w:b/>
                <w:sz w:val="24"/>
                <w:szCs w:val="24"/>
              </w:rPr>
            </w:r>
            <w:r>
              <w:rPr>
                <w:rFonts w:ascii="Times New Roman" w:hAnsi="Times New Roman"/>
                <w:b/>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Думой города Урай</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25 сентября 2008 года</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решение №80</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Глава города Урай</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П.И.Кукушкин </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2"/>
                <w:szCs w:val="22"/>
              </w:rPr>
            </w:pPr>
            <w:r>
              <w:rPr>
                <w:rFonts w:ascii="Times New Roman" w:hAnsi="Times New Roman"/>
                <w:sz w:val="22"/>
                <w:szCs w:val="22"/>
              </w:rPr>
            </w:r>
            <w:r>
              <w:rPr>
                <w:rFonts w:ascii="Times New Roman" w:hAnsi="Times New Roman"/>
                <w:sz w:val="22"/>
                <w:szCs w:val="22"/>
              </w:rPr>
            </w:r>
            <w:r>
              <w:rPr>
                <w:rFonts w:ascii="Times New Roman" w:hAnsi="Times New Roman"/>
                <w:sz w:val="22"/>
                <w:szCs w:val="22"/>
              </w:rPr>
            </w:r>
          </w:p>
        </w:tc>
      </w:tr>
    </w:tbl>
    <w:p>
      <w:pPr>
        <w:pStyle w:val="855"/>
        <w:ind w:firstLine="0"/>
        <w:jc w:val="center"/>
        <w:widowControl/>
        <w:rPr>
          <w:rFonts w:ascii="Times New Roman" w:hAnsi="Times New Roman"/>
          <w:b/>
          <w:sz w:val="24"/>
          <w:szCs w:val="24"/>
        </w:rPr>
      </w:pPr>
      <w:r>
        <w:rPr>
          <w:rFonts w:ascii="Times New Roman" w:hAnsi="Times New Roman"/>
          <w:b/>
          <w:sz w:val="24"/>
          <w:szCs w:val="24"/>
        </w:rPr>
        <w:t xml:space="preserve">УСТАВ ГОРОДА УРАЙ</w:t>
      </w:r>
      <w:r>
        <w:rPr>
          <w:rFonts w:ascii="Times New Roman" w:hAnsi="Times New Roman"/>
          <w:b/>
          <w:sz w:val="24"/>
          <w:szCs w:val="24"/>
        </w:rPr>
      </w:r>
      <w:r>
        <w:rPr>
          <w:rFonts w:ascii="Times New Roman" w:hAnsi="Times New Roman"/>
          <w:b/>
          <w:sz w:val="24"/>
          <w:szCs w:val="24"/>
        </w:rPr>
      </w:r>
    </w:p>
    <w:p>
      <w:pPr>
        <w:pStyle w:val="856"/>
        <w:jc w:val="center"/>
        <w:widowControl/>
        <w:rPr>
          <w:rFonts w:ascii="Times New Roman" w:hAnsi="Times New Roman" w:cs="Times New Roman"/>
          <w:sz w:val="24"/>
          <w:szCs w:val="24"/>
        </w:rPr>
      </w:pPr>
      <w:r>
        <w:rPr>
          <w:rFonts w:ascii="Times New Roman" w:hAnsi="Times New Roman"/>
          <w:sz w:val="24"/>
          <w:szCs w:val="24"/>
        </w:rPr>
        <w:t xml:space="preserve">(в редакции</w:t>
      </w:r>
      <w:r>
        <w:rPr>
          <w:rFonts w:ascii="Times New Roman" w:hAnsi="Times New Roman"/>
          <w:sz w:val="24"/>
          <w:szCs w:val="24"/>
        </w:rPr>
        <w:t xml:space="preserve"> решений Думы города Урай от 04.04.2009 </w:t>
      </w:r>
      <w:hyperlink r:id="rId9" w:tooltip="consultantplus://offline/ref=239B2E673C4DCAD5DD393B4488F41DB6FA36E07DCED9A172ABFB0288F41A0369028BECF52A8F4190A7CBA9rEU9G" w:history="1">
        <w:r>
          <w:rPr>
            <w:rFonts w:ascii="Times New Roman" w:hAnsi="Times New Roman"/>
            <w:sz w:val="24"/>
            <w:szCs w:val="24"/>
          </w:rPr>
          <w:t xml:space="preserve">№</w:t>
        </w:r>
        <w:r>
          <w:rPr>
            <w:rFonts w:ascii="Times New Roman" w:hAnsi="Times New Roman"/>
            <w:sz w:val="24"/>
            <w:szCs w:val="24"/>
          </w:rPr>
          <w:t xml:space="preserve">18</w:t>
        </w:r>
      </w:hyperlink>
      <w:r>
        <w:rPr>
          <w:rFonts w:ascii="Times New Roman" w:hAnsi="Times New Roman"/>
          <w:sz w:val="24"/>
          <w:szCs w:val="24"/>
        </w:rPr>
        <w:t xml:space="preserve">, от 08.10.2009 </w:t>
      </w:r>
      <w:hyperlink r:id="rId10" w:tooltip="consultantplus://offline/ref=239B2E673C4DCAD5DD393B4488F41DB6FA36E07DCEDDA277ABFB0288F41A0369028BECF52A8F4190A7CBA9rEU9G" w:history="1">
        <w:r>
          <w:rPr>
            <w:rFonts w:ascii="Times New Roman" w:hAnsi="Times New Roman"/>
            <w:sz w:val="24"/>
            <w:szCs w:val="24"/>
          </w:rPr>
          <w:t xml:space="preserve">№88</w:t>
        </w:r>
      </w:hyperlink>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от 08.10.2009</w:t>
      </w:r>
      <w:r>
        <w:rPr>
          <w:rFonts w:ascii="Times New Roman" w:hAnsi="Times New Roman"/>
          <w:sz w:val="24"/>
          <w:szCs w:val="24"/>
        </w:rPr>
        <w:t xml:space="preserve">№89</w:t>
      </w:r>
      <w:r>
        <w:rPr>
          <w:rFonts w:ascii="Times New Roman" w:hAnsi="Times New Roman"/>
          <w:sz w:val="24"/>
          <w:szCs w:val="24"/>
        </w:rPr>
        <w:t xml:space="preserve">, от 25.02.2010 </w:t>
      </w:r>
      <w:hyperlink r:id="rId11" w:tooltip="consultantplus://offline/ref=239B2E673C4DCAD5DD393B4488F41DB6FA36E07DCED1A573ADFB0288F41A0369028BECF52A8F4190A7CBA9rEUAG" w:history="1">
        <w:r>
          <w:rPr>
            <w:rFonts w:ascii="Times New Roman" w:hAnsi="Times New Roman"/>
            <w:sz w:val="24"/>
            <w:szCs w:val="24"/>
          </w:rPr>
          <w:t xml:space="preserve">№12</w:t>
        </w:r>
      </w:hyperlink>
      <w:r>
        <w:rPr>
          <w:rFonts w:ascii="Times New Roman" w:hAnsi="Times New Roman"/>
          <w:sz w:val="24"/>
          <w:szCs w:val="24"/>
        </w:rPr>
        <w:t xml:space="preserve">, от 25.03.2010 </w:t>
      </w:r>
      <w:hyperlink r:id="rId12" w:tooltip="consultantplus://offline/ref=239B2E673C4DCAD5DD393B4488F41DB6FA36E07DCED1A271A8FB0288F41A0369028BECF52A8F4190A7CBA9rEU9G" w:history="1">
        <w:r>
          <w:rPr>
            <w:rFonts w:ascii="Times New Roman" w:hAnsi="Times New Roman"/>
            <w:sz w:val="24"/>
            <w:szCs w:val="24"/>
          </w:rPr>
          <w:t xml:space="preserve">№19</w:t>
        </w:r>
      </w:hyperlink>
      <w:r>
        <w:rPr>
          <w:rFonts w:ascii="Times New Roman" w:hAnsi="Times New Roman"/>
          <w:sz w:val="24"/>
          <w:szCs w:val="24"/>
        </w:rPr>
        <w:t xml:space="preserve">, от 30.06.2010 </w:t>
      </w:r>
      <w:hyperlink r:id="rId13" w:tooltip="consultantplus://offline/ref=239B2E673C4DCAD5DD393B4488F41DB6FA36E07DCDD9A07AABFB0288F41A0369028BECF52A8F4190A7CBA9rEUAG" w:history="1">
        <w:r>
          <w:rPr>
            <w:rFonts w:ascii="Times New Roman" w:hAnsi="Times New Roman"/>
            <w:sz w:val="24"/>
            <w:szCs w:val="24"/>
          </w:rPr>
          <w:t xml:space="preserve">№54</w:t>
        </w:r>
      </w:hyperlink>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от 06.10.2010 </w:t>
      </w:r>
      <w:hyperlink r:id="rId14" w:tooltip="consultantplus://offline/ref=239B2E673C4DCAD5DD393B4488F41DB6FA36E07DCDDBAF70ADFB0288F41A0369028BECF52A8F4190A7CBA9rEU9G" w:history="1">
        <w:r>
          <w:rPr>
            <w:rFonts w:ascii="Times New Roman" w:hAnsi="Times New Roman"/>
            <w:sz w:val="24"/>
            <w:szCs w:val="24"/>
          </w:rPr>
          <w:t xml:space="preserve">№80</w:t>
        </w:r>
      </w:hyperlink>
      <w:r>
        <w:rPr>
          <w:rFonts w:ascii="Times New Roman" w:hAnsi="Times New Roman"/>
          <w:sz w:val="24"/>
          <w:szCs w:val="24"/>
        </w:rPr>
        <w:t xml:space="preserve">, от 06.10.2010 </w:t>
      </w:r>
      <w:r>
        <w:rPr>
          <w:rFonts w:ascii="Times New Roman" w:hAnsi="Times New Roman"/>
          <w:sz w:val="24"/>
          <w:szCs w:val="24"/>
        </w:rPr>
        <w:t xml:space="preserve">№81</w:t>
      </w:r>
      <w:r>
        <w:rPr>
          <w:rFonts w:ascii="Times New Roman" w:hAnsi="Times New Roman"/>
          <w:sz w:val="24"/>
          <w:szCs w:val="24"/>
        </w:rPr>
        <w:t xml:space="preserve">, от 26.05.2011 </w:t>
      </w:r>
      <w:hyperlink r:id="rId15" w:tooltip="consultantplus://offline/ref=239B2E673C4DCAD5DD393B4488F41DB6FA36E07DCCD9A471ACFB0288F41A0369028BECF52A8F4190A7CBA9rEU9G" w:history="1">
        <w:r>
          <w:rPr>
            <w:rFonts w:ascii="Times New Roman" w:hAnsi="Times New Roman"/>
            <w:sz w:val="24"/>
            <w:szCs w:val="24"/>
          </w:rPr>
          <w:t xml:space="preserve">№31</w:t>
        </w:r>
      </w:hyperlink>
      <w:r>
        <w:rPr>
          <w:rFonts w:ascii="Times New Roman" w:hAnsi="Times New Roman"/>
          <w:sz w:val="24"/>
          <w:szCs w:val="24"/>
        </w:rPr>
        <w:t xml:space="preserve">, от 22.09.2011 </w:t>
      </w:r>
      <w:r>
        <w:rPr>
          <w:rFonts w:ascii="Times New Roman" w:hAnsi="Times New Roman"/>
          <w:sz w:val="24"/>
          <w:szCs w:val="24"/>
        </w:rPr>
        <w:t xml:space="preserve">№71</w:t>
      </w:r>
      <w:r>
        <w:rPr>
          <w:rFonts w:ascii="Times New Roman" w:hAnsi="Times New Roman"/>
          <w:sz w:val="24"/>
          <w:szCs w:val="24"/>
        </w:rPr>
        <w:t xml:space="preserve">, от 25.01.2012 </w:t>
      </w:r>
      <w:hyperlink r:id="rId16" w:tooltip="consultantplus://offline/ref=239B2E673C4DCAD5DD393B4488F41DB6FA36E07DCCD0A072AAFB0288F41A0369028BECF52A8F4190A7CBA9rEUAG" w:history="1">
        <w:r>
          <w:rPr>
            <w:rFonts w:ascii="Times New Roman" w:hAnsi="Times New Roman"/>
            <w:sz w:val="24"/>
            <w:szCs w:val="24"/>
          </w:rPr>
          <w:t xml:space="preserve">№1</w:t>
        </w:r>
      </w:hyperlink>
      <w:r>
        <w:rPr>
          <w:rFonts w:ascii="Times New Roman" w:hAnsi="Times New Roman"/>
          <w:sz w:val="24"/>
          <w:szCs w:val="24"/>
        </w:rPr>
        <w:t xml:space="preserve">, от 27.09.2012 </w:t>
      </w:r>
      <w:hyperlink r:id="rId17" w:tooltip="consultantplus://offline/ref=239B2E673C4DCAD5DD393B4488F41DB6FA36E07DC3DDA77BAEFB0288F41A0369028BECF52A8F4190A7CBA9rEU9G" w:history="1">
        <w:r>
          <w:rPr>
            <w:rFonts w:ascii="Times New Roman" w:hAnsi="Times New Roman"/>
            <w:sz w:val="24"/>
            <w:szCs w:val="24"/>
          </w:rPr>
          <w:t xml:space="preserve">№88</w:t>
        </w:r>
      </w:hyperlink>
      <w:r>
        <w:rPr>
          <w:rFonts w:ascii="Times New Roman" w:hAnsi="Times New Roman"/>
          <w:sz w:val="24"/>
          <w:szCs w:val="24"/>
        </w:rPr>
        <w:t xml:space="preserve">, от 28.02.2013 </w:t>
      </w:r>
      <w:r>
        <w:rPr>
          <w:rFonts w:ascii="Times New Roman" w:hAnsi="Times New Roman"/>
          <w:sz w:val="24"/>
          <w:szCs w:val="24"/>
        </w:rPr>
        <w:t xml:space="preserve">№13</w:t>
      </w:r>
      <w:r>
        <w:rPr>
          <w:rFonts w:ascii="Times New Roman" w:hAnsi="Times New Roman"/>
          <w:sz w:val="24"/>
          <w:szCs w:val="24"/>
        </w:rPr>
        <w:t xml:space="preserve">, от 25.04.2013</w:t>
      </w:r>
      <w:r>
        <w:rPr>
          <w:rFonts w:ascii="Times New Roman" w:hAnsi="Times New Roman"/>
          <w:sz w:val="24"/>
          <w:szCs w:val="24"/>
        </w:rPr>
        <w:t xml:space="preserve"> </w:t>
      </w:r>
      <w:hyperlink r:id="rId18" w:tooltip="consultantplus://offline/ref=239B2E673C4DCAD5DD393B4488F41DB6FA36E07DC2D9A476ADFB0288F41A0369028BECF52A8F4190A7CBA9rEU9G" w:history="1">
        <w:r>
          <w:rPr>
            <w:rFonts w:ascii="Times New Roman" w:hAnsi="Times New Roman"/>
            <w:sz w:val="24"/>
            <w:szCs w:val="24"/>
          </w:rPr>
          <w:t xml:space="preserve">№20</w:t>
        </w:r>
      </w:hyperlink>
      <w:r>
        <w:rPr>
          <w:rFonts w:ascii="Times New Roman" w:hAnsi="Times New Roman"/>
          <w:sz w:val="24"/>
          <w:szCs w:val="24"/>
        </w:rPr>
        <w:t xml:space="preserve">, от 20.06.2013 </w:t>
      </w:r>
      <w:hyperlink r:id="rId19" w:tooltip="consultantplus://offline/ref=239B2E673C4DCAD5DD393B4488F41DB6FA36E07DC2D9AF72ADFB0288F41A0369028BECF52A8F4190A7CBA9rEU9G" w:history="1">
        <w:r>
          <w:rPr>
            <w:rFonts w:ascii="Times New Roman" w:hAnsi="Times New Roman"/>
            <w:sz w:val="24"/>
            <w:szCs w:val="24"/>
          </w:rPr>
          <w:t xml:space="preserve">№37</w:t>
        </w:r>
      </w:hyperlink>
      <w:r>
        <w:rPr>
          <w:rFonts w:ascii="Times New Roman" w:hAnsi="Times New Roman"/>
          <w:sz w:val="24"/>
          <w:szCs w:val="24"/>
        </w:rPr>
        <w:t xml:space="preserve">, от 26.09.2013 </w:t>
      </w:r>
      <w:hyperlink r:id="rId20" w:tooltip="consultantplus://offline/ref=239B2E673C4DCAD5DD393B4488F41DB6FA36E07DC2DAAF76ABFB0288F41A0369028BECF52A8F4190A7CBA9rEU9G" w:history="1">
        <w:r>
          <w:rPr>
            <w:rFonts w:ascii="Times New Roman" w:hAnsi="Times New Roman"/>
            <w:sz w:val="24"/>
            <w:szCs w:val="24"/>
          </w:rPr>
          <w:t xml:space="preserve">№54</w:t>
        </w:r>
      </w:hyperlink>
      <w:r>
        <w:rPr>
          <w:rFonts w:ascii="Times New Roman" w:hAnsi="Times New Roman"/>
          <w:sz w:val="24"/>
          <w:szCs w:val="24"/>
        </w:rPr>
        <w:t xml:space="preserve">, от 20.02.2014 </w:t>
      </w:r>
      <w:hyperlink r:id="rId21" w:tooltip="consultantplus://offline/ref=239B2E673C4DCAD5DD393B4488F41DB6FA36E07DC2D1A577ACFB0288F41A0369028BECF52A8F4190A7CBA9rEU9G" w:history="1">
        <w:r>
          <w:rPr>
            <w:rFonts w:ascii="Times New Roman" w:hAnsi="Times New Roman"/>
            <w:sz w:val="24"/>
            <w:szCs w:val="24"/>
          </w:rPr>
          <w:t xml:space="preserve">№2</w:t>
        </w:r>
      </w:hyperlink>
      <w:r>
        <w:rPr>
          <w:rFonts w:ascii="Times New Roman" w:hAnsi="Times New Roman"/>
          <w:sz w:val="24"/>
          <w:szCs w:val="24"/>
        </w:rPr>
        <w:t xml:space="preserve">, от 22.05.2014 </w:t>
      </w:r>
      <w:hyperlink r:id="rId22" w:tooltip="consultantplus://offline/ref=239B2E673C4DCAD5DD393B4488F41DB6FA36E07DCAD9A777ADF05F82FC430F6B0584B3E22DC64D91A7CBA9ECr7UDG" w:history="1">
        <w:r>
          <w:rPr>
            <w:rFonts w:ascii="Times New Roman" w:hAnsi="Times New Roman"/>
            <w:sz w:val="24"/>
            <w:szCs w:val="24"/>
          </w:rPr>
          <w:t xml:space="preserve">№25</w:t>
        </w:r>
      </w:hyperlink>
      <w:r>
        <w:rPr>
          <w:rFonts w:ascii="Times New Roman" w:hAnsi="Times New Roman"/>
          <w:sz w:val="24"/>
          <w:szCs w:val="24"/>
        </w:rPr>
        <w:t xml:space="preserve">, от 25.09.2014 </w:t>
      </w:r>
      <w:hyperlink r:id="rId23" w:tooltip="consultantplus://offline/ref=239B2E673C4DCAD5DD393B4488F41DB6FA36E07DCAD9A376A5F95F82FC430F6B0584B3E22DC64D91A7CBA9ECr7UDG" w:history="1">
        <w:r>
          <w:rPr>
            <w:rFonts w:ascii="Times New Roman" w:hAnsi="Times New Roman"/>
            <w:sz w:val="24"/>
            <w:szCs w:val="24"/>
          </w:rPr>
          <w:t xml:space="preserve">№42</w:t>
        </w:r>
      </w:hyperlink>
      <w:r>
        <w:rPr>
          <w:rFonts w:ascii="Times New Roman" w:hAnsi="Times New Roman"/>
          <w:sz w:val="24"/>
          <w:szCs w:val="24"/>
        </w:rPr>
        <w:t xml:space="preserve">, от 25.12.2014</w:t>
      </w:r>
      <w:r>
        <w:rPr>
          <w:rFonts w:ascii="Times New Roman" w:hAnsi="Times New Roman"/>
          <w:sz w:val="24"/>
          <w:szCs w:val="24"/>
        </w:rPr>
        <w:t xml:space="preserve"> №75</w:t>
      </w:r>
      <w:r>
        <w:rPr>
          <w:rFonts w:ascii="Times New Roman" w:hAnsi="Times New Roman"/>
          <w:sz w:val="24"/>
          <w:szCs w:val="24"/>
        </w:rPr>
        <w:t xml:space="preserve">, от 30.04.2015 </w:t>
      </w:r>
      <w:hyperlink r:id="rId24" w:tooltip="consultantplus://offline/ref=239B2E673C4DCAD5DD393B4488F41DB6FA36E07DCAD8A372AEF55F82FC430F6B0584B3E22DC64D91A7CBA9ECr7UDG" w:history="1">
        <w:r>
          <w:rPr>
            <w:rFonts w:ascii="Times New Roman" w:hAnsi="Times New Roman"/>
            <w:sz w:val="24"/>
            <w:szCs w:val="24"/>
          </w:rPr>
          <w:t xml:space="preserve">№38</w:t>
        </w:r>
      </w:hyperlink>
      <w:r>
        <w:rPr>
          <w:rFonts w:ascii="Times New Roman" w:hAnsi="Times New Roman"/>
          <w:sz w:val="24"/>
          <w:szCs w:val="24"/>
        </w:rPr>
        <w:t xml:space="preserve">, от 24.09.2015 </w:t>
      </w:r>
      <w:hyperlink r:id="rId25" w:tooltip="consultantplus://offline/ref=239B2E673C4DCAD5DD393B4488F41DB6FA36E07DCADBA774AEF15F82FC430F6B0584B3E22DC64D91A7CBA9ECr7UEG" w:history="1">
        <w:r>
          <w:rPr>
            <w:rFonts w:ascii="Times New Roman" w:hAnsi="Times New Roman"/>
            <w:sz w:val="24"/>
            <w:szCs w:val="24"/>
          </w:rPr>
          <w:t xml:space="preserve">№81</w:t>
        </w:r>
      </w:hyperlink>
      <w:r>
        <w:rPr>
          <w:rFonts w:ascii="Times New Roman" w:hAnsi="Times New Roman"/>
          <w:sz w:val="24"/>
          <w:szCs w:val="24"/>
        </w:rPr>
        <w:t xml:space="preserve">, от 24.09.2015 </w:t>
      </w:r>
      <w:hyperlink r:id="rId26" w:tooltip="consultantplus://offline/ref=239B2E673C4DCAD5DD393B4488F41DB6FA36E07DCADBA774AEF25F82FC430F6B0584B3E22DC64D91A7CBA9ECr7UEG" w:history="1">
        <w:r>
          <w:rPr>
            <w:rFonts w:ascii="Times New Roman" w:hAnsi="Times New Roman"/>
            <w:sz w:val="24"/>
            <w:szCs w:val="24"/>
          </w:rPr>
          <w:t xml:space="preserve">№82</w:t>
        </w:r>
      </w:hyperlink>
      <w:r>
        <w:rPr>
          <w:rFonts w:ascii="Times New Roman" w:hAnsi="Times New Roman"/>
          <w:sz w:val="24"/>
          <w:szCs w:val="24"/>
        </w:rPr>
        <w:t xml:space="preserve">, от 28.04.2016 </w:t>
      </w:r>
      <w:hyperlink r:id="rId27" w:tooltip="consultantplus://offline/ref=239B2E673C4DCAD5DD393B4488F41DB6FA36E07DCADAA67AADF85F82FC430F6B0584B3E22DC64D91A7CBA9ECr7UDG" w:history="1">
        <w:r>
          <w:rPr>
            <w:rFonts w:ascii="Times New Roman" w:hAnsi="Times New Roman"/>
            <w:sz w:val="24"/>
            <w:szCs w:val="24"/>
          </w:rPr>
          <w:t xml:space="preserve">№24</w:t>
        </w:r>
      </w:hyperlink>
      <w:r>
        <w:rPr>
          <w:rFonts w:ascii="Times New Roman" w:hAnsi="Times New Roman"/>
          <w:sz w:val="24"/>
          <w:szCs w:val="24"/>
        </w:rPr>
        <w:t xml:space="preserve">, </w:t>
      </w:r>
      <w:r>
        <w:rPr>
          <w:rFonts w:ascii="Times New Roman" w:hAnsi="Times New Roman"/>
          <w:sz w:val="24"/>
          <w:szCs w:val="24"/>
        </w:rPr>
        <w:t xml:space="preserve">о</w:t>
      </w:r>
      <w:r>
        <w:rPr>
          <w:rFonts w:ascii="Times New Roman" w:hAnsi="Times New Roman"/>
          <w:sz w:val="24"/>
          <w:szCs w:val="24"/>
        </w:rPr>
        <w:t xml:space="preserve">т 27.10.2016 </w:t>
      </w:r>
      <w:hyperlink r:id="rId28" w:tooltip="consultantplus://offline/ref=239B2E673C4DCAD5DD393B4488F41DB6FA36E07DCADDA576AFF95F82FC430F6B0584B3E22DC64D91A7CBA9ECr7UDG" w:history="1">
        <w:r>
          <w:rPr>
            <w:rFonts w:ascii="Times New Roman" w:hAnsi="Times New Roman"/>
            <w:sz w:val="24"/>
            <w:szCs w:val="24"/>
          </w:rPr>
          <w:t xml:space="preserve">№13</w:t>
        </w:r>
      </w:hyperlink>
      <w:r>
        <w:rPr>
          <w:rFonts w:ascii="Times New Roman" w:hAnsi="Times New Roman"/>
          <w:sz w:val="24"/>
          <w:szCs w:val="24"/>
        </w:rPr>
        <w:t xml:space="preserve">, от 27.10.2016 </w:t>
      </w:r>
      <w:hyperlink r:id="rId29" w:tooltip="consultantplus://offline/ref=239B2E673C4DCAD5DD393B4488F41DB6FA36E07DCADDA576AEF05F82FC430F6B0584B3E22DC64D91A7CBA9ECr7UDG" w:history="1">
        <w:r>
          <w:rPr>
            <w:rFonts w:ascii="Times New Roman" w:hAnsi="Times New Roman"/>
            <w:sz w:val="24"/>
            <w:szCs w:val="24"/>
          </w:rPr>
          <w:t xml:space="preserve">№14</w:t>
        </w:r>
      </w:hyperlink>
      <w:r>
        <w:rPr>
          <w:rFonts w:ascii="Times New Roman" w:hAnsi="Times New Roman"/>
          <w:sz w:val="24"/>
          <w:szCs w:val="24"/>
        </w:rPr>
        <w:t xml:space="preserve">, от 27.10.2016 </w:t>
      </w:r>
      <w:hyperlink r:id="rId30" w:tooltip="consultantplus://offline/ref=239B2E673C4DCAD5DD393B4488F41DB6FA36E07DCADDA576AEF15F82FC430F6B0584B3E22DC64D91A7CBA9ECr7UDG" w:history="1">
        <w:r>
          <w:rPr>
            <w:rFonts w:ascii="Times New Roman" w:hAnsi="Times New Roman"/>
            <w:sz w:val="24"/>
            <w:szCs w:val="24"/>
          </w:rPr>
          <w:t xml:space="preserve">№15</w:t>
        </w:r>
      </w:hyperlink>
      <w:r>
        <w:rPr>
          <w:rFonts w:ascii="Times New Roman" w:hAnsi="Times New Roman"/>
          <w:sz w:val="24"/>
          <w:szCs w:val="24"/>
        </w:rPr>
        <w:t xml:space="preserve">, от 24.11.2016 </w:t>
      </w:r>
      <w:hyperlink r:id="rId31" w:tooltip="consultantplus://offline/ref=239B2E673C4DCAD5DD393B4488F41DB6FA36E07DCADDA27AACF75F82FC430F6B0584B3E22DC64D91A7CBA9ECr7UEG" w:history="1">
        <w:r>
          <w:rPr>
            <w:rFonts w:ascii="Times New Roman" w:hAnsi="Times New Roman"/>
            <w:sz w:val="24"/>
            <w:szCs w:val="24"/>
          </w:rPr>
          <w:t xml:space="preserve">№24,</w:t>
        </w:r>
      </w:hyperlink>
      <w:r>
        <w:rPr>
          <w:rFonts w:ascii="Times New Roman" w:hAnsi="Times New Roman"/>
          <w:sz w:val="24"/>
          <w:szCs w:val="24"/>
        </w:rPr>
        <w:t xml:space="preserve">                    от 23.03.2017 №11, от 26.06.2017 №</w:t>
      </w:r>
      <w:r>
        <w:rPr>
          <w:rFonts w:ascii="Times New Roman" w:hAnsi="Times New Roman"/>
          <w:sz w:val="24"/>
          <w:szCs w:val="24"/>
        </w:rPr>
        <w:t xml:space="preserve">39, от 21.09.2017 №55, от 21.12.2017 №99,                                  от 22.02.2018 №3</w:t>
      </w:r>
      <w:r>
        <w:rPr>
          <w:rFonts w:ascii="Times New Roman" w:hAnsi="Times New Roman"/>
          <w:sz w:val="24"/>
          <w:szCs w:val="24"/>
        </w:rPr>
        <w:t xml:space="preserve">, от 22.03.2018 </w:t>
      </w:r>
      <w:r>
        <w:rPr>
          <w:rFonts w:ascii="Times New Roman" w:hAnsi="Times New Roman" w:eastAsia="Times New Roman" w:cs="Times New Roman"/>
          <w:sz w:val="24"/>
          <w:szCs w:val="24"/>
        </w:rPr>
        <w:t xml:space="preserve">№11</w:t>
      </w:r>
      <w:r>
        <w:rPr>
          <w:rFonts w:ascii="Times New Roman" w:hAnsi="Times New Roman" w:eastAsia="Times New Roman" w:cs="Times New Roman"/>
          <w:sz w:val="24"/>
          <w:szCs w:val="24"/>
        </w:rPr>
        <w:t xml:space="preserve">, от 25.10.2018 №57, от 20.12.2018 №81</w:t>
      </w: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rPr>
      </w:r>
      <w:r>
        <w:rPr>
          <w:rFonts w:ascii="Times New Roman" w:hAnsi="Times New Roman" w:cs="Times New Roman"/>
          <w:sz w:val="24"/>
          <w:szCs w:val="24"/>
        </w:rPr>
      </w:r>
    </w:p>
    <w:p>
      <w:pPr>
        <w:pStyle w:val="856"/>
        <w:jc w:val="center"/>
        <w:widowControl/>
        <w:rPr>
          <w:rFonts w:ascii="Times New Roman" w:hAnsi="Times New Roman" w:cs="Times New Roman"/>
          <w:b/>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от 28.03.2019 №13</w:t>
      </w:r>
      <w:r>
        <w:rPr>
          <w:rFonts w:ascii="Times New Roman" w:hAnsi="Times New Roman" w:eastAsia="Times New Roman" w:cs="Times New Roman"/>
          <w:sz w:val="24"/>
          <w:szCs w:val="24"/>
        </w:rPr>
        <w:t xml:space="preserve">, от 26.09.2019 №53</w:t>
      </w:r>
      <w:r>
        <w:rPr>
          <w:rFonts w:ascii="Times New Roman" w:hAnsi="Times New Roman" w:eastAsia="Times New Roman" w:cs="Times New Roman"/>
          <w:sz w:val="24"/>
          <w:szCs w:val="24"/>
        </w:rPr>
        <w:t xml:space="preserve">, от 2</w:t>
      </w:r>
      <w:r>
        <w:rPr>
          <w:rFonts w:ascii="Times New Roman" w:hAnsi="Times New Roman" w:eastAsia="Times New Roman" w:cs="Times New Roman"/>
          <w:sz w:val="24"/>
          <w:szCs w:val="24"/>
        </w:rPr>
        <w:t xml:space="preserve">4</w:t>
      </w:r>
      <w:r>
        <w:rPr>
          <w:rFonts w:ascii="Times New Roman" w:hAnsi="Times New Roman" w:eastAsia="Times New Roman" w:cs="Times New Roman"/>
          <w:sz w:val="24"/>
          <w:szCs w:val="24"/>
        </w:rPr>
        <w:t xml:space="preserve">.10.2019 №69</w:t>
      </w:r>
      <w:r>
        <w:rPr>
          <w:rFonts w:ascii="Times New Roman" w:hAnsi="Times New Roman" w:eastAsia="Times New Roman" w:cs="Times New Roman"/>
          <w:sz w:val="24"/>
          <w:szCs w:val="24"/>
        </w:rPr>
        <w:t xml:space="preserve">, от 28.05.2020 №33</w:t>
      </w:r>
      <w:r>
        <w:rPr>
          <w:rFonts w:ascii="Times New Roman" w:hAnsi="Times New Roman" w:eastAsia="Times New Roman" w:cs="Times New Roman"/>
          <w:sz w:val="24"/>
          <w:szCs w:val="24"/>
        </w:rPr>
        <w:t xml:space="preserve">, от 24.09.2020 №61, от 24.09.2020 №62</w:t>
      </w:r>
      <w:r>
        <w:rPr>
          <w:rFonts w:ascii="Times New Roman" w:hAnsi="Times New Roman" w:eastAsia="Times New Roman" w:cs="Times New Roman"/>
          <w:sz w:val="24"/>
          <w:szCs w:val="24"/>
        </w:rPr>
        <w:t xml:space="preserve">, от 26.02.2021 №16</w:t>
      </w:r>
      <w:r>
        <w:rPr>
          <w:rFonts w:ascii="Times New Roman" w:hAnsi="Times New Roman" w:eastAsia="Times New Roman" w:cs="Times New Roman"/>
          <w:sz w:val="24"/>
          <w:szCs w:val="24"/>
        </w:rPr>
        <w:t xml:space="preserve">, от 25.03.2021 №19</w:t>
      </w:r>
      <w:r>
        <w:rPr>
          <w:rFonts w:ascii="Times New Roman" w:hAnsi="Times New Roman" w:eastAsia="Times New Roman" w:cs="Times New Roman"/>
          <w:sz w:val="24"/>
          <w:szCs w:val="24"/>
        </w:rPr>
        <w:t xml:space="preserve">, от 24.06.2021 №51</w:t>
      </w:r>
      <w:r>
        <w:rPr>
          <w:rFonts w:ascii="Times New Roman" w:hAnsi="Times New Roman" w:eastAsia="Times New Roman" w:cs="Times New Roman"/>
          <w:sz w:val="24"/>
          <w:szCs w:val="24"/>
        </w:rPr>
        <w:t xml:space="preserve">, от 23.09.2021 №77</w:t>
      </w:r>
      <w:r>
        <w:rPr>
          <w:rFonts w:ascii="Times New Roman" w:hAnsi="Times New Roman" w:eastAsia="Times New Roman" w:cs="Times New Roman"/>
          <w:sz w:val="24"/>
          <w:szCs w:val="24"/>
        </w:rPr>
        <w:t xml:space="preserve">, от 28.10.2021 №10</w:t>
      </w:r>
      <w:r>
        <w:rPr>
          <w:rFonts w:ascii="Times New Roman" w:hAnsi="Times New Roman" w:eastAsia="Times New Roman" w:cs="Times New Roman"/>
          <w:sz w:val="24"/>
          <w:szCs w:val="24"/>
        </w:rPr>
        <w:t xml:space="preserve">, от 22.02.2022 №7, от 22.02.2022 № 8,                      от 22.09.2022 №88</w:t>
      </w:r>
      <w:r>
        <w:rPr>
          <w:rFonts w:ascii="Times New Roman" w:hAnsi="Times New Roman" w:eastAsia="Times New Roman" w:cs="Times New Roman"/>
          <w:sz w:val="24"/>
          <w:szCs w:val="24"/>
        </w:rPr>
        <w:t xml:space="preserve">, от 20.09.2023 №</w:t>
      </w:r>
      <w:r>
        <w:rPr>
          <w:rFonts w:ascii="Times New Roman" w:hAnsi="Times New Roman" w:eastAsia="Times New Roman" w:cs="Times New Roman"/>
          <w:sz w:val="24"/>
          <w:szCs w:val="24"/>
        </w:rPr>
        <w:t xml:space="preserve">56, от 20.09.2023 №57, от 20.09.2023 №58</w:t>
      </w:r>
      <w:r>
        <w:rPr>
          <w:rFonts w:ascii="Times New Roman" w:hAnsi="Times New Roman" w:eastAsia="Times New Roman" w:cs="Times New Roman"/>
          <w:sz w:val="24"/>
          <w:szCs w:val="24"/>
        </w:rPr>
        <w:t xml:space="preserve">, от 26.10.2023 №71</w:t>
      </w:r>
      <w:r>
        <w:rPr>
          <w:rFonts w:ascii="Times New Roman" w:hAnsi="Times New Roman" w:eastAsia="Times New Roman" w:cs="Times New Roman"/>
          <w:sz w:val="24"/>
          <w:szCs w:val="24"/>
        </w:rPr>
        <w:t xml:space="preserve">, от 2</w:t>
      </w:r>
      <w:r>
        <w:rPr>
          <w:rFonts w:ascii="Times New Roman" w:hAnsi="Times New Roman" w:eastAsia="Times New Roman" w:cs="Times New Roman"/>
          <w:sz w:val="24"/>
          <w:szCs w:val="24"/>
          <w:lang w:val="en-US"/>
        </w:rPr>
        <w:t xml:space="preserve">2</w:t>
      </w:r>
      <w:r>
        <w:rPr>
          <w:rFonts w:ascii="Times New Roman" w:hAnsi="Times New Roman" w:eastAsia="Times New Roman" w:cs="Times New Roman"/>
          <w:sz w:val="24"/>
          <w:szCs w:val="24"/>
        </w:rPr>
        <w:t xml:space="preserve">.0</w:t>
      </w:r>
      <w:r>
        <w:rPr>
          <w:rFonts w:ascii="Times New Roman" w:hAnsi="Times New Roman" w:eastAsia="Times New Roman" w:cs="Times New Roman"/>
          <w:sz w:val="24"/>
          <w:szCs w:val="24"/>
          <w:lang w:val="en-US"/>
        </w:rPr>
        <w:t xml:space="preserve">2</w:t>
      </w:r>
      <w:r>
        <w:rPr>
          <w:rFonts w:ascii="Times New Roman" w:hAnsi="Times New Roman" w:eastAsia="Times New Roman" w:cs="Times New Roman"/>
          <w:sz w:val="24"/>
          <w:szCs w:val="24"/>
        </w:rPr>
        <w:t xml:space="preserve">.20</w:t>
      </w:r>
      <w:r>
        <w:rPr>
          <w:rFonts w:ascii="Times New Roman" w:hAnsi="Times New Roman" w:eastAsia="Times New Roman" w:cs="Times New Roman"/>
          <w:sz w:val="24"/>
          <w:szCs w:val="24"/>
          <w:lang w:val="en-US"/>
        </w:rPr>
        <w:t xml:space="preserve">24</w:t>
      </w:r>
      <w:r>
        <w:rPr>
          <w:rFonts w:ascii="Times New Roman" w:hAnsi="Times New Roman" w:eastAsia="Times New Roman" w:cs="Times New Roman"/>
          <w:sz w:val="24"/>
          <w:szCs w:val="24"/>
        </w:rPr>
        <w:t xml:space="preserve"> №3</w:t>
      </w:r>
      <w:r>
        <w:rPr>
          <w:rFonts w:ascii="Times New Roman" w:hAnsi="Times New Roman" w:eastAsia="Times New Roman" w:cs="Times New Roman"/>
          <w:sz w:val="24"/>
          <w:szCs w:val="24"/>
        </w:rPr>
        <w:t xml:space="preserve">)</w:t>
      </w:r>
      <w:r>
        <w:rPr>
          <w:rFonts w:ascii="Times New Roman" w:hAnsi="Times New Roman" w:eastAsia="Times New Roman" w:cs="Times New Roman"/>
          <w:b/>
          <w:sz w:val="24"/>
          <w:szCs w:val="24"/>
        </w:rPr>
      </w:r>
      <w:r>
        <w:rPr>
          <w:rFonts w:ascii="Times New Roman" w:hAnsi="Times New Roman" w:cs="Times New Roman"/>
          <w:b/>
          <w:sz w:val="24"/>
          <w:szCs w:val="24"/>
        </w:rPr>
      </w:r>
    </w:p>
    <w:p>
      <w:pPr>
        <w:pStyle w:val="856"/>
        <w:jc w:val="center"/>
        <w:widowControl/>
        <w:rPr>
          <w:rFonts w:ascii="Times New Roman" w:hAnsi="Times New Roman" w:cs="Times New Roman"/>
          <w:b/>
          <w:sz w:val="24"/>
          <w:szCs w:val="24"/>
        </w:rPr>
      </w:pPr>
      <w:r>
        <w:rPr>
          <w:rFonts w:ascii="Times New Roman" w:hAnsi="Times New Roman" w:eastAsia="Times New Roman" w:cs="Times New Roman"/>
          <w:b/>
          <w:sz w:val="24"/>
          <w:szCs w:val="24"/>
        </w:rPr>
      </w:r>
      <w:r>
        <w:rPr>
          <w:rFonts w:ascii="Times New Roman" w:hAnsi="Times New Roman" w:eastAsia="Times New Roman" w:cs="Times New Roman"/>
          <w:b/>
          <w:sz w:val="24"/>
          <w:szCs w:val="24"/>
        </w:rPr>
      </w:r>
      <w:r>
        <w:rPr>
          <w:rFonts w:ascii="Times New Roman" w:hAnsi="Times New Roman" w:cs="Times New Roman"/>
          <w:b/>
          <w:sz w:val="24"/>
          <w:szCs w:val="24"/>
        </w:rPr>
      </w:r>
    </w:p>
    <w:p>
      <w:pPr>
        <w:pStyle w:val="855"/>
        <w:ind w:firstLine="0"/>
        <w:jc w:val="center"/>
        <w:widowControl/>
        <w:rPr>
          <w:rFonts w:ascii="Times New Roman" w:hAnsi="Times New Roman" w:cs="Times New Roman"/>
          <w:b/>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Г</w:t>
      </w:r>
      <w:r>
        <w:rPr>
          <w:rFonts w:ascii="Times New Roman" w:hAnsi="Times New Roman" w:eastAsia="Times New Roman" w:cs="Times New Roman"/>
          <w:b/>
          <w:sz w:val="24"/>
          <w:szCs w:val="24"/>
        </w:rPr>
        <w:t xml:space="preserve">лава </w:t>
      </w:r>
      <w:r>
        <w:rPr>
          <w:rFonts w:ascii="Times New Roman" w:hAnsi="Times New Roman" w:eastAsia="Times New Roman" w:cs="Times New Roman"/>
          <w:b/>
          <w:sz w:val="24"/>
          <w:szCs w:val="24"/>
          <w:lang w:val="en-US"/>
        </w:rPr>
        <w:t xml:space="preserve">I</w:t>
      </w:r>
      <w:r>
        <w:rPr>
          <w:rFonts w:ascii="Times New Roman" w:hAnsi="Times New Roman" w:eastAsia="Times New Roman" w:cs="Times New Roman"/>
          <w:b/>
          <w:sz w:val="24"/>
          <w:szCs w:val="24"/>
        </w:rPr>
        <w:t xml:space="preserve">. Общие положения</w:t>
      </w:r>
      <w:r>
        <w:rPr>
          <w:rFonts w:ascii="Times New Roman" w:hAnsi="Times New Roman" w:eastAsia="Times New Roman" w:cs="Times New Roman"/>
          <w:b/>
          <w:sz w:val="24"/>
          <w:szCs w:val="24"/>
        </w:rPr>
      </w:r>
      <w:r>
        <w:rPr>
          <w:rFonts w:ascii="Times New Roman" w:hAnsi="Times New Roman" w:cs="Times New Roman"/>
          <w:b/>
          <w:sz w:val="24"/>
          <w:szCs w:val="24"/>
        </w:rPr>
      </w:r>
    </w:p>
    <w:p>
      <w:pPr>
        <w:pStyle w:val="855"/>
        <w:ind w:firstLine="540"/>
        <w:jc w:val="center"/>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outlineLvl w:val="0"/>
      </w:pPr>
      <w:r>
        <w:rPr>
          <w:rFonts w:ascii="Times New Roman" w:hAnsi="Times New Roman"/>
          <w:b/>
          <w:sz w:val="24"/>
          <w:szCs w:val="24"/>
        </w:rPr>
        <w:t xml:space="preserve">Статья 1. Статус и границы </w:t>
      </w:r>
      <w:r>
        <w:rPr>
          <w:rFonts w:ascii="Times New Roman" w:hAnsi="Times New Roman"/>
          <w:b/>
          <w:sz w:val="24"/>
          <w:szCs w:val="24"/>
        </w:rPr>
      </w:r>
      <w:r>
        <w:rPr>
          <w:rFonts w:ascii="Times New Roman" w:hAnsi="Times New Roman"/>
          <w:b/>
          <w:sz w:val="24"/>
          <w:szCs w:val="24"/>
        </w:rPr>
      </w:r>
    </w:p>
    <w:p>
      <w:pPr>
        <w:pStyle w:val="882"/>
        <w:ind w:firstLine="540"/>
        <w:jc w:val="both"/>
        <w:spacing w:after="0"/>
        <w:rPr>
          <w:sz w:val="24"/>
          <w:szCs w:val="24"/>
        </w:rPr>
      </w:pPr>
      <w:r>
        <w:rPr>
          <w:sz w:val="24"/>
          <w:szCs w:val="24"/>
        </w:rPr>
      </w:r>
      <w:r>
        <w:rPr>
          <w:sz w:val="24"/>
          <w:szCs w:val="24"/>
        </w:rPr>
      </w:r>
      <w:r>
        <w:rPr>
          <w:sz w:val="24"/>
          <w:szCs w:val="24"/>
        </w:rPr>
      </w:r>
    </w:p>
    <w:p>
      <w:pPr>
        <w:pStyle w:val="882"/>
        <w:ind w:firstLine="540"/>
        <w:jc w:val="both"/>
        <w:spacing w:after="0"/>
        <w:rPr>
          <w:sz w:val="24"/>
          <w:szCs w:val="24"/>
        </w:rPr>
      </w:pPr>
      <w:r>
        <w:rPr>
          <w:sz w:val="24"/>
          <w:szCs w:val="24"/>
        </w:rPr>
        <w:t xml:space="preserve">1. Город Урай был образован в 1965 году Указом Президиума Верховного Совета РСФСР от 25.06.1965 «О преобразовании рабочего поселка Урай </w:t>
      </w:r>
      <w:r>
        <w:rPr>
          <w:sz w:val="24"/>
          <w:szCs w:val="24"/>
        </w:rPr>
        <w:t xml:space="preserve">Кондинского</w:t>
      </w:r>
      <w:r>
        <w:rPr>
          <w:sz w:val="24"/>
          <w:szCs w:val="24"/>
        </w:rPr>
        <w:t xml:space="preserve"> района и рабочего </w:t>
      </w:r>
      <w:r>
        <w:rPr>
          <w:sz w:val="24"/>
          <w:szCs w:val="24"/>
        </w:rPr>
        <w:t xml:space="preserve">поселка Сургут </w:t>
      </w:r>
      <w:r>
        <w:rPr>
          <w:sz w:val="24"/>
          <w:szCs w:val="24"/>
        </w:rPr>
        <w:t xml:space="preserve">Сургутского</w:t>
      </w:r>
      <w:r>
        <w:rPr>
          <w:sz w:val="24"/>
          <w:szCs w:val="24"/>
        </w:rPr>
        <w:t xml:space="preserve"> района Ханты-Мансийского национального округа Тюменской области в города окружного подчинения». </w:t>
      </w:r>
      <w:r>
        <w:rPr>
          <w:sz w:val="24"/>
          <w:szCs w:val="24"/>
        </w:rPr>
      </w:r>
      <w:r>
        <w:rPr>
          <w:sz w:val="24"/>
          <w:szCs w:val="24"/>
        </w:rPr>
      </w:r>
    </w:p>
    <w:p>
      <w:pPr>
        <w:pStyle w:val="882"/>
        <w:ind w:firstLine="540"/>
        <w:jc w:val="both"/>
        <w:spacing w:after="0"/>
        <w:rPr>
          <w:sz w:val="24"/>
          <w:szCs w:val="24"/>
        </w:rPr>
      </w:pPr>
      <w:r>
        <w:rPr>
          <w:sz w:val="24"/>
          <w:szCs w:val="24"/>
        </w:rPr>
        <w:t xml:space="preserve">2. Город Урай в соответствии с Законом Ханты-Мансийского автономного округа - </w:t>
      </w:r>
      <w:r>
        <w:rPr>
          <w:sz w:val="24"/>
          <w:szCs w:val="24"/>
        </w:rPr>
        <w:t xml:space="preserve">Югры</w:t>
      </w:r>
      <w:r>
        <w:rPr>
          <w:sz w:val="24"/>
          <w:szCs w:val="24"/>
        </w:rPr>
        <w:t xml:space="preserve"> от 25.11.2004 №63-оз «О статусе и границах муниципальных образований Ханты-Мансийского автономного округа -</w:t>
      </w:r>
      <w:r>
        <w:rPr>
          <w:sz w:val="24"/>
          <w:szCs w:val="24"/>
        </w:rPr>
        <w:t xml:space="preserve"> </w:t>
      </w:r>
      <w:r>
        <w:rPr>
          <w:sz w:val="24"/>
          <w:szCs w:val="24"/>
        </w:rPr>
        <w:t xml:space="preserve">Югры</w:t>
      </w:r>
      <w:r>
        <w:rPr>
          <w:sz w:val="24"/>
          <w:szCs w:val="24"/>
        </w:rPr>
        <w:t xml:space="preserve">» является муниципальным образованием Ханты-Мансийского автономного округа - </w:t>
      </w:r>
      <w:r>
        <w:rPr>
          <w:sz w:val="24"/>
          <w:szCs w:val="24"/>
        </w:rPr>
        <w:t xml:space="preserve">Югры</w:t>
      </w:r>
      <w:r>
        <w:rPr>
          <w:sz w:val="24"/>
          <w:szCs w:val="24"/>
        </w:rPr>
        <w:t xml:space="preserve">, наделенным статусом городского округа с находящимся в его составе населенным пунктом городом Урай (административный центр). </w:t>
      </w:r>
      <w:r>
        <w:rPr>
          <w:sz w:val="24"/>
          <w:szCs w:val="24"/>
        </w:rPr>
      </w:r>
      <w:r>
        <w:rPr>
          <w:sz w:val="24"/>
          <w:szCs w:val="24"/>
        </w:rPr>
      </w:r>
    </w:p>
    <w:p>
      <w:pPr>
        <w:ind w:firstLine="540"/>
        <w:jc w:val="both"/>
        <w:tabs>
          <w:tab w:val="num" w:pos="0" w:leader="none"/>
        </w:tabs>
        <w:rPr>
          <w:sz w:val="24"/>
          <w:szCs w:val="24"/>
        </w:rPr>
      </w:pPr>
      <w:r>
        <w:rPr>
          <w:sz w:val="24"/>
          <w:szCs w:val="24"/>
        </w:rPr>
        <w:t xml:space="preserve">(в ред. решения Думы города Урай от 24.09.2020 №62)</w:t>
      </w:r>
      <w:r>
        <w:rPr>
          <w:sz w:val="24"/>
          <w:szCs w:val="24"/>
        </w:rPr>
      </w:r>
      <w:r>
        <w:rPr>
          <w:sz w:val="24"/>
          <w:szCs w:val="24"/>
        </w:rPr>
      </w:r>
    </w:p>
    <w:p>
      <w:pPr>
        <w:pStyle w:val="855"/>
        <w:ind w:firstLine="540"/>
        <w:jc w:val="both"/>
        <w:widowControl/>
        <w:rPr>
          <w:rFonts w:ascii="Times New Roman" w:hAnsi="Times New Roman"/>
          <w:sz w:val="24"/>
          <w:szCs w:val="24"/>
        </w:rPr>
        <w:outlineLvl w:val="0"/>
      </w:pPr>
      <w:r>
        <w:rPr>
          <w:rFonts w:ascii="Times New Roman" w:hAnsi="Times New Roman"/>
          <w:sz w:val="24"/>
          <w:szCs w:val="24"/>
        </w:rPr>
        <w:t xml:space="preserve">3. Официальное наименование муниципального образования - городской округ Урай Ханты</w:t>
      </w:r>
      <w:r>
        <w:rPr>
          <w:rFonts w:ascii="Times New Roman" w:hAnsi="Times New Roman"/>
          <w:sz w:val="24"/>
          <w:szCs w:val="24"/>
        </w:rPr>
        <w:t xml:space="preserve">-Мансийского автономного округа - </w:t>
      </w:r>
      <w:r>
        <w:rPr>
          <w:rFonts w:ascii="Times New Roman" w:hAnsi="Times New Roman"/>
          <w:sz w:val="24"/>
          <w:szCs w:val="24"/>
        </w:rPr>
        <w:t xml:space="preserve">Югры</w:t>
      </w:r>
      <w:r>
        <w:rPr>
          <w:rFonts w:ascii="Times New Roman" w:hAnsi="Times New Roman"/>
          <w:sz w:val="24"/>
          <w:szCs w:val="24"/>
        </w:rPr>
        <w:t xml:space="preserve">. Сокращенная форма наименования муниципального образования - город Урай.</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outlineLvl w:val="0"/>
      </w:pPr>
      <w:r>
        <w:rPr>
          <w:rFonts w:ascii="Times New Roman" w:hAnsi="Times New Roman"/>
          <w:sz w:val="24"/>
          <w:szCs w:val="24"/>
        </w:rPr>
        <w:t xml:space="preserve">Сокращённая форма наименования муниципального образования используется наравне с официальным наименованием муни</w:t>
      </w:r>
      <w:r>
        <w:rPr>
          <w:rFonts w:ascii="Times New Roman" w:hAnsi="Times New Roman"/>
          <w:sz w:val="24"/>
          <w:szCs w:val="24"/>
        </w:rPr>
        <w:t xml:space="preserve">ципального образования в официальных символах города Урай, наименованиях органов местного самоуправления города Урай, выборных и иных должностных лиц местного самоуправления города Урай, званиях, наградах и поощрениях города Урай, в текстах правовых актов </w:t>
      </w:r>
      <w:r>
        <w:rPr>
          <w:rFonts w:ascii="Times New Roman" w:hAnsi="Times New Roman"/>
          <w:bCs/>
          <w:sz w:val="24"/>
          <w:szCs w:val="24"/>
        </w:rPr>
        <w:t xml:space="preserve">Ханты-Мансийского автономного округа - </w:t>
      </w:r>
      <w:r>
        <w:rPr>
          <w:rFonts w:ascii="Times New Roman" w:hAnsi="Times New Roman"/>
          <w:bCs/>
          <w:sz w:val="24"/>
          <w:szCs w:val="24"/>
        </w:rPr>
        <w:t xml:space="preserve">Югры</w:t>
      </w:r>
      <w:r>
        <w:rPr>
          <w:rFonts w:ascii="Times New Roman" w:hAnsi="Times New Roman"/>
          <w:bCs/>
          <w:sz w:val="24"/>
          <w:szCs w:val="24"/>
        </w:rPr>
        <w:t xml:space="preserve">,</w:t>
      </w:r>
      <w:r>
        <w:rPr>
          <w:rFonts w:ascii="Times New Roman" w:hAnsi="Times New Roman"/>
          <w:sz w:val="24"/>
          <w:szCs w:val="24"/>
        </w:rPr>
        <w:t xml:space="preserve"> муниципальных правовых актов города Урай и договоров (соглашений), удостоверениях, представительской продукции, бланках, штампах, печатях</w:t>
      </w:r>
      <w:r>
        <w:rPr>
          <w:rFonts w:ascii="Times New Roman" w:hAnsi="Times New Roman"/>
          <w:sz w:val="24"/>
          <w:szCs w:val="24"/>
        </w:rPr>
        <w:t xml:space="preserve"> </w:t>
      </w:r>
      <w:r>
        <w:rPr>
          <w:rFonts w:ascii="Times New Roman" w:hAnsi="Times New Roman"/>
          <w:bCs/>
          <w:sz w:val="24"/>
          <w:szCs w:val="24"/>
        </w:rPr>
        <w:t xml:space="preserve">органов местного самоуправления города Урай,</w:t>
      </w:r>
      <w:r>
        <w:rPr>
          <w:rFonts w:ascii="Times New Roman" w:hAnsi="Times New Roman"/>
          <w:sz w:val="24"/>
          <w:szCs w:val="24"/>
        </w:rPr>
        <w:t xml:space="preserve"> выборных и иных должностных лиц местного самоуправления города Урай,</w:t>
      </w:r>
      <w:r>
        <w:rPr>
          <w:rFonts w:ascii="Times New Roman" w:hAnsi="Times New Roman"/>
          <w:bCs/>
          <w:sz w:val="24"/>
          <w:szCs w:val="24"/>
        </w:rPr>
        <w:t xml:space="preserve"> организаций муниципальной формы собственности, </w:t>
      </w:r>
      <w:r>
        <w:rPr>
          <w:rFonts w:ascii="Times New Roman" w:hAnsi="Times New Roman" w:eastAsiaTheme="minorHAnsi"/>
          <w:sz w:val="24"/>
          <w:szCs w:val="24"/>
          <w:lang w:eastAsia="en-US"/>
        </w:rPr>
        <w:t xml:space="preserve">а также находящихся в муниципальной собственности объектов</w:t>
      </w:r>
      <w:r>
        <w:rPr>
          <w:rFonts w:ascii="Times New Roman" w:hAnsi="Times New Roman"/>
          <w:bCs/>
          <w:sz w:val="24"/>
          <w:szCs w:val="24"/>
        </w:rPr>
        <w:t xml:space="preserve">.</w:t>
      </w:r>
      <w:r>
        <w:rPr>
          <w:rFonts w:ascii="Times New Roman" w:hAnsi="Times New Roman"/>
          <w:sz w:val="24"/>
          <w:szCs w:val="24"/>
        </w:rPr>
      </w:r>
      <w:r>
        <w:rPr>
          <w:rFonts w:ascii="Times New Roman" w:hAnsi="Times New Roman"/>
          <w:sz w:val="24"/>
          <w:szCs w:val="24"/>
        </w:rPr>
      </w:r>
    </w:p>
    <w:p>
      <w:pPr>
        <w:ind w:firstLine="540"/>
        <w:jc w:val="both"/>
        <w:tabs>
          <w:tab w:val="num" w:pos="0" w:leader="none"/>
        </w:tabs>
        <w:rPr>
          <w:sz w:val="24"/>
          <w:szCs w:val="24"/>
        </w:rPr>
      </w:pPr>
      <w:r>
        <w:rPr>
          <w:sz w:val="24"/>
          <w:szCs w:val="24"/>
        </w:rPr>
        <w:t xml:space="preserve">(в ред. решения Думы города Урай от 24.09.2020 №62</w:t>
      </w:r>
      <w:r>
        <w:rPr>
          <w:sz w:val="24"/>
          <w:szCs w:val="24"/>
        </w:rPr>
        <w:t xml:space="preserve">, решения Думы города Урай от 25.03.2021 №19</w:t>
      </w:r>
      <w:r>
        <w:rPr>
          <w:sz w:val="24"/>
          <w:szCs w:val="24"/>
        </w:rPr>
        <w:t xml:space="preserve">)</w:t>
      </w:r>
      <w:r>
        <w:rPr>
          <w:sz w:val="24"/>
          <w:szCs w:val="24"/>
        </w:rPr>
      </w:r>
      <w:r>
        <w:rPr>
          <w:sz w:val="24"/>
          <w:szCs w:val="24"/>
        </w:rPr>
      </w:r>
    </w:p>
    <w:p>
      <w:pPr>
        <w:pStyle w:val="855"/>
        <w:ind w:firstLine="540"/>
        <w:jc w:val="both"/>
        <w:widowControl/>
        <w:rPr>
          <w:rFonts w:ascii="Times New Roman" w:hAnsi="Times New Roman"/>
          <w:sz w:val="24"/>
          <w:szCs w:val="24"/>
        </w:rPr>
        <w:outlineLvl w:val="0"/>
      </w:pPr>
      <w:r>
        <w:rPr>
          <w:rFonts w:ascii="Times New Roman" w:hAnsi="Times New Roman"/>
          <w:sz w:val="24"/>
          <w:szCs w:val="24"/>
        </w:rPr>
        <w:t xml:space="preserve">4. </w:t>
      </w:r>
      <w:r>
        <w:rPr>
          <w:rFonts w:ascii="Times New Roman" w:hAnsi="Times New Roman"/>
          <w:sz w:val="24"/>
          <w:szCs w:val="24"/>
        </w:rPr>
        <w:t xml:space="preserve">Границы муниципального образования город Урай установлены З</w:t>
      </w:r>
      <w:r>
        <w:rPr>
          <w:rFonts w:ascii="Times New Roman" w:hAnsi="Times New Roman"/>
          <w:iCs/>
          <w:sz w:val="24"/>
          <w:szCs w:val="24"/>
        </w:rPr>
        <w:t xml:space="preserve">аконом</w:t>
      </w:r>
      <w:r>
        <w:rPr>
          <w:rFonts w:ascii="Times New Roman" w:hAnsi="Times New Roman"/>
          <w:sz w:val="24"/>
          <w:szCs w:val="24"/>
        </w:rPr>
        <w:t xml:space="preserve"> Ханты-Мансийского автономного </w:t>
      </w:r>
      <w:r>
        <w:rPr>
          <w:rFonts w:ascii="Times New Roman" w:hAnsi="Times New Roman"/>
          <w:sz w:val="24"/>
          <w:szCs w:val="24"/>
        </w:rPr>
        <w:t xml:space="preserve">округа</w:t>
      </w:r>
      <w:r>
        <w:rPr>
          <w:rFonts w:ascii="Times New Roman" w:hAnsi="Times New Roman"/>
          <w:iCs/>
          <w:sz w:val="24"/>
          <w:szCs w:val="24"/>
        </w:rPr>
        <w:t xml:space="preserve">-</w:t>
      </w:r>
      <w:r>
        <w:rPr>
          <w:rFonts w:ascii="Times New Roman" w:hAnsi="Times New Roman"/>
          <w:sz w:val="24"/>
          <w:szCs w:val="24"/>
        </w:rPr>
        <w:t xml:space="preserve">Югры</w:t>
      </w:r>
      <w:r>
        <w:rPr>
          <w:rFonts w:ascii="Times New Roman" w:hAnsi="Times New Roman"/>
          <w:sz w:val="24"/>
          <w:szCs w:val="24"/>
        </w:rPr>
        <w:t xml:space="preserve"> от 25.11.2004 </w:t>
      </w:r>
      <w:r>
        <w:rPr>
          <w:rFonts w:ascii="Times New Roman" w:hAnsi="Times New Roman"/>
          <w:iCs/>
          <w:sz w:val="24"/>
          <w:szCs w:val="24"/>
        </w:rPr>
        <w:t xml:space="preserve">№ </w:t>
      </w:r>
      <w:r>
        <w:rPr>
          <w:rFonts w:ascii="Times New Roman" w:hAnsi="Times New Roman"/>
          <w:sz w:val="24"/>
          <w:szCs w:val="24"/>
        </w:rPr>
        <w:t xml:space="preserve">63-оз «О статусе и границах </w:t>
      </w:r>
      <w:r>
        <w:rPr>
          <w:rFonts w:ascii="Times New Roman" w:hAnsi="Times New Roman"/>
          <w:sz w:val="24"/>
          <w:szCs w:val="24"/>
        </w:rPr>
        <w:t xml:space="preserve">муниципальных образований Ханты-Мансийского автономного </w:t>
      </w:r>
      <w:r>
        <w:rPr>
          <w:rFonts w:ascii="Times New Roman" w:hAnsi="Times New Roman"/>
          <w:sz w:val="24"/>
          <w:szCs w:val="24"/>
        </w:rPr>
        <w:t xml:space="preserve">округа-Югры</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ind w:firstLine="540"/>
        <w:jc w:val="both"/>
        <w:tabs>
          <w:tab w:val="num" w:pos="0" w:leader="none"/>
        </w:tabs>
        <w:rPr>
          <w:sz w:val="24"/>
          <w:szCs w:val="24"/>
        </w:rPr>
      </w:pPr>
      <w:r>
        <w:rPr>
          <w:rFonts w:eastAsiaTheme="minorHAnsi"/>
          <w:sz w:val="24"/>
          <w:szCs w:val="24"/>
          <w:lang w:eastAsia="en-US"/>
        </w:rPr>
        <w:t xml:space="preserve">5. В тексте настоящего устава </w:t>
      </w:r>
      <w:r>
        <w:rPr>
          <w:sz w:val="24"/>
          <w:szCs w:val="24"/>
        </w:rPr>
        <w:t xml:space="preserve">и в иных муниципальных правовых актах города Урай </w:t>
      </w:r>
      <w:r>
        <w:rPr>
          <w:rFonts w:eastAsiaTheme="minorHAnsi"/>
          <w:sz w:val="24"/>
          <w:szCs w:val="24"/>
          <w:lang w:eastAsia="en-US"/>
        </w:rPr>
        <w:t xml:space="preserve">словосочетания «</w:t>
      </w:r>
      <w:r>
        <w:rPr>
          <w:sz w:val="24"/>
          <w:szCs w:val="24"/>
        </w:rPr>
        <w:t xml:space="preserve">городской округ Урай Ханты-Мансийского автономного округа - </w:t>
      </w:r>
      <w:r>
        <w:rPr>
          <w:sz w:val="24"/>
          <w:szCs w:val="24"/>
        </w:rPr>
        <w:t xml:space="preserve">Югры</w:t>
      </w:r>
      <w:r>
        <w:rPr>
          <w:sz w:val="24"/>
          <w:szCs w:val="24"/>
        </w:rPr>
        <w:t xml:space="preserve">»</w:t>
      </w:r>
      <w:r>
        <w:rPr>
          <w:rFonts w:eastAsiaTheme="minorHAnsi"/>
          <w:sz w:val="24"/>
          <w:szCs w:val="24"/>
          <w:lang w:eastAsia="en-US"/>
        </w:rPr>
        <w:t xml:space="preserve">, «городской округ», «город Урай», «город», «муниципальное образование» применяются в одном значении и являются тождественными.</w:t>
      </w:r>
      <w:r>
        <w:rPr>
          <w:sz w:val="24"/>
          <w:szCs w:val="24"/>
        </w:rPr>
        <w:t xml:space="preserve"> </w:t>
      </w:r>
      <w:r>
        <w:rPr>
          <w:sz w:val="24"/>
          <w:szCs w:val="24"/>
        </w:rPr>
      </w:r>
      <w:r>
        <w:rPr>
          <w:sz w:val="24"/>
          <w:szCs w:val="24"/>
        </w:rPr>
      </w:r>
    </w:p>
    <w:p>
      <w:pPr>
        <w:ind w:firstLine="540"/>
        <w:jc w:val="both"/>
        <w:tabs>
          <w:tab w:val="num" w:pos="0" w:leader="none"/>
        </w:tabs>
        <w:rPr>
          <w:sz w:val="24"/>
          <w:szCs w:val="24"/>
        </w:rPr>
      </w:pPr>
      <w:r>
        <w:rPr>
          <w:sz w:val="24"/>
          <w:szCs w:val="24"/>
        </w:rPr>
        <w:t xml:space="preserve">(в ред. решения Думы города Урай от 24.09.2020 №62</w:t>
      </w:r>
      <w:r>
        <w:rPr>
          <w:sz w:val="24"/>
          <w:szCs w:val="24"/>
        </w:rPr>
        <w:t xml:space="preserve">,</w:t>
      </w:r>
      <w:r>
        <w:rPr>
          <w:sz w:val="24"/>
          <w:szCs w:val="24"/>
        </w:rPr>
        <w:t xml:space="preserve"> </w:t>
      </w:r>
      <w:r>
        <w:rPr>
          <w:sz w:val="24"/>
          <w:szCs w:val="24"/>
        </w:rPr>
        <w:t xml:space="preserve">решения Думы города Урай от 25.03.2021 №19</w:t>
      </w:r>
      <w:r>
        <w:rPr>
          <w:sz w:val="24"/>
          <w:szCs w:val="24"/>
        </w:rPr>
        <w:t xml:space="preserve">)</w:t>
      </w:r>
      <w:r>
        <w:rPr>
          <w:sz w:val="24"/>
          <w:szCs w:val="24"/>
        </w:rPr>
      </w:r>
      <w:r>
        <w:rPr>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2. Официальные символы </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sz w:val="24"/>
          <w:szCs w:val="24"/>
        </w:rPr>
      </w:pPr>
      <w:r>
        <w:rPr>
          <w:rFonts w:ascii="Times New Roman" w:hAnsi="Times New Roman"/>
          <w:sz w:val="24"/>
          <w:szCs w:val="24"/>
        </w:rPr>
        <w:t xml:space="preserve">1. Официальными символами города Урай являются герб и флаг, отражающие исторические, культурные, национальные и географические особенности города Урай.</w:t>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sz w:val="24"/>
          <w:szCs w:val="24"/>
        </w:rPr>
      </w:pPr>
      <w:r>
        <w:rPr>
          <w:rFonts w:ascii="Times New Roman" w:hAnsi="Times New Roman"/>
          <w:sz w:val="24"/>
          <w:szCs w:val="24"/>
        </w:rPr>
        <w:t xml:space="preserve">Герб города Урай утвержден решением Думы города Урай от 25 февраля 1998 года № 93,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274.</w:t>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sz w:val="24"/>
          <w:szCs w:val="24"/>
        </w:rPr>
      </w:pPr>
      <w:r>
        <w:rPr>
          <w:rFonts w:ascii="Times New Roman" w:hAnsi="Times New Roman"/>
          <w:sz w:val="24"/>
          <w:szCs w:val="24"/>
        </w:rPr>
        <w:t xml:space="preserve">Ф</w:t>
      </w:r>
      <w:r>
        <w:rPr>
          <w:rFonts w:ascii="Times New Roman" w:hAnsi="Times New Roman"/>
          <w:sz w:val="24"/>
          <w:szCs w:val="24"/>
        </w:rPr>
        <w:t xml:space="preserve">лаг города Урай утвержден решением Думы города Урай от 25 февраля 1998 года № 93,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289.</w:t>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sz w:val="24"/>
          <w:szCs w:val="24"/>
        </w:rPr>
      </w:pPr>
      <w:r>
        <w:rPr>
          <w:rFonts w:ascii="Times New Roman" w:hAnsi="Times New Roman"/>
          <w:sz w:val="24"/>
          <w:szCs w:val="24"/>
        </w:rPr>
        <w:t xml:space="preserve">2. Порядок официального использования символов города Урай определяется решением Думы города Урай.</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b/>
          <w:i/>
          <w:sz w:val="24"/>
          <w:szCs w:val="24"/>
        </w:rPr>
      </w:pPr>
      <w:r>
        <w:rPr>
          <w:rFonts w:ascii="Times New Roman" w:hAnsi="Times New Roman"/>
          <w:b/>
          <w:i/>
          <w:sz w:val="24"/>
          <w:szCs w:val="24"/>
        </w:rPr>
      </w:r>
      <w:r>
        <w:rPr>
          <w:rFonts w:ascii="Times New Roman" w:hAnsi="Times New Roman"/>
          <w:b/>
          <w:i/>
          <w:sz w:val="24"/>
          <w:szCs w:val="24"/>
        </w:rPr>
      </w:r>
      <w:r>
        <w:rPr>
          <w:rFonts w:ascii="Times New Roman" w:hAnsi="Times New Roman"/>
          <w:b/>
          <w:i/>
          <w:sz w:val="24"/>
          <w:szCs w:val="24"/>
        </w:rPr>
      </w:r>
    </w:p>
    <w:p>
      <w:pPr>
        <w:pStyle w:val="855"/>
        <w:ind w:firstLine="540"/>
        <w:jc w:val="both"/>
        <w:widowControl/>
        <w:rPr>
          <w:rFonts w:ascii="Times New Roman" w:hAnsi="Times New Roman"/>
          <w:b/>
          <w:sz w:val="24"/>
          <w:szCs w:val="24"/>
        </w:rPr>
        <w:outlineLvl w:val="0"/>
      </w:pPr>
      <w:r>
        <w:rPr>
          <w:rFonts w:ascii="Times New Roman" w:hAnsi="Times New Roman"/>
          <w:b/>
          <w:sz w:val="24"/>
          <w:szCs w:val="24"/>
        </w:rPr>
        <w:t xml:space="preserve">Статья 3. День города </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i/>
          <w:sz w:val="24"/>
          <w:szCs w:val="24"/>
        </w:rPr>
      </w:pPr>
      <w:r>
        <w:rPr>
          <w:rFonts w:ascii="Times New Roman" w:hAnsi="Times New Roman"/>
          <w:b/>
          <w:i/>
          <w:sz w:val="24"/>
          <w:szCs w:val="24"/>
        </w:rPr>
      </w:r>
      <w:r>
        <w:rPr>
          <w:rFonts w:ascii="Times New Roman" w:hAnsi="Times New Roman"/>
          <w:b/>
          <w:i/>
          <w:sz w:val="24"/>
          <w:szCs w:val="24"/>
        </w:rPr>
      </w:r>
      <w:r>
        <w:rPr>
          <w:rFonts w:ascii="Times New Roman" w:hAnsi="Times New Roman"/>
          <w:b/>
          <w:i/>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Проявляя уважение к историческим традициям города Урай, заботясь об их сохранении и преумножении, настоящим уставом устанавливается День города Урай – 25 июня.</w:t>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sz w:val="24"/>
          <w:szCs w:val="24"/>
        </w:rPr>
      </w:pPr>
      <w:r>
        <w:rPr>
          <w:rFonts w:ascii="Times New Roman" w:hAnsi="Times New Roman"/>
          <w:sz w:val="24"/>
          <w:szCs w:val="24"/>
        </w:rPr>
        <w:t xml:space="preserve">2. Порядок организации и проведения торжественных мероприятий по случаю Дня города Урай определяется постановлением </w:t>
      </w:r>
      <w:r>
        <w:rPr>
          <w:rFonts w:ascii="Times New Roman" w:hAnsi="Times New Roman"/>
          <w:sz w:val="24"/>
          <w:szCs w:val="24"/>
        </w:rPr>
        <w:t xml:space="preserve">администрации</w:t>
      </w:r>
      <w:r>
        <w:rPr>
          <w:rFonts w:ascii="Times New Roman" w:hAnsi="Times New Roman"/>
          <w:sz w:val="24"/>
          <w:szCs w:val="24"/>
        </w:rPr>
        <w:t xml:space="preserve"> города Урай.</w:t>
      </w:r>
      <w:r>
        <w:rPr>
          <w:rFonts w:ascii="Times New Roman" w:hAnsi="Times New Roman"/>
          <w:sz w:val="24"/>
          <w:szCs w:val="24"/>
        </w:rPr>
      </w:r>
      <w:r>
        <w:rPr>
          <w:rFonts w:ascii="Times New Roman" w:hAnsi="Times New Roman"/>
          <w:sz w:val="24"/>
          <w:szCs w:val="24"/>
        </w:rPr>
      </w:r>
    </w:p>
    <w:p>
      <w:pPr>
        <w:ind w:firstLine="540"/>
        <w:jc w:val="both"/>
        <w:tabs>
          <w:tab w:val="num" w:pos="0" w:leader="none"/>
        </w:tabs>
        <w:rPr>
          <w:sz w:val="24"/>
          <w:szCs w:val="24"/>
        </w:rPr>
      </w:pPr>
      <w:r>
        <w:rPr>
          <w:sz w:val="24"/>
          <w:szCs w:val="24"/>
        </w:rPr>
        <w:t xml:space="preserve">(в ред</w:t>
      </w:r>
      <w:r>
        <w:rPr>
          <w:sz w:val="24"/>
          <w:szCs w:val="24"/>
        </w:rPr>
        <w:t xml:space="preserve">.</w:t>
      </w:r>
      <w:r>
        <w:rPr>
          <w:sz w:val="24"/>
          <w:szCs w:val="24"/>
        </w:rPr>
        <w:t xml:space="preserve"> решения Думы города </w:t>
      </w:r>
      <w:r>
        <w:rPr>
          <w:sz w:val="24"/>
          <w:szCs w:val="24"/>
        </w:rPr>
        <w:t xml:space="preserve">Урай </w:t>
      </w:r>
      <w:r>
        <w:rPr>
          <w:sz w:val="24"/>
          <w:szCs w:val="24"/>
        </w:rPr>
        <w:t xml:space="preserve">от </w:t>
      </w:r>
      <w:r>
        <w:rPr>
          <w:sz w:val="24"/>
          <w:szCs w:val="24"/>
        </w:rPr>
        <w:t xml:space="preserve">04</w:t>
      </w:r>
      <w:r>
        <w:rPr>
          <w:sz w:val="24"/>
          <w:szCs w:val="24"/>
        </w:rPr>
        <w:t xml:space="preserve">.</w:t>
      </w:r>
      <w:r>
        <w:rPr>
          <w:sz w:val="24"/>
          <w:szCs w:val="24"/>
        </w:rPr>
        <w:t xml:space="preserve">04</w:t>
      </w:r>
      <w:r>
        <w:rPr>
          <w:sz w:val="24"/>
          <w:szCs w:val="24"/>
        </w:rPr>
        <w:t xml:space="preserve">.200</w:t>
      </w:r>
      <w:r>
        <w:rPr>
          <w:sz w:val="24"/>
          <w:szCs w:val="24"/>
        </w:rPr>
        <w:t xml:space="preserve">9</w:t>
      </w:r>
      <w:r>
        <w:rPr>
          <w:sz w:val="24"/>
          <w:szCs w:val="24"/>
        </w:rPr>
        <w:t xml:space="preserve"> № </w:t>
      </w:r>
      <w:r>
        <w:rPr>
          <w:sz w:val="24"/>
          <w:szCs w:val="24"/>
        </w:rPr>
        <w:t xml:space="preserve">18</w:t>
      </w:r>
      <w:r>
        <w:rPr>
          <w:sz w:val="24"/>
          <w:szCs w:val="24"/>
        </w:rPr>
        <w:t xml:space="preserve">)</w:t>
      </w:r>
      <w:r>
        <w:rPr>
          <w:sz w:val="24"/>
          <w:szCs w:val="24"/>
        </w:rPr>
      </w:r>
      <w:r>
        <w:rPr>
          <w:sz w:val="24"/>
          <w:szCs w:val="24"/>
        </w:rPr>
      </w:r>
    </w:p>
    <w:p>
      <w:pPr>
        <w:pStyle w:val="855"/>
        <w:ind w:firstLine="540"/>
        <w:jc w:val="both"/>
        <w:widowControl/>
        <w:rPr>
          <w:rFonts w:ascii="Times New Roman" w:hAnsi="Times New Roman"/>
          <w:bCs/>
          <w:sz w:val="24"/>
          <w:szCs w:val="24"/>
        </w:rPr>
        <w:outlineLvl w:val="0"/>
      </w:pPr>
      <w:r>
        <w:rPr>
          <w:rFonts w:ascii="Times New Roman" w:hAnsi="Times New Roman"/>
          <w:bCs/>
          <w:sz w:val="24"/>
          <w:szCs w:val="24"/>
        </w:rPr>
      </w:r>
      <w:r>
        <w:rPr>
          <w:rFonts w:ascii="Times New Roman" w:hAnsi="Times New Roman"/>
          <w:bCs/>
          <w:sz w:val="24"/>
          <w:szCs w:val="24"/>
        </w:rPr>
      </w:r>
      <w:r>
        <w:rPr>
          <w:rFonts w:ascii="Times New Roman" w:hAnsi="Times New Roman"/>
          <w:bCs/>
          <w:sz w:val="24"/>
          <w:szCs w:val="24"/>
        </w:rPr>
      </w:r>
    </w:p>
    <w:p>
      <w:pPr>
        <w:ind w:left="540"/>
        <w:jc w:val="both"/>
        <w:rPr>
          <w:sz w:val="24"/>
          <w:szCs w:val="24"/>
        </w:rPr>
      </w:pPr>
      <w:r>
        <w:rPr>
          <w:b/>
          <w:sz w:val="24"/>
          <w:szCs w:val="24"/>
        </w:rPr>
        <w:t xml:space="preserve">Статья 3.1 Почетные звания, награды и поощрения города </w:t>
      </w:r>
      <w:r>
        <w:rPr>
          <w:sz w:val="24"/>
          <w:szCs w:val="24"/>
        </w:rPr>
      </w:r>
      <w:r>
        <w:rPr>
          <w:sz w:val="24"/>
          <w:szCs w:val="24"/>
        </w:rPr>
      </w:r>
    </w:p>
    <w:p>
      <w:pPr>
        <w:pStyle w:val="855"/>
        <w:ind w:firstLine="540"/>
        <w:jc w:val="both"/>
        <w:widowControl/>
        <w:rPr>
          <w:rFonts w:ascii="Times New Roman" w:hAnsi="Times New Roman"/>
          <w:bCs/>
          <w:sz w:val="24"/>
          <w:szCs w:val="24"/>
        </w:rPr>
        <w:outlineLvl w:val="0"/>
      </w:pPr>
      <w:r>
        <w:rPr>
          <w:rFonts w:ascii="Times New Roman" w:hAnsi="Times New Roman"/>
          <w:bCs/>
          <w:sz w:val="24"/>
          <w:szCs w:val="24"/>
        </w:rPr>
        <w:t xml:space="preserve">(</w:t>
      </w:r>
      <w:r>
        <w:rPr>
          <w:rFonts w:ascii="Times New Roman" w:hAnsi="Times New Roman"/>
          <w:bCs/>
          <w:sz w:val="24"/>
          <w:szCs w:val="24"/>
        </w:rPr>
        <w:t xml:space="preserve">введена</w:t>
      </w:r>
      <w:r>
        <w:rPr>
          <w:rFonts w:ascii="Times New Roman" w:hAnsi="Times New Roman"/>
          <w:bCs/>
          <w:sz w:val="24"/>
          <w:szCs w:val="24"/>
        </w:rPr>
        <w:t xml:space="preserve"> решением Думы города Урай от 22.09.2011 №71)</w:t>
      </w:r>
      <w:r>
        <w:rPr>
          <w:rFonts w:ascii="Times New Roman" w:hAnsi="Times New Roman"/>
          <w:bCs/>
          <w:sz w:val="24"/>
          <w:szCs w:val="24"/>
        </w:rPr>
      </w:r>
      <w:r>
        <w:rPr>
          <w:rFonts w:ascii="Times New Roman" w:hAnsi="Times New Roman"/>
          <w:bCs/>
          <w:sz w:val="24"/>
          <w:szCs w:val="24"/>
        </w:rPr>
      </w:r>
    </w:p>
    <w:p>
      <w:pPr>
        <w:ind w:left="540"/>
        <w:jc w:val="both"/>
        <w:rPr>
          <w:sz w:val="24"/>
          <w:szCs w:val="24"/>
        </w:rPr>
      </w:pPr>
      <w:r>
        <w:rPr>
          <w:sz w:val="24"/>
          <w:szCs w:val="24"/>
        </w:rPr>
      </w:r>
      <w:r>
        <w:rPr>
          <w:sz w:val="24"/>
          <w:szCs w:val="24"/>
        </w:rPr>
      </w:r>
      <w:r>
        <w:rPr>
          <w:sz w:val="24"/>
          <w:szCs w:val="24"/>
        </w:rPr>
      </w:r>
    </w:p>
    <w:p>
      <w:pPr>
        <w:ind w:firstLine="540"/>
        <w:jc w:val="both"/>
        <w:rPr>
          <w:sz w:val="24"/>
          <w:szCs w:val="24"/>
        </w:rPr>
      </w:pPr>
      <w:r>
        <w:rPr>
          <w:sz w:val="24"/>
          <w:szCs w:val="24"/>
        </w:rPr>
        <w:t xml:space="preserve">1. За большой вклад в экономическое, социальное, культурное и духовное развитие города Урай лицам, имеющим заслуги перед городом, могут присваиваться почетные звания города, вручаться награды и поощрения города.</w:t>
      </w:r>
      <w:r>
        <w:rPr>
          <w:sz w:val="24"/>
          <w:szCs w:val="24"/>
        </w:rPr>
      </w:r>
      <w:r>
        <w:rPr>
          <w:sz w:val="24"/>
          <w:szCs w:val="24"/>
        </w:rPr>
      </w:r>
    </w:p>
    <w:p>
      <w:pPr>
        <w:ind w:firstLine="540"/>
        <w:jc w:val="both"/>
        <w:rPr>
          <w:sz w:val="24"/>
          <w:szCs w:val="24"/>
        </w:rPr>
      </w:pPr>
      <w:r>
        <w:rPr>
          <w:sz w:val="24"/>
          <w:szCs w:val="24"/>
        </w:rPr>
        <w:t xml:space="preserve">2. Виды почетных званий, наград и поощрений города, порядок их присвоения и вручения определяются решением Думы города Урай.</w:t>
      </w:r>
      <w:r>
        <w:rPr>
          <w:sz w:val="24"/>
          <w:szCs w:val="24"/>
        </w:rPr>
      </w:r>
      <w:r>
        <w:rPr>
          <w:sz w:val="24"/>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t xml:space="preserve">Статья 4. Структура органов местного самоуправления </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Структуру органов местного самоуправления города Урай составляют:</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представительный орган муниципального образования - Дума города Урай (далее Дума города);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глава муниципального образования - глава города Урай (далее глава города);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iCs/>
          <w:sz w:val="24"/>
          <w:szCs w:val="24"/>
        </w:rPr>
        <w:t xml:space="preserve">3) исполнительно-распорядительный орган</w:t>
      </w:r>
      <w:r>
        <w:rPr>
          <w:rFonts w:ascii="Times New Roman" w:hAnsi="Times New Roman"/>
          <w:sz w:val="24"/>
          <w:szCs w:val="24"/>
        </w:rPr>
        <w:t xml:space="preserve"> муниципального образования – администрация города Ур</w:t>
      </w:r>
      <w:r>
        <w:rPr>
          <w:rFonts w:ascii="Times New Roman" w:hAnsi="Times New Roman"/>
          <w:sz w:val="24"/>
          <w:szCs w:val="24"/>
        </w:rPr>
        <w:t xml:space="preserve">ай (далее администрация города);</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sz w:val="24"/>
          <w:szCs w:val="24"/>
        </w:rPr>
        <w:t xml:space="preserve">4) контрольно-счетный орган муниципального образования – Контрольно-счетная палата города Урай (далее Контрольно-счетная палата города).</w:t>
      </w:r>
      <w:r>
        <w:rPr>
          <w:sz w:val="24"/>
          <w:szCs w:val="24"/>
        </w:rPr>
      </w:r>
      <w:r>
        <w:rPr>
          <w:sz w:val="24"/>
          <w:szCs w:val="24"/>
        </w:rPr>
      </w:r>
    </w:p>
    <w:p>
      <w:pPr>
        <w:ind w:firstLine="540"/>
        <w:jc w:val="both"/>
        <w:rPr>
          <w:sz w:val="24"/>
          <w:szCs w:val="24"/>
        </w:rPr>
        <w:outlineLvl w:val="0"/>
      </w:pPr>
      <w:r>
        <w:rPr>
          <w:sz w:val="24"/>
          <w:szCs w:val="24"/>
        </w:rPr>
        <w:t xml:space="preserve">(пп.4 </w:t>
      </w:r>
      <w:r>
        <w:rPr>
          <w:sz w:val="24"/>
          <w:szCs w:val="24"/>
        </w:rPr>
        <w:t xml:space="preserve">введен</w:t>
      </w:r>
      <w:r>
        <w:rPr>
          <w:sz w:val="24"/>
          <w:szCs w:val="24"/>
        </w:rPr>
        <w:t xml:space="preserve"> решением Думы города Урай от 25.01.2012 №1)</w:t>
      </w:r>
      <w:r>
        <w:rPr>
          <w:sz w:val="24"/>
          <w:szCs w:val="24"/>
        </w:rPr>
      </w:r>
      <w:r>
        <w:rPr>
          <w:sz w:val="24"/>
          <w:szCs w:val="24"/>
        </w:rPr>
      </w:r>
    </w:p>
    <w:p>
      <w:pPr>
        <w:jc w:val="both"/>
        <w:rPr>
          <w:sz w:val="24"/>
          <w:szCs w:val="24"/>
        </w:rPr>
        <w:outlineLvl w:val="0"/>
      </w:pPr>
      <w:r>
        <w:rPr>
          <w:sz w:val="24"/>
          <w:szCs w:val="24"/>
        </w:rPr>
        <w:t xml:space="preserve">          </w:t>
      </w:r>
      <w:r>
        <w:rPr>
          <w:sz w:val="24"/>
          <w:szCs w:val="24"/>
        </w:rPr>
        <w:t xml:space="preserve">2. Изменение структуры органов местного самоуправления города Урай осуществляется не иначе как путем внесения изменений в настоящий устав.</w:t>
      </w:r>
      <w:r>
        <w:rPr>
          <w:sz w:val="24"/>
          <w:szCs w:val="24"/>
        </w:rPr>
      </w:r>
      <w:r>
        <w:rPr>
          <w:sz w:val="24"/>
          <w:szCs w:val="24"/>
        </w:rPr>
      </w:r>
    </w:p>
    <w:p>
      <w:pPr>
        <w:pStyle w:val="861"/>
        <w:ind w:right="0" w:firstLine="540"/>
        <w:rPr>
          <w:szCs w:val="24"/>
        </w:rPr>
      </w:pPr>
      <w:r>
        <w:rPr>
          <w:szCs w:val="24"/>
        </w:rPr>
        <w:t xml:space="preserve"> Абзац второй исключен решением Думы города Урай от 25.01.2012 №1.</w:t>
      </w:r>
      <w:r>
        <w:rPr>
          <w:szCs w:val="24"/>
        </w:rPr>
      </w:r>
      <w:r>
        <w:rPr>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Статья 5. Вопросы местного значения городского округа</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К вопросам местного значения города Урай относятся:</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rFonts w:eastAsia="Calibri"/>
          <w:sz w:val="24"/>
          <w:szCs w:val="24"/>
          <w:lang w:eastAsia="en-US"/>
        </w:rPr>
        <w:t xml:space="preserve">1) составление и рассмотрение проекта бюджета городского округа, утверждение и исполнение бюджета городского округа, осуществление </w:t>
      </w:r>
      <w:r>
        <w:rPr>
          <w:rFonts w:eastAsia="Calibri"/>
          <w:sz w:val="24"/>
          <w:szCs w:val="24"/>
          <w:lang w:eastAsia="en-US"/>
        </w:rPr>
        <w:t xml:space="preserve">контроля за</w:t>
      </w:r>
      <w:r>
        <w:rPr>
          <w:rFonts w:eastAsia="Calibri"/>
          <w:sz w:val="24"/>
          <w:szCs w:val="24"/>
          <w:lang w:eastAsia="en-US"/>
        </w:rPr>
        <w:t xml:space="preserve"> его исполнением, составление и утверждение отчета об испол</w:t>
      </w:r>
      <w:r>
        <w:rPr>
          <w:rFonts w:eastAsia="Calibri"/>
          <w:sz w:val="24"/>
          <w:szCs w:val="24"/>
          <w:lang w:eastAsia="en-US"/>
        </w:rPr>
        <w:t xml:space="preserve">нении бюджета городского округа</w:t>
      </w:r>
      <w:r>
        <w:rPr>
          <w:sz w:val="24"/>
          <w:szCs w:val="24"/>
        </w:rPr>
        <w:t xml:space="preserve">;</w:t>
      </w:r>
      <w:r>
        <w:rPr>
          <w:sz w:val="24"/>
          <w:szCs w:val="24"/>
        </w:rPr>
      </w:r>
      <w:r>
        <w:rPr>
          <w:sz w:val="24"/>
          <w:szCs w:val="24"/>
        </w:rPr>
      </w:r>
    </w:p>
    <w:p>
      <w:pPr>
        <w:ind w:firstLine="540"/>
        <w:jc w:val="both"/>
        <w:rPr>
          <w:sz w:val="24"/>
          <w:szCs w:val="24"/>
        </w:rPr>
      </w:pPr>
      <w:r>
        <w:rPr>
          <w:sz w:val="24"/>
          <w:szCs w:val="24"/>
        </w:rPr>
        <w:t xml:space="preserve">(в ред. решения Думы города Урай от 25.12.2014 №75)</w:t>
      </w:r>
      <w:r>
        <w:rPr>
          <w:sz w:val="24"/>
          <w:szCs w:val="24"/>
        </w:rPr>
      </w:r>
      <w:r>
        <w:rPr>
          <w:sz w:val="24"/>
          <w:szCs w:val="24"/>
        </w:rPr>
      </w:r>
    </w:p>
    <w:p>
      <w:pPr>
        <w:ind w:firstLine="540"/>
        <w:jc w:val="both"/>
        <w:rPr>
          <w:sz w:val="24"/>
          <w:szCs w:val="24"/>
        </w:rPr>
      </w:pPr>
      <w:r>
        <w:rPr>
          <w:sz w:val="24"/>
          <w:szCs w:val="24"/>
        </w:rPr>
        <w:t xml:space="preserve">2) установление, изменение и отмена местных налогов и сборов;</w:t>
      </w:r>
      <w:r>
        <w:rPr>
          <w:sz w:val="24"/>
          <w:szCs w:val="24"/>
        </w:rPr>
      </w:r>
      <w:r>
        <w:rPr>
          <w:sz w:val="24"/>
          <w:szCs w:val="24"/>
        </w:rPr>
      </w:r>
    </w:p>
    <w:p>
      <w:pPr>
        <w:ind w:firstLine="540"/>
        <w:jc w:val="both"/>
        <w:rPr>
          <w:sz w:val="24"/>
          <w:szCs w:val="24"/>
        </w:rPr>
      </w:pPr>
      <w:r>
        <w:rPr>
          <w:sz w:val="24"/>
          <w:szCs w:val="24"/>
        </w:rPr>
        <w:t xml:space="preserve">3) владение, пользование и распоряжение имуществом, находящимся в муниципальной собственности </w:t>
      </w:r>
      <w:r>
        <w:rPr>
          <w:iCs/>
          <w:sz w:val="24"/>
          <w:szCs w:val="24"/>
        </w:rPr>
        <w:t xml:space="preserve">городского округа</w:t>
      </w:r>
      <w:r>
        <w:rPr>
          <w:sz w:val="24"/>
          <w:szCs w:val="24"/>
        </w:rPr>
        <w:t xml:space="preserve">;</w:t>
      </w:r>
      <w:r>
        <w:rPr>
          <w:sz w:val="24"/>
          <w:szCs w:val="24"/>
        </w:rPr>
      </w:r>
      <w:r>
        <w:rPr>
          <w:sz w:val="24"/>
          <w:szCs w:val="24"/>
        </w:rPr>
      </w:r>
    </w:p>
    <w:p>
      <w:pPr>
        <w:ind w:firstLine="540"/>
        <w:jc w:val="both"/>
        <w:rPr>
          <w:sz w:val="24"/>
          <w:szCs w:val="24"/>
        </w:rPr>
      </w:pPr>
      <w:r>
        <w:rPr>
          <w:sz w:val="24"/>
          <w:szCs w:val="24"/>
        </w:rPr>
        <w:t xml:space="preserve">4) организация в границах </w:t>
      </w:r>
      <w:r>
        <w:rPr>
          <w:iCs/>
          <w:sz w:val="24"/>
          <w:szCs w:val="24"/>
        </w:rPr>
        <w:t xml:space="preserve">городского округа</w:t>
      </w:r>
      <w:r>
        <w:rPr>
          <w:sz w:val="24"/>
          <w:szCs w:val="24"/>
        </w:rPr>
        <w:t xml:space="preserve"> </w:t>
      </w:r>
      <w:r>
        <w:rPr>
          <w:sz w:val="24"/>
          <w:szCs w:val="24"/>
        </w:rPr>
        <w:t xml:space="preserve">электро</w:t>
      </w:r>
      <w:r>
        <w:rPr>
          <w:iCs/>
          <w:sz w:val="24"/>
          <w:szCs w:val="24"/>
        </w:rPr>
        <w:t xml:space="preserve">-, тепл</w:t>
      </w:r>
      <w:r>
        <w:rPr>
          <w:iCs/>
          <w:sz w:val="24"/>
          <w:szCs w:val="24"/>
        </w:rPr>
        <w:t xml:space="preserve">о-</w:t>
      </w:r>
      <w:r>
        <w:rPr>
          <w:iCs/>
          <w:sz w:val="24"/>
          <w:szCs w:val="24"/>
        </w:rPr>
        <w:t xml:space="preserve">, </w:t>
      </w:r>
      <w:r>
        <w:rPr>
          <w:iCs/>
          <w:sz w:val="24"/>
          <w:szCs w:val="24"/>
        </w:rPr>
        <w:t xml:space="preserve">газо</w:t>
      </w:r>
      <w:r>
        <w:rPr>
          <w:iCs/>
          <w:sz w:val="24"/>
          <w:szCs w:val="24"/>
        </w:rPr>
        <w:t xml:space="preserve">- и водоснабжения населения, водоотведения, снабжения населения топливом</w:t>
      </w:r>
      <w:r>
        <w:rPr>
          <w:iCs/>
          <w:sz w:val="24"/>
          <w:szCs w:val="24"/>
        </w:rPr>
        <w:t xml:space="preserve">,</w:t>
      </w:r>
      <w:r>
        <w:rPr>
          <w:sz w:val="24"/>
          <w:szCs w:val="24"/>
        </w:rPr>
        <w:t xml:space="preserve"> </w:t>
      </w:r>
      <w:r>
        <w:rPr>
          <w:sz w:val="24"/>
          <w:szCs w:val="24"/>
        </w:rPr>
        <w:t xml:space="preserve">в пределах полномочий, </w:t>
      </w:r>
      <w:r>
        <w:rPr>
          <w:sz w:val="24"/>
          <w:szCs w:val="24"/>
        </w:rPr>
        <w:t xml:space="preserve">установленных законодательством Российской Федерации;</w:t>
      </w:r>
      <w:r>
        <w:rPr>
          <w:sz w:val="24"/>
          <w:szCs w:val="24"/>
        </w:rPr>
      </w:r>
      <w:r>
        <w:rPr>
          <w:sz w:val="24"/>
          <w:szCs w:val="24"/>
        </w:rPr>
      </w:r>
    </w:p>
    <w:p>
      <w:pPr>
        <w:ind w:firstLine="540"/>
        <w:jc w:val="both"/>
        <w:rPr>
          <w:sz w:val="24"/>
          <w:szCs w:val="24"/>
        </w:rPr>
      </w:pPr>
      <w:r>
        <w:rPr>
          <w:sz w:val="24"/>
          <w:szCs w:val="24"/>
        </w:rPr>
        <w:t xml:space="preserve">(в ред. решения Думы города Урай от 27.09.2012 №88)</w:t>
      </w:r>
      <w:r>
        <w:rPr>
          <w:sz w:val="24"/>
          <w:szCs w:val="24"/>
        </w:rPr>
      </w:r>
      <w:r>
        <w:rPr>
          <w:sz w:val="24"/>
          <w:szCs w:val="24"/>
        </w:rPr>
      </w:r>
    </w:p>
    <w:p>
      <w:pPr>
        <w:ind w:firstLine="540"/>
        <w:jc w:val="both"/>
        <w:rPr>
          <w:rFonts w:eastAsia="Calibri"/>
          <w:bCs/>
          <w:sz w:val="24"/>
          <w:szCs w:val="24"/>
          <w:lang w:eastAsia="en-US"/>
        </w:rPr>
      </w:pPr>
      <w:r>
        <w:rPr>
          <w:sz w:val="24"/>
          <w:szCs w:val="24"/>
        </w:rPr>
        <w:t xml:space="preserve">4.1) осуществление муниципального </w:t>
      </w:r>
      <w:r>
        <w:rPr>
          <w:sz w:val="24"/>
          <w:szCs w:val="24"/>
        </w:rPr>
        <w:t xml:space="preserve">контроля за</w:t>
      </w:r>
      <w:r>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Calibri"/>
          <w:bCs/>
          <w:sz w:val="24"/>
          <w:szCs w:val="24"/>
          <w:lang w:eastAsia="en-US"/>
        </w:rPr>
        <w:t xml:space="preserve"> </w:t>
      </w:r>
      <w:r>
        <w:rPr>
          <w:rFonts w:eastAsia="Calibri"/>
          <w:bCs/>
          <w:sz w:val="24"/>
          <w:szCs w:val="24"/>
          <w:lang w:eastAsia="en-US"/>
        </w:rPr>
      </w:r>
      <w:r>
        <w:rPr>
          <w:rFonts w:eastAsia="Calibri"/>
          <w:bCs/>
          <w:sz w:val="24"/>
          <w:szCs w:val="24"/>
          <w:lang w:eastAsia="en-US"/>
        </w:rPr>
      </w:r>
    </w:p>
    <w:p>
      <w:pPr>
        <w:ind w:firstLine="540"/>
        <w:jc w:val="both"/>
        <w:rPr>
          <w:sz w:val="24"/>
          <w:szCs w:val="24"/>
        </w:rPr>
      </w:pPr>
      <w:r>
        <w:rPr>
          <w:rFonts w:eastAsia="Calibri"/>
          <w:bCs/>
          <w:sz w:val="24"/>
          <w:szCs w:val="24"/>
          <w:lang w:eastAsia="en-US"/>
        </w:rPr>
        <w:t xml:space="preserve">(п.4.1 </w:t>
      </w:r>
      <w:r>
        <w:rPr>
          <w:rFonts w:eastAsia="Calibri"/>
          <w:bCs/>
          <w:sz w:val="24"/>
          <w:szCs w:val="24"/>
          <w:lang w:eastAsia="en-US"/>
        </w:rPr>
        <w:t xml:space="preserve">введен</w:t>
      </w:r>
      <w:r>
        <w:rPr>
          <w:rFonts w:eastAsia="Calibri"/>
          <w:bCs/>
          <w:sz w:val="24"/>
          <w:szCs w:val="24"/>
          <w:lang w:eastAsia="en-US"/>
        </w:rPr>
        <w:t xml:space="preserve"> решением Думы города Урай от 21.09.2017 №55</w:t>
      </w:r>
      <w:r>
        <w:rPr>
          <w:rFonts w:eastAsia="Calibri"/>
          <w:bCs/>
          <w:sz w:val="24"/>
          <w:szCs w:val="24"/>
          <w:lang w:eastAsia="en-US"/>
        </w:rPr>
        <w:t xml:space="preserve">, в ред. решения Думы города Урай от 28.10.2021 №10</w:t>
      </w:r>
      <w:r>
        <w:rPr>
          <w:rFonts w:eastAsia="Calibri"/>
          <w:bCs/>
          <w:sz w:val="24"/>
          <w:szCs w:val="24"/>
          <w:lang w:eastAsia="en-US"/>
        </w:rPr>
        <w:t xml:space="preserve">)</w:t>
      </w:r>
      <w:r>
        <w:rPr>
          <w:sz w:val="24"/>
          <w:szCs w:val="24"/>
        </w:rPr>
      </w:r>
      <w:r>
        <w:rPr>
          <w:sz w:val="24"/>
          <w:szCs w:val="24"/>
        </w:rPr>
      </w:r>
    </w:p>
    <w:p>
      <w:pPr>
        <w:pStyle w:val="879"/>
        <w:ind w:left="0"/>
        <w:jc w:val="both"/>
        <w:rPr>
          <w:bCs/>
          <w:sz w:val="24"/>
          <w:szCs w:val="24"/>
        </w:rPr>
      </w:pPr>
      <w:r>
        <w:rPr>
          <w:rFonts w:eastAsia="Calibri"/>
          <w:sz w:val="24"/>
          <w:szCs w:val="24"/>
          <w:lang w:eastAsia="en-US"/>
        </w:rPr>
        <w:t xml:space="preserve">          </w:t>
      </w:r>
      <w:r>
        <w:rPr>
          <w:sz w:val="24"/>
          <w:szCs w:val="24"/>
        </w:rPr>
        <w:t xml:space="preserve">5) дорожная деятельность в отношении автомобильных дорог местного значения в границах городского округа и обеспечение </w:t>
      </w:r>
      <w:r>
        <w:rPr>
          <w:sz w:val="24"/>
          <w:szCs w:val="24"/>
        </w:rPr>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sz w:val="24"/>
          <w:szCs w:val="24"/>
        </w:rPr>
        <w:t xml:space="preserve">на автомобильном транспорте, городском наземном электрическом транспорте и в дорожном хозяйстве</w:t>
      </w:r>
      <w:r>
        <w:rPr>
          <w:sz w:val="24"/>
          <w:szCs w:val="24"/>
        </w:rPr>
        <w:t xml:space="preserve"> в границах городского округа, </w:t>
      </w:r>
      <w:r>
        <w:rPr>
          <w:rFonts w:eastAsia="Calibri"/>
          <w:sz w:val="24"/>
          <w:szCs w:val="24"/>
          <w:lang w:eastAsia="en-US"/>
        </w:rPr>
        <w:t xml:space="preserve">организация дорожного движения, </w:t>
      </w:r>
      <w:r>
        <w:rPr>
          <w:sz w:val="24"/>
          <w:szCs w:val="24"/>
        </w:rPr>
        <w:t xml:space="preserve">а также осуществление иных полномочий в области использования автомобильных дорог и</w:t>
      </w:r>
      <w:r>
        <w:rPr>
          <w:sz w:val="24"/>
          <w:szCs w:val="24"/>
        </w:rPr>
        <w:t xml:space="preserve"> осуществления дорожной деятельности в соответствии с </w:t>
      </w:r>
      <w:hyperlink r:id="rId32" w:tooltip="consultantplus://offline/main?base=LAW;n=117337;fld=134;dst=100179" w:history="1">
        <w:r>
          <w:rPr>
            <w:sz w:val="24"/>
            <w:szCs w:val="24"/>
          </w:rPr>
          <w:t xml:space="preserve">законодательством</w:t>
        </w:r>
      </w:hyperlink>
      <w:r>
        <w:rPr>
          <w:sz w:val="24"/>
          <w:szCs w:val="24"/>
        </w:rPr>
        <w:t xml:space="preserve"> Российской Федерации</w:t>
      </w:r>
      <w:r>
        <w:rPr>
          <w:bCs/>
          <w:sz w:val="24"/>
          <w:szCs w:val="24"/>
        </w:rPr>
        <w:t xml:space="preserve">;</w:t>
      </w:r>
      <w:r>
        <w:rPr>
          <w:bCs/>
          <w:sz w:val="24"/>
          <w:szCs w:val="24"/>
        </w:rPr>
      </w:r>
      <w:r>
        <w:rPr>
          <w:bCs/>
          <w:sz w:val="24"/>
          <w:szCs w:val="24"/>
        </w:rPr>
      </w:r>
    </w:p>
    <w:p>
      <w:pPr>
        <w:ind w:firstLine="540"/>
        <w:jc w:val="both"/>
        <w:rPr>
          <w:bCs/>
          <w:sz w:val="24"/>
          <w:szCs w:val="24"/>
        </w:rPr>
      </w:pPr>
      <w:r>
        <w:rPr>
          <w:bCs/>
          <w:sz w:val="24"/>
          <w:szCs w:val="24"/>
        </w:rPr>
        <w:t xml:space="preserve">(в ред. решения Думы города Урай от 22.09.2011 №71, решения Думы</w:t>
      </w:r>
      <w:r>
        <w:rPr>
          <w:bCs/>
          <w:sz w:val="24"/>
          <w:szCs w:val="24"/>
        </w:rPr>
        <w:t xml:space="preserve"> города Урай от 22.02.2018 №3</w:t>
      </w:r>
      <w:r>
        <w:rPr>
          <w:bCs/>
          <w:sz w:val="24"/>
          <w:szCs w:val="24"/>
        </w:rPr>
        <w:t xml:space="preserve">, решения Думы города Урай от 28.10.2021</w:t>
      </w:r>
      <w:r>
        <w:rPr>
          <w:bCs/>
          <w:sz w:val="24"/>
          <w:szCs w:val="24"/>
        </w:rPr>
        <w:t xml:space="preserve">) </w:t>
      </w:r>
      <w:r>
        <w:rPr>
          <w:bCs/>
          <w:sz w:val="24"/>
          <w:szCs w:val="24"/>
        </w:rPr>
      </w:r>
      <w:r>
        <w:rPr>
          <w:bCs/>
          <w:sz w:val="24"/>
          <w:szCs w:val="24"/>
        </w:rPr>
      </w:r>
    </w:p>
    <w:p>
      <w:pPr>
        <w:ind w:firstLine="540"/>
        <w:jc w:val="both"/>
        <w:rPr>
          <w:rFonts w:eastAsia="Calibri"/>
          <w:sz w:val="24"/>
          <w:szCs w:val="24"/>
          <w:lang w:eastAsia="en-US"/>
        </w:rPr>
      </w:pPr>
      <w:r>
        <w:rPr>
          <w:rFonts w:eastAsia="Calibri"/>
          <w:sz w:val="24"/>
          <w:szCs w:val="24"/>
          <w:lang w:eastAsia="en-US"/>
        </w:rPr>
        <w:t xml:space="preserve">6) обеспечение проживающих в городском округе и нуждающихся в жилых помещениях малоимущих граждан жилыми помещениями, организаци</w:t>
      </w:r>
      <w:r>
        <w:rPr>
          <w:rFonts w:eastAsia="Calibri"/>
          <w:sz w:val="24"/>
          <w:szCs w:val="24"/>
          <w:lang w:eastAsia="en-US"/>
        </w:rPr>
        <w:t xml:space="preserve">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eastAsia="Calibri"/>
          <w:sz w:val="24"/>
          <w:szCs w:val="24"/>
          <w:lang w:eastAsia="en-US"/>
        </w:rPr>
      </w:r>
      <w:r>
        <w:rPr>
          <w:rFonts w:eastAsia="Calibri"/>
          <w:sz w:val="24"/>
          <w:szCs w:val="24"/>
          <w:lang w:eastAsia="en-US"/>
        </w:rPr>
      </w:r>
    </w:p>
    <w:p>
      <w:pPr>
        <w:ind w:firstLine="540"/>
        <w:jc w:val="both"/>
        <w:rPr>
          <w:sz w:val="24"/>
          <w:szCs w:val="24"/>
        </w:rPr>
      </w:pPr>
      <w:r>
        <w:rPr>
          <w:sz w:val="24"/>
          <w:szCs w:val="24"/>
        </w:rPr>
        <w:t xml:space="preserve">(в ред. решения Думы города Урай от 27.09.2012 №88)</w:t>
      </w:r>
      <w:r>
        <w:rPr>
          <w:sz w:val="24"/>
          <w:szCs w:val="24"/>
        </w:rPr>
      </w:r>
      <w:r>
        <w:rPr>
          <w:sz w:val="24"/>
          <w:szCs w:val="24"/>
        </w:rPr>
      </w:r>
    </w:p>
    <w:p>
      <w:pPr>
        <w:ind w:firstLine="540"/>
        <w:jc w:val="both"/>
        <w:rPr>
          <w:sz w:val="24"/>
          <w:szCs w:val="24"/>
        </w:rPr>
      </w:pPr>
      <w:r>
        <w:rPr>
          <w:iCs/>
          <w:sz w:val="24"/>
          <w:szCs w:val="24"/>
        </w:rPr>
        <w:t xml:space="preserve">7</w:t>
      </w:r>
      <w:r>
        <w:rPr>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iCs/>
          <w:sz w:val="24"/>
          <w:szCs w:val="24"/>
        </w:rPr>
        <w:t xml:space="preserve">городского округа</w:t>
      </w:r>
      <w:r>
        <w:rPr>
          <w:sz w:val="24"/>
          <w:szCs w:val="24"/>
        </w:rPr>
        <w:t xml:space="preserve">;</w:t>
      </w:r>
      <w:r>
        <w:rPr>
          <w:sz w:val="24"/>
          <w:szCs w:val="24"/>
        </w:rPr>
      </w:r>
      <w:r>
        <w:rPr>
          <w:sz w:val="24"/>
          <w:szCs w:val="24"/>
        </w:rPr>
      </w:r>
    </w:p>
    <w:p>
      <w:pPr>
        <w:ind w:firstLine="540"/>
        <w:jc w:val="both"/>
        <w:rPr>
          <w:sz w:val="24"/>
          <w:szCs w:val="24"/>
        </w:rPr>
      </w:pPr>
      <w:r>
        <w:rPr>
          <w:iCs/>
          <w:sz w:val="24"/>
          <w:szCs w:val="24"/>
        </w:rPr>
        <w:t xml:space="preserve">7.1) </w:t>
      </w:r>
      <w:r>
        <w:rPr>
          <w:sz w:val="24"/>
          <w:szCs w:val="24"/>
        </w:rPr>
        <w:t xml:space="preserve">участие в профилактике терроризма и экстремизма, а также в минимизации и </w:t>
      </w:r>
      <w:r>
        <w:rPr>
          <w:sz w:val="24"/>
          <w:szCs w:val="24"/>
        </w:rPr>
        <w:t xml:space="preserve">(или) ликвидации последствий проявлений терроризма и экстремизма в границах городского округа;</w:t>
      </w:r>
      <w:r>
        <w:rPr>
          <w:sz w:val="24"/>
          <w:szCs w:val="24"/>
        </w:rPr>
      </w:r>
      <w:r>
        <w:rPr>
          <w:sz w:val="24"/>
          <w:szCs w:val="24"/>
        </w:rPr>
      </w:r>
    </w:p>
    <w:p>
      <w:pPr>
        <w:ind w:firstLine="540"/>
        <w:jc w:val="both"/>
        <w:rPr>
          <w:sz w:val="24"/>
          <w:szCs w:val="24"/>
        </w:rPr>
      </w:pPr>
      <w:r>
        <w:rPr>
          <w:rFonts w:eastAsia="Calibri"/>
          <w:bCs/>
          <w:sz w:val="24"/>
          <w:szCs w:val="24"/>
          <w:lang w:eastAsia="en-US"/>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Pr>
          <w:rFonts w:eastAsiaTheme="minorHAnsi"/>
          <w:sz w:val="28"/>
          <w:szCs w:val="28"/>
          <w:lang w:eastAsia="en-US"/>
        </w:rPr>
        <w:t xml:space="preserve">коренных малочисленных народов и других</w:t>
      </w:r>
      <w:r>
        <w:rPr>
          <w:rFonts w:eastAsia="Calibri"/>
          <w:bCs/>
          <w:sz w:val="24"/>
          <w:szCs w:val="24"/>
          <w:lang w:eastAsia="en-US"/>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 </w:t>
      </w:r>
      <w:r>
        <w:rPr>
          <w:sz w:val="28"/>
          <w:szCs w:val="28"/>
        </w:rPr>
        <w:t xml:space="preserve"> </w:t>
      </w:r>
      <w:r>
        <w:rPr>
          <w:sz w:val="24"/>
          <w:szCs w:val="24"/>
        </w:rPr>
      </w:r>
      <w:r>
        <w:rPr>
          <w:sz w:val="24"/>
          <w:szCs w:val="24"/>
        </w:rPr>
      </w:r>
    </w:p>
    <w:p>
      <w:pPr>
        <w:jc w:val="both"/>
        <w:rPr>
          <w:sz w:val="24"/>
          <w:szCs w:val="24"/>
        </w:rPr>
        <w:outlineLvl w:val="0"/>
      </w:pPr>
      <w:r>
        <w:rPr>
          <w:rFonts w:eastAsia="Calibri"/>
          <w:bCs/>
          <w:sz w:val="24"/>
          <w:szCs w:val="24"/>
          <w:lang w:eastAsia="en-US"/>
        </w:rPr>
        <w:t xml:space="preserve">        </w:t>
      </w:r>
      <w:r>
        <w:rPr>
          <w:sz w:val="24"/>
          <w:szCs w:val="24"/>
        </w:rPr>
        <w:t xml:space="preserve">(пп.</w:t>
      </w:r>
      <w:r>
        <w:rPr>
          <w:sz w:val="24"/>
          <w:szCs w:val="24"/>
        </w:rPr>
        <w:t xml:space="preserve">7</w:t>
      </w:r>
      <w:r>
        <w:rPr>
          <w:sz w:val="24"/>
          <w:szCs w:val="24"/>
        </w:rPr>
        <w:t xml:space="preserve">.</w:t>
      </w:r>
      <w:r>
        <w:rPr>
          <w:sz w:val="24"/>
          <w:szCs w:val="24"/>
        </w:rPr>
        <w:t xml:space="preserve">2</w:t>
      </w:r>
      <w:r>
        <w:rPr>
          <w:sz w:val="24"/>
          <w:szCs w:val="24"/>
        </w:rPr>
        <w:t xml:space="preserve"> введен решением Думы города Урай от 2</w:t>
      </w:r>
      <w:r>
        <w:rPr>
          <w:sz w:val="24"/>
          <w:szCs w:val="24"/>
        </w:rPr>
        <w:t xml:space="preserve">0</w:t>
      </w:r>
      <w:r>
        <w:rPr>
          <w:sz w:val="24"/>
          <w:szCs w:val="24"/>
        </w:rPr>
        <w:t xml:space="preserve">.0</w:t>
      </w:r>
      <w:r>
        <w:rPr>
          <w:sz w:val="24"/>
          <w:szCs w:val="24"/>
        </w:rPr>
        <w:t xml:space="preserve">2</w:t>
      </w:r>
      <w:r>
        <w:rPr>
          <w:sz w:val="24"/>
          <w:szCs w:val="24"/>
        </w:rPr>
        <w:t xml:space="preserve">.201</w:t>
      </w:r>
      <w:r>
        <w:rPr>
          <w:sz w:val="24"/>
          <w:szCs w:val="24"/>
        </w:rPr>
        <w:t xml:space="preserve">4</w:t>
      </w:r>
      <w:r>
        <w:rPr>
          <w:sz w:val="24"/>
          <w:szCs w:val="24"/>
        </w:rPr>
        <w:t xml:space="preserve"> №</w:t>
      </w:r>
      <w:r>
        <w:rPr>
          <w:sz w:val="24"/>
          <w:szCs w:val="24"/>
        </w:rPr>
        <w:t xml:space="preserve">2</w:t>
      </w:r>
      <w:r>
        <w:rPr>
          <w:sz w:val="24"/>
          <w:szCs w:val="24"/>
        </w:rPr>
        <w:t xml:space="preserve">, в ред</w:t>
      </w:r>
      <w:r>
        <w:rPr>
          <w:sz w:val="24"/>
          <w:szCs w:val="24"/>
        </w:rPr>
        <w:t xml:space="preserve">.р</w:t>
      </w:r>
      <w:r>
        <w:rPr>
          <w:sz w:val="24"/>
          <w:szCs w:val="24"/>
        </w:rPr>
        <w:t xml:space="preserve">ешения Думы города Урай от 28.03.2019 №13)</w:t>
      </w:r>
      <w:r>
        <w:rPr>
          <w:sz w:val="24"/>
          <w:szCs w:val="24"/>
        </w:rPr>
      </w:r>
      <w:r>
        <w:rPr>
          <w:sz w:val="24"/>
          <w:szCs w:val="24"/>
        </w:rPr>
      </w:r>
    </w:p>
    <w:p>
      <w:pPr>
        <w:ind w:firstLine="540"/>
        <w:jc w:val="both"/>
        <w:rPr>
          <w:sz w:val="24"/>
          <w:szCs w:val="24"/>
        </w:rPr>
      </w:pPr>
      <w:r>
        <w:rPr>
          <w:iCs/>
          <w:sz w:val="24"/>
          <w:szCs w:val="24"/>
        </w:rPr>
        <w:t xml:space="preserve">8</w:t>
      </w:r>
      <w:r>
        <w:rPr>
          <w:sz w:val="24"/>
          <w:szCs w:val="24"/>
        </w:rPr>
        <w:t xml:space="preserve">) участие в предупреждении и ликвидации последствий чрезвычайных ситуаций </w:t>
      </w:r>
      <w:r>
        <w:rPr>
          <w:iCs/>
          <w:sz w:val="24"/>
          <w:szCs w:val="24"/>
        </w:rPr>
        <w:t xml:space="preserve">в границах городского округа;</w:t>
      </w:r>
      <w:r>
        <w:rPr>
          <w:sz w:val="24"/>
          <w:szCs w:val="24"/>
        </w:rPr>
      </w:r>
      <w:r>
        <w:rPr>
          <w:sz w:val="24"/>
          <w:szCs w:val="24"/>
        </w:rPr>
      </w:r>
    </w:p>
    <w:p>
      <w:pPr>
        <w:ind w:firstLine="540"/>
        <w:jc w:val="both"/>
        <w:rPr>
          <w:sz w:val="24"/>
          <w:szCs w:val="24"/>
        </w:rPr>
      </w:pPr>
      <w:r>
        <w:rPr>
          <w:iCs/>
          <w:sz w:val="24"/>
          <w:szCs w:val="24"/>
        </w:rPr>
        <w:t xml:space="preserve">9</w:t>
      </w:r>
      <w:r>
        <w:rPr>
          <w:sz w:val="24"/>
          <w:szCs w:val="24"/>
        </w:rPr>
        <w:t xml:space="preserve">) организация охраны общественного порядка на территории </w:t>
      </w:r>
      <w:r>
        <w:rPr>
          <w:iCs/>
          <w:sz w:val="24"/>
          <w:szCs w:val="24"/>
        </w:rPr>
        <w:t xml:space="preserve">городского округа</w:t>
      </w:r>
      <w:r>
        <w:rPr>
          <w:sz w:val="24"/>
          <w:szCs w:val="24"/>
        </w:rPr>
        <w:t xml:space="preserve"> муниципальной милицией;</w:t>
      </w:r>
      <w:r>
        <w:rPr>
          <w:sz w:val="24"/>
          <w:szCs w:val="24"/>
        </w:rPr>
      </w:r>
      <w:r>
        <w:rPr>
          <w:sz w:val="24"/>
          <w:szCs w:val="24"/>
        </w:rPr>
      </w:r>
    </w:p>
    <w:p>
      <w:pPr>
        <w:ind w:firstLine="540"/>
        <w:jc w:val="both"/>
        <w:rPr>
          <w:sz w:val="24"/>
          <w:szCs w:val="24"/>
        </w:rPr>
        <w:outlineLvl w:val="0"/>
      </w:pPr>
      <w:r>
        <w:rPr>
          <w:sz w:val="24"/>
          <w:szCs w:val="24"/>
        </w:rPr>
        <w:t xml:space="preserve">9.1) предоставление помещения для работы на обслуживаемом административном участке городского округа сотруднику, замещающему</w:t>
      </w:r>
      <w:r>
        <w:rPr>
          <w:sz w:val="24"/>
          <w:szCs w:val="24"/>
        </w:rPr>
        <w:t xml:space="preserve"> должность участкового уполномоченного полиции;</w:t>
      </w:r>
      <w:r>
        <w:rPr>
          <w:sz w:val="24"/>
          <w:szCs w:val="24"/>
        </w:rPr>
      </w:r>
      <w:r>
        <w:rPr>
          <w:sz w:val="24"/>
          <w:szCs w:val="24"/>
        </w:rPr>
      </w:r>
    </w:p>
    <w:p>
      <w:pPr>
        <w:ind w:firstLine="540"/>
        <w:jc w:val="both"/>
        <w:rPr>
          <w:sz w:val="24"/>
          <w:szCs w:val="24"/>
        </w:rPr>
        <w:outlineLvl w:val="0"/>
      </w:pPr>
      <w:r>
        <w:rPr>
          <w:sz w:val="24"/>
          <w:szCs w:val="24"/>
        </w:rPr>
        <w:t xml:space="preserve">(пп.9.1 </w:t>
      </w:r>
      <w:r>
        <w:rPr>
          <w:sz w:val="24"/>
          <w:szCs w:val="24"/>
        </w:rPr>
        <w:t xml:space="preserve">введен</w:t>
      </w:r>
      <w:r>
        <w:rPr>
          <w:sz w:val="24"/>
          <w:szCs w:val="24"/>
        </w:rPr>
        <w:t xml:space="preserve"> решением Думы города Урай от 22.09.2011 №71)</w:t>
      </w:r>
      <w:r>
        <w:rPr>
          <w:sz w:val="24"/>
          <w:szCs w:val="24"/>
        </w:rPr>
      </w:r>
      <w:r>
        <w:rPr>
          <w:sz w:val="24"/>
          <w:szCs w:val="24"/>
        </w:rPr>
      </w:r>
    </w:p>
    <w:p>
      <w:pPr>
        <w:ind w:firstLine="540"/>
        <w:jc w:val="both"/>
        <w:rPr>
          <w:sz w:val="24"/>
          <w:szCs w:val="24"/>
        </w:rPr>
        <w:outlineLvl w:val="0"/>
      </w:pPr>
      <w:r>
        <w:rPr>
          <w:sz w:val="24"/>
          <w:szCs w:val="24"/>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Pr>
          <w:sz w:val="24"/>
          <w:szCs w:val="24"/>
        </w:rPr>
        <w:t xml:space="preserve">ностей по указанной должности;</w:t>
      </w:r>
      <w:r>
        <w:rPr>
          <w:sz w:val="24"/>
          <w:szCs w:val="24"/>
        </w:rPr>
      </w:r>
      <w:r>
        <w:rPr>
          <w:sz w:val="24"/>
          <w:szCs w:val="24"/>
        </w:rPr>
      </w:r>
    </w:p>
    <w:p>
      <w:pPr>
        <w:ind w:firstLine="540"/>
        <w:jc w:val="both"/>
        <w:rPr>
          <w:sz w:val="24"/>
          <w:szCs w:val="24"/>
        </w:rPr>
        <w:outlineLvl w:val="0"/>
      </w:pPr>
      <w:r>
        <w:rPr>
          <w:sz w:val="24"/>
          <w:szCs w:val="24"/>
        </w:rPr>
        <w:t xml:space="preserve">(пп.9.2 </w:t>
      </w:r>
      <w:r>
        <w:rPr>
          <w:sz w:val="24"/>
          <w:szCs w:val="24"/>
        </w:rPr>
        <w:t xml:space="preserve">введен</w:t>
      </w:r>
      <w:r>
        <w:rPr>
          <w:sz w:val="24"/>
          <w:szCs w:val="24"/>
        </w:rPr>
        <w:t xml:space="preserve"> решением Думы города Урай от 22.09.2011 №71)</w:t>
      </w:r>
      <w:r>
        <w:rPr>
          <w:sz w:val="24"/>
          <w:szCs w:val="24"/>
        </w:rPr>
      </w:r>
      <w:r>
        <w:rPr>
          <w:sz w:val="24"/>
          <w:szCs w:val="24"/>
        </w:rPr>
      </w:r>
    </w:p>
    <w:p>
      <w:pPr>
        <w:ind w:firstLine="540"/>
        <w:jc w:val="both"/>
        <w:rPr>
          <w:iCs/>
          <w:sz w:val="24"/>
          <w:szCs w:val="24"/>
        </w:rPr>
      </w:pPr>
      <w:r>
        <w:rPr>
          <w:sz w:val="24"/>
          <w:szCs w:val="24"/>
        </w:rPr>
        <w:t xml:space="preserve">10) </w:t>
      </w:r>
      <w:r>
        <w:rPr>
          <w:iCs/>
          <w:sz w:val="24"/>
          <w:szCs w:val="24"/>
        </w:rPr>
        <w:t xml:space="preserve">обеспечение первичных мер пожарной безопасности в границах городского округа;</w:t>
      </w:r>
      <w:r>
        <w:rPr>
          <w:iCs/>
          <w:sz w:val="24"/>
          <w:szCs w:val="24"/>
        </w:rPr>
      </w:r>
      <w:r>
        <w:rPr>
          <w:iCs/>
          <w:sz w:val="24"/>
          <w:szCs w:val="24"/>
        </w:rPr>
      </w:r>
    </w:p>
    <w:p>
      <w:pPr>
        <w:ind w:firstLine="540"/>
        <w:jc w:val="both"/>
        <w:rPr>
          <w:iCs/>
          <w:sz w:val="24"/>
          <w:szCs w:val="24"/>
        </w:rPr>
      </w:pPr>
      <w:r>
        <w:rPr>
          <w:iCs/>
          <w:sz w:val="24"/>
          <w:szCs w:val="24"/>
        </w:rPr>
        <w:t xml:space="preserve">11) организация мероприятий по охране окружающей среды в границах городского округа;</w:t>
      </w:r>
      <w:r>
        <w:rPr>
          <w:iCs/>
          <w:sz w:val="24"/>
          <w:szCs w:val="24"/>
        </w:rPr>
      </w:r>
      <w:r>
        <w:rPr>
          <w:iCs/>
          <w:sz w:val="24"/>
          <w:szCs w:val="24"/>
        </w:rPr>
      </w:r>
    </w:p>
    <w:p>
      <w:pPr>
        <w:ind w:firstLine="540"/>
        <w:jc w:val="both"/>
        <w:rPr>
          <w:rFonts w:eastAsia="Calibri"/>
          <w:sz w:val="24"/>
          <w:szCs w:val="24"/>
          <w:lang w:eastAsia="en-US"/>
        </w:rPr>
      </w:pPr>
      <w:r>
        <w:rPr>
          <w:iCs/>
          <w:sz w:val="24"/>
          <w:szCs w:val="24"/>
        </w:rPr>
        <w:t xml:space="preserve">12</w:t>
      </w:r>
      <w:r>
        <w:rPr>
          <w:sz w:val="24"/>
          <w:szCs w:val="24"/>
        </w:rPr>
        <w:t xml:space="preserve">) </w:t>
      </w:r>
      <w:r>
        <w:rPr>
          <w:rFonts w:eastAsia="Calibri"/>
          <w:sz w:val="24"/>
          <w:szCs w:val="24"/>
          <w:lang w:eastAsia="en-US"/>
        </w:rPr>
        <w:t xml:space="preserve">организация предоставления общедоступного и бесплатного дошкольного, начального общего, основного общего, среднего общего обра</w:t>
      </w:r>
      <w:r>
        <w:rPr>
          <w:rFonts w:eastAsia="Calibri"/>
          <w:sz w:val="24"/>
          <w:szCs w:val="24"/>
          <w:lang w:eastAsia="en-US"/>
        </w:rPr>
        <w:t xml:space="preserve">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w:t>
      </w:r>
      <w:r>
        <w:rPr>
          <w:rFonts w:eastAsia="Calibri"/>
          <w:sz w:val="24"/>
          <w:szCs w:val="24"/>
          <w:lang w:eastAsia="en-US"/>
        </w:rPr>
        <w:t xml:space="preserve">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Pr>
          <w:rFonts w:eastAsia="Calibri"/>
          <w:sz w:val="24"/>
          <w:szCs w:val="24"/>
          <w:lang w:eastAsia="en-US"/>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sz w:val="24"/>
          <w:szCs w:val="24"/>
        </w:rPr>
        <w:t xml:space="preserve">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eastAsia="Calibri"/>
          <w:sz w:val="24"/>
          <w:szCs w:val="24"/>
          <w:lang w:eastAsia="en-US"/>
        </w:rPr>
        <w:t xml:space="preserve">;</w:t>
      </w:r>
      <w:r>
        <w:rPr>
          <w:rFonts w:eastAsia="Calibri"/>
          <w:sz w:val="24"/>
          <w:szCs w:val="24"/>
          <w:lang w:eastAsia="en-US"/>
        </w:rPr>
      </w:r>
      <w:r>
        <w:rPr>
          <w:rFonts w:eastAsia="Calibri"/>
          <w:sz w:val="24"/>
          <w:szCs w:val="24"/>
          <w:lang w:eastAsia="en-US"/>
        </w:rPr>
      </w:r>
    </w:p>
    <w:p>
      <w:pPr>
        <w:jc w:val="both"/>
        <w:rPr>
          <w:rFonts w:eastAsia="Calibri"/>
          <w:sz w:val="24"/>
          <w:szCs w:val="24"/>
          <w:lang w:eastAsia="en-US"/>
        </w:rPr>
        <w:outlineLvl w:val="1"/>
      </w:pPr>
      <w:r>
        <w:rPr>
          <w:sz w:val="24"/>
          <w:szCs w:val="24"/>
        </w:rPr>
        <w:t xml:space="preserve">         (в ред. решения Думы города Урай от 26.09.2013 №54, решения Думы города Урай от 23.03.2017 №11)</w:t>
      </w:r>
      <w:r>
        <w:rPr>
          <w:rFonts w:eastAsia="Calibri"/>
          <w:sz w:val="24"/>
          <w:szCs w:val="24"/>
          <w:lang w:eastAsia="en-US"/>
        </w:rPr>
      </w:r>
      <w:r>
        <w:rPr>
          <w:rFonts w:eastAsia="Calibri"/>
          <w:sz w:val="24"/>
          <w:szCs w:val="24"/>
          <w:lang w:eastAsia="en-US"/>
        </w:rPr>
      </w:r>
    </w:p>
    <w:p>
      <w:pPr>
        <w:jc w:val="both"/>
        <w:rPr>
          <w:sz w:val="24"/>
          <w:szCs w:val="24"/>
        </w:rPr>
      </w:pPr>
      <w:r>
        <w:rPr>
          <w:rFonts w:eastAsia="Calibri"/>
          <w:sz w:val="24"/>
          <w:szCs w:val="24"/>
          <w:lang w:eastAsia="en-US"/>
        </w:rPr>
        <w:t xml:space="preserve">         </w:t>
      </w:r>
      <w:r>
        <w:rPr>
          <w:sz w:val="24"/>
          <w:szCs w:val="24"/>
        </w:rPr>
        <w:t xml:space="preserve">13) создание условий для оказания медицинской помощи населению на территории городского </w:t>
      </w:r>
      <w:r>
        <w:rPr>
          <w:sz w:val="24"/>
          <w:szCs w:val="24"/>
        </w:rPr>
        <w:t xml:space="preserve">округа в соответствии с территориальной программой государственных </w:t>
      </w:r>
      <w:r>
        <w:rPr>
          <w:rFonts w:eastAsia="Calibri"/>
          <w:sz w:val="24"/>
          <w:szCs w:val="24"/>
          <w:lang w:eastAsia="en-US"/>
        </w:rPr>
        <w:t xml:space="preserve">гарантий бесплатного оказания гражданам медицинской помощи</w:t>
      </w:r>
      <w:r>
        <w:rPr>
          <w:sz w:val="24"/>
          <w:szCs w:val="24"/>
        </w:rPr>
        <w:t xml:space="preserve">;</w:t>
      </w:r>
      <w:r>
        <w:rPr>
          <w:sz w:val="24"/>
          <w:szCs w:val="24"/>
        </w:rPr>
      </w:r>
      <w:r>
        <w:rPr>
          <w:sz w:val="24"/>
          <w:szCs w:val="24"/>
        </w:rPr>
      </w:r>
    </w:p>
    <w:p>
      <w:pPr>
        <w:jc w:val="both"/>
        <w:rPr>
          <w:rFonts w:eastAsia="Calibri"/>
          <w:sz w:val="24"/>
          <w:szCs w:val="24"/>
          <w:lang w:eastAsia="en-US"/>
        </w:rPr>
        <w:outlineLvl w:val="1"/>
      </w:pPr>
      <w:r>
        <w:rPr>
          <w:sz w:val="24"/>
          <w:szCs w:val="24"/>
        </w:rPr>
        <w:t xml:space="preserve">         (в ред. решения Думы города Урай от 2</w:t>
      </w:r>
      <w:r>
        <w:rPr>
          <w:sz w:val="24"/>
          <w:szCs w:val="24"/>
        </w:rPr>
        <w:t xml:space="preserve">0</w:t>
      </w:r>
      <w:r>
        <w:rPr>
          <w:sz w:val="24"/>
          <w:szCs w:val="24"/>
        </w:rPr>
        <w:t xml:space="preserve">.0</w:t>
      </w:r>
      <w:r>
        <w:rPr>
          <w:sz w:val="24"/>
          <w:szCs w:val="24"/>
        </w:rPr>
        <w:t xml:space="preserve">2</w:t>
      </w:r>
      <w:r>
        <w:rPr>
          <w:sz w:val="24"/>
          <w:szCs w:val="24"/>
        </w:rPr>
        <w:t xml:space="preserve">.201</w:t>
      </w:r>
      <w:r>
        <w:rPr>
          <w:sz w:val="24"/>
          <w:szCs w:val="24"/>
        </w:rPr>
        <w:t xml:space="preserve">4</w:t>
      </w:r>
      <w:r>
        <w:rPr>
          <w:sz w:val="24"/>
          <w:szCs w:val="24"/>
        </w:rPr>
        <w:t xml:space="preserve"> №</w:t>
      </w:r>
      <w:r>
        <w:rPr>
          <w:sz w:val="24"/>
          <w:szCs w:val="24"/>
        </w:rPr>
        <w:t xml:space="preserve">2</w:t>
      </w:r>
      <w:r>
        <w:rPr>
          <w:sz w:val="24"/>
          <w:szCs w:val="24"/>
        </w:rPr>
        <w:t xml:space="preserve">)</w:t>
      </w:r>
      <w:r>
        <w:rPr>
          <w:rFonts w:eastAsia="Calibri"/>
          <w:sz w:val="24"/>
          <w:szCs w:val="24"/>
          <w:lang w:eastAsia="en-US"/>
        </w:rPr>
      </w:r>
      <w:r>
        <w:rPr>
          <w:rFonts w:eastAsia="Calibri"/>
          <w:sz w:val="24"/>
          <w:szCs w:val="24"/>
          <w:lang w:eastAsia="en-US"/>
        </w:rPr>
      </w:r>
    </w:p>
    <w:p>
      <w:pPr>
        <w:ind w:firstLine="540"/>
        <w:jc w:val="both"/>
        <w:rPr>
          <w:iCs/>
          <w:sz w:val="24"/>
          <w:szCs w:val="24"/>
        </w:rPr>
      </w:pPr>
      <w:r>
        <w:rPr>
          <w:iCs/>
          <w:sz w:val="24"/>
          <w:szCs w:val="24"/>
        </w:rPr>
        <w:t xml:space="preserve">14) создание условий для обеспечения жителей городского округа услугами связи, общественного питания, торговли и бытового обслуживания;</w:t>
      </w:r>
      <w:r>
        <w:rPr>
          <w:iCs/>
          <w:sz w:val="24"/>
          <w:szCs w:val="24"/>
        </w:rPr>
      </w:r>
      <w:r>
        <w:rPr>
          <w:iCs/>
          <w:sz w:val="24"/>
          <w:szCs w:val="24"/>
        </w:rPr>
      </w:r>
    </w:p>
    <w:p>
      <w:pPr>
        <w:ind w:firstLine="540"/>
        <w:jc w:val="both"/>
        <w:rPr>
          <w:iCs/>
          <w:sz w:val="24"/>
          <w:szCs w:val="24"/>
        </w:rPr>
      </w:pPr>
      <w:r>
        <w:rPr>
          <w:iCs/>
          <w:sz w:val="24"/>
          <w:szCs w:val="24"/>
        </w:rPr>
        <w:t xml:space="preserve">15) организация библиотечного обслуживания населения, комплектование и обеспечение сохранности библиотечных фондов библиотек городского округа;</w:t>
      </w:r>
      <w:r>
        <w:rPr>
          <w:iCs/>
          <w:sz w:val="24"/>
          <w:szCs w:val="24"/>
        </w:rPr>
      </w:r>
      <w:r>
        <w:rPr>
          <w:iCs/>
          <w:sz w:val="24"/>
          <w:szCs w:val="24"/>
        </w:rPr>
      </w:r>
    </w:p>
    <w:p>
      <w:pPr>
        <w:ind w:firstLine="540"/>
        <w:jc w:val="both"/>
        <w:rPr>
          <w:iCs/>
          <w:sz w:val="24"/>
          <w:szCs w:val="24"/>
        </w:rPr>
      </w:pPr>
      <w:r>
        <w:rPr>
          <w:iCs/>
          <w:sz w:val="24"/>
          <w:szCs w:val="24"/>
        </w:rPr>
        <w:t xml:space="preserve">16) создание условий для организации досуга и обеспечения жителей городского округа услугами организаций культуры;</w:t>
      </w:r>
      <w:r>
        <w:rPr>
          <w:iCs/>
          <w:sz w:val="24"/>
          <w:szCs w:val="24"/>
        </w:rPr>
      </w:r>
      <w:r>
        <w:rPr>
          <w:iCs/>
          <w:sz w:val="24"/>
          <w:szCs w:val="24"/>
        </w:rPr>
      </w:r>
    </w:p>
    <w:p>
      <w:pPr>
        <w:ind w:firstLine="540"/>
        <w:jc w:val="both"/>
        <w:rPr>
          <w:iCs/>
          <w:sz w:val="24"/>
          <w:szCs w:val="24"/>
        </w:rPr>
      </w:pPr>
      <w:r>
        <w:rPr>
          <w:iCs/>
          <w:sz w:val="24"/>
          <w:szCs w:val="24"/>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Pr>
          <w:iCs/>
          <w:sz w:val="24"/>
          <w:szCs w:val="24"/>
        </w:rPr>
      </w:r>
      <w:r>
        <w:rPr>
          <w:iCs/>
          <w:sz w:val="24"/>
          <w:szCs w:val="24"/>
        </w:rPr>
      </w:r>
    </w:p>
    <w:p>
      <w:pPr>
        <w:pStyle w:val="861"/>
        <w:ind w:right="0" w:firstLine="540"/>
        <w:rPr>
          <w:szCs w:val="24"/>
        </w:rPr>
      </w:pPr>
      <w:r>
        <w:rPr>
          <w:szCs w:val="24"/>
        </w:rPr>
        <w:t xml:space="preserve">18) сохранение, использование  и популяризация объек</w:t>
      </w:r>
      <w:r>
        <w:rPr>
          <w:szCs w:val="24"/>
        </w:rPr>
        <w:t xml:space="preserve">тов культурного наследия (памятников истории и культуры), находящиеся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Pr>
          <w:szCs w:val="24"/>
        </w:rPr>
      </w:r>
      <w:r>
        <w:rPr>
          <w:szCs w:val="24"/>
        </w:rPr>
      </w:r>
    </w:p>
    <w:p>
      <w:pPr>
        <w:ind w:firstLine="540"/>
        <w:jc w:val="both"/>
        <w:rPr>
          <w:sz w:val="24"/>
          <w:szCs w:val="24"/>
        </w:rPr>
      </w:pPr>
      <w:r>
        <w:rPr>
          <w:rFonts w:eastAsia="Calibri"/>
          <w:sz w:val="24"/>
          <w:szCs w:val="24"/>
          <w:lang w:eastAsia="en-US"/>
        </w:rPr>
        <w:t xml:space="preserve">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Pr>
          <w:sz w:val="24"/>
          <w:szCs w:val="24"/>
        </w:rPr>
        <w:t xml:space="preserve"> </w:t>
      </w:r>
      <w:r>
        <w:rPr>
          <w:sz w:val="24"/>
          <w:szCs w:val="24"/>
        </w:rPr>
      </w:r>
      <w:r>
        <w:rPr>
          <w:sz w:val="24"/>
          <w:szCs w:val="24"/>
        </w:rPr>
      </w:r>
    </w:p>
    <w:p>
      <w:pPr>
        <w:ind w:firstLine="540"/>
        <w:jc w:val="both"/>
        <w:rPr>
          <w:sz w:val="24"/>
          <w:szCs w:val="24"/>
        </w:rPr>
      </w:pPr>
      <w:r>
        <w:rPr>
          <w:sz w:val="24"/>
          <w:szCs w:val="24"/>
        </w:rPr>
        <w:t xml:space="preserve">(в ред. решения Думы города Урай от 24.09.2015 №82)</w:t>
      </w:r>
      <w:r>
        <w:rPr>
          <w:sz w:val="24"/>
          <w:szCs w:val="24"/>
        </w:rPr>
      </w:r>
      <w:r>
        <w:rPr>
          <w:sz w:val="24"/>
          <w:szCs w:val="24"/>
        </w:rPr>
      </w:r>
    </w:p>
    <w:p>
      <w:pPr>
        <w:ind w:firstLine="540"/>
        <w:jc w:val="both"/>
        <w:rPr>
          <w:iCs/>
          <w:sz w:val="24"/>
          <w:szCs w:val="24"/>
        </w:rPr>
      </w:pPr>
      <w:r>
        <w:rPr>
          <w:iCs/>
          <w:sz w:val="24"/>
          <w:szCs w:val="24"/>
        </w:rPr>
        <w:t xml:space="preserve">20) создание условий для массового отдыха жителей городского округа и организация обустройства мест массового отдыха населения;</w:t>
      </w:r>
      <w:r>
        <w:rPr>
          <w:iCs/>
          <w:sz w:val="24"/>
          <w:szCs w:val="24"/>
        </w:rPr>
      </w:r>
      <w:r>
        <w:rPr>
          <w:iCs/>
          <w:sz w:val="24"/>
          <w:szCs w:val="24"/>
        </w:rPr>
      </w:r>
    </w:p>
    <w:p>
      <w:pPr>
        <w:ind w:firstLine="540"/>
        <w:jc w:val="both"/>
        <w:rPr>
          <w:iCs/>
          <w:sz w:val="24"/>
          <w:szCs w:val="24"/>
        </w:rPr>
      </w:pPr>
      <w:r>
        <w:rPr>
          <w:iCs/>
          <w:sz w:val="24"/>
          <w:szCs w:val="24"/>
        </w:rPr>
        <w:t xml:space="preserve">21) формирование и содержание муниципального архива;</w:t>
      </w:r>
      <w:r>
        <w:rPr>
          <w:iCs/>
          <w:sz w:val="24"/>
          <w:szCs w:val="24"/>
        </w:rPr>
      </w:r>
      <w:r>
        <w:rPr>
          <w:iCs/>
          <w:sz w:val="24"/>
          <w:szCs w:val="24"/>
        </w:rPr>
      </w:r>
    </w:p>
    <w:p>
      <w:pPr>
        <w:ind w:firstLine="540"/>
        <w:jc w:val="both"/>
        <w:rPr>
          <w:iCs/>
          <w:sz w:val="24"/>
          <w:szCs w:val="24"/>
        </w:rPr>
      </w:pPr>
      <w:r>
        <w:rPr>
          <w:iCs/>
          <w:sz w:val="24"/>
          <w:szCs w:val="24"/>
        </w:rPr>
        <w:t xml:space="preserve">22) организация ритуальных услуг и содержание мест захоронения;</w:t>
      </w:r>
      <w:r>
        <w:rPr>
          <w:iCs/>
          <w:sz w:val="24"/>
          <w:szCs w:val="24"/>
        </w:rPr>
      </w:r>
      <w:r>
        <w:rPr>
          <w:iCs/>
          <w:sz w:val="24"/>
          <w:szCs w:val="24"/>
        </w:rPr>
      </w:r>
    </w:p>
    <w:p>
      <w:pPr>
        <w:pStyle w:val="879"/>
        <w:ind w:left="0"/>
        <w:jc w:val="both"/>
        <w:rPr>
          <w:sz w:val="24"/>
          <w:szCs w:val="24"/>
        </w:rPr>
      </w:pPr>
      <w:r>
        <w:rPr>
          <w:rFonts w:eastAsia="Calibri"/>
          <w:sz w:val="24"/>
          <w:szCs w:val="24"/>
          <w:lang w:eastAsia="en-US"/>
        </w:rPr>
        <w:t xml:space="preserve">        </w:t>
      </w:r>
      <w:r>
        <w:rPr>
          <w:sz w:val="24"/>
          <w:szCs w:val="24"/>
        </w:rPr>
        <w:t xml:space="preserve"> </w:t>
      </w:r>
      <w:r>
        <w:rPr>
          <w:rFonts w:eastAsia="Calibri"/>
          <w:sz w:val="24"/>
          <w:szCs w:val="24"/>
          <w:lang w:eastAsia="en-US"/>
        </w:rPr>
        <w:t xml:space="preserve">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sz w:val="24"/>
          <w:szCs w:val="24"/>
        </w:rPr>
      </w:r>
      <w:r>
        <w:rPr>
          <w:sz w:val="24"/>
          <w:szCs w:val="24"/>
        </w:rPr>
      </w:r>
    </w:p>
    <w:p>
      <w:pPr>
        <w:ind w:firstLine="540"/>
        <w:jc w:val="both"/>
        <w:rPr>
          <w:bCs/>
          <w:sz w:val="24"/>
          <w:szCs w:val="24"/>
        </w:rPr>
      </w:pPr>
      <w:r>
        <w:rPr>
          <w:bCs/>
          <w:sz w:val="24"/>
          <w:szCs w:val="24"/>
        </w:rPr>
        <w:t xml:space="preserve"> (</w:t>
      </w:r>
      <w:r>
        <w:rPr>
          <w:sz w:val="24"/>
          <w:szCs w:val="24"/>
        </w:rPr>
        <w:t xml:space="preserve">в ред. решения Думы города Урай от 24.09.2015 №82</w:t>
      </w:r>
      <w:r>
        <w:rPr>
          <w:bCs/>
          <w:sz w:val="24"/>
          <w:szCs w:val="24"/>
        </w:rPr>
        <w:t xml:space="preserve">, решения Думы города Урай от 22.02.2018 №3) </w:t>
      </w:r>
      <w:r>
        <w:rPr>
          <w:bCs/>
          <w:sz w:val="24"/>
          <w:szCs w:val="24"/>
        </w:rPr>
      </w:r>
      <w:r>
        <w:rPr>
          <w:bCs/>
          <w:sz w:val="24"/>
          <w:szCs w:val="24"/>
        </w:rPr>
      </w:r>
    </w:p>
    <w:p>
      <w:pPr>
        <w:ind w:firstLine="426"/>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 xml:space="preserve">24) </w:t>
      </w:r>
      <w:r>
        <w:rPr>
          <w:rFonts w:eastAsia="Calibri"/>
          <w:sz w:val="24"/>
          <w:szCs w:val="24"/>
          <w:lang w:eastAsia="en-US"/>
        </w:rPr>
        <w:t xml:space="preserve">утверждение правил благоустройства территории городского округа, </w:t>
      </w:r>
      <w:r>
        <w:rPr>
          <w:sz w:val="24"/>
          <w:szCs w:val="24"/>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w:t>
      </w:r>
      <w:r>
        <w:rPr>
          <w:sz w:val="24"/>
          <w:szCs w:val="24"/>
        </w:rPr>
        <w:t xml:space="preserve">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w:t>
      </w:r>
      <w:r>
        <w:rPr>
          <w:sz w:val="24"/>
          <w:szCs w:val="24"/>
        </w:rPr>
        <w:t xml:space="preserve"> наблюдения за соблюдением обязательных требований (мониторинга безопасности)</w:t>
      </w:r>
      <w:r>
        <w:rPr>
          <w:rFonts w:eastAsia="Calibri"/>
          <w:sz w:val="24"/>
          <w:szCs w:val="24"/>
          <w:lang w:eastAsia="en-US"/>
        </w:rPr>
        <w:t xml:space="preserve">, организация благоустройства территории городского округа в соотв</w:t>
      </w:r>
      <w:r>
        <w:rPr>
          <w:rFonts w:eastAsia="Calibri"/>
          <w:sz w:val="24"/>
          <w:szCs w:val="24"/>
          <w:lang w:eastAsia="en-US"/>
        </w:rPr>
        <w:t xml:space="preserve">етствии с указанными правилами, а также организация </w:t>
      </w:r>
      <w:r>
        <w:rPr>
          <w:rFonts w:eastAsia="Calibri"/>
          <w:sz w:val="24"/>
          <w:szCs w:val="24"/>
          <w:lang w:eastAsia="en-US"/>
        </w:rPr>
        <w:t xml:space="preserve">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eastAsia="Calibri"/>
          <w:sz w:val="24"/>
          <w:szCs w:val="24"/>
          <w:lang w:eastAsia="en-US"/>
        </w:rPr>
      </w:r>
      <w:r>
        <w:rPr>
          <w:rFonts w:eastAsia="Calibri"/>
          <w:sz w:val="24"/>
          <w:szCs w:val="24"/>
          <w:lang w:eastAsia="en-US"/>
        </w:rPr>
      </w:r>
    </w:p>
    <w:p>
      <w:pPr>
        <w:ind w:firstLine="540"/>
        <w:jc w:val="both"/>
        <w:rPr>
          <w:sz w:val="24"/>
          <w:szCs w:val="24"/>
        </w:rPr>
        <w:outlineLvl w:val="1"/>
      </w:pPr>
      <w:r>
        <w:rPr>
          <w:sz w:val="24"/>
          <w:szCs w:val="24"/>
        </w:rPr>
        <w:t xml:space="preserve"> (в ред. решения Думы города Урай от 25.01.2012 №1, решения Думы города Урай от 22.02.2018 №3</w:t>
      </w:r>
      <w:r>
        <w:rPr>
          <w:sz w:val="24"/>
          <w:szCs w:val="24"/>
        </w:rPr>
        <w:t xml:space="preserve">, решения Думы города Урай от 28.10.2021 №10</w:t>
      </w:r>
      <w:r>
        <w:rPr>
          <w:sz w:val="24"/>
          <w:szCs w:val="24"/>
        </w:rPr>
        <w:t xml:space="preserve">)</w:t>
      </w:r>
      <w:r>
        <w:rPr>
          <w:sz w:val="24"/>
          <w:szCs w:val="24"/>
        </w:rPr>
      </w:r>
      <w:r>
        <w:rPr>
          <w:sz w:val="24"/>
          <w:szCs w:val="24"/>
        </w:rPr>
      </w:r>
    </w:p>
    <w:p>
      <w:pPr>
        <w:ind w:firstLine="567"/>
        <w:jc w:val="both"/>
        <w:rPr>
          <w:sz w:val="24"/>
          <w:szCs w:val="24"/>
        </w:rPr>
        <w:outlineLvl w:val="1"/>
      </w:pPr>
      <w:r>
        <w:rPr>
          <w:rFonts w:eastAsiaTheme="minorHAnsi"/>
          <w:sz w:val="24"/>
          <w:szCs w:val="24"/>
          <w:lang w:eastAsia="en-US"/>
        </w:rPr>
        <w:t xml:space="preserve">25) утверждение генеральных планов городского округа, правил землепользования и застройки, утверждение подготовленной на основе генеральных</w:t>
      </w:r>
      <w:r>
        <w:rPr>
          <w:rFonts w:eastAsiaTheme="minorHAnsi"/>
          <w:sz w:val="24"/>
          <w:szCs w:val="24"/>
          <w:lang w:eastAsia="en-US"/>
        </w:rPr>
        <w:t xml:space="preserve">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3" w:tooltip="consultantplus://offline/ref=90EED72C9A06785B626161CC26EA09C841F925B899AB25D98D45E1552EE3964B69D1FC04360E835B25500152DBfDj9G" w:history="1">
        <w:r>
          <w:rPr>
            <w:rFonts w:eastAsiaTheme="minorHAnsi"/>
            <w:sz w:val="24"/>
            <w:szCs w:val="24"/>
            <w:lang w:eastAsia="en-US"/>
          </w:rPr>
          <w:t xml:space="preserve">кодексом</w:t>
        </w:r>
      </w:hyperlink>
      <w:r>
        <w:rPr>
          <w:rFonts w:eastAsiaTheme="minorHAnsi"/>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r>
        <w:rPr>
          <w:rFonts w:eastAsiaTheme="minorHAnsi"/>
          <w:sz w:val="24"/>
          <w:szCs w:val="24"/>
          <w:lang w:eastAsia="en-US"/>
        </w:rPr>
        <w:t xml:space="preserve">, </w:t>
      </w:r>
      <w:r>
        <w:rPr>
          <w:rFonts w:eastAsiaTheme="minorHAnsi"/>
          <w:sz w:val="24"/>
          <w:szCs w:val="24"/>
          <w:lang w:eastAsia="en-US"/>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w:t>
      </w:r>
      <w:r>
        <w:rPr>
          <w:rFonts w:eastAsiaTheme="minorHAnsi"/>
          <w:sz w:val="24"/>
          <w:szCs w:val="24"/>
          <w:lang w:eastAsia="en-US"/>
        </w:rPr>
        <w:t xml:space="preserve">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4" w:tooltip="consultantplus://offline/ref=90EED72C9A06785B626161CC26EA09C841F925B899AB25D98D45E1552EE3964B69D1FC04360E835B25500152DBfDj9G" w:history="1">
        <w:r>
          <w:rPr>
            <w:rFonts w:eastAsiaTheme="minorHAnsi"/>
            <w:sz w:val="24"/>
            <w:szCs w:val="24"/>
            <w:lang w:eastAsia="en-US"/>
          </w:rPr>
          <w:t xml:space="preserve">кодексом</w:t>
        </w:r>
      </w:hyperlink>
      <w:r>
        <w:rPr>
          <w:rFonts w:eastAsiaTheme="minorHAnsi"/>
          <w:sz w:val="24"/>
          <w:szCs w:val="24"/>
          <w:lang w:eastAsia="en-US"/>
        </w:rPr>
        <w:t xml:space="preserve"> Российской Федерации, осмотров зданий, сооружений и выдача рекомендаций об устранении</w:t>
      </w:r>
      <w:r>
        <w:rPr>
          <w:rFonts w:eastAsiaTheme="minorHAnsi"/>
          <w:sz w:val="24"/>
          <w:szCs w:val="24"/>
          <w:lang w:eastAsia="en-US"/>
        </w:rPr>
        <w:t xml:space="preserve"> </w:t>
      </w:r>
      <w:r>
        <w:rPr>
          <w:rFonts w:eastAsiaTheme="minorHAnsi"/>
          <w:sz w:val="24"/>
          <w:szCs w:val="24"/>
          <w:lang w:eastAsia="en-US"/>
        </w:rPr>
        <w:t xml:space="preserve">выявленных в ходе таких осмо</w:t>
      </w:r>
      <w:r>
        <w:rPr>
          <w:rFonts w:eastAsiaTheme="minorHAnsi"/>
          <w:sz w:val="24"/>
          <w:szCs w:val="24"/>
          <w:lang w:eastAsia="en-US"/>
        </w:rPr>
        <w:t xml:space="preserve">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w:t>
      </w:r>
      <w:r>
        <w:rPr>
          <w:rFonts w:eastAsiaTheme="minorHAnsi"/>
          <w:sz w:val="24"/>
          <w:szCs w:val="24"/>
          <w:lang w:eastAsia="en-US"/>
        </w:rPr>
        <w:t xml:space="preserve">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Pr>
          <w:rFonts w:eastAsiaTheme="minorHAnsi"/>
          <w:sz w:val="24"/>
          <w:szCs w:val="24"/>
          <w:lang w:eastAsia="en-US"/>
        </w:rPr>
        <w:t xml:space="preserve">) </w:t>
      </w:r>
      <w:r>
        <w:rPr>
          <w:rFonts w:eastAsiaTheme="minorHAnsi"/>
          <w:sz w:val="24"/>
          <w:szCs w:val="24"/>
          <w:lang w:eastAsia="en-US"/>
        </w:rPr>
        <w:t xml:space="preserve">недопустимости размещения объекта индивидуального жилищного строитель</w:t>
      </w:r>
      <w:r>
        <w:rPr>
          <w:rFonts w:eastAsiaTheme="minorHAnsi"/>
          <w:sz w:val="24"/>
          <w:szCs w:val="24"/>
          <w:lang w:eastAsia="en-US"/>
        </w:rPr>
        <w:t xml:space="preserve">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w:t>
      </w:r>
      <w:r>
        <w:rPr>
          <w:rFonts w:eastAsiaTheme="minorHAnsi"/>
          <w:sz w:val="24"/>
          <w:szCs w:val="24"/>
          <w:lang w:eastAsia="en-US"/>
        </w:rPr>
        <w:t xml:space="preserve">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w:t>
      </w:r>
      <w:r>
        <w:rPr>
          <w:rFonts w:eastAsiaTheme="minorHAnsi"/>
          <w:sz w:val="24"/>
          <w:szCs w:val="24"/>
          <w:lang w:eastAsia="en-US"/>
        </w:rPr>
        <w:t xml:space="preserve"> </w:t>
      </w:r>
      <w:r>
        <w:rPr>
          <w:rFonts w:eastAsiaTheme="minorHAnsi"/>
          <w:sz w:val="24"/>
          <w:szCs w:val="24"/>
          <w:lang w:eastAsia="en-US"/>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w:t>
      </w:r>
      <w:r>
        <w:rPr>
          <w:rFonts w:eastAsiaTheme="minorHAnsi"/>
          <w:sz w:val="24"/>
          <w:szCs w:val="24"/>
          <w:lang w:eastAsia="en-US"/>
        </w:rPr>
        <w:t xml:space="preserve">не и</w:t>
      </w:r>
      <w:r>
        <w:rPr>
          <w:rFonts w:eastAsiaTheme="minorHAnsi"/>
          <w:sz w:val="24"/>
          <w:szCs w:val="24"/>
          <w:lang w:eastAsia="en-US"/>
        </w:rPr>
        <w:t xml:space="preserve">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 w:tooltip="consultantplus://offline/ref=90EED72C9A06785B626161CC26EA09C841F925B899AB25D98D45E1552EE3964B69D1FC04360E835B25500152DBfDj9G" w:history="1">
        <w:r>
          <w:rPr>
            <w:rFonts w:eastAsiaTheme="minorHAnsi"/>
            <w:sz w:val="24"/>
            <w:szCs w:val="24"/>
            <w:lang w:eastAsia="en-US"/>
          </w:rPr>
          <w:t xml:space="preserve">кодексом</w:t>
        </w:r>
      </w:hyperlink>
      <w:r>
        <w:rPr>
          <w:rFonts w:eastAsiaTheme="minorHAnsi"/>
          <w:sz w:val="24"/>
          <w:szCs w:val="24"/>
          <w:lang w:eastAsia="en-US"/>
        </w:rPr>
        <w:t xml:space="preserve"> Российской Федерации;</w:t>
      </w:r>
      <w:r>
        <w:rPr>
          <w:sz w:val="24"/>
          <w:szCs w:val="24"/>
        </w:rPr>
        <w:t xml:space="preserve">         </w:t>
      </w:r>
      <w:r>
        <w:rPr>
          <w:sz w:val="24"/>
          <w:szCs w:val="24"/>
        </w:rPr>
      </w:r>
      <w:r>
        <w:rPr>
          <w:sz w:val="24"/>
          <w:szCs w:val="24"/>
        </w:rPr>
      </w:r>
    </w:p>
    <w:p>
      <w:pPr>
        <w:ind w:firstLine="567"/>
        <w:jc w:val="both"/>
        <w:rPr>
          <w:sz w:val="24"/>
          <w:szCs w:val="24"/>
        </w:rPr>
        <w:outlineLvl w:val="1"/>
      </w:pPr>
      <w:r>
        <w:rPr>
          <w:sz w:val="24"/>
          <w:szCs w:val="24"/>
        </w:rPr>
        <w:t xml:space="preserve">(в ред. решения Думы города Урай от 22.09.2011 №71, решения Думы города Урай от 25.01.2012 №1, решения Думы города Урай от 27.09.2012 №88, решения Думы города Урай от 30.04.2015 №38, решения Думы города Урай от 24.09.2015 №81</w:t>
      </w:r>
      <w:r>
        <w:rPr>
          <w:sz w:val="24"/>
          <w:szCs w:val="24"/>
        </w:rPr>
        <w:t xml:space="preserve">, решения Думы </w:t>
      </w:r>
      <w:r>
        <w:rPr>
          <w:sz w:val="24"/>
          <w:szCs w:val="24"/>
        </w:rPr>
        <w:t xml:space="preserve">города Урай от 25.10.2018 №57</w:t>
      </w:r>
      <w:r>
        <w:rPr>
          <w:sz w:val="24"/>
          <w:szCs w:val="24"/>
        </w:rPr>
        <w:t xml:space="preserve">, решения Думы города Урай от 24.10.2019 №69</w:t>
      </w:r>
      <w:r>
        <w:rPr>
          <w:sz w:val="24"/>
          <w:szCs w:val="24"/>
        </w:rPr>
        <w:t xml:space="preserve">)</w:t>
      </w:r>
      <w:r>
        <w:rPr>
          <w:sz w:val="24"/>
          <w:szCs w:val="24"/>
        </w:rPr>
      </w:r>
      <w:r>
        <w:rPr>
          <w:sz w:val="24"/>
          <w:szCs w:val="24"/>
        </w:rPr>
      </w:r>
    </w:p>
    <w:p>
      <w:pPr>
        <w:ind w:firstLine="567"/>
        <w:jc w:val="both"/>
        <w:rPr>
          <w:sz w:val="24"/>
          <w:szCs w:val="24"/>
        </w:rPr>
        <w:outlineLvl w:val="1"/>
      </w:pPr>
      <w:r>
        <w:rPr>
          <w:rFonts w:eastAsiaTheme="minorHAnsi"/>
          <w:sz w:val="24"/>
          <w:szCs w:val="24"/>
          <w:lang w:eastAsia="en-US"/>
        </w:rPr>
        <w:t xml:space="preserve">26) утверждение схемы размещения рекламных конструкций, выдача разрешений на установку и</w:t>
      </w:r>
      <w:r>
        <w:rPr>
          <w:rFonts w:eastAsiaTheme="minorHAnsi"/>
          <w:sz w:val="24"/>
          <w:szCs w:val="24"/>
          <w:lang w:eastAsia="en-US"/>
        </w:rPr>
        <w:t xml:space="preserve">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 w:tooltip="consultantplus://offline/ref=B0B2708EA0E69BB9842FB9B83AE6B4E883B609C789FC5344E71C012D8BA5C03C35BEE7939697CF2AC26142465F33E647292F32FA73297354F7H9F" w:history="1">
        <w:r>
          <w:rPr>
            <w:rFonts w:eastAsiaTheme="minorHAnsi"/>
            <w:sz w:val="24"/>
            <w:szCs w:val="24"/>
            <w:lang w:eastAsia="en-US"/>
          </w:rPr>
          <w:t xml:space="preserve">законом</w:t>
        </w:r>
      </w:hyperlink>
      <w:r>
        <w:rPr>
          <w:rFonts w:eastAsiaTheme="minorHAnsi"/>
          <w:sz w:val="24"/>
          <w:szCs w:val="24"/>
          <w:lang w:eastAsia="en-US"/>
        </w:rPr>
        <w:t xml:space="preserve"> «О рекламе»;</w:t>
      </w:r>
      <w:r>
        <w:rPr>
          <w:sz w:val="24"/>
          <w:szCs w:val="24"/>
        </w:rPr>
      </w:r>
      <w:r>
        <w:rPr>
          <w:sz w:val="24"/>
          <w:szCs w:val="24"/>
        </w:rPr>
      </w:r>
    </w:p>
    <w:p>
      <w:pPr>
        <w:ind w:firstLine="567"/>
        <w:jc w:val="both"/>
        <w:rPr>
          <w:sz w:val="24"/>
          <w:szCs w:val="24"/>
        </w:rPr>
        <w:outlineLvl w:val="1"/>
      </w:pPr>
      <w:r>
        <w:rPr>
          <w:sz w:val="24"/>
          <w:szCs w:val="24"/>
        </w:rPr>
        <w:t xml:space="preserve">(в ред. решения Думы города Урай от 20.06.2013 №37</w:t>
      </w:r>
      <w:r>
        <w:rPr>
          <w:sz w:val="24"/>
          <w:szCs w:val="24"/>
        </w:rPr>
        <w:t xml:space="preserve">, решения Думы города Урай от 24.06.2021 №51</w:t>
      </w:r>
      <w:r>
        <w:rPr>
          <w:sz w:val="24"/>
          <w:szCs w:val="24"/>
        </w:rPr>
        <w:t xml:space="preserve">)</w:t>
      </w:r>
      <w:r>
        <w:rPr>
          <w:sz w:val="24"/>
          <w:szCs w:val="24"/>
        </w:rPr>
      </w:r>
      <w:r>
        <w:rPr>
          <w:sz w:val="24"/>
          <w:szCs w:val="24"/>
        </w:rPr>
      </w:r>
    </w:p>
    <w:p>
      <w:pPr>
        <w:rPr>
          <w:rFonts w:eastAsiaTheme="minorHAnsi"/>
          <w:sz w:val="24"/>
          <w:szCs w:val="24"/>
          <w:lang w:eastAsia="en-US"/>
        </w:rPr>
      </w:pPr>
      <w:r>
        <w:rPr>
          <w:rFonts w:eastAsiaTheme="minorHAnsi"/>
          <w:sz w:val="24"/>
          <w:szCs w:val="24"/>
          <w:lang w:eastAsia="en-US"/>
        </w:rPr>
        <w:t xml:space="preserve"> </w:t>
      </w:r>
      <w:r>
        <w:rPr>
          <w:rFonts w:eastAsiaTheme="minorHAnsi"/>
          <w:sz w:val="24"/>
          <w:szCs w:val="24"/>
          <w:lang w:eastAsia="en-US"/>
        </w:rPr>
        <w:t xml:space="preserve">         </w:t>
      </w:r>
      <w:r>
        <w:rPr>
          <w:rFonts w:eastAsiaTheme="minorHAnsi"/>
          <w:sz w:val="24"/>
          <w:szCs w:val="24"/>
          <w:lang w:eastAsia="en-US"/>
        </w:rPr>
        <w:t xml:space="preserve">26.1) принятие решений о создании, об упразднении лесничеств, создаваемых в их соста</w:t>
      </w:r>
      <w:r>
        <w:rPr>
          <w:rFonts w:eastAsiaTheme="minorHAnsi"/>
          <w:sz w:val="24"/>
          <w:szCs w:val="24"/>
          <w:lang w:eastAsia="en-US"/>
        </w:rPr>
        <w:t xml:space="preserve">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eastAsiaTheme="minorHAnsi"/>
          <w:sz w:val="24"/>
          <w:szCs w:val="24"/>
          <w:lang w:eastAsia="en-US"/>
        </w:rPr>
      </w:r>
      <w:r>
        <w:rPr>
          <w:rFonts w:eastAsiaTheme="minorHAnsi"/>
          <w:sz w:val="24"/>
          <w:szCs w:val="24"/>
          <w:lang w:eastAsia="en-US"/>
        </w:rPr>
      </w:r>
    </w:p>
    <w:p>
      <w:pPr>
        <w:ind w:firstLine="567"/>
        <w:jc w:val="both"/>
        <w:rPr>
          <w:rFonts w:eastAsiaTheme="minorHAnsi"/>
          <w:sz w:val="24"/>
          <w:szCs w:val="24"/>
          <w:lang w:eastAsia="en-US"/>
        </w:rPr>
        <w:outlineLvl w:val="1"/>
      </w:pPr>
      <w:r>
        <w:rPr>
          <w:rFonts w:eastAsiaTheme="minorHAnsi"/>
          <w:sz w:val="24"/>
          <w:szCs w:val="24"/>
          <w:lang w:eastAsia="en-US"/>
        </w:rPr>
        <w:t xml:space="preserve">(п. 26.1 </w:t>
      </w:r>
      <w:r>
        <w:rPr>
          <w:rFonts w:eastAsiaTheme="minorHAnsi"/>
          <w:sz w:val="24"/>
          <w:szCs w:val="24"/>
          <w:lang w:eastAsia="en-US"/>
        </w:rPr>
        <w:t xml:space="preserve">введен</w:t>
      </w:r>
      <w:r>
        <w:rPr>
          <w:rFonts w:eastAsiaTheme="minorHAnsi"/>
          <w:sz w:val="24"/>
          <w:szCs w:val="24"/>
          <w:lang w:eastAsia="en-US"/>
        </w:rPr>
        <w:t xml:space="preserve"> решением Думы города Урай от 28.10.2021 №10)</w:t>
      </w:r>
      <w:r>
        <w:rPr>
          <w:rFonts w:eastAsiaTheme="minorHAnsi"/>
          <w:sz w:val="24"/>
          <w:szCs w:val="24"/>
          <w:lang w:eastAsia="en-US"/>
        </w:rPr>
      </w:r>
      <w:r>
        <w:rPr>
          <w:rFonts w:eastAsiaTheme="minorHAnsi"/>
          <w:sz w:val="24"/>
          <w:szCs w:val="24"/>
          <w:lang w:eastAsia="en-US"/>
        </w:rPr>
      </w:r>
    </w:p>
    <w:p>
      <w:pPr>
        <w:ind w:firstLine="567"/>
        <w:jc w:val="both"/>
        <w:rPr>
          <w:rFonts w:eastAsiaTheme="minorHAnsi"/>
          <w:sz w:val="24"/>
          <w:szCs w:val="24"/>
          <w:lang w:eastAsia="en-US"/>
        </w:rPr>
        <w:outlineLvl w:val="1"/>
      </w:pPr>
      <w:r>
        <w:rPr>
          <w:rFonts w:eastAsiaTheme="minorHAnsi"/>
          <w:sz w:val="24"/>
          <w:szCs w:val="24"/>
          <w:lang w:eastAsia="en-US"/>
        </w:rPr>
        <w:t xml:space="preserve">26.2) осуществление мероприятий по лесоустройству в отношении лесов, расположенных на землях населенных пунктов городского округа;</w:t>
      </w:r>
      <w:r>
        <w:rPr>
          <w:rFonts w:eastAsiaTheme="minorHAnsi"/>
          <w:sz w:val="24"/>
          <w:szCs w:val="24"/>
          <w:lang w:eastAsia="en-US"/>
        </w:rPr>
      </w:r>
      <w:r>
        <w:rPr>
          <w:rFonts w:eastAsiaTheme="minorHAnsi"/>
          <w:sz w:val="24"/>
          <w:szCs w:val="24"/>
          <w:lang w:eastAsia="en-US"/>
        </w:rPr>
      </w:r>
    </w:p>
    <w:p>
      <w:pPr>
        <w:ind w:firstLine="567"/>
        <w:jc w:val="both"/>
        <w:rPr>
          <w:rFonts w:eastAsiaTheme="minorHAnsi"/>
          <w:sz w:val="24"/>
          <w:szCs w:val="24"/>
          <w:lang w:eastAsia="en-US"/>
        </w:rPr>
        <w:outlineLvl w:val="1"/>
      </w:pPr>
      <w:r>
        <w:rPr>
          <w:rFonts w:eastAsiaTheme="minorHAnsi"/>
          <w:sz w:val="24"/>
          <w:szCs w:val="24"/>
          <w:lang w:eastAsia="en-US"/>
        </w:rPr>
        <w:t xml:space="preserve">(п. 26.2 </w:t>
      </w:r>
      <w:r>
        <w:rPr>
          <w:rFonts w:eastAsiaTheme="minorHAnsi"/>
          <w:sz w:val="24"/>
          <w:szCs w:val="24"/>
          <w:lang w:eastAsia="en-US"/>
        </w:rPr>
        <w:t xml:space="preserve">введен</w:t>
      </w:r>
      <w:r>
        <w:rPr>
          <w:rFonts w:eastAsiaTheme="minorHAnsi"/>
          <w:sz w:val="24"/>
          <w:szCs w:val="24"/>
          <w:lang w:eastAsia="en-US"/>
        </w:rPr>
        <w:t xml:space="preserve"> решением Думы города Урай от 28.10.2021 №10)</w:t>
      </w:r>
      <w:r>
        <w:rPr>
          <w:rFonts w:eastAsiaTheme="minorHAnsi"/>
          <w:sz w:val="24"/>
          <w:szCs w:val="24"/>
          <w:lang w:eastAsia="en-US"/>
        </w:rPr>
      </w:r>
      <w:r>
        <w:rPr>
          <w:rFonts w:eastAsiaTheme="minorHAnsi"/>
          <w:sz w:val="24"/>
          <w:szCs w:val="24"/>
          <w:lang w:eastAsia="en-US"/>
        </w:rPr>
      </w:r>
    </w:p>
    <w:p>
      <w:pPr>
        <w:jc w:val="both"/>
        <w:rPr>
          <w:rFonts w:eastAsia="Calibri"/>
          <w:sz w:val="24"/>
          <w:szCs w:val="24"/>
          <w:lang w:eastAsia="en-US"/>
        </w:rPr>
        <w:outlineLvl w:val="1"/>
      </w:pPr>
      <w:r>
        <w:rPr>
          <w:sz w:val="24"/>
          <w:szCs w:val="24"/>
        </w:rPr>
        <w:t xml:space="preserve"> </w:t>
      </w:r>
      <w:r>
        <w:rPr>
          <w:rFonts w:eastAsia="Calibri"/>
          <w:sz w:val="24"/>
          <w:szCs w:val="24"/>
          <w:lang w:eastAsia="en-US"/>
        </w:rPr>
        <w:t xml:space="preserve">        </w:t>
      </w:r>
      <w:r>
        <w:rPr>
          <w:rFonts w:eastAsia="Calibri"/>
          <w:sz w:val="24"/>
          <w:szCs w:val="24"/>
          <w:lang w:eastAsia="en-US"/>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Pr>
          <w:rFonts w:eastAsia="Calibri"/>
          <w:sz w:val="24"/>
          <w:szCs w:val="24"/>
          <w:lang w:eastAsia="en-US"/>
        </w:rPr>
        <w:t xml:space="preserve">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Pr>
          <w:rFonts w:eastAsia="Calibri"/>
          <w:sz w:val="24"/>
          <w:szCs w:val="24"/>
          <w:lang w:eastAsia="en-US"/>
        </w:rPr>
      </w:r>
      <w:r>
        <w:rPr>
          <w:rFonts w:eastAsia="Calibri"/>
          <w:sz w:val="24"/>
          <w:szCs w:val="24"/>
          <w:lang w:eastAsia="en-US"/>
        </w:rPr>
      </w:r>
    </w:p>
    <w:p>
      <w:pPr>
        <w:ind w:firstLine="540"/>
        <w:jc w:val="both"/>
        <w:tabs>
          <w:tab w:val="num" w:pos="0" w:leader="none"/>
        </w:tabs>
        <w:rPr>
          <w:sz w:val="24"/>
          <w:szCs w:val="24"/>
        </w:rPr>
      </w:pPr>
      <w:r>
        <w:rPr>
          <w:sz w:val="24"/>
          <w:szCs w:val="24"/>
        </w:rPr>
        <w:t xml:space="preserve">(в ред. решения Думы города Урай от 25.03.2010 №19, решения Думы города Урай от 25.01.2012 №1</w:t>
      </w:r>
      <w:r>
        <w:rPr>
          <w:sz w:val="24"/>
          <w:szCs w:val="24"/>
        </w:rPr>
        <w:t xml:space="preserve">, решения Думы города Урай от 22.05.2014 №25</w:t>
      </w:r>
      <w:r>
        <w:rPr>
          <w:sz w:val="24"/>
          <w:szCs w:val="24"/>
        </w:rPr>
        <w:t xml:space="preserve">)</w:t>
      </w:r>
      <w:r>
        <w:rPr>
          <w:sz w:val="24"/>
          <w:szCs w:val="24"/>
        </w:rPr>
      </w:r>
      <w:r>
        <w:rPr>
          <w:sz w:val="24"/>
          <w:szCs w:val="24"/>
        </w:rPr>
      </w:r>
    </w:p>
    <w:p>
      <w:pPr>
        <w:jc w:val="both"/>
        <w:tabs>
          <w:tab w:val="num" w:pos="0" w:leader="none"/>
        </w:tabs>
        <w:rPr>
          <w:rFonts w:eastAsia="Calibri"/>
          <w:sz w:val="24"/>
          <w:szCs w:val="24"/>
          <w:lang w:eastAsia="en-US"/>
        </w:rPr>
      </w:pPr>
      <w:r>
        <w:rPr>
          <w:sz w:val="24"/>
          <w:szCs w:val="24"/>
        </w:rPr>
        <w:t xml:space="preserve">         </w:t>
      </w:r>
      <w:r>
        <w:rPr>
          <w:rFonts w:eastAsia="Calibri"/>
          <w:sz w:val="24"/>
          <w:szCs w:val="24"/>
          <w:lang w:eastAsia="en-US"/>
        </w:rPr>
        <w:t xml:space="preserve">28) организация и осуществление мероприятий</w:t>
      </w:r>
      <w:r>
        <w:rPr>
          <w:rFonts w:eastAsia="Calibri"/>
          <w:sz w:val="24"/>
          <w:szCs w:val="24"/>
          <w:lang w:eastAsia="en-US"/>
        </w:rPr>
        <w:t xml:space="preserve">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w:t>
      </w:r>
      <w:r>
        <w:rPr>
          <w:rFonts w:eastAsia="Calibri"/>
          <w:sz w:val="24"/>
          <w:szCs w:val="24"/>
          <w:lang w:eastAsia="en-US"/>
        </w:rPr>
        <w:t xml:space="preserve">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Pr>
          <w:rFonts w:eastAsia="Calibri"/>
          <w:sz w:val="24"/>
          <w:szCs w:val="24"/>
          <w:lang w:eastAsia="en-US"/>
        </w:rPr>
        <w:t xml:space="preserve"> </w:t>
      </w:r>
      <w:r>
        <w:rPr>
          <w:rFonts w:eastAsia="Calibri"/>
          <w:sz w:val="24"/>
          <w:szCs w:val="24"/>
          <w:lang w:eastAsia="en-US"/>
        </w:rPr>
      </w:r>
      <w:r>
        <w:rPr>
          <w:rFonts w:eastAsia="Calibri"/>
          <w:sz w:val="24"/>
          <w:szCs w:val="24"/>
          <w:lang w:eastAsia="en-US"/>
        </w:rPr>
      </w:r>
    </w:p>
    <w:p>
      <w:pPr>
        <w:ind w:firstLine="540"/>
        <w:jc w:val="both"/>
        <w:rPr>
          <w:rFonts w:eastAsia="Calibri"/>
          <w:sz w:val="24"/>
          <w:szCs w:val="24"/>
          <w:lang w:eastAsia="en-US"/>
        </w:rPr>
      </w:pPr>
      <w:r>
        <w:rPr>
          <w:rFonts w:eastAsia="Calibri"/>
          <w:sz w:val="24"/>
          <w:szCs w:val="24"/>
          <w:lang w:eastAsia="en-US"/>
        </w:rPr>
        <w:t xml:space="preserve">(в ред. решения Думы города Урай от 20.06.2013 №37)</w:t>
      </w:r>
      <w:r>
        <w:rPr>
          <w:rFonts w:eastAsia="Calibri"/>
          <w:sz w:val="24"/>
          <w:szCs w:val="24"/>
          <w:lang w:eastAsia="en-US"/>
        </w:rPr>
      </w:r>
      <w:r>
        <w:rPr>
          <w:rFonts w:eastAsia="Calibri"/>
          <w:sz w:val="24"/>
          <w:szCs w:val="24"/>
          <w:lang w:eastAsia="en-US"/>
        </w:rPr>
      </w:r>
    </w:p>
    <w:p>
      <w:pPr>
        <w:ind w:firstLine="540"/>
        <w:jc w:val="both"/>
        <w:rPr>
          <w:iCs/>
          <w:sz w:val="24"/>
          <w:szCs w:val="24"/>
        </w:rPr>
      </w:pPr>
      <w:r>
        <w:rPr>
          <w:iCs/>
          <w:sz w:val="24"/>
          <w:szCs w:val="24"/>
        </w:rPr>
        <w:t xml:space="preserve">29) создание, содержание и организация деятельности аварийно-спасательных служб и (или) аварийно-спасательных формирований на территории городского</w:t>
      </w:r>
      <w:r>
        <w:rPr>
          <w:iCs/>
          <w:sz w:val="24"/>
          <w:szCs w:val="24"/>
        </w:rPr>
        <w:t xml:space="preserve"> округа;</w:t>
      </w:r>
      <w:r>
        <w:rPr>
          <w:iCs/>
          <w:sz w:val="24"/>
          <w:szCs w:val="24"/>
        </w:rPr>
      </w:r>
      <w:r>
        <w:rPr>
          <w:iCs/>
          <w:sz w:val="24"/>
          <w:szCs w:val="24"/>
        </w:rPr>
      </w:r>
    </w:p>
    <w:p>
      <w:pPr>
        <w:ind w:firstLine="540"/>
        <w:jc w:val="both"/>
        <w:rPr>
          <w:sz w:val="24"/>
          <w:szCs w:val="24"/>
        </w:rPr>
        <w:outlineLvl w:val="1"/>
      </w:pPr>
      <w:r>
        <w:rPr>
          <w:iCs/>
          <w:sz w:val="24"/>
          <w:szCs w:val="24"/>
        </w:rPr>
        <w:t xml:space="preserve">30) </w:t>
      </w:r>
      <w:r>
        <w:rPr>
          <w:sz w:val="24"/>
          <w:szCs w:val="24"/>
        </w:rPr>
        <w:t xml:space="preserve">создание, развитие и обеспечение </w:t>
      </w:r>
      <w:r>
        <w:rPr>
          <w:sz w:val="24"/>
          <w:szCs w:val="24"/>
        </w:rPr>
        <w:t xml:space="preserve">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Pr>
          <w:sz w:val="24"/>
          <w:szCs w:val="24"/>
        </w:rPr>
        <w:t xml:space="preserve">охраны и использования </w:t>
      </w:r>
      <w:r>
        <w:rPr>
          <w:sz w:val="24"/>
          <w:szCs w:val="24"/>
        </w:rPr>
        <w:t xml:space="preserve">особо охраняемых</w:t>
      </w:r>
      <w:r>
        <w:rPr>
          <w:sz w:val="24"/>
          <w:szCs w:val="24"/>
        </w:rPr>
        <w:t xml:space="preserve"> природных территорий местного значения;</w:t>
      </w:r>
      <w:r>
        <w:rPr>
          <w:sz w:val="24"/>
          <w:szCs w:val="24"/>
        </w:rPr>
      </w:r>
      <w:r>
        <w:rPr>
          <w:sz w:val="24"/>
          <w:szCs w:val="24"/>
        </w:rPr>
      </w:r>
    </w:p>
    <w:p>
      <w:pPr>
        <w:ind w:firstLine="540"/>
        <w:jc w:val="both"/>
        <w:rPr>
          <w:sz w:val="24"/>
          <w:szCs w:val="24"/>
          <w:highlight w:val="none"/>
        </w:rPr>
        <w:outlineLvl w:val="1"/>
      </w:pPr>
      <w:r>
        <w:rPr>
          <w:sz w:val="24"/>
          <w:szCs w:val="24"/>
        </w:rPr>
        <w:t xml:space="preserve">(в ред. решения Думы города Урай от 22.09.2011 №71</w:t>
      </w:r>
      <w:r>
        <w:rPr>
          <w:sz w:val="24"/>
          <w:szCs w:val="24"/>
        </w:rPr>
        <w:t xml:space="preserve">, решения Думы города Урай от 28.10.2021</w:t>
      </w:r>
      <w:r>
        <w:rPr>
          <w:sz w:val="24"/>
          <w:szCs w:val="24"/>
        </w:rPr>
        <w:t xml:space="preserve">)</w:t>
      </w:r>
      <w:r>
        <w:rPr>
          <w:sz w:val="24"/>
          <w:szCs w:val="24"/>
          <w:highlight w:val="none"/>
        </w:rPr>
      </w:r>
      <w:r>
        <w:rPr>
          <w:sz w:val="24"/>
          <w:szCs w:val="24"/>
          <w:highlight w:val="none"/>
        </w:rPr>
      </w:r>
    </w:p>
    <w:p>
      <w:pPr>
        <w:ind w:firstLine="0"/>
        <w:jc w:val="both"/>
        <w:rPr>
          <w:sz w:val="24"/>
          <w:szCs w:val="24"/>
          <w:highlight w:val="none"/>
        </w:rPr>
        <w:outlineLvl w:val="1"/>
      </w:pPr>
      <w:r>
        <w:rPr>
          <w:sz w:val="24"/>
          <w:szCs w:val="24"/>
          <w:highlight w:val="none"/>
        </w:rPr>
        <w:t xml:space="preserve">_____________________________________________________________________________</w:t>
      </w:r>
      <w:r>
        <w:rPr>
          <w:sz w:val="24"/>
          <w:szCs w:val="24"/>
          <w:highlight w:val="none"/>
        </w:rPr>
      </w:r>
      <w:r>
        <w:rPr>
          <w:sz w:val="24"/>
          <w:szCs w:val="24"/>
          <w:highlight w:val="none"/>
        </w:rPr>
      </w:r>
    </w:p>
    <w:p>
      <w:pPr>
        <w:ind w:firstLine="0"/>
        <w:jc w:val="both"/>
        <w:rPr>
          <w:sz w:val="24"/>
          <w:szCs w:val="24"/>
          <w:highlight w:val="none"/>
        </w:rPr>
        <w:outlineLvl w:val="1"/>
      </w:pPr>
      <w:r>
        <w:rPr>
          <w:sz w:val="24"/>
          <w:szCs w:val="24"/>
          <w:highlight w:val="none"/>
        </w:rPr>
        <w:t xml:space="preserve">         Редакция пункта 30 статьи 5 с 01.09.2024:</w:t>
      </w:r>
      <w:r>
        <w:rPr>
          <w:sz w:val="24"/>
          <w:szCs w:val="24"/>
          <w:highlight w:val="none"/>
        </w:rPr>
      </w:r>
      <w:r>
        <w:rPr>
          <w:sz w:val="24"/>
          <w:szCs w:val="24"/>
          <w:highlight w:val="none"/>
        </w:rPr>
      </w:r>
    </w:p>
    <w:p>
      <w:pPr>
        <w:ind w:firstLine="540"/>
        <w:jc w:val="both"/>
        <w:rPr>
          <w:sz w:val="24"/>
          <w:szCs w:val="24"/>
        </w:rPr>
        <w:outlineLvl w:val="1"/>
      </w:pPr>
      <w:r>
        <w:rPr>
          <w:iCs/>
          <w:sz w:val="24"/>
          <w:szCs w:val="24"/>
        </w:rPr>
        <w:t xml:space="preserve">30) </w:t>
      </w:r>
      <w:r>
        <w:rPr>
          <w:sz w:val="24"/>
          <w:szCs w:val="24"/>
        </w:rPr>
        <w:t xml:space="preserve">осуществление муниципального контроля в области </w:t>
      </w:r>
      <w:r>
        <w:rPr>
          <w:sz w:val="24"/>
          <w:szCs w:val="24"/>
        </w:rPr>
        <w:t xml:space="preserve">охраны и использования </w:t>
      </w:r>
      <w:r>
        <w:rPr>
          <w:sz w:val="24"/>
          <w:szCs w:val="24"/>
        </w:rPr>
        <w:t xml:space="preserve">особо охраняемых</w:t>
      </w:r>
      <w:r>
        <w:rPr>
          <w:sz w:val="24"/>
          <w:szCs w:val="24"/>
        </w:rPr>
        <w:t xml:space="preserve"> природных территорий местного значения;</w:t>
      </w:r>
      <w:r>
        <w:rPr>
          <w:sz w:val="24"/>
          <w:szCs w:val="24"/>
        </w:rPr>
      </w:r>
      <w:r>
        <w:rPr>
          <w:sz w:val="24"/>
          <w:szCs w:val="24"/>
        </w:rPr>
      </w:r>
    </w:p>
    <w:p>
      <w:pPr>
        <w:ind w:firstLine="540"/>
        <w:jc w:val="both"/>
        <w:rPr>
          <w:sz w:val="24"/>
          <w:szCs w:val="24"/>
          <w:highlight w:val="none"/>
        </w:rPr>
        <w:outlineLvl w:val="1"/>
      </w:pPr>
      <w:r>
        <w:rPr>
          <w:sz w:val="24"/>
          <w:szCs w:val="24"/>
        </w:rPr>
        <w:t xml:space="preserve">(в ред. решения Думы города Урай от 22.09.2011 №71</w:t>
      </w:r>
      <w:r>
        <w:rPr>
          <w:sz w:val="24"/>
          <w:szCs w:val="24"/>
        </w:rPr>
        <w:t xml:space="preserve">, решения Думы города Урай от 28.10.2021, решения Думы города Урай от 26.10.2023 №71</w:t>
      </w:r>
      <w:r>
        <w:rPr>
          <w:sz w:val="24"/>
          <w:szCs w:val="24"/>
        </w:rPr>
        <w:t xml:space="preserve">)</w:t>
      </w:r>
      <w:r>
        <w:rPr>
          <w:sz w:val="24"/>
          <w:szCs w:val="24"/>
        </w:rPr>
      </w:r>
      <w:r>
        <w:rPr>
          <w:sz w:val="24"/>
          <w:szCs w:val="24"/>
          <w:highlight w:val="none"/>
        </w:rPr>
      </w:r>
    </w:p>
    <w:p>
      <w:pPr>
        <w:ind w:left="0" w:right="0" w:firstLine="0"/>
        <w:jc w:val="both"/>
        <w:rPr>
          <w:sz w:val="24"/>
          <w:szCs w:val="24"/>
        </w:rPr>
        <w:outlineLvl w:val="1"/>
      </w:pPr>
      <w:r>
        <w:rPr>
          <w:sz w:val="24"/>
          <w:szCs w:val="24"/>
          <w:highlight w:val="none"/>
        </w:rPr>
        <w:t xml:space="preserve">_____________________________________________________________________________</w:t>
      </w:r>
      <w:r>
        <w:rPr>
          <w:sz w:val="24"/>
          <w:szCs w:val="24"/>
          <w:highlight w:val="none"/>
        </w:rPr>
      </w:r>
      <w:r>
        <w:rPr>
          <w:sz w:val="24"/>
          <w:szCs w:val="24"/>
        </w:rPr>
      </w:r>
    </w:p>
    <w:p>
      <w:pPr>
        <w:ind w:firstLine="0"/>
        <w:jc w:val="both"/>
        <w:rPr>
          <w:sz w:val="24"/>
          <w:szCs w:val="24"/>
        </w:rPr>
        <w:outlineLvl w:val="1"/>
      </w:pPr>
      <w:r>
        <w:rPr>
          <w:sz w:val="24"/>
          <w:szCs w:val="24"/>
          <w:highlight w:val="none"/>
        </w:rPr>
      </w:r>
      <w:r>
        <w:rPr>
          <w:sz w:val="24"/>
          <w:szCs w:val="24"/>
          <w:highlight w:val="none"/>
        </w:rPr>
      </w:r>
      <w:r>
        <w:rPr>
          <w:sz w:val="24"/>
          <w:szCs w:val="24"/>
        </w:rPr>
      </w:r>
    </w:p>
    <w:p>
      <w:pPr>
        <w:ind w:firstLine="540"/>
        <w:jc w:val="both"/>
        <w:rPr>
          <w:iCs/>
          <w:sz w:val="24"/>
          <w:szCs w:val="24"/>
        </w:rPr>
      </w:pPr>
      <w:r>
        <w:rPr>
          <w:iCs/>
          <w:sz w:val="24"/>
          <w:szCs w:val="24"/>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Pr>
          <w:iCs/>
          <w:sz w:val="24"/>
          <w:szCs w:val="24"/>
        </w:rPr>
      </w:r>
      <w:r>
        <w:rPr>
          <w:iCs/>
          <w:sz w:val="24"/>
          <w:szCs w:val="24"/>
        </w:rPr>
      </w:r>
    </w:p>
    <w:p>
      <w:pPr>
        <w:ind w:firstLine="540"/>
        <w:jc w:val="both"/>
        <w:rPr>
          <w:iCs/>
          <w:sz w:val="24"/>
          <w:szCs w:val="24"/>
        </w:rPr>
      </w:pPr>
      <w:r>
        <w:rPr>
          <w:iCs/>
          <w:sz w:val="24"/>
          <w:szCs w:val="24"/>
        </w:rPr>
        <w:t xml:space="preserve">32) осуществление мероприятий по обеспечению безопасности людей на водных объектах, охране их жизни и здоровья;</w:t>
      </w:r>
      <w:r>
        <w:rPr>
          <w:iCs/>
          <w:sz w:val="24"/>
          <w:szCs w:val="24"/>
        </w:rPr>
      </w:r>
      <w:r>
        <w:rPr>
          <w:iCs/>
          <w:sz w:val="24"/>
          <w:szCs w:val="24"/>
        </w:rPr>
      </w:r>
    </w:p>
    <w:p>
      <w:pPr>
        <w:jc w:val="both"/>
        <w:rPr>
          <w:sz w:val="24"/>
          <w:szCs w:val="24"/>
        </w:rPr>
      </w:pPr>
      <w:r>
        <w:rPr>
          <w:sz w:val="24"/>
          <w:szCs w:val="24"/>
        </w:rPr>
        <w:t xml:space="preserve">         33) </w:t>
      </w:r>
      <w:r>
        <w:rPr>
          <w:sz w:val="24"/>
          <w:szCs w:val="24"/>
        </w:rPr>
        <w:t xml:space="preserve">создание условий для</w:t>
      </w:r>
      <w:r>
        <w:rPr>
          <w:rFonts w:eastAsia="Calibri"/>
          <w:sz w:val="24"/>
          <w:szCs w:val="24"/>
        </w:rPr>
        <w:t xml:space="preserve"> развития сельскохозяйственного производства,</w:t>
      </w:r>
      <w:r>
        <w:rPr>
          <w:sz w:val="24"/>
          <w:szCs w:val="24"/>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w:t>
      </w:r>
      <w:r>
        <w:rPr>
          <w:sz w:val="24"/>
          <w:szCs w:val="24"/>
        </w:rPr>
        <w:t xml:space="preserve">, благотворительной деятельности и добровольчеству («волонтерству»); </w:t>
      </w:r>
      <w:r>
        <w:rPr>
          <w:sz w:val="24"/>
          <w:szCs w:val="24"/>
        </w:rPr>
      </w:r>
      <w:r>
        <w:rPr>
          <w:sz w:val="24"/>
          <w:szCs w:val="24"/>
        </w:rPr>
      </w:r>
    </w:p>
    <w:p>
      <w:pPr>
        <w:jc w:val="both"/>
        <w:rPr>
          <w:sz w:val="24"/>
          <w:szCs w:val="24"/>
        </w:rPr>
      </w:pPr>
      <w:r>
        <w:rPr>
          <w:sz w:val="24"/>
          <w:szCs w:val="24"/>
        </w:rPr>
        <w:t xml:space="preserve">        (в ред.</w:t>
      </w:r>
      <w:r>
        <w:rPr>
          <w:sz w:val="24"/>
          <w:szCs w:val="24"/>
        </w:rPr>
        <w:t xml:space="preserve"> </w:t>
      </w:r>
      <w:r>
        <w:rPr>
          <w:sz w:val="24"/>
          <w:szCs w:val="24"/>
        </w:rPr>
        <w:t xml:space="preserve">решения Думы города Урай от 26.09.2019 №53)</w:t>
      </w:r>
      <w:r>
        <w:rPr>
          <w:sz w:val="24"/>
          <w:szCs w:val="24"/>
        </w:rPr>
      </w:r>
      <w:r>
        <w:rPr>
          <w:sz w:val="24"/>
          <w:szCs w:val="24"/>
        </w:rPr>
      </w:r>
    </w:p>
    <w:p>
      <w:pPr>
        <w:ind w:firstLine="540"/>
        <w:jc w:val="both"/>
        <w:rPr>
          <w:rFonts w:eastAsiaTheme="minorHAnsi"/>
          <w:sz w:val="28"/>
          <w:szCs w:val="28"/>
        </w:rPr>
      </w:pPr>
      <w:r>
        <w:rPr>
          <w:rFonts w:eastAsiaTheme="minorHAnsi"/>
          <w:sz w:val="24"/>
          <w:szCs w:val="24"/>
          <w:lang w:eastAsia="en-US"/>
        </w:rPr>
      </w:r>
      <w:r>
        <w:rPr>
          <w:rFonts w:eastAsiaTheme="minorHAnsi"/>
          <w:sz w:val="24"/>
          <w:szCs w:val="24"/>
          <w:lang w:eastAsia="en-US"/>
        </w:rPr>
        <w:t xml:space="preserve">3</w:t>
      </w:r>
      <w:r>
        <w:rPr>
          <w:rFonts w:eastAsiaTheme="minorHAnsi"/>
          <w:sz w:val="24"/>
          <w:szCs w:val="24"/>
          <w:lang w:eastAsia="en-US"/>
        </w:rPr>
        <w:t xml:space="preserve">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w:t>
      </w:r>
      <w:r>
        <w:rPr>
          <w:rFonts w:eastAsiaTheme="minorHAnsi"/>
          <w:sz w:val="24"/>
          <w:szCs w:val="24"/>
          <w:lang w:eastAsia="en-US"/>
        </w:rPr>
        <w:t xml:space="preserve">сновным направлениям реализации молодежной политики, организация и осуществление мониторинга реализации молодежной политики в городском округе;</w:t>
      </w:r>
      <w:r>
        <w:rPr>
          <w:rFonts w:eastAsiaTheme="minorHAnsi"/>
          <w:sz w:val="24"/>
          <w:szCs w:val="24"/>
          <w:lang w:eastAsia="en-US"/>
        </w:rPr>
        <w:t xml:space="preserve">  </w:t>
      </w:r>
      <w:r>
        <w:rPr>
          <w:rFonts w:eastAsiaTheme="minorHAnsi"/>
          <w:sz w:val="24"/>
          <w:szCs w:val="24"/>
        </w:rPr>
      </w:r>
      <w:r>
        <w:rPr>
          <w:rFonts w:eastAsiaTheme="minorHAnsi"/>
          <w:sz w:val="24"/>
          <w:szCs w:val="24"/>
        </w:rPr>
      </w:r>
    </w:p>
    <w:p>
      <w:pPr>
        <w:pStyle w:val="861"/>
        <w:ind w:right="0" w:firstLine="540"/>
        <w:rPr>
          <w:sz w:val="24"/>
          <w:szCs w:val="24"/>
        </w:rPr>
      </w:pPr>
      <w:r>
        <w:rPr>
          <w:sz w:val="24"/>
          <w:szCs w:val="24"/>
        </w:rPr>
      </w:r>
      <w:r>
        <w:rPr>
          <w:sz w:val="24"/>
          <w:szCs w:val="24"/>
        </w:rPr>
        <w:t xml:space="preserve">(в ред.</w:t>
      </w:r>
      <w:r>
        <w:rPr>
          <w:sz w:val="24"/>
          <w:szCs w:val="24"/>
        </w:rPr>
        <w:t xml:space="preserve"> </w:t>
      </w:r>
      <w:r>
        <w:rPr>
          <w:sz w:val="24"/>
          <w:szCs w:val="24"/>
        </w:rPr>
        <w:t xml:space="preserve">решения Думы города Урай от 2</w:t>
      </w:r>
      <w:r>
        <w:rPr>
          <w:sz w:val="24"/>
          <w:szCs w:val="24"/>
          <w:lang w:val="en-US"/>
        </w:rPr>
        <w:t xml:space="preserve">2</w:t>
      </w:r>
      <w:r>
        <w:rPr>
          <w:sz w:val="24"/>
          <w:szCs w:val="24"/>
        </w:rPr>
        <w:t xml:space="preserve">.0</w:t>
      </w:r>
      <w:r>
        <w:rPr>
          <w:sz w:val="24"/>
          <w:szCs w:val="24"/>
          <w:lang w:val="en-US"/>
        </w:rPr>
        <w:t xml:space="preserve">2</w:t>
      </w:r>
      <w:r>
        <w:rPr>
          <w:sz w:val="24"/>
          <w:szCs w:val="24"/>
        </w:rPr>
        <w:t xml:space="preserve">.20</w:t>
      </w:r>
      <w:r>
        <w:rPr>
          <w:sz w:val="24"/>
          <w:szCs w:val="24"/>
          <w:lang w:val="en-US"/>
        </w:rPr>
        <w:t xml:space="preserve">24</w:t>
      </w:r>
      <w:r>
        <w:rPr>
          <w:sz w:val="24"/>
          <w:szCs w:val="24"/>
        </w:rPr>
        <w:t xml:space="preserve"> №3)</w:t>
      </w:r>
      <w:r>
        <w:rPr>
          <w:sz w:val="24"/>
          <w:szCs w:val="24"/>
        </w:rPr>
      </w:r>
      <w:r>
        <w:rPr>
          <w:sz w:val="24"/>
          <w:szCs w:val="24"/>
        </w:rPr>
      </w:r>
    </w:p>
    <w:p>
      <w:pPr>
        <w:ind w:firstLine="540"/>
        <w:jc w:val="both"/>
        <w:rPr>
          <w:sz w:val="24"/>
          <w:szCs w:val="24"/>
        </w:rPr>
        <w:outlineLvl w:val="1"/>
      </w:pPr>
      <w:r>
        <w:rPr>
          <w:sz w:val="24"/>
          <w:szCs w:val="24"/>
        </w:rPr>
        <w:t xml:space="preserve">35) </w:t>
      </w:r>
      <w:r>
        <w:rPr>
          <w:sz w:val="24"/>
          <w:szCs w:val="24"/>
        </w:rPr>
        <w:t xml:space="preserve">осуществление в пределах, установленных водным </w:t>
      </w:r>
      <w:hyperlink r:id="rId37" w:tooltip="consultantplus://offline/main?base=LAW;n=117336;fld=134;dst=100280" w:history="1">
        <w:r>
          <w:rPr>
            <w:sz w:val="24"/>
            <w:szCs w:val="24"/>
          </w:rPr>
          <w:t xml:space="preserve">законодательством</w:t>
        </w:r>
      </w:hyperlink>
      <w:r>
        <w:rPr>
          <w:sz w:val="24"/>
          <w:szCs w:val="24"/>
        </w:rPr>
        <w:t xml:space="preserve"> Российской Федерации, полномочий</w:t>
      </w:r>
      <w:r>
        <w:rPr>
          <w:sz w:val="24"/>
          <w:szCs w:val="24"/>
        </w:rPr>
        <w:t xml:space="preserve"> собственника водных объектов, установление правил исполь</w:t>
      </w:r>
      <w:r>
        <w:rPr>
          <w:sz w:val="24"/>
          <w:szCs w:val="24"/>
        </w:rPr>
        <w:t xml:space="preserve">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Pr>
          <w:sz w:val="24"/>
          <w:szCs w:val="24"/>
        </w:rPr>
      </w:r>
      <w:r>
        <w:rPr>
          <w:sz w:val="24"/>
          <w:szCs w:val="24"/>
        </w:rPr>
      </w:r>
    </w:p>
    <w:p>
      <w:pPr>
        <w:ind w:firstLine="540"/>
        <w:jc w:val="both"/>
        <w:rPr>
          <w:sz w:val="24"/>
          <w:szCs w:val="24"/>
        </w:rPr>
        <w:outlineLvl w:val="1"/>
      </w:pPr>
      <w:r>
        <w:rPr>
          <w:sz w:val="24"/>
          <w:szCs w:val="24"/>
        </w:rPr>
        <w:t xml:space="preserve">(в ред. решения Думы города Урай от 22.09.2011 №71)</w:t>
      </w:r>
      <w:r>
        <w:rPr>
          <w:sz w:val="24"/>
          <w:szCs w:val="24"/>
        </w:rPr>
      </w:r>
      <w:r>
        <w:rPr>
          <w:sz w:val="24"/>
          <w:szCs w:val="24"/>
        </w:rPr>
      </w:r>
    </w:p>
    <w:p>
      <w:pPr>
        <w:jc w:val="both"/>
        <w:rPr>
          <w:sz w:val="24"/>
          <w:szCs w:val="24"/>
        </w:rPr>
        <w:outlineLvl w:val="1"/>
      </w:pPr>
      <w:r>
        <w:rPr>
          <w:sz w:val="24"/>
          <w:szCs w:val="24"/>
        </w:rPr>
        <w:t xml:space="preserve"> </w:t>
      </w:r>
      <w:r>
        <w:rPr>
          <w:rFonts w:eastAsia="Calibri"/>
          <w:sz w:val="24"/>
          <w:szCs w:val="24"/>
          <w:lang w:eastAsia="en-US"/>
        </w:rPr>
        <w:t xml:space="preserve">        36)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Pr>
          <w:sz w:val="24"/>
          <w:szCs w:val="24"/>
        </w:rPr>
      </w:r>
      <w:r>
        <w:rPr>
          <w:sz w:val="24"/>
          <w:szCs w:val="24"/>
        </w:rPr>
      </w:r>
    </w:p>
    <w:p>
      <w:pPr>
        <w:jc w:val="both"/>
        <w:tabs>
          <w:tab w:val="num" w:pos="0" w:leader="none"/>
        </w:tabs>
        <w:rPr>
          <w:sz w:val="24"/>
          <w:szCs w:val="24"/>
        </w:rPr>
      </w:pPr>
      <w:r>
        <w:rPr>
          <w:sz w:val="24"/>
          <w:szCs w:val="24"/>
        </w:rPr>
        <w:t xml:space="preserve">        </w:t>
      </w:r>
      <w:r>
        <w:rPr>
          <w:sz w:val="24"/>
          <w:szCs w:val="24"/>
        </w:rPr>
        <w:t xml:space="preserve">(в ред. решения Думы города Урай от 25.03.2010 №19, решения Думы города Урай от 25.01.2012 №1, решения Думы города Урай от 22.05.2014 №25)</w:t>
      </w:r>
      <w:r>
        <w:rPr>
          <w:sz w:val="24"/>
          <w:szCs w:val="24"/>
        </w:rPr>
      </w:r>
      <w:r>
        <w:rPr>
          <w:sz w:val="24"/>
          <w:szCs w:val="24"/>
        </w:rPr>
      </w:r>
    </w:p>
    <w:p>
      <w:pPr>
        <w:jc w:val="both"/>
        <w:tabs>
          <w:tab w:val="num" w:pos="0" w:leader="none"/>
        </w:tabs>
        <w:rPr>
          <w:sz w:val="24"/>
          <w:szCs w:val="24"/>
        </w:rPr>
      </w:pPr>
      <w:r>
        <w:rPr>
          <w:sz w:val="24"/>
          <w:szCs w:val="24"/>
        </w:rPr>
        <w:t xml:space="preserve">         </w:t>
      </w:r>
      <w:r>
        <w:rPr>
          <w:sz w:val="24"/>
          <w:szCs w:val="24"/>
        </w:rPr>
        <w:t xml:space="preserve">37) осуществление муниципального лесного контроля;</w:t>
      </w:r>
      <w:r>
        <w:rPr>
          <w:sz w:val="24"/>
          <w:szCs w:val="24"/>
        </w:rPr>
      </w:r>
      <w:r>
        <w:rPr>
          <w:sz w:val="24"/>
          <w:szCs w:val="24"/>
        </w:rPr>
      </w:r>
    </w:p>
    <w:p>
      <w:pPr>
        <w:pStyle w:val="863"/>
        <w:ind w:firstLine="0"/>
        <w:jc w:val="both"/>
        <w:widowControl/>
        <w:rPr>
          <w:rFonts w:ascii="Times New Roman" w:hAnsi="Times New Roman" w:cs="Times New Roman"/>
          <w:sz w:val="24"/>
          <w:szCs w:val="24"/>
        </w:rPr>
      </w:pPr>
      <w:r>
        <w:rPr>
          <w:rFonts w:ascii="Times New Roman" w:hAnsi="Times New Roman" w:cs="Times New Roman"/>
          <w:sz w:val="24"/>
          <w:szCs w:val="24"/>
        </w:rPr>
        <w:t xml:space="preserve">        (п.37 </w:t>
      </w:r>
      <w:r>
        <w:rPr>
          <w:rFonts w:ascii="Times New Roman" w:hAnsi="Times New Roman" w:cs="Times New Roman"/>
          <w:sz w:val="24"/>
          <w:szCs w:val="24"/>
        </w:rPr>
        <w:t xml:space="preserve">введен</w:t>
      </w:r>
      <w:r>
        <w:rPr>
          <w:rFonts w:ascii="Times New Roman" w:hAnsi="Times New Roman" w:cs="Times New Roman"/>
          <w:sz w:val="24"/>
          <w:szCs w:val="24"/>
        </w:rPr>
        <w:t xml:space="preserve"> решением Думы города Урай от 04.04.2009 № 18, в ред. решения</w:t>
      </w:r>
      <w:r>
        <w:rPr>
          <w:rFonts w:ascii="Times New Roman" w:hAnsi="Times New Roman" w:cs="Times New Roman"/>
          <w:sz w:val="24"/>
          <w:szCs w:val="24"/>
        </w:rPr>
        <w:t xml:space="preserve"> Думы города Урай от 22.09.2011 №71)</w:t>
      </w:r>
      <w:r>
        <w:rPr>
          <w:rFonts w:ascii="Times New Roman" w:hAnsi="Times New Roman" w:cs="Times New Roman"/>
          <w:sz w:val="24"/>
          <w:szCs w:val="24"/>
        </w:rPr>
      </w:r>
      <w:r>
        <w:rPr>
          <w:rFonts w:ascii="Times New Roman" w:hAnsi="Times New Roman" w:cs="Times New Roman"/>
          <w:sz w:val="24"/>
          <w:szCs w:val="24"/>
        </w:rPr>
      </w:r>
    </w:p>
    <w:p>
      <w:pPr>
        <w:ind w:left="540"/>
        <w:jc w:val="both"/>
        <w:rPr>
          <w:bCs/>
          <w:sz w:val="24"/>
          <w:szCs w:val="24"/>
        </w:rPr>
      </w:pPr>
      <w:r>
        <w:rPr>
          <w:sz w:val="24"/>
          <w:szCs w:val="24"/>
        </w:rPr>
        <w:t xml:space="preserve">38) </w:t>
      </w:r>
      <w:r>
        <w:rPr>
          <w:bCs/>
          <w:sz w:val="24"/>
          <w:szCs w:val="24"/>
        </w:rPr>
        <w:t xml:space="preserve">утратил силу – решение Думы города Урай от 22.05.2014 №25;</w:t>
      </w:r>
      <w:r>
        <w:rPr>
          <w:bCs/>
          <w:sz w:val="24"/>
          <w:szCs w:val="24"/>
        </w:rPr>
      </w:r>
      <w:r>
        <w:rPr>
          <w:bCs/>
          <w:sz w:val="24"/>
          <w:szCs w:val="24"/>
        </w:rPr>
      </w:r>
    </w:p>
    <w:p>
      <w:pPr>
        <w:ind w:firstLine="540"/>
        <w:jc w:val="both"/>
        <w:rPr>
          <w:sz w:val="24"/>
          <w:szCs w:val="24"/>
        </w:rPr>
        <w:outlineLvl w:val="0"/>
      </w:pPr>
      <w:r>
        <w:rPr>
          <w:sz w:val="24"/>
          <w:szCs w:val="24"/>
        </w:rPr>
        <w:t xml:space="preserve">39) </w:t>
      </w:r>
      <w:r>
        <w:rPr>
          <w:sz w:val="24"/>
          <w:szCs w:val="24"/>
        </w:rPr>
        <w:t xml:space="preserve">утратил силу – решение Думы города Урай от 24.09.2015 №81;</w:t>
      </w:r>
      <w:r>
        <w:rPr>
          <w:sz w:val="24"/>
          <w:szCs w:val="24"/>
        </w:rPr>
      </w:r>
      <w:r>
        <w:rPr>
          <w:sz w:val="24"/>
          <w:szCs w:val="24"/>
        </w:rPr>
      </w:r>
    </w:p>
    <w:p>
      <w:pPr>
        <w:ind w:firstLine="540"/>
        <w:jc w:val="both"/>
        <w:rPr>
          <w:sz w:val="24"/>
          <w:szCs w:val="24"/>
        </w:rPr>
        <w:outlineLvl w:val="0"/>
      </w:pPr>
      <w:r>
        <w:rPr>
          <w:sz w:val="24"/>
          <w:szCs w:val="24"/>
        </w:rPr>
        <w:t xml:space="preserve">(п.39 </w:t>
      </w:r>
      <w:r>
        <w:rPr>
          <w:sz w:val="24"/>
          <w:szCs w:val="24"/>
        </w:rPr>
        <w:t xml:space="preserve">введен</w:t>
      </w:r>
      <w:r>
        <w:rPr>
          <w:sz w:val="24"/>
          <w:szCs w:val="24"/>
        </w:rPr>
        <w:t xml:space="preserve"> решением Думы города Урай от 22.09.2011 №71)</w:t>
      </w:r>
      <w:r>
        <w:rPr>
          <w:sz w:val="24"/>
          <w:szCs w:val="24"/>
        </w:rPr>
      </w:r>
      <w:r>
        <w:rPr>
          <w:sz w:val="24"/>
          <w:szCs w:val="24"/>
        </w:rPr>
      </w:r>
    </w:p>
    <w:p>
      <w:pPr>
        <w:ind w:firstLine="540"/>
        <w:jc w:val="both"/>
        <w:rPr>
          <w:sz w:val="24"/>
          <w:szCs w:val="24"/>
        </w:rPr>
        <w:outlineLvl w:val="0"/>
      </w:pPr>
      <w:r>
        <w:rPr>
          <w:rFonts w:eastAsiaTheme="minorHAnsi"/>
          <w:bCs/>
          <w:sz w:val="24"/>
          <w:szCs w:val="24"/>
          <w:lang w:eastAsia="en-US"/>
        </w:rPr>
        <w:t xml:space="preserve">40)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38" w:tooltip="consultantplus://offline/ref=B5AA09CFDF770F7B2E5802AF5BBB47F43A00687E6B0839ECF7A7AAC384FC9E3C262D73C1C1872313849F63BB63E69E0F9C032485E4C5AFC9F610D" w:history="1">
        <w:r>
          <w:rPr>
            <w:rFonts w:eastAsiaTheme="minorHAnsi"/>
            <w:bCs/>
            <w:sz w:val="24"/>
            <w:szCs w:val="24"/>
            <w:lang w:eastAsia="en-US"/>
          </w:rPr>
          <w:t xml:space="preserve">законом</w:t>
        </w:r>
      </w:hyperlink>
      <w:r>
        <w:rPr>
          <w:rFonts w:eastAsiaTheme="minorHAnsi"/>
          <w:bCs/>
          <w:sz w:val="24"/>
          <w:szCs w:val="24"/>
          <w:lang w:eastAsia="en-US"/>
        </w:rPr>
        <w:t xml:space="preserve">;</w:t>
      </w:r>
      <w:r>
        <w:rPr>
          <w:sz w:val="24"/>
          <w:szCs w:val="24"/>
        </w:rPr>
      </w:r>
      <w:r>
        <w:rPr>
          <w:sz w:val="24"/>
          <w:szCs w:val="24"/>
        </w:rPr>
      </w:r>
    </w:p>
    <w:p>
      <w:pPr>
        <w:ind w:firstLine="540"/>
        <w:jc w:val="both"/>
        <w:rPr>
          <w:sz w:val="24"/>
          <w:szCs w:val="24"/>
        </w:rPr>
        <w:outlineLvl w:val="0"/>
      </w:pPr>
      <w:r>
        <w:rPr>
          <w:sz w:val="24"/>
          <w:szCs w:val="24"/>
        </w:rPr>
        <w:t xml:space="preserve">(п.40 </w:t>
      </w:r>
      <w:r>
        <w:rPr>
          <w:sz w:val="24"/>
          <w:szCs w:val="24"/>
        </w:rPr>
        <w:t xml:space="preserve">введен</w:t>
      </w:r>
      <w:r>
        <w:rPr>
          <w:sz w:val="24"/>
          <w:szCs w:val="24"/>
        </w:rPr>
        <w:t xml:space="preserve"> решением Думы города Урай от 22.09.2011 №71</w:t>
      </w:r>
      <w:r>
        <w:rPr>
          <w:sz w:val="24"/>
          <w:szCs w:val="24"/>
        </w:rPr>
        <w:t xml:space="preserve">, в ред. решения Думы города Урай от 24.02.2022 №8</w:t>
      </w:r>
      <w:r>
        <w:rPr>
          <w:sz w:val="24"/>
          <w:szCs w:val="24"/>
        </w:rPr>
        <w:t xml:space="preserve">)</w:t>
      </w:r>
      <w:r>
        <w:rPr>
          <w:sz w:val="24"/>
          <w:szCs w:val="24"/>
        </w:rPr>
      </w:r>
      <w:r>
        <w:rPr>
          <w:sz w:val="24"/>
          <w:szCs w:val="24"/>
        </w:rPr>
      </w:r>
    </w:p>
    <w:p>
      <w:pPr>
        <w:ind w:firstLine="540"/>
        <w:jc w:val="both"/>
        <w:rPr>
          <w:sz w:val="24"/>
          <w:szCs w:val="24"/>
        </w:rPr>
        <w:outlineLvl w:val="0"/>
      </w:pPr>
      <w:r>
        <w:rPr>
          <w:sz w:val="24"/>
          <w:szCs w:val="24"/>
        </w:rPr>
        <w:t xml:space="preserve">41) осуществление мер по противодействию коррупции в границах</w:t>
      </w:r>
      <w:r>
        <w:rPr>
          <w:sz w:val="24"/>
          <w:szCs w:val="24"/>
        </w:rPr>
        <w:t xml:space="preserve"> городского </w:t>
      </w:r>
      <w:r>
        <w:rPr>
          <w:sz w:val="24"/>
          <w:szCs w:val="24"/>
        </w:rPr>
        <w:t xml:space="preserve">округа;</w:t>
      </w:r>
      <w:r>
        <w:rPr>
          <w:sz w:val="24"/>
          <w:szCs w:val="24"/>
        </w:rPr>
      </w:r>
      <w:r>
        <w:rPr>
          <w:sz w:val="24"/>
          <w:szCs w:val="24"/>
        </w:rPr>
      </w:r>
    </w:p>
    <w:p>
      <w:pPr>
        <w:ind w:firstLine="540"/>
        <w:jc w:val="both"/>
        <w:rPr>
          <w:sz w:val="24"/>
          <w:szCs w:val="24"/>
        </w:rPr>
        <w:outlineLvl w:val="0"/>
      </w:pPr>
      <w:r>
        <w:rPr>
          <w:sz w:val="24"/>
          <w:szCs w:val="24"/>
        </w:rPr>
        <w:t xml:space="preserve">(п.41 </w:t>
      </w:r>
      <w:r>
        <w:rPr>
          <w:sz w:val="24"/>
          <w:szCs w:val="24"/>
        </w:rPr>
        <w:t xml:space="preserve">введен</w:t>
      </w:r>
      <w:r>
        <w:rPr>
          <w:sz w:val="24"/>
          <w:szCs w:val="24"/>
        </w:rPr>
        <w:t xml:space="preserve"> решением Думы города Урай от 25.01.2012 №1)</w:t>
      </w:r>
      <w:r>
        <w:rPr>
          <w:sz w:val="24"/>
          <w:szCs w:val="24"/>
        </w:rPr>
      </w:r>
      <w:r>
        <w:rPr>
          <w:sz w:val="24"/>
          <w:szCs w:val="24"/>
        </w:rPr>
      </w:r>
    </w:p>
    <w:p>
      <w:pPr>
        <w:ind w:firstLine="540"/>
        <w:jc w:val="both"/>
        <w:rPr>
          <w:sz w:val="24"/>
          <w:szCs w:val="24"/>
        </w:rPr>
        <w:outlineLvl w:val="0"/>
      </w:pPr>
      <w:r>
        <w:rPr>
          <w:rFonts w:eastAsiaTheme="minorHAnsi"/>
          <w:sz w:val="24"/>
          <w:szCs w:val="24"/>
          <w:lang w:eastAsia="en-US"/>
        </w:rPr>
        <w:t xml:space="preserve">42) организация в соответствии с федеральным законом выполнения комплексных кадастровых работ и утверждение карты-плана территории;</w:t>
      </w:r>
      <w:r>
        <w:rPr>
          <w:sz w:val="24"/>
          <w:szCs w:val="24"/>
        </w:rPr>
      </w:r>
      <w:r>
        <w:rPr>
          <w:sz w:val="24"/>
          <w:szCs w:val="24"/>
        </w:rPr>
      </w:r>
    </w:p>
    <w:p>
      <w:pPr>
        <w:ind w:firstLine="540"/>
        <w:jc w:val="both"/>
        <w:rPr>
          <w:sz w:val="24"/>
          <w:szCs w:val="24"/>
        </w:rPr>
        <w:outlineLvl w:val="0"/>
      </w:pPr>
      <w:r>
        <w:rPr>
          <w:sz w:val="24"/>
          <w:szCs w:val="24"/>
        </w:rPr>
        <w:t xml:space="preserve">(п.42 </w:t>
      </w:r>
      <w:r>
        <w:rPr>
          <w:sz w:val="24"/>
          <w:szCs w:val="24"/>
        </w:rPr>
        <w:t xml:space="preserve">введен</w:t>
      </w:r>
      <w:r>
        <w:rPr>
          <w:sz w:val="24"/>
          <w:szCs w:val="24"/>
        </w:rPr>
        <w:t xml:space="preserve"> решением Думы города Урай от 30.04.2015 №38</w:t>
      </w:r>
      <w:r>
        <w:rPr>
          <w:sz w:val="24"/>
          <w:szCs w:val="24"/>
        </w:rPr>
        <w:t xml:space="preserve">, в ред.</w:t>
      </w:r>
      <w:r>
        <w:rPr>
          <w:sz w:val="24"/>
          <w:szCs w:val="24"/>
        </w:rPr>
        <w:t xml:space="preserve"> </w:t>
      </w:r>
      <w:r>
        <w:rPr>
          <w:sz w:val="24"/>
          <w:szCs w:val="24"/>
        </w:rPr>
        <w:t xml:space="preserve">решения Думы города Урай от 26.09.2019 №53</w:t>
      </w:r>
      <w:r>
        <w:rPr>
          <w:sz w:val="24"/>
          <w:szCs w:val="24"/>
        </w:rPr>
        <w:t xml:space="preserve">, решения Думы города Урай 25.03.2021 №19</w:t>
      </w:r>
      <w:r>
        <w:rPr>
          <w:sz w:val="24"/>
          <w:szCs w:val="24"/>
        </w:rPr>
        <w:t xml:space="preserve">)</w:t>
      </w:r>
      <w:r>
        <w:rPr>
          <w:sz w:val="24"/>
          <w:szCs w:val="24"/>
        </w:rPr>
      </w:r>
      <w:r>
        <w:rPr>
          <w:sz w:val="24"/>
          <w:szCs w:val="24"/>
        </w:rPr>
      </w:r>
    </w:p>
    <w:p>
      <w:pPr>
        <w:pStyle w:val="863"/>
        <w:ind w:firstLine="0"/>
        <w:jc w:val="both"/>
        <w:widowControl/>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sz w:val="24"/>
          <w:szCs w:val="24"/>
          <w:lang w:eastAsia="en-US"/>
        </w:rPr>
        <w:t xml:space="preserve">43) принятие решени</w:t>
      </w:r>
      <w:r>
        <w:rPr>
          <w:rFonts w:ascii="Times New Roman" w:hAnsi="Times New Roman" w:cs="Times New Roman" w:eastAsiaTheme="minorHAnsi"/>
          <w:sz w:val="24"/>
          <w:szCs w:val="24"/>
          <w:lang w:eastAsia="en-US"/>
        </w:rPr>
        <w:t xml:space="preserve">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r>
        <w:rPr>
          <w:rFonts w:ascii="Times New Roman" w:hAnsi="Times New Roman" w:cs="Times New Roman" w:eastAsiaTheme="minorHAnsi"/>
          <w:sz w:val="24"/>
          <w:szCs w:val="24"/>
          <w:lang w:eastAsia="en-US"/>
        </w:rPr>
      </w:r>
      <w:r>
        <w:rPr>
          <w:rFonts w:ascii="Times New Roman" w:hAnsi="Times New Roman" w:cs="Times New Roman" w:eastAsiaTheme="minorHAnsi"/>
          <w:sz w:val="24"/>
          <w:szCs w:val="24"/>
          <w:lang w:eastAsia="en-US"/>
        </w:rPr>
      </w:r>
    </w:p>
    <w:p>
      <w:pPr>
        <w:pStyle w:val="863"/>
        <w:ind w:firstLine="540"/>
        <w:jc w:val="both"/>
        <w:widowControl/>
        <w:rPr>
          <w:rFonts w:ascii="Times New Roman" w:hAnsi="Times New Roman" w:cs="Times New Roman"/>
          <w:sz w:val="24"/>
          <w:szCs w:val="24"/>
        </w:rPr>
      </w:pPr>
      <w:r>
        <w:rPr>
          <w:rFonts w:ascii="Times New Roman" w:hAnsi="Times New Roman" w:cs="Times New Roman"/>
          <w:sz w:val="24"/>
          <w:szCs w:val="24"/>
        </w:rPr>
        <w:t xml:space="preserve">(п.43 </w:t>
      </w:r>
      <w:r>
        <w:rPr>
          <w:rFonts w:ascii="Times New Roman" w:hAnsi="Times New Roman" w:cs="Times New Roman"/>
          <w:sz w:val="24"/>
          <w:szCs w:val="24"/>
        </w:rPr>
        <w:t xml:space="preserve">введен</w:t>
      </w:r>
      <w:r>
        <w:rPr>
          <w:rFonts w:ascii="Times New Roman" w:hAnsi="Times New Roman" w:cs="Times New Roman"/>
          <w:sz w:val="24"/>
          <w:szCs w:val="24"/>
        </w:rPr>
        <w:t xml:space="preserve"> решением Думы города Урай от 25.03.2021 №19</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Style w:val="863"/>
        <w:ind w:firstLine="540"/>
        <w:jc w:val="both"/>
        <w:widowControl/>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r>
        <w:rPr>
          <w:rFonts w:ascii="Times New Roman" w:hAnsi="Times New Roman" w:cs="Times New Roman" w:eastAsiaTheme="minorHAnsi"/>
          <w:sz w:val="24"/>
          <w:szCs w:val="24"/>
          <w:lang w:eastAsia="en-US"/>
        </w:rPr>
      </w:r>
      <w:r>
        <w:rPr>
          <w:rFonts w:ascii="Times New Roman" w:hAnsi="Times New Roman" w:cs="Times New Roman" w:eastAsiaTheme="minorHAnsi"/>
          <w:sz w:val="24"/>
          <w:szCs w:val="24"/>
          <w:lang w:eastAsia="en-US"/>
        </w:rPr>
      </w:r>
    </w:p>
    <w:p>
      <w:pPr>
        <w:pStyle w:val="863"/>
        <w:ind w:firstLine="540"/>
        <w:jc w:val="both"/>
        <w:widowControl/>
        <w:rPr>
          <w:rFonts w:ascii="Times New Roman" w:hAnsi="Times New Roman" w:cs="Times New Roman"/>
          <w:sz w:val="24"/>
          <w:szCs w:val="24"/>
        </w:rPr>
      </w:pPr>
      <w:r>
        <w:rPr>
          <w:rFonts w:ascii="Times New Roman" w:hAnsi="Times New Roman" w:cs="Times New Roman" w:eastAsiaTheme="minorHAnsi"/>
          <w:i/>
          <w:sz w:val="24"/>
          <w:szCs w:val="24"/>
          <w:lang w:eastAsia="en-US"/>
        </w:rPr>
        <w:t xml:space="preserve"> </w:t>
      </w:r>
      <w:r>
        <w:rPr>
          <w:rFonts w:ascii="Times New Roman" w:hAnsi="Times New Roman" w:cs="Times New Roman"/>
          <w:sz w:val="24"/>
          <w:szCs w:val="24"/>
        </w:rPr>
        <w:t xml:space="preserve">(п.4</w:t>
      </w:r>
      <w:r>
        <w:rPr>
          <w:rFonts w:ascii="Times New Roman" w:hAnsi="Times New Roman" w:cs="Times New Roman"/>
          <w:sz w:val="24"/>
          <w:szCs w:val="24"/>
        </w:rPr>
        <w:t xml:space="preserve">4</w:t>
      </w:r>
      <w:r>
        <w:rPr>
          <w:rFonts w:ascii="Times New Roman" w:hAnsi="Times New Roman" w:cs="Times New Roman"/>
          <w:sz w:val="24"/>
          <w:szCs w:val="24"/>
        </w:rPr>
        <w:t xml:space="preserve"> введен решением Думы города Урай от 2</w:t>
      </w:r>
      <w:r>
        <w:rPr>
          <w:rFonts w:ascii="Times New Roman" w:hAnsi="Times New Roman" w:cs="Times New Roman"/>
          <w:sz w:val="24"/>
          <w:szCs w:val="24"/>
        </w:rPr>
        <w:t xml:space="preserve">0</w:t>
      </w:r>
      <w:r>
        <w:rPr>
          <w:rFonts w:ascii="Times New Roman" w:hAnsi="Times New Roman" w:cs="Times New Roman"/>
          <w:sz w:val="24"/>
          <w:szCs w:val="24"/>
        </w:rPr>
        <w:t xml:space="preserve">.0</w:t>
      </w:r>
      <w:r>
        <w:rPr>
          <w:rFonts w:ascii="Times New Roman" w:hAnsi="Times New Roman" w:cs="Times New Roman"/>
          <w:sz w:val="24"/>
          <w:szCs w:val="24"/>
        </w:rPr>
        <w:t xml:space="preserve">9</w:t>
      </w:r>
      <w:r>
        <w:rPr>
          <w:rFonts w:ascii="Times New Roman" w:hAnsi="Times New Roman" w:cs="Times New Roman"/>
          <w:sz w:val="24"/>
          <w:szCs w:val="24"/>
        </w:rPr>
        <w:t xml:space="preserve">.202</w:t>
      </w:r>
      <w:r>
        <w:rPr>
          <w:rFonts w:ascii="Times New Roman" w:hAnsi="Times New Roman" w:cs="Times New Roman"/>
          <w:sz w:val="24"/>
          <w:szCs w:val="24"/>
        </w:rPr>
        <w:t xml:space="preserve">3</w:t>
      </w:r>
      <w:r>
        <w:rPr>
          <w:rFonts w:ascii="Times New Roman" w:hAnsi="Times New Roman" w:cs="Times New Roman"/>
          <w:sz w:val="24"/>
          <w:szCs w:val="24"/>
        </w:rPr>
        <w:t xml:space="preserve"> №</w:t>
      </w:r>
      <w:r>
        <w:rPr>
          <w:rFonts w:ascii="Times New Roman" w:hAnsi="Times New Roman" w:cs="Times New Roman"/>
          <w:sz w:val="24"/>
          <w:szCs w:val="24"/>
        </w:rPr>
        <w:t xml:space="preserve">57</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Style w:val="863"/>
        <w:ind w:firstLine="0"/>
        <w:jc w:val="both"/>
        <w:widowControl/>
        <w:rPr>
          <w:rFonts w:ascii="Times New Roman" w:hAnsi="Times New Roman" w:cs="Times New Roman" w:eastAsiaTheme="minorHAnsi"/>
          <w:i/>
          <w:sz w:val="24"/>
          <w:szCs w:val="24"/>
          <w:lang w:eastAsia="en-US"/>
        </w:rPr>
      </w:pPr>
      <w:r>
        <w:rPr>
          <w:rFonts w:ascii="Times New Roman" w:hAnsi="Times New Roman" w:cs="Times New Roman" w:eastAsiaTheme="minorHAnsi"/>
          <w:i/>
          <w:sz w:val="24"/>
          <w:szCs w:val="24"/>
          <w:lang w:eastAsia="en-US"/>
        </w:rPr>
      </w:r>
      <w:r>
        <w:rPr>
          <w:rFonts w:ascii="Times New Roman" w:hAnsi="Times New Roman" w:cs="Times New Roman" w:eastAsiaTheme="minorHAnsi"/>
          <w:i/>
          <w:sz w:val="24"/>
          <w:szCs w:val="24"/>
          <w:lang w:eastAsia="en-US"/>
        </w:rPr>
      </w:r>
      <w:r>
        <w:rPr>
          <w:rFonts w:ascii="Times New Roman" w:hAnsi="Times New Roman" w:cs="Times New Roman" w:eastAsiaTheme="minorHAnsi"/>
          <w:i/>
          <w:sz w:val="24"/>
          <w:szCs w:val="24"/>
          <w:lang w:eastAsia="en-US"/>
        </w:rPr>
      </w:r>
    </w:p>
    <w:p>
      <w:pPr>
        <w:pStyle w:val="863"/>
        <w:ind w:firstLine="540"/>
        <w:jc w:val="both"/>
        <w:widowControl/>
        <w:rPr>
          <w:rFonts w:ascii="Times New Roman" w:hAnsi="Times New Roman" w:cs="Times New Roman"/>
          <w:b/>
          <w:sz w:val="24"/>
          <w:szCs w:val="24"/>
        </w:rPr>
      </w:pPr>
      <w:r>
        <w:rPr>
          <w:rFonts w:ascii="Times New Roman" w:hAnsi="Times New Roman" w:cs="Times New Roman"/>
          <w:b/>
          <w:sz w:val="24"/>
          <w:szCs w:val="24"/>
        </w:rPr>
        <w:t xml:space="preserve">Статья 6. Права органов местного самоуправления городского округа на</w:t>
      </w:r>
      <w:r>
        <w:rPr>
          <w:rFonts w:ascii="Times New Roman" w:hAnsi="Times New Roman" w:cs="Times New Roman"/>
          <w:b/>
          <w:sz w:val="24"/>
          <w:szCs w:val="24"/>
        </w:rPr>
        <w:t xml:space="preserve"> решение вопросов, не отнесенных к вопросам местного значения городского округа</w:t>
      </w:r>
      <w:r>
        <w:rPr>
          <w:rFonts w:ascii="Times New Roman" w:hAnsi="Times New Roman" w:cs="Times New Roman"/>
          <w:b/>
          <w:sz w:val="24"/>
          <w:szCs w:val="24"/>
        </w:rPr>
      </w:r>
      <w:r>
        <w:rPr>
          <w:rFonts w:ascii="Times New Roman" w:hAnsi="Times New Roman" w:cs="Times New Roman"/>
          <w:b/>
          <w:sz w:val="24"/>
          <w:szCs w:val="24"/>
        </w:rPr>
      </w:r>
    </w:p>
    <w:p>
      <w:pPr>
        <w:pStyle w:val="863"/>
        <w:ind w:firstLine="540"/>
        <w:jc w:val="both"/>
        <w:widowControl/>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p>
      <w:pPr>
        <w:ind w:firstLine="540"/>
        <w:jc w:val="both"/>
        <w:rPr>
          <w:bCs/>
          <w:sz w:val="24"/>
          <w:szCs w:val="24"/>
        </w:rPr>
      </w:pPr>
      <w:r>
        <w:rPr>
          <w:bCs/>
          <w:sz w:val="24"/>
          <w:szCs w:val="24"/>
        </w:rPr>
        <w:t xml:space="preserve">1. Органы местного самоуправления города Урай имеют право </w:t>
      </w:r>
      <w:r>
        <w:rPr>
          <w:bCs/>
          <w:sz w:val="24"/>
          <w:szCs w:val="24"/>
        </w:rPr>
        <w:t xml:space="preserve">на</w:t>
      </w:r>
      <w:r>
        <w:rPr>
          <w:bCs/>
          <w:sz w:val="24"/>
          <w:szCs w:val="24"/>
        </w:rPr>
        <w:t xml:space="preserve">:</w:t>
      </w:r>
      <w:r>
        <w:rPr>
          <w:bCs/>
          <w:sz w:val="24"/>
          <w:szCs w:val="24"/>
        </w:rPr>
      </w:r>
      <w:r>
        <w:rPr>
          <w:bCs/>
          <w:sz w:val="24"/>
          <w:szCs w:val="24"/>
        </w:rPr>
      </w:r>
    </w:p>
    <w:p>
      <w:pPr>
        <w:ind w:firstLine="540"/>
        <w:jc w:val="both"/>
        <w:rPr>
          <w:bCs/>
          <w:sz w:val="24"/>
          <w:szCs w:val="24"/>
        </w:rPr>
      </w:pPr>
      <w:r>
        <w:rPr>
          <w:bCs/>
          <w:sz w:val="24"/>
          <w:szCs w:val="24"/>
        </w:rPr>
        <w:t xml:space="preserve">1) создание музеев городского округа;</w:t>
      </w:r>
      <w:r>
        <w:rPr>
          <w:bCs/>
          <w:sz w:val="24"/>
          <w:szCs w:val="24"/>
        </w:rPr>
      </w:r>
      <w:r>
        <w:rPr>
          <w:bCs/>
          <w:sz w:val="24"/>
          <w:szCs w:val="24"/>
        </w:rPr>
      </w:r>
    </w:p>
    <w:p>
      <w:pPr>
        <w:ind w:firstLine="540"/>
        <w:jc w:val="both"/>
        <w:rPr>
          <w:bCs/>
          <w:sz w:val="24"/>
          <w:szCs w:val="24"/>
        </w:rPr>
      </w:pPr>
      <w:r>
        <w:rPr>
          <w:bCs/>
          <w:sz w:val="24"/>
          <w:szCs w:val="24"/>
        </w:rPr>
        <w:t xml:space="preserve">2) </w:t>
      </w:r>
      <w:r>
        <w:rPr>
          <w:bCs/>
          <w:sz w:val="24"/>
          <w:szCs w:val="24"/>
        </w:rPr>
        <w:t xml:space="preserve"> утратил силу - решение Думы города Урай от 25.03.2010 №19</w:t>
      </w:r>
      <w:r>
        <w:rPr>
          <w:bCs/>
          <w:sz w:val="24"/>
          <w:szCs w:val="24"/>
        </w:rPr>
      </w:r>
      <w:r>
        <w:rPr>
          <w:bCs/>
          <w:sz w:val="24"/>
          <w:szCs w:val="24"/>
        </w:rPr>
      </w:r>
    </w:p>
    <w:p>
      <w:pPr>
        <w:ind w:firstLine="540"/>
        <w:jc w:val="both"/>
        <w:rPr>
          <w:sz w:val="24"/>
          <w:szCs w:val="24"/>
        </w:rPr>
      </w:pPr>
      <w:r>
        <w:rPr>
          <w:sz w:val="24"/>
          <w:szCs w:val="24"/>
        </w:rPr>
        <w:t xml:space="preserve">3) создание муниципальных образовательных </w:t>
      </w:r>
      <w:r>
        <w:rPr>
          <w:sz w:val="24"/>
          <w:szCs w:val="24"/>
        </w:rPr>
        <w:t xml:space="preserve">организаций высшего </w:t>
      </w:r>
      <w:r>
        <w:rPr>
          <w:sz w:val="24"/>
          <w:szCs w:val="24"/>
        </w:rPr>
        <w:t xml:space="preserve">образования; </w:t>
      </w:r>
      <w:r>
        <w:rPr>
          <w:sz w:val="24"/>
          <w:szCs w:val="24"/>
        </w:rPr>
      </w:r>
      <w:r>
        <w:rPr>
          <w:sz w:val="24"/>
          <w:szCs w:val="24"/>
        </w:rPr>
      </w:r>
    </w:p>
    <w:p>
      <w:pPr>
        <w:ind w:firstLine="540"/>
        <w:jc w:val="both"/>
        <w:rPr>
          <w:sz w:val="24"/>
          <w:szCs w:val="24"/>
        </w:rPr>
        <w:outlineLvl w:val="1"/>
      </w:pPr>
      <w:r>
        <w:rPr>
          <w:sz w:val="24"/>
          <w:szCs w:val="24"/>
        </w:rPr>
        <w:t xml:space="preserve">(в ред. решения Думы города Урай от 26.09.2013 №54)</w:t>
      </w:r>
      <w:r>
        <w:rPr>
          <w:sz w:val="24"/>
          <w:szCs w:val="24"/>
        </w:rPr>
      </w:r>
      <w:r>
        <w:rPr>
          <w:sz w:val="24"/>
          <w:szCs w:val="24"/>
        </w:rPr>
      </w:r>
    </w:p>
    <w:p>
      <w:pPr>
        <w:ind w:firstLine="540"/>
        <w:jc w:val="both"/>
        <w:rPr>
          <w:bCs/>
          <w:sz w:val="24"/>
          <w:szCs w:val="24"/>
        </w:rPr>
      </w:pPr>
      <w:r>
        <w:rPr>
          <w:bCs/>
          <w:sz w:val="24"/>
          <w:szCs w:val="24"/>
        </w:rPr>
        <w:t xml:space="preserve">4) участие в осуществлении деятельности по опеке и попечительству;</w:t>
      </w:r>
      <w:r>
        <w:rPr>
          <w:sz w:val="24"/>
          <w:szCs w:val="24"/>
        </w:rPr>
        <w:t xml:space="preserve"> </w:t>
      </w:r>
      <w:r>
        <w:rPr>
          <w:b/>
          <w:sz w:val="24"/>
          <w:szCs w:val="24"/>
        </w:rPr>
        <w:t xml:space="preserve"> </w:t>
      </w:r>
      <w:r>
        <w:rPr>
          <w:bCs/>
          <w:sz w:val="24"/>
          <w:szCs w:val="24"/>
        </w:rPr>
      </w:r>
      <w:r>
        <w:rPr>
          <w:bCs/>
          <w:sz w:val="24"/>
          <w:szCs w:val="24"/>
        </w:rPr>
      </w:r>
    </w:p>
    <w:p>
      <w:pPr>
        <w:ind w:firstLine="540"/>
        <w:jc w:val="both"/>
        <w:rPr>
          <w:bCs/>
          <w:sz w:val="24"/>
          <w:szCs w:val="24"/>
        </w:rPr>
      </w:pPr>
      <w:r>
        <w:rPr>
          <w:bCs/>
          <w:sz w:val="24"/>
          <w:szCs w:val="24"/>
        </w:rPr>
        <w:t xml:space="preserve">5) </w:t>
      </w:r>
      <w:r>
        <w:rPr>
          <w:bCs/>
          <w:sz w:val="24"/>
          <w:szCs w:val="24"/>
        </w:rPr>
        <w:t xml:space="preserve"> </w:t>
      </w:r>
      <w:r>
        <w:rPr>
          <w:bCs/>
          <w:sz w:val="24"/>
          <w:szCs w:val="24"/>
        </w:rPr>
        <w:t xml:space="preserve">утратил силу - решение Думы города Урай от 28.02.2013 №13 </w:t>
      </w:r>
      <w:r>
        <w:rPr>
          <w:bCs/>
          <w:sz w:val="24"/>
          <w:szCs w:val="24"/>
        </w:rPr>
      </w:r>
      <w:r>
        <w:rPr>
          <w:bCs/>
          <w:sz w:val="24"/>
          <w:szCs w:val="24"/>
        </w:rPr>
      </w:r>
    </w:p>
    <w:p>
      <w:pPr>
        <w:ind w:firstLine="540"/>
        <w:jc w:val="both"/>
        <w:rPr>
          <w:bCs/>
          <w:sz w:val="24"/>
          <w:szCs w:val="24"/>
        </w:rPr>
      </w:pPr>
      <w:r>
        <w:rPr>
          <w:bCs/>
          <w:sz w:val="24"/>
          <w:szCs w:val="24"/>
        </w:rPr>
        <w:t xml:space="preserve">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Pr>
          <w:bCs/>
          <w:sz w:val="24"/>
          <w:szCs w:val="24"/>
        </w:rPr>
      </w:r>
      <w:r>
        <w:rPr>
          <w:bCs/>
          <w:sz w:val="24"/>
          <w:szCs w:val="24"/>
        </w:rPr>
      </w:r>
    </w:p>
    <w:p>
      <w:pPr>
        <w:ind w:firstLine="540"/>
        <w:jc w:val="both"/>
        <w:rPr>
          <w:bCs/>
          <w:sz w:val="24"/>
          <w:szCs w:val="24"/>
        </w:rPr>
      </w:pPr>
      <w:r>
        <w:rPr>
          <w:bCs/>
          <w:sz w:val="24"/>
          <w:szCs w:val="24"/>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Pr>
          <w:bCs/>
          <w:sz w:val="24"/>
          <w:szCs w:val="24"/>
        </w:rPr>
      </w:r>
      <w:r>
        <w:rPr>
          <w:bCs/>
          <w:sz w:val="24"/>
          <w:szCs w:val="24"/>
        </w:rPr>
      </w:r>
    </w:p>
    <w:p>
      <w:pPr>
        <w:ind w:left="540"/>
        <w:jc w:val="both"/>
        <w:rPr>
          <w:bCs/>
          <w:sz w:val="24"/>
          <w:szCs w:val="24"/>
        </w:rPr>
      </w:pPr>
      <w:r>
        <w:rPr>
          <w:bCs/>
          <w:sz w:val="24"/>
          <w:szCs w:val="24"/>
        </w:rPr>
        <w:t xml:space="preserve">8) утратил силу – решение Думы города Урай от 22.09.2011 №71</w:t>
      </w:r>
      <w:r>
        <w:rPr>
          <w:bCs/>
          <w:sz w:val="24"/>
          <w:szCs w:val="24"/>
        </w:rPr>
      </w:r>
      <w:r>
        <w:rPr>
          <w:bCs/>
          <w:sz w:val="24"/>
          <w:szCs w:val="24"/>
        </w:rPr>
      </w:r>
    </w:p>
    <w:p>
      <w:pPr>
        <w:ind w:firstLine="540"/>
        <w:jc w:val="both"/>
        <w:rPr>
          <w:sz w:val="24"/>
          <w:szCs w:val="24"/>
        </w:rPr>
      </w:pPr>
      <w:r>
        <w:rPr>
          <w:sz w:val="24"/>
          <w:szCs w:val="24"/>
        </w:rPr>
        <w:t xml:space="preserve">8.1) создание муниципальной пожарной охраны;</w:t>
      </w:r>
      <w:r>
        <w:rPr>
          <w:sz w:val="24"/>
          <w:szCs w:val="24"/>
        </w:rPr>
      </w:r>
      <w:r>
        <w:rPr>
          <w:sz w:val="24"/>
          <w:szCs w:val="24"/>
        </w:rPr>
      </w:r>
    </w:p>
    <w:p>
      <w:pPr>
        <w:ind w:firstLine="540"/>
        <w:jc w:val="both"/>
        <w:tabs>
          <w:tab w:val="num" w:pos="0" w:leader="none"/>
        </w:tabs>
        <w:rPr>
          <w:sz w:val="24"/>
          <w:szCs w:val="24"/>
        </w:rPr>
      </w:pPr>
      <w:r>
        <w:rPr>
          <w:sz w:val="24"/>
          <w:szCs w:val="24"/>
        </w:rPr>
        <w:t xml:space="preserve">(</w:t>
      </w:r>
      <w:r>
        <w:rPr>
          <w:sz w:val="24"/>
          <w:szCs w:val="24"/>
        </w:rPr>
        <w:t xml:space="preserve">п.8.1 </w:t>
      </w:r>
      <w:r>
        <w:rPr>
          <w:sz w:val="24"/>
          <w:szCs w:val="24"/>
        </w:rPr>
        <w:t xml:space="preserve">введен</w:t>
      </w:r>
      <w:r>
        <w:rPr>
          <w:sz w:val="24"/>
          <w:szCs w:val="24"/>
        </w:rPr>
        <w:t xml:space="preserve"> решени</w:t>
      </w:r>
      <w:r>
        <w:rPr>
          <w:sz w:val="24"/>
          <w:szCs w:val="24"/>
        </w:rPr>
        <w:t xml:space="preserve">ем</w:t>
      </w:r>
      <w:r>
        <w:rPr>
          <w:sz w:val="24"/>
          <w:szCs w:val="24"/>
        </w:rPr>
        <w:t xml:space="preserve"> Думы города </w:t>
      </w:r>
      <w:r>
        <w:rPr>
          <w:sz w:val="24"/>
          <w:szCs w:val="24"/>
        </w:rPr>
        <w:t xml:space="preserve">Урай </w:t>
      </w:r>
      <w:r>
        <w:rPr>
          <w:sz w:val="24"/>
          <w:szCs w:val="24"/>
        </w:rPr>
        <w:t xml:space="preserve">от </w:t>
      </w:r>
      <w:r>
        <w:rPr>
          <w:sz w:val="24"/>
          <w:szCs w:val="24"/>
        </w:rPr>
        <w:t xml:space="preserve">25</w:t>
      </w:r>
      <w:r>
        <w:rPr>
          <w:sz w:val="24"/>
          <w:szCs w:val="24"/>
        </w:rPr>
        <w:t xml:space="preserve">.</w:t>
      </w:r>
      <w:r>
        <w:rPr>
          <w:sz w:val="24"/>
          <w:szCs w:val="24"/>
        </w:rPr>
        <w:t xml:space="preserve">03</w:t>
      </w:r>
      <w:r>
        <w:rPr>
          <w:sz w:val="24"/>
          <w:szCs w:val="24"/>
        </w:rPr>
        <w:t xml:space="preserve">.20</w:t>
      </w:r>
      <w:r>
        <w:rPr>
          <w:sz w:val="24"/>
          <w:szCs w:val="24"/>
        </w:rPr>
        <w:t xml:space="preserve">10</w:t>
      </w:r>
      <w:r>
        <w:rPr>
          <w:sz w:val="24"/>
          <w:szCs w:val="24"/>
        </w:rPr>
        <w:t xml:space="preserve"> </w:t>
      </w:r>
      <w:r>
        <w:rPr>
          <w:sz w:val="24"/>
          <w:szCs w:val="24"/>
        </w:rPr>
        <w:t xml:space="preserve">№19)</w:t>
      </w:r>
      <w:r>
        <w:rPr>
          <w:sz w:val="24"/>
          <w:szCs w:val="24"/>
        </w:rPr>
      </w:r>
      <w:r>
        <w:rPr>
          <w:sz w:val="24"/>
          <w:szCs w:val="24"/>
        </w:rPr>
      </w:r>
    </w:p>
    <w:p>
      <w:pPr>
        <w:ind w:firstLine="540"/>
        <w:jc w:val="both"/>
        <w:tabs>
          <w:tab w:val="num" w:pos="0" w:leader="none"/>
        </w:tabs>
        <w:rPr>
          <w:bCs/>
          <w:sz w:val="24"/>
          <w:szCs w:val="24"/>
        </w:rPr>
      </w:pPr>
      <w:r>
        <w:rPr>
          <w:bCs/>
          <w:sz w:val="24"/>
          <w:szCs w:val="24"/>
        </w:rPr>
        <w:t xml:space="preserve">9) создание условий для развития туризма;</w:t>
      </w:r>
      <w:r>
        <w:rPr>
          <w:bCs/>
          <w:sz w:val="24"/>
          <w:szCs w:val="24"/>
        </w:rPr>
      </w:r>
      <w:r>
        <w:rPr>
          <w:bCs/>
          <w:sz w:val="24"/>
          <w:szCs w:val="24"/>
        </w:rPr>
      </w:r>
    </w:p>
    <w:p>
      <w:pPr>
        <w:ind w:firstLine="540"/>
        <w:jc w:val="both"/>
        <w:tabs>
          <w:tab w:val="num" w:pos="0" w:leader="none"/>
        </w:tabs>
        <w:rPr>
          <w:sz w:val="24"/>
          <w:szCs w:val="24"/>
        </w:rPr>
      </w:pPr>
      <w:r>
        <w:rPr>
          <w:sz w:val="24"/>
          <w:szCs w:val="24"/>
        </w:rPr>
        <w:t xml:space="preserve">(</w:t>
      </w:r>
      <w:r>
        <w:rPr>
          <w:sz w:val="24"/>
          <w:szCs w:val="24"/>
        </w:rPr>
        <w:t xml:space="preserve">пп.9 </w:t>
      </w:r>
      <w:r>
        <w:rPr>
          <w:sz w:val="24"/>
          <w:szCs w:val="24"/>
        </w:rPr>
        <w:t xml:space="preserve">введен</w:t>
      </w:r>
      <w:r>
        <w:rPr>
          <w:sz w:val="24"/>
          <w:szCs w:val="24"/>
        </w:rPr>
        <w:t xml:space="preserve"> решени</w:t>
      </w:r>
      <w:r>
        <w:rPr>
          <w:sz w:val="24"/>
          <w:szCs w:val="24"/>
        </w:rPr>
        <w:t xml:space="preserve">ем</w:t>
      </w:r>
      <w:r>
        <w:rPr>
          <w:sz w:val="24"/>
          <w:szCs w:val="24"/>
        </w:rPr>
        <w:t xml:space="preserve"> Думы города </w:t>
      </w:r>
      <w:r>
        <w:rPr>
          <w:sz w:val="24"/>
          <w:szCs w:val="24"/>
        </w:rPr>
        <w:t xml:space="preserve">Урай </w:t>
      </w:r>
      <w:r>
        <w:rPr>
          <w:sz w:val="24"/>
          <w:szCs w:val="24"/>
        </w:rPr>
        <w:t xml:space="preserve">от </w:t>
      </w:r>
      <w:r>
        <w:rPr>
          <w:sz w:val="24"/>
          <w:szCs w:val="24"/>
        </w:rPr>
        <w:t xml:space="preserve">04</w:t>
      </w:r>
      <w:r>
        <w:rPr>
          <w:sz w:val="24"/>
          <w:szCs w:val="24"/>
        </w:rPr>
        <w:t xml:space="preserve">.</w:t>
      </w:r>
      <w:r>
        <w:rPr>
          <w:sz w:val="24"/>
          <w:szCs w:val="24"/>
        </w:rPr>
        <w:t xml:space="preserve">04</w:t>
      </w:r>
      <w:r>
        <w:rPr>
          <w:sz w:val="24"/>
          <w:szCs w:val="24"/>
        </w:rPr>
        <w:t xml:space="preserve">.200</w:t>
      </w:r>
      <w:r>
        <w:rPr>
          <w:sz w:val="24"/>
          <w:szCs w:val="24"/>
        </w:rPr>
        <w:t xml:space="preserve">9</w:t>
      </w:r>
      <w:r>
        <w:rPr>
          <w:sz w:val="24"/>
          <w:szCs w:val="24"/>
        </w:rPr>
        <w:t xml:space="preserve"> </w:t>
      </w:r>
      <w:r>
        <w:rPr>
          <w:sz w:val="24"/>
          <w:szCs w:val="24"/>
        </w:rPr>
        <w:t xml:space="preserve">№18</w:t>
      </w:r>
      <w:r>
        <w:rPr>
          <w:sz w:val="24"/>
          <w:szCs w:val="24"/>
        </w:rPr>
        <w:t xml:space="preserve">)</w:t>
      </w:r>
      <w:r>
        <w:rPr>
          <w:sz w:val="24"/>
          <w:szCs w:val="24"/>
        </w:rPr>
      </w:r>
      <w:r>
        <w:rPr>
          <w:sz w:val="24"/>
          <w:szCs w:val="24"/>
        </w:rPr>
      </w:r>
    </w:p>
    <w:p>
      <w:pPr>
        <w:ind w:firstLine="540"/>
        <w:jc w:val="both"/>
        <w:tabs>
          <w:tab w:val="num" w:pos="0" w:leader="none"/>
        </w:tabs>
        <w:rPr>
          <w:sz w:val="24"/>
          <w:szCs w:val="24"/>
        </w:rPr>
      </w:pPr>
      <w:r>
        <w:rPr>
          <w:sz w:val="24"/>
          <w:szCs w:val="24"/>
        </w:rPr>
        <w:t xml:space="preserve">1</w:t>
      </w:r>
      <w:r>
        <w:rPr>
          <w:sz w:val="24"/>
          <w:szCs w:val="24"/>
        </w:rPr>
        <w:t xml:space="preserve">0) оказание поддержки общественным наблюдательным комиссиям, осуществляющим общественный </w:t>
      </w:r>
      <w:r>
        <w:rPr>
          <w:sz w:val="24"/>
          <w:szCs w:val="24"/>
        </w:rPr>
        <w:t xml:space="preserve">контроль за</w:t>
      </w:r>
      <w:r>
        <w:rPr>
          <w:sz w:val="24"/>
          <w:szCs w:val="24"/>
        </w:rPr>
        <w:t xml:space="preserve"> обеспечением прав человека и содействие лицам, находящимся в местах принудительного содер</w:t>
      </w:r>
      <w:r>
        <w:rPr>
          <w:sz w:val="24"/>
          <w:szCs w:val="24"/>
        </w:rPr>
        <w:t xml:space="preserve">жания;</w:t>
      </w:r>
      <w:r>
        <w:rPr>
          <w:sz w:val="24"/>
          <w:szCs w:val="24"/>
        </w:rPr>
      </w:r>
      <w:r>
        <w:rPr>
          <w:sz w:val="24"/>
          <w:szCs w:val="24"/>
        </w:rPr>
      </w:r>
    </w:p>
    <w:p>
      <w:pPr>
        <w:ind w:firstLine="540"/>
        <w:jc w:val="both"/>
        <w:tabs>
          <w:tab w:val="num" w:pos="0" w:leader="none"/>
        </w:tabs>
        <w:rPr>
          <w:sz w:val="24"/>
          <w:szCs w:val="24"/>
        </w:rPr>
      </w:pPr>
      <w:r>
        <w:rPr>
          <w:sz w:val="24"/>
          <w:szCs w:val="24"/>
        </w:rPr>
        <w:t xml:space="preserve">(п. 10 </w:t>
      </w:r>
      <w:r>
        <w:rPr>
          <w:sz w:val="24"/>
          <w:szCs w:val="24"/>
        </w:rPr>
        <w:t xml:space="preserve">введен</w:t>
      </w:r>
      <w:r>
        <w:rPr>
          <w:sz w:val="24"/>
          <w:szCs w:val="24"/>
        </w:rPr>
        <w:t xml:space="preserve"> решением Думы города Урай от 25.01.2012 №1)</w:t>
      </w:r>
      <w:r>
        <w:rPr>
          <w:sz w:val="24"/>
          <w:szCs w:val="24"/>
        </w:rPr>
      </w:r>
      <w:r>
        <w:rPr>
          <w:sz w:val="24"/>
          <w:szCs w:val="24"/>
        </w:rPr>
      </w:r>
    </w:p>
    <w:p>
      <w:pPr>
        <w:ind w:firstLine="540"/>
        <w:jc w:val="both"/>
        <w:tabs>
          <w:tab w:val="num" w:pos="0" w:leader="none"/>
        </w:tabs>
        <w:rPr>
          <w:rFonts w:eastAsia="Calibri"/>
          <w:bCs/>
          <w:sz w:val="24"/>
          <w:szCs w:val="24"/>
          <w:lang w:eastAsia="en-US"/>
        </w:rPr>
      </w:pPr>
      <w:r>
        <w:rPr>
          <w:rFonts w:eastAsia="Calibri"/>
          <w:bCs/>
          <w:sz w:val="24"/>
          <w:szCs w:val="24"/>
          <w:lang w:eastAsia="en-U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 w:tooltip="consultantplus://offline/ref=DBF547391B70A64C72D48B87F8A157C4BD5B5A60ABACAD613150C6EB1DE6CCJ" w:history="1">
        <w:r>
          <w:rPr>
            <w:rFonts w:eastAsia="Calibri"/>
            <w:bCs/>
            <w:sz w:val="24"/>
            <w:szCs w:val="24"/>
            <w:lang w:eastAsia="en-US"/>
          </w:rPr>
          <w:t xml:space="preserve">законом</w:t>
        </w:r>
      </w:hyperlink>
      <w:r>
        <w:rPr>
          <w:rFonts w:eastAsia="Calibri"/>
          <w:bCs/>
          <w:sz w:val="24"/>
          <w:szCs w:val="24"/>
          <w:lang w:eastAsia="en-US"/>
        </w:rPr>
        <w:t xml:space="preserve"> от 24 ноября 1995 года №181-ФЗ «О социальной защите инвалидов в Российской Федерации».</w:t>
      </w:r>
      <w:r>
        <w:rPr>
          <w:rFonts w:eastAsia="Calibri"/>
          <w:bCs/>
          <w:sz w:val="24"/>
          <w:szCs w:val="24"/>
          <w:lang w:eastAsia="en-US"/>
        </w:rPr>
      </w:r>
      <w:r>
        <w:rPr>
          <w:rFonts w:eastAsia="Calibri"/>
          <w:bCs/>
          <w:sz w:val="24"/>
          <w:szCs w:val="24"/>
          <w:lang w:eastAsia="en-US"/>
        </w:rPr>
      </w:r>
    </w:p>
    <w:p>
      <w:pPr>
        <w:ind w:firstLine="540"/>
        <w:jc w:val="both"/>
        <w:tabs>
          <w:tab w:val="num" w:pos="0" w:leader="none"/>
        </w:tabs>
        <w:rPr>
          <w:sz w:val="24"/>
          <w:szCs w:val="24"/>
        </w:rPr>
      </w:pPr>
      <w:r>
        <w:rPr>
          <w:sz w:val="24"/>
          <w:szCs w:val="24"/>
        </w:rPr>
        <w:t xml:space="preserve">(п. 11 </w:t>
      </w:r>
      <w:r>
        <w:rPr>
          <w:sz w:val="24"/>
          <w:szCs w:val="24"/>
        </w:rPr>
        <w:t xml:space="preserve">введен</w:t>
      </w:r>
      <w:r>
        <w:rPr>
          <w:sz w:val="24"/>
          <w:szCs w:val="24"/>
        </w:rPr>
        <w:t xml:space="preserve"> решением Думы города Урай от 27.09.2012 №88)</w:t>
      </w:r>
      <w:r>
        <w:rPr>
          <w:sz w:val="24"/>
          <w:szCs w:val="24"/>
        </w:rPr>
      </w:r>
      <w:r>
        <w:rPr>
          <w:sz w:val="24"/>
          <w:szCs w:val="24"/>
        </w:rPr>
      </w:r>
    </w:p>
    <w:p>
      <w:pPr>
        <w:ind w:firstLine="540"/>
        <w:jc w:val="both"/>
        <w:tabs>
          <w:tab w:val="num" w:pos="0" w:leader="none"/>
        </w:tabs>
        <w:rPr>
          <w:rFonts w:eastAsia="Calibri"/>
          <w:bCs/>
          <w:sz w:val="24"/>
          <w:szCs w:val="24"/>
          <w:lang w:eastAsia="en-US"/>
        </w:rPr>
      </w:pPr>
      <w:r>
        <w:rPr>
          <w:rFonts w:eastAsia="Calibri"/>
          <w:bCs/>
          <w:sz w:val="24"/>
          <w:szCs w:val="24"/>
          <w:lang w:eastAsia="en-US"/>
        </w:rPr>
        <w:t xml:space="preserve">12) осуществление мероприятий, предусмотренных Федеральным </w:t>
      </w:r>
      <w:hyperlink r:id="rId40" w:tooltip="consultantplus://offline/ref=8C0AA591B12AF5010C4D2D07D31D5AFF0A525ECFD64D9201A77105DBF26115121298CA6E57B9613Dk9D7H" w:history="1">
        <w:r>
          <w:rPr>
            <w:rFonts w:eastAsia="Calibri"/>
            <w:bCs/>
            <w:sz w:val="24"/>
            <w:szCs w:val="24"/>
            <w:lang w:eastAsia="en-US"/>
          </w:rPr>
          <w:t xml:space="preserve">законом</w:t>
        </w:r>
      </w:hyperlink>
      <w:r>
        <w:rPr>
          <w:rFonts w:eastAsia="Calibri"/>
          <w:bCs/>
          <w:sz w:val="24"/>
          <w:szCs w:val="24"/>
          <w:lang w:eastAsia="en-US"/>
        </w:rPr>
        <w:t xml:space="preserve"> «О донорстве крови и ее компонентов»;</w:t>
      </w:r>
      <w:r>
        <w:rPr>
          <w:rFonts w:eastAsia="Calibri"/>
          <w:bCs/>
          <w:sz w:val="24"/>
          <w:szCs w:val="24"/>
          <w:lang w:eastAsia="en-US"/>
        </w:rPr>
      </w:r>
      <w:r>
        <w:rPr>
          <w:rFonts w:eastAsia="Calibri"/>
          <w:bCs/>
          <w:sz w:val="24"/>
          <w:szCs w:val="24"/>
          <w:lang w:eastAsia="en-US"/>
        </w:rPr>
      </w:r>
    </w:p>
    <w:p>
      <w:pPr>
        <w:ind w:firstLine="540"/>
        <w:jc w:val="both"/>
        <w:tabs>
          <w:tab w:val="num" w:pos="0" w:leader="none"/>
        </w:tabs>
        <w:rPr>
          <w:sz w:val="24"/>
          <w:szCs w:val="24"/>
        </w:rPr>
      </w:pPr>
      <w:r>
        <w:rPr>
          <w:sz w:val="24"/>
          <w:szCs w:val="24"/>
        </w:rPr>
        <w:t xml:space="preserve">(п. 1</w:t>
      </w:r>
      <w:r>
        <w:rPr>
          <w:sz w:val="24"/>
          <w:szCs w:val="24"/>
        </w:rPr>
        <w:t xml:space="preserve">2</w:t>
      </w:r>
      <w:r>
        <w:rPr>
          <w:sz w:val="24"/>
          <w:szCs w:val="24"/>
        </w:rPr>
        <w:t xml:space="preserve"> </w:t>
      </w:r>
      <w:r>
        <w:rPr>
          <w:sz w:val="24"/>
          <w:szCs w:val="24"/>
        </w:rPr>
        <w:t xml:space="preserve">введен</w:t>
      </w:r>
      <w:r>
        <w:rPr>
          <w:sz w:val="24"/>
          <w:szCs w:val="24"/>
        </w:rPr>
        <w:t xml:space="preserve"> решением Думы города Урай от 2</w:t>
      </w:r>
      <w:r>
        <w:rPr>
          <w:sz w:val="24"/>
          <w:szCs w:val="24"/>
        </w:rPr>
        <w:t xml:space="preserve">5</w:t>
      </w:r>
      <w:r>
        <w:rPr>
          <w:sz w:val="24"/>
          <w:szCs w:val="24"/>
        </w:rPr>
        <w:t xml:space="preserve">.0</w:t>
      </w:r>
      <w:r>
        <w:rPr>
          <w:sz w:val="24"/>
          <w:szCs w:val="24"/>
        </w:rPr>
        <w:t xml:space="preserve">4</w:t>
      </w:r>
      <w:r>
        <w:rPr>
          <w:sz w:val="24"/>
          <w:szCs w:val="24"/>
        </w:rPr>
        <w:t xml:space="preserve">.201</w:t>
      </w:r>
      <w:r>
        <w:rPr>
          <w:sz w:val="24"/>
          <w:szCs w:val="24"/>
        </w:rPr>
        <w:t xml:space="preserve">3 №20</w:t>
      </w:r>
      <w:r>
        <w:rPr>
          <w:sz w:val="24"/>
          <w:szCs w:val="24"/>
        </w:rPr>
        <w:t xml:space="preserve">)</w:t>
      </w:r>
      <w:r>
        <w:rPr>
          <w:sz w:val="24"/>
          <w:szCs w:val="24"/>
        </w:rPr>
      </w:r>
      <w:r>
        <w:rPr>
          <w:sz w:val="24"/>
          <w:szCs w:val="24"/>
        </w:rPr>
      </w:r>
    </w:p>
    <w:p>
      <w:pPr>
        <w:ind w:firstLine="540"/>
        <w:jc w:val="both"/>
        <w:tabs>
          <w:tab w:val="num" w:pos="0" w:leader="none"/>
        </w:tabs>
        <w:rPr>
          <w:sz w:val="24"/>
          <w:szCs w:val="24"/>
        </w:rPr>
      </w:pPr>
      <w:r>
        <w:rPr>
          <w:rFonts w:eastAsia="Calibri"/>
          <w:sz w:val="24"/>
          <w:szCs w:val="24"/>
          <w:lang w:eastAsia="en-US"/>
        </w:rPr>
        <w:t xml:space="preserve">13) соз</w:t>
      </w:r>
      <w:r>
        <w:rPr>
          <w:rFonts w:eastAsia="Calibri"/>
          <w:sz w:val="24"/>
          <w:szCs w:val="24"/>
          <w:lang w:eastAsia="en-US"/>
        </w:rPr>
        <w:t xml:space="preserve">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Pr>
          <w:rFonts w:eastAsia="Calibri"/>
          <w:sz w:val="24"/>
          <w:szCs w:val="24"/>
          <w:lang w:eastAsia="en-US"/>
        </w:rPr>
        <w:t xml:space="preserve">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r>
        <w:rPr>
          <w:rFonts w:eastAsia="Calibri"/>
          <w:sz w:val="24"/>
          <w:szCs w:val="24"/>
          <w:lang w:eastAsia="en-US"/>
        </w:rPr>
        <w:t xml:space="preserve"> с федеральными законами;</w:t>
      </w:r>
      <w:r>
        <w:rPr>
          <w:sz w:val="24"/>
          <w:szCs w:val="24"/>
        </w:rPr>
        <w:t xml:space="preserve"> </w:t>
      </w:r>
      <w:r>
        <w:rPr>
          <w:sz w:val="24"/>
          <w:szCs w:val="24"/>
        </w:rPr>
      </w:r>
      <w:r>
        <w:rPr>
          <w:sz w:val="24"/>
          <w:szCs w:val="24"/>
        </w:rPr>
      </w:r>
    </w:p>
    <w:p>
      <w:pPr>
        <w:ind w:firstLine="540"/>
        <w:jc w:val="both"/>
        <w:tabs>
          <w:tab w:val="num" w:pos="0" w:leader="none"/>
        </w:tabs>
        <w:rPr>
          <w:sz w:val="24"/>
          <w:szCs w:val="24"/>
        </w:rPr>
      </w:pPr>
      <w:r>
        <w:rPr>
          <w:sz w:val="24"/>
          <w:szCs w:val="24"/>
        </w:rPr>
        <w:t xml:space="preserve">(п. 13 </w:t>
      </w:r>
      <w:r>
        <w:rPr>
          <w:sz w:val="24"/>
          <w:szCs w:val="24"/>
        </w:rPr>
        <w:t xml:space="preserve">введен</w:t>
      </w:r>
      <w:r>
        <w:rPr>
          <w:sz w:val="24"/>
          <w:szCs w:val="24"/>
        </w:rPr>
        <w:t xml:space="preserve"> решением Думы города Урай от 25.12.2014 №75</w:t>
      </w:r>
      <w:r>
        <w:rPr>
          <w:sz w:val="24"/>
          <w:szCs w:val="24"/>
        </w:rPr>
        <w:t xml:space="preserve">, в ред. решения Думы города Урай от 22.02.2018 №3</w:t>
      </w:r>
      <w:r>
        <w:rPr>
          <w:sz w:val="24"/>
          <w:szCs w:val="24"/>
        </w:rPr>
        <w:t xml:space="preserve">)</w:t>
      </w:r>
      <w:r>
        <w:rPr>
          <w:sz w:val="24"/>
          <w:szCs w:val="24"/>
        </w:rPr>
      </w:r>
      <w:r>
        <w:rPr>
          <w:sz w:val="24"/>
          <w:szCs w:val="24"/>
        </w:rPr>
      </w:r>
    </w:p>
    <w:p>
      <w:pPr>
        <w:ind w:firstLine="540"/>
        <w:jc w:val="both"/>
        <w:tabs>
          <w:tab w:val="num" w:pos="0" w:leader="none"/>
        </w:tabs>
        <w:rPr>
          <w:rFonts w:eastAsia="Calibri"/>
          <w:sz w:val="24"/>
          <w:szCs w:val="24"/>
          <w:lang w:eastAsia="en-US"/>
        </w:rPr>
      </w:pPr>
      <w:r>
        <w:rPr>
          <w:rFonts w:eastAsia="Calibri"/>
          <w:sz w:val="24"/>
          <w:szCs w:val="24"/>
          <w:lang w:eastAsia="en-US"/>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 w:tooltip="consultantplus://offline/ref=F9168C68E7D17FE02002EC375F79D00E7535E5809317A3515C6315DDA9D30742B5357CEABC219A97s4Q4I" w:history="1">
        <w:r>
          <w:rPr>
            <w:rFonts w:eastAsia="Calibri"/>
            <w:sz w:val="24"/>
            <w:szCs w:val="24"/>
            <w:lang w:eastAsia="en-US"/>
          </w:rPr>
          <w:t xml:space="preserve">законодательством</w:t>
        </w:r>
      </w:hyperlink>
      <w:r>
        <w:rPr>
          <w:rFonts w:eastAsia="Calibri"/>
          <w:sz w:val="24"/>
          <w:szCs w:val="24"/>
          <w:lang w:eastAsia="en-US"/>
        </w:rPr>
        <w:t xml:space="preserve">;</w:t>
      </w:r>
      <w:r>
        <w:rPr>
          <w:rFonts w:eastAsia="Calibri"/>
          <w:sz w:val="24"/>
          <w:szCs w:val="24"/>
          <w:lang w:eastAsia="en-US"/>
        </w:rPr>
      </w:r>
      <w:r>
        <w:rPr>
          <w:rFonts w:eastAsia="Calibri"/>
          <w:sz w:val="24"/>
          <w:szCs w:val="24"/>
          <w:lang w:eastAsia="en-US"/>
        </w:rPr>
      </w:r>
    </w:p>
    <w:p>
      <w:pPr>
        <w:ind w:firstLine="540"/>
        <w:jc w:val="both"/>
        <w:tabs>
          <w:tab w:val="num" w:pos="0" w:leader="none"/>
        </w:tabs>
        <w:rPr>
          <w:sz w:val="24"/>
          <w:szCs w:val="24"/>
        </w:rPr>
      </w:pPr>
      <w:r>
        <w:rPr>
          <w:sz w:val="24"/>
          <w:szCs w:val="24"/>
        </w:rPr>
        <w:t xml:space="preserve">(п. </w:t>
      </w:r>
      <w:r>
        <w:rPr>
          <w:sz w:val="24"/>
          <w:szCs w:val="24"/>
        </w:rPr>
        <w:t xml:space="preserve">14 </w:t>
      </w:r>
      <w:r>
        <w:rPr>
          <w:sz w:val="24"/>
          <w:szCs w:val="24"/>
        </w:rPr>
        <w:t xml:space="preserve">введен</w:t>
      </w:r>
      <w:r>
        <w:rPr>
          <w:sz w:val="24"/>
          <w:szCs w:val="24"/>
        </w:rPr>
        <w:t xml:space="preserve"> решением Думы города Урай от 25.12.2014 №75)</w:t>
      </w:r>
      <w:r>
        <w:rPr>
          <w:sz w:val="24"/>
          <w:szCs w:val="24"/>
        </w:rPr>
      </w:r>
      <w:r>
        <w:rPr>
          <w:sz w:val="24"/>
          <w:szCs w:val="24"/>
        </w:rPr>
      </w:r>
    </w:p>
    <w:p>
      <w:pPr>
        <w:jc w:val="both"/>
        <w:rPr>
          <w:sz w:val="24"/>
          <w:szCs w:val="24"/>
        </w:rPr>
      </w:pPr>
      <w:r>
        <w:rPr>
          <w:sz w:val="24"/>
          <w:szCs w:val="24"/>
        </w:rPr>
        <w:t xml:space="preserve">         15) осуществление </w:t>
      </w:r>
      <w:r>
        <w:rPr>
          <w:rFonts w:eastAsiaTheme="minorHAnsi"/>
          <w:sz w:val="24"/>
          <w:szCs w:val="24"/>
          <w:lang w:eastAsia="en-US"/>
        </w:rPr>
        <w:t xml:space="preserve">деятельности по обращению с животными без владельцев, обитающими</w:t>
      </w:r>
      <w:r>
        <w:rPr>
          <w:sz w:val="24"/>
          <w:szCs w:val="24"/>
        </w:rPr>
        <w:t xml:space="preserve"> на территории городского округа;</w:t>
      </w:r>
      <w:r>
        <w:rPr>
          <w:sz w:val="24"/>
          <w:szCs w:val="24"/>
        </w:rPr>
      </w:r>
      <w:r>
        <w:rPr>
          <w:sz w:val="24"/>
          <w:szCs w:val="24"/>
        </w:rPr>
      </w:r>
    </w:p>
    <w:p>
      <w:pPr>
        <w:jc w:val="both"/>
        <w:rPr>
          <w:sz w:val="24"/>
          <w:szCs w:val="24"/>
        </w:rPr>
      </w:pPr>
      <w:r>
        <w:rPr>
          <w:rFonts w:eastAsiaTheme="minorHAnsi"/>
          <w:sz w:val="28"/>
          <w:szCs w:val="28"/>
          <w:lang w:eastAsia="en-US"/>
        </w:rPr>
        <w:t xml:space="preserve">       </w:t>
      </w:r>
      <w:r>
        <w:rPr>
          <w:sz w:val="24"/>
          <w:szCs w:val="24"/>
        </w:rPr>
        <w:t xml:space="preserve">(п. 15 </w:t>
      </w:r>
      <w:r>
        <w:rPr>
          <w:sz w:val="24"/>
          <w:szCs w:val="24"/>
        </w:rPr>
        <w:t xml:space="preserve">введен</w:t>
      </w:r>
      <w:r>
        <w:rPr>
          <w:sz w:val="24"/>
          <w:szCs w:val="24"/>
        </w:rPr>
        <w:t xml:space="preserve"> решением Думы города Урай от 24.09.2015 №81</w:t>
      </w:r>
      <w:r>
        <w:rPr>
          <w:sz w:val="24"/>
          <w:szCs w:val="24"/>
        </w:rPr>
        <w:t xml:space="preserve">, в ред. р</w:t>
      </w:r>
      <w:r>
        <w:rPr>
          <w:sz w:val="24"/>
          <w:szCs w:val="24"/>
        </w:rPr>
        <w:t xml:space="preserve">ешения Думы города Урай от 28.03.2019 №13</w:t>
      </w:r>
      <w:r>
        <w:rPr>
          <w:sz w:val="24"/>
          <w:szCs w:val="24"/>
        </w:rPr>
        <w:t xml:space="preserve">)</w:t>
      </w:r>
      <w:r>
        <w:rPr>
          <w:sz w:val="24"/>
          <w:szCs w:val="24"/>
        </w:rPr>
      </w:r>
      <w:r>
        <w:rPr>
          <w:sz w:val="24"/>
          <w:szCs w:val="24"/>
        </w:rPr>
      </w:r>
    </w:p>
    <w:p>
      <w:pPr>
        <w:ind w:firstLine="540"/>
        <w:jc w:val="both"/>
        <w:tabs>
          <w:tab w:val="num" w:pos="0" w:leader="none"/>
        </w:tabs>
        <w:rPr>
          <w:bCs/>
          <w:sz w:val="24"/>
          <w:szCs w:val="24"/>
        </w:rPr>
      </w:pPr>
      <w:r>
        <w:rPr>
          <w:sz w:val="24"/>
          <w:szCs w:val="24"/>
        </w:rPr>
        <w:t xml:space="preserve">16)</w:t>
      </w:r>
      <w:r>
        <w:rPr>
          <w:bCs/>
          <w:sz w:val="24"/>
          <w:szCs w:val="24"/>
        </w:rPr>
        <w:t xml:space="preserve"> осуществление мероприятий в сфере профилактики правонарушений, предусмотренных Федеральным </w:t>
      </w:r>
      <w:hyperlink r:id="rId42" w:tooltip="consultantplus://offline/ref=9A15BC705B83B425D706B25649CF909DDECBA836A9ED49EA3F7AD289836Fc3F" w:history="1">
        <w:r>
          <w:rPr>
            <w:bCs/>
            <w:sz w:val="24"/>
            <w:szCs w:val="24"/>
          </w:rPr>
          <w:t xml:space="preserve">законом</w:t>
        </w:r>
      </w:hyperlink>
      <w:r>
        <w:rPr>
          <w:bCs/>
          <w:sz w:val="24"/>
          <w:szCs w:val="24"/>
        </w:rPr>
        <w:t xml:space="preserve"> «Об основах системы профилактики правонарушений в Российской Федерации»;</w:t>
      </w:r>
      <w:r>
        <w:rPr>
          <w:bCs/>
          <w:sz w:val="24"/>
          <w:szCs w:val="24"/>
        </w:rPr>
      </w:r>
      <w:r>
        <w:rPr>
          <w:bCs/>
          <w:sz w:val="24"/>
          <w:szCs w:val="24"/>
        </w:rPr>
      </w:r>
    </w:p>
    <w:p>
      <w:pPr>
        <w:ind w:firstLine="540"/>
        <w:jc w:val="both"/>
        <w:tabs>
          <w:tab w:val="num" w:pos="0" w:leader="none"/>
        </w:tabs>
        <w:rPr>
          <w:sz w:val="24"/>
          <w:szCs w:val="24"/>
        </w:rPr>
      </w:pPr>
      <w:r>
        <w:rPr>
          <w:sz w:val="24"/>
          <w:szCs w:val="24"/>
        </w:rPr>
        <w:t xml:space="preserve">(п. 16 </w:t>
      </w:r>
      <w:r>
        <w:rPr>
          <w:sz w:val="24"/>
          <w:szCs w:val="24"/>
        </w:rPr>
        <w:t xml:space="preserve">введен</w:t>
      </w:r>
      <w:r>
        <w:rPr>
          <w:sz w:val="24"/>
          <w:szCs w:val="24"/>
        </w:rPr>
        <w:t xml:space="preserve"> решением Думы города Урай от 27.10.2016 №14) </w:t>
      </w:r>
      <w:r>
        <w:rPr>
          <w:sz w:val="24"/>
          <w:szCs w:val="24"/>
        </w:rPr>
      </w:r>
      <w:r>
        <w:rPr>
          <w:sz w:val="24"/>
          <w:szCs w:val="24"/>
        </w:rPr>
      </w:r>
    </w:p>
    <w:p>
      <w:pPr>
        <w:ind w:firstLine="540"/>
        <w:jc w:val="both"/>
        <w:tabs>
          <w:tab w:val="num" w:pos="0" w:leader="none"/>
        </w:tabs>
        <w:rPr>
          <w:rFonts w:eastAsia="Calibri"/>
          <w:sz w:val="24"/>
          <w:szCs w:val="24"/>
          <w:lang w:eastAsia="en-US"/>
        </w:rPr>
      </w:pPr>
      <w:r>
        <w:rPr>
          <w:rFonts w:eastAsia="Calibri"/>
          <w:sz w:val="24"/>
          <w:szCs w:val="24"/>
          <w:lang w:eastAsia="en-US"/>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eastAsia="Calibri"/>
          <w:sz w:val="24"/>
          <w:szCs w:val="24"/>
          <w:lang w:eastAsia="en-US"/>
        </w:rPr>
        <w:t xml:space="preserve">;</w:t>
      </w:r>
      <w:r>
        <w:rPr>
          <w:rFonts w:eastAsia="Calibri"/>
          <w:sz w:val="24"/>
          <w:szCs w:val="24"/>
          <w:lang w:eastAsia="en-US"/>
        </w:rPr>
      </w:r>
      <w:r>
        <w:rPr>
          <w:rFonts w:eastAsia="Calibri"/>
          <w:sz w:val="24"/>
          <w:szCs w:val="24"/>
          <w:lang w:eastAsia="en-US"/>
        </w:rPr>
      </w:r>
    </w:p>
    <w:p>
      <w:pPr>
        <w:ind w:firstLine="540"/>
        <w:jc w:val="both"/>
        <w:tabs>
          <w:tab w:val="num" w:pos="0" w:leader="none"/>
        </w:tabs>
        <w:rPr>
          <w:sz w:val="24"/>
          <w:szCs w:val="24"/>
        </w:rPr>
      </w:pPr>
      <w:r>
        <w:rPr>
          <w:sz w:val="24"/>
          <w:szCs w:val="24"/>
        </w:rPr>
        <w:t xml:space="preserve">(п. 17 </w:t>
      </w:r>
      <w:r>
        <w:rPr>
          <w:sz w:val="24"/>
          <w:szCs w:val="24"/>
        </w:rPr>
        <w:t xml:space="preserve">введен</w:t>
      </w:r>
      <w:r>
        <w:rPr>
          <w:sz w:val="24"/>
          <w:szCs w:val="24"/>
        </w:rPr>
        <w:t xml:space="preserve"> р</w:t>
      </w:r>
      <w:r>
        <w:rPr>
          <w:sz w:val="24"/>
          <w:szCs w:val="24"/>
        </w:rPr>
        <w:t xml:space="preserve">ешением Думы города Урай от 21.09</w:t>
      </w:r>
      <w:r>
        <w:rPr>
          <w:sz w:val="24"/>
          <w:szCs w:val="24"/>
        </w:rPr>
        <w:t xml:space="preserve">.2017 №55)</w:t>
      </w:r>
      <w:r>
        <w:rPr>
          <w:sz w:val="24"/>
          <w:szCs w:val="24"/>
        </w:rPr>
      </w:r>
      <w:r>
        <w:rPr>
          <w:sz w:val="24"/>
          <w:szCs w:val="24"/>
        </w:rPr>
      </w:r>
    </w:p>
    <w:p>
      <w:pPr>
        <w:ind w:firstLine="540"/>
        <w:jc w:val="both"/>
        <w:tabs>
          <w:tab w:val="num" w:pos="0" w:leader="none"/>
        </w:tabs>
        <w:rPr>
          <w:rFonts w:eastAsia="Calibri"/>
          <w:sz w:val="24"/>
          <w:szCs w:val="24"/>
          <w:lang w:eastAsia="en-US"/>
        </w:rPr>
      </w:pPr>
      <w:r>
        <w:rPr>
          <w:rFonts w:eastAsia="Calibri"/>
          <w:sz w:val="24"/>
          <w:szCs w:val="24"/>
          <w:lang w:eastAsia="en-US"/>
        </w:rPr>
        <w:t xml:space="preserve">18) осуществление мероприятий по защите прав потребителей, предусмотренных </w:t>
      </w:r>
      <w:hyperlink r:id="rId43" w:tooltip="consultantplus://offline/ref=E9353707BC65E97DF4D0C92BA59E9AE952CA0560F18599F93A765B0E99LFL0F" w:history="1">
        <w:r>
          <w:rPr>
            <w:rFonts w:eastAsia="Calibri"/>
            <w:sz w:val="24"/>
            <w:szCs w:val="24"/>
            <w:lang w:eastAsia="en-US"/>
          </w:rPr>
          <w:t xml:space="preserve">Законом</w:t>
        </w:r>
      </w:hyperlink>
      <w:r>
        <w:rPr>
          <w:rFonts w:eastAsia="Calibri"/>
          <w:sz w:val="24"/>
          <w:szCs w:val="24"/>
          <w:lang w:eastAsia="en-US"/>
        </w:rPr>
        <w:t xml:space="preserve"> Российской Федерации от 7 февраля 1992 года  №2300-1 «О защите прав </w:t>
      </w:r>
      <w:r>
        <w:rPr>
          <w:rFonts w:eastAsia="Calibri"/>
          <w:sz w:val="24"/>
          <w:szCs w:val="24"/>
          <w:lang w:eastAsia="en-US"/>
        </w:rPr>
        <w:t xml:space="preserve">потребителей»;</w:t>
      </w:r>
      <w:r>
        <w:rPr>
          <w:rFonts w:eastAsia="Calibri"/>
          <w:sz w:val="24"/>
          <w:szCs w:val="24"/>
          <w:lang w:eastAsia="en-US"/>
        </w:rPr>
      </w:r>
      <w:r>
        <w:rPr>
          <w:rFonts w:eastAsia="Calibri"/>
          <w:sz w:val="24"/>
          <w:szCs w:val="24"/>
          <w:lang w:eastAsia="en-US"/>
        </w:rPr>
      </w:r>
    </w:p>
    <w:p>
      <w:pPr>
        <w:ind w:firstLine="540"/>
        <w:jc w:val="both"/>
        <w:tabs>
          <w:tab w:val="num" w:pos="0" w:leader="none"/>
        </w:tabs>
        <w:rPr>
          <w:sz w:val="24"/>
          <w:szCs w:val="24"/>
        </w:rPr>
      </w:pPr>
      <w:r>
        <w:rPr>
          <w:sz w:val="24"/>
          <w:szCs w:val="24"/>
        </w:rPr>
        <w:t xml:space="preserve">(п. 18 </w:t>
      </w:r>
      <w:r>
        <w:rPr>
          <w:sz w:val="24"/>
          <w:szCs w:val="24"/>
        </w:rPr>
        <w:t xml:space="preserve">введен</w:t>
      </w:r>
      <w:r>
        <w:rPr>
          <w:sz w:val="24"/>
          <w:szCs w:val="24"/>
        </w:rPr>
        <w:t xml:space="preserve"> решением Думы города Урай от 25.10.2018 №57) </w:t>
      </w:r>
      <w:r>
        <w:rPr>
          <w:sz w:val="24"/>
          <w:szCs w:val="24"/>
        </w:rPr>
      </w:r>
      <w:r>
        <w:rPr>
          <w:sz w:val="24"/>
          <w:szCs w:val="24"/>
        </w:rPr>
      </w:r>
    </w:p>
    <w:p>
      <w:pPr>
        <w:ind w:firstLine="540"/>
        <w:jc w:val="both"/>
        <w:tabs>
          <w:tab w:val="num" w:pos="0" w:leader="none"/>
        </w:tabs>
        <w:rPr>
          <w:rFonts w:eastAsia="Calibri"/>
          <w:sz w:val="24"/>
          <w:szCs w:val="24"/>
        </w:rPr>
      </w:pPr>
      <w:r>
        <w:rPr>
          <w:rFonts w:eastAsia="Calibri"/>
          <w:sz w:val="24"/>
          <w:szCs w:val="24"/>
        </w:rPr>
        <w:t xml:space="preserve">19)  оказание содействия в осуществлении нотариусом приема населения в соответствии с графиком приема населения, утвержденным нотариальной палатой Ханты-Мансийского автономного </w:t>
      </w:r>
      <w:r>
        <w:rPr>
          <w:rFonts w:eastAsia="Calibri"/>
          <w:sz w:val="24"/>
          <w:szCs w:val="24"/>
        </w:rPr>
        <w:t xml:space="preserve">округа-Югры</w:t>
      </w:r>
      <w:r>
        <w:rPr>
          <w:rFonts w:eastAsia="Calibri"/>
          <w:sz w:val="24"/>
          <w:szCs w:val="24"/>
        </w:rPr>
        <w:t xml:space="preserve">.</w:t>
      </w:r>
      <w:r>
        <w:rPr>
          <w:rFonts w:eastAsia="Calibri"/>
          <w:sz w:val="24"/>
          <w:szCs w:val="24"/>
        </w:rPr>
      </w:r>
      <w:r>
        <w:rPr>
          <w:rFonts w:eastAsia="Calibri"/>
          <w:sz w:val="24"/>
          <w:szCs w:val="24"/>
        </w:rPr>
      </w:r>
    </w:p>
    <w:p>
      <w:pPr>
        <w:ind w:firstLine="540"/>
        <w:jc w:val="both"/>
        <w:tabs>
          <w:tab w:val="num" w:pos="0" w:leader="none"/>
        </w:tabs>
        <w:rPr>
          <w:sz w:val="24"/>
          <w:szCs w:val="24"/>
        </w:rPr>
      </w:pPr>
      <w:r>
        <w:rPr>
          <w:sz w:val="24"/>
          <w:szCs w:val="24"/>
        </w:rPr>
        <w:t xml:space="preserve">(п. 19 </w:t>
      </w:r>
      <w:r>
        <w:rPr>
          <w:sz w:val="24"/>
          <w:szCs w:val="24"/>
        </w:rPr>
        <w:t xml:space="preserve">введен</w:t>
      </w:r>
      <w:r>
        <w:rPr>
          <w:sz w:val="24"/>
          <w:szCs w:val="24"/>
        </w:rPr>
        <w:t xml:space="preserve"> решением Думы города Урай от 24.10.2019 №69) </w:t>
      </w:r>
      <w:r>
        <w:rPr>
          <w:sz w:val="24"/>
          <w:szCs w:val="24"/>
        </w:rPr>
      </w:r>
      <w:r>
        <w:rPr>
          <w:sz w:val="24"/>
          <w:szCs w:val="24"/>
        </w:rPr>
      </w:r>
    </w:p>
    <w:p>
      <w:pPr>
        <w:jc w:val="both"/>
        <w:shd w:val="clear" w:color="auto" w:fill="ffffff"/>
        <w:tabs>
          <w:tab w:val="left" w:pos="818" w:leader="none"/>
        </w:tabs>
        <w:rPr>
          <w:sz w:val="24"/>
          <w:szCs w:val="24"/>
        </w:rPr>
      </w:pPr>
      <w:r>
        <w:rPr>
          <w:sz w:val="24"/>
          <w:szCs w:val="24"/>
        </w:rPr>
        <w:t xml:space="preserve">       </w:t>
      </w:r>
      <w:r>
        <w:rPr>
          <w:sz w:val="24"/>
          <w:szCs w:val="24"/>
        </w:rPr>
        <w:t xml:space="preserve">  </w:t>
      </w:r>
      <w:r>
        <w:rPr>
          <w:sz w:val="24"/>
          <w:szCs w:val="24"/>
        </w:rPr>
        <w:t xml:space="preserve">20) предоставление сотруднику, замещающему должность участкового</w:t>
      </w:r>
      <w:r>
        <w:rPr>
          <w:sz w:val="24"/>
          <w:szCs w:val="24"/>
        </w:rPr>
      </w:r>
      <w:r>
        <w:rPr>
          <w:sz w:val="24"/>
          <w:szCs w:val="24"/>
        </w:rPr>
      </w:r>
    </w:p>
    <w:p>
      <w:pPr>
        <w:jc w:val="both"/>
        <w:tabs>
          <w:tab w:val="num" w:pos="0" w:leader="none"/>
        </w:tabs>
        <w:rPr>
          <w:sz w:val="24"/>
          <w:szCs w:val="24"/>
        </w:rPr>
      </w:pPr>
      <w:r>
        <w:rPr>
          <w:sz w:val="24"/>
          <w:szCs w:val="24"/>
        </w:rPr>
        <w:t xml:space="preserve">уполномоченного полиции, и членам его семьи жилого помещения на период замещения сотрудником указанной должности.</w:t>
      </w:r>
      <w:r>
        <w:rPr>
          <w:sz w:val="24"/>
          <w:szCs w:val="24"/>
        </w:rPr>
      </w:r>
      <w:r>
        <w:rPr>
          <w:sz w:val="24"/>
          <w:szCs w:val="24"/>
        </w:rPr>
      </w:r>
    </w:p>
    <w:p>
      <w:pPr>
        <w:ind w:firstLine="540"/>
        <w:jc w:val="both"/>
        <w:tabs>
          <w:tab w:val="num" w:pos="0" w:leader="none"/>
        </w:tabs>
        <w:rPr>
          <w:sz w:val="24"/>
          <w:szCs w:val="24"/>
        </w:rPr>
      </w:pPr>
      <w:r>
        <w:rPr>
          <w:sz w:val="24"/>
          <w:szCs w:val="24"/>
        </w:rPr>
        <w:t xml:space="preserve">(п. 20 </w:t>
      </w:r>
      <w:r>
        <w:rPr>
          <w:sz w:val="24"/>
          <w:szCs w:val="24"/>
        </w:rPr>
        <w:t xml:space="preserve">введен</w:t>
      </w:r>
      <w:r>
        <w:rPr>
          <w:sz w:val="24"/>
          <w:szCs w:val="24"/>
        </w:rPr>
        <w:t xml:space="preserve"> решением Думы города Урай от 24.09.2020 №62) </w:t>
      </w:r>
      <w:r>
        <w:rPr>
          <w:sz w:val="24"/>
          <w:szCs w:val="24"/>
        </w:rPr>
      </w:r>
      <w:r>
        <w:rPr>
          <w:sz w:val="24"/>
          <w:szCs w:val="24"/>
        </w:rPr>
      </w:r>
    </w:p>
    <w:p>
      <w:pPr>
        <w:ind w:firstLine="540"/>
        <w:jc w:val="both"/>
        <w:tabs>
          <w:tab w:val="num" w:pos="0" w:leader="none"/>
        </w:tabs>
        <w:rPr>
          <w:rFonts w:eastAsiaTheme="minorHAnsi"/>
          <w:sz w:val="24"/>
          <w:szCs w:val="24"/>
          <w:lang w:eastAsia="en-US"/>
        </w:rPr>
      </w:pPr>
      <w:r>
        <w:rPr>
          <w:rFonts w:eastAsiaTheme="minorHAnsi"/>
          <w:sz w:val="24"/>
          <w:szCs w:val="24"/>
          <w:lang w:eastAsia="en-US"/>
        </w:rPr>
        <w:t xml:space="preserve">21)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sz w:val="24"/>
          <w:szCs w:val="24"/>
          <w:lang w:eastAsia="en-US"/>
        </w:rPr>
      </w:r>
      <w:r>
        <w:rPr>
          <w:rFonts w:eastAsiaTheme="minorHAnsi"/>
          <w:sz w:val="24"/>
          <w:szCs w:val="24"/>
          <w:lang w:eastAsia="en-US"/>
        </w:rPr>
      </w:r>
    </w:p>
    <w:p>
      <w:pPr>
        <w:ind w:firstLine="540"/>
        <w:jc w:val="both"/>
        <w:tabs>
          <w:tab w:val="num" w:pos="0" w:leader="none"/>
        </w:tabs>
        <w:rPr>
          <w:sz w:val="24"/>
          <w:szCs w:val="24"/>
        </w:rPr>
      </w:pPr>
      <w:r>
        <w:rPr>
          <w:sz w:val="24"/>
          <w:szCs w:val="24"/>
        </w:rPr>
        <w:t xml:space="preserve">(п. 2</w:t>
      </w:r>
      <w:r>
        <w:rPr>
          <w:sz w:val="24"/>
          <w:szCs w:val="24"/>
        </w:rPr>
        <w:t xml:space="preserve">1</w:t>
      </w:r>
      <w:r>
        <w:rPr>
          <w:sz w:val="24"/>
          <w:szCs w:val="24"/>
        </w:rPr>
        <w:t xml:space="preserve"> </w:t>
      </w:r>
      <w:r>
        <w:rPr>
          <w:sz w:val="24"/>
          <w:szCs w:val="24"/>
        </w:rPr>
        <w:t xml:space="preserve">введен</w:t>
      </w:r>
      <w:r>
        <w:rPr>
          <w:sz w:val="24"/>
          <w:szCs w:val="24"/>
        </w:rPr>
        <w:t xml:space="preserve"> решением Думы города Урай от 2</w:t>
      </w:r>
      <w:r>
        <w:rPr>
          <w:sz w:val="24"/>
          <w:szCs w:val="24"/>
        </w:rPr>
        <w:t xml:space="preserve">5</w:t>
      </w:r>
      <w:r>
        <w:rPr>
          <w:sz w:val="24"/>
          <w:szCs w:val="24"/>
        </w:rPr>
        <w:t xml:space="preserve">.</w:t>
      </w:r>
      <w:r>
        <w:rPr>
          <w:sz w:val="24"/>
          <w:szCs w:val="24"/>
        </w:rPr>
        <w:t xml:space="preserve">03</w:t>
      </w:r>
      <w:r>
        <w:rPr>
          <w:sz w:val="24"/>
          <w:szCs w:val="24"/>
        </w:rPr>
        <w:t xml:space="preserve">.202</w:t>
      </w:r>
      <w:r>
        <w:rPr>
          <w:sz w:val="24"/>
          <w:szCs w:val="24"/>
        </w:rPr>
        <w:t xml:space="preserve">1</w:t>
      </w:r>
      <w:r>
        <w:rPr>
          <w:sz w:val="24"/>
          <w:szCs w:val="24"/>
        </w:rPr>
        <w:t xml:space="preserve"> №</w:t>
      </w:r>
      <w:r>
        <w:rPr>
          <w:sz w:val="24"/>
          <w:szCs w:val="24"/>
        </w:rPr>
        <w:t xml:space="preserve">19</w:t>
      </w:r>
      <w:r>
        <w:rPr>
          <w:sz w:val="24"/>
          <w:szCs w:val="24"/>
        </w:rPr>
        <w:t xml:space="preserve">) </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 xml:space="preserve">Органы местного самоуправления города Урай вправе решать вопросы, указанные</w:t>
      </w:r>
      <w:r>
        <w:rPr>
          <w:rFonts w:ascii="Times New Roman" w:hAnsi="Times New Roman"/>
          <w:sz w:val="24"/>
          <w:szCs w:val="24"/>
        </w:rPr>
        <w:t xml:space="preserve">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w:t>
      </w:r>
      <w:r>
        <w:rPr>
          <w:rFonts w:ascii="Times New Roman" w:hAnsi="Times New Roman"/>
          <w:sz w:val="24"/>
          <w:szCs w:val="24"/>
        </w:rPr>
        <w:t xml:space="preserve">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w:t>
      </w:r>
      <w:r>
        <w:rPr>
          <w:rFonts w:ascii="Times New Roman" w:hAnsi="Times New Roman"/>
          <w:sz w:val="24"/>
          <w:szCs w:val="24"/>
        </w:rPr>
        <w:t xml:space="preserve">иные вопросы, не отнесенные к компетенции органов местного самоуправления</w:t>
      </w:r>
      <w:r>
        <w:rPr>
          <w:rFonts w:ascii="Times New Roman" w:hAnsi="Times New Roman"/>
          <w:sz w:val="24"/>
          <w:szCs w:val="24"/>
        </w:rPr>
        <w:t xml:space="preserve"> </w:t>
      </w:r>
      <w:r>
        <w:rPr>
          <w:rFonts w:ascii="Times New Roman" w:hAnsi="Times New Roman"/>
          <w:sz w:val="24"/>
          <w:szCs w:val="24"/>
        </w:rPr>
        <w:t xml:space="preserve">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w:t>
      </w:r>
      <w:r>
        <w:rPr>
          <w:rFonts w:ascii="Times New Roman" w:hAnsi="Times New Roman"/>
          <w:sz w:val="24"/>
          <w:szCs w:val="24"/>
        </w:rPr>
        <w:t xml:space="preserve">втономного округа - </w:t>
      </w:r>
      <w:r>
        <w:rPr>
          <w:rFonts w:ascii="Times New Roman" w:hAnsi="Times New Roman"/>
          <w:sz w:val="24"/>
          <w:szCs w:val="24"/>
        </w:rPr>
        <w:t xml:space="preserve">Югры</w:t>
      </w:r>
      <w:r>
        <w:rPr>
          <w:rFonts w:ascii="Times New Roman" w:hAnsi="Times New Roman"/>
          <w:sz w:val="24"/>
          <w:szCs w:val="24"/>
        </w:rPr>
        <w:t xml:space="preserve">, </w:t>
      </w:r>
      <w:r>
        <w:rPr>
          <w:rFonts w:ascii="Times New Roman" w:hAnsi="Times New Roman"/>
          <w:sz w:val="24"/>
          <w:szCs w:val="24"/>
        </w:rPr>
        <w:t xml:space="preserve">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rFonts w:ascii="Times New Roman" w:hAnsi="Times New Roman"/>
          <w:sz w:val="24"/>
          <w:szCs w:val="24"/>
        </w:rPr>
        <w:t xml:space="preserve">нительным нормативам отчислений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40"/>
        <w:jc w:val="both"/>
        <w:tabs>
          <w:tab w:val="num" w:pos="0" w:leader="none"/>
        </w:tabs>
        <w:rPr>
          <w:sz w:val="24"/>
          <w:szCs w:val="24"/>
        </w:rPr>
      </w:pPr>
      <w:r>
        <w:rPr>
          <w:sz w:val="24"/>
          <w:szCs w:val="24"/>
        </w:rPr>
        <w:t xml:space="preserve">(</w:t>
      </w:r>
      <w:r>
        <w:rPr>
          <w:sz w:val="24"/>
          <w:szCs w:val="24"/>
        </w:rPr>
        <w:t xml:space="preserve">часть 2 </w:t>
      </w:r>
      <w:r>
        <w:rPr>
          <w:sz w:val="24"/>
          <w:szCs w:val="24"/>
        </w:rPr>
        <w:t xml:space="preserve">в ред</w:t>
      </w:r>
      <w:r>
        <w:rPr>
          <w:sz w:val="24"/>
          <w:szCs w:val="24"/>
        </w:rPr>
        <w:t xml:space="preserve">.</w:t>
      </w:r>
      <w:r>
        <w:rPr>
          <w:sz w:val="24"/>
          <w:szCs w:val="24"/>
        </w:rPr>
        <w:t xml:space="preserve"> решения Думы города </w:t>
      </w:r>
      <w:r>
        <w:rPr>
          <w:sz w:val="24"/>
          <w:szCs w:val="24"/>
        </w:rPr>
        <w:t xml:space="preserve">Урай </w:t>
      </w:r>
      <w:r>
        <w:rPr>
          <w:sz w:val="24"/>
          <w:szCs w:val="24"/>
        </w:rPr>
        <w:t xml:space="preserve">от </w:t>
      </w:r>
      <w:r>
        <w:rPr>
          <w:sz w:val="24"/>
          <w:szCs w:val="24"/>
        </w:rPr>
        <w:t xml:space="preserve">25.02</w:t>
      </w:r>
      <w:r>
        <w:rPr>
          <w:sz w:val="24"/>
          <w:szCs w:val="24"/>
        </w:rPr>
        <w:t xml:space="preserve">.20</w:t>
      </w:r>
      <w:r>
        <w:rPr>
          <w:sz w:val="24"/>
          <w:szCs w:val="24"/>
        </w:rPr>
        <w:t xml:space="preserve">10</w:t>
      </w:r>
      <w:r>
        <w:rPr>
          <w:sz w:val="24"/>
          <w:szCs w:val="24"/>
        </w:rPr>
        <w:t xml:space="preserve"> №</w:t>
      </w:r>
      <w:r>
        <w:rPr>
          <w:sz w:val="24"/>
          <w:szCs w:val="24"/>
        </w:rPr>
        <w:t xml:space="preserve">12</w:t>
      </w:r>
      <w:r>
        <w:rPr>
          <w:sz w:val="24"/>
          <w:szCs w:val="24"/>
        </w:rPr>
        <w:t xml:space="preserve">)</w:t>
      </w:r>
      <w:r>
        <w:rPr>
          <w:sz w:val="24"/>
          <w:szCs w:val="24"/>
        </w:rPr>
      </w:r>
      <w:r>
        <w:rPr>
          <w:sz w:val="24"/>
          <w:szCs w:val="24"/>
        </w:rPr>
      </w:r>
    </w:p>
    <w:p>
      <w:pPr>
        <w:pStyle w:val="855"/>
        <w:ind w:firstLine="540"/>
        <w:jc w:val="both"/>
        <w:widowControl/>
        <w:rPr>
          <w:rFonts w:ascii="Times New Roman" w:hAnsi="Times New Roman"/>
          <w:color w:val="000000"/>
          <w:sz w:val="24"/>
          <w:szCs w:val="24"/>
        </w:rPr>
      </w:pPr>
      <w:r>
        <w:rPr>
          <w:rFonts w:ascii="Times New Roman" w:hAnsi="Times New Roman"/>
          <w:color w:val="000000"/>
          <w:sz w:val="24"/>
          <w:szCs w:val="24"/>
        </w:rPr>
      </w:r>
      <w:r>
        <w:rPr>
          <w:rFonts w:ascii="Times New Roman" w:hAnsi="Times New Roman"/>
          <w:color w:val="000000"/>
          <w:sz w:val="24"/>
          <w:szCs w:val="24"/>
        </w:rPr>
      </w:r>
      <w:r>
        <w:rPr>
          <w:rFonts w:ascii="Times New Roman" w:hAnsi="Times New Roman"/>
          <w:color w:val="000000"/>
          <w:sz w:val="24"/>
          <w:szCs w:val="24"/>
        </w:rPr>
      </w:r>
    </w:p>
    <w:p>
      <w:pPr>
        <w:pStyle w:val="855"/>
        <w:ind w:firstLine="540"/>
        <w:jc w:val="center"/>
        <w:widowControl/>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 xml:space="preserve">II</w:t>
      </w:r>
      <w:r>
        <w:rPr>
          <w:rFonts w:ascii="Times New Roman" w:hAnsi="Times New Roman"/>
          <w:b/>
          <w:sz w:val="24"/>
          <w:szCs w:val="24"/>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outlineLvl w:val="0"/>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outlineLvl w:val="0"/>
      </w:pPr>
      <w:r>
        <w:rPr>
          <w:rFonts w:ascii="Times New Roman" w:hAnsi="Times New Roman"/>
          <w:b/>
          <w:sz w:val="24"/>
          <w:szCs w:val="24"/>
        </w:rPr>
        <w:t xml:space="preserve">Статья 7. Местный референдум</w:t>
      </w:r>
      <w:r>
        <w:rPr>
          <w:rFonts w:ascii="Times New Roman" w:hAnsi="Times New Roman"/>
          <w:b/>
          <w:sz w:val="24"/>
          <w:szCs w:val="24"/>
        </w:rPr>
      </w:r>
      <w:r>
        <w:rPr>
          <w:rFonts w:ascii="Times New Roman" w:hAnsi="Times New Roman"/>
          <w:b/>
          <w:sz w:val="24"/>
          <w:szCs w:val="24"/>
        </w:rPr>
      </w:r>
    </w:p>
    <w:p>
      <w:pPr>
        <w:ind w:firstLine="540"/>
        <w:jc w:val="both"/>
        <w:rPr>
          <w:sz w:val="24"/>
          <w:szCs w:val="24"/>
        </w:rPr>
      </w:pPr>
      <w:r>
        <w:rPr>
          <w:sz w:val="24"/>
          <w:szCs w:val="24"/>
        </w:rPr>
      </w:r>
      <w:r>
        <w:rPr>
          <w:sz w:val="24"/>
          <w:szCs w:val="24"/>
        </w:rPr>
      </w:r>
      <w:r>
        <w:rPr>
          <w:sz w:val="24"/>
          <w:szCs w:val="24"/>
        </w:rPr>
      </w:r>
    </w:p>
    <w:p>
      <w:pPr>
        <w:ind w:firstLine="540"/>
        <w:jc w:val="both"/>
        <w:rPr>
          <w:bCs/>
          <w:sz w:val="24"/>
          <w:szCs w:val="24"/>
        </w:rPr>
      </w:pPr>
      <w:r>
        <w:rPr>
          <w:bCs/>
          <w:sz w:val="24"/>
          <w:szCs w:val="24"/>
        </w:rPr>
        <w:t xml:space="preserve">1. В целях решения непосредственно населением вопросов местного значения проводится местный референдум.</w:t>
      </w:r>
      <w:r>
        <w:rPr>
          <w:bCs/>
          <w:sz w:val="24"/>
          <w:szCs w:val="24"/>
        </w:rPr>
      </w:r>
      <w:r>
        <w:rPr>
          <w:bCs/>
          <w:sz w:val="24"/>
          <w:szCs w:val="24"/>
        </w:rPr>
      </w:r>
    </w:p>
    <w:p>
      <w:pPr>
        <w:ind w:firstLine="540"/>
        <w:jc w:val="both"/>
        <w:rPr>
          <w:sz w:val="24"/>
          <w:szCs w:val="24"/>
        </w:rPr>
      </w:pPr>
      <w:r>
        <w:rPr>
          <w:sz w:val="24"/>
          <w:szCs w:val="24"/>
        </w:rPr>
        <w:t xml:space="preserve">2. </w:t>
      </w:r>
      <w:r>
        <w:rPr>
          <w:sz w:val="24"/>
          <w:szCs w:val="24"/>
        </w:rPr>
        <w:t xml:space="preserve">Местный референдум проводится в соответствии с Конституцией Российско</w:t>
      </w:r>
      <w:r>
        <w:rPr>
          <w:sz w:val="24"/>
          <w:szCs w:val="24"/>
        </w:rPr>
        <w:t xml:space="preserve">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w:t>
      </w:r>
      <w:r>
        <w:rPr>
          <w:sz w:val="24"/>
          <w:szCs w:val="24"/>
        </w:rPr>
        <w:t xml:space="preserve">Югры</w:t>
      </w:r>
      <w:r>
        <w:rPr>
          <w:sz w:val="24"/>
          <w:szCs w:val="24"/>
        </w:rPr>
        <w:t xml:space="preserve">, Законом Ханты-Мансийского автономного округа - </w:t>
      </w:r>
      <w:r>
        <w:rPr>
          <w:sz w:val="24"/>
          <w:szCs w:val="24"/>
        </w:rPr>
        <w:t xml:space="preserve">Югры</w:t>
      </w:r>
      <w:r>
        <w:rPr>
          <w:sz w:val="24"/>
          <w:szCs w:val="24"/>
        </w:rPr>
        <w:t xml:space="preserve"> от 11.11.2005 № 104-оз «О местном референдуме» и иными законами Ханты-Мансийского автономного округа - </w:t>
      </w:r>
      <w:r>
        <w:rPr>
          <w:sz w:val="24"/>
          <w:szCs w:val="24"/>
        </w:rPr>
        <w:t xml:space="preserve">Югры</w:t>
      </w:r>
      <w:r>
        <w:rPr>
          <w:sz w:val="24"/>
          <w:szCs w:val="24"/>
        </w:rPr>
        <w:t xml:space="preserve">.</w:t>
      </w:r>
      <w:r>
        <w:rPr>
          <w:sz w:val="24"/>
          <w:szCs w:val="24"/>
        </w:rPr>
      </w:r>
      <w:r>
        <w:rPr>
          <w:sz w:val="24"/>
          <w:szCs w:val="24"/>
        </w:rPr>
      </w:r>
    </w:p>
    <w:p>
      <w:pPr>
        <w:pStyle w:val="855"/>
        <w:ind w:firstLine="540"/>
        <w:jc w:val="both"/>
        <w:widowControl/>
        <w:rPr>
          <w:rFonts w:ascii="Times New Roman" w:hAnsi="Times New Roman"/>
          <w:b/>
          <w:sz w:val="24"/>
          <w:szCs w:val="24"/>
        </w:rPr>
        <w:outlineLvl w:val="0"/>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tabs>
          <w:tab w:val="left" w:pos="851" w:leader="none"/>
        </w:tabs>
        <w:rPr>
          <w:rFonts w:ascii="Times New Roman" w:hAnsi="Times New Roman"/>
          <w:b/>
          <w:sz w:val="24"/>
          <w:szCs w:val="24"/>
        </w:rPr>
      </w:pPr>
      <w:r>
        <w:rPr>
          <w:rFonts w:ascii="Times New Roman" w:hAnsi="Times New Roman"/>
          <w:b/>
          <w:sz w:val="24"/>
          <w:szCs w:val="24"/>
        </w:rPr>
        <w:t xml:space="preserve">Статья 8. Муниципальные выборы</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ind w:firstLine="540"/>
        <w:jc w:val="both"/>
        <w:widowControl w:val="off"/>
        <w:rPr>
          <w:sz w:val="24"/>
          <w:szCs w:val="24"/>
        </w:rPr>
      </w:pPr>
      <w:r>
        <w:rPr>
          <w:sz w:val="24"/>
          <w:szCs w:val="24"/>
        </w:rPr>
        <w:t xml:space="preserve">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Pr>
          <w:sz w:val="24"/>
          <w:szCs w:val="24"/>
        </w:rPr>
      </w:r>
      <w:r>
        <w:rPr>
          <w:sz w:val="24"/>
          <w:szCs w:val="24"/>
        </w:rPr>
      </w:r>
    </w:p>
    <w:p>
      <w:pPr>
        <w:ind w:firstLine="540"/>
        <w:jc w:val="both"/>
        <w:widowControl w:val="off"/>
        <w:rPr>
          <w:rFonts w:eastAsia="Calibri"/>
          <w:sz w:val="24"/>
          <w:szCs w:val="24"/>
          <w:lang w:eastAsia="en-US"/>
        </w:rPr>
      </w:pPr>
      <w:r>
        <w:rPr>
          <w:rFonts w:eastAsia="Calibri"/>
          <w:sz w:val="24"/>
          <w:szCs w:val="24"/>
          <w:lang w:eastAsia="en-US"/>
        </w:rPr>
        <w:t xml:space="preserve">1.1.  </w:t>
      </w:r>
      <w:r>
        <w:rPr>
          <w:sz w:val="24"/>
          <w:szCs w:val="24"/>
        </w:rPr>
        <w:t xml:space="preserve">При проведении выборов применяется мажоритарная избирательная система относительного большинства, при которой депутаты избираются по </w:t>
      </w:r>
      <w:r>
        <w:rPr>
          <w:sz w:val="24"/>
          <w:szCs w:val="24"/>
        </w:rPr>
        <w:t xml:space="preserve">одно</w:t>
      </w:r>
      <w:r>
        <w:rPr>
          <w:sz w:val="24"/>
          <w:szCs w:val="24"/>
        </w:rPr>
        <w:t xml:space="preserve">мандатным избирательным округам.</w:t>
      </w:r>
      <w:r>
        <w:rPr>
          <w:rFonts w:eastAsia="Calibri"/>
          <w:sz w:val="24"/>
          <w:szCs w:val="24"/>
          <w:lang w:eastAsia="en-US"/>
        </w:rPr>
        <w:t xml:space="preserve"> </w:t>
      </w:r>
      <w:r>
        <w:rPr>
          <w:rFonts w:eastAsia="Calibri"/>
          <w:sz w:val="24"/>
          <w:szCs w:val="24"/>
          <w:lang w:eastAsia="en-US"/>
        </w:rPr>
      </w:r>
      <w:r>
        <w:rPr>
          <w:rFonts w:eastAsia="Calibri"/>
          <w:sz w:val="24"/>
          <w:szCs w:val="24"/>
          <w:lang w:eastAsia="en-US"/>
        </w:rPr>
      </w:r>
    </w:p>
    <w:p>
      <w:pPr>
        <w:ind w:firstLine="540"/>
        <w:jc w:val="both"/>
        <w:widowControl w:val="off"/>
        <w:rPr>
          <w:sz w:val="24"/>
          <w:szCs w:val="24"/>
        </w:rPr>
      </w:pPr>
      <w:r>
        <w:rPr>
          <w:rFonts w:eastAsia="Calibri"/>
          <w:bCs/>
          <w:sz w:val="24"/>
          <w:szCs w:val="24"/>
          <w:lang w:eastAsia="en-US"/>
        </w:rPr>
        <w:t xml:space="preserve">(</w:t>
      </w:r>
      <w:r>
        <w:rPr>
          <w:rFonts w:eastAsia="Calibri"/>
          <w:bCs/>
          <w:sz w:val="24"/>
          <w:szCs w:val="24"/>
          <w:lang w:eastAsia="en-US"/>
        </w:rPr>
        <w:t xml:space="preserve">часть </w:t>
      </w:r>
      <w:r>
        <w:rPr>
          <w:rFonts w:eastAsia="Calibri"/>
          <w:bCs/>
          <w:sz w:val="24"/>
          <w:szCs w:val="24"/>
          <w:lang w:eastAsia="en-US"/>
        </w:rPr>
        <w:t xml:space="preserve">1.1. введен</w:t>
      </w:r>
      <w:r>
        <w:rPr>
          <w:rFonts w:eastAsia="Calibri"/>
          <w:bCs/>
          <w:sz w:val="24"/>
          <w:szCs w:val="24"/>
          <w:lang w:eastAsia="en-US"/>
        </w:rPr>
        <w:t xml:space="preserve">а</w:t>
      </w:r>
      <w:r>
        <w:rPr>
          <w:rFonts w:eastAsia="Calibri"/>
          <w:bCs/>
          <w:sz w:val="24"/>
          <w:szCs w:val="24"/>
          <w:lang w:eastAsia="en-US"/>
        </w:rPr>
        <w:t xml:space="preserve"> решением Думы города Урай</w:t>
      </w:r>
      <w:r>
        <w:rPr>
          <w:rFonts w:eastAsia="Calibri"/>
          <w:bCs/>
          <w:sz w:val="24"/>
          <w:szCs w:val="24"/>
          <w:lang w:eastAsia="en-US"/>
        </w:rPr>
        <w:t xml:space="preserve"> от 25.04.2013 №20, в ред. решения Думы города Урай от 30.04.2015 №38</w:t>
      </w:r>
      <w:r>
        <w:rPr>
          <w:rFonts w:eastAsia="Calibri"/>
          <w:bCs/>
          <w:sz w:val="24"/>
          <w:szCs w:val="24"/>
          <w:lang w:eastAsia="en-US"/>
        </w:rPr>
        <w:t xml:space="preserve">, </w:t>
      </w:r>
      <w:r>
        <w:rPr>
          <w:sz w:val="24"/>
          <w:szCs w:val="24"/>
        </w:rPr>
        <w:t xml:space="preserve">решения Думы города Урай от 28.05.2020</w:t>
      </w:r>
      <w:r>
        <w:rPr>
          <w:sz w:val="24"/>
          <w:szCs w:val="24"/>
        </w:rPr>
        <w:t xml:space="preserve"> №</w:t>
      </w:r>
      <w:r>
        <w:rPr>
          <w:sz w:val="24"/>
          <w:szCs w:val="24"/>
        </w:rPr>
        <w:t xml:space="preserve">33</w:t>
      </w:r>
      <w:r>
        <w:rPr>
          <w:rFonts w:eastAsia="Calibri"/>
          <w:bCs/>
          <w:sz w:val="24"/>
          <w:szCs w:val="24"/>
          <w:lang w:eastAsia="en-US"/>
        </w:rPr>
        <w:t xml:space="preserve">)</w:t>
      </w:r>
      <w:r>
        <w:rPr>
          <w:sz w:val="24"/>
          <w:szCs w:val="24"/>
        </w:rPr>
      </w:r>
      <w:r>
        <w:rPr>
          <w:sz w:val="24"/>
          <w:szCs w:val="24"/>
        </w:rPr>
      </w:r>
    </w:p>
    <w:p>
      <w:pPr>
        <w:ind w:firstLine="540"/>
        <w:jc w:val="both"/>
        <w:widowControl w:val="off"/>
        <w:rPr>
          <w:sz w:val="24"/>
          <w:szCs w:val="24"/>
        </w:rPr>
      </w:pPr>
      <w:r>
        <w:rPr>
          <w:sz w:val="24"/>
          <w:szCs w:val="24"/>
        </w:rPr>
        <w:t xml:space="preserve">2. Муниципальные выборы назначаются Думой города.</w:t>
      </w:r>
      <w:r>
        <w:rPr>
          <w:sz w:val="24"/>
          <w:szCs w:val="24"/>
        </w:rPr>
      </w:r>
      <w:r>
        <w:rPr>
          <w:sz w:val="24"/>
          <w:szCs w:val="24"/>
        </w:rPr>
      </w:r>
    </w:p>
    <w:p>
      <w:pPr>
        <w:ind w:firstLine="540"/>
        <w:jc w:val="both"/>
        <w:widowControl w:val="off"/>
        <w:rPr>
          <w:sz w:val="24"/>
          <w:szCs w:val="24"/>
        </w:rPr>
      </w:pPr>
      <w:r>
        <w:rPr>
          <w:sz w:val="24"/>
          <w:szCs w:val="24"/>
        </w:rPr>
        <w:t xml:space="preserve">3. </w:t>
      </w:r>
      <w:r>
        <w:rPr>
          <w:rFonts w:eastAsia="Calibri"/>
          <w:sz w:val="24"/>
          <w:szCs w:val="24"/>
          <w:lang w:eastAsia="en-US"/>
        </w:rPr>
        <w:t xml:space="preserve">Днем голосования на выборах депутатов Думы города является второе воскресенье сентября года, в котором истекают сроки полномочий депутатов Думы города, </w:t>
      </w:r>
      <w:r>
        <w:rPr>
          <w:sz w:val="24"/>
          <w:szCs w:val="24"/>
        </w:rPr>
        <w:t xml:space="preserve">за исключением случаев, предусмотренных федеральным законодательством.</w:t>
      </w:r>
      <w:r>
        <w:rPr>
          <w:sz w:val="24"/>
          <w:szCs w:val="24"/>
        </w:rPr>
      </w:r>
      <w:r>
        <w:rPr>
          <w:sz w:val="24"/>
          <w:szCs w:val="24"/>
        </w:rPr>
      </w:r>
    </w:p>
    <w:p>
      <w:pPr>
        <w:ind w:firstLine="540"/>
        <w:jc w:val="both"/>
        <w:widowControl w:val="off"/>
        <w:rPr>
          <w:sz w:val="24"/>
          <w:szCs w:val="24"/>
        </w:rPr>
      </w:pPr>
      <w:r>
        <w:rPr>
          <w:sz w:val="24"/>
          <w:szCs w:val="24"/>
        </w:rPr>
        <w:t xml:space="preserve">(</w:t>
      </w:r>
      <w:r>
        <w:rPr>
          <w:sz w:val="24"/>
          <w:szCs w:val="24"/>
        </w:rPr>
        <w:t xml:space="preserve">часть 3 </w:t>
      </w:r>
      <w:r>
        <w:rPr>
          <w:sz w:val="24"/>
          <w:szCs w:val="24"/>
        </w:rPr>
        <w:t xml:space="preserve">в ред. решения Думы города Урай от 25.04.2013 №20)</w:t>
      </w:r>
      <w:r>
        <w:rPr>
          <w:sz w:val="24"/>
          <w:szCs w:val="24"/>
        </w:rPr>
      </w:r>
      <w:r>
        <w:rPr>
          <w:sz w:val="24"/>
          <w:szCs w:val="24"/>
        </w:rPr>
      </w:r>
    </w:p>
    <w:p>
      <w:pPr>
        <w:ind w:firstLine="540"/>
        <w:jc w:val="both"/>
        <w:widowControl w:val="off"/>
        <w:rPr>
          <w:sz w:val="24"/>
          <w:szCs w:val="24"/>
        </w:rPr>
      </w:pPr>
      <w:r>
        <w:rPr>
          <w:sz w:val="24"/>
          <w:szCs w:val="24"/>
        </w:rPr>
        <w:t xml:space="preserve">4. В случае досрочного прекращени</w:t>
      </w:r>
      <w:r>
        <w:rPr>
          <w:sz w:val="24"/>
          <w:szCs w:val="24"/>
        </w:rPr>
        <w:t xml:space="preserve">я полномочий Думы города или досрочного прекращения полномочий депутатов Думы города,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r>
        <w:rPr>
          <w:sz w:val="24"/>
          <w:szCs w:val="24"/>
        </w:rPr>
      </w:r>
      <w:r>
        <w:rPr>
          <w:sz w:val="24"/>
          <w:szCs w:val="24"/>
        </w:rPr>
      </w:r>
    </w:p>
    <w:p>
      <w:pPr>
        <w:ind w:firstLine="540"/>
        <w:jc w:val="both"/>
        <w:widowControl w:val="off"/>
        <w:rPr>
          <w:sz w:val="24"/>
          <w:szCs w:val="24"/>
        </w:rPr>
      </w:pPr>
      <w:r>
        <w:rPr>
          <w:sz w:val="24"/>
          <w:szCs w:val="24"/>
        </w:rPr>
        <w:t xml:space="preserve">5. Решение о назначении муниципальных выборов должно быть принято не ранее чем за 90 дней и не </w:t>
      </w:r>
      <w:r>
        <w:rPr>
          <w:sz w:val="24"/>
          <w:szCs w:val="24"/>
        </w:rPr>
        <w:t xml:space="preserve">позднее</w:t>
      </w:r>
      <w:r>
        <w:rPr>
          <w:sz w:val="24"/>
          <w:szCs w:val="24"/>
        </w:rPr>
        <w:t xml:space="preserve"> чем за 80 дней до дня голосования. Решение</w:t>
      </w:r>
      <w:r>
        <w:rPr>
          <w:sz w:val="24"/>
          <w:szCs w:val="24"/>
        </w:rPr>
        <w:t xml:space="preserve">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w:t>
      </w:r>
      <w:r>
        <w:rPr>
          <w:sz w:val="24"/>
          <w:szCs w:val="24"/>
        </w:rPr>
        <w:t xml:space="preserve">досрочных муниципальных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Pr>
          <w:sz w:val="24"/>
          <w:szCs w:val="24"/>
        </w:rPr>
      </w:r>
      <w:r>
        <w:rPr>
          <w:sz w:val="24"/>
          <w:szCs w:val="24"/>
        </w:rPr>
      </w:r>
    </w:p>
    <w:p>
      <w:pPr>
        <w:ind w:firstLine="540"/>
        <w:jc w:val="both"/>
        <w:rPr>
          <w:bCs/>
          <w:sz w:val="24"/>
          <w:szCs w:val="24"/>
        </w:rPr>
      </w:pPr>
      <w:r>
        <w:rPr>
          <w:sz w:val="24"/>
          <w:szCs w:val="24"/>
        </w:rPr>
        <w:t xml:space="preserve">Часть 6 </w:t>
      </w:r>
      <w:r>
        <w:rPr>
          <w:bCs/>
          <w:sz w:val="24"/>
          <w:szCs w:val="24"/>
        </w:rPr>
        <w:t xml:space="preserve">утратил</w:t>
      </w:r>
      <w:r>
        <w:rPr>
          <w:bCs/>
          <w:sz w:val="24"/>
          <w:szCs w:val="24"/>
        </w:rPr>
        <w:t xml:space="preserve">а</w:t>
      </w:r>
      <w:r>
        <w:rPr>
          <w:bCs/>
          <w:sz w:val="24"/>
          <w:szCs w:val="24"/>
        </w:rPr>
        <w:t xml:space="preserve"> силу - решение Думы города Урай от 2</w:t>
      </w:r>
      <w:r>
        <w:rPr>
          <w:bCs/>
          <w:sz w:val="24"/>
          <w:szCs w:val="24"/>
        </w:rPr>
        <w:t xml:space="preserve">5.04.2013 №20.</w:t>
      </w:r>
      <w:r>
        <w:rPr>
          <w:bCs/>
          <w:sz w:val="24"/>
          <w:szCs w:val="24"/>
        </w:rPr>
        <w:t xml:space="preserve"> </w:t>
      </w:r>
      <w:r>
        <w:rPr>
          <w:bCs/>
          <w:sz w:val="24"/>
          <w:szCs w:val="24"/>
        </w:rPr>
      </w:r>
      <w:r>
        <w:rPr>
          <w:bCs/>
          <w:sz w:val="24"/>
          <w:szCs w:val="24"/>
        </w:rPr>
      </w:r>
    </w:p>
    <w:p>
      <w:pPr>
        <w:ind w:firstLine="540"/>
        <w:jc w:val="both"/>
        <w:rPr>
          <w:sz w:val="24"/>
          <w:szCs w:val="24"/>
        </w:rPr>
      </w:pPr>
      <w:r>
        <w:rPr>
          <w:sz w:val="24"/>
          <w:szCs w:val="24"/>
        </w:rPr>
        <w:t xml:space="preserve">7. Итоги муниципальных выборов подлежат официальному опубликованию (обнародованию).</w:t>
      </w:r>
      <w:r>
        <w:rPr>
          <w:sz w:val="24"/>
          <w:szCs w:val="24"/>
        </w:rPr>
      </w:r>
      <w:r>
        <w:rPr>
          <w:sz w:val="24"/>
          <w:szCs w:val="24"/>
        </w:rPr>
      </w:r>
    </w:p>
    <w:p>
      <w:pPr>
        <w:pStyle w:val="861"/>
        <w:ind w:right="0" w:firstLine="0"/>
        <w:rPr>
          <w:szCs w:val="24"/>
        </w:rPr>
      </w:pPr>
      <w:r>
        <w:rPr>
          <w:szCs w:val="24"/>
        </w:rPr>
        <w:t xml:space="preserve">         (</w:t>
      </w:r>
      <w:r>
        <w:rPr>
          <w:szCs w:val="24"/>
        </w:rPr>
        <w:t xml:space="preserve">часть 7 </w:t>
      </w:r>
      <w:r>
        <w:rPr>
          <w:szCs w:val="24"/>
        </w:rPr>
        <w:t xml:space="preserve">в ред. решения Думы города Урай от 06.10.2010 №81)</w:t>
      </w:r>
      <w:r>
        <w:rPr>
          <w:szCs w:val="24"/>
        </w:rPr>
      </w:r>
      <w:r>
        <w:rPr>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t xml:space="preserve">Статья 9. Голосование по отзыву</w:t>
      </w:r>
      <w:r>
        <w:rPr>
          <w:rFonts w:ascii="Times New Roman" w:hAnsi="Times New Roman"/>
          <w:b/>
          <w:sz w:val="24"/>
          <w:szCs w:val="24"/>
        </w:rPr>
        <w:t xml:space="preserve"> депутата Думы города, главы города</w:t>
      </w:r>
      <w:r>
        <w:rPr>
          <w:rFonts w:ascii="Times New Roman" w:hAnsi="Times New Roman"/>
          <w:b/>
          <w:sz w:val="24"/>
          <w:szCs w:val="24"/>
        </w:rPr>
      </w:r>
      <w:r>
        <w:rPr>
          <w:rFonts w:ascii="Times New Roman" w:hAnsi="Times New Roman"/>
          <w:b/>
          <w:sz w:val="24"/>
          <w:szCs w:val="24"/>
        </w:rPr>
      </w:r>
    </w:p>
    <w:p>
      <w:pPr>
        <w:ind w:firstLine="540"/>
        <w:jc w:val="both"/>
        <w:tabs>
          <w:tab w:val="num" w:pos="0" w:leader="none"/>
        </w:tabs>
        <w:rPr>
          <w:sz w:val="24"/>
          <w:szCs w:val="24"/>
        </w:rPr>
      </w:pPr>
      <w:r>
        <w:rPr>
          <w:sz w:val="24"/>
          <w:szCs w:val="24"/>
        </w:rPr>
      </w:r>
      <w:r>
        <w:rPr>
          <w:sz w:val="24"/>
          <w:szCs w:val="24"/>
        </w:rPr>
      </w:r>
      <w:r>
        <w:rPr>
          <w:sz w:val="24"/>
          <w:szCs w:val="24"/>
        </w:rPr>
      </w:r>
    </w:p>
    <w:p>
      <w:pPr>
        <w:ind w:firstLine="540"/>
        <w:jc w:val="both"/>
        <w:tabs>
          <w:tab w:val="num" w:pos="0" w:leader="none"/>
        </w:tabs>
        <w:rPr>
          <w:sz w:val="24"/>
          <w:szCs w:val="24"/>
        </w:rPr>
      </w:pPr>
      <w:r>
        <w:rPr>
          <w:sz w:val="24"/>
          <w:szCs w:val="24"/>
        </w:rPr>
        <w:t xml:space="preserve">1. Депутат Думы </w:t>
      </w:r>
      <w:r>
        <w:rPr>
          <w:iCs/>
          <w:sz w:val="24"/>
          <w:szCs w:val="24"/>
        </w:rPr>
        <w:t xml:space="preserve">города</w:t>
      </w:r>
      <w:r>
        <w:rPr>
          <w:sz w:val="24"/>
          <w:szCs w:val="24"/>
        </w:rPr>
        <w:t xml:space="preserve">, глава </w:t>
      </w:r>
      <w:r>
        <w:rPr>
          <w:iCs/>
          <w:sz w:val="24"/>
          <w:szCs w:val="24"/>
        </w:rPr>
        <w:t xml:space="preserve">города</w:t>
      </w:r>
      <w:r>
        <w:rPr>
          <w:sz w:val="24"/>
          <w:szCs w:val="24"/>
        </w:rPr>
        <w:t xml:space="preserve"> могут быть отозваны гражданами, обладающими избирательным правом (далее избиратели).</w:t>
      </w:r>
      <w:r>
        <w:rPr>
          <w:sz w:val="24"/>
          <w:szCs w:val="24"/>
        </w:rPr>
      </w:r>
      <w:r>
        <w:rPr>
          <w:sz w:val="24"/>
          <w:szCs w:val="24"/>
        </w:rPr>
      </w:r>
    </w:p>
    <w:p>
      <w:pPr>
        <w:ind w:firstLine="540"/>
        <w:jc w:val="both"/>
        <w:widowControl w:val="off"/>
        <w:rPr>
          <w:sz w:val="24"/>
          <w:szCs w:val="24"/>
        </w:rPr>
      </w:pPr>
      <w:r>
        <w:rPr>
          <w:sz w:val="24"/>
          <w:szCs w:val="24"/>
        </w:rPr>
        <w:t xml:space="preserve">2. Основаниями для отзыва депутата  Думы города избирателями могут быть:</w:t>
      </w:r>
      <w:r>
        <w:rPr>
          <w:sz w:val="24"/>
          <w:szCs w:val="24"/>
        </w:rPr>
      </w:r>
      <w:r>
        <w:rPr>
          <w:sz w:val="24"/>
          <w:szCs w:val="24"/>
        </w:rPr>
      </w:r>
    </w:p>
    <w:p>
      <w:pPr>
        <w:ind w:firstLine="540"/>
        <w:jc w:val="both"/>
        <w:widowControl w:val="off"/>
        <w:rPr>
          <w:sz w:val="24"/>
          <w:szCs w:val="24"/>
        </w:rPr>
      </w:pPr>
      <w:r>
        <w:rPr>
          <w:sz w:val="24"/>
          <w:szCs w:val="24"/>
        </w:rPr>
        <w:t xml:space="preserve">1) неоднократное (более двух раз в течение срока своих полномочий), без уважительных причин, невыполнение обязанностей, возложенных на депутата Думы города федеральными законами, законами Ханты-Мансийского автономного </w:t>
      </w:r>
      <w:r>
        <w:rPr>
          <w:sz w:val="24"/>
          <w:szCs w:val="24"/>
        </w:rPr>
        <w:t xml:space="preserve">округа-Югры</w:t>
      </w:r>
      <w:r>
        <w:rPr>
          <w:sz w:val="24"/>
          <w:szCs w:val="24"/>
        </w:rPr>
        <w:t xml:space="preserve">, настоящим уставом, решениями Думы города, если это подтверждено соответствующим судом;</w:t>
      </w:r>
      <w:r>
        <w:rPr>
          <w:sz w:val="24"/>
          <w:szCs w:val="24"/>
        </w:rPr>
      </w:r>
      <w:r>
        <w:rPr>
          <w:sz w:val="24"/>
          <w:szCs w:val="24"/>
        </w:rPr>
      </w:r>
    </w:p>
    <w:p>
      <w:pPr>
        <w:ind w:firstLine="540"/>
        <w:jc w:val="both"/>
        <w:widowControl w:val="off"/>
        <w:rPr>
          <w:sz w:val="24"/>
          <w:szCs w:val="24"/>
        </w:rPr>
      </w:pPr>
      <w:r>
        <w:rPr>
          <w:sz w:val="24"/>
          <w:szCs w:val="24"/>
        </w:rPr>
        <w:t xml:space="preserve">2) осуществление деятельности, несовместимой со статусом депутата Думы города, если это подтверждено соответствующим судом.</w:t>
      </w:r>
      <w:r>
        <w:rPr>
          <w:sz w:val="24"/>
          <w:szCs w:val="24"/>
        </w:rPr>
      </w:r>
      <w:r>
        <w:rPr>
          <w:sz w:val="24"/>
          <w:szCs w:val="24"/>
        </w:rPr>
      </w:r>
    </w:p>
    <w:p>
      <w:pPr>
        <w:ind w:firstLine="540"/>
        <w:jc w:val="both"/>
        <w:widowControl w:val="off"/>
        <w:rPr>
          <w:sz w:val="24"/>
          <w:szCs w:val="24"/>
        </w:rPr>
      </w:pPr>
      <w:r>
        <w:rPr>
          <w:sz w:val="24"/>
          <w:szCs w:val="24"/>
        </w:rPr>
        <w:t xml:space="preserve">3. Основаниями для отзыва главы города избирателями могут быть:</w:t>
      </w:r>
      <w:r>
        <w:rPr>
          <w:sz w:val="24"/>
          <w:szCs w:val="24"/>
        </w:rPr>
      </w:r>
      <w:r>
        <w:rPr>
          <w:sz w:val="24"/>
          <w:szCs w:val="24"/>
        </w:rPr>
      </w:r>
    </w:p>
    <w:p>
      <w:pPr>
        <w:ind w:firstLine="540"/>
        <w:jc w:val="both"/>
        <w:widowControl w:val="off"/>
        <w:rPr>
          <w:sz w:val="24"/>
          <w:szCs w:val="24"/>
        </w:rPr>
      </w:pPr>
      <w:r>
        <w:rPr>
          <w:sz w:val="24"/>
          <w:szCs w:val="24"/>
        </w:rPr>
        <w:t xml:space="preserve">1) издание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w:t>
      </w:r>
      <w:r>
        <w:rPr>
          <w:sz w:val="24"/>
          <w:szCs w:val="24"/>
        </w:rPr>
        <w:t xml:space="preserve">округа-Югры</w:t>
      </w:r>
      <w:r>
        <w:rPr>
          <w:sz w:val="24"/>
          <w:szCs w:val="24"/>
        </w:rPr>
        <w:t xml:space="preserve"> и законам Ханты-Мансийского автономного </w:t>
      </w:r>
      <w:r>
        <w:rPr>
          <w:sz w:val="24"/>
          <w:szCs w:val="24"/>
        </w:rPr>
        <w:t xml:space="preserve">округа-Югры</w:t>
      </w:r>
      <w:r>
        <w:rPr>
          <w:sz w:val="24"/>
          <w:szCs w:val="24"/>
        </w:rPr>
        <w:t xml:space="preserve">, настоящему уставу, если такие противоречия подтверждены соответствующим судом, </w:t>
      </w:r>
      <w:r>
        <w:rPr>
          <w:bCs/>
          <w:iCs/>
          <w:sz w:val="24"/>
          <w:szCs w:val="24"/>
        </w:rPr>
        <w:t xml:space="preserve">а глава города в течение двух месяцев со дня вступления в силу решения суда либо в течение иного предусмотренного решением суда срока не принял в</w:t>
      </w:r>
      <w:r>
        <w:rPr>
          <w:bCs/>
          <w:iCs/>
          <w:sz w:val="24"/>
          <w:szCs w:val="24"/>
        </w:rPr>
        <w:t xml:space="preserve"> </w:t>
      </w:r>
      <w:r>
        <w:rPr>
          <w:bCs/>
          <w:iCs/>
          <w:sz w:val="24"/>
          <w:szCs w:val="24"/>
        </w:rPr>
        <w:t xml:space="preserve">пределах</w:t>
      </w:r>
      <w:r>
        <w:rPr>
          <w:bCs/>
          <w:iCs/>
          <w:sz w:val="24"/>
          <w:szCs w:val="24"/>
        </w:rPr>
        <w:t xml:space="preserve"> своих полномочий мер по исполнению решения суда</w:t>
      </w:r>
      <w:r>
        <w:rPr>
          <w:sz w:val="24"/>
          <w:szCs w:val="24"/>
        </w:rPr>
        <w:t xml:space="preserve">;</w:t>
      </w:r>
      <w:r>
        <w:rPr>
          <w:sz w:val="24"/>
          <w:szCs w:val="24"/>
        </w:rPr>
      </w:r>
      <w:r>
        <w:rPr>
          <w:sz w:val="24"/>
          <w:szCs w:val="24"/>
        </w:rPr>
      </w:r>
    </w:p>
    <w:p>
      <w:pPr>
        <w:ind w:firstLine="540"/>
        <w:jc w:val="both"/>
        <w:widowControl w:val="off"/>
        <w:rPr>
          <w:sz w:val="24"/>
          <w:szCs w:val="24"/>
        </w:rPr>
      </w:pPr>
      <w:r>
        <w:rPr>
          <w:sz w:val="24"/>
          <w:szCs w:val="24"/>
        </w:rPr>
        <w:t xml:space="preserve">2) совершение главой города де</w:t>
      </w:r>
      <w:r>
        <w:rPr>
          <w:sz w:val="24"/>
          <w:szCs w:val="24"/>
        </w:rPr>
        <w:t xml:space="preserve">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городского округа, если это подтверждено соответствующим судом, </w:t>
      </w:r>
      <w:r>
        <w:rPr>
          <w:bCs/>
          <w:iCs/>
          <w:sz w:val="24"/>
          <w:szCs w:val="24"/>
        </w:rPr>
        <w:t xml:space="preserve">а глава города не принял в пределах своих полномочий мер по исполнению решения суда</w:t>
      </w:r>
      <w:r>
        <w:rPr>
          <w:sz w:val="24"/>
          <w:szCs w:val="24"/>
        </w:rPr>
        <w:t xml:space="preserve">;</w:t>
      </w:r>
      <w:r>
        <w:rPr>
          <w:sz w:val="24"/>
          <w:szCs w:val="24"/>
        </w:rPr>
      </w:r>
      <w:r>
        <w:rPr>
          <w:sz w:val="24"/>
          <w:szCs w:val="24"/>
        </w:rPr>
      </w:r>
    </w:p>
    <w:p>
      <w:pPr>
        <w:ind w:firstLine="540"/>
        <w:jc w:val="both"/>
        <w:widowControl w:val="off"/>
        <w:rPr>
          <w:sz w:val="24"/>
          <w:szCs w:val="24"/>
        </w:rPr>
      </w:pPr>
      <w:r>
        <w:rPr>
          <w:sz w:val="24"/>
          <w:szCs w:val="24"/>
        </w:rPr>
        <w:t xml:space="preserve">3) осуществление деятельности, несовместимой со статусом главы города, если это подтверждено соответствующим судом;</w:t>
      </w:r>
      <w:r>
        <w:rPr>
          <w:sz w:val="24"/>
          <w:szCs w:val="24"/>
        </w:rPr>
      </w:r>
      <w:r>
        <w:rPr>
          <w:sz w:val="24"/>
          <w:szCs w:val="24"/>
        </w:rPr>
      </w:r>
    </w:p>
    <w:p>
      <w:pPr>
        <w:ind w:firstLine="540"/>
        <w:jc w:val="both"/>
        <w:widowControl w:val="off"/>
        <w:rPr>
          <w:sz w:val="24"/>
          <w:szCs w:val="24"/>
        </w:rPr>
      </w:pPr>
      <w:r>
        <w:rPr>
          <w:sz w:val="24"/>
          <w:szCs w:val="24"/>
        </w:rPr>
        <w:t xml:space="preserve">4) нарушение главой города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r>
        <w:rPr>
          <w:sz w:val="24"/>
          <w:szCs w:val="24"/>
        </w:rPr>
      </w:r>
      <w:r>
        <w:rPr>
          <w:sz w:val="24"/>
          <w:szCs w:val="24"/>
        </w:rPr>
      </w:r>
    </w:p>
    <w:p>
      <w:pPr>
        <w:ind w:firstLine="540"/>
        <w:jc w:val="both"/>
        <w:widowControl w:val="off"/>
        <w:rPr>
          <w:sz w:val="24"/>
          <w:szCs w:val="24"/>
        </w:rPr>
      </w:pPr>
      <w:r>
        <w:rPr>
          <w:sz w:val="24"/>
          <w:szCs w:val="24"/>
        </w:rPr>
        <w:t xml:space="preserve">4. Голосование по отзыву депутата Думы города, главы города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w:t>
      </w:r>
      <w:r>
        <w:rPr>
          <w:sz w:val="24"/>
          <w:szCs w:val="24"/>
        </w:rPr>
        <w:t xml:space="preserve">округа-Югры</w:t>
      </w:r>
      <w:r>
        <w:rPr>
          <w:sz w:val="24"/>
          <w:szCs w:val="24"/>
        </w:rPr>
        <w:t xml:space="preserve"> для проведения местного референдума, с учетом особенностей, предусмотренных Феде</w:t>
      </w:r>
      <w:r>
        <w:rPr>
          <w:sz w:val="24"/>
          <w:szCs w:val="24"/>
        </w:rPr>
        <w:t xml:space="preserve">ральным законом от 06.10.2003 №</w:t>
      </w:r>
      <w:r>
        <w:rPr>
          <w:sz w:val="24"/>
          <w:szCs w:val="24"/>
        </w:rPr>
        <w:t xml:space="preserve">131-ФЗ «Об общих принципах организации местного самоуправления в Российской Федерации».</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5. Инициативная группа избирателей по проведению голосования по отзыву депутата Думы </w:t>
      </w:r>
      <w:r>
        <w:rPr>
          <w:rFonts w:ascii="Times New Roman" w:hAnsi="Times New Roman"/>
          <w:iCs/>
          <w:sz w:val="24"/>
          <w:szCs w:val="24"/>
        </w:rPr>
        <w:t xml:space="preserve">города</w:t>
      </w:r>
      <w:r>
        <w:rPr>
          <w:rFonts w:ascii="Times New Roman" w:hAnsi="Times New Roman"/>
          <w:sz w:val="24"/>
          <w:szCs w:val="24"/>
        </w:rPr>
        <w:t xml:space="preserve">, главы </w:t>
      </w:r>
      <w:r>
        <w:rPr>
          <w:rFonts w:ascii="Times New Roman" w:hAnsi="Times New Roman"/>
          <w:iCs/>
          <w:sz w:val="24"/>
          <w:szCs w:val="24"/>
        </w:rPr>
        <w:t xml:space="preserve">города</w:t>
      </w:r>
      <w:r>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w:t>
      </w:r>
      <w:r>
        <w:rPr>
          <w:rFonts w:ascii="Times New Roman" w:hAnsi="Times New Roman"/>
          <w:sz w:val="24"/>
          <w:szCs w:val="24"/>
        </w:rPr>
        <w:t xml:space="preserve">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r>
        <w:rPr>
          <w:rFonts w:ascii="Times New Roman" w:hAnsi="Times New Roman"/>
          <w:sz w:val="24"/>
          <w:szCs w:val="24"/>
        </w:rPr>
      </w:r>
      <w:r>
        <w:rPr>
          <w:rFonts w:ascii="Times New Roman" w:hAnsi="Times New Roman"/>
          <w:sz w:val="24"/>
          <w:szCs w:val="24"/>
        </w:rPr>
      </w:r>
    </w:p>
    <w:p>
      <w:pPr>
        <w:ind w:firstLine="540"/>
        <w:jc w:val="both"/>
        <w:tabs>
          <w:tab w:val="num" w:pos="0" w:leader="none"/>
        </w:tabs>
        <w:rPr>
          <w:sz w:val="24"/>
          <w:szCs w:val="24"/>
        </w:rPr>
      </w:pPr>
      <w:r>
        <w:rPr>
          <w:sz w:val="24"/>
          <w:szCs w:val="24"/>
        </w:rPr>
        <w:t xml:space="preserve">6. Инициативная группа обращается с ходатайством о регистрации </w:t>
      </w:r>
      <w:r>
        <w:rPr>
          <w:sz w:val="24"/>
          <w:szCs w:val="24"/>
        </w:rPr>
        <w:t xml:space="preserve">группы в избирательную комиссию</w:t>
      </w:r>
      <w:r>
        <w:rPr>
          <w:sz w:val="24"/>
          <w:szCs w:val="24"/>
        </w:rPr>
        <w:t xml:space="preserve">, которая со дня обращения инициативной группы действует в качестве комиссии голосования по отзыву депутата Думы города, главы города</w:t>
      </w:r>
      <w:r>
        <w:rPr>
          <w:sz w:val="24"/>
          <w:szCs w:val="24"/>
        </w:rPr>
        <w:t xml:space="preserve">.</w:t>
      </w:r>
      <w:r>
        <w:rPr>
          <w:sz w:val="24"/>
          <w:szCs w:val="24"/>
        </w:rPr>
      </w:r>
      <w:r>
        <w:rPr>
          <w:sz w:val="24"/>
          <w:szCs w:val="24"/>
        </w:rPr>
      </w:r>
    </w:p>
    <w:p>
      <w:pPr>
        <w:pStyle w:val="861"/>
        <w:ind w:right="0" w:firstLine="0"/>
        <w:rPr>
          <w:szCs w:val="24"/>
        </w:rPr>
      </w:pPr>
      <w:r>
        <w:rPr>
          <w:szCs w:val="24"/>
        </w:rPr>
        <w:t xml:space="preserve">        </w:t>
      </w:r>
      <w:r>
        <w:rPr>
          <w:szCs w:val="24"/>
        </w:rPr>
        <w:t xml:space="preserve">(</w:t>
      </w:r>
      <w:r>
        <w:rPr>
          <w:szCs w:val="24"/>
        </w:rPr>
        <w:t xml:space="preserve">часть 6 </w:t>
      </w:r>
      <w:r>
        <w:rPr>
          <w:szCs w:val="24"/>
        </w:rPr>
        <w:t xml:space="preserve">в ред. решения Думы города Урай от </w:t>
      </w:r>
      <w:r>
        <w:rPr>
          <w:szCs w:val="24"/>
        </w:rPr>
        <w:t xml:space="preserve">22.09.2022</w:t>
      </w:r>
      <w:r>
        <w:rPr>
          <w:szCs w:val="24"/>
        </w:rPr>
        <w:t xml:space="preserve"> №8</w:t>
      </w:r>
      <w:r>
        <w:rPr>
          <w:szCs w:val="24"/>
        </w:rPr>
        <w:t xml:space="preserve">8</w:t>
      </w:r>
      <w:r>
        <w:rPr>
          <w:szCs w:val="24"/>
        </w:rPr>
        <w:t xml:space="preserve">)</w:t>
      </w:r>
      <w:r>
        <w:rPr>
          <w:szCs w:val="24"/>
        </w:rPr>
      </w:r>
      <w:r>
        <w:rPr>
          <w:szCs w:val="24"/>
        </w:rPr>
      </w:r>
    </w:p>
    <w:p>
      <w:pPr>
        <w:ind w:firstLine="540"/>
        <w:jc w:val="both"/>
        <w:rPr>
          <w:sz w:val="24"/>
          <w:szCs w:val="24"/>
        </w:rPr>
      </w:pPr>
      <w:r>
        <w:rPr>
          <w:sz w:val="24"/>
          <w:szCs w:val="24"/>
        </w:rPr>
        <w:t xml:space="preserve">7. </w:t>
      </w:r>
      <w:r>
        <w:rPr>
          <w:sz w:val="24"/>
          <w:szCs w:val="24"/>
        </w:rPr>
        <w:t xml:space="preserve">В ходатайстве инициативной группы должно (должны) указываться основание  (основания) для отзыва депутата Думы </w:t>
      </w:r>
      <w:r>
        <w:rPr>
          <w:iCs/>
          <w:sz w:val="24"/>
          <w:szCs w:val="24"/>
        </w:rPr>
        <w:t xml:space="preserve">города</w:t>
      </w:r>
      <w:r>
        <w:rPr>
          <w:sz w:val="24"/>
          <w:szCs w:val="24"/>
        </w:rPr>
        <w:t xml:space="preserve">, главы </w:t>
      </w:r>
      <w:r>
        <w:rPr>
          <w:iCs/>
          <w:sz w:val="24"/>
          <w:szCs w:val="24"/>
        </w:rPr>
        <w:t xml:space="preserve">города</w:t>
      </w:r>
      <w:r>
        <w:rPr>
          <w:sz w:val="24"/>
          <w:szCs w:val="24"/>
        </w:rPr>
        <w:t xml:space="preserve">, предлагаемое (предлагаемые) инициативной группой для вынесения на голосов</w:t>
      </w:r>
      <w:r>
        <w:rPr>
          <w:sz w:val="24"/>
          <w:szCs w:val="24"/>
        </w:rPr>
        <w:t xml:space="preserve">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w:t>
      </w:r>
      <w:r>
        <w:rPr>
          <w:sz w:val="24"/>
          <w:szCs w:val="24"/>
        </w:rPr>
        <w:t xml:space="preserve"> инициативной группы и лиц, уполномоченных действовать от ее имени на территории, где предполагается провести голосование по отзыву депутата Думы города, главы города</w:t>
      </w:r>
      <w:r>
        <w:rPr>
          <w:iCs/>
          <w:sz w:val="24"/>
          <w:szCs w:val="24"/>
        </w:rPr>
        <w:t xml:space="preserve">.</w:t>
      </w:r>
      <w:r>
        <w:rPr>
          <w:sz w:val="24"/>
          <w:szCs w:val="24"/>
        </w:rPr>
        <w:t xml:space="preserve"> Ходатайство инициативной группы должно быть подписано всеми членами указанной группы.</w:t>
      </w:r>
      <w:r>
        <w:rPr>
          <w:sz w:val="24"/>
          <w:szCs w:val="24"/>
        </w:rPr>
      </w:r>
      <w:r>
        <w:rPr>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8. К</w:t>
      </w:r>
      <w:r>
        <w:rPr>
          <w:rFonts w:ascii="Times New Roman" w:hAnsi="Times New Roman"/>
          <w:iCs/>
          <w:sz w:val="24"/>
          <w:szCs w:val="24"/>
        </w:rPr>
        <w:t xml:space="preserve"> </w:t>
      </w:r>
      <w:r>
        <w:rPr>
          <w:rFonts w:ascii="Times New Roman" w:hAnsi="Times New Roman"/>
          <w:sz w:val="24"/>
          <w:szCs w:val="24"/>
        </w:rPr>
        <w:t xml:space="preserve">ходатайству инициативной группы должен быть приложен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w:t>
      </w:r>
      <w:r>
        <w:rPr>
          <w:rFonts w:ascii="Times New Roman" w:hAnsi="Times New Roman"/>
          <w:sz w:val="24"/>
          <w:szCs w:val="24"/>
        </w:rPr>
        <w:t xml:space="preserve">омления отзываемого лица, 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о наличии такого судебного решения инициативная группа представляет в </w:t>
      </w:r>
      <w:r>
        <w:rPr>
          <w:rFonts w:ascii="Times New Roman" w:hAnsi="Times New Roman"/>
          <w:sz w:val="24"/>
          <w:szCs w:val="24"/>
        </w:rPr>
        <w:t xml:space="preserve">избирательную комиссию</w:t>
      </w:r>
      <w:r>
        <w:rPr>
          <w:rFonts w:ascii="Times New Roman" w:hAnsi="Times New Roman"/>
          <w:sz w:val="24"/>
          <w:szCs w:val="24"/>
        </w:rPr>
        <w:t xml:space="preserve"> ходатайство об истребовании необходимых </w:t>
      </w:r>
      <w:r>
        <w:rPr>
          <w:rFonts w:ascii="Times New Roman" w:hAnsi="Times New Roman"/>
          <w:sz w:val="24"/>
          <w:szCs w:val="24"/>
        </w:rPr>
        <w:t xml:space="preserve">материалов.</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часть 8</w:t>
      </w:r>
      <w:r>
        <w:rPr>
          <w:rFonts w:ascii="Times New Roman" w:hAnsi="Times New Roman"/>
          <w:sz w:val="24"/>
          <w:szCs w:val="24"/>
        </w:rPr>
        <w:t xml:space="preserve"> в ред. решения Думы города Урай от 22.09.2022 №88)</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9.  Дума </w:t>
      </w:r>
      <w:r>
        <w:rPr>
          <w:rFonts w:ascii="Times New Roman" w:hAnsi="Times New Roman"/>
          <w:iCs/>
          <w:sz w:val="24"/>
          <w:szCs w:val="24"/>
        </w:rPr>
        <w:t xml:space="preserve">города</w:t>
      </w:r>
      <w:r>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w:t>
      </w:r>
      <w:r>
        <w:rPr>
          <w:rFonts w:ascii="Times New Roman" w:hAnsi="Times New Roman"/>
          <w:sz w:val="24"/>
          <w:szCs w:val="24"/>
        </w:rPr>
        <w:t xml:space="preserve"> установленному (установленным) в пунктах 2 или 3 настоящей статьи в течение 20 дней со дня поступления в Думу </w:t>
      </w:r>
      <w:r>
        <w:rPr>
          <w:rFonts w:ascii="Times New Roman" w:hAnsi="Times New Roman"/>
          <w:iCs/>
          <w:sz w:val="24"/>
          <w:szCs w:val="24"/>
        </w:rPr>
        <w:t xml:space="preserve">города</w:t>
      </w:r>
      <w:r>
        <w:rPr>
          <w:rFonts w:ascii="Times New Roman" w:hAnsi="Times New Roman"/>
          <w:sz w:val="24"/>
          <w:szCs w:val="24"/>
        </w:rPr>
        <w:t xml:space="preserve"> ходатайства инициативной группы и приложенных к нему документов.</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rPr>
        <w:t xml:space="preserve">Если Дума </w:t>
      </w:r>
      <w:r>
        <w:rPr>
          <w:rFonts w:ascii="Times New Roman" w:hAnsi="Times New Roman"/>
          <w:iCs/>
          <w:sz w:val="24"/>
          <w:szCs w:val="24"/>
        </w:rPr>
        <w:t xml:space="preserve">города</w:t>
      </w:r>
      <w:r>
        <w:rPr>
          <w:rFonts w:ascii="Times New Roman" w:hAnsi="Times New Roman"/>
          <w:sz w:val="24"/>
          <w:szCs w:val="24"/>
        </w:rPr>
        <w:t xml:space="preserve"> признает, что основание (основания) для отзыва депутата Думы </w:t>
      </w:r>
      <w:r>
        <w:rPr>
          <w:rFonts w:ascii="Times New Roman" w:hAnsi="Times New Roman"/>
          <w:iCs/>
          <w:sz w:val="24"/>
          <w:szCs w:val="24"/>
        </w:rPr>
        <w:t xml:space="preserve">города</w:t>
      </w:r>
      <w:r>
        <w:rPr>
          <w:rFonts w:ascii="Times New Roman" w:hAnsi="Times New Roman"/>
          <w:sz w:val="24"/>
          <w:szCs w:val="24"/>
        </w:rPr>
        <w:t xml:space="preserve">, главы </w:t>
      </w:r>
      <w:r>
        <w:rPr>
          <w:rFonts w:ascii="Times New Roman" w:hAnsi="Times New Roman"/>
          <w:iCs/>
          <w:sz w:val="24"/>
          <w:szCs w:val="24"/>
        </w:rPr>
        <w:t xml:space="preserve">города</w:t>
      </w:r>
      <w:r>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пунктах 2 или 3 настоящей статьи,</w:t>
      </w:r>
      <w:r>
        <w:rPr>
          <w:rFonts w:ascii="Times New Roman" w:hAnsi="Times New Roman"/>
          <w:sz w:val="24"/>
          <w:szCs w:val="24"/>
        </w:rPr>
        <w:t xml:space="preserve"> избирательная</w:t>
      </w:r>
      <w:r>
        <w:rPr>
          <w:rFonts w:ascii="Times New Roman" w:hAnsi="Times New Roman"/>
          <w:sz w:val="24"/>
          <w:szCs w:val="24"/>
        </w:rPr>
        <w:t xml:space="preserve"> комиссия осуществляет регистрацию инициат</w:t>
      </w:r>
      <w:r>
        <w:rPr>
          <w:rFonts w:ascii="Times New Roman" w:hAnsi="Times New Roman"/>
          <w:sz w:val="24"/>
          <w:szCs w:val="24"/>
        </w:rPr>
        <w:t xml:space="preserve">ивной группы, выдает ей регистрационное свидетельство, а также сообщает об этом в средства массовой информации. </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(часть </w:t>
      </w:r>
      <w:r>
        <w:rPr>
          <w:rFonts w:ascii="Times New Roman" w:hAnsi="Times New Roman"/>
          <w:sz w:val="24"/>
          <w:szCs w:val="24"/>
        </w:rPr>
        <w:t xml:space="preserve">10</w:t>
      </w:r>
      <w:r>
        <w:rPr>
          <w:rFonts w:ascii="Times New Roman" w:hAnsi="Times New Roman"/>
          <w:sz w:val="24"/>
          <w:szCs w:val="24"/>
        </w:rPr>
        <w:t xml:space="preserve"> в ред. решения Думы города Урай от 22.09.2022 №88)</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eastAsia="Calibri"/>
          <w:sz w:val="24"/>
          <w:szCs w:val="24"/>
          <w:lang w:eastAsia="en-US"/>
        </w:rPr>
      </w:pPr>
      <w:r>
        <w:rPr>
          <w:rFonts w:ascii="Times New Roman" w:hAnsi="Times New Roman"/>
          <w:sz w:val="24"/>
          <w:szCs w:val="24"/>
        </w:rPr>
        <w:t xml:space="preserve">11. Сбор подписей в поддержку инициативы проведения голосования по отзыву депутата Думы </w:t>
      </w:r>
      <w:r>
        <w:rPr>
          <w:rFonts w:ascii="Times New Roman" w:hAnsi="Times New Roman"/>
          <w:iCs/>
          <w:sz w:val="24"/>
          <w:szCs w:val="24"/>
        </w:rPr>
        <w:t xml:space="preserve">города</w:t>
      </w:r>
      <w:r>
        <w:rPr>
          <w:rFonts w:ascii="Times New Roman" w:hAnsi="Times New Roman"/>
          <w:sz w:val="24"/>
          <w:szCs w:val="24"/>
        </w:rPr>
        <w:t xml:space="preserve"> осуществляется в том избирательном округе, от которого было избрано отзываемое лицо, сбор подписей в поддержку инициативы проведения голосования по отзыву главы города осуществляется по единому избирательному округу, </w:t>
      </w:r>
      <w:r>
        <w:rPr>
          <w:rFonts w:ascii="Times New Roman" w:hAnsi="Times New Roman"/>
          <w:sz w:val="24"/>
          <w:szCs w:val="24"/>
        </w:rPr>
        <w:t xml:space="preserve">включающему в себя всю территорию города Урай. Количество собранных подписей должно быть не менее количества подписей, которое было собрано для регистрации его кандидатом в депутаты Думы </w:t>
      </w:r>
      <w:r>
        <w:rPr>
          <w:rFonts w:ascii="Times New Roman" w:hAnsi="Times New Roman"/>
          <w:iCs/>
          <w:sz w:val="24"/>
          <w:szCs w:val="24"/>
        </w:rPr>
        <w:t xml:space="preserve">города</w:t>
      </w:r>
      <w:r>
        <w:rPr>
          <w:rFonts w:ascii="Times New Roman" w:hAnsi="Times New Roman"/>
          <w:sz w:val="24"/>
          <w:szCs w:val="24"/>
        </w:rPr>
        <w:t xml:space="preserve">. Количество собранных подписей в поддержку инициативы отзыва главы города должно быть не менее </w:t>
      </w:r>
      <w:r>
        <w:rPr>
          <w:rFonts w:ascii="Times New Roman" w:hAnsi="Times New Roman" w:eastAsia="Calibri"/>
          <w:sz w:val="24"/>
          <w:szCs w:val="24"/>
          <w:lang w:eastAsia="en-US"/>
        </w:rPr>
        <w:t xml:space="preserve">0,5 процента подписей от числа избирателей, зарегистрированных на территории единого избирательного округа.  </w:t>
      </w:r>
      <w:r>
        <w:rPr>
          <w:rFonts w:ascii="Times New Roman" w:hAnsi="Times New Roman" w:eastAsia="Calibri"/>
          <w:sz w:val="24"/>
          <w:szCs w:val="24"/>
          <w:lang w:eastAsia="en-US"/>
        </w:rPr>
      </w:r>
      <w:r>
        <w:rPr>
          <w:rFonts w:ascii="Times New Roman" w:hAnsi="Times New Roman" w:eastAsia="Calibri"/>
          <w:sz w:val="24"/>
          <w:szCs w:val="24"/>
          <w:lang w:eastAsia="en-US"/>
        </w:rPr>
      </w:r>
    </w:p>
    <w:p>
      <w:pPr>
        <w:pStyle w:val="855"/>
        <w:ind w:firstLine="540"/>
        <w:jc w:val="both"/>
        <w:widowControl/>
        <w:tabs>
          <w:tab w:val="num" w:pos="0" w:leader="none"/>
        </w:tabs>
        <w:rPr>
          <w:rFonts w:ascii="Times New Roman" w:hAnsi="Times New Roman" w:eastAsia="Calibri"/>
          <w:sz w:val="24"/>
          <w:szCs w:val="24"/>
          <w:lang w:eastAsia="en-US"/>
        </w:rPr>
      </w:pPr>
      <w:r>
        <w:rPr>
          <w:rFonts w:ascii="Times New Roman" w:hAnsi="Times New Roman" w:eastAsia="Calibri"/>
          <w:sz w:val="24"/>
          <w:szCs w:val="24"/>
          <w:lang w:eastAsia="en-US"/>
        </w:rPr>
        <w:t xml:space="preserve">(в ред. решения Думы города Урай от 30.04.2015 №38)</w:t>
      </w:r>
      <w:r>
        <w:rPr>
          <w:rFonts w:ascii="Times New Roman" w:hAnsi="Times New Roman" w:eastAsia="Calibri"/>
          <w:sz w:val="24"/>
          <w:szCs w:val="24"/>
          <w:lang w:eastAsia="en-US"/>
        </w:rPr>
      </w:r>
      <w:r>
        <w:rPr>
          <w:rFonts w:ascii="Times New Roman" w:hAnsi="Times New Roman" w:eastAsia="Calibri"/>
          <w:sz w:val="24"/>
          <w:szCs w:val="24"/>
          <w:lang w:eastAsia="en-US"/>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12. Решение о назначении голосования по отзыву принимается Думой </w:t>
      </w:r>
      <w:r>
        <w:rPr>
          <w:rFonts w:ascii="Times New Roman" w:hAnsi="Times New Roman"/>
          <w:iCs/>
          <w:sz w:val="24"/>
          <w:szCs w:val="24"/>
        </w:rPr>
        <w:t xml:space="preserve">города</w:t>
      </w:r>
      <w:r>
        <w:rPr>
          <w:rFonts w:ascii="Times New Roman" w:hAnsi="Times New Roman"/>
          <w:sz w:val="24"/>
          <w:szCs w:val="24"/>
        </w:rPr>
        <w:t xml:space="preserve"> в течение 30 дней со дня поступления в Думу </w:t>
      </w:r>
      <w:r>
        <w:rPr>
          <w:rFonts w:ascii="Times New Roman" w:hAnsi="Times New Roman"/>
          <w:iCs/>
          <w:sz w:val="24"/>
          <w:szCs w:val="24"/>
        </w:rPr>
        <w:t xml:space="preserve">города</w:t>
      </w:r>
      <w:r>
        <w:rPr>
          <w:rFonts w:ascii="Times New Roman" w:hAnsi="Times New Roman"/>
          <w:sz w:val="24"/>
          <w:szCs w:val="24"/>
        </w:rPr>
        <w:t xml:space="preserve"> подписных листов, экземпляра </w:t>
      </w:r>
      <w:r>
        <w:rPr>
          <w:rFonts w:ascii="Times New Roman" w:hAnsi="Times New Roman"/>
          <w:sz w:val="24"/>
          <w:szCs w:val="24"/>
        </w:rPr>
        <w:t xml:space="preserve">протокола об итогах сбора подписей и копии постановления избирательной комиссии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(часть </w:t>
      </w:r>
      <w:r>
        <w:rPr>
          <w:rFonts w:ascii="Times New Roman" w:hAnsi="Times New Roman"/>
          <w:sz w:val="24"/>
          <w:szCs w:val="24"/>
        </w:rPr>
        <w:t xml:space="preserve">12</w:t>
      </w:r>
      <w:r>
        <w:rPr>
          <w:rFonts w:ascii="Times New Roman" w:hAnsi="Times New Roman"/>
          <w:sz w:val="24"/>
          <w:szCs w:val="24"/>
        </w:rPr>
        <w:t xml:space="preserve"> в ред. решения Думы города Урай от 22.09.2022 №88)</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13. Решение Думы </w:t>
      </w:r>
      <w:r>
        <w:rPr>
          <w:rFonts w:ascii="Times New Roman" w:hAnsi="Times New Roman"/>
          <w:iCs/>
          <w:sz w:val="24"/>
          <w:szCs w:val="24"/>
        </w:rPr>
        <w:t xml:space="preserve">города</w:t>
      </w:r>
      <w:r>
        <w:rPr>
          <w:rFonts w:ascii="Times New Roman" w:hAnsi="Times New Roman"/>
          <w:sz w:val="24"/>
          <w:szCs w:val="24"/>
        </w:rPr>
        <w:t xml:space="preserve"> о назначении голосования по отзыву депутата Думы </w:t>
      </w:r>
      <w:r>
        <w:rPr>
          <w:rFonts w:ascii="Times New Roman" w:hAnsi="Times New Roman"/>
          <w:iCs/>
          <w:sz w:val="24"/>
          <w:szCs w:val="24"/>
        </w:rPr>
        <w:t xml:space="preserve">города</w:t>
      </w:r>
      <w:r>
        <w:rPr>
          <w:rFonts w:ascii="Times New Roman" w:hAnsi="Times New Roman"/>
          <w:sz w:val="24"/>
          <w:szCs w:val="24"/>
        </w:rPr>
        <w:t xml:space="preserve">, главы </w:t>
      </w:r>
      <w:r>
        <w:rPr>
          <w:rFonts w:ascii="Times New Roman" w:hAnsi="Times New Roman"/>
          <w:iCs/>
          <w:sz w:val="24"/>
          <w:szCs w:val="24"/>
        </w:rPr>
        <w:t xml:space="preserve">города</w:t>
      </w:r>
      <w:r>
        <w:rPr>
          <w:rFonts w:ascii="Times New Roman" w:hAnsi="Times New Roman"/>
          <w:sz w:val="24"/>
          <w:szCs w:val="24"/>
        </w:rPr>
        <w:t xml:space="preserve"> подлежит официальному опубликованию не позднее чем через пять дней со дня его принятия.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sz w:val="24"/>
          <w:szCs w:val="24"/>
        </w:rPr>
        <w:t xml:space="preserve">14. Итоги голосования по отзыву главы города, депутата Думы города </w:t>
      </w:r>
      <w:r>
        <w:rPr>
          <w:bCs/>
          <w:sz w:val="24"/>
          <w:szCs w:val="24"/>
        </w:rPr>
        <w:t xml:space="preserve">и принятые решения</w:t>
      </w:r>
      <w:r>
        <w:rPr>
          <w:sz w:val="24"/>
          <w:szCs w:val="24"/>
        </w:rPr>
        <w:t xml:space="preserve"> подлежат официальному опубликованию (обнародованию).</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t xml:space="preserve">Статья 10. Голосование по вопросам изменения границ города, преобразования города</w:t>
      </w:r>
      <w:r>
        <w:rPr>
          <w:rFonts w:ascii="Times New Roman" w:hAnsi="Times New Roman"/>
          <w:b/>
          <w:sz w:val="24"/>
          <w:szCs w:val="24"/>
        </w:rPr>
      </w:r>
      <w:r>
        <w:rPr>
          <w:rFonts w:ascii="Times New Roman" w:hAnsi="Times New Roman"/>
          <w:b/>
          <w:sz w:val="24"/>
          <w:szCs w:val="24"/>
        </w:rPr>
      </w:r>
    </w:p>
    <w:p>
      <w:pPr>
        <w:pStyle w:val="856"/>
        <w:ind w:firstLine="540"/>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ind w:firstLine="540"/>
        <w:jc w:val="both"/>
        <w:widowControl w:val="off"/>
        <w:rPr>
          <w:sz w:val="24"/>
          <w:szCs w:val="24"/>
        </w:rPr>
      </w:pPr>
      <w:r>
        <w:rPr>
          <w:color w:val="000000"/>
          <w:sz w:val="24"/>
          <w:szCs w:val="24"/>
        </w:rPr>
        <w:t xml:space="preserve">1. В случаях, предусмотренных </w:t>
      </w:r>
      <w:r>
        <w:rPr>
          <w:sz w:val="24"/>
          <w:szCs w:val="24"/>
        </w:rPr>
        <w:t xml:space="preserve">Федеральным законом от 06.10.2003 № 131-ФЗ «Об общих принципах организации местного самоуправления в Российской Федерации»</w:t>
      </w:r>
      <w:r>
        <w:rPr>
          <w:color w:val="000000"/>
          <w:sz w:val="24"/>
          <w:szCs w:val="24"/>
        </w:rPr>
        <w:t xml:space="preserve">, в целях получения согласия населения при изменении границ города Урай, преобразовании города Урай проводится голосование по вопросам изменения границ города Урай, преобразования города Урай (далее голосование).</w:t>
      </w:r>
      <w:r>
        <w:rPr>
          <w:sz w:val="24"/>
          <w:szCs w:val="24"/>
        </w:rPr>
      </w:r>
      <w:r>
        <w:rPr>
          <w:sz w:val="24"/>
          <w:szCs w:val="24"/>
        </w:rPr>
      </w:r>
    </w:p>
    <w:p>
      <w:pPr>
        <w:ind w:firstLine="540"/>
        <w:jc w:val="both"/>
        <w:widowControl w:val="off"/>
        <w:rPr>
          <w:color w:val="000000"/>
          <w:sz w:val="24"/>
          <w:szCs w:val="24"/>
        </w:rPr>
      </w:pPr>
      <w:r>
        <w:rPr>
          <w:color w:val="000000"/>
          <w:sz w:val="24"/>
          <w:szCs w:val="24"/>
        </w:rPr>
        <w:t xml:space="preserve">2. Голосование назначается Думой города и проводится на всей территории города Урай или </w:t>
      </w:r>
      <w:r>
        <w:rPr>
          <w:color w:val="000000"/>
          <w:sz w:val="24"/>
          <w:szCs w:val="24"/>
        </w:rPr>
        <w:t xml:space="preserve">на части территории</w:t>
      </w:r>
      <w:r>
        <w:rPr>
          <w:color w:val="000000"/>
          <w:sz w:val="24"/>
          <w:szCs w:val="24"/>
        </w:rPr>
        <w:t xml:space="preserve"> города Урай в соответствии с федеральным законом, законом Ханты-Мансийского автономного </w:t>
      </w:r>
      <w:r>
        <w:rPr>
          <w:color w:val="000000"/>
          <w:sz w:val="24"/>
          <w:szCs w:val="24"/>
        </w:rPr>
        <w:t xml:space="preserve">округа-Югры</w:t>
      </w:r>
      <w:r>
        <w:rPr>
          <w:color w:val="000000"/>
          <w:sz w:val="24"/>
          <w:szCs w:val="24"/>
        </w:rPr>
        <w:t xml:space="preserve"> для проведения местного референдума, с учетом особенностей, установленных Федеральным законом</w:t>
      </w:r>
      <w:r>
        <w:rPr>
          <w:sz w:val="24"/>
          <w:szCs w:val="24"/>
        </w:rPr>
        <w:t xml:space="preserve"> от 06.10.2003 № 131-ФЗ</w:t>
      </w:r>
      <w:r>
        <w:rPr>
          <w:color w:val="000000"/>
          <w:sz w:val="24"/>
          <w:szCs w:val="24"/>
        </w:rPr>
        <w:t xml:space="preserve"> «Об общих принципах организации местного самоуправления в Российской Федерации». </w:t>
      </w:r>
      <w:r>
        <w:rPr>
          <w:color w:val="000000"/>
          <w:sz w:val="24"/>
          <w:szCs w:val="24"/>
        </w:rPr>
      </w:r>
      <w:r>
        <w:rPr>
          <w:color w:val="000000"/>
          <w:sz w:val="24"/>
          <w:szCs w:val="24"/>
        </w:rPr>
      </w:r>
    </w:p>
    <w:p>
      <w:pPr>
        <w:pStyle w:val="855"/>
        <w:ind w:firstLine="540"/>
        <w:jc w:val="both"/>
        <w:widowControl/>
        <w:rPr>
          <w:rFonts w:ascii="Times New Roman" w:hAnsi="Times New Roman"/>
          <w:sz w:val="24"/>
          <w:szCs w:val="24"/>
        </w:rPr>
      </w:pPr>
      <w:r>
        <w:rPr>
          <w:rFonts w:ascii="Times New Roman" w:hAnsi="Times New Roman"/>
          <w:color w:val="000000"/>
          <w:sz w:val="24"/>
          <w:szCs w:val="24"/>
        </w:rPr>
        <w:t xml:space="preserve">3. Итоги голосования и принятые решения подлежат официальному опубликованию (обнародованию)</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40"/>
        <w:jc w:val="both"/>
        <w:rPr>
          <w:bCs/>
          <w:sz w:val="28"/>
          <w:szCs w:val="28"/>
        </w:rPr>
        <w:outlineLvl w:val="0"/>
      </w:pPr>
      <w:r>
        <w:rPr>
          <w:bCs/>
          <w:sz w:val="28"/>
          <w:szCs w:val="28"/>
        </w:rPr>
      </w:r>
      <w:r>
        <w:rPr>
          <w:bCs/>
          <w:sz w:val="28"/>
          <w:szCs w:val="28"/>
        </w:rPr>
      </w:r>
      <w:r>
        <w:rPr>
          <w:bCs/>
          <w:sz w:val="28"/>
          <w:szCs w:val="28"/>
        </w:rPr>
      </w:r>
    </w:p>
    <w:p>
      <w:pPr>
        <w:ind w:firstLine="540"/>
        <w:jc w:val="both"/>
        <w:rPr>
          <w:b/>
          <w:bCs/>
          <w:sz w:val="24"/>
          <w:szCs w:val="24"/>
        </w:rPr>
        <w:outlineLvl w:val="0"/>
      </w:pPr>
      <w:r>
        <w:rPr>
          <w:b/>
          <w:bCs/>
          <w:sz w:val="24"/>
          <w:szCs w:val="24"/>
        </w:rPr>
        <w:t xml:space="preserve">Статья 10.1. Сход граждан</w:t>
      </w:r>
      <w:r>
        <w:rPr>
          <w:b/>
          <w:bCs/>
          <w:sz w:val="24"/>
          <w:szCs w:val="24"/>
        </w:rPr>
      </w:r>
      <w:r>
        <w:rPr>
          <w:b/>
          <w:bCs/>
          <w:sz w:val="24"/>
          <w:szCs w:val="24"/>
        </w:rPr>
      </w:r>
    </w:p>
    <w:p>
      <w:pPr>
        <w:ind w:firstLine="567"/>
        <w:jc w:val="both"/>
        <w:rPr>
          <w:bCs/>
          <w:sz w:val="24"/>
          <w:szCs w:val="24"/>
        </w:rPr>
      </w:pPr>
      <w:r>
        <w:rPr>
          <w:bCs/>
          <w:sz w:val="24"/>
          <w:szCs w:val="24"/>
        </w:rPr>
        <w:t xml:space="preserve">(</w:t>
      </w:r>
      <w:r>
        <w:rPr>
          <w:bCs/>
          <w:sz w:val="24"/>
          <w:szCs w:val="24"/>
        </w:rPr>
        <w:t xml:space="preserve">введена</w:t>
      </w:r>
      <w:r>
        <w:rPr>
          <w:bCs/>
          <w:sz w:val="24"/>
          <w:szCs w:val="24"/>
        </w:rPr>
        <w:t xml:space="preserve"> решением Думы города Урай от 24.0</w:t>
      </w:r>
      <w:r>
        <w:rPr>
          <w:bCs/>
          <w:sz w:val="24"/>
          <w:szCs w:val="24"/>
        </w:rPr>
        <w:t xml:space="preserve">6</w:t>
      </w:r>
      <w:r>
        <w:rPr>
          <w:bCs/>
          <w:sz w:val="24"/>
          <w:szCs w:val="24"/>
        </w:rPr>
        <w:t xml:space="preserve">.202</w:t>
      </w:r>
      <w:r>
        <w:rPr>
          <w:bCs/>
          <w:sz w:val="24"/>
          <w:szCs w:val="24"/>
        </w:rPr>
        <w:t xml:space="preserve">1</w:t>
      </w:r>
      <w:r>
        <w:rPr>
          <w:bCs/>
          <w:sz w:val="24"/>
          <w:szCs w:val="24"/>
        </w:rPr>
        <w:t xml:space="preserve"> №</w:t>
      </w:r>
      <w:r>
        <w:rPr>
          <w:bCs/>
          <w:sz w:val="24"/>
          <w:szCs w:val="24"/>
        </w:rPr>
        <w:t xml:space="preserve">51</w:t>
      </w:r>
      <w:r>
        <w:rPr>
          <w:bCs/>
          <w:sz w:val="24"/>
          <w:szCs w:val="24"/>
        </w:rPr>
        <w:t xml:space="preserve">)</w:t>
      </w:r>
      <w:r>
        <w:rPr>
          <w:bCs/>
          <w:sz w:val="24"/>
          <w:szCs w:val="24"/>
        </w:rPr>
      </w:r>
      <w:r>
        <w:rPr>
          <w:bCs/>
          <w:sz w:val="24"/>
          <w:szCs w:val="24"/>
        </w:rPr>
      </w:r>
    </w:p>
    <w:p>
      <w:pPr>
        <w:ind w:firstLine="540"/>
        <w:jc w:val="both"/>
        <w:rPr>
          <w:bCs/>
          <w:sz w:val="24"/>
          <w:szCs w:val="24"/>
        </w:rPr>
        <w:outlineLvl w:val="0"/>
      </w:pPr>
      <w:r>
        <w:rPr>
          <w:bCs/>
          <w:sz w:val="24"/>
          <w:szCs w:val="24"/>
        </w:rPr>
      </w:r>
      <w:r>
        <w:rPr>
          <w:bCs/>
          <w:sz w:val="24"/>
          <w:szCs w:val="24"/>
        </w:rPr>
      </w:r>
      <w:r>
        <w:rPr>
          <w:bCs/>
          <w:sz w:val="24"/>
          <w:szCs w:val="24"/>
        </w:rPr>
      </w:r>
    </w:p>
    <w:p>
      <w:pPr>
        <w:jc w:val="both"/>
        <w:rPr>
          <w:sz w:val="24"/>
          <w:szCs w:val="24"/>
        </w:rPr>
      </w:pPr>
      <w:r>
        <w:rPr>
          <w:sz w:val="24"/>
          <w:szCs w:val="24"/>
        </w:rPr>
        <w:t xml:space="preserve">       </w:t>
      </w:r>
      <w:r>
        <w:rPr>
          <w:sz w:val="24"/>
          <w:szCs w:val="24"/>
        </w:rPr>
        <w:t xml:space="preserve">  </w:t>
      </w:r>
      <w:r>
        <w:rPr>
          <w:sz w:val="24"/>
          <w:szCs w:val="24"/>
        </w:rPr>
        <w:t xml:space="preserve">1. 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 </w:t>
      </w:r>
      <w:r>
        <w:rPr>
          <w:sz w:val="24"/>
          <w:szCs w:val="24"/>
        </w:rPr>
      </w:r>
      <w:r>
        <w:rPr>
          <w:sz w:val="24"/>
          <w:szCs w:val="24"/>
        </w:rPr>
      </w:r>
    </w:p>
    <w:p>
      <w:pPr>
        <w:ind w:firstLine="540"/>
        <w:jc w:val="both"/>
        <w:rPr>
          <w:sz w:val="24"/>
          <w:szCs w:val="24"/>
        </w:rPr>
      </w:pPr>
      <w:r>
        <w:rPr>
          <w:sz w:val="24"/>
          <w:szCs w:val="24"/>
        </w:rPr>
        <w:t xml:space="preserve">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r>
        <w:rPr>
          <w:sz w:val="24"/>
          <w:szCs w:val="24"/>
        </w:rPr>
      </w:r>
      <w:r>
        <w:rPr>
          <w:sz w:val="24"/>
          <w:szCs w:val="24"/>
        </w:rPr>
      </w:r>
    </w:p>
    <w:p>
      <w:pPr>
        <w:ind w:firstLine="540"/>
        <w:jc w:val="both"/>
        <w:rPr>
          <w:sz w:val="24"/>
          <w:szCs w:val="24"/>
        </w:rPr>
      </w:pPr>
      <w:r>
        <w:rPr>
          <w:sz w:val="24"/>
          <w:szCs w:val="24"/>
        </w:rPr>
        <w:t xml:space="preserve">2) в соответствии с законом Ханты-Мансийского автономного </w:t>
      </w:r>
      <w:r>
        <w:rPr>
          <w:sz w:val="24"/>
          <w:szCs w:val="24"/>
        </w:rPr>
        <w:t xml:space="preserve">округа-Югры</w:t>
      </w:r>
      <w:r>
        <w:rPr>
          <w:sz w:val="24"/>
          <w:szCs w:val="24"/>
        </w:rPr>
        <w:t xml:space="preserve"> </w:t>
      </w:r>
      <w:r>
        <w:rPr>
          <w:sz w:val="24"/>
          <w:szCs w:val="24"/>
        </w:rPr>
        <w:t xml:space="preserve">на части территории</w:t>
      </w:r>
      <w:r>
        <w:rPr>
          <w:sz w:val="24"/>
          <w:szCs w:val="24"/>
        </w:rPr>
        <w:t xml:space="preserve"> населенного пункта, входящего в состав городского округа</w:t>
      </w:r>
      <w:bookmarkStart w:id="0" w:name="Par3"/>
      <w:r/>
      <w:bookmarkEnd w:id="0"/>
      <w:r>
        <w:rPr>
          <w:sz w:val="24"/>
          <w:szCs w:val="24"/>
        </w:rPr>
        <w:t xml:space="preserve">, по вопросу введения и использования средств самообложения граждан на данной части территории населенного пункта.</w:t>
      </w:r>
      <w:r>
        <w:rPr>
          <w:sz w:val="24"/>
          <w:szCs w:val="24"/>
        </w:rPr>
      </w:r>
      <w:r>
        <w:rPr>
          <w:sz w:val="24"/>
          <w:szCs w:val="24"/>
        </w:rPr>
      </w:r>
    </w:p>
    <w:p>
      <w:pPr>
        <w:jc w:val="both"/>
        <w:rPr>
          <w:sz w:val="24"/>
          <w:szCs w:val="24"/>
        </w:rPr>
      </w:pPr>
      <w:r>
        <w:rPr>
          <w:sz w:val="24"/>
          <w:szCs w:val="24"/>
        </w:rPr>
        <w:t xml:space="preserve">        </w:t>
      </w:r>
      <w:r>
        <w:rPr>
          <w:sz w:val="24"/>
          <w:szCs w:val="24"/>
        </w:rPr>
        <w:t xml:space="preserve"> </w:t>
      </w:r>
      <w:r>
        <w:rPr>
          <w:sz w:val="24"/>
          <w:szCs w:val="24"/>
        </w:rPr>
        <w:t xml:space="preserve">2.  Сход граждан, предусмотренный  подпунктом 2 пункта 1 настоящей статьи, может созываться Думой города по инициативе </w:t>
      </w:r>
      <w:r>
        <w:rPr>
          <w:sz w:val="24"/>
          <w:szCs w:val="24"/>
        </w:rPr>
        <w:t xml:space="preserve">группы жителей соответствующей части территории населенного пункта</w:t>
      </w:r>
      <w:r>
        <w:rPr>
          <w:sz w:val="24"/>
          <w:szCs w:val="24"/>
        </w:rPr>
        <w:t xml:space="preserve"> численностью не менее 10 человек.</w:t>
      </w:r>
      <w:r>
        <w:rPr>
          <w:sz w:val="24"/>
          <w:szCs w:val="24"/>
        </w:rPr>
      </w:r>
      <w:r>
        <w:rPr>
          <w:sz w:val="24"/>
          <w:szCs w:val="24"/>
        </w:rPr>
      </w:r>
    </w:p>
    <w:p>
      <w:pPr>
        <w:ind w:firstLine="540"/>
        <w:jc w:val="both"/>
        <w:rPr>
          <w:sz w:val="24"/>
          <w:szCs w:val="24"/>
        </w:rPr>
      </w:pPr>
      <w:r>
        <w:rPr>
          <w:sz w:val="24"/>
          <w:szCs w:val="24"/>
        </w:rPr>
        <w:t xml:space="preserve">Критерии оп</w:t>
      </w:r>
      <w:r>
        <w:rPr>
          <w:sz w:val="24"/>
          <w:szCs w:val="24"/>
        </w:rPr>
        <w:t xml:space="preserve">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w:t>
      </w:r>
      <w:r>
        <w:rPr>
          <w:sz w:val="24"/>
          <w:szCs w:val="24"/>
        </w:rPr>
        <w:t xml:space="preserve">округа-Югры</w:t>
      </w:r>
      <w:r>
        <w:rPr>
          <w:sz w:val="24"/>
          <w:szCs w:val="24"/>
        </w:rPr>
        <w:t xml:space="preserve">.</w:t>
      </w:r>
      <w:r>
        <w:rPr>
          <w:sz w:val="24"/>
          <w:szCs w:val="24"/>
        </w:rPr>
      </w:r>
      <w:r>
        <w:rPr>
          <w:sz w:val="24"/>
          <w:szCs w:val="24"/>
        </w:rPr>
      </w:r>
    </w:p>
    <w:p>
      <w:pPr>
        <w:pStyle w:val="855"/>
        <w:ind w:firstLine="540"/>
        <w:jc w:val="both"/>
        <w:widowControl/>
        <w:rPr>
          <w:rFonts w:ascii="Times New Roman" w:hAnsi="Times New Roman"/>
          <w:b/>
          <w:sz w:val="24"/>
          <w:szCs w:val="24"/>
        </w:rPr>
      </w:pPr>
      <w:r>
        <w:rPr>
          <w:rFonts w:ascii="Times New Roman" w:hAnsi="Times New Roman"/>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городского округа (либо части его территории). В случае</w:t>
      </w:r>
      <w:r>
        <w:rPr>
          <w:rFonts w:ascii="Times New Roman" w:hAnsi="Times New Roman"/>
          <w:sz w:val="24"/>
          <w:szCs w:val="24"/>
        </w:rPr>
        <w:t xml:space="preserve">,</w:t>
      </w:r>
      <w:r>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w:t>
      </w:r>
      <w:r>
        <w:rPr>
          <w:rFonts w:ascii="Times New Roman" w:hAnsi="Times New Roman"/>
          <w:sz w:val="24"/>
          <w:szCs w:val="24"/>
        </w:rPr>
        <w:t xml:space="preserve">избирательным правом жителей данного населенного пункта, сход граждан проводится поэтапно в срок, не превышающий одного месяца со дня принятия реш</w:t>
      </w:r>
      <w:r>
        <w:rPr>
          <w:rFonts w:ascii="Times New Roman" w:hAnsi="Times New Roman"/>
          <w:sz w:val="24"/>
          <w:szCs w:val="24"/>
        </w:rPr>
        <w:t xml:space="preserve">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11. Правотворческая инициатива граждан</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Иници</w:t>
      </w:r>
      <w:r>
        <w:rPr>
          <w:rFonts w:ascii="Times New Roman" w:hAnsi="Times New Roman"/>
          <w:sz w:val="24"/>
          <w:szCs w:val="24"/>
        </w:rPr>
        <w:t xml:space="preserve">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города или должностного лица местного самоуправления проект муниципального правового акта.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Минимальная численность инициативной группы граждан устанавливается решением Думы </w:t>
      </w:r>
      <w:r>
        <w:rPr>
          <w:rFonts w:ascii="Times New Roman" w:hAnsi="Times New Roman"/>
          <w:iCs/>
          <w:sz w:val="24"/>
          <w:szCs w:val="24"/>
        </w:rPr>
        <w:t xml:space="preserve">города</w:t>
      </w:r>
      <w:r>
        <w:rPr>
          <w:rFonts w:ascii="Times New Roman" w:hAnsi="Times New Roman"/>
          <w:sz w:val="24"/>
          <w:szCs w:val="24"/>
        </w:rPr>
        <w:t xml:space="preserve"> в соответствии с федеральным законом.</w:t>
      </w:r>
      <w:r>
        <w:rPr>
          <w:rFonts w:ascii="Times New Roman" w:hAnsi="Times New Roman"/>
          <w:sz w:val="24"/>
          <w:szCs w:val="24"/>
        </w:rPr>
      </w:r>
      <w:r>
        <w:rPr>
          <w:rFonts w:ascii="Times New Roman" w:hAnsi="Times New Roman"/>
          <w:sz w:val="24"/>
          <w:szCs w:val="24"/>
        </w:rPr>
      </w:r>
    </w:p>
    <w:p>
      <w:pPr>
        <w:pStyle w:val="861"/>
        <w:ind w:right="0" w:firstLine="540"/>
        <w:rPr>
          <w:szCs w:val="24"/>
        </w:rPr>
      </w:pPr>
      <w:r>
        <w:rPr>
          <w:szCs w:val="24"/>
        </w:rPr>
        <w:t xml:space="preserve">2. Проект муниципального правового акта, внесенный в порядке реализации пра</w:t>
      </w:r>
      <w:r>
        <w:rPr>
          <w:szCs w:val="24"/>
        </w:rPr>
        <w:t xml:space="preserve">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r>
        <w:rPr>
          <w:szCs w:val="24"/>
        </w:rPr>
      </w:r>
      <w:r>
        <w:rPr>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Pr>
          <w:rFonts w:ascii="Times New Roman" w:hAnsi="Times New Roman"/>
          <w:iCs/>
          <w:sz w:val="24"/>
          <w:szCs w:val="24"/>
        </w:rPr>
        <w:t xml:space="preserve">города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sz w:val="24"/>
          <w:szCs w:val="24"/>
        </w:rPr>
        <w:t xml:space="preserve">4. Моти</w:t>
      </w:r>
      <w:r>
        <w:rPr>
          <w:sz w:val="24"/>
          <w:szCs w:val="24"/>
        </w:rPr>
        <w:t xml:space="preserve">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r>
        <w:rPr>
          <w:sz w:val="24"/>
          <w:szCs w:val="24"/>
        </w:rPr>
      </w:r>
      <w:r>
        <w:rPr>
          <w:sz w:val="24"/>
          <w:szCs w:val="24"/>
        </w:rPr>
      </w:r>
    </w:p>
    <w:p>
      <w:pPr>
        <w:jc w:val="both"/>
        <w:rPr>
          <w:i/>
          <w:sz w:val="24"/>
          <w:szCs w:val="24"/>
        </w:rPr>
      </w:pPr>
      <w:r>
        <w:rPr>
          <w:i/>
          <w:sz w:val="24"/>
          <w:szCs w:val="24"/>
        </w:rPr>
        <w:t xml:space="preserve">        </w:t>
      </w:r>
      <w:r>
        <w:rPr>
          <w:i/>
          <w:sz w:val="24"/>
          <w:szCs w:val="24"/>
        </w:rPr>
      </w:r>
      <w:r>
        <w:rPr>
          <w:i/>
          <w:sz w:val="24"/>
          <w:szCs w:val="24"/>
        </w:rPr>
      </w:r>
    </w:p>
    <w:p>
      <w:pPr>
        <w:jc w:val="both"/>
        <w:rPr>
          <w:b/>
          <w:bCs/>
          <w:sz w:val="24"/>
          <w:szCs w:val="24"/>
        </w:rPr>
      </w:pPr>
      <w:r>
        <w:rPr>
          <w:sz w:val="24"/>
          <w:szCs w:val="24"/>
        </w:rPr>
        <w:t xml:space="preserve">         </w:t>
      </w:r>
      <w:r>
        <w:rPr>
          <w:b/>
          <w:bCs/>
          <w:sz w:val="24"/>
          <w:szCs w:val="24"/>
        </w:rPr>
        <w:t xml:space="preserve">Статья 11.1. Инициативные проекты</w:t>
      </w:r>
      <w:r>
        <w:rPr>
          <w:b/>
          <w:bCs/>
          <w:sz w:val="24"/>
          <w:szCs w:val="24"/>
        </w:rPr>
      </w:r>
      <w:r>
        <w:rPr>
          <w:b/>
          <w:bCs/>
          <w:sz w:val="24"/>
          <w:szCs w:val="24"/>
        </w:rPr>
      </w:r>
    </w:p>
    <w:p>
      <w:pPr>
        <w:ind w:firstLine="567"/>
        <w:jc w:val="both"/>
        <w:rPr>
          <w:bCs/>
          <w:sz w:val="24"/>
          <w:szCs w:val="24"/>
        </w:rPr>
      </w:pPr>
      <w:r>
        <w:rPr>
          <w:bCs/>
          <w:sz w:val="24"/>
          <w:szCs w:val="24"/>
        </w:rPr>
        <w:t xml:space="preserve">(</w:t>
      </w:r>
      <w:r>
        <w:rPr>
          <w:bCs/>
          <w:sz w:val="24"/>
          <w:szCs w:val="24"/>
        </w:rPr>
        <w:t xml:space="preserve">введена</w:t>
      </w:r>
      <w:r>
        <w:rPr>
          <w:bCs/>
          <w:sz w:val="24"/>
          <w:szCs w:val="24"/>
        </w:rPr>
        <w:t xml:space="preserve"> решением Думы города Урай от 24.09.2020 №62)</w:t>
      </w:r>
      <w:r>
        <w:rPr>
          <w:bCs/>
          <w:sz w:val="24"/>
          <w:szCs w:val="24"/>
        </w:rPr>
      </w:r>
      <w:r>
        <w:rPr>
          <w:bCs/>
          <w:sz w:val="24"/>
          <w:szCs w:val="24"/>
        </w:rPr>
      </w:r>
    </w:p>
    <w:p>
      <w:pPr>
        <w:ind w:right="2013"/>
        <w:jc w:val="both"/>
        <w:shd w:val="clear" w:color="auto" w:fill="ffffff"/>
        <w:tabs>
          <w:tab w:val="left" w:pos="-2552" w:leader="none"/>
        </w:tabs>
        <w:rPr>
          <w:sz w:val="24"/>
          <w:szCs w:val="24"/>
        </w:rPr>
      </w:pPr>
      <w:r>
        <w:rPr>
          <w:sz w:val="24"/>
          <w:szCs w:val="24"/>
        </w:rPr>
      </w:r>
      <w:r>
        <w:rPr>
          <w:sz w:val="24"/>
          <w:szCs w:val="24"/>
        </w:rPr>
      </w:r>
      <w:r>
        <w:rPr>
          <w:sz w:val="24"/>
          <w:szCs w:val="24"/>
        </w:rPr>
      </w:r>
    </w:p>
    <w:p>
      <w:pPr>
        <w:numPr>
          <w:ilvl w:val="0"/>
          <w:numId w:val="5"/>
        </w:numPr>
        <w:ind w:right="56" w:firstLine="531"/>
        <w:jc w:val="both"/>
        <w:shd w:val="clear" w:color="auto" w:fill="ffffff"/>
        <w:widowControl w:val="off"/>
        <w:tabs>
          <w:tab w:val="left" w:pos="797" w:leader="none"/>
        </w:tabs>
        <w:rPr>
          <w:b/>
          <w:bCs/>
          <w:spacing w:val="-24"/>
          <w:sz w:val="24"/>
          <w:szCs w:val="24"/>
        </w:rPr>
      </w:pPr>
      <w:r>
        <w:rPr>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Pr>
          <w:sz w:val="24"/>
          <w:szCs w:val="24"/>
        </w:rPr>
        <w:t xml:space="preserve">решения</w:t>
      </w:r>
      <w:r>
        <w:rPr>
          <w:sz w:val="24"/>
          <w:szCs w:val="24"/>
        </w:rPr>
        <w:t xml:space="preserve"> которых предоставл</w:t>
      </w:r>
      <w:r>
        <w:rPr>
          <w:sz w:val="24"/>
          <w:szCs w:val="24"/>
        </w:rPr>
        <w:t xml:space="preserve">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города.</w:t>
      </w:r>
      <w:r>
        <w:rPr>
          <w:b/>
          <w:bCs/>
          <w:spacing w:val="-24"/>
          <w:sz w:val="24"/>
          <w:szCs w:val="24"/>
        </w:rPr>
      </w:r>
      <w:r>
        <w:rPr>
          <w:b/>
          <w:bCs/>
          <w:spacing w:val="-24"/>
          <w:sz w:val="24"/>
          <w:szCs w:val="24"/>
        </w:rPr>
      </w:r>
    </w:p>
    <w:p>
      <w:pPr>
        <w:numPr>
          <w:ilvl w:val="0"/>
          <w:numId w:val="5"/>
        </w:numPr>
        <w:ind w:right="63" w:firstLine="531"/>
        <w:jc w:val="both"/>
        <w:shd w:val="clear" w:color="auto" w:fill="ffffff"/>
        <w:widowControl w:val="off"/>
        <w:tabs>
          <w:tab w:val="left" w:pos="797" w:leader="none"/>
        </w:tabs>
        <w:rPr>
          <w:spacing w:val="-11"/>
          <w:sz w:val="24"/>
          <w:szCs w:val="24"/>
        </w:rPr>
      </w:pPr>
      <w:r>
        <w:rPr>
          <w:sz w:val="24"/>
          <w:szCs w:val="24"/>
        </w:rPr>
        <w:t xml:space="preserve">С инициативой о внесении инициативного прое</w:t>
      </w:r>
      <w:r>
        <w:rPr>
          <w:sz w:val="24"/>
          <w:szCs w:val="24"/>
        </w:rPr>
        <w:t xml:space="preserve">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Урай, органы территориального общественного самоуправления (далее инициаторы проекта). Минимальная числе</w:t>
      </w:r>
      <w:r>
        <w:rPr>
          <w:sz w:val="24"/>
          <w:szCs w:val="24"/>
        </w:rPr>
        <w:t xml:space="preserve">нность инициативной группы может быть уменьшена решением Думы города. Право выступить инициатором проекта в соответствии с решением Думы города может быть предоставлено также иным лицам, осуществляющим деятельность на территории муниципального образования.</w:t>
      </w:r>
      <w:r>
        <w:rPr>
          <w:spacing w:val="-11"/>
          <w:sz w:val="24"/>
          <w:szCs w:val="24"/>
        </w:rPr>
      </w:r>
      <w:r>
        <w:rPr>
          <w:spacing w:val="-11"/>
          <w:sz w:val="24"/>
          <w:szCs w:val="24"/>
        </w:rPr>
      </w:r>
    </w:p>
    <w:p>
      <w:pPr>
        <w:numPr>
          <w:ilvl w:val="0"/>
          <w:numId w:val="5"/>
        </w:numPr>
        <w:ind w:left="531"/>
        <w:jc w:val="both"/>
        <w:shd w:val="clear" w:color="auto" w:fill="ffffff"/>
        <w:widowControl w:val="off"/>
        <w:tabs>
          <w:tab w:val="left" w:pos="797" w:leader="none"/>
        </w:tabs>
        <w:rPr>
          <w:spacing w:val="-11"/>
          <w:sz w:val="24"/>
          <w:szCs w:val="24"/>
        </w:rPr>
      </w:pPr>
      <w:r>
        <w:rPr>
          <w:sz w:val="24"/>
          <w:szCs w:val="24"/>
        </w:rPr>
        <w:t xml:space="preserve">Инициативный проект должен содержать следующие сведения:</w:t>
      </w:r>
      <w:r>
        <w:rPr>
          <w:spacing w:val="-11"/>
          <w:sz w:val="24"/>
          <w:szCs w:val="24"/>
        </w:rPr>
      </w:r>
      <w:r>
        <w:rPr>
          <w:spacing w:val="-11"/>
          <w:sz w:val="24"/>
          <w:szCs w:val="24"/>
        </w:rPr>
      </w:r>
    </w:p>
    <w:p>
      <w:pPr>
        <w:numPr>
          <w:ilvl w:val="0"/>
          <w:numId w:val="6"/>
        </w:numPr>
        <w:ind w:left="14" w:right="63" w:firstLine="517"/>
        <w:jc w:val="both"/>
        <w:shd w:val="clear" w:color="auto" w:fill="ffffff"/>
        <w:widowControl w:val="off"/>
        <w:tabs>
          <w:tab w:val="left" w:pos="825" w:leader="none"/>
        </w:tabs>
        <w:rPr>
          <w:spacing w:val="-10"/>
          <w:sz w:val="24"/>
          <w:szCs w:val="24"/>
        </w:rPr>
      </w:pPr>
      <w:r>
        <w:rPr>
          <w:sz w:val="24"/>
          <w:szCs w:val="24"/>
        </w:rPr>
        <w:t xml:space="preserve">описание проблемы, решение которой имеет приоритетное значение для жителей муниципального образования или его части;</w:t>
      </w:r>
      <w:r>
        <w:rPr>
          <w:spacing w:val="-10"/>
          <w:sz w:val="24"/>
          <w:szCs w:val="24"/>
        </w:rPr>
      </w:r>
      <w:r>
        <w:rPr>
          <w:spacing w:val="-10"/>
          <w:sz w:val="24"/>
          <w:szCs w:val="24"/>
        </w:rPr>
      </w:r>
    </w:p>
    <w:p>
      <w:pPr>
        <w:numPr>
          <w:ilvl w:val="0"/>
          <w:numId w:val="6"/>
        </w:numPr>
        <w:ind w:firstLine="567"/>
        <w:jc w:val="both"/>
        <w:shd w:val="clear" w:color="auto" w:fill="ffffff"/>
        <w:widowControl w:val="off"/>
        <w:rPr>
          <w:sz w:val="24"/>
          <w:szCs w:val="24"/>
        </w:rPr>
      </w:pPr>
      <w:r>
        <w:rPr>
          <w:sz w:val="24"/>
          <w:szCs w:val="24"/>
        </w:rPr>
        <w:t xml:space="preserve">обоснование предложений по решению указанной проблемы;</w:t>
      </w:r>
      <w:r>
        <w:rPr>
          <w:sz w:val="24"/>
          <w:szCs w:val="24"/>
        </w:rPr>
      </w:r>
      <w:r>
        <w:rPr>
          <w:sz w:val="24"/>
          <w:szCs w:val="24"/>
        </w:rPr>
      </w:r>
    </w:p>
    <w:p>
      <w:pPr>
        <w:ind w:left="63" w:firstLine="531"/>
        <w:jc w:val="both"/>
        <w:shd w:val="clear" w:color="auto" w:fill="ffffff"/>
        <w:tabs>
          <w:tab w:val="left" w:pos="1160" w:leader="none"/>
        </w:tabs>
        <w:rPr>
          <w:sz w:val="24"/>
          <w:szCs w:val="24"/>
        </w:rPr>
      </w:pPr>
      <w:r>
        <w:rPr>
          <w:spacing w:val="-5"/>
          <w:sz w:val="24"/>
          <w:szCs w:val="24"/>
        </w:rPr>
        <w:t xml:space="preserve">3)</w:t>
      </w:r>
      <w:r>
        <w:rPr>
          <w:sz w:val="24"/>
          <w:szCs w:val="24"/>
        </w:rPr>
        <w:tab/>
        <w:t xml:space="preserve">описание ожидаемого результата (ожидаемых результатов)</w:t>
      </w:r>
      <w:r>
        <w:rPr>
          <w:sz w:val="24"/>
          <w:szCs w:val="24"/>
        </w:rPr>
        <w:br/>
        <w:t xml:space="preserve">реализации инициативного проекта;</w:t>
      </w:r>
      <w:r>
        <w:rPr>
          <w:sz w:val="24"/>
          <w:szCs w:val="24"/>
        </w:rPr>
      </w:r>
      <w:r>
        <w:rPr>
          <w:sz w:val="24"/>
          <w:szCs w:val="24"/>
        </w:rPr>
      </w:r>
    </w:p>
    <w:p>
      <w:pPr>
        <w:ind w:left="63" w:firstLine="524"/>
        <w:jc w:val="both"/>
        <w:shd w:val="clear" w:color="auto" w:fill="ffffff"/>
        <w:tabs>
          <w:tab w:val="left" w:pos="1021" w:leader="none"/>
        </w:tabs>
        <w:rPr>
          <w:sz w:val="24"/>
          <w:szCs w:val="24"/>
        </w:rPr>
      </w:pPr>
      <w:r>
        <w:rPr>
          <w:spacing w:val="-5"/>
          <w:sz w:val="24"/>
          <w:szCs w:val="24"/>
        </w:rPr>
        <w:t xml:space="preserve">4)</w:t>
      </w:r>
      <w:r>
        <w:rPr>
          <w:sz w:val="24"/>
          <w:szCs w:val="24"/>
        </w:rPr>
        <w:tab/>
        <w:t xml:space="preserve">предварительный расчет необходимых расходов на реализацию</w:t>
      </w:r>
      <w:r>
        <w:rPr>
          <w:sz w:val="24"/>
          <w:szCs w:val="24"/>
        </w:rPr>
        <w:br/>
        <w:t xml:space="preserve">инициативного проекта;</w:t>
      </w:r>
      <w:r>
        <w:rPr>
          <w:sz w:val="24"/>
          <w:szCs w:val="24"/>
        </w:rPr>
      </w:r>
      <w:r>
        <w:rPr>
          <w:sz w:val="24"/>
          <w:szCs w:val="24"/>
        </w:rPr>
      </w:r>
    </w:p>
    <w:p>
      <w:pPr>
        <w:numPr>
          <w:ilvl w:val="0"/>
          <w:numId w:val="7"/>
        </w:numPr>
        <w:ind w:left="580"/>
        <w:jc w:val="both"/>
        <w:shd w:val="clear" w:color="auto" w:fill="ffffff"/>
        <w:widowControl w:val="off"/>
        <w:tabs>
          <w:tab w:val="left" w:pos="881" w:leader="none"/>
        </w:tabs>
        <w:rPr>
          <w:spacing w:val="-3"/>
          <w:sz w:val="24"/>
          <w:szCs w:val="24"/>
        </w:rPr>
      </w:pPr>
      <w:r>
        <w:rPr>
          <w:sz w:val="24"/>
          <w:szCs w:val="24"/>
        </w:rPr>
        <w:t xml:space="preserve">планируемые сроки реализации инициативного проекта;</w:t>
      </w:r>
      <w:r>
        <w:rPr>
          <w:spacing w:val="-3"/>
          <w:sz w:val="24"/>
          <w:szCs w:val="24"/>
        </w:rPr>
      </w:r>
      <w:r>
        <w:rPr>
          <w:spacing w:val="-3"/>
          <w:sz w:val="24"/>
          <w:szCs w:val="24"/>
        </w:rPr>
      </w:r>
    </w:p>
    <w:p>
      <w:pPr>
        <w:numPr>
          <w:ilvl w:val="0"/>
          <w:numId w:val="7"/>
        </w:numPr>
        <w:ind w:left="63" w:right="7" w:firstLine="517"/>
        <w:jc w:val="both"/>
        <w:shd w:val="clear" w:color="auto" w:fill="ffffff"/>
        <w:widowControl w:val="off"/>
        <w:tabs>
          <w:tab w:val="left" w:pos="881" w:leader="none"/>
        </w:tabs>
        <w:rPr>
          <w:spacing w:val="-5"/>
          <w:sz w:val="24"/>
          <w:szCs w:val="24"/>
        </w:rPr>
      </w:pPr>
      <w:r>
        <w:rPr>
          <w:sz w:val="24"/>
          <w:szCs w:val="24"/>
        </w:rPr>
        <w:t xml:space="preserve">сведения о планируемом (возможном) финансовом, имущественном и (или) трудовом участии заинтересованных лиц в реализации данного проекта;</w:t>
      </w:r>
      <w:r>
        <w:rPr>
          <w:spacing w:val="-5"/>
          <w:sz w:val="24"/>
          <w:szCs w:val="24"/>
        </w:rPr>
      </w:r>
      <w:r>
        <w:rPr>
          <w:spacing w:val="-5"/>
          <w:sz w:val="24"/>
          <w:szCs w:val="24"/>
        </w:rPr>
      </w:r>
    </w:p>
    <w:p>
      <w:pPr>
        <w:ind w:left="56" w:right="14" w:firstLine="524"/>
        <w:jc w:val="both"/>
        <w:shd w:val="clear" w:color="auto" w:fill="ffffff"/>
        <w:tabs>
          <w:tab w:val="left" w:pos="1000" w:leader="none"/>
        </w:tabs>
        <w:rPr>
          <w:sz w:val="24"/>
          <w:szCs w:val="24"/>
        </w:rPr>
      </w:pPr>
      <w:r>
        <w:rPr>
          <w:spacing w:val="-5"/>
          <w:sz w:val="24"/>
          <w:szCs w:val="24"/>
        </w:rPr>
        <w:t xml:space="preserve">7)</w:t>
      </w:r>
      <w:r>
        <w:rPr>
          <w:sz w:val="24"/>
          <w:szCs w:val="24"/>
        </w:rPr>
        <w:tab/>
        <w:t xml:space="preserve">указание на объем средств местного бюджета в случае, если</w:t>
      </w:r>
      <w:r>
        <w:rPr>
          <w:sz w:val="24"/>
          <w:szCs w:val="24"/>
        </w:rPr>
        <w:br/>
        <w:t xml:space="preserve">предполагается использование этих средств на реализацию инициативного</w:t>
      </w:r>
      <w:r>
        <w:rPr>
          <w:sz w:val="24"/>
          <w:szCs w:val="24"/>
        </w:rPr>
        <w:br/>
        <w:t xml:space="preserve">проекта, за исключением планируемого объема инициативных платежей;</w:t>
      </w:r>
      <w:r>
        <w:rPr>
          <w:sz w:val="24"/>
          <w:szCs w:val="24"/>
        </w:rPr>
      </w:r>
      <w:r>
        <w:rPr>
          <w:sz w:val="24"/>
          <w:szCs w:val="24"/>
        </w:rPr>
      </w:r>
    </w:p>
    <w:p>
      <w:pPr>
        <w:numPr>
          <w:ilvl w:val="0"/>
          <w:numId w:val="8"/>
        </w:numPr>
        <w:ind w:left="49" w:right="14" w:firstLine="517"/>
        <w:jc w:val="both"/>
        <w:shd w:val="clear" w:color="auto" w:fill="ffffff"/>
        <w:widowControl w:val="off"/>
        <w:tabs>
          <w:tab w:val="left" w:pos="860" w:leader="none"/>
        </w:tabs>
        <w:rPr>
          <w:spacing w:val="-7"/>
          <w:sz w:val="24"/>
          <w:szCs w:val="24"/>
        </w:rPr>
      </w:pPr>
      <w:r>
        <w:rPr>
          <w:sz w:val="24"/>
          <w:szCs w:val="24"/>
        </w:rPr>
        <w:t xml:space="preserve">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города;</w:t>
      </w:r>
      <w:r>
        <w:rPr>
          <w:spacing w:val="-7"/>
          <w:sz w:val="24"/>
          <w:szCs w:val="24"/>
        </w:rPr>
      </w:r>
      <w:r>
        <w:rPr>
          <w:spacing w:val="-7"/>
          <w:sz w:val="24"/>
          <w:szCs w:val="24"/>
        </w:rPr>
      </w:r>
    </w:p>
    <w:p>
      <w:pPr>
        <w:numPr>
          <w:ilvl w:val="0"/>
          <w:numId w:val="8"/>
        </w:numPr>
        <w:ind w:left="566"/>
        <w:jc w:val="both"/>
        <w:shd w:val="clear" w:color="auto" w:fill="ffffff"/>
        <w:widowControl w:val="off"/>
        <w:tabs>
          <w:tab w:val="left" w:pos="860" w:leader="none"/>
        </w:tabs>
        <w:rPr>
          <w:spacing w:val="-5"/>
          <w:sz w:val="24"/>
          <w:szCs w:val="24"/>
        </w:rPr>
      </w:pPr>
      <w:r>
        <w:rPr>
          <w:sz w:val="24"/>
          <w:szCs w:val="24"/>
        </w:rPr>
        <w:t xml:space="preserve">иные сведения, предусмотренные решением Думы города.</w:t>
      </w:r>
      <w:r>
        <w:rPr>
          <w:spacing w:val="-5"/>
          <w:sz w:val="24"/>
          <w:szCs w:val="24"/>
        </w:rPr>
      </w:r>
      <w:r>
        <w:rPr>
          <w:spacing w:val="-5"/>
          <w:sz w:val="24"/>
          <w:szCs w:val="24"/>
        </w:rPr>
      </w:r>
    </w:p>
    <w:p>
      <w:pPr>
        <w:ind w:right="14" w:firstLine="545"/>
        <w:jc w:val="both"/>
        <w:shd w:val="clear" w:color="auto" w:fill="ffffff"/>
        <w:tabs>
          <w:tab w:val="left" w:pos="860" w:leader="none"/>
        </w:tabs>
        <w:rPr>
          <w:sz w:val="24"/>
          <w:szCs w:val="24"/>
        </w:rPr>
      </w:pPr>
      <w:r>
        <w:rPr>
          <w:spacing w:val="-7"/>
          <w:sz w:val="24"/>
          <w:szCs w:val="24"/>
        </w:rPr>
        <w:t xml:space="preserve">4.</w:t>
      </w:r>
      <w:r>
        <w:rPr>
          <w:sz w:val="24"/>
          <w:szCs w:val="24"/>
        </w:rPr>
        <w:tab/>
      </w:r>
      <w:r>
        <w:rPr>
          <w:sz w:val="24"/>
          <w:szCs w:val="24"/>
        </w:rPr>
        <w:t xml:space="preserve">Инициативный проект до его внесения в администрацию города</w:t>
      </w:r>
      <w:r>
        <w:rPr>
          <w:sz w:val="24"/>
          <w:szCs w:val="24"/>
        </w:rPr>
        <w:br/>
        <w:t xml:space="preserve">подлежит рассмотрению на собрании или конференции граждан, в том числе</w:t>
      </w:r>
      <w:r>
        <w:rPr>
          <w:sz w:val="24"/>
          <w:szCs w:val="24"/>
        </w:rPr>
        <w:br/>
        <w:t xml:space="preserve">на собрании или конференции граждан по вопросам осуществления</w:t>
      </w:r>
      <w:r>
        <w:rPr>
          <w:sz w:val="24"/>
          <w:szCs w:val="24"/>
        </w:rPr>
        <w:br/>
        <w:t xml:space="preserve">территориального общественного самоуправления, в целях обсуждения</w:t>
      </w:r>
      <w:r>
        <w:rPr>
          <w:sz w:val="24"/>
          <w:szCs w:val="24"/>
        </w:rPr>
        <w:br/>
        <w:t xml:space="preserve">инициативного проекта, определения его соответствия интересам жителей</w:t>
      </w:r>
      <w:r>
        <w:rPr>
          <w:sz w:val="24"/>
          <w:szCs w:val="24"/>
        </w:rPr>
        <w:br/>
        <w:t xml:space="preserve">муниципального образования или его части, целесообразности реализации</w:t>
      </w:r>
      <w:r>
        <w:rPr>
          <w:sz w:val="24"/>
          <w:szCs w:val="24"/>
        </w:rPr>
        <w:br/>
        <w:t xml:space="preserve">инициативного проекта, а также принятия собранием или конференцией</w:t>
      </w:r>
      <w:r>
        <w:rPr>
          <w:sz w:val="24"/>
          <w:szCs w:val="24"/>
        </w:rPr>
        <w:br/>
        <w:t xml:space="preserve">граждан решения о поддержке инициативного проекта</w:t>
      </w:r>
      <w:r>
        <w:rPr>
          <w:sz w:val="24"/>
          <w:szCs w:val="24"/>
        </w:rPr>
        <w:t xml:space="preserve">. При этом возможно</w:t>
      </w:r>
      <w:r>
        <w:rPr>
          <w:sz w:val="24"/>
          <w:szCs w:val="24"/>
        </w:rPr>
        <w:br/>
        <w:t xml:space="preserve">рассмотрение нескольких инициативных проектов на одном собрании или на</w:t>
      </w:r>
      <w:r>
        <w:rPr>
          <w:sz w:val="24"/>
          <w:szCs w:val="24"/>
        </w:rPr>
        <w:br/>
        <w:t xml:space="preserve">одной конференции граждан.</w:t>
      </w:r>
      <w:r>
        <w:rPr>
          <w:sz w:val="24"/>
          <w:szCs w:val="24"/>
        </w:rPr>
      </w:r>
      <w:r>
        <w:rPr>
          <w:sz w:val="24"/>
          <w:szCs w:val="24"/>
        </w:rPr>
      </w:r>
    </w:p>
    <w:p>
      <w:pPr>
        <w:ind w:left="14" w:right="42" w:firstLine="531"/>
        <w:jc w:val="both"/>
        <w:shd w:val="clear" w:color="auto" w:fill="ffffff"/>
        <w:rPr>
          <w:sz w:val="24"/>
          <w:szCs w:val="24"/>
        </w:rPr>
      </w:pPr>
      <w:r>
        <w:rPr>
          <w:sz w:val="24"/>
          <w:szCs w:val="24"/>
        </w:rPr>
        <w:t xml:space="preserve">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r>
        <w:rPr>
          <w:sz w:val="24"/>
          <w:szCs w:val="24"/>
        </w:rPr>
      </w:r>
      <w:r>
        <w:rPr>
          <w:sz w:val="24"/>
          <w:szCs w:val="24"/>
        </w:rPr>
      </w:r>
    </w:p>
    <w:p>
      <w:pPr>
        <w:ind w:left="14" w:right="42" w:firstLine="510"/>
        <w:jc w:val="both"/>
        <w:shd w:val="clear" w:color="auto" w:fill="ffffff"/>
        <w:rPr>
          <w:sz w:val="24"/>
          <w:szCs w:val="24"/>
        </w:rPr>
      </w:pPr>
      <w:r>
        <w:rPr>
          <w:sz w:val="24"/>
          <w:szCs w:val="24"/>
        </w:rPr>
        <w:t xml:space="preserve">Инициаторы проекта при внесении инициативного п</w:t>
      </w:r>
      <w:r>
        <w:rPr>
          <w:sz w:val="24"/>
          <w:szCs w:val="24"/>
        </w:rPr>
        <w:t xml:space="preserve">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Pr>
          <w:sz w:val="24"/>
          <w:szCs w:val="24"/>
        </w:rPr>
      </w:r>
      <w:r>
        <w:rPr>
          <w:sz w:val="24"/>
          <w:szCs w:val="24"/>
        </w:rPr>
      </w:r>
    </w:p>
    <w:p>
      <w:pPr>
        <w:ind w:right="35" w:firstLine="545"/>
        <w:jc w:val="both"/>
        <w:shd w:val="clear" w:color="auto" w:fill="ffffff"/>
        <w:tabs>
          <w:tab w:val="left" w:pos="860" w:leader="none"/>
        </w:tabs>
        <w:rPr>
          <w:sz w:val="24"/>
          <w:szCs w:val="24"/>
        </w:rPr>
      </w:pPr>
      <w:r>
        <w:rPr>
          <w:spacing w:val="-15"/>
          <w:sz w:val="24"/>
          <w:szCs w:val="24"/>
        </w:rPr>
        <w:t xml:space="preserve">5.</w:t>
      </w:r>
      <w:r>
        <w:rPr>
          <w:sz w:val="24"/>
          <w:szCs w:val="24"/>
        </w:rPr>
        <w:tab/>
      </w:r>
      <w:r>
        <w:rPr>
          <w:sz w:val="24"/>
          <w:szCs w:val="24"/>
        </w:rPr>
        <w:t xml:space="preserve">Информация о внесении инициативного проекта в администрацию</w:t>
      </w:r>
      <w:r>
        <w:rPr>
          <w:sz w:val="24"/>
          <w:szCs w:val="24"/>
        </w:rPr>
        <w:br/>
        <w:t xml:space="preserve">города подлежит опубликованию (обнародованию) и размещению на</w:t>
      </w:r>
      <w:r>
        <w:rPr>
          <w:sz w:val="24"/>
          <w:szCs w:val="24"/>
        </w:rPr>
        <w:br/>
        <w:t xml:space="preserve">официальном сайте органов местного самоуправления города Урай в</w:t>
      </w:r>
      <w:r>
        <w:rPr>
          <w:sz w:val="24"/>
          <w:szCs w:val="24"/>
        </w:rPr>
        <w:br/>
        <w:t xml:space="preserve">информационно-телекоммуникационной сети «Интернет» в течение трех</w:t>
      </w:r>
      <w:r>
        <w:rPr>
          <w:sz w:val="24"/>
          <w:szCs w:val="24"/>
        </w:rPr>
        <w:br/>
        <w:t xml:space="preserve">рабочих дней со дня внесения инициативного проекта в администрацию</w:t>
      </w:r>
      <w:r>
        <w:rPr>
          <w:sz w:val="24"/>
          <w:szCs w:val="24"/>
        </w:rPr>
        <w:br/>
        <w:t xml:space="preserve">города и должна содержать сведения, указанные в части 3 настоящей статьи,</w:t>
      </w:r>
      <w:r>
        <w:rPr>
          <w:sz w:val="24"/>
          <w:szCs w:val="24"/>
        </w:rPr>
        <w:br/>
        <w:t xml:space="preserve">а также об инициаторах проекта.</w:t>
      </w:r>
      <w:r>
        <w:rPr>
          <w:sz w:val="24"/>
          <w:szCs w:val="24"/>
        </w:rPr>
        <w:t xml:space="preserve"> Одновременно граждане информируются о</w:t>
      </w:r>
      <w:r>
        <w:rPr>
          <w:sz w:val="24"/>
          <w:szCs w:val="24"/>
        </w:rPr>
        <w:br/>
        <w:t xml:space="preserve">возможности представления в администрацию города своих замечаний и</w:t>
      </w:r>
      <w:r>
        <w:rPr>
          <w:sz w:val="24"/>
          <w:szCs w:val="24"/>
        </w:rPr>
        <w:br/>
        <w:t xml:space="preserve">предложений по инициативному проекту с указанием срока их</w:t>
      </w:r>
      <w:r>
        <w:rPr>
          <w:sz w:val="24"/>
          <w:szCs w:val="24"/>
        </w:rPr>
        <w:br/>
        <w:t xml:space="preserve">представления, который не может составлять менее пяти рабочих дней. Свои</w:t>
      </w:r>
      <w:r>
        <w:rPr>
          <w:sz w:val="24"/>
          <w:szCs w:val="24"/>
        </w:rPr>
        <w:br/>
        <w:t xml:space="preserve">замечания и предложения вправе направлять жители муниципального</w:t>
      </w:r>
      <w:r>
        <w:rPr>
          <w:sz w:val="24"/>
          <w:szCs w:val="24"/>
        </w:rPr>
        <w:br/>
        <w:t xml:space="preserve">образования, достигшие шестнадцатилетнего возраста.</w:t>
      </w:r>
      <w:r>
        <w:rPr>
          <w:sz w:val="24"/>
          <w:szCs w:val="24"/>
        </w:rPr>
      </w:r>
      <w:r>
        <w:rPr>
          <w:sz w:val="24"/>
          <w:szCs w:val="24"/>
        </w:rPr>
      </w:r>
    </w:p>
    <w:p>
      <w:pPr>
        <w:ind w:left="63" w:firstLine="524"/>
        <w:jc w:val="both"/>
        <w:shd w:val="clear" w:color="auto" w:fill="ffffff"/>
        <w:tabs>
          <w:tab w:val="left" w:pos="1042" w:leader="none"/>
        </w:tabs>
        <w:rPr>
          <w:sz w:val="24"/>
          <w:szCs w:val="24"/>
        </w:rPr>
      </w:pPr>
      <w:r>
        <w:rPr>
          <w:spacing w:val="-11"/>
          <w:sz w:val="24"/>
          <w:szCs w:val="24"/>
        </w:rPr>
        <w:t xml:space="preserve">6.</w:t>
      </w:r>
      <w:r>
        <w:rPr>
          <w:sz w:val="24"/>
          <w:szCs w:val="24"/>
        </w:rPr>
        <w:tab/>
        <w:t xml:space="preserve">Инициативный проект подлежит обязательному рассмотрению</w:t>
      </w:r>
      <w:r>
        <w:rPr>
          <w:sz w:val="24"/>
          <w:szCs w:val="24"/>
        </w:rPr>
        <w:br/>
        <w:t xml:space="preserve">администрацией города в течение 30 дней со дня его внесения.</w:t>
      </w:r>
      <w:r>
        <w:rPr>
          <w:sz w:val="24"/>
          <w:szCs w:val="24"/>
        </w:rPr>
        <w:br/>
        <w:t xml:space="preserve">Администрация города по результатам рассмотрения инициативного проекта</w:t>
      </w:r>
      <w:r>
        <w:rPr>
          <w:sz w:val="24"/>
          <w:szCs w:val="24"/>
        </w:rPr>
        <w:br/>
        <w:t xml:space="preserve">принимает одно из следующих решений:</w:t>
      </w:r>
      <w:r>
        <w:rPr>
          <w:sz w:val="24"/>
          <w:szCs w:val="24"/>
        </w:rPr>
      </w:r>
      <w:r>
        <w:rPr>
          <w:sz w:val="24"/>
          <w:szCs w:val="24"/>
        </w:rPr>
      </w:r>
    </w:p>
    <w:p>
      <w:pPr>
        <w:ind w:left="49" w:right="14" w:firstLine="559"/>
        <w:jc w:val="both"/>
        <w:shd w:val="clear" w:color="auto" w:fill="ffffff"/>
        <w:tabs>
          <w:tab w:val="left" w:pos="937" w:leader="none"/>
        </w:tabs>
        <w:rPr>
          <w:sz w:val="24"/>
          <w:szCs w:val="24"/>
        </w:rPr>
      </w:pPr>
      <w:r>
        <w:rPr>
          <w:spacing w:val="-18"/>
          <w:sz w:val="24"/>
          <w:szCs w:val="24"/>
        </w:rPr>
        <w:t xml:space="preserve">1)</w:t>
      </w:r>
      <w:r>
        <w:rPr>
          <w:sz w:val="24"/>
          <w:szCs w:val="24"/>
        </w:rPr>
        <w:tab/>
        <w:t xml:space="preserve">поддержать инициативный проект и продолжить работу над ним в</w:t>
      </w:r>
      <w:r>
        <w:rPr>
          <w:sz w:val="24"/>
          <w:szCs w:val="24"/>
        </w:rPr>
        <w:br/>
        <w:t xml:space="preserve">пределах бюджетных ассигнований, предусмотренных решением о местном</w:t>
      </w:r>
      <w:r>
        <w:rPr>
          <w:sz w:val="24"/>
          <w:szCs w:val="24"/>
        </w:rPr>
        <w:br/>
        <w:t xml:space="preserve">бюджете, на соответствующие цели и (или) в соответствии с порядком</w:t>
      </w:r>
      <w:r>
        <w:rPr>
          <w:sz w:val="24"/>
          <w:szCs w:val="24"/>
        </w:rPr>
        <w:br/>
        <w:t xml:space="preserve">составления и рассмотрения проекта местного бюджета (внесения изменений в решение о местном бюджете);</w:t>
      </w:r>
      <w:r>
        <w:rPr>
          <w:sz w:val="24"/>
          <w:szCs w:val="24"/>
        </w:rPr>
      </w:r>
      <w:r>
        <w:rPr>
          <w:sz w:val="24"/>
          <w:szCs w:val="24"/>
        </w:rPr>
      </w:r>
    </w:p>
    <w:p>
      <w:pPr>
        <w:ind w:left="49" w:right="28" w:firstLine="517"/>
        <w:jc w:val="both"/>
        <w:shd w:val="clear" w:color="auto" w:fill="ffffff"/>
        <w:tabs>
          <w:tab w:val="left" w:pos="1028" w:leader="none"/>
        </w:tabs>
        <w:rPr>
          <w:sz w:val="24"/>
          <w:szCs w:val="24"/>
        </w:rPr>
      </w:pPr>
      <w:r>
        <w:rPr>
          <w:spacing w:val="-5"/>
          <w:sz w:val="24"/>
          <w:szCs w:val="24"/>
        </w:rPr>
        <w:t xml:space="preserve">2)</w:t>
      </w:r>
      <w:r>
        <w:rPr>
          <w:sz w:val="24"/>
          <w:szCs w:val="24"/>
        </w:rPr>
        <w:tab/>
        <w:t xml:space="preserve">отказать в поддержке инициативного проекта и вернуть его</w:t>
      </w:r>
      <w:r>
        <w:rPr>
          <w:sz w:val="24"/>
          <w:szCs w:val="24"/>
        </w:rPr>
        <w:br/>
        <w:t xml:space="preserve">инициаторам проекта с указанием причин отказа в поддержке инициативного проекта.</w:t>
      </w:r>
      <w:r>
        <w:rPr>
          <w:sz w:val="24"/>
          <w:szCs w:val="24"/>
        </w:rPr>
      </w:r>
      <w:r>
        <w:rPr>
          <w:sz w:val="24"/>
          <w:szCs w:val="24"/>
        </w:rPr>
      </w:r>
    </w:p>
    <w:p>
      <w:pPr>
        <w:ind w:left="49" w:right="28" w:firstLine="524"/>
        <w:jc w:val="both"/>
        <w:shd w:val="clear" w:color="auto" w:fill="ffffff"/>
        <w:tabs>
          <w:tab w:val="left" w:pos="902" w:leader="none"/>
        </w:tabs>
        <w:rPr>
          <w:sz w:val="24"/>
          <w:szCs w:val="24"/>
        </w:rPr>
      </w:pPr>
      <w:r>
        <w:rPr>
          <w:spacing w:val="-15"/>
          <w:sz w:val="24"/>
          <w:szCs w:val="24"/>
        </w:rPr>
        <w:t xml:space="preserve">7.</w:t>
      </w:r>
      <w:r>
        <w:rPr>
          <w:sz w:val="24"/>
          <w:szCs w:val="24"/>
        </w:rPr>
        <w:tab/>
        <w:t xml:space="preserve">Администрация города принимает решение об отказе в поддержке</w:t>
      </w:r>
      <w:r>
        <w:rPr>
          <w:sz w:val="24"/>
          <w:szCs w:val="24"/>
        </w:rPr>
        <w:br/>
        <w:t xml:space="preserve">инициативного проекта в одном из следующих случаев:</w:t>
      </w:r>
      <w:r>
        <w:rPr>
          <w:sz w:val="24"/>
          <w:szCs w:val="24"/>
        </w:rPr>
      </w:r>
      <w:r>
        <w:rPr>
          <w:sz w:val="24"/>
          <w:szCs w:val="24"/>
        </w:rPr>
      </w:r>
    </w:p>
    <w:p>
      <w:pPr>
        <w:numPr>
          <w:ilvl w:val="0"/>
          <w:numId w:val="9"/>
        </w:numPr>
        <w:ind w:left="35" w:right="35" w:firstLine="524"/>
        <w:jc w:val="both"/>
        <w:shd w:val="clear" w:color="auto" w:fill="ffffff"/>
        <w:widowControl w:val="off"/>
        <w:tabs>
          <w:tab w:val="left" w:pos="958" w:leader="none"/>
        </w:tabs>
        <w:rPr>
          <w:spacing w:val="-17"/>
          <w:sz w:val="24"/>
          <w:szCs w:val="24"/>
        </w:rPr>
      </w:pPr>
      <w:r>
        <w:rPr>
          <w:sz w:val="24"/>
          <w:szCs w:val="24"/>
        </w:rPr>
        <w:t xml:space="preserve">несоблюдение установленного порядка внесения инициативного проекта и его рассмотрения;</w:t>
      </w:r>
      <w:r>
        <w:rPr>
          <w:spacing w:val="-17"/>
          <w:sz w:val="24"/>
          <w:szCs w:val="24"/>
        </w:rPr>
      </w:r>
      <w:r>
        <w:rPr>
          <w:spacing w:val="-17"/>
          <w:sz w:val="24"/>
          <w:szCs w:val="24"/>
        </w:rPr>
      </w:r>
    </w:p>
    <w:p>
      <w:pPr>
        <w:numPr>
          <w:ilvl w:val="0"/>
          <w:numId w:val="9"/>
        </w:numPr>
        <w:ind w:left="35" w:right="28" w:firstLine="524"/>
        <w:jc w:val="both"/>
        <w:shd w:val="clear" w:color="auto" w:fill="ffffff"/>
        <w:widowControl w:val="off"/>
        <w:tabs>
          <w:tab w:val="left" w:pos="958" w:leader="none"/>
        </w:tabs>
        <w:rPr>
          <w:spacing w:val="-5"/>
          <w:sz w:val="24"/>
          <w:szCs w:val="24"/>
        </w:rPr>
      </w:pPr>
      <w:r>
        <w:rPr>
          <w:sz w:val="24"/>
          <w:szCs w:val="24"/>
        </w:rPr>
        <w:t xml:space="preserve">несоответствие инициативного проекта требованиям федеральных законов и </w:t>
      </w:r>
      <w:r>
        <w:rPr>
          <w:sz w:val="24"/>
          <w:szCs w:val="24"/>
        </w:rPr>
        <w:t xml:space="preserve">иных нормативных правовых актов Российской Федерации, законов и иных нормативных правовых актов Ханты-Мансийского автономного </w:t>
      </w:r>
      <w:r>
        <w:rPr>
          <w:sz w:val="24"/>
          <w:szCs w:val="24"/>
        </w:rPr>
        <w:t xml:space="preserve">округа-Югры</w:t>
      </w:r>
      <w:r>
        <w:rPr>
          <w:sz w:val="24"/>
          <w:szCs w:val="24"/>
        </w:rPr>
        <w:t xml:space="preserve">, настоящему уставу;</w:t>
      </w:r>
      <w:r>
        <w:rPr>
          <w:spacing w:val="-5"/>
          <w:sz w:val="24"/>
          <w:szCs w:val="24"/>
        </w:rPr>
      </w:r>
      <w:r>
        <w:rPr>
          <w:spacing w:val="-5"/>
          <w:sz w:val="24"/>
          <w:szCs w:val="24"/>
        </w:rPr>
      </w:r>
    </w:p>
    <w:p>
      <w:pPr>
        <w:numPr>
          <w:ilvl w:val="0"/>
          <w:numId w:val="10"/>
        </w:numPr>
        <w:ind w:left="28" w:right="42" w:firstLine="517"/>
        <w:jc w:val="both"/>
        <w:shd w:val="clear" w:color="auto" w:fill="ffffff"/>
        <w:widowControl w:val="off"/>
        <w:tabs>
          <w:tab w:val="left" w:pos="839" w:leader="none"/>
        </w:tabs>
        <w:rPr>
          <w:spacing w:val="-7"/>
          <w:sz w:val="24"/>
          <w:szCs w:val="24"/>
        </w:rPr>
      </w:pPr>
      <w:r>
        <w:rPr>
          <w:sz w:val="24"/>
          <w:szCs w:val="24"/>
        </w:rPr>
        <w:t xml:space="preserve">невозможность реализации инициативного проекта ввиду отсутствия у органов местного самоуправления необходимых полномочий и прав;</w:t>
      </w:r>
      <w:r>
        <w:rPr>
          <w:spacing w:val="-7"/>
          <w:sz w:val="24"/>
          <w:szCs w:val="24"/>
        </w:rPr>
      </w:r>
      <w:r>
        <w:rPr>
          <w:spacing w:val="-7"/>
          <w:sz w:val="24"/>
          <w:szCs w:val="24"/>
        </w:rPr>
      </w:r>
    </w:p>
    <w:p>
      <w:pPr>
        <w:numPr>
          <w:ilvl w:val="0"/>
          <w:numId w:val="10"/>
        </w:numPr>
        <w:ind w:left="28" w:right="42" w:firstLine="517"/>
        <w:jc w:val="both"/>
        <w:shd w:val="clear" w:color="auto" w:fill="ffffff"/>
        <w:widowControl w:val="off"/>
        <w:tabs>
          <w:tab w:val="left" w:pos="839" w:leader="none"/>
        </w:tabs>
        <w:rPr>
          <w:spacing w:val="-3"/>
          <w:sz w:val="24"/>
          <w:szCs w:val="24"/>
        </w:rPr>
      </w:pPr>
      <w:r>
        <w:rPr>
          <w:sz w:val="24"/>
          <w:szCs w:val="24"/>
        </w:rPr>
        <w:t xml:space="preserve">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r>
        <w:rPr>
          <w:spacing w:val="-3"/>
          <w:sz w:val="24"/>
          <w:szCs w:val="24"/>
        </w:rPr>
      </w:r>
      <w:r>
        <w:rPr>
          <w:spacing w:val="-3"/>
          <w:sz w:val="24"/>
          <w:szCs w:val="24"/>
        </w:rPr>
      </w:r>
    </w:p>
    <w:p>
      <w:pPr>
        <w:numPr>
          <w:ilvl w:val="0"/>
          <w:numId w:val="10"/>
        </w:numPr>
        <w:ind w:left="28" w:right="49" w:firstLine="517"/>
        <w:jc w:val="both"/>
        <w:shd w:val="clear" w:color="auto" w:fill="ffffff"/>
        <w:widowControl w:val="off"/>
        <w:tabs>
          <w:tab w:val="left" w:pos="839" w:leader="none"/>
        </w:tabs>
        <w:rPr>
          <w:spacing w:val="-7"/>
          <w:sz w:val="24"/>
          <w:szCs w:val="24"/>
        </w:rPr>
      </w:pPr>
      <w:r>
        <w:rPr>
          <w:sz w:val="24"/>
          <w:szCs w:val="24"/>
        </w:rPr>
        <w:t xml:space="preserve">наличие возможности решения описанной в инициативном проекте проблемы более эффективным способом;</w:t>
      </w:r>
      <w:r>
        <w:rPr>
          <w:spacing w:val="-7"/>
          <w:sz w:val="24"/>
          <w:szCs w:val="24"/>
        </w:rPr>
      </w:r>
      <w:r>
        <w:rPr>
          <w:spacing w:val="-7"/>
          <w:sz w:val="24"/>
          <w:szCs w:val="24"/>
        </w:rPr>
      </w:r>
    </w:p>
    <w:p>
      <w:pPr>
        <w:numPr>
          <w:ilvl w:val="0"/>
          <w:numId w:val="10"/>
        </w:numPr>
        <w:ind w:left="545"/>
        <w:shd w:val="clear" w:color="auto" w:fill="ffffff"/>
        <w:widowControl w:val="off"/>
        <w:tabs>
          <w:tab w:val="left" w:pos="839" w:leader="none"/>
        </w:tabs>
        <w:rPr>
          <w:spacing w:val="-9"/>
          <w:sz w:val="24"/>
          <w:szCs w:val="24"/>
        </w:rPr>
      </w:pPr>
      <w:r>
        <w:rPr>
          <w:sz w:val="24"/>
          <w:szCs w:val="24"/>
        </w:rPr>
        <w:t xml:space="preserve">признание инициативного проекта не прошедшим конкурсный отбор.</w:t>
      </w:r>
      <w:r>
        <w:rPr>
          <w:spacing w:val="-9"/>
          <w:sz w:val="24"/>
          <w:szCs w:val="24"/>
        </w:rPr>
      </w:r>
      <w:r>
        <w:rPr>
          <w:spacing w:val="-9"/>
          <w:sz w:val="24"/>
          <w:szCs w:val="24"/>
        </w:rPr>
      </w:r>
    </w:p>
    <w:p>
      <w:pPr>
        <w:ind w:left="14" w:right="49" w:firstLine="531"/>
        <w:jc w:val="both"/>
        <w:shd w:val="clear" w:color="auto" w:fill="ffffff"/>
        <w:tabs>
          <w:tab w:val="left" w:pos="832" w:leader="none"/>
        </w:tabs>
        <w:rPr>
          <w:sz w:val="24"/>
          <w:szCs w:val="24"/>
        </w:rPr>
      </w:pPr>
      <w:r>
        <w:rPr>
          <w:spacing w:val="-11"/>
          <w:sz w:val="24"/>
          <w:szCs w:val="24"/>
        </w:rPr>
        <w:t xml:space="preserve">8.</w:t>
      </w:r>
      <w:r>
        <w:rPr>
          <w:sz w:val="24"/>
          <w:szCs w:val="24"/>
        </w:rPr>
        <w:tab/>
        <w:t xml:space="preserve">Администрация города вправе, а в случае, предусмотренном пунктом</w:t>
      </w:r>
      <w:r>
        <w:rPr>
          <w:sz w:val="24"/>
          <w:szCs w:val="24"/>
        </w:rPr>
        <w:br/>
        <w:t xml:space="preserve">5 части 7 настоящей статьи, обязана предложить инициаторам проекта</w:t>
      </w:r>
      <w:r>
        <w:rPr>
          <w:sz w:val="24"/>
          <w:szCs w:val="24"/>
        </w:rPr>
        <w:br/>
        <w:t xml:space="preserve">совместно доработать инициативный проект, а также рекомендовать</w:t>
      </w:r>
      <w:r>
        <w:rPr>
          <w:sz w:val="24"/>
          <w:szCs w:val="24"/>
        </w:rPr>
        <w:br/>
        <w:t xml:space="preserve">представить его на рассмотрение органа местного самоуправления иного</w:t>
      </w:r>
      <w:r>
        <w:rPr>
          <w:sz w:val="24"/>
          <w:szCs w:val="24"/>
        </w:rPr>
        <w:br/>
        <w:t xml:space="preserve">муниципального образования или государственного органа в соответствии с</w:t>
      </w:r>
      <w:r>
        <w:rPr>
          <w:sz w:val="24"/>
          <w:szCs w:val="24"/>
        </w:rPr>
        <w:br/>
        <w:t xml:space="preserve">их компетенцией.</w:t>
      </w:r>
      <w:r>
        <w:rPr>
          <w:sz w:val="24"/>
          <w:szCs w:val="24"/>
        </w:rPr>
      </w:r>
      <w:r>
        <w:rPr>
          <w:sz w:val="24"/>
          <w:szCs w:val="24"/>
        </w:rPr>
      </w:r>
    </w:p>
    <w:p>
      <w:pPr>
        <w:ind w:left="7" w:right="56" w:firstLine="531"/>
        <w:jc w:val="both"/>
        <w:shd w:val="clear" w:color="auto" w:fill="ffffff"/>
        <w:tabs>
          <w:tab w:val="left" w:pos="1063" w:leader="none"/>
        </w:tabs>
        <w:rPr>
          <w:sz w:val="24"/>
          <w:szCs w:val="24"/>
        </w:rPr>
      </w:pPr>
      <w:r>
        <w:rPr>
          <w:spacing w:val="-11"/>
          <w:sz w:val="24"/>
          <w:szCs w:val="24"/>
        </w:rPr>
        <w:t xml:space="preserve">9.</w:t>
      </w:r>
      <w:r>
        <w:rPr>
          <w:sz w:val="24"/>
          <w:szCs w:val="24"/>
        </w:rPr>
        <w:tab/>
        <w:t xml:space="preserve">Порядок выдвижения, внесения, обсуждения, рассмотрения</w:t>
      </w:r>
      <w:r>
        <w:rPr>
          <w:sz w:val="24"/>
          <w:szCs w:val="24"/>
        </w:rPr>
        <w:br/>
        <w:t xml:space="preserve">инициативных проектов, а также проведения их конкурсного отбора</w:t>
      </w:r>
      <w:r>
        <w:rPr>
          <w:sz w:val="24"/>
          <w:szCs w:val="24"/>
        </w:rPr>
        <w:br/>
        <w:t xml:space="preserve">устанавливается Думой города.</w:t>
      </w:r>
      <w:r>
        <w:rPr>
          <w:sz w:val="24"/>
          <w:szCs w:val="24"/>
        </w:rPr>
      </w:r>
      <w:r>
        <w:rPr>
          <w:sz w:val="24"/>
          <w:szCs w:val="24"/>
        </w:rPr>
      </w:r>
    </w:p>
    <w:p>
      <w:pPr>
        <w:ind w:right="56" w:firstLine="559"/>
        <w:jc w:val="both"/>
        <w:shd w:val="clear" w:color="auto" w:fill="ffffff"/>
        <w:tabs>
          <w:tab w:val="left" w:pos="965" w:leader="none"/>
        </w:tabs>
        <w:rPr>
          <w:sz w:val="24"/>
          <w:szCs w:val="24"/>
        </w:rPr>
      </w:pPr>
      <w:r>
        <w:rPr>
          <w:spacing w:val="-14"/>
          <w:sz w:val="24"/>
          <w:szCs w:val="24"/>
        </w:rPr>
        <w:t xml:space="preserve">10.</w:t>
      </w:r>
      <w:r>
        <w:rPr>
          <w:sz w:val="24"/>
          <w:szCs w:val="24"/>
        </w:rPr>
        <w:tab/>
      </w:r>
      <w:r>
        <w:rPr>
          <w:sz w:val="24"/>
          <w:szCs w:val="24"/>
        </w:rPr>
        <w:t xml:space="preserve">В отношении инициативных проектов, выдвигаемых для получения</w:t>
      </w:r>
      <w:r>
        <w:rPr>
          <w:sz w:val="24"/>
          <w:szCs w:val="24"/>
        </w:rPr>
        <w:br/>
        <w:t xml:space="preserve">финансовой поддержки за счет межбюджетных трансфертов из бюджета</w:t>
      </w:r>
      <w:r>
        <w:rPr>
          <w:sz w:val="24"/>
          <w:szCs w:val="24"/>
        </w:rPr>
        <w:br/>
        <w:t xml:space="preserve"> субъекта Российской Федерации, требования к составу</w:t>
      </w:r>
      <w:r>
        <w:rPr>
          <w:sz w:val="24"/>
          <w:szCs w:val="24"/>
        </w:rPr>
        <w:br/>
        <w:t xml:space="preserve">сведений, которые должны содержать инициативные проекты, порядок</w:t>
      </w:r>
      <w:r>
        <w:rPr>
          <w:sz w:val="24"/>
          <w:szCs w:val="24"/>
        </w:rPr>
        <w:br/>
        <w:t xml:space="preserve">рассмотрения инициативных проектов, в том числе основания для отказа в их поддержке, порядок и критерии конкурсного отбора таких инициативных</w:t>
      </w:r>
      <w:r>
        <w:rPr>
          <w:sz w:val="24"/>
          <w:szCs w:val="24"/>
        </w:rPr>
        <w:br/>
        <w:t xml:space="preserve">проектов устанавливаются в соответствии с законом и (или) иным</w:t>
      </w:r>
      <w:r>
        <w:rPr>
          <w:sz w:val="24"/>
          <w:szCs w:val="24"/>
        </w:rPr>
        <w:br/>
        <w:t xml:space="preserve">нормативным  правовым  актом  субъекта</w:t>
      </w:r>
      <w:r>
        <w:rPr>
          <w:sz w:val="24"/>
          <w:szCs w:val="24"/>
        </w:rPr>
        <w:t xml:space="preserve"> Российской Федерации. В этом случае требования частей 3, 6, 7, 8, 9, 11 и 12 настоящей статьи не применяются.</w:t>
      </w:r>
      <w:r>
        <w:rPr>
          <w:sz w:val="24"/>
          <w:szCs w:val="24"/>
        </w:rPr>
      </w:r>
      <w:r>
        <w:rPr>
          <w:sz w:val="24"/>
          <w:szCs w:val="24"/>
        </w:rPr>
      </w:r>
    </w:p>
    <w:p>
      <w:pPr>
        <w:ind w:left="105" w:firstLine="566"/>
        <w:jc w:val="both"/>
        <w:shd w:val="clear" w:color="auto" w:fill="ffffff"/>
        <w:tabs>
          <w:tab w:val="left" w:pos="1202" w:leader="none"/>
        </w:tabs>
        <w:rPr>
          <w:sz w:val="24"/>
          <w:szCs w:val="24"/>
        </w:rPr>
      </w:pPr>
      <w:r>
        <w:rPr>
          <w:spacing w:val="-14"/>
          <w:sz w:val="24"/>
          <w:szCs w:val="24"/>
        </w:rPr>
        <w:t xml:space="preserve">11.</w:t>
      </w:r>
      <w:r>
        <w:rPr>
          <w:sz w:val="24"/>
          <w:szCs w:val="24"/>
        </w:rPr>
        <w:tab/>
        <w:t xml:space="preserve">В случае</w:t>
      </w:r>
      <w:r>
        <w:rPr>
          <w:sz w:val="24"/>
          <w:szCs w:val="24"/>
        </w:rPr>
        <w:t xml:space="preserve">,</w:t>
      </w:r>
      <w:r>
        <w:rPr>
          <w:sz w:val="24"/>
          <w:szCs w:val="24"/>
        </w:rPr>
        <w:t xml:space="preserve"> если в администрацию города внесено несколько</w:t>
      </w:r>
      <w:r>
        <w:rPr>
          <w:sz w:val="24"/>
          <w:szCs w:val="24"/>
        </w:rPr>
        <w:br/>
        <w:t xml:space="preserve">инициативных проектов, в том числе с описанием аналогичных по</w:t>
      </w:r>
      <w:r>
        <w:rPr>
          <w:sz w:val="24"/>
          <w:szCs w:val="24"/>
        </w:rPr>
        <w:br/>
        <w:t xml:space="preserve">содержанию приоритетных проблем, администрация города организует</w:t>
      </w:r>
      <w:r>
        <w:rPr>
          <w:sz w:val="24"/>
          <w:szCs w:val="24"/>
        </w:rPr>
        <w:br/>
        <w:t xml:space="preserve">проведение конкурсного отбора и информирует об этом инициаторов</w:t>
      </w:r>
      <w:r>
        <w:rPr>
          <w:sz w:val="24"/>
          <w:szCs w:val="24"/>
        </w:rPr>
        <w:br/>
        <w:t xml:space="preserve">проекта.</w:t>
      </w:r>
      <w:r>
        <w:rPr>
          <w:sz w:val="24"/>
          <w:szCs w:val="24"/>
        </w:rPr>
      </w:r>
      <w:r>
        <w:rPr>
          <w:sz w:val="24"/>
          <w:szCs w:val="24"/>
        </w:rPr>
      </w:r>
    </w:p>
    <w:p>
      <w:pPr>
        <w:numPr>
          <w:ilvl w:val="0"/>
          <w:numId w:val="11"/>
        </w:numPr>
        <w:ind w:left="56" w:right="14" w:firstLine="566"/>
        <w:jc w:val="both"/>
        <w:shd w:val="clear" w:color="auto" w:fill="ffffff"/>
        <w:widowControl w:val="off"/>
        <w:tabs>
          <w:tab w:val="left" w:pos="1007" w:leader="none"/>
        </w:tabs>
        <w:rPr>
          <w:spacing w:val="-13"/>
          <w:sz w:val="24"/>
          <w:szCs w:val="24"/>
        </w:rPr>
      </w:pPr>
      <w:r>
        <w:rPr>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w:t>
      </w:r>
      <w:r>
        <w:rPr>
          <w:sz w:val="24"/>
          <w:szCs w:val="24"/>
        </w:rPr>
        <w:t xml:space="preserve">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представительного</w:t>
      </w:r>
      <w:r>
        <w:rPr>
          <w:sz w:val="24"/>
          <w:szCs w:val="24"/>
        </w:rPr>
        <w:t xml:space="preserve">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r>
        <w:rPr>
          <w:spacing w:val="-13"/>
          <w:sz w:val="24"/>
          <w:szCs w:val="24"/>
        </w:rPr>
      </w:r>
      <w:r>
        <w:rPr>
          <w:spacing w:val="-13"/>
          <w:sz w:val="24"/>
          <w:szCs w:val="24"/>
        </w:rPr>
      </w:r>
    </w:p>
    <w:p>
      <w:pPr>
        <w:numPr>
          <w:ilvl w:val="0"/>
          <w:numId w:val="11"/>
        </w:numPr>
        <w:ind w:left="56" w:right="42" w:firstLine="566"/>
        <w:jc w:val="both"/>
        <w:shd w:val="clear" w:color="auto" w:fill="ffffff"/>
        <w:widowControl w:val="off"/>
        <w:tabs>
          <w:tab w:val="left" w:pos="1007" w:leader="none"/>
        </w:tabs>
        <w:rPr>
          <w:spacing w:val="-14"/>
          <w:sz w:val="24"/>
          <w:szCs w:val="24"/>
        </w:rPr>
      </w:pPr>
      <w:r>
        <w:rPr>
          <w:sz w:val="24"/>
          <w:szCs w:val="24"/>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r>
        <w:rPr>
          <w:sz w:val="24"/>
          <w:szCs w:val="24"/>
        </w:rPr>
        <w:t xml:space="preserve">контроль за</w:t>
      </w:r>
      <w:r>
        <w:rPr>
          <w:sz w:val="24"/>
          <w:szCs w:val="24"/>
        </w:rPr>
        <w:t xml:space="preserve"> реализацией инициативного проекта в формах, не противоречащих законодательству Российской Федерации.</w:t>
      </w:r>
      <w:r>
        <w:rPr>
          <w:spacing w:val="-14"/>
          <w:sz w:val="24"/>
          <w:szCs w:val="24"/>
        </w:rPr>
      </w:r>
      <w:r>
        <w:rPr>
          <w:spacing w:val="-14"/>
          <w:sz w:val="24"/>
          <w:szCs w:val="24"/>
        </w:rPr>
      </w:r>
    </w:p>
    <w:p>
      <w:pPr>
        <w:pStyle w:val="855"/>
        <w:numPr>
          <w:ilvl w:val="0"/>
          <w:numId w:val="11"/>
        </w:numPr>
        <w:ind w:firstLine="540"/>
        <w:jc w:val="both"/>
        <w:widowControl/>
        <w:rPr>
          <w:rFonts w:ascii="Times New Roman" w:hAnsi="Times New Roman"/>
          <w:sz w:val="24"/>
          <w:szCs w:val="24"/>
        </w:rPr>
      </w:pPr>
      <w:r>
        <w:rPr>
          <w:rFonts w:ascii="Times New Roman" w:hAnsi="Times New Roman"/>
          <w:sz w:val="24"/>
          <w:szCs w:val="24"/>
        </w:rPr>
        <w:t xml:space="preserve">Информация о рассмотрении инициативного проекта</w:t>
      </w:r>
      <w:r>
        <w:rPr>
          <w:rFonts w:ascii="Times New Roman" w:hAnsi="Times New Roman"/>
          <w:sz w:val="24"/>
          <w:szCs w:val="24"/>
        </w:rPr>
        <w:br/>
        <w:t xml:space="preserve">администрацией города, о ходе реализации инициативного проекта, в том</w:t>
      </w:r>
      <w:r>
        <w:rPr>
          <w:rFonts w:ascii="Times New Roman" w:hAnsi="Times New Roman"/>
          <w:sz w:val="24"/>
          <w:szCs w:val="24"/>
        </w:rPr>
        <w:br/>
        <w:t xml:space="preserve">числе об использовании денежных средств, об имущественном и (или)</w:t>
      </w:r>
      <w:r>
        <w:rPr>
          <w:rFonts w:ascii="Times New Roman" w:hAnsi="Times New Roman"/>
          <w:sz w:val="24"/>
          <w:szCs w:val="24"/>
        </w:rPr>
        <w:br/>
        <w:t xml:space="preserve">трудовом участии заинтересованных в его реализации лиц, подлежит</w:t>
      </w:r>
      <w:r>
        <w:rPr>
          <w:rFonts w:ascii="Times New Roman" w:hAnsi="Times New Roman"/>
          <w:sz w:val="24"/>
          <w:szCs w:val="24"/>
        </w:rPr>
        <w:br/>
        <w:t xml:space="preserve">опубликованию (обнародованию) и размещению на официальном сайте</w:t>
      </w:r>
      <w:r>
        <w:rPr>
          <w:rFonts w:ascii="Times New Roman" w:hAnsi="Times New Roman"/>
          <w:sz w:val="24"/>
          <w:szCs w:val="24"/>
        </w:rPr>
        <w:br/>
        <w:t xml:space="preserve">органов местного самоуправления города Урай в информационн</w:t>
      </w:r>
      <w:r>
        <w:rPr>
          <w:rFonts w:ascii="Times New Roman" w:hAnsi="Times New Roman"/>
          <w:sz w:val="24"/>
          <w:szCs w:val="24"/>
        </w:rPr>
        <w:t xml:space="preserve">о-</w:t>
      </w:r>
      <w:r>
        <w:rPr>
          <w:rFonts w:ascii="Times New Roman" w:hAnsi="Times New Roman"/>
          <w:sz w:val="24"/>
          <w:szCs w:val="24"/>
        </w:rPr>
        <w:br/>
        <w:t xml:space="preserve">телекоммуникационной сети «Интернет». Отчет администрации города об</w:t>
      </w:r>
      <w:r>
        <w:rPr>
          <w:rFonts w:ascii="Times New Roman" w:hAnsi="Times New Roman"/>
          <w:sz w:val="24"/>
          <w:szCs w:val="24"/>
        </w:rPr>
        <w:br/>
      </w:r>
      <w:r>
        <w:rPr>
          <w:rFonts w:ascii="Times New Roman" w:hAnsi="Times New Roman"/>
          <w:sz w:val="24"/>
          <w:szCs w:val="24"/>
        </w:rPr>
        <w:t xml:space="preserve">итогах реализации инициативного проекта подлежит опубликованию</w:t>
      </w:r>
      <w:r>
        <w:rPr>
          <w:rFonts w:ascii="Times New Roman" w:hAnsi="Times New Roman"/>
          <w:sz w:val="24"/>
          <w:szCs w:val="24"/>
        </w:rPr>
        <w:br/>
        <w:t xml:space="preserve">(обнародованию) и размещению на официальном сайте органов местного</w:t>
      </w:r>
      <w:r>
        <w:rPr>
          <w:rFonts w:ascii="Times New Roman" w:hAnsi="Times New Roman"/>
          <w:sz w:val="24"/>
          <w:szCs w:val="24"/>
        </w:rPr>
        <w:br/>
        <w:t xml:space="preserve">самоуправления города Урай в информационно-телекоммуникационной сети</w:t>
      </w:r>
      <w:r>
        <w:rPr>
          <w:rFonts w:ascii="Times New Roman" w:hAnsi="Times New Roman"/>
          <w:sz w:val="24"/>
          <w:szCs w:val="24"/>
        </w:rPr>
        <w:br/>
        <w:t xml:space="preserve">«Интернет» в течение 30 календарных дней со дня завершения реализации</w:t>
      </w:r>
      <w:r>
        <w:rPr>
          <w:rFonts w:ascii="Times New Roman" w:hAnsi="Times New Roman"/>
          <w:sz w:val="24"/>
          <w:szCs w:val="24"/>
        </w:rPr>
        <w:br/>
        <w:t xml:space="preserve">инициативного проекта.</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61"/>
        <w:ind w:right="0" w:firstLine="540"/>
        <w:rPr>
          <w:rFonts w:eastAsia="Calibri"/>
          <w:b/>
          <w:szCs w:val="24"/>
          <w:lang w:eastAsia="en-US"/>
        </w:rPr>
      </w:pPr>
      <w:r>
        <w:rPr>
          <w:rFonts w:eastAsia="Calibri"/>
          <w:b/>
          <w:szCs w:val="24"/>
          <w:lang w:eastAsia="en-US"/>
        </w:rPr>
        <w:t xml:space="preserve">Статья 12. Публичные слушания, общественные обсуждения</w:t>
      </w:r>
      <w:r>
        <w:rPr>
          <w:rFonts w:eastAsia="Calibri"/>
          <w:b/>
          <w:szCs w:val="24"/>
          <w:lang w:eastAsia="en-US"/>
        </w:rPr>
      </w:r>
      <w:r>
        <w:rPr>
          <w:rFonts w:eastAsia="Calibri"/>
          <w:b/>
          <w:szCs w:val="24"/>
          <w:lang w:eastAsia="en-US"/>
        </w:rPr>
      </w:r>
    </w:p>
    <w:p>
      <w:pPr>
        <w:pStyle w:val="861"/>
        <w:ind w:right="0" w:firstLine="540"/>
        <w:rPr>
          <w:iCs/>
          <w:szCs w:val="24"/>
        </w:rPr>
      </w:pPr>
      <w:r>
        <w:rPr>
          <w:rFonts w:eastAsia="Calibri"/>
          <w:szCs w:val="24"/>
          <w:lang w:eastAsia="en-US"/>
        </w:rPr>
        <w:t xml:space="preserve">(наименование статьи в ред. решения Думы города Урай от 22.02.2018 №3)</w:t>
      </w:r>
      <w:r>
        <w:rPr>
          <w:iCs/>
          <w:szCs w:val="24"/>
        </w:rPr>
      </w:r>
      <w:r>
        <w:rPr>
          <w:iCs/>
          <w:szCs w:val="24"/>
        </w:rPr>
      </w:r>
    </w:p>
    <w:p>
      <w:pPr>
        <w:pStyle w:val="861"/>
        <w:ind w:right="0" w:firstLine="540"/>
        <w:rPr>
          <w:iCs/>
          <w:szCs w:val="24"/>
        </w:rPr>
      </w:pPr>
      <w:r>
        <w:rPr>
          <w:iCs/>
          <w:szCs w:val="24"/>
        </w:rPr>
      </w:r>
      <w:r>
        <w:rPr>
          <w:iCs/>
          <w:szCs w:val="24"/>
        </w:rPr>
      </w:r>
      <w:r>
        <w:rPr>
          <w:iCs/>
          <w:szCs w:val="24"/>
        </w:rPr>
      </w:r>
    </w:p>
    <w:p>
      <w:pPr>
        <w:pStyle w:val="861"/>
        <w:ind w:right="0" w:firstLine="540"/>
        <w:rPr>
          <w:szCs w:val="24"/>
        </w:rPr>
      </w:pPr>
      <w:r>
        <w:rPr>
          <w:iCs/>
          <w:szCs w:val="24"/>
        </w:rPr>
        <w:t xml:space="preserve">1. </w:t>
      </w:r>
      <w:r>
        <w:rPr>
          <w:szCs w:val="24"/>
        </w:rPr>
        <w:t xml:space="preserve">Для обсуждения проектов муниципальных правовых актов по вопросам местного значения с участием жителей </w:t>
      </w:r>
      <w:r>
        <w:rPr>
          <w:iCs/>
          <w:szCs w:val="24"/>
        </w:rPr>
        <w:t xml:space="preserve">города</w:t>
      </w:r>
      <w:r>
        <w:rPr>
          <w:szCs w:val="24"/>
        </w:rPr>
        <w:t xml:space="preserve"> Думой </w:t>
      </w:r>
      <w:r>
        <w:rPr>
          <w:iCs/>
          <w:szCs w:val="24"/>
        </w:rPr>
        <w:t xml:space="preserve">города</w:t>
      </w:r>
      <w:r>
        <w:rPr>
          <w:szCs w:val="24"/>
        </w:rPr>
        <w:t xml:space="preserve">, главой </w:t>
      </w:r>
      <w:r>
        <w:rPr>
          <w:iCs/>
          <w:szCs w:val="24"/>
        </w:rPr>
        <w:t xml:space="preserve">города</w:t>
      </w:r>
      <w:r>
        <w:rPr>
          <w:szCs w:val="24"/>
        </w:rPr>
        <w:t xml:space="preserve"> могут проводиться публичные слушания.</w:t>
      </w:r>
      <w:r>
        <w:rPr>
          <w:szCs w:val="24"/>
        </w:rPr>
      </w:r>
      <w:r>
        <w:rPr>
          <w:szCs w:val="24"/>
        </w:rPr>
      </w:r>
    </w:p>
    <w:p>
      <w:pPr>
        <w:pStyle w:val="861"/>
        <w:ind w:right="0" w:firstLine="540"/>
        <w:rPr>
          <w:szCs w:val="24"/>
        </w:rPr>
      </w:pPr>
      <w:r>
        <w:rPr>
          <w:szCs w:val="24"/>
        </w:rPr>
        <w:t xml:space="preserve">2. Публичные слушания проводятся по инициативе населения, Думы </w:t>
      </w:r>
      <w:r>
        <w:rPr>
          <w:iCs/>
          <w:szCs w:val="24"/>
        </w:rPr>
        <w:t xml:space="preserve">города</w:t>
      </w:r>
      <w:r>
        <w:rPr>
          <w:szCs w:val="24"/>
        </w:rPr>
        <w:t xml:space="preserve"> или </w:t>
      </w:r>
      <w:r>
        <w:rPr>
          <w:iCs/>
          <w:szCs w:val="24"/>
        </w:rPr>
        <w:t xml:space="preserve">главы города</w:t>
      </w:r>
      <w:r>
        <w:rPr>
          <w:szCs w:val="24"/>
        </w:rPr>
        <w:t xml:space="preserve">.</w:t>
      </w:r>
      <w:r>
        <w:rPr>
          <w:szCs w:val="24"/>
        </w:rPr>
      </w:r>
      <w:r>
        <w:rPr>
          <w:szCs w:val="24"/>
        </w:rPr>
      </w:r>
    </w:p>
    <w:p>
      <w:pPr>
        <w:pStyle w:val="861"/>
        <w:ind w:right="0" w:firstLine="540"/>
        <w:rPr>
          <w:szCs w:val="24"/>
        </w:rPr>
      </w:pPr>
      <w:r>
        <w:rPr>
          <w:szCs w:val="24"/>
        </w:rPr>
        <w:t xml:space="preserve">3. Публичные слушания, проводимые по инициативе населения или Думы </w:t>
      </w:r>
      <w:r>
        <w:rPr>
          <w:iCs/>
          <w:szCs w:val="24"/>
        </w:rPr>
        <w:t xml:space="preserve">города</w:t>
      </w:r>
      <w:r>
        <w:rPr>
          <w:szCs w:val="24"/>
        </w:rPr>
        <w:t xml:space="preserve">, назначаются Думой </w:t>
      </w:r>
      <w:r>
        <w:rPr>
          <w:iCs/>
          <w:szCs w:val="24"/>
        </w:rPr>
        <w:t xml:space="preserve">города</w:t>
      </w:r>
      <w:r>
        <w:rPr>
          <w:szCs w:val="24"/>
        </w:rPr>
        <w:t xml:space="preserve">, а по инициативе главы </w:t>
      </w:r>
      <w:r>
        <w:rPr>
          <w:iCs/>
          <w:szCs w:val="24"/>
        </w:rPr>
        <w:t xml:space="preserve">города</w:t>
      </w:r>
      <w:r>
        <w:rPr>
          <w:szCs w:val="24"/>
        </w:rPr>
        <w:t xml:space="preserve"> – главой </w:t>
      </w:r>
      <w:r>
        <w:rPr>
          <w:iCs/>
          <w:szCs w:val="24"/>
        </w:rPr>
        <w:t xml:space="preserve">города</w:t>
      </w:r>
      <w:r>
        <w:rPr>
          <w:szCs w:val="24"/>
        </w:rPr>
        <w:t xml:space="preserve">.</w:t>
      </w:r>
      <w:r>
        <w:rPr>
          <w:szCs w:val="24"/>
        </w:rPr>
      </w:r>
      <w:r>
        <w:rPr>
          <w:szCs w:val="24"/>
        </w:rPr>
      </w:r>
    </w:p>
    <w:p>
      <w:pPr>
        <w:pStyle w:val="861"/>
        <w:ind w:right="0" w:firstLine="540"/>
        <w:rPr>
          <w:szCs w:val="24"/>
        </w:rPr>
      </w:pPr>
      <w:r>
        <w:rPr>
          <w:szCs w:val="24"/>
        </w:rPr>
        <w:t xml:space="preserve">4. На публичные слушания выносятся: </w:t>
      </w:r>
      <w:r>
        <w:rPr>
          <w:szCs w:val="24"/>
        </w:rPr>
      </w:r>
      <w:r>
        <w:rPr>
          <w:szCs w:val="24"/>
        </w:rPr>
      </w:r>
    </w:p>
    <w:p>
      <w:pPr>
        <w:pStyle w:val="861"/>
        <w:ind w:right="0" w:firstLine="540"/>
        <w:keepLines/>
        <w:rPr>
          <w:szCs w:val="24"/>
        </w:rPr>
      </w:pPr>
      <w:r>
        <w:rPr>
          <w:szCs w:val="24"/>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44" w:tooltip="consultantplus://offline/ref=C087613DA92B45DD2F301278EC51A792622B6D39C16EA760D038B4q8A1K" w:history="1">
        <w:r>
          <w:rPr>
            <w:szCs w:val="24"/>
          </w:rPr>
          <w:t xml:space="preserve">Конституции</w:t>
        </w:r>
      </w:hyperlink>
      <w:r>
        <w:rPr>
          <w:szCs w:val="24"/>
        </w:rPr>
        <w:t xml:space="preserve"> Российской Федерации, федеральных законов, Устава (Основного закона) или законов Ханты-Мансийского автономного </w:t>
      </w:r>
      <w:r>
        <w:rPr>
          <w:szCs w:val="24"/>
        </w:rPr>
        <w:t xml:space="preserve">округа-Югры</w:t>
      </w:r>
      <w:r>
        <w:rPr>
          <w:szCs w:val="24"/>
        </w:rPr>
        <w:t xml:space="preserve"> в целях приведения данного устава в соответствие с этими нормативными правовыми актами;</w:t>
      </w:r>
      <w:r>
        <w:rPr>
          <w:szCs w:val="24"/>
        </w:rPr>
        <w:t xml:space="preserve"> </w:t>
      </w:r>
      <w:r>
        <w:rPr>
          <w:szCs w:val="24"/>
        </w:rPr>
      </w:r>
      <w:r>
        <w:rPr>
          <w:szCs w:val="24"/>
        </w:rPr>
      </w:r>
    </w:p>
    <w:p>
      <w:pPr>
        <w:pStyle w:val="861"/>
        <w:ind w:right="0" w:firstLine="0"/>
        <w:rPr>
          <w:szCs w:val="24"/>
        </w:rPr>
      </w:pPr>
      <w:r>
        <w:rPr>
          <w:szCs w:val="24"/>
        </w:rPr>
        <w:t xml:space="preserve">        (в ред. решения Думы города Урай от 23.03.2017 №11)</w:t>
      </w:r>
      <w:r>
        <w:rPr>
          <w:szCs w:val="24"/>
        </w:rPr>
      </w:r>
      <w:r>
        <w:rPr>
          <w:szCs w:val="24"/>
        </w:rPr>
      </w:r>
    </w:p>
    <w:p>
      <w:pPr>
        <w:pStyle w:val="861"/>
        <w:ind w:right="0" w:firstLine="540"/>
        <w:keepLines/>
        <w:rPr>
          <w:szCs w:val="24"/>
        </w:rPr>
      </w:pPr>
      <w:r>
        <w:rPr>
          <w:szCs w:val="24"/>
        </w:rPr>
        <w:t xml:space="preserve">2) проект бюджета городского округа и отчет о его исполнении;</w:t>
      </w:r>
      <w:r>
        <w:rPr>
          <w:szCs w:val="24"/>
        </w:rPr>
      </w:r>
      <w:r>
        <w:rPr>
          <w:szCs w:val="24"/>
        </w:rPr>
      </w:r>
    </w:p>
    <w:p>
      <w:pPr>
        <w:pStyle w:val="861"/>
        <w:ind w:right="0" w:firstLine="540"/>
        <w:keepLines/>
        <w:rPr>
          <w:rFonts w:eastAsia="Calibri"/>
          <w:szCs w:val="24"/>
          <w:lang w:eastAsia="en-US"/>
        </w:rPr>
      </w:pPr>
      <w:r>
        <w:rPr>
          <w:rFonts w:eastAsia="Calibri"/>
          <w:szCs w:val="24"/>
          <w:lang w:eastAsia="en-US"/>
        </w:rPr>
        <w:t xml:space="preserve">2.1) прое</w:t>
      </w:r>
      <w:r>
        <w:rPr>
          <w:rFonts w:eastAsia="Calibri"/>
          <w:szCs w:val="24"/>
          <w:lang w:eastAsia="en-US"/>
        </w:rPr>
        <w:t xml:space="preserve">кт стр</w:t>
      </w:r>
      <w:r>
        <w:rPr>
          <w:rFonts w:eastAsia="Calibri"/>
          <w:szCs w:val="24"/>
          <w:lang w:eastAsia="en-US"/>
        </w:rPr>
        <w:t xml:space="preserve">атегии социально-экономического развития муниципального образования;</w:t>
      </w:r>
      <w:r>
        <w:rPr>
          <w:rFonts w:eastAsia="Calibri"/>
          <w:szCs w:val="24"/>
          <w:lang w:eastAsia="en-US"/>
        </w:rPr>
      </w:r>
      <w:r>
        <w:rPr>
          <w:rFonts w:eastAsia="Calibri"/>
          <w:szCs w:val="24"/>
          <w:lang w:eastAsia="en-US"/>
        </w:rPr>
      </w:r>
    </w:p>
    <w:p>
      <w:pPr>
        <w:ind w:firstLine="540"/>
        <w:jc w:val="both"/>
        <w:tabs>
          <w:tab w:val="num" w:pos="0" w:leader="none"/>
        </w:tabs>
        <w:rPr>
          <w:sz w:val="24"/>
          <w:szCs w:val="24"/>
        </w:rPr>
      </w:pPr>
      <w:r>
        <w:rPr>
          <w:sz w:val="24"/>
          <w:szCs w:val="24"/>
        </w:rPr>
        <w:t xml:space="preserve">(п. </w:t>
      </w:r>
      <w:r>
        <w:rPr>
          <w:sz w:val="24"/>
          <w:szCs w:val="24"/>
        </w:rPr>
        <w:t xml:space="preserve">2.1</w:t>
      </w:r>
      <w:r>
        <w:rPr>
          <w:sz w:val="24"/>
          <w:szCs w:val="24"/>
        </w:rPr>
        <w:t xml:space="preserve"> </w:t>
      </w:r>
      <w:r>
        <w:rPr>
          <w:sz w:val="24"/>
          <w:szCs w:val="24"/>
        </w:rPr>
        <w:t xml:space="preserve">введен</w:t>
      </w:r>
      <w:r>
        <w:rPr>
          <w:sz w:val="24"/>
          <w:szCs w:val="24"/>
        </w:rPr>
        <w:t xml:space="preserve"> р</w:t>
      </w:r>
      <w:r>
        <w:rPr>
          <w:sz w:val="24"/>
          <w:szCs w:val="24"/>
        </w:rPr>
        <w:t xml:space="preserve">ешением Думы города Урай от 21.12.2017 №99</w:t>
      </w:r>
      <w:r>
        <w:rPr>
          <w:sz w:val="24"/>
          <w:szCs w:val="24"/>
        </w:rPr>
        <w:t xml:space="preserve">) </w:t>
      </w:r>
      <w:r>
        <w:rPr>
          <w:sz w:val="24"/>
          <w:szCs w:val="24"/>
        </w:rPr>
      </w:r>
      <w:r>
        <w:rPr>
          <w:sz w:val="24"/>
          <w:szCs w:val="24"/>
        </w:rPr>
      </w:r>
    </w:p>
    <w:p>
      <w:pPr>
        <w:pStyle w:val="861"/>
        <w:ind w:right="0" w:firstLine="0"/>
        <w:rPr>
          <w:szCs w:val="24"/>
        </w:rPr>
      </w:pPr>
      <w:r>
        <w:rPr>
          <w:szCs w:val="24"/>
        </w:rPr>
        <w:t xml:space="preserve">        3</w:t>
      </w:r>
      <w:r>
        <w:rPr>
          <w:szCs w:val="24"/>
        </w:rPr>
        <w:t xml:space="preserve">) утратил силу - решение Думы города Урай от 22.02.2018 №3  </w:t>
      </w:r>
      <w:r>
        <w:rPr>
          <w:szCs w:val="24"/>
        </w:rPr>
      </w:r>
      <w:r>
        <w:rPr>
          <w:szCs w:val="24"/>
        </w:rPr>
      </w:r>
    </w:p>
    <w:p>
      <w:pPr>
        <w:pStyle w:val="861"/>
        <w:ind w:right="0" w:firstLine="0"/>
        <w:rPr>
          <w:rFonts w:eastAsia="Calibri"/>
          <w:szCs w:val="24"/>
          <w:lang w:eastAsia="en-US"/>
        </w:rPr>
      </w:pPr>
      <w:r>
        <w:rPr>
          <w:szCs w:val="24"/>
        </w:rPr>
        <w:t xml:space="preserve">        </w:t>
      </w:r>
      <w:r>
        <w:rPr>
          <w:rFonts w:eastAsia="Calibri"/>
          <w:szCs w:val="24"/>
          <w:lang w:eastAsia="en-US"/>
        </w:rPr>
        <w:t xml:space="preserve">4) </w:t>
      </w:r>
      <w:r>
        <w:rPr>
          <w:rFonts w:eastAsia="Calibri"/>
          <w:szCs w:val="24"/>
          <w:lang w:eastAsia="en-US"/>
        </w:rPr>
        <w:t xml:space="preserve"> </w:t>
      </w:r>
      <w:r>
        <w:rPr>
          <w:rFonts w:eastAsia="Calibri"/>
          <w:szCs w:val="24"/>
          <w:lang w:eastAsia="en-US"/>
        </w:rPr>
        <w:t xml:space="preserve">вопросы о преобразовании муниципального образования, за исключением случаев, если в соответствии со статьей 13 Федерального закона</w:t>
      </w:r>
      <w:r>
        <w:rPr>
          <w:szCs w:val="24"/>
        </w:rPr>
        <w:t xml:space="preserve"> от 06.10.2003 №131-ФЗ «Об общих принципах организации местного самоуправления в Российской Федерации» </w:t>
      </w:r>
      <w:r>
        <w:rPr>
          <w:rFonts w:eastAsia="Calibri"/>
          <w:szCs w:val="24"/>
          <w:lang w:eastAsia="en-US"/>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Pr>
          <w:rFonts w:eastAsia="Calibri"/>
          <w:szCs w:val="24"/>
          <w:lang w:eastAsia="en-US"/>
        </w:rPr>
      </w:r>
      <w:r>
        <w:rPr>
          <w:rFonts w:eastAsia="Calibri"/>
          <w:szCs w:val="24"/>
          <w:lang w:eastAsia="en-US"/>
        </w:rPr>
      </w:r>
    </w:p>
    <w:p>
      <w:pPr>
        <w:pStyle w:val="861"/>
        <w:ind w:right="0" w:firstLine="0"/>
        <w:rPr>
          <w:rFonts w:eastAsia="Calibri"/>
          <w:szCs w:val="24"/>
          <w:lang w:eastAsia="en-US"/>
        </w:rPr>
      </w:pPr>
      <w:r>
        <w:rPr>
          <w:rFonts w:eastAsia="Calibri"/>
          <w:szCs w:val="24"/>
          <w:lang w:eastAsia="en-US"/>
        </w:rPr>
        <w:t xml:space="preserve">         (в ред. решения Думы города Урай от 24.09.2015 №82)</w:t>
      </w:r>
      <w:r>
        <w:rPr>
          <w:rFonts w:eastAsia="Calibri"/>
          <w:szCs w:val="24"/>
          <w:lang w:eastAsia="en-US"/>
        </w:rPr>
      </w:r>
      <w:r>
        <w:rPr>
          <w:rFonts w:eastAsia="Calibri"/>
          <w:szCs w:val="24"/>
          <w:lang w:eastAsia="en-US"/>
        </w:rPr>
      </w:r>
    </w:p>
    <w:p>
      <w:pPr>
        <w:jc w:val="both"/>
        <w:rPr>
          <w:rFonts w:eastAsiaTheme="minorHAnsi"/>
          <w:sz w:val="24"/>
          <w:szCs w:val="24"/>
          <w:lang w:eastAsia="en-US"/>
        </w:rPr>
      </w:pPr>
      <w:r>
        <w:rPr>
          <w:sz w:val="24"/>
          <w:szCs w:val="24"/>
        </w:rPr>
        <w:t xml:space="preserve">          </w:t>
      </w:r>
      <w:r>
        <w:rPr>
          <w:sz w:val="24"/>
          <w:szCs w:val="24"/>
        </w:rPr>
        <w:t xml:space="preserve">5.</w:t>
      </w:r>
      <w:r>
        <w:rPr>
          <w:rFonts w:eastAsiaTheme="minorHAnsi"/>
          <w:sz w:val="24"/>
          <w:szCs w:val="24"/>
          <w:lang w:eastAsia="en-US"/>
        </w:rPr>
        <w:t xml:space="preserve"> </w:t>
      </w:r>
      <w:r>
        <w:rPr>
          <w:rFonts w:eastAsiaTheme="minorHAnsi"/>
          <w:sz w:val="24"/>
          <w:szCs w:val="24"/>
          <w:lang w:eastAsia="en-US"/>
        </w:rPr>
        <w:t xml:space="preserve">Порядок организации и проведения публичных слушаний определяется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w:t>
      </w:r>
      <w:r>
        <w:rPr>
          <w:rFonts w:eastAsiaTheme="minorHAnsi"/>
          <w:sz w:val="24"/>
          <w:szCs w:val="24"/>
          <w:lang w:eastAsia="en-US"/>
        </w:rPr>
        <w:t xml:space="preserve">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w:t>
      </w:r>
      <w:hyperlink r:id="rId45" w:tooltip="consultantplus://offline/ref=1EE389C0AF8615065B1E2472540ECC8A7702F3FE53779F072EA2E16D4D64253412920D5D5CB05385764C6D4180u731I" w:history="1">
        <w:r>
          <w:rPr>
            <w:rFonts w:eastAsiaTheme="minorHAnsi"/>
            <w:sz w:val="24"/>
            <w:szCs w:val="24"/>
            <w:lang w:eastAsia="en-US"/>
          </w:rPr>
          <w:t xml:space="preserve">закона</w:t>
        </w:r>
      </w:hyperlink>
      <w:r>
        <w:rPr>
          <w:rFonts w:eastAsiaTheme="minorHAnsi"/>
          <w:sz w:val="24"/>
          <w:szCs w:val="24"/>
          <w:lang w:eastAsia="en-US"/>
        </w:rPr>
        <w:t xml:space="preserve"> от 9 февраля 2009 года №8-ФЗ «Об</w:t>
      </w:r>
      <w:r>
        <w:rPr>
          <w:rFonts w:eastAsiaTheme="minorHAnsi"/>
          <w:sz w:val="24"/>
          <w:szCs w:val="24"/>
          <w:lang w:eastAsia="en-US"/>
        </w:rPr>
        <w:t xml:space="preserve"> </w:t>
      </w:r>
      <w:r>
        <w:rPr>
          <w:rFonts w:eastAsiaTheme="minorHAnsi"/>
          <w:sz w:val="24"/>
          <w:szCs w:val="24"/>
          <w:lang w:eastAsia="en-US"/>
        </w:rPr>
        <w:t xml:space="preserve">обеспечении доступа к информации </w:t>
      </w:r>
      <w:r>
        <w:rPr>
          <w:rFonts w:eastAsiaTheme="minorHAnsi"/>
          <w:sz w:val="24"/>
          <w:szCs w:val="24"/>
          <w:lang w:eastAsia="en-US"/>
        </w:rPr>
        <w:t xml:space="preserve">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города своих замечаний и предложений по вынесенному на обсуждение проекту муниципального правового а</w:t>
      </w:r>
      <w:r>
        <w:rPr>
          <w:rFonts w:eastAsiaTheme="minorHAnsi"/>
          <w:sz w:val="24"/>
          <w:szCs w:val="24"/>
          <w:lang w:eastAsia="en-US"/>
        </w:rPr>
        <w:t xml:space="preserve">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eastAsiaTheme="minorHAnsi"/>
          <w:sz w:val="24"/>
          <w:szCs w:val="24"/>
          <w:lang w:eastAsia="en-US"/>
        </w:rPr>
        <w:t xml:space="preserve">, в том числе посредством их размещения на официальном сайте.</w:t>
      </w:r>
      <w:r>
        <w:rPr>
          <w:rFonts w:eastAsiaTheme="minorHAnsi"/>
          <w:sz w:val="24"/>
          <w:szCs w:val="24"/>
          <w:lang w:eastAsia="en-US"/>
        </w:rPr>
      </w:r>
      <w:r>
        <w:rPr>
          <w:rFonts w:eastAsiaTheme="minorHAnsi"/>
          <w:sz w:val="24"/>
          <w:szCs w:val="24"/>
          <w:lang w:eastAsia="en-US"/>
        </w:rPr>
      </w:r>
    </w:p>
    <w:p>
      <w:pPr>
        <w:ind w:firstLine="540"/>
        <w:jc w:val="both"/>
        <w:rPr>
          <w:rFonts w:eastAsiaTheme="minorHAnsi"/>
          <w:sz w:val="24"/>
          <w:szCs w:val="24"/>
          <w:lang w:eastAsia="en-US"/>
        </w:rPr>
      </w:pPr>
      <w:r>
        <w:rPr>
          <w:rFonts w:eastAsiaTheme="minorHAnsi"/>
          <w:sz w:val="24"/>
          <w:szCs w:val="24"/>
          <w:lang w:eastAsia="en-US"/>
        </w:rPr>
        <w:t xml:space="preserve"> </w:t>
      </w:r>
      <w:r>
        <w:rPr>
          <w:rFonts w:eastAsiaTheme="minorHAnsi"/>
          <w:sz w:val="24"/>
          <w:szCs w:val="24"/>
          <w:lang w:eastAsia="en-US"/>
        </w:rPr>
        <w:t xml:space="preserve">Решением Думы города может быть установлено, что </w:t>
      </w:r>
      <w:r>
        <w:rPr>
          <w:rFonts w:eastAsiaTheme="minorHAnsi"/>
          <w:sz w:val="24"/>
          <w:szCs w:val="24"/>
          <w:lang w:eastAsia="en-US"/>
        </w:rPr>
        <w:t xml:space="preserve">для размещения материалов и информации, указанных в абзаце первом настоящей части,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w:t>
      </w:r>
      <w:r>
        <w:rPr>
          <w:rFonts w:eastAsiaTheme="minorHAnsi"/>
          <w:sz w:val="24"/>
          <w:szCs w:val="24"/>
          <w:lang w:eastAsia="en-US"/>
        </w:rPr>
        <w:t xml:space="preserve">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w:t>
      </w:r>
      <w:r>
        <w:rPr>
          <w:rFonts w:eastAsiaTheme="minorHAnsi"/>
          <w:sz w:val="24"/>
          <w:szCs w:val="24"/>
          <w:lang w:eastAsia="en-US"/>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eastAsiaTheme="minorHAnsi"/>
          <w:sz w:val="24"/>
          <w:szCs w:val="24"/>
          <w:lang w:eastAsia="en-US"/>
        </w:rPr>
      </w:r>
      <w:r>
        <w:rPr>
          <w:rFonts w:eastAsiaTheme="minorHAnsi"/>
          <w:sz w:val="24"/>
          <w:szCs w:val="24"/>
          <w:lang w:eastAsia="en-US"/>
        </w:rPr>
      </w:r>
    </w:p>
    <w:p>
      <w:pPr>
        <w:ind w:firstLine="540"/>
        <w:jc w:val="both"/>
        <w:rPr>
          <w:rFonts w:eastAsia="Calibri"/>
          <w:sz w:val="24"/>
          <w:szCs w:val="24"/>
          <w:lang w:eastAsia="en-US"/>
        </w:rPr>
      </w:pPr>
      <w:r>
        <w:rPr>
          <w:rFonts w:eastAsia="Calibri"/>
          <w:sz w:val="24"/>
          <w:szCs w:val="24"/>
          <w:lang w:eastAsia="en-US"/>
        </w:rPr>
        <w:t xml:space="preserve">   (в ред. решения Думы города Урай от 22.02.2018 №3</w:t>
      </w:r>
      <w:r>
        <w:rPr>
          <w:rFonts w:eastAsia="Calibri"/>
          <w:sz w:val="24"/>
          <w:szCs w:val="24"/>
          <w:lang w:eastAsia="en-US"/>
        </w:rPr>
        <w:t xml:space="preserve">, </w:t>
      </w:r>
      <w:r>
        <w:rPr>
          <w:sz w:val="24"/>
          <w:szCs w:val="24"/>
        </w:rPr>
        <w:t xml:space="preserve"> решения Думы города Урай от 26.09.2019 №53</w:t>
      </w:r>
      <w:r>
        <w:rPr>
          <w:sz w:val="24"/>
          <w:szCs w:val="24"/>
        </w:rPr>
        <w:t xml:space="preserve">, решения Думы города Урай от 28.10.2021 №10</w:t>
      </w:r>
      <w:r>
        <w:rPr>
          <w:rFonts w:eastAsia="Calibri"/>
          <w:sz w:val="24"/>
          <w:szCs w:val="24"/>
          <w:lang w:eastAsia="en-US"/>
        </w:rPr>
        <w:t xml:space="preserve">)</w:t>
      </w:r>
      <w:r>
        <w:rPr>
          <w:rFonts w:eastAsia="Calibri"/>
          <w:sz w:val="24"/>
          <w:szCs w:val="24"/>
          <w:lang w:eastAsia="en-US"/>
        </w:rPr>
      </w:r>
      <w:r>
        <w:rPr>
          <w:rFonts w:eastAsia="Calibri"/>
          <w:sz w:val="24"/>
          <w:szCs w:val="24"/>
          <w:lang w:eastAsia="en-US"/>
        </w:rPr>
      </w:r>
    </w:p>
    <w:p>
      <w:pPr>
        <w:ind w:firstLine="540"/>
        <w:jc w:val="both"/>
        <w:rPr>
          <w:rFonts w:eastAsia="Calibri"/>
          <w:bCs/>
          <w:sz w:val="24"/>
          <w:szCs w:val="24"/>
          <w:lang w:eastAsia="en-US"/>
        </w:rPr>
      </w:pPr>
      <w:r>
        <w:rPr>
          <w:rFonts w:eastAsiaTheme="minorHAnsi"/>
          <w:sz w:val="24"/>
          <w:szCs w:val="24"/>
          <w:lang w:eastAsia="en-US"/>
        </w:rPr>
        <w:t xml:space="preserve">6. </w:t>
      </w:r>
      <w:r>
        <w:rPr>
          <w:rFonts w:eastAsiaTheme="minorHAnsi"/>
          <w:sz w:val="24"/>
          <w:szCs w:val="24"/>
          <w:lang w:eastAsia="en-US"/>
        </w:rPr>
        <w:t xml:space="preserve">По проекту генерального плана, проекту правил землепол</w:t>
      </w:r>
      <w:r>
        <w:rPr>
          <w:rFonts w:eastAsiaTheme="minorHAnsi"/>
          <w:sz w:val="24"/>
          <w:szCs w:val="24"/>
          <w:lang w:eastAsia="en-US"/>
        </w:rPr>
        <w:t xml:space="preserve">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w:t>
      </w:r>
      <w:r>
        <w:rPr>
          <w:rFonts w:eastAsiaTheme="minorHAnsi"/>
          <w:sz w:val="24"/>
          <w:szCs w:val="24"/>
          <w:lang w:eastAsia="en-US"/>
        </w:rPr>
        <w:t xml:space="preserve">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Pr>
          <w:rFonts w:eastAsiaTheme="minorHAnsi"/>
          <w:sz w:val="24"/>
          <w:szCs w:val="24"/>
          <w:lang w:eastAsia="en-US"/>
        </w:rPr>
        <w:t xml:space="preserve"> строительства, вопросам изменения одного вида разрешенного использования земельных участков и объек</w:t>
      </w:r>
      <w:r>
        <w:rPr>
          <w:rFonts w:eastAsiaTheme="minorHAnsi"/>
          <w:sz w:val="24"/>
          <w:szCs w:val="24"/>
          <w:lang w:eastAsia="en-US"/>
        </w:rPr>
        <w:t xml:space="preserve">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eastAsia="Calibri"/>
          <w:sz w:val="24"/>
          <w:szCs w:val="24"/>
          <w:lang w:eastAsia="en-US"/>
        </w:rPr>
        <w:t xml:space="preserve">      </w:t>
      </w:r>
      <w:r>
        <w:rPr>
          <w:sz w:val="24"/>
          <w:szCs w:val="24"/>
        </w:rPr>
        <w:t xml:space="preserve"> </w:t>
      </w:r>
      <w:r>
        <w:rPr>
          <w:rFonts w:eastAsia="Calibri"/>
          <w:bCs/>
          <w:sz w:val="24"/>
          <w:szCs w:val="24"/>
          <w:lang w:eastAsia="en-US"/>
        </w:rPr>
      </w:r>
      <w:r>
        <w:rPr>
          <w:rFonts w:eastAsia="Calibri"/>
          <w:bCs/>
          <w:sz w:val="24"/>
          <w:szCs w:val="24"/>
          <w:lang w:eastAsia="en-US"/>
        </w:rPr>
      </w:r>
    </w:p>
    <w:p>
      <w:pPr>
        <w:pStyle w:val="861"/>
        <w:ind w:right="0" w:firstLine="0"/>
        <w:rPr>
          <w:rFonts w:eastAsia="Calibri"/>
          <w:szCs w:val="24"/>
          <w:lang w:eastAsia="en-US"/>
        </w:rPr>
      </w:pPr>
      <w:r>
        <w:rPr>
          <w:rFonts w:eastAsia="Calibri"/>
          <w:szCs w:val="24"/>
          <w:lang w:eastAsia="en-US"/>
        </w:rPr>
        <w:t xml:space="preserve">         (в ред. решения Думы города Урай от 22.02.2018 №3</w:t>
      </w:r>
      <w:r>
        <w:rPr>
          <w:rFonts w:eastAsia="Calibri"/>
          <w:szCs w:val="24"/>
          <w:lang w:eastAsia="en-US"/>
        </w:rPr>
        <w:t xml:space="preserve">, решения Думы города Урай от 28.10.2021 №10</w:t>
      </w:r>
      <w:r>
        <w:rPr>
          <w:rFonts w:eastAsia="Calibri"/>
          <w:szCs w:val="24"/>
          <w:lang w:eastAsia="en-US"/>
        </w:rPr>
        <w:t xml:space="preserve">)</w:t>
      </w:r>
      <w:r>
        <w:rPr>
          <w:rFonts w:eastAsia="Calibri"/>
          <w:szCs w:val="24"/>
          <w:lang w:eastAsia="en-US"/>
        </w:rPr>
      </w:r>
      <w:r>
        <w:rPr>
          <w:rFonts w:eastAsia="Calibri"/>
          <w:szCs w:val="24"/>
          <w:lang w:eastAsia="en-US"/>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w:t>
      </w:r>
      <w:r>
        <w:rPr>
          <w:rFonts w:ascii="Times New Roman" w:hAnsi="Times New Roman"/>
          <w:b/>
          <w:bCs/>
          <w:sz w:val="24"/>
          <w:szCs w:val="24"/>
        </w:rPr>
        <w:t xml:space="preserve">13.</w:t>
      </w:r>
      <w:r>
        <w:rPr>
          <w:rFonts w:ascii="Times New Roman" w:hAnsi="Times New Roman"/>
          <w:b/>
          <w:sz w:val="24"/>
          <w:szCs w:val="24"/>
        </w:rPr>
        <w:t xml:space="preserve"> Собрания граждан</w:t>
      </w:r>
      <w:r>
        <w:rPr>
          <w:rFonts w:ascii="Times New Roman" w:hAnsi="Times New Roman"/>
          <w:b/>
          <w:sz w:val="24"/>
          <w:szCs w:val="24"/>
        </w:rPr>
      </w:r>
      <w:r>
        <w:rPr>
          <w:rFonts w:ascii="Times New Roman" w:hAnsi="Times New Roman"/>
          <w:b/>
          <w:sz w:val="24"/>
          <w:szCs w:val="24"/>
        </w:rPr>
      </w:r>
    </w:p>
    <w:p>
      <w:pPr>
        <w:pStyle w:val="855"/>
        <w:ind w:firstLine="0"/>
        <w:jc w:val="both"/>
        <w:widowControl/>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r>
      <w:r>
        <w:rPr>
          <w:rFonts w:ascii="Times New Roman" w:hAnsi="Times New Roman"/>
          <w:i/>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Для обсуждения вопросов местного</w:t>
      </w:r>
      <w:r>
        <w:rPr>
          <w:rFonts w:ascii="Times New Roman" w:hAnsi="Times New Roman"/>
          <w:sz w:val="24"/>
          <w:szCs w:val="24"/>
        </w:rPr>
        <w:t xml:space="preserve">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r>
        <w:rPr>
          <w:rFonts w:ascii="Times New Roman" w:hAnsi="Times New Roman"/>
          <w:sz w:val="24"/>
          <w:szCs w:val="24"/>
        </w:rPr>
        <w:t xml:space="preserve">на части территории</w:t>
      </w:r>
      <w:r>
        <w:rPr>
          <w:rFonts w:ascii="Times New Roman" w:hAnsi="Times New Roman"/>
          <w:sz w:val="24"/>
          <w:szCs w:val="24"/>
        </w:rPr>
        <w:t xml:space="preserve"> </w:t>
      </w:r>
      <w:r>
        <w:rPr>
          <w:rFonts w:ascii="Times New Roman" w:hAnsi="Times New Roman"/>
          <w:iCs/>
          <w:sz w:val="24"/>
          <w:szCs w:val="24"/>
        </w:rPr>
        <w:t xml:space="preserve">города</w:t>
      </w:r>
      <w:r>
        <w:rPr>
          <w:rFonts w:ascii="Times New Roman" w:hAnsi="Times New Roman"/>
          <w:sz w:val="24"/>
          <w:szCs w:val="24"/>
        </w:rPr>
        <w:t xml:space="preserve"> могут проводиться собрания граждан.</w:t>
      </w:r>
      <w:r>
        <w:rPr>
          <w:rFonts w:ascii="Times New Roman" w:hAnsi="Times New Roman"/>
          <w:sz w:val="24"/>
          <w:szCs w:val="24"/>
        </w:rPr>
      </w:r>
      <w:r>
        <w:rPr>
          <w:rFonts w:ascii="Times New Roman" w:hAnsi="Times New Roman"/>
          <w:sz w:val="24"/>
          <w:szCs w:val="24"/>
        </w:rPr>
      </w:r>
    </w:p>
    <w:p>
      <w:pPr>
        <w:ind w:firstLine="540"/>
        <w:jc w:val="both"/>
        <w:rPr>
          <w:sz w:val="24"/>
          <w:szCs w:val="24"/>
        </w:rPr>
        <w:outlineLvl w:val="1"/>
      </w:pPr>
      <w:r>
        <w:rPr>
          <w:sz w:val="24"/>
          <w:szCs w:val="24"/>
        </w:rPr>
        <w:t xml:space="preserve">(в ред. решения Думы города Урай от 24.09.2020 №62)</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Собрание граждан проводится по инициативе населения, Думы </w:t>
      </w:r>
      <w:r>
        <w:rPr>
          <w:rFonts w:ascii="Times New Roman" w:hAnsi="Times New Roman"/>
          <w:iCs/>
          <w:sz w:val="24"/>
          <w:szCs w:val="24"/>
        </w:rPr>
        <w:t xml:space="preserve">города, главы</w:t>
      </w:r>
      <w:r>
        <w:rPr>
          <w:rFonts w:ascii="Times New Roman" w:hAnsi="Times New Roman"/>
          <w:iCs/>
          <w:sz w:val="24"/>
          <w:szCs w:val="24"/>
        </w:rPr>
        <w:t xml:space="preserve"> города, а также в случаях, предусмотренных уставом </w:t>
      </w:r>
      <w:r>
        <w:rPr>
          <w:rFonts w:ascii="Times New Roman" w:hAnsi="Times New Roman"/>
          <w:sz w:val="24"/>
          <w:szCs w:val="24"/>
        </w:rPr>
        <w:t xml:space="preserve">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Собрание граждан, проводимое по инициативе Думы </w:t>
      </w:r>
      <w:r>
        <w:rPr>
          <w:rFonts w:ascii="Times New Roman" w:hAnsi="Times New Roman"/>
          <w:iCs/>
          <w:sz w:val="24"/>
          <w:szCs w:val="24"/>
        </w:rPr>
        <w:t xml:space="preserve">города</w:t>
      </w:r>
      <w:r>
        <w:rPr>
          <w:rFonts w:ascii="Times New Roman" w:hAnsi="Times New Roman"/>
          <w:sz w:val="24"/>
          <w:szCs w:val="24"/>
        </w:rPr>
        <w:t xml:space="preserve"> или </w:t>
      </w:r>
      <w:r>
        <w:rPr>
          <w:rFonts w:ascii="Times New Roman" w:hAnsi="Times New Roman"/>
          <w:iCs/>
          <w:sz w:val="24"/>
          <w:szCs w:val="24"/>
        </w:rPr>
        <w:t xml:space="preserve">главы города</w:t>
      </w:r>
      <w:r>
        <w:rPr>
          <w:rFonts w:ascii="Times New Roman" w:hAnsi="Times New Roman"/>
          <w:sz w:val="24"/>
          <w:szCs w:val="24"/>
        </w:rPr>
        <w:t xml:space="preserve"> назначается</w:t>
      </w:r>
      <w:r>
        <w:rPr>
          <w:rFonts w:ascii="Times New Roman" w:hAnsi="Times New Roman"/>
          <w:sz w:val="24"/>
          <w:szCs w:val="24"/>
        </w:rPr>
        <w:t xml:space="preserve"> соответственно Думой </w:t>
      </w:r>
      <w:r>
        <w:rPr>
          <w:rFonts w:ascii="Times New Roman" w:hAnsi="Times New Roman"/>
          <w:iCs/>
          <w:sz w:val="24"/>
          <w:szCs w:val="24"/>
        </w:rPr>
        <w:t xml:space="preserve">города</w:t>
      </w:r>
      <w:r>
        <w:rPr>
          <w:rFonts w:ascii="Times New Roman" w:hAnsi="Times New Roman"/>
          <w:sz w:val="24"/>
          <w:szCs w:val="24"/>
        </w:rPr>
        <w:t xml:space="preserve"> или главой </w:t>
      </w:r>
      <w:r>
        <w:rPr>
          <w:rFonts w:ascii="Times New Roman" w:hAnsi="Times New Roman"/>
          <w:iCs/>
          <w:sz w:val="24"/>
          <w:szCs w:val="24"/>
        </w:rPr>
        <w:t xml:space="preserve">города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Собрание граждан, проводимое по инициативе населения, назначается Думой </w:t>
      </w:r>
      <w:r>
        <w:rPr>
          <w:rFonts w:ascii="Times New Roman" w:hAnsi="Times New Roman"/>
          <w:iCs/>
          <w:sz w:val="24"/>
          <w:szCs w:val="24"/>
        </w:rPr>
        <w:t xml:space="preserve">города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Организатором собрания граждан могут выступать один или несколько граждан, достигших возраста 16 лет.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4. Организатор собрания граждан обязан подать в Думу </w:t>
      </w:r>
      <w:r>
        <w:rPr>
          <w:rFonts w:ascii="Times New Roman" w:hAnsi="Times New Roman"/>
          <w:iCs/>
          <w:sz w:val="24"/>
          <w:szCs w:val="24"/>
        </w:rPr>
        <w:t xml:space="preserve">города</w:t>
      </w:r>
      <w:r>
        <w:rPr>
          <w:rFonts w:ascii="Times New Roman" w:hAnsi="Times New Roman"/>
          <w:sz w:val="24"/>
          <w:szCs w:val="24"/>
        </w:rPr>
        <w:t xml:space="preserve"> уведомление о проведении собрания граждан.</w:t>
      </w:r>
      <w:r>
        <w:rPr>
          <w:rFonts w:ascii="Times New Roman" w:hAnsi="Times New Roman"/>
          <w:sz w:val="24"/>
          <w:szCs w:val="24"/>
        </w:rPr>
      </w:r>
      <w:r>
        <w:rPr>
          <w:rFonts w:ascii="Times New Roman" w:hAnsi="Times New Roman"/>
          <w:sz w:val="24"/>
          <w:szCs w:val="24"/>
        </w:rPr>
      </w:r>
    </w:p>
    <w:p>
      <w:pPr>
        <w:ind w:firstLine="540"/>
        <w:jc w:val="both"/>
        <w:tabs>
          <w:tab w:val="num" w:pos="0" w:leader="none"/>
        </w:tabs>
        <w:rPr>
          <w:sz w:val="24"/>
          <w:szCs w:val="24"/>
        </w:rPr>
      </w:pPr>
      <w:r>
        <w:rPr>
          <w:sz w:val="24"/>
          <w:szCs w:val="24"/>
        </w:rPr>
        <w:t xml:space="preserve">5. В уведомлении о проведении собрания граждан указываются:</w:t>
      </w:r>
      <w:r>
        <w:rPr>
          <w:sz w:val="24"/>
          <w:szCs w:val="24"/>
        </w:rPr>
      </w:r>
      <w:r>
        <w:rPr>
          <w:sz w:val="24"/>
          <w:szCs w:val="24"/>
        </w:rPr>
      </w:r>
    </w:p>
    <w:p>
      <w:pPr>
        <w:ind w:firstLine="540"/>
        <w:jc w:val="both"/>
        <w:widowControl w:val="off"/>
        <w:rPr>
          <w:sz w:val="24"/>
          <w:szCs w:val="24"/>
        </w:rPr>
      </w:pPr>
      <w:r>
        <w:rPr>
          <w:color w:val="000000"/>
          <w:sz w:val="24"/>
          <w:szCs w:val="24"/>
        </w:rPr>
        <w:t xml:space="preserve">1) цель собрания граждан;</w:t>
      </w:r>
      <w:r>
        <w:rPr>
          <w:sz w:val="24"/>
          <w:szCs w:val="24"/>
        </w:rPr>
      </w:r>
      <w:r>
        <w:rPr>
          <w:sz w:val="24"/>
          <w:szCs w:val="24"/>
        </w:rPr>
      </w:r>
    </w:p>
    <w:p>
      <w:pPr>
        <w:ind w:firstLine="540"/>
        <w:jc w:val="both"/>
        <w:widowControl w:val="off"/>
        <w:rPr>
          <w:sz w:val="24"/>
          <w:szCs w:val="24"/>
        </w:rPr>
      </w:pPr>
      <w:r>
        <w:rPr>
          <w:color w:val="000000"/>
          <w:sz w:val="24"/>
          <w:szCs w:val="24"/>
        </w:rPr>
        <w:t xml:space="preserve">2) место проведения собрания граждан;</w:t>
      </w:r>
      <w:r>
        <w:rPr>
          <w:sz w:val="24"/>
          <w:szCs w:val="24"/>
        </w:rPr>
      </w:r>
      <w:r>
        <w:rPr>
          <w:sz w:val="24"/>
          <w:szCs w:val="24"/>
        </w:rPr>
      </w:r>
    </w:p>
    <w:p>
      <w:pPr>
        <w:ind w:firstLine="540"/>
        <w:jc w:val="both"/>
        <w:widowControl w:val="off"/>
        <w:rPr>
          <w:sz w:val="24"/>
          <w:szCs w:val="24"/>
        </w:rPr>
      </w:pPr>
      <w:r>
        <w:rPr>
          <w:color w:val="000000"/>
          <w:sz w:val="24"/>
          <w:szCs w:val="24"/>
        </w:rPr>
        <w:t xml:space="preserve">3) дата, время начала и окончания собрания граждан;</w:t>
      </w:r>
      <w:r>
        <w:rPr>
          <w:sz w:val="24"/>
          <w:szCs w:val="24"/>
        </w:rPr>
      </w:r>
      <w:r>
        <w:rPr>
          <w:sz w:val="24"/>
          <w:szCs w:val="24"/>
        </w:rPr>
      </w:r>
    </w:p>
    <w:p>
      <w:pPr>
        <w:ind w:firstLine="540"/>
        <w:jc w:val="both"/>
        <w:widowControl w:val="off"/>
        <w:rPr>
          <w:sz w:val="24"/>
          <w:szCs w:val="24"/>
        </w:rPr>
      </w:pPr>
      <w:r>
        <w:rPr>
          <w:color w:val="000000"/>
          <w:sz w:val="24"/>
          <w:szCs w:val="24"/>
        </w:rPr>
        <w:t xml:space="preserve">4) предполагаемое количество участников собрания граждан;</w:t>
      </w:r>
      <w:r>
        <w:rPr>
          <w:sz w:val="24"/>
          <w:szCs w:val="24"/>
        </w:rPr>
      </w:r>
      <w:r>
        <w:rPr>
          <w:sz w:val="24"/>
          <w:szCs w:val="24"/>
        </w:rPr>
      </w:r>
    </w:p>
    <w:p>
      <w:pPr>
        <w:ind w:firstLine="540"/>
        <w:jc w:val="both"/>
        <w:widowControl w:val="off"/>
        <w:rPr>
          <w:sz w:val="24"/>
          <w:szCs w:val="24"/>
        </w:rPr>
      </w:pPr>
      <w:r>
        <w:rPr>
          <w:color w:val="000000"/>
          <w:sz w:val="24"/>
          <w:szCs w:val="24"/>
        </w:rPr>
        <w:t xml:space="preserve">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r>
        <w:rPr>
          <w:sz w:val="24"/>
          <w:szCs w:val="24"/>
        </w:rPr>
      </w:r>
      <w:r>
        <w:rPr>
          <w:sz w:val="24"/>
          <w:szCs w:val="24"/>
        </w:rPr>
      </w:r>
    </w:p>
    <w:p>
      <w:pPr>
        <w:ind w:firstLine="540"/>
        <w:jc w:val="both"/>
        <w:widowControl w:val="off"/>
        <w:rPr>
          <w:sz w:val="24"/>
          <w:szCs w:val="24"/>
        </w:rPr>
      </w:pPr>
      <w:r>
        <w:rPr>
          <w:color w:val="000000"/>
          <w:sz w:val="24"/>
          <w:szCs w:val="24"/>
        </w:rPr>
        <w:t xml:space="preserve">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r>
        <w:rPr>
          <w:sz w:val="24"/>
          <w:szCs w:val="24"/>
        </w:rPr>
      </w:r>
      <w:r>
        <w:rPr>
          <w:sz w:val="24"/>
          <w:szCs w:val="24"/>
        </w:rPr>
      </w:r>
    </w:p>
    <w:p>
      <w:pPr>
        <w:ind w:firstLine="540"/>
        <w:jc w:val="both"/>
        <w:widowControl w:val="off"/>
        <w:rPr>
          <w:sz w:val="24"/>
          <w:szCs w:val="24"/>
        </w:rPr>
      </w:pPr>
      <w:r>
        <w:rPr>
          <w:color w:val="000000"/>
          <w:sz w:val="24"/>
          <w:szCs w:val="24"/>
        </w:rPr>
        <w:t xml:space="preserve">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r>
        <w:rPr>
          <w:sz w:val="24"/>
          <w:szCs w:val="24"/>
        </w:rPr>
      </w:r>
      <w:r>
        <w:rPr>
          <w:sz w:val="24"/>
          <w:szCs w:val="24"/>
        </w:rPr>
      </w:r>
    </w:p>
    <w:p>
      <w:pPr>
        <w:ind w:firstLine="540"/>
        <w:jc w:val="both"/>
        <w:widowControl w:val="off"/>
        <w:rPr>
          <w:sz w:val="24"/>
          <w:szCs w:val="24"/>
        </w:rPr>
      </w:pPr>
      <w:r>
        <w:rPr>
          <w:color w:val="000000"/>
          <w:sz w:val="24"/>
          <w:szCs w:val="24"/>
        </w:rPr>
        <w:t xml:space="preserve">8) дата подачи уведомления о проведении публичного мероприятия.</w:t>
      </w:r>
      <w:r>
        <w:rPr>
          <w:sz w:val="24"/>
          <w:szCs w:val="24"/>
        </w:rPr>
      </w:r>
      <w:r>
        <w:rPr>
          <w:sz w:val="24"/>
          <w:szCs w:val="24"/>
        </w:rPr>
      </w:r>
    </w:p>
    <w:p>
      <w:pPr>
        <w:ind w:firstLine="540"/>
        <w:jc w:val="both"/>
        <w:tabs>
          <w:tab w:val="num" w:pos="0" w:leader="none"/>
        </w:tabs>
        <w:rPr>
          <w:sz w:val="24"/>
          <w:szCs w:val="24"/>
        </w:rPr>
      </w:pPr>
      <w:r>
        <w:rPr>
          <w:color w:val="000000"/>
          <w:sz w:val="24"/>
          <w:szCs w:val="24"/>
        </w:rPr>
        <w:t xml:space="preserve">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7. Решение о назначении собрания граждан принимается Думой </w:t>
      </w:r>
      <w:r>
        <w:rPr>
          <w:rFonts w:ascii="Times New Roman" w:hAnsi="Times New Roman"/>
          <w:iCs/>
          <w:sz w:val="24"/>
          <w:szCs w:val="24"/>
        </w:rPr>
        <w:t xml:space="preserve">города</w:t>
      </w:r>
      <w:r>
        <w:rPr>
          <w:rFonts w:ascii="Times New Roman" w:hAnsi="Times New Roman"/>
          <w:sz w:val="24"/>
          <w:szCs w:val="24"/>
        </w:rPr>
        <w:t xml:space="preserve"> в течение 15 дней со дня поступления в Думу </w:t>
      </w:r>
      <w:r>
        <w:rPr>
          <w:rFonts w:ascii="Times New Roman" w:hAnsi="Times New Roman"/>
          <w:iCs/>
          <w:sz w:val="24"/>
          <w:szCs w:val="24"/>
        </w:rPr>
        <w:t xml:space="preserve">города</w:t>
      </w:r>
      <w:r>
        <w:rPr>
          <w:rFonts w:ascii="Times New Roman" w:hAnsi="Times New Roman"/>
          <w:sz w:val="24"/>
          <w:szCs w:val="24"/>
        </w:rPr>
        <w:t xml:space="preserve"> уведомления о проведении собрания граждан.</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8. Решение о назначении собрания граждан подлежит официальному опубликованию </w:t>
      </w:r>
      <w:r>
        <w:rPr>
          <w:rFonts w:ascii="Times New Roman" w:hAnsi="Times New Roman"/>
          <w:sz w:val="24"/>
          <w:szCs w:val="24"/>
        </w:rPr>
        <w:t xml:space="preserve">не позднее пяти дней со дня его принятия.</w:t>
      </w:r>
      <w:r>
        <w:rPr>
          <w:rFonts w:ascii="Times New Roman" w:hAnsi="Times New Roman"/>
          <w:sz w:val="24"/>
          <w:szCs w:val="24"/>
        </w:rPr>
      </w:r>
      <w:r>
        <w:rPr>
          <w:rFonts w:ascii="Times New Roman" w:hAnsi="Times New Roman"/>
          <w:sz w:val="24"/>
          <w:szCs w:val="24"/>
        </w:rPr>
      </w:r>
    </w:p>
    <w:p>
      <w:pPr>
        <w:pStyle w:val="855"/>
        <w:ind w:firstLine="539"/>
        <w:jc w:val="both"/>
        <w:widowControl/>
        <w:rPr>
          <w:rFonts w:ascii="Times New Roman" w:hAnsi="Times New Roman"/>
          <w:sz w:val="24"/>
          <w:szCs w:val="24"/>
        </w:rPr>
      </w:pPr>
      <w:r>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города, уставом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В собрании граждан по вопросам внесения инициативных проектов и их рассмотрения </w:t>
      </w:r>
      <w:r>
        <w:rPr>
          <w:rFonts w:ascii="Times New Roman" w:hAnsi="Times New Roman"/>
          <w:sz w:val="24"/>
          <w:szCs w:val="24"/>
        </w:rPr>
        <w:t xml:space="preserve">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(в ред. решения Думы города Урай от 24.09.2020 №62)</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10. Собрание граждан может принимать о</w:t>
      </w:r>
      <w:r>
        <w:rPr>
          <w:rFonts w:ascii="Times New Roman" w:hAnsi="Times New Roman"/>
          <w:sz w:val="24"/>
          <w:szCs w:val="24"/>
        </w:rPr>
        <w:t xml:space="preserve">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Pr>
          <w:rFonts w:ascii="Times New Roman" w:hAnsi="Times New Roman"/>
          <w:sz w:val="24"/>
          <w:szCs w:val="24"/>
        </w:rPr>
      </w:r>
      <w:r>
        <w:rPr>
          <w:rFonts w:ascii="Times New Roman" w:hAnsi="Times New Roman"/>
          <w:sz w:val="24"/>
          <w:szCs w:val="24"/>
        </w:rPr>
      </w:r>
    </w:p>
    <w:p>
      <w:pPr>
        <w:ind w:firstLine="539"/>
        <w:jc w:val="both"/>
        <w:rPr>
          <w:sz w:val="24"/>
          <w:szCs w:val="24"/>
        </w:rPr>
      </w:pPr>
      <w:r>
        <w:rPr>
          <w:sz w:val="24"/>
          <w:szCs w:val="24"/>
        </w:rPr>
        <w:t xml:space="preserve">11. Обращения, принятые собранием граждан,</w:t>
      </w:r>
      <w:r>
        <w:rPr>
          <w:sz w:val="24"/>
          <w:szCs w:val="24"/>
        </w:rPr>
        <w:t xml:space="preserve">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r>
        <w:rPr>
          <w:sz w:val="24"/>
          <w:szCs w:val="24"/>
        </w:rPr>
      </w:r>
      <w:r>
        <w:rPr>
          <w:sz w:val="24"/>
          <w:szCs w:val="24"/>
        </w:rPr>
      </w:r>
    </w:p>
    <w:p>
      <w:pPr>
        <w:ind w:firstLine="540"/>
        <w:jc w:val="both"/>
        <w:rPr>
          <w:sz w:val="24"/>
          <w:szCs w:val="24"/>
        </w:rPr>
      </w:pPr>
      <w:r>
        <w:rPr>
          <w:sz w:val="24"/>
          <w:szCs w:val="24"/>
        </w:rPr>
        <w:t xml:space="preserve">12. Итоги проведения собрания граждан подлежат официальному опубликованию (обнародованию).</w:t>
      </w:r>
      <w:r>
        <w:rPr>
          <w:sz w:val="24"/>
          <w:szCs w:val="24"/>
        </w:rPr>
      </w:r>
      <w:r>
        <w:rPr>
          <w:sz w:val="24"/>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t xml:space="preserve">Статья 14. Конференция граждан (собрание делегатов)</w:t>
      </w:r>
      <w:r>
        <w:rPr>
          <w:rFonts w:ascii="Times New Roman" w:hAnsi="Times New Roman"/>
          <w:b/>
          <w:sz w:val="24"/>
          <w:szCs w:val="24"/>
        </w:rPr>
      </w:r>
      <w:r>
        <w:rPr>
          <w:rFonts w:ascii="Times New Roman" w:hAnsi="Times New Roman"/>
          <w:b/>
          <w:sz w:val="24"/>
          <w:szCs w:val="24"/>
        </w:rPr>
      </w:r>
    </w:p>
    <w:p>
      <w:pPr>
        <w:pStyle w:val="856"/>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sz w:val="24"/>
          <w:szCs w:val="24"/>
        </w:rPr>
      </w:pPr>
      <w:r>
        <w:rPr>
          <w:rFonts w:ascii="Times New Roman" w:hAnsi="Times New Roman"/>
          <w:sz w:val="24"/>
          <w:szCs w:val="24"/>
        </w:rPr>
        <w:t xml:space="preserve">1. В случаях, предусмотренных решением Думы </w:t>
      </w:r>
      <w:r>
        <w:rPr>
          <w:rFonts w:ascii="Times New Roman" w:hAnsi="Times New Roman"/>
          <w:bCs/>
          <w:iCs/>
          <w:sz w:val="24"/>
          <w:szCs w:val="24"/>
        </w:rPr>
        <w:t xml:space="preserve">города</w:t>
      </w:r>
      <w:r>
        <w:rPr>
          <w:rFonts w:ascii="Times New Roman" w:hAnsi="Times New Roman"/>
          <w:sz w:val="24"/>
          <w:szCs w:val="24"/>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Pr>
          <w:rFonts w:ascii="Times New Roman" w:hAnsi="Times New Roman"/>
          <w:bCs/>
          <w:iCs/>
          <w:sz w:val="24"/>
          <w:szCs w:val="24"/>
        </w:rPr>
        <w:t xml:space="preserve">города, </w:t>
      </w:r>
      <w:r>
        <w:rPr>
          <w:rFonts w:ascii="Times New Roman" w:hAnsi="Times New Roman"/>
          <w:sz w:val="24"/>
          <w:szCs w:val="24"/>
        </w:rPr>
        <w:t xml:space="preserve">уставом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sz w:val="24"/>
          <w:szCs w:val="24"/>
        </w:rPr>
        <w:t xml:space="preserve">3. Итоги конференции граждан подлежат официальному опубликованию (обнародованию).</w:t>
      </w:r>
      <w:r>
        <w:rPr>
          <w:sz w:val="24"/>
          <w:szCs w:val="24"/>
        </w:rPr>
      </w:r>
      <w:r>
        <w:rPr>
          <w:sz w:val="24"/>
          <w:szCs w:val="24"/>
        </w:rPr>
      </w:r>
    </w:p>
    <w:p>
      <w:pPr>
        <w:ind w:firstLine="540"/>
        <w:jc w:val="both"/>
        <w:rPr>
          <w:sz w:val="24"/>
          <w:szCs w:val="24"/>
        </w:rPr>
      </w:pPr>
      <w:r>
        <w:rPr>
          <w:sz w:val="24"/>
          <w:szCs w:val="24"/>
        </w:rPr>
        <w:t xml:space="preserve"> </w:t>
      </w:r>
      <w:r>
        <w:rPr>
          <w:sz w:val="24"/>
          <w:szCs w:val="24"/>
        </w:rPr>
      </w:r>
      <w:r>
        <w:rPr>
          <w:sz w:val="24"/>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t xml:space="preserve">Статья 15. Опрос граждан</w:t>
      </w:r>
      <w:r>
        <w:rPr>
          <w:rFonts w:ascii="Times New Roman" w:hAnsi="Times New Roman"/>
          <w:b/>
          <w:sz w:val="24"/>
          <w:szCs w:val="24"/>
        </w:rPr>
      </w:r>
      <w:r>
        <w:rPr>
          <w:rFonts w:ascii="Times New Roman" w:hAnsi="Times New Roman"/>
          <w:b/>
          <w:sz w:val="24"/>
          <w:szCs w:val="24"/>
        </w:rPr>
      </w:r>
    </w:p>
    <w:p>
      <w:pPr>
        <w:pStyle w:val="856"/>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w:t>
      </w:r>
      <w:r>
        <w:rPr>
          <w:rFonts w:ascii="Times New Roman" w:hAnsi="Times New Roman"/>
          <w:bCs/>
          <w:iCs/>
          <w:sz w:val="24"/>
          <w:szCs w:val="24"/>
        </w:rPr>
        <w:t xml:space="preserve">города Урай</w:t>
      </w:r>
      <w:r>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w:t>
      </w:r>
      <w:r>
        <w:rPr>
          <w:rFonts w:ascii="Times New Roman" w:hAnsi="Times New Roman"/>
          <w:bCs/>
          <w:iCs/>
          <w:sz w:val="24"/>
          <w:szCs w:val="24"/>
        </w:rPr>
        <w:t xml:space="preserve">города</w:t>
      </w:r>
      <w:r>
        <w:rPr>
          <w:rFonts w:ascii="Times New Roman" w:hAnsi="Times New Roman"/>
          <w:sz w:val="24"/>
          <w:szCs w:val="24"/>
        </w:rPr>
        <w:t xml:space="preserve"> и должностными лицами местного самоуправления, а </w:t>
      </w:r>
      <w:r>
        <w:rPr>
          <w:rFonts w:ascii="Times New Roman" w:hAnsi="Times New Roman"/>
          <w:sz w:val="24"/>
          <w:szCs w:val="24"/>
        </w:rPr>
        <w:t xml:space="preserve">также органами государственной власти.</w:t>
      </w:r>
      <w:r>
        <w:rPr>
          <w:rFonts w:ascii="Times New Roman" w:hAnsi="Times New Roman"/>
          <w:sz w:val="24"/>
          <w:szCs w:val="24"/>
        </w:rPr>
      </w:r>
      <w:r>
        <w:rPr>
          <w:rFonts w:ascii="Times New Roman" w:hAnsi="Times New Roman"/>
          <w:sz w:val="24"/>
          <w:szCs w:val="24"/>
        </w:rPr>
      </w:r>
    </w:p>
    <w:p>
      <w:pPr>
        <w:pStyle w:val="861"/>
        <w:ind w:right="0" w:firstLine="540"/>
        <w:rPr>
          <w:szCs w:val="24"/>
        </w:rPr>
      </w:pPr>
      <w:r>
        <w:rPr>
          <w:szCs w:val="24"/>
        </w:rPr>
        <w:t xml:space="preserve">Результаты опроса носят рекомендательный характер.</w:t>
      </w:r>
      <w:r>
        <w:rPr>
          <w:szCs w:val="24"/>
        </w:rPr>
      </w:r>
      <w:r>
        <w:rPr>
          <w:szCs w:val="24"/>
        </w:rPr>
      </w:r>
    </w:p>
    <w:p>
      <w:pPr>
        <w:pStyle w:val="861"/>
        <w:ind w:right="0" w:firstLine="0"/>
        <w:tabs>
          <w:tab w:val="left" w:pos="0" w:leader="none"/>
        </w:tabs>
        <w:rPr>
          <w:szCs w:val="24"/>
        </w:rPr>
      </w:pPr>
      <w:r>
        <w:rPr>
          <w:szCs w:val="24"/>
        </w:rPr>
        <w:t xml:space="preserve">        </w:t>
      </w:r>
      <w:r>
        <w:rPr>
          <w:szCs w:val="24"/>
        </w:rPr>
        <w:t xml:space="preserve">2. В опросе граждан имеют право участвовать жители </w:t>
      </w:r>
      <w:r>
        <w:rPr>
          <w:bCs/>
          <w:iCs/>
          <w:szCs w:val="24"/>
        </w:rPr>
        <w:t xml:space="preserve">города</w:t>
      </w:r>
      <w:r>
        <w:rPr>
          <w:szCs w:val="24"/>
        </w:rPr>
        <w:t xml:space="preserve">, обладающие избирательным п</w:t>
      </w:r>
      <w:r>
        <w:rPr>
          <w:szCs w:val="24"/>
        </w:rPr>
        <w:t xml:space="preserve">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szCs w:val="24"/>
        </w:rPr>
      </w:r>
      <w:r>
        <w:rPr>
          <w:szCs w:val="24"/>
        </w:rPr>
      </w:r>
    </w:p>
    <w:p>
      <w:pPr>
        <w:pStyle w:val="861"/>
        <w:ind w:right="0" w:firstLine="0"/>
        <w:tabs>
          <w:tab w:val="left" w:pos="0" w:leader="none"/>
        </w:tabs>
        <w:rPr>
          <w:szCs w:val="24"/>
        </w:rPr>
      </w:pPr>
      <w:r>
        <w:rPr>
          <w:szCs w:val="24"/>
        </w:rPr>
        <w:t xml:space="preserve">        (в ред. решения Думы города Урай от 24.09.2020 №62)</w:t>
      </w:r>
      <w:r>
        <w:rPr>
          <w:szCs w:val="24"/>
        </w:rPr>
      </w:r>
      <w:r>
        <w:rPr>
          <w:szCs w:val="24"/>
        </w:rPr>
      </w:r>
    </w:p>
    <w:p>
      <w:pPr>
        <w:ind w:firstLine="540"/>
        <w:jc w:val="both"/>
        <w:rPr>
          <w:sz w:val="24"/>
          <w:szCs w:val="24"/>
        </w:rPr>
      </w:pPr>
      <w:r>
        <w:rPr>
          <w:sz w:val="24"/>
          <w:szCs w:val="24"/>
        </w:rPr>
        <w:t xml:space="preserve">3. Опрос граждан проводится по инициативе:</w:t>
      </w:r>
      <w:r>
        <w:rPr>
          <w:sz w:val="24"/>
          <w:szCs w:val="24"/>
        </w:rPr>
      </w:r>
      <w:r>
        <w:rPr>
          <w:sz w:val="24"/>
          <w:szCs w:val="24"/>
        </w:rPr>
      </w:r>
    </w:p>
    <w:p>
      <w:pPr>
        <w:ind w:firstLine="540"/>
        <w:jc w:val="both"/>
        <w:rPr>
          <w:sz w:val="24"/>
          <w:szCs w:val="24"/>
        </w:rPr>
      </w:pPr>
      <w:r>
        <w:rPr>
          <w:sz w:val="24"/>
          <w:szCs w:val="24"/>
        </w:rPr>
        <w:t xml:space="preserve">1) Думы </w:t>
      </w:r>
      <w:r>
        <w:rPr>
          <w:bCs/>
          <w:iCs/>
          <w:sz w:val="24"/>
          <w:szCs w:val="24"/>
        </w:rPr>
        <w:t xml:space="preserve">города</w:t>
      </w:r>
      <w:r>
        <w:rPr>
          <w:sz w:val="24"/>
          <w:szCs w:val="24"/>
        </w:rPr>
        <w:t xml:space="preserve"> или главы </w:t>
      </w:r>
      <w:r>
        <w:rPr>
          <w:bCs/>
          <w:iCs/>
          <w:sz w:val="24"/>
          <w:szCs w:val="24"/>
        </w:rPr>
        <w:t xml:space="preserve">города</w:t>
      </w:r>
      <w:r>
        <w:rPr>
          <w:sz w:val="24"/>
          <w:szCs w:val="24"/>
        </w:rPr>
        <w:t xml:space="preserve"> - по вопросам местного значения;</w:t>
      </w:r>
      <w:r>
        <w:rPr>
          <w:sz w:val="24"/>
          <w:szCs w:val="24"/>
        </w:rPr>
      </w:r>
      <w:r>
        <w:rPr>
          <w:sz w:val="24"/>
          <w:szCs w:val="24"/>
        </w:rPr>
      </w:r>
    </w:p>
    <w:p>
      <w:pPr>
        <w:pStyle w:val="861"/>
        <w:ind w:right="0" w:firstLine="540"/>
        <w:tabs>
          <w:tab w:val="left" w:pos="-426" w:leader="none"/>
          <w:tab w:val="left" w:pos="993" w:leader="none"/>
          <w:tab w:val="left" w:pos="1381" w:leader="none"/>
        </w:tabs>
        <w:rPr>
          <w:szCs w:val="24"/>
        </w:rPr>
      </w:pPr>
      <w:r>
        <w:rPr>
          <w:szCs w:val="24"/>
        </w:rPr>
        <w:t xml:space="preserve">2) органов государственной власти Ханты-Мансийского автономного </w:t>
      </w:r>
      <w:r>
        <w:rPr>
          <w:szCs w:val="24"/>
        </w:rPr>
        <w:t xml:space="preserve">округа-Югры</w:t>
      </w:r>
      <w:r>
        <w:rPr>
          <w:szCs w:val="24"/>
        </w:rPr>
        <w:t xml:space="preserve"> - </w:t>
      </w:r>
      <w:r>
        <w:rPr>
          <w:szCs w:val="24"/>
        </w:rPr>
        <w:t xml:space="preserve">для учета мнения граждан при принятии решений об изменении целевого назначения земель </w:t>
      </w:r>
      <w:r>
        <w:rPr>
          <w:bCs/>
          <w:iCs/>
          <w:szCs w:val="24"/>
        </w:rPr>
        <w:t xml:space="preserve">города</w:t>
      </w:r>
      <w:r>
        <w:rPr>
          <w:szCs w:val="24"/>
        </w:rPr>
        <w:t xml:space="preserve"> для объектов регионального и межрегионального значения.</w:t>
      </w:r>
      <w:r>
        <w:rPr>
          <w:szCs w:val="24"/>
        </w:rPr>
      </w:r>
      <w:r>
        <w:rPr>
          <w:szCs w:val="24"/>
        </w:rPr>
      </w:r>
    </w:p>
    <w:p>
      <w:pPr>
        <w:pStyle w:val="861"/>
        <w:ind w:right="0" w:firstLine="0"/>
        <w:tabs>
          <w:tab w:val="left" w:pos="-426" w:leader="none"/>
          <w:tab w:val="left" w:pos="993" w:leader="none"/>
          <w:tab w:val="left" w:pos="1381" w:leader="none"/>
        </w:tabs>
        <w:rPr>
          <w:szCs w:val="24"/>
        </w:rPr>
      </w:pPr>
      <w:r>
        <w:rPr>
          <w:szCs w:val="24"/>
        </w:rPr>
        <w:t xml:space="preserve">        </w:t>
      </w:r>
      <w:r>
        <w:rPr>
          <w:szCs w:val="24"/>
        </w:rPr>
        <w:t xml:space="preserve">3) жителей муниципального образования или его части, в которых</w:t>
      </w:r>
      <w:r>
        <w:rPr>
          <w:szCs w:val="24"/>
        </w:rPr>
        <w:br/>
        <w:t xml:space="preserve">предлагается</w:t>
      </w:r>
      <w:r>
        <w:rPr>
          <w:szCs w:val="24"/>
        </w:rPr>
        <w:tab/>
      </w:r>
      <w:r>
        <w:rPr>
          <w:szCs w:val="24"/>
        </w:rPr>
        <w:t xml:space="preserve"> реализовать</w:t>
      </w:r>
      <w:r>
        <w:rPr>
          <w:szCs w:val="24"/>
        </w:rPr>
        <w:tab/>
        <w:t xml:space="preserve">инициативный </w:t>
      </w:r>
      <w:r>
        <w:rPr>
          <w:szCs w:val="24"/>
        </w:rPr>
        <w:t xml:space="preserve">проект,</w:t>
      </w:r>
      <w:r>
        <w:rPr>
          <w:szCs w:val="24"/>
        </w:rPr>
        <w:t xml:space="preserve"> </w:t>
      </w:r>
      <w:r>
        <w:rPr>
          <w:szCs w:val="24"/>
        </w:rPr>
        <w:t xml:space="preserve">достигших</w:t>
      </w:r>
      <w:r>
        <w:rPr>
          <w:szCs w:val="24"/>
        </w:rPr>
        <w:t xml:space="preserve"> </w:t>
      </w:r>
      <w:r>
        <w:rPr>
          <w:szCs w:val="24"/>
        </w:rPr>
        <w:t xml:space="preserve">шестнадцатилетнего возраста, - для выявления мнения граждан о поддержке данного инициативного проекта. </w:t>
      </w:r>
      <w:r>
        <w:rPr>
          <w:szCs w:val="24"/>
        </w:rPr>
      </w:r>
      <w:r>
        <w:rPr>
          <w:szCs w:val="24"/>
        </w:rPr>
      </w:r>
    </w:p>
    <w:p>
      <w:pPr>
        <w:pStyle w:val="861"/>
        <w:ind w:right="0" w:firstLine="0"/>
        <w:tabs>
          <w:tab w:val="left" w:pos="0" w:leader="none"/>
        </w:tabs>
        <w:rPr>
          <w:szCs w:val="24"/>
        </w:rPr>
      </w:pPr>
      <w:r>
        <w:rPr>
          <w:szCs w:val="24"/>
        </w:rPr>
        <w:t xml:space="preserve">        (</w:t>
      </w:r>
      <w:r>
        <w:rPr>
          <w:szCs w:val="24"/>
        </w:rPr>
        <w:t xml:space="preserve">пп.3введен </w:t>
      </w:r>
      <w:r>
        <w:rPr>
          <w:szCs w:val="24"/>
        </w:rPr>
        <w:t xml:space="preserve"> решени</w:t>
      </w:r>
      <w:r>
        <w:rPr>
          <w:szCs w:val="24"/>
        </w:rPr>
        <w:t xml:space="preserve">ем</w:t>
      </w:r>
      <w:r>
        <w:rPr>
          <w:szCs w:val="24"/>
        </w:rPr>
        <w:t xml:space="preserve"> Думы города Урай от 24.09.2020 №62)</w:t>
      </w:r>
      <w:r>
        <w:rPr>
          <w:szCs w:val="24"/>
        </w:rPr>
      </w:r>
      <w:r>
        <w:rPr>
          <w:szCs w:val="24"/>
        </w:rPr>
      </w:r>
    </w:p>
    <w:p>
      <w:pPr>
        <w:pStyle w:val="861"/>
        <w:ind w:right="0" w:firstLine="0"/>
        <w:rPr>
          <w:szCs w:val="24"/>
        </w:rPr>
      </w:pPr>
      <w:r>
        <w:rPr>
          <w:szCs w:val="24"/>
        </w:rPr>
        <w:t xml:space="preserve">        </w:t>
      </w:r>
      <w:r>
        <w:rPr>
          <w:szCs w:val="24"/>
        </w:rPr>
        <w:t xml:space="preserve">4. Решение о назначении опроса принимается Думой города. Для</w:t>
      </w:r>
      <w:r>
        <w:rPr>
          <w:szCs w:val="24"/>
        </w:rPr>
        <w:br/>
        <w:t xml:space="preserve">проведения опроса граждан может использоваться официальный сайт</w:t>
      </w:r>
      <w:r>
        <w:rPr>
          <w:szCs w:val="24"/>
        </w:rPr>
        <w:br/>
        <w:t xml:space="preserve">органов местного самоуправления в информационно-телекоммуникационной</w:t>
      </w:r>
      <w:r>
        <w:rPr>
          <w:szCs w:val="24"/>
        </w:rPr>
        <w:br/>
        <w:t xml:space="preserve">сети «Интернет»</w:t>
      </w:r>
      <w:r>
        <w:rPr>
          <w:szCs w:val="24"/>
        </w:rPr>
      </w:r>
      <w:r>
        <w:rPr>
          <w:szCs w:val="24"/>
        </w:rPr>
      </w:r>
    </w:p>
    <w:p>
      <w:pPr>
        <w:pStyle w:val="861"/>
        <w:ind w:right="0" w:firstLine="0"/>
        <w:tabs>
          <w:tab w:val="left" w:pos="0" w:leader="none"/>
        </w:tabs>
        <w:rPr>
          <w:szCs w:val="24"/>
        </w:rPr>
      </w:pPr>
      <w:r>
        <w:rPr>
          <w:szCs w:val="24"/>
        </w:rPr>
        <w:t xml:space="preserve">        (</w:t>
      </w:r>
      <w:r>
        <w:rPr>
          <w:szCs w:val="24"/>
        </w:rPr>
        <w:t xml:space="preserve">в ред.</w:t>
      </w:r>
      <w:r>
        <w:rPr>
          <w:szCs w:val="24"/>
        </w:rPr>
        <w:t xml:space="preserve"> решени</w:t>
      </w:r>
      <w:r>
        <w:rPr>
          <w:szCs w:val="24"/>
        </w:rPr>
        <w:t xml:space="preserve">я</w:t>
      </w:r>
      <w:r>
        <w:rPr>
          <w:szCs w:val="24"/>
        </w:rPr>
        <w:t xml:space="preserve"> Думы города Урай от 24.09.2020 №62)</w:t>
      </w:r>
      <w:r>
        <w:rPr>
          <w:szCs w:val="24"/>
        </w:rPr>
      </w:r>
      <w:r>
        <w:rPr>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5. Порядок назначения и проведения опроса граждан определяется решением Думы </w:t>
      </w:r>
      <w:r>
        <w:rPr>
          <w:rFonts w:ascii="Times New Roman" w:hAnsi="Times New Roman"/>
          <w:bCs/>
          <w:iCs/>
          <w:sz w:val="24"/>
          <w:szCs w:val="24"/>
        </w:rPr>
        <w:t xml:space="preserve">города</w:t>
      </w:r>
      <w:r>
        <w:rPr>
          <w:rFonts w:ascii="Times New Roman" w:hAnsi="Times New Roman" w:eastAsia="Calibri"/>
          <w:sz w:val="24"/>
          <w:szCs w:val="24"/>
          <w:lang w:eastAsia="en-US"/>
        </w:rPr>
        <w:t xml:space="preserve"> в соответствии с законом Ханты-Мансийского автономного</w:t>
      </w:r>
      <w:r>
        <w:rPr>
          <w:rFonts w:ascii="Times New Roman" w:hAnsi="Times New Roman" w:eastAsia="Calibri"/>
          <w:sz w:val="24"/>
          <w:szCs w:val="24"/>
          <w:lang w:eastAsia="en-US"/>
        </w:rPr>
        <w:t xml:space="preserve"> </w:t>
      </w:r>
      <w:r>
        <w:rPr>
          <w:rFonts w:ascii="Times New Roman" w:hAnsi="Times New Roman" w:eastAsia="Calibri"/>
          <w:sz w:val="24"/>
          <w:szCs w:val="24"/>
          <w:lang w:eastAsia="en-US"/>
        </w:rPr>
        <w:t xml:space="preserve">округа-Югры</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40"/>
        <w:jc w:val="both"/>
        <w:rPr>
          <w:sz w:val="24"/>
          <w:szCs w:val="24"/>
        </w:rPr>
        <w:outlineLvl w:val="1"/>
      </w:pPr>
      <w:r>
        <w:rPr>
          <w:sz w:val="24"/>
          <w:szCs w:val="24"/>
        </w:rPr>
        <w:t xml:space="preserve">(в ред. решения Думы города Урай от 30.04.2015 №38)</w:t>
      </w:r>
      <w:r>
        <w:rPr>
          <w:sz w:val="24"/>
          <w:szCs w:val="24"/>
        </w:rPr>
      </w:r>
      <w:r>
        <w:rPr>
          <w:sz w:val="24"/>
          <w:szCs w:val="24"/>
        </w:rPr>
      </w:r>
    </w:p>
    <w:p>
      <w:pPr>
        <w:ind w:firstLine="540"/>
        <w:jc w:val="both"/>
        <w:rPr>
          <w:sz w:val="24"/>
          <w:szCs w:val="24"/>
        </w:rPr>
        <w:outlineLvl w:val="1"/>
      </w:pPr>
      <w:r>
        <w:rPr>
          <w:sz w:val="24"/>
          <w:szCs w:val="24"/>
        </w:rPr>
        <w:t xml:space="preserve"> </w:t>
      </w:r>
      <w:r>
        <w:rPr>
          <w:sz w:val="24"/>
          <w:szCs w:val="24"/>
        </w:rPr>
      </w:r>
      <w:r>
        <w:rPr>
          <w:sz w:val="24"/>
          <w:szCs w:val="24"/>
        </w:rPr>
      </w:r>
    </w:p>
    <w:p>
      <w:pPr>
        <w:ind w:firstLine="540"/>
        <w:jc w:val="both"/>
        <w:rPr>
          <w:b/>
          <w:sz w:val="24"/>
          <w:szCs w:val="24"/>
        </w:rPr>
        <w:outlineLvl w:val="1"/>
      </w:pPr>
      <w:r>
        <w:rPr>
          <w:b/>
          <w:bCs/>
          <w:sz w:val="24"/>
          <w:szCs w:val="24"/>
        </w:rPr>
        <w:t xml:space="preserve">Статья 16. </w:t>
      </w:r>
      <w:r>
        <w:rPr>
          <w:b/>
          <w:sz w:val="24"/>
          <w:szCs w:val="24"/>
        </w:rPr>
        <w:t xml:space="preserve">Обращения граждан в органы местного самоуправления</w:t>
      </w:r>
      <w:r>
        <w:rPr>
          <w:b/>
          <w:sz w:val="24"/>
          <w:szCs w:val="24"/>
        </w:rPr>
      </w:r>
      <w:r>
        <w:rPr>
          <w:b/>
          <w:sz w:val="24"/>
          <w:szCs w:val="24"/>
        </w:rPr>
      </w:r>
    </w:p>
    <w:p>
      <w:pPr>
        <w:ind w:firstLine="540"/>
        <w:jc w:val="both"/>
        <w:rPr>
          <w:sz w:val="24"/>
          <w:szCs w:val="24"/>
        </w:rPr>
      </w:pPr>
      <w:r>
        <w:rPr>
          <w:sz w:val="24"/>
          <w:szCs w:val="24"/>
        </w:rPr>
      </w:r>
      <w:r>
        <w:rPr>
          <w:sz w:val="24"/>
          <w:szCs w:val="24"/>
        </w:rPr>
      </w:r>
      <w:r>
        <w:rPr>
          <w:sz w:val="24"/>
          <w:szCs w:val="24"/>
        </w:rPr>
      </w:r>
    </w:p>
    <w:p>
      <w:pPr>
        <w:ind w:firstLine="540"/>
        <w:jc w:val="both"/>
        <w:rPr>
          <w:sz w:val="24"/>
          <w:szCs w:val="24"/>
        </w:rPr>
      </w:pPr>
      <w:r>
        <w:rPr>
          <w:sz w:val="24"/>
          <w:szCs w:val="24"/>
        </w:rPr>
        <w:t xml:space="preserve">1. Граждане имеют право на индивидуальные и коллективные обращения в органы местного самоуправления.</w:t>
      </w:r>
      <w:r>
        <w:rPr>
          <w:sz w:val="24"/>
          <w:szCs w:val="24"/>
        </w:rPr>
      </w:r>
      <w:r>
        <w:rPr>
          <w:sz w:val="24"/>
          <w:szCs w:val="24"/>
        </w:rPr>
      </w:r>
    </w:p>
    <w:p>
      <w:pPr>
        <w:ind w:firstLine="540"/>
        <w:jc w:val="both"/>
        <w:rPr>
          <w:sz w:val="24"/>
          <w:szCs w:val="24"/>
        </w:rPr>
      </w:pPr>
      <w:r>
        <w:rPr>
          <w:sz w:val="24"/>
          <w:szCs w:val="24"/>
        </w:rPr>
        <w:t xml:space="preserve">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r>
        <w:rPr>
          <w:sz w:val="24"/>
          <w:szCs w:val="24"/>
        </w:rPr>
      </w:r>
      <w:r>
        <w:rPr>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w:t>
      </w:r>
      <w:r>
        <w:rPr>
          <w:rFonts w:ascii="Times New Roman" w:hAnsi="Times New Roman"/>
          <w:b/>
          <w:bCs/>
          <w:iCs/>
          <w:sz w:val="24"/>
          <w:szCs w:val="24"/>
        </w:rPr>
        <w:t xml:space="preserve">17. </w:t>
      </w:r>
      <w:r>
        <w:rPr>
          <w:rFonts w:ascii="Times New Roman" w:hAnsi="Times New Roman"/>
          <w:b/>
          <w:iCs/>
          <w:sz w:val="24"/>
          <w:szCs w:val="24"/>
        </w:rPr>
        <w:t xml:space="preserve">Территориальное общественное самоуправление</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w:t>
      </w:r>
      <w:r>
        <w:rPr>
          <w:rFonts w:ascii="Times New Roman" w:hAnsi="Times New Roman"/>
          <w:iCs/>
          <w:sz w:val="24"/>
          <w:szCs w:val="24"/>
        </w:rPr>
        <w:t xml:space="preserve">Под территориальным общественным самоуправлением понимается самоорганизация граждан по месту их жительства </w:t>
      </w:r>
      <w:r>
        <w:rPr>
          <w:rFonts w:ascii="Times New Roman" w:hAnsi="Times New Roman"/>
          <w:iCs/>
          <w:sz w:val="24"/>
          <w:szCs w:val="24"/>
        </w:rPr>
        <w:t xml:space="preserve">на части территории</w:t>
      </w:r>
      <w:r>
        <w:rPr>
          <w:rFonts w:ascii="Times New Roman" w:hAnsi="Times New Roman"/>
          <w:iCs/>
          <w:sz w:val="24"/>
          <w:szCs w:val="24"/>
        </w:rPr>
        <w:t xml:space="preserve"> города для самостоятельного и под свою ответственность осуществления собственных инициатив по </w:t>
      </w:r>
      <w:r>
        <w:rPr>
          <w:rFonts w:ascii="Times New Roman" w:hAnsi="Times New Roman"/>
          <w:iCs/>
          <w:sz w:val="24"/>
          <w:szCs w:val="24"/>
        </w:rPr>
        <w:t xml:space="preserve">вопросам местного значения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40"/>
        <w:jc w:val="both"/>
        <w:rPr>
          <w:rFonts w:eastAsiaTheme="minorHAnsi"/>
          <w:sz w:val="24"/>
          <w:szCs w:val="24"/>
          <w:lang w:eastAsia="en-US"/>
        </w:rPr>
      </w:pPr>
      <w:r>
        <w:rPr>
          <w:rFonts w:eastAsiaTheme="minorHAnsi"/>
          <w:sz w:val="24"/>
          <w:szCs w:val="24"/>
          <w:lang w:eastAsia="en-US"/>
        </w:rPr>
        <w:t xml:space="preserve">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города.</w:t>
      </w:r>
      <w:r>
        <w:rPr>
          <w:rFonts w:eastAsiaTheme="minorHAnsi"/>
          <w:sz w:val="24"/>
          <w:szCs w:val="24"/>
          <w:lang w:eastAsia="en-US"/>
        </w:rPr>
      </w:r>
      <w:r>
        <w:rPr>
          <w:rFonts w:eastAsiaTheme="minorHAnsi"/>
          <w:sz w:val="24"/>
          <w:szCs w:val="24"/>
          <w:lang w:eastAsia="en-US"/>
        </w:rPr>
      </w:r>
    </w:p>
    <w:p>
      <w:pPr>
        <w:ind w:firstLine="540"/>
        <w:jc w:val="both"/>
        <w:rPr>
          <w:sz w:val="24"/>
          <w:szCs w:val="24"/>
        </w:rPr>
      </w:pPr>
      <w:r>
        <w:rPr>
          <w:iCs/>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iCs/>
          <w:sz w:val="24"/>
          <w:szCs w:val="24"/>
        </w:rPr>
        <w:t xml:space="preserve">Территория, на которой осуществляется территориальное общественное самоуправление, не может входить в состав другой аналогичной территории</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 Решения Думы города Урай от 28.03.2019 №13)</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w:t>
      </w:r>
      <w:r>
        <w:rPr>
          <w:rFonts w:ascii="Times New Roman" w:hAnsi="Times New Roman"/>
          <w:iCs/>
          <w:sz w:val="24"/>
          <w:szCs w:val="24"/>
        </w:rPr>
        <w:t xml:space="preserve">Территориальное общественное самоуправление осуществляется в городе Урай непосредственно населением</w:t>
      </w:r>
      <w:r>
        <w:rPr>
          <w:rFonts w:ascii="Times New Roman" w:hAnsi="Times New Roman"/>
          <w:sz w:val="24"/>
          <w:szCs w:val="24"/>
        </w:rPr>
        <w:t xml:space="preserve"> посредством проведения собраний и конференций граждан</w:t>
      </w:r>
      <w:r>
        <w:rPr>
          <w:rFonts w:ascii="Times New Roman" w:hAnsi="Times New Roman"/>
          <w:iCs/>
          <w:sz w:val="24"/>
          <w:szCs w:val="24"/>
        </w:rPr>
        <w:t xml:space="preserve">, а также посредством создания органов территориального общественного самоуправления</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5. Собрание, конференция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их компетенции уставом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6. К исключительным полномочиям собрания, конференции граждан, осуществляющих территориальное общественное самоуправление, относятся: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установление структуры органов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принятие устава территориального общественного самоуправления, внесение в него изменений и дополнений;</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избрание органов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4) определение основных направлений деятельности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5) утверждение сметы доходов и расходов территориального общественного самоуправления и отчет</w:t>
      </w:r>
      <w:r>
        <w:rPr>
          <w:rFonts w:ascii="Times New Roman" w:hAnsi="Times New Roman"/>
          <w:sz w:val="24"/>
          <w:szCs w:val="24"/>
        </w:rPr>
        <w:t xml:space="preserve">а о ее</w:t>
      </w:r>
      <w:r>
        <w:rPr>
          <w:rFonts w:ascii="Times New Roman" w:hAnsi="Times New Roman"/>
          <w:sz w:val="24"/>
          <w:szCs w:val="24"/>
        </w:rPr>
        <w:t xml:space="preserve"> исполнении;</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6) рассмотрение и утверждение отчетов о деятельности органов территориального общественного самоуправления.</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61"/>
        <w:ind w:right="0"/>
        <w:tabs>
          <w:tab w:val="left" w:pos="-426" w:leader="none"/>
          <w:tab w:val="left" w:pos="993" w:leader="none"/>
          <w:tab w:val="left" w:pos="1381" w:leader="none"/>
        </w:tabs>
        <w:rPr>
          <w:szCs w:val="24"/>
        </w:rPr>
      </w:pPr>
      <w:r>
        <w:rPr>
          <w:szCs w:val="24"/>
        </w:rPr>
        <w:t xml:space="preserve">7) обсуждение инициативного проекта и принятие решения по вопросу о его одобрении. </w:t>
      </w:r>
      <w:r>
        <w:rPr>
          <w:szCs w:val="24"/>
        </w:rPr>
      </w:r>
      <w:r>
        <w:rPr>
          <w:szCs w:val="24"/>
        </w:rPr>
      </w:r>
    </w:p>
    <w:p>
      <w:pPr>
        <w:pStyle w:val="861"/>
        <w:ind w:right="0" w:firstLine="0"/>
        <w:tabs>
          <w:tab w:val="left" w:pos="0" w:leader="none"/>
        </w:tabs>
        <w:rPr>
          <w:szCs w:val="24"/>
        </w:rPr>
      </w:pPr>
      <w:r>
        <w:rPr>
          <w:szCs w:val="24"/>
        </w:rPr>
        <w:t xml:space="preserve">         (</w:t>
      </w:r>
      <w:r>
        <w:rPr>
          <w:szCs w:val="24"/>
        </w:rPr>
        <w:t xml:space="preserve">пп.7 </w:t>
      </w:r>
      <w:r>
        <w:rPr>
          <w:szCs w:val="24"/>
        </w:rPr>
        <w:t xml:space="preserve">введен</w:t>
      </w:r>
      <w:r>
        <w:rPr>
          <w:szCs w:val="24"/>
        </w:rPr>
        <w:t xml:space="preserve"> решени</w:t>
      </w:r>
      <w:r>
        <w:rPr>
          <w:szCs w:val="24"/>
        </w:rPr>
        <w:t xml:space="preserve">ем</w:t>
      </w:r>
      <w:r>
        <w:rPr>
          <w:szCs w:val="24"/>
        </w:rPr>
        <w:t xml:space="preserve"> Думы города Урай от 24.09.2020 №62)</w:t>
      </w:r>
      <w:r>
        <w:rPr>
          <w:szCs w:val="24"/>
        </w:rPr>
      </w:r>
      <w:r>
        <w:rPr>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7. Органы территориального общественного самоуправления избираются на</w:t>
      </w:r>
      <w:r>
        <w:rPr>
          <w:rFonts w:ascii="Times New Roman" w:hAnsi="Times New Roman"/>
          <w:sz w:val="24"/>
          <w:szCs w:val="24"/>
        </w:rPr>
        <w:t xml:space="preserve"> собраниях или конференциях граждан, проживающих на соответствующей территории.</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8. Органы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представляют интересы населения, проживающего на соответствующей территории;</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обеспечивают исполнение решений, принятых на собраниях и конференциях граждан;</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w:t>
      </w:r>
      <w:r>
        <w:rPr>
          <w:rFonts w:ascii="Times New Roman" w:hAnsi="Times New Roman"/>
          <w:sz w:val="24"/>
          <w:szCs w:val="24"/>
        </w:rPr>
        <w:t xml:space="preserve">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4"/>
          <w:szCs w:val="24"/>
        </w:rPr>
      </w:r>
      <w:r>
        <w:rPr>
          <w:rFonts w:ascii="Times New Roman" w:hAnsi="Times New Roman"/>
          <w:sz w:val="24"/>
          <w:szCs w:val="24"/>
        </w:rPr>
      </w:r>
    </w:p>
    <w:p>
      <w:pPr>
        <w:pStyle w:val="861"/>
        <w:ind w:right="0" w:firstLine="0"/>
        <w:tabs>
          <w:tab w:val="left" w:pos="0" w:leader="none"/>
        </w:tabs>
        <w:rPr>
          <w:szCs w:val="24"/>
        </w:rPr>
      </w:pPr>
      <w:r>
        <w:rPr>
          <w:szCs w:val="24"/>
        </w:rPr>
        <w:t xml:space="preserve">       </w:t>
      </w:r>
      <w:r>
        <w:rPr>
          <w:szCs w:val="24"/>
        </w:rPr>
        <w:t xml:space="preserve"> </w:t>
      </w:r>
      <w:r>
        <w:rPr>
          <w:szCs w:val="24"/>
        </w:rPr>
        <w:t xml:space="preserve"> (</w:t>
      </w:r>
      <w:r>
        <w:rPr>
          <w:szCs w:val="24"/>
        </w:rPr>
        <w:t xml:space="preserve">часть 8.1 введена</w:t>
      </w:r>
      <w:r>
        <w:rPr>
          <w:szCs w:val="24"/>
        </w:rPr>
        <w:t xml:space="preserve"> решени</w:t>
      </w:r>
      <w:r>
        <w:rPr>
          <w:szCs w:val="24"/>
        </w:rPr>
        <w:t xml:space="preserve">ем</w:t>
      </w:r>
      <w:r>
        <w:rPr>
          <w:szCs w:val="24"/>
        </w:rPr>
        <w:t xml:space="preserve"> Думы города Урай от 24.09.2020 №62)</w:t>
      </w:r>
      <w:r>
        <w:rPr>
          <w:szCs w:val="24"/>
        </w:rPr>
      </w:r>
      <w:r>
        <w:rPr>
          <w:szCs w:val="24"/>
        </w:rPr>
      </w:r>
    </w:p>
    <w:p>
      <w:pPr>
        <w:pStyle w:val="855"/>
        <w:ind w:firstLine="540"/>
        <w:jc w:val="both"/>
        <w:widowControl/>
        <w:rPr>
          <w:rFonts w:ascii="Times New Roman" w:hAnsi="Times New Roman"/>
          <w:iCs/>
          <w:sz w:val="24"/>
          <w:szCs w:val="24"/>
        </w:rPr>
      </w:pPr>
      <w:r>
        <w:rPr>
          <w:rFonts w:ascii="Times New Roman" w:hAnsi="Times New Roman"/>
          <w:sz w:val="24"/>
          <w:szCs w:val="24"/>
        </w:rPr>
        <w:t xml:space="preserve">9. Территориальное общественное самоуправление считается учрежденным с</w:t>
      </w:r>
      <w:r>
        <w:rPr>
          <w:rFonts w:ascii="Times New Roman" w:hAnsi="Times New Roman"/>
          <w:sz w:val="24"/>
          <w:szCs w:val="24"/>
        </w:rPr>
        <w:t xml:space="preserve">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Pr>
          <w:rFonts w:ascii="Times New Roman" w:hAnsi="Times New Roman"/>
          <w:iCs/>
          <w:sz w:val="24"/>
          <w:szCs w:val="24"/>
        </w:rPr>
        <w:t xml:space="preserve"> </w:t>
      </w:r>
      <w:r>
        <w:rPr>
          <w:rFonts w:ascii="Times New Roman" w:hAnsi="Times New Roman"/>
          <w:iCs/>
          <w:sz w:val="24"/>
          <w:szCs w:val="24"/>
        </w:rPr>
      </w:r>
      <w:r>
        <w:rPr>
          <w:rFonts w:ascii="Times New Roman" w:hAnsi="Times New Roman"/>
          <w:iCs/>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10. В уставе территориального общественного самоуправления устанавливаются: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территория, на которой оно осуществляется;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цели, задачи, формы и основные направления деятельности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4) порядок принятия решений;</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5) порядок приобретения имущества, а также порядок пользования и распоряжения указанным имуществом и финансовыми средствами;</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6) порядок прекращения осуществления территориального общественного самоуправления.</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sz w:val="24"/>
          <w:szCs w:val="24"/>
        </w:rPr>
        <w:t xml:space="preserve">11. Территориальное общественное самоуправление в соответствии с его уставом может являться юридическим лицом.</w:t>
      </w:r>
      <w:r>
        <w:rPr>
          <w:iCs/>
          <w:sz w:val="24"/>
          <w:szCs w:val="24"/>
        </w:rPr>
        <w:t xml:space="preserve"> В этом случае оно подлежит государственной регистрации в организационно-правовой форме некоммерческой организации</w:t>
      </w:r>
      <w:r>
        <w:rPr>
          <w:sz w:val="24"/>
          <w:szCs w:val="24"/>
        </w:rPr>
        <w:t xml:space="preserve">.</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12. </w:t>
      </w:r>
      <w:r>
        <w:rPr>
          <w:rFonts w:ascii="Times New Roman" w:hAnsi="Times New Roman"/>
          <w:iCs/>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b/>
          <w:bCs/>
          <w:sz w:val="24"/>
          <w:szCs w:val="24"/>
        </w:rPr>
      </w:pPr>
      <w:r>
        <w:rPr>
          <w:rFonts w:ascii="Times New Roman" w:hAnsi="Times New Roman"/>
          <w:b/>
          <w:bCs/>
          <w:sz w:val="24"/>
          <w:szCs w:val="24"/>
        </w:rPr>
      </w:r>
      <w:r>
        <w:rPr>
          <w:rFonts w:ascii="Times New Roman" w:hAnsi="Times New Roman"/>
          <w:b/>
          <w:bCs/>
          <w:sz w:val="24"/>
          <w:szCs w:val="24"/>
        </w:rPr>
      </w:r>
      <w:r>
        <w:rPr>
          <w:rFonts w:ascii="Times New Roman" w:hAnsi="Times New Roman"/>
          <w:b/>
          <w:bCs/>
          <w:sz w:val="24"/>
          <w:szCs w:val="24"/>
        </w:rPr>
      </w:r>
    </w:p>
    <w:p>
      <w:pPr>
        <w:pStyle w:val="855"/>
        <w:ind w:firstLine="540"/>
        <w:jc w:val="center"/>
        <w:widowControl/>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 xml:space="preserve">III</w:t>
      </w:r>
      <w:r>
        <w:rPr>
          <w:rFonts w:ascii="Times New Roman" w:hAnsi="Times New Roman"/>
          <w:b/>
          <w:sz w:val="24"/>
          <w:szCs w:val="24"/>
        </w:rPr>
        <w:t xml:space="preserve">. Органы местного самоуправления</w:t>
      </w:r>
      <w:r>
        <w:rPr>
          <w:rFonts w:ascii="Times New Roman" w:hAnsi="Times New Roman"/>
          <w:b/>
          <w:sz w:val="24"/>
          <w:szCs w:val="24"/>
        </w:rPr>
      </w:r>
      <w:r>
        <w:rPr>
          <w:rFonts w:ascii="Times New Roman" w:hAnsi="Times New Roman"/>
          <w:b/>
          <w:sz w:val="24"/>
          <w:szCs w:val="24"/>
        </w:rPr>
      </w:r>
    </w:p>
    <w:p>
      <w:pPr>
        <w:pStyle w:val="855"/>
        <w:ind w:firstLine="540"/>
        <w:jc w:val="center"/>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18. Представительный орган муниципального образования</w:t>
      </w:r>
      <w:r>
        <w:rPr>
          <w:rFonts w:ascii="Times New Roman" w:hAnsi="Times New Roman"/>
          <w:b/>
          <w:sz w:val="24"/>
          <w:szCs w:val="24"/>
        </w:rPr>
      </w:r>
      <w:r>
        <w:rPr>
          <w:rFonts w:ascii="Times New Roman" w:hAnsi="Times New Roman"/>
          <w:b/>
          <w:sz w:val="24"/>
          <w:szCs w:val="24"/>
        </w:rPr>
      </w:r>
    </w:p>
    <w:p>
      <w:pPr>
        <w:pStyle w:val="855"/>
        <w:ind w:firstLine="540"/>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Представительным органом муниципального образования город Урай является Дума города.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Дума города формируется на муниципальных выборах на основе всеобщего равного и прямого избирательного права при тайном голосовании сроком на 5 лет.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Дума города состоит из 20 депутатов, избираемых на муниципальных выборах. </w:t>
      </w:r>
      <w:r>
        <w:rPr>
          <w:rFonts w:ascii="Times New Roman" w:hAnsi="Times New Roman"/>
          <w:sz w:val="24"/>
          <w:szCs w:val="24"/>
        </w:rPr>
      </w:r>
      <w:r>
        <w:rPr>
          <w:rFonts w:ascii="Times New Roman" w:hAnsi="Times New Roman"/>
          <w:sz w:val="24"/>
          <w:szCs w:val="24"/>
        </w:rPr>
      </w:r>
    </w:p>
    <w:p>
      <w:pPr>
        <w:jc w:val="both"/>
        <w:rPr>
          <w:rFonts w:eastAsia="Calibri"/>
          <w:color w:val="0d0d0d"/>
          <w:sz w:val="24"/>
          <w:szCs w:val="24"/>
          <w:lang w:eastAsia="en-US"/>
        </w:rPr>
      </w:pPr>
      <w:r>
        <w:rPr>
          <w:rFonts w:eastAsia="Calibri"/>
          <w:color w:val="0d0d0d"/>
          <w:sz w:val="24"/>
          <w:szCs w:val="24"/>
          <w:lang w:eastAsia="en-US"/>
        </w:rPr>
        <w:t xml:space="preserve">       </w:t>
      </w:r>
      <w:r>
        <w:rPr>
          <w:rFonts w:eastAsia="Calibri"/>
          <w:color w:val="0d0d0d"/>
          <w:sz w:val="24"/>
          <w:szCs w:val="24"/>
          <w:lang w:eastAsia="en-US"/>
        </w:rPr>
        <w:t xml:space="preserve"> </w:t>
      </w:r>
      <w:r>
        <w:rPr>
          <w:rFonts w:eastAsia="Calibri"/>
          <w:color w:val="0d0d0d"/>
          <w:sz w:val="24"/>
          <w:szCs w:val="24"/>
          <w:lang w:eastAsia="en-US"/>
        </w:rPr>
        <w:t xml:space="preserve"> 4. Организацию деятельности Думы города осуществляет председатель Думы города, избираемый Думой </w:t>
      </w:r>
      <w:r>
        <w:rPr>
          <w:rFonts w:eastAsia="Calibri"/>
          <w:color w:val="0d0d0d"/>
          <w:sz w:val="24"/>
          <w:szCs w:val="24"/>
          <w:lang w:eastAsia="en-US"/>
        </w:rPr>
        <w:t xml:space="preserve">города из своего состава.</w:t>
      </w:r>
      <w:r>
        <w:rPr>
          <w:rFonts w:eastAsia="Calibri"/>
          <w:color w:val="0d0d0d"/>
          <w:sz w:val="24"/>
          <w:szCs w:val="24"/>
          <w:lang w:eastAsia="en-US"/>
        </w:rPr>
      </w:r>
      <w:r>
        <w:rPr>
          <w:rFonts w:eastAsia="Calibri"/>
          <w:color w:val="0d0d0d"/>
          <w:sz w:val="24"/>
          <w:szCs w:val="24"/>
          <w:lang w:eastAsia="en-US"/>
        </w:rPr>
      </w:r>
    </w:p>
    <w:p>
      <w:pPr>
        <w:ind w:firstLine="540"/>
        <w:jc w:val="both"/>
        <w:widowControl w:val="off"/>
        <w:rPr>
          <w:rFonts w:eastAsia="Calibri"/>
          <w:color w:val="0d0d0d"/>
          <w:sz w:val="24"/>
          <w:szCs w:val="24"/>
          <w:lang w:eastAsia="en-US"/>
        </w:rPr>
      </w:pPr>
      <w:r>
        <w:rPr>
          <w:sz w:val="24"/>
          <w:szCs w:val="24"/>
        </w:rPr>
        <w:t xml:space="preserve">(в ред. решения Думы города Урай от 06.10.2010 №81, решения Думы города Урай от 30.04.2015 №38</w:t>
      </w:r>
      <w:r>
        <w:rPr>
          <w:sz w:val="24"/>
          <w:szCs w:val="24"/>
        </w:rPr>
        <w:t xml:space="preserve">, </w:t>
      </w:r>
      <w:r>
        <w:rPr>
          <w:sz w:val="24"/>
          <w:szCs w:val="24"/>
        </w:rPr>
        <w:t xml:space="preserve">решение Думы города Урай от 26.02.2021 №16</w:t>
      </w:r>
      <w:r>
        <w:rPr>
          <w:sz w:val="24"/>
          <w:szCs w:val="24"/>
        </w:rPr>
        <w:t xml:space="preserve">)</w:t>
      </w:r>
      <w:r>
        <w:rPr>
          <w:rFonts w:eastAsiaTheme="minorHAnsi"/>
          <w:sz w:val="24"/>
          <w:szCs w:val="24"/>
          <w:lang w:eastAsia="en-US"/>
        </w:rPr>
        <w:t xml:space="preserve"> </w:t>
      </w:r>
      <w:r>
        <w:rPr>
          <w:rFonts w:eastAsia="Calibri"/>
          <w:color w:val="0d0d0d"/>
          <w:sz w:val="24"/>
          <w:szCs w:val="24"/>
          <w:lang w:eastAsia="en-US"/>
        </w:rPr>
      </w:r>
      <w:r>
        <w:rPr>
          <w:rFonts w:eastAsia="Calibri"/>
          <w:color w:val="0d0d0d"/>
          <w:sz w:val="24"/>
          <w:szCs w:val="24"/>
          <w:lang w:eastAsia="en-US"/>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5. </w:t>
      </w:r>
      <w:r>
        <w:rPr>
          <w:rFonts w:ascii="Times New Roman" w:hAnsi="Times New Roman"/>
          <w:bCs/>
          <w:sz w:val="24"/>
          <w:szCs w:val="24"/>
        </w:rPr>
        <w:t xml:space="preserve">Дума города</w:t>
      </w:r>
      <w:r>
        <w:rPr>
          <w:rFonts w:ascii="Times New Roman" w:hAnsi="Times New Roman"/>
          <w:sz w:val="24"/>
          <w:szCs w:val="24"/>
        </w:rPr>
        <w:t xml:space="preserve"> может осуществлять свои полномочия в случае избрания не менее</w:t>
      </w:r>
      <w:r>
        <w:rPr>
          <w:rFonts w:ascii="Times New Roman" w:hAnsi="Times New Roman"/>
          <w:sz w:val="24"/>
          <w:szCs w:val="24"/>
        </w:rPr>
        <w:t xml:space="preserve"> двух третей от установленной численности депутатов.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6. Со дня начала работы Думы города нового созыва полномочия Думы города прежнего созыва прекращаются.</w:t>
      </w:r>
      <w:r>
        <w:rPr>
          <w:rFonts w:ascii="Times New Roman" w:hAnsi="Times New Roman"/>
          <w:sz w:val="24"/>
          <w:szCs w:val="24"/>
        </w:rPr>
      </w:r>
      <w:r>
        <w:rPr>
          <w:rFonts w:ascii="Times New Roman" w:hAnsi="Times New Roman"/>
          <w:sz w:val="24"/>
          <w:szCs w:val="24"/>
        </w:rPr>
      </w:r>
    </w:p>
    <w:p>
      <w:pPr>
        <w:ind w:firstLine="540"/>
        <w:jc w:val="both"/>
        <w:rPr>
          <w:bCs/>
          <w:sz w:val="24"/>
          <w:szCs w:val="24"/>
        </w:rPr>
      </w:pPr>
      <w:r>
        <w:rPr>
          <w:sz w:val="24"/>
          <w:szCs w:val="24"/>
        </w:rPr>
        <w:t xml:space="preserve">7. </w:t>
      </w:r>
      <w:r>
        <w:rPr>
          <w:bCs/>
          <w:sz w:val="24"/>
          <w:szCs w:val="24"/>
        </w:rPr>
        <w:t xml:space="preserve">Основной формой деятельности Думы города являются периодические заседания. </w:t>
      </w:r>
      <w:r>
        <w:rPr>
          <w:bCs/>
          <w:sz w:val="24"/>
          <w:szCs w:val="24"/>
        </w:rPr>
      </w:r>
      <w:r>
        <w:rPr>
          <w:bCs/>
          <w:sz w:val="24"/>
          <w:szCs w:val="24"/>
        </w:rPr>
      </w:r>
    </w:p>
    <w:p>
      <w:pPr>
        <w:ind w:firstLine="540"/>
        <w:jc w:val="both"/>
        <w:widowControl w:val="off"/>
        <w:rPr>
          <w:sz w:val="24"/>
          <w:szCs w:val="24"/>
        </w:rPr>
      </w:pPr>
      <w:r>
        <w:rPr>
          <w:sz w:val="24"/>
          <w:szCs w:val="24"/>
        </w:rPr>
        <w:t xml:space="preserve">Заседание Думы города правомочно, если на нем присутствует не менее 50 процентов  от числа избранных депутатов. </w:t>
      </w:r>
      <w:r>
        <w:rPr>
          <w:sz w:val="24"/>
          <w:szCs w:val="24"/>
        </w:rPr>
      </w:r>
      <w:r>
        <w:rPr>
          <w:sz w:val="24"/>
          <w:szCs w:val="24"/>
        </w:rPr>
      </w:r>
    </w:p>
    <w:p>
      <w:pPr>
        <w:ind w:firstLine="540"/>
        <w:jc w:val="both"/>
        <w:widowControl w:val="off"/>
        <w:rPr>
          <w:sz w:val="24"/>
          <w:szCs w:val="24"/>
        </w:rPr>
      </w:pPr>
      <w:r>
        <w:rPr>
          <w:sz w:val="24"/>
          <w:szCs w:val="24"/>
        </w:rPr>
        <w:t xml:space="preserve">Заседания  Думы города проводятся не реже одного раза в три месяца.</w:t>
      </w:r>
      <w:r>
        <w:rPr>
          <w:sz w:val="24"/>
          <w:szCs w:val="24"/>
        </w:rPr>
      </w:r>
      <w:r>
        <w:rPr>
          <w:sz w:val="24"/>
          <w:szCs w:val="24"/>
        </w:rPr>
      </w:r>
    </w:p>
    <w:p>
      <w:pPr>
        <w:ind w:firstLine="540"/>
        <w:jc w:val="both"/>
        <w:widowControl w:val="off"/>
        <w:rPr>
          <w:sz w:val="24"/>
          <w:szCs w:val="24"/>
        </w:rPr>
      </w:pPr>
      <w:r>
        <w:rPr>
          <w:sz w:val="24"/>
          <w:szCs w:val="24"/>
        </w:rPr>
        <w:t xml:space="preserve">8. Первое заседание Думы города нового состава проводится в срок, который не может превышать 30 дней со дня избрания представительного органа в правомочном составе, указанном в пункте 5 настоящей статьи.</w:t>
      </w:r>
      <w:r>
        <w:rPr>
          <w:sz w:val="24"/>
          <w:szCs w:val="24"/>
        </w:rPr>
      </w:r>
      <w:r>
        <w:rPr>
          <w:sz w:val="24"/>
          <w:szCs w:val="24"/>
        </w:rPr>
      </w:r>
    </w:p>
    <w:p>
      <w:pPr>
        <w:ind w:firstLine="540"/>
        <w:jc w:val="both"/>
        <w:rPr>
          <w:sz w:val="24"/>
          <w:szCs w:val="24"/>
        </w:rPr>
        <w:outlineLvl w:val="1"/>
      </w:pPr>
      <w:r>
        <w:rPr>
          <w:sz w:val="24"/>
          <w:szCs w:val="24"/>
        </w:rPr>
        <w:t xml:space="preserve">9. Дума города обл</w:t>
      </w:r>
      <w:r>
        <w:rPr>
          <w:sz w:val="24"/>
          <w:szCs w:val="24"/>
        </w:rPr>
        <w:t xml:space="preserve">адает правами юридического лица</w:t>
      </w:r>
      <w:r>
        <w:rPr>
          <w:sz w:val="24"/>
          <w:szCs w:val="24"/>
        </w:rPr>
        <w:t xml:space="preserve">.</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 (в ред. </w:t>
      </w:r>
      <w:r>
        <w:rPr>
          <w:rFonts w:ascii="Times New Roman" w:hAnsi="Times New Roman"/>
          <w:sz w:val="24"/>
          <w:szCs w:val="24"/>
        </w:rPr>
        <w:t xml:space="preserve">решения Думы города Урай от 06.10.2010 №80, </w:t>
      </w:r>
      <w:r>
        <w:rPr>
          <w:rFonts w:ascii="Times New Roman" w:hAnsi="Times New Roman"/>
          <w:sz w:val="24"/>
          <w:szCs w:val="24"/>
        </w:rPr>
        <w:t xml:space="preserve">решения Думы города Урай от </w:t>
      </w:r>
      <w:r>
        <w:rPr>
          <w:rFonts w:ascii="Times New Roman" w:hAnsi="Times New Roman"/>
          <w:sz w:val="24"/>
          <w:szCs w:val="24"/>
        </w:rPr>
        <w:t xml:space="preserve">2</w:t>
      </w:r>
      <w:r>
        <w:rPr>
          <w:rFonts w:ascii="Times New Roman" w:hAnsi="Times New Roman"/>
          <w:sz w:val="24"/>
          <w:szCs w:val="24"/>
        </w:rPr>
        <w:t xml:space="preserve">6.</w:t>
      </w:r>
      <w:r>
        <w:rPr>
          <w:rFonts w:ascii="Times New Roman" w:hAnsi="Times New Roman"/>
          <w:sz w:val="24"/>
          <w:szCs w:val="24"/>
        </w:rPr>
        <w:t xml:space="preserve">05</w:t>
      </w:r>
      <w:r>
        <w:rPr>
          <w:rFonts w:ascii="Times New Roman" w:hAnsi="Times New Roman"/>
          <w:sz w:val="24"/>
          <w:szCs w:val="24"/>
        </w:rPr>
        <w:t xml:space="preserve">.201</w:t>
      </w:r>
      <w:r>
        <w:rPr>
          <w:rFonts w:ascii="Times New Roman" w:hAnsi="Times New Roman"/>
          <w:sz w:val="24"/>
          <w:szCs w:val="24"/>
        </w:rPr>
        <w:t xml:space="preserve">1</w:t>
      </w:r>
      <w:r>
        <w:rPr>
          <w:rFonts w:ascii="Times New Roman" w:hAnsi="Times New Roman"/>
          <w:sz w:val="24"/>
          <w:szCs w:val="24"/>
        </w:rPr>
        <w:t xml:space="preserve"> №</w:t>
      </w:r>
      <w:r>
        <w:rPr>
          <w:rFonts w:ascii="Times New Roman" w:hAnsi="Times New Roman"/>
          <w:sz w:val="24"/>
          <w:szCs w:val="24"/>
        </w:rPr>
        <w:t xml:space="preserve">31</w:t>
      </w:r>
      <w:r>
        <w:rPr>
          <w:rFonts w:ascii="Times New Roman" w:hAnsi="Times New Roman"/>
          <w:sz w:val="24"/>
          <w:szCs w:val="24"/>
        </w:rPr>
        <w:t xml:space="preserve">)</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10. Порядок созыва, подготовки и проведения заседаний Думы города, а также иные вопросы, связанные с организацией деятельности Думы города, определяются решением Думы города.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19.</w:t>
      </w:r>
      <w:r>
        <w:rPr>
          <w:rFonts w:ascii="Times New Roman" w:hAnsi="Times New Roman"/>
          <w:b/>
          <w:iCs/>
          <w:sz w:val="24"/>
          <w:szCs w:val="24"/>
        </w:rPr>
        <w:t xml:space="preserve"> </w:t>
      </w:r>
      <w:r>
        <w:rPr>
          <w:rFonts w:ascii="Times New Roman" w:hAnsi="Times New Roman"/>
          <w:b/>
          <w:sz w:val="24"/>
          <w:szCs w:val="24"/>
        </w:rPr>
        <w:t xml:space="preserve">Полномочия Думы города </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В исключительной компетенции Думы города находятся: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принятие устава города Урай и внесение в него изменений и дополнений;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утверждение бюджета городского округа и отчета о его исполнении;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eastAsia="Calibri"/>
          <w:sz w:val="24"/>
          <w:szCs w:val="24"/>
          <w:lang w:eastAsia="en-US"/>
        </w:rPr>
        <w:t xml:space="preserve">4) утверждение стратегии социально-экономического развития муниципального образования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 решения Думы города Урай от </w:t>
      </w:r>
      <w:r>
        <w:rPr>
          <w:rFonts w:ascii="Times New Roman" w:hAnsi="Times New Roman"/>
          <w:sz w:val="24"/>
          <w:szCs w:val="24"/>
        </w:rPr>
        <w:t xml:space="preserve">21.12.2017 №99)</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5) определение порядка управления и распоряжения имуществом, находящимся</w:t>
      </w:r>
      <w:r>
        <w:rPr>
          <w:rFonts w:ascii="Times New Roman" w:hAnsi="Times New Roman"/>
          <w:sz w:val="24"/>
          <w:szCs w:val="24"/>
        </w:rPr>
        <w:t xml:space="preserve"> в муниципальной собственности;</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sz w:val="24"/>
          <w:szCs w:val="24"/>
        </w:rPr>
        <w:t xml:space="preserve">6) определени</w:t>
      </w:r>
      <w:r>
        <w:rPr>
          <w:sz w:val="24"/>
          <w:szCs w:val="24"/>
        </w:rPr>
        <w:t xml:space="preserve">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Pr>
          <w:sz w:val="24"/>
          <w:szCs w:val="24"/>
        </w:rPr>
      </w:r>
      <w:r>
        <w:rPr>
          <w:sz w:val="24"/>
          <w:szCs w:val="24"/>
        </w:rPr>
      </w:r>
    </w:p>
    <w:p>
      <w:pPr>
        <w:ind w:firstLine="540"/>
        <w:jc w:val="both"/>
        <w:rPr>
          <w:sz w:val="24"/>
          <w:szCs w:val="24"/>
        </w:rPr>
      </w:pPr>
      <w:r>
        <w:rPr>
          <w:sz w:val="24"/>
          <w:szCs w:val="24"/>
        </w:rPr>
        <w:t xml:space="preserve">(в ред. решения Думы города Урай от 06.10.2010 №80</w:t>
      </w:r>
      <w:r>
        <w:rPr>
          <w:sz w:val="24"/>
          <w:szCs w:val="24"/>
        </w:rPr>
        <w:t xml:space="preserve">, решения Думы города Урай от 25.01.2012 №1</w:t>
      </w:r>
      <w:r>
        <w:rPr>
          <w:sz w:val="24"/>
          <w:szCs w:val="24"/>
        </w:rPr>
        <w:t xml:space="preserve">) </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7) определение порядка участия муниципального образования в организациях межмуниципального сотрудничества;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 xml:space="preserve">контроль за</w:t>
      </w:r>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bCs/>
          <w:sz w:val="24"/>
          <w:szCs w:val="24"/>
        </w:rPr>
      </w:pPr>
      <w:r>
        <w:rPr>
          <w:rFonts w:ascii="Times New Roman" w:hAnsi="Times New Roman"/>
          <w:sz w:val="24"/>
          <w:szCs w:val="24"/>
        </w:rPr>
        <w:t xml:space="preserve">10)</w:t>
      </w:r>
      <w:r>
        <w:rPr>
          <w:rFonts w:ascii="Times New Roman" w:hAnsi="Times New Roman"/>
          <w:bCs/>
          <w:sz w:val="24"/>
          <w:szCs w:val="24"/>
        </w:rPr>
        <w:t xml:space="preserve"> принятие решения об удалении главы города в отставку</w:t>
      </w:r>
      <w:r>
        <w:rPr>
          <w:rFonts w:ascii="Times New Roman" w:hAnsi="Times New Roman"/>
          <w:bCs/>
          <w:sz w:val="24"/>
          <w:szCs w:val="24"/>
        </w:rPr>
        <w:t xml:space="preserve">;</w:t>
      </w:r>
      <w:r>
        <w:rPr>
          <w:rFonts w:ascii="Times New Roman" w:hAnsi="Times New Roman"/>
          <w:bCs/>
          <w:sz w:val="24"/>
          <w:szCs w:val="24"/>
        </w:rPr>
      </w:r>
      <w:r>
        <w:rPr>
          <w:rFonts w:ascii="Times New Roman" w:hAnsi="Times New Roman"/>
          <w:bCs/>
          <w:sz w:val="24"/>
          <w:szCs w:val="24"/>
        </w:rPr>
      </w:r>
    </w:p>
    <w:p>
      <w:pPr>
        <w:pStyle w:val="863"/>
        <w:ind w:firstLine="0"/>
        <w:jc w:val="both"/>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(пункт </w:t>
      </w:r>
      <w:r>
        <w:rPr>
          <w:rFonts w:ascii="Times New Roman" w:hAnsi="Times New Roman" w:cs="Times New Roman"/>
          <w:sz w:val="24"/>
          <w:szCs w:val="24"/>
        </w:rPr>
        <w:t xml:space="preserve">10 введен решением Думы города </w:t>
      </w:r>
      <w:r>
        <w:rPr>
          <w:rFonts w:ascii="Times New Roman" w:hAnsi="Times New Roman" w:cs="Times New Roman"/>
          <w:sz w:val="24"/>
          <w:szCs w:val="24"/>
        </w:rPr>
        <w:t xml:space="preserve">Урай </w:t>
      </w:r>
      <w:r>
        <w:rPr>
          <w:rFonts w:ascii="Times New Roman" w:hAnsi="Times New Roman" w:cs="Times New Roman"/>
          <w:sz w:val="24"/>
          <w:szCs w:val="24"/>
        </w:rPr>
        <w:t xml:space="preserve">от 08.10.2009 № 88)</w:t>
      </w:r>
      <w:r>
        <w:rPr>
          <w:rFonts w:ascii="Times New Roman" w:hAnsi="Times New Roman" w:cs="Times New Roman"/>
          <w:sz w:val="24"/>
          <w:szCs w:val="24"/>
        </w:rPr>
      </w:r>
      <w:r>
        <w:rPr>
          <w:rFonts w:ascii="Times New Roman" w:hAnsi="Times New Roman" w:cs="Times New Roman"/>
          <w:sz w:val="24"/>
          <w:szCs w:val="24"/>
        </w:rPr>
      </w:r>
    </w:p>
    <w:p>
      <w:pPr>
        <w:pStyle w:val="863"/>
        <w:ind w:firstLine="0"/>
        <w:jc w:val="both"/>
        <w:widowControl/>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w:t>
      </w:r>
      <w:r>
        <w:rPr>
          <w:rFonts w:ascii="Times New Roman" w:hAnsi="Times New Roman" w:eastAsia="Calibri" w:cs="Times New Roman"/>
          <w:sz w:val="24"/>
          <w:szCs w:val="24"/>
          <w:lang w:eastAsia="en-US"/>
        </w:rPr>
        <w:t xml:space="preserve">11) утверждение правил благоустройства территории муниципального образования.</w:t>
      </w:r>
      <w:r>
        <w:rPr>
          <w:rFonts w:ascii="Times New Roman" w:hAnsi="Times New Roman" w:eastAsia="Calibri" w:cs="Times New Roman"/>
          <w:sz w:val="24"/>
          <w:szCs w:val="24"/>
          <w:lang w:eastAsia="en-US"/>
        </w:rPr>
      </w:r>
      <w:r>
        <w:rPr>
          <w:rFonts w:ascii="Times New Roman" w:hAnsi="Times New Roman" w:eastAsia="Calibri" w:cs="Times New Roman"/>
          <w:sz w:val="24"/>
          <w:szCs w:val="24"/>
          <w:lang w:eastAsia="en-US"/>
        </w:rPr>
      </w:r>
    </w:p>
    <w:p>
      <w:pPr>
        <w:pStyle w:val="863"/>
        <w:ind w:firstLine="0"/>
        <w:jc w:val="both"/>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(пункт 11</w:t>
      </w:r>
      <w:r>
        <w:rPr>
          <w:rFonts w:ascii="Times New Roman" w:hAnsi="Times New Roman" w:cs="Times New Roman"/>
          <w:sz w:val="24"/>
          <w:szCs w:val="24"/>
        </w:rPr>
        <w:t xml:space="preserve"> введен решением Думы города </w:t>
      </w:r>
      <w:r>
        <w:rPr>
          <w:rFonts w:ascii="Times New Roman" w:hAnsi="Times New Roman" w:cs="Times New Roman"/>
          <w:sz w:val="24"/>
          <w:szCs w:val="24"/>
        </w:rPr>
        <w:t xml:space="preserve">Урай </w:t>
      </w:r>
      <w:r>
        <w:rPr>
          <w:rFonts w:ascii="Times New Roman" w:hAnsi="Times New Roman" w:cs="Times New Roman"/>
          <w:sz w:val="24"/>
          <w:szCs w:val="24"/>
        </w:rPr>
        <w:t xml:space="preserve">от </w:t>
      </w:r>
      <w:r>
        <w:rPr>
          <w:rFonts w:ascii="Times New Roman" w:hAnsi="Times New Roman" w:cs="Times New Roman"/>
          <w:sz w:val="24"/>
          <w:szCs w:val="24"/>
        </w:rPr>
        <w:t xml:space="preserve">22.02.2018</w:t>
      </w:r>
      <w:r>
        <w:rPr>
          <w:rFonts w:ascii="Times New Roman" w:hAnsi="Times New Roman" w:cs="Times New Roman"/>
          <w:sz w:val="24"/>
          <w:szCs w:val="24"/>
        </w:rPr>
        <w:t xml:space="preserve"> №</w:t>
      </w:r>
      <w:r>
        <w:rPr>
          <w:rFonts w:ascii="Times New Roman" w:hAnsi="Times New Roman" w:cs="Times New Roman"/>
          <w:sz w:val="24"/>
          <w:szCs w:val="24"/>
        </w:rPr>
        <w:t xml:space="preserve">3</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Дума города вправе п</w:t>
      </w:r>
      <w:r>
        <w:rPr>
          <w:rFonts w:ascii="Times New Roman" w:hAnsi="Times New Roman"/>
          <w:sz w:val="24"/>
          <w:szCs w:val="24"/>
        </w:rPr>
        <w:t xml:space="preserve">ринимать решение о привлечении граждан к выполнению на добровольной основе социально значимых для города Урай работ (в том числе дежурств) в целях решения вопросов местного значения, предусмотренных подпунктами 7.1 - 11, 20 и 24 статьи 5 настоящего устава.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К социально значимым работам могут быть отнесены только работы, не требующие специальной профессиональной подготовки.</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К выполнению социально значимых работ могут привлекаться с</w:t>
      </w:r>
      <w:r>
        <w:rPr>
          <w:rFonts w:ascii="Times New Roman" w:hAnsi="Times New Roman"/>
          <w:sz w:val="24"/>
          <w:szCs w:val="24"/>
        </w:rPr>
        <w:t xml:space="preserve">овершеннолетние трудоспособные жители города Урай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sz w:val="24"/>
          <w:szCs w:val="24"/>
        </w:rPr>
        <w:t xml:space="preserve">3. Дума города осуществляет иные полномочия, отнесенные к полномочиям представительного органа муниципального образования в соответствии с федеральными законами и принимаемыми в соответствии с ними Уставом (Основным законом) и </w:t>
      </w:r>
      <w:r>
        <w:rPr>
          <w:sz w:val="24"/>
          <w:szCs w:val="24"/>
        </w:rPr>
        <w:t xml:space="preserve">законами Ханты-Мансийского автономного </w:t>
      </w:r>
      <w:r>
        <w:rPr>
          <w:sz w:val="24"/>
          <w:szCs w:val="24"/>
        </w:rPr>
        <w:t xml:space="preserve">округа-Югры</w:t>
      </w:r>
      <w:r>
        <w:rPr>
          <w:sz w:val="24"/>
          <w:szCs w:val="24"/>
        </w:rPr>
        <w:t xml:space="preserve">, настоящим уставом.</w:t>
      </w:r>
      <w:r>
        <w:rPr>
          <w:sz w:val="24"/>
          <w:szCs w:val="24"/>
        </w:rPr>
      </w:r>
      <w:r>
        <w:rPr>
          <w:sz w:val="24"/>
          <w:szCs w:val="24"/>
        </w:rPr>
      </w:r>
    </w:p>
    <w:p>
      <w:pPr>
        <w:pStyle w:val="855"/>
        <w:ind w:firstLine="540"/>
        <w:jc w:val="both"/>
        <w:widowControl/>
        <w:tabs>
          <w:tab w:val="num" w:pos="0" w:leader="none"/>
        </w:tabs>
        <w:rPr>
          <w:rFonts w:ascii="Times New Roman" w:hAnsi="Times New Roman" w:eastAsia="Calibri"/>
          <w:sz w:val="24"/>
          <w:szCs w:val="24"/>
          <w:lang w:eastAsia="en-US"/>
        </w:rPr>
      </w:pPr>
      <w:r>
        <w:rPr>
          <w:rFonts w:ascii="Times New Roman" w:hAnsi="Times New Roman"/>
          <w:sz w:val="24"/>
          <w:szCs w:val="24"/>
        </w:rPr>
        <w:t xml:space="preserve"> </w:t>
      </w:r>
      <w:r>
        <w:rPr>
          <w:rFonts w:ascii="Times New Roman" w:hAnsi="Times New Roman" w:eastAsia="Calibri"/>
          <w:sz w:val="24"/>
          <w:szCs w:val="24"/>
          <w:lang w:eastAsia="en-US"/>
        </w:rPr>
        <w:t xml:space="preserve">4. Дума города заслушивает ежегодные отчеты главы города о результатах его деятельности,  администрации города, в том числе о решении вопросов, поставленных Думой города.</w:t>
      </w:r>
      <w:r>
        <w:rPr>
          <w:rFonts w:ascii="Times New Roman" w:hAnsi="Times New Roman" w:eastAsia="Calibri"/>
          <w:sz w:val="24"/>
          <w:szCs w:val="24"/>
          <w:lang w:eastAsia="en-US"/>
        </w:rPr>
      </w:r>
      <w:r>
        <w:rPr>
          <w:rFonts w:ascii="Times New Roman" w:hAnsi="Times New Roman" w:eastAsia="Calibri"/>
          <w:sz w:val="24"/>
          <w:szCs w:val="24"/>
          <w:lang w:eastAsia="en-US"/>
        </w:rPr>
      </w:r>
    </w:p>
    <w:p>
      <w:pPr>
        <w:ind w:firstLine="540"/>
        <w:jc w:val="both"/>
        <w:widowControl w:val="off"/>
        <w:rPr>
          <w:sz w:val="24"/>
          <w:szCs w:val="24"/>
        </w:rPr>
      </w:pPr>
      <w:r>
        <w:rPr>
          <w:sz w:val="24"/>
          <w:szCs w:val="24"/>
        </w:rPr>
        <w:t xml:space="preserve">(в ред. решения Д</w:t>
      </w:r>
      <w:r>
        <w:rPr>
          <w:sz w:val="24"/>
          <w:szCs w:val="24"/>
        </w:rPr>
        <w:t xml:space="preserve">умы города Урай от 06.10.2010 №</w:t>
      </w:r>
      <w:r>
        <w:rPr>
          <w:sz w:val="24"/>
          <w:szCs w:val="24"/>
        </w:rPr>
        <w:t xml:space="preserve">8</w:t>
      </w:r>
      <w:r>
        <w:rPr>
          <w:sz w:val="24"/>
          <w:szCs w:val="24"/>
        </w:rPr>
        <w:t xml:space="preserve">1</w:t>
      </w:r>
      <w:r>
        <w:rPr>
          <w:sz w:val="24"/>
          <w:szCs w:val="24"/>
        </w:rPr>
        <w:t xml:space="preserve">, решения Думы города Урай от 30.04.2015 №38)</w:t>
      </w:r>
      <w:r>
        <w:rPr>
          <w:sz w:val="24"/>
          <w:szCs w:val="24"/>
        </w:rPr>
      </w:r>
      <w:r>
        <w:rPr>
          <w:sz w:val="24"/>
          <w:szCs w:val="24"/>
        </w:rPr>
      </w:r>
    </w:p>
    <w:p>
      <w:pPr>
        <w:pStyle w:val="855"/>
        <w:ind w:firstLine="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0"/>
        <w:jc w:val="both"/>
        <w:widowControl/>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Статья 20. Досрочное прекращение полномочий Думы города</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Полномочия Думы города</w:t>
      </w:r>
      <w:r>
        <w:rPr>
          <w:rFonts w:ascii="Times New Roman" w:hAnsi="Times New Roman"/>
          <w:sz w:val="24"/>
          <w:szCs w:val="24"/>
        </w:rPr>
        <w:t xml:space="preserve"> могут быть прекращены досрочно </w:t>
      </w:r>
      <w:r>
        <w:rPr>
          <w:rFonts w:ascii="Times New Roman" w:hAnsi="Times New Roman"/>
          <w:sz w:val="24"/>
          <w:szCs w:val="24"/>
        </w:rPr>
        <w:t xml:space="preserve">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 решения Думы города Урай от 25.03.2010 №19)</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Полномочия Думы города </w:t>
      </w:r>
      <w:r>
        <w:rPr>
          <w:rFonts w:ascii="Times New Roman" w:hAnsi="Times New Roman"/>
          <w:sz w:val="24"/>
          <w:szCs w:val="24"/>
        </w:rPr>
        <w:t xml:space="preserve"> </w:t>
      </w:r>
      <w:r>
        <w:rPr>
          <w:rFonts w:ascii="Times New Roman" w:hAnsi="Times New Roman"/>
          <w:sz w:val="24"/>
          <w:szCs w:val="24"/>
        </w:rPr>
        <w:t xml:space="preserve">также</w:t>
      </w:r>
      <w:r>
        <w:rPr>
          <w:rFonts w:ascii="Times New Roman" w:hAnsi="Times New Roman"/>
          <w:sz w:val="24"/>
          <w:szCs w:val="24"/>
        </w:rPr>
        <w:t xml:space="preserve"> прекращаются в</w:t>
      </w:r>
      <w:r>
        <w:rPr>
          <w:rFonts w:ascii="Times New Roman" w:hAnsi="Times New Roman"/>
          <w:sz w:val="24"/>
          <w:szCs w:val="24"/>
        </w:rPr>
        <w:t xml:space="preserve"> случае:</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 решения Думы города Урай от 25.03.2010 №19)</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принятия Думой города решения о самороспуске, если за самороспуск проголосовало не менее двух третей от установленной численности депутатов Думы города;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вступления в силу решения Суда Ханты-Мансийского автономного </w:t>
      </w:r>
      <w:r>
        <w:rPr>
          <w:rFonts w:ascii="Times New Roman" w:hAnsi="Times New Roman"/>
          <w:sz w:val="24"/>
          <w:szCs w:val="24"/>
        </w:rPr>
        <w:t xml:space="preserve">округа-Югры</w:t>
      </w:r>
      <w:r>
        <w:rPr>
          <w:rFonts w:ascii="Times New Roman" w:hAnsi="Times New Roman"/>
          <w:sz w:val="24"/>
          <w:szCs w:val="24"/>
        </w:rPr>
        <w:t xml:space="preserve"> о неправомочности данного состава депутатов Думы города, в том числе в связи со сложением депутатами своих полномочий;</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преобразования муниципального образования</w:t>
      </w:r>
      <w:r>
        <w:rPr>
          <w:rFonts w:ascii="Times New Roman" w:hAnsi="Times New Roman"/>
          <w:bCs/>
          <w:sz w:val="24"/>
          <w:szCs w:val="24"/>
        </w:rPr>
        <w:t xml:space="preserve">,</w:t>
      </w:r>
      <w:r>
        <w:rPr>
          <w:rFonts w:ascii="Times New Roman" w:hAnsi="Times New Roman"/>
          <w:sz w:val="24"/>
          <w:szCs w:val="24"/>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63"/>
        <w:ind w:firstLine="540"/>
        <w:jc w:val="both"/>
        <w:widowControl/>
        <w:rPr>
          <w:rFonts w:ascii="Times New Roman" w:hAnsi="Times New Roman" w:cs="Times New Roman"/>
          <w:sz w:val="24"/>
          <w:szCs w:val="24"/>
        </w:rPr>
      </w:pPr>
      <w:r>
        <w:rPr>
          <w:rFonts w:ascii="Times New Roman" w:hAnsi="Times New Roman" w:cs="Times New Roman"/>
          <w:sz w:val="24"/>
          <w:szCs w:val="24"/>
        </w:rPr>
        <w:t xml:space="preserve">3. В случаях, указанных в подпунктах 2, 4 пункта 2 настоящей статьи, полномочия Думы города прекращаются в день вступления в законную силу решения суда, в остальных случаях - в день наступления соответствующего факта.</w:t>
      </w:r>
      <w:r>
        <w:rPr>
          <w:rFonts w:ascii="Times New Roman" w:hAnsi="Times New Roman" w:cs="Times New Roman"/>
          <w:sz w:val="24"/>
          <w:szCs w:val="24"/>
        </w:rPr>
      </w:r>
      <w:r>
        <w:rPr>
          <w:rFonts w:ascii="Times New Roman" w:hAnsi="Times New Roman" w:cs="Times New Roman"/>
          <w:sz w:val="24"/>
          <w:szCs w:val="24"/>
        </w:rPr>
      </w:r>
    </w:p>
    <w:p>
      <w:pPr>
        <w:pStyle w:val="863"/>
        <w:ind w:firstLine="540"/>
        <w:jc w:val="both"/>
        <w:widowControl/>
        <w:rPr>
          <w:rFonts w:ascii="Times New Roman" w:hAnsi="Times New Roman" w:cs="Times New Roman"/>
          <w:sz w:val="24"/>
          <w:szCs w:val="24"/>
        </w:rPr>
      </w:pPr>
      <w:r>
        <w:rPr>
          <w:rFonts w:ascii="Times New Roman" w:hAnsi="Times New Roman" w:cs="Times New Roman"/>
          <w:sz w:val="24"/>
          <w:szCs w:val="24"/>
        </w:rPr>
        <w:t xml:space="preserve">4. Прекращение полномочий Думы города по основаниям, указанным в пункте 2 настоящей статьи, оформляется решением Думы города, в котором указывается день (время и дата) прекращения исполнения полномочий Думы города.</w:t>
      </w:r>
      <w:r>
        <w:rPr>
          <w:rFonts w:ascii="Times New Roman" w:hAnsi="Times New Roman" w:cs="Times New Roman"/>
          <w:sz w:val="24"/>
          <w:szCs w:val="24"/>
        </w:rPr>
      </w:r>
      <w:r>
        <w:rPr>
          <w:rFonts w:ascii="Times New Roman" w:hAnsi="Times New Roman" w:cs="Times New Roman"/>
          <w:sz w:val="24"/>
          <w:szCs w:val="24"/>
        </w:rPr>
      </w:r>
    </w:p>
    <w:p>
      <w:pPr>
        <w:ind w:firstLine="540"/>
        <w:jc w:val="both"/>
        <w:rPr>
          <w:sz w:val="24"/>
          <w:szCs w:val="24"/>
        </w:rPr>
      </w:pPr>
      <w:r>
        <w:rPr>
          <w:sz w:val="24"/>
          <w:szCs w:val="24"/>
        </w:rPr>
        <w:t xml:space="preserve">Решение Думы города о прекращении полномочий Думы города подлежит официальному опубликованию.</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21. Депутат Думы города</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Депутат Думы города избирается на муниципальных выборах на основе всеобщего равного и прямого избирательного права при тайном голосовании.</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Срок полномочий депутата Думы города 5 лет.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Полномочия депутата начинаются со дня его избрания и прекращаются со дня начала работы Думы города нового созыва.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Часть 4  утратила силу - решение Думы города Урай от 26.05.2011 №31.</w:t>
      </w:r>
      <w:r>
        <w:rPr>
          <w:rFonts w:ascii="Times New Roman" w:hAnsi="Times New Roman"/>
          <w:sz w:val="24"/>
          <w:szCs w:val="24"/>
        </w:rPr>
      </w:r>
      <w:r>
        <w:rPr>
          <w:rFonts w:ascii="Times New Roman" w:hAnsi="Times New Roman"/>
          <w:sz w:val="24"/>
          <w:szCs w:val="24"/>
        </w:rPr>
      </w:r>
    </w:p>
    <w:p>
      <w:pPr>
        <w:pStyle w:val="880"/>
        <w:ind w:left="-142"/>
        <w:jc w:val="both"/>
        <w:rPr>
          <w:rFonts w:ascii="Times New Roman" w:hAnsi="Times New Roman" w:eastAsiaTheme="minorHAnsi"/>
          <w:sz w:val="24"/>
          <w:szCs w:val="24"/>
        </w:rPr>
      </w:pPr>
      <w:r>
        <w:rPr>
          <w:rFonts w:ascii="Times New Roman" w:hAnsi="Times New Roman"/>
          <w:sz w:val="24"/>
          <w:szCs w:val="24"/>
        </w:rPr>
        <w:t xml:space="preserve">           </w:t>
      </w:r>
      <w:r>
        <w:rPr>
          <w:rFonts w:ascii="Times New Roman" w:hAnsi="Times New Roman" w:eastAsiaTheme="minorHAnsi"/>
          <w:sz w:val="24"/>
          <w:szCs w:val="24"/>
        </w:rPr>
        <w:t xml:space="preserve">5. Депутаты Думы города осуществляют свои полномочия на непостоянной основе. </w:t>
      </w:r>
      <w:r>
        <w:rPr>
          <w:rFonts w:ascii="Times New Roman" w:hAnsi="Times New Roman" w:eastAsiaTheme="minorHAnsi"/>
          <w:sz w:val="24"/>
          <w:szCs w:val="24"/>
        </w:rPr>
      </w:r>
      <w:r>
        <w:rPr>
          <w:rFonts w:ascii="Times New Roman" w:hAnsi="Times New Roman" w:eastAsiaTheme="minorHAnsi"/>
          <w:sz w:val="24"/>
          <w:szCs w:val="24"/>
        </w:rPr>
      </w:r>
    </w:p>
    <w:p>
      <w:pPr>
        <w:jc w:val="both"/>
        <w:rPr>
          <w:rFonts w:eastAsiaTheme="minorHAnsi"/>
          <w:sz w:val="24"/>
          <w:szCs w:val="24"/>
          <w:lang w:eastAsia="en-US"/>
        </w:rPr>
      </w:pPr>
      <w:r>
        <w:rPr>
          <w:rFonts w:eastAsiaTheme="minorHAnsi"/>
          <w:sz w:val="24"/>
          <w:szCs w:val="24"/>
          <w:lang w:eastAsia="en-US"/>
        </w:rPr>
        <w:t xml:space="preserve">        На постоянной основе в Думе города может работать один депутат.</w:t>
      </w:r>
      <w:r>
        <w:rPr>
          <w:rFonts w:eastAsiaTheme="minorHAnsi"/>
          <w:sz w:val="24"/>
          <w:szCs w:val="24"/>
          <w:lang w:eastAsia="en-US"/>
        </w:rPr>
      </w:r>
      <w:r>
        <w:rPr>
          <w:rFonts w:eastAsiaTheme="minorHAnsi"/>
          <w:sz w:val="24"/>
          <w:szCs w:val="24"/>
          <w:lang w:eastAsia="en-US"/>
        </w:rPr>
      </w:r>
    </w:p>
    <w:p>
      <w:pPr>
        <w:jc w:val="both"/>
        <w:rPr>
          <w:rFonts w:eastAsiaTheme="minorHAnsi"/>
          <w:sz w:val="24"/>
          <w:szCs w:val="24"/>
          <w:lang w:eastAsia="en-US"/>
        </w:rPr>
      </w:pPr>
      <w:r>
        <w:rPr>
          <w:rFonts w:eastAsiaTheme="minorHAnsi"/>
          <w:sz w:val="24"/>
          <w:szCs w:val="24"/>
          <w:lang w:eastAsia="en-US"/>
        </w:rPr>
        <w:t xml:space="preserve">        Депутат Думы города, работающий в Думе города на постоянной основе, определяется в соответствии с решением Думы города.</w:t>
      </w:r>
      <w:r>
        <w:rPr>
          <w:rFonts w:eastAsiaTheme="minorHAnsi"/>
          <w:sz w:val="24"/>
          <w:szCs w:val="24"/>
          <w:lang w:eastAsia="en-US"/>
        </w:rPr>
      </w:r>
      <w:r>
        <w:rPr>
          <w:rFonts w:eastAsiaTheme="minorHAnsi"/>
          <w:sz w:val="24"/>
          <w:szCs w:val="24"/>
          <w:lang w:eastAsia="en-US"/>
        </w:rPr>
      </w:r>
    </w:p>
    <w:p>
      <w:pPr>
        <w:jc w:val="both"/>
        <w:rPr>
          <w:rFonts w:eastAsiaTheme="minorHAnsi"/>
          <w:sz w:val="24"/>
          <w:szCs w:val="24"/>
          <w:lang w:eastAsia="en-US"/>
        </w:rPr>
      </w:pPr>
      <w:r>
        <w:rPr>
          <w:rFonts w:eastAsiaTheme="minorHAnsi"/>
          <w:sz w:val="24"/>
          <w:szCs w:val="24"/>
          <w:lang w:eastAsia="en-US"/>
        </w:rPr>
        <w:t xml:space="preserve">        (</w:t>
      </w:r>
      <w:r>
        <w:rPr>
          <w:sz w:val="24"/>
          <w:szCs w:val="24"/>
        </w:rPr>
        <w:t xml:space="preserve">часть 5 введена решением Думы города Урай от 24.09.2015 №82</w:t>
      </w:r>
      <w:r>
        <w:rPr>
          <w:sz w:val="24"/>
          <w:szCs w:val="24"/>
        </w:rPr>
        <w:t xml:space="preserve">в ред. решения Думы города Урай от 26.02.2021 №16</w:t>
      </w:r>
      <w:r>
        <w:rPr>
          <w:rFonts w:eastAsiaTheme="minorHAnsi"/>
          <w:sz w:val="24"/>
          <w:szCs w:val="24"/>
          <w:lang w:eastAsia="en-US"/>
        </w:rPr>
        <w:t xml:space="preserve">)</w:t>
      </w:r>
      <w:r>
        <w:rPr>
          <w:rFonts w:eastAsiaTheme="minorHAnsi"/>
          <w:sz w:val="24"/>
          <w:szCs w:val="24"/>
          <w:lang w:eastAsia="en-US"/>
        </w:rPr>
      </w:r>
      <w:r>
        <w:rPr>
          <w:rFonts w:eastAsiaTheme="minorHAnsi"/>
          <w:sz w:val="24"/>
          <w:szCs w:val="24"/>
          <w:lang w:eastAsia="en-US"/>
        </w:rPr>
      </w:r>
    </w:p>
    <w:p>
      <w:pPr>
        <w:ind w:firstLine="540"/>
        <w:jc w:val="both"/>
        <w:keepLines/>
        <w:widowControl w:val="off"/>
        <w:rPr>
          <w:color w:val="000000"/>
          <w:sz w:val="24"/>
          <w:szCs w:val="24"/>
        </w:rPr>
      </w:pPr>
      <w:r>
        <w:rPr>
          <w:color w:val="000000"/>
          <w:sz w:val="24"/>
          <w:szCs w:val="24"/>
        </w:rPr>
        <w:t xml:space="preserve">6. Депутат Думы города должен соблюдать ограничения, запреты, исполнять обязанности, которые установлены Федеральным </w:t>
      </w:r>
      <w:hyperlink r:id="rId46" w:tooltip="consultantplus://offline/ref=58816D2947CE50DA68C823BC0E01D99C865E03988791D882B53C8FFBB2nEY4K" w:history="1">
        <w:r>
          <w:rPr>
            <w:color w:val="000000"/>
            <w:sz w:val="24"/>
            <w:szCs w:val="24"/>
          </w:rPr>
          <w:t xml:space="preserve">законом</w:t>
        </w:r>
      </w:hyperlink>
      <w:r>
        <w:rPr>
          <w:color w:val="000000"/>
          <w:sz w:val="24"/>
          <w:szCs w:val="24"/>
        </w:rPr>
        <w:t xml:space="preserve"> от 25.12.2008 №273-ФЗ «О противодействии коррупции» и другими федеральными законами.</w:t>
      </w:r>
      <w:r>
        <w:rPr>
          <w:color w:val="000000"/>
          <w:sz w:val="24"/>
          <w:szCs w:val="24"/>
        </w:rPr>
      </w:r>
      <w:r>
        <w:rPr>
          <w:color w:val="000000"/>
          <w:sz w:val="24"/>
          <w:szCs w:val="24"/>
        </w:rPr>
      </w:r>
    </w:p>
    <w:p>
      <w:pPr>
        <w:ind w:firstLine="540"/>
        <w:jc w:val="both"/>
        <w:widowControl w:val="off"/>
        <w:rPr>
          <w:sz w:val="24"/>
          <w:szCs w:val="24"/>
        </w:rPr>
      </w:pPr>
      <w:r>
        <w:rPr>
          <w:sz w:val="24"/>
          <w:szCs w:val="24"/>
        </w:rPr>
        <w:t xml:space="preserve">(часть 6 введена решением Думы города Урай от 28.04.2016 №24)</w:t>
      </w:r>
      <w:r>
        <w:rPr>
          <w:sz w:val="24"/>
          <w:szCs w:val="24"/>
        </w:rPr>
      </w:r>
      <w:r>
        <w:rPr>
          <w:sz w:val="24"/>
          <w:szCs w:val="24"/>
        </w:rPr>
      </w:r>
    </w:p>
    <w:p>
      <w:pPr>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 xml:space="preserve"> </w:t>
      </w:r>
      <w:r>
        <w:rPr>
          <w:rFonts w:eastAsia="Calibri"/>
          <w:sz w:val="24"/>
          <w:szCs w:val="24"/>
          <w:lang w:eastAsia="en-US"/>
        </w:rPr>
        <w:t xml:space="preserve"> 7. Проверка достоверности и полноты сведений о доходах, расходах, об имуществе и </w:t>
      </w:r>
      <w:r>
        <w:rPr>
          <w:rFonts w:eastAsia="Calibri"/>
          <w:sz w:val="24"/>
          <w:szCs w:val="24"/>
          <w:lang w:eastAsia="en-US"/>
        </w:rPr>
        <w:t xml:space="preserve">обязательствах имущественного характера, представляемых в соответствии с </w:t>
      </w:r>
      <w:hyperlink r:id="rId47" w:tooltip="consultantplus://offline/ref=C2F8075931AB0DD8F38499C7BBC59F9B092E416CABDF14896190309E72EC0C5880B13383w7VBK" w:history="1">
        <w:r>
          <w:rPr>
            <w:rFonts w:eastAsia="Calibri"/>
            <w:sz w:val="24"/>
            <w:szCs w:val="24"/>
            <w:lang w:eastAsia="en-US"/>
          </w:rPr>
          <w:t xml:space="preserve">законодательством</w:t>
        </w:r>
      </w:hyperlink>
      <w:r>
        <w:rPr>
          <w:rFonts w:eastAsia="Calibri"/>
          <w:sz w:val="24"/>
          <w:szCs w:val="24"/>
          <w:lang w:eastAsia="en-US"/>
        </w:rPr>
        <w:t xml:space="preserve"> Российской Федерации о противодействии коррупции депутатом проводится</w:t>
      </w:r>
      <w:r>
        <w:rPr>
          <w:rFonts w:eastAsia="Calibri"/>
          <w:sz w:val="24"/>
          <w:szCs w:val="24"/>
          <w:lang w:eastAsia="en-US"/>
        </w:rPr>
        <w:t xml:space="preserve"> по решению Губернатора Ханты-Мансийского автономного </w:t>
      </w:r>
      <w:r>
        <w:rPr>
          <w:rFonts w:eastAsia="Calibri"/>
          <w:sz w:val="24"/>
          <w:szCs w:val="24"/>
          <w:lang w:eastAsia="en-US"/>
        </w:rPr>
        <w:t xml:space="preserve">округа-Югры</w:t>
      </w:r>
      <w:r>
        <w:rPr>
          <w:rFonts w:eastAsia="Calibri"/>
          <w:sz w:val="24"/>
          <w:szCs w:val="24"/>
          <w:lang w:eastAsia="en-US"/>
        </w:rPr>
        <w:t xml:space="preserve"> в порядке, установленном законом Ханты-Мансийского автономного </w:t>
      </w:r>
      <w:r>
        <w:rPr>
          <w:rFonts w:eastAsia="Calibri"/>
          <w:sz w:val="24"/>
          <w:szCs w:val="24"/>
          <w:lang w:eastAsia="en-US"/>
        </w:rPr>
        <w:t xml:space="preserve">округа-Югры</w:t>
      </w:r>
      <w:r>
        <w:rPr>
          <w:rFonts w:eastAsia="Calibri"/>
          <w:sz w:val="24"/>
          <w:szCs w:val="24"/>
          <w:lang w:eastAsia="en-US"/>
        </w:rPr>
        <w:t xml:space="preserve">.</w:t>
      </w:r>
      <w:r>
        <w:rPr>
          <w:rFonts w:eastAsia="Calibri"/>
          <w:sz w:val="24"/>
          <w:szCs w:val="24"/>
          <w:lang w:eastAsia="en-US"/>
        </w:rPr>
      </w:r>
      <w:r>
        <w:rPr>
          <w:rFonts w:eastAsia="Calibri"/>
          <w:sz w:val="24"/>
          <w:szCs w:val="24"/>
          <w:lang w:eastAsia="en-US"/>
        </w:rPr>
      </w:r>
    </w:p>
    <w:p>
      <w:pPr>
        <w:ind w:firstLine="540"/>
        <w:jc w:val="both"/>
        <w:widowControl w:val="off"/>
        <w:rPr>
          <w:sz w:val="24"/>
          <w:szCs w:val="24"/>
        </w:rPr>
      </w:pPr>
      <w:r>
        <w:rPr>
          <w:sz w:val="24"/>
          <w:szCs w:val="24"/>
        </w:rPr>
        <w:t xml:space="preserve">(часть 7 введена решением Думы города Урай от 26.06.2017 №39)</w:t>
      </w:r>
      <w:r>
        <w:rPr>
          <w:sz w:val="24"/>
          <w:szCs w:val="24"/>
        </w:rPr>
      </w:r>
      <w:r>
        <w:rPr>
          <w:sz w:val="24"/>
          <w:szCs w:val="24"/>
        </w:rPr>
      </w:r>
    </w:p>
    <w:p>
      <w:pPr>
        <w:ind w:firstLine="540"/>
        <w:jc w:val="both"/>
        <w:rPr>
          <w:rFonts w:eastAsiaTheme="minorHAnsi"/>
          <w:sz w:val="24"/>
          <w:szCs w:val="24"/>
          <w:lang w:eastAsia="en-US"/>
        </w:rPr>
      </w:pPr>
      <w:r>
        <w:rPr>
          <w:rFonts w:eastAsiaTheme="minorHAnsi"/>
          <w:sz w:val="24"/>
          <w:szCs w:val="24"/>
          <w:lang w:eastAsia="en-US"/>
        </w:rPr>
        <w:t xml:space="preserve">8. </w:t>
      </w:r>
      <w:r>
        <w:rPr>
          <w:rFonts w:eastAsiaTheme="minorHAnsi"/>
          <w:sz w:val="24"/>
          <w:szCs w:val="24"/>
          <w:lang w:eastAsia="en-US"/>
        </w:rPr>
        <w:t xml:space="preserve">При выявлении в результате проверки, проведенной в соответствии с </w:t>
      </w:r>
      <w:hyperlink r:id="rId48" w:tooltip="consultantplus://offline/ref=BB3EEE7DE5278645BE9A4899DC8F820A783508296F53AAE7F7487D08130E28993959E7EA46E4350D55814BE1853A7CE7832D1C958144EBE736479369u0uDG" w:history="1">
        <w:r>
          <w:rPr>
            <w:rFonts w:eastAsiaTheme="minorHAnsi"/>
            <w:sz w:val="24"/>
            <w:szCs w:val="24"/>
            <w:lang w:eastAsia="en-US"/>
          </w:rPr>
          <w:t xml:space="preserve">частью 7</w:t>
        </w:r>
      </w:hyperlink>
      <w:r>
        <w:rPr>
          <w:rFonts w:eastAsiaTheme="minorHAnsi"/>
          <w:sz w:val="24"/>
          <w:szCs w:val="24"/>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49" w:tooltip="consultantplus://offline/ref=BB3EEE7DE5278645BE9A5694CAE3D5057D3F5122695BA5B5AB187B5F4C5E2ECC6B19B9B305A4260D559F4EE68Du3u8G" w:history="1">
        <w:r>
          <w:rPr>
            <w:rFonts w:eastAsiaTheme="minorHAnsi"/>
            <w:sz w:val="24"/>
            <w:szCs w:val="24"/>
            <w:lang w:eastAsia="en-US"/>
          </w:rPr>
          <w:t xml:space="preserve">законом</w:t>
        </w:r>
      </w:hyperlink>
      <w:r>
        <w:rPr>
          <w:rFonts w:eastAsiaTheme="minorHAnsi"/>
          <w:sz w:val="24"/>
          <w:szCs w:val="24"/>
          <w:lang w:eastAsia="en-US"/>
        </w:rPr>
        <w:t xml:space="preserve"> от 25 декабря 2008 года №273-ФЗ «О противодействии коррупции», Федеральным </w:t>
      </w:r>
      <w:hyperlink r:id="rId50" w:tooltip="consultantplus://offline/ref=BB3EEE7DE5278645BE9A5694CAE3D5057C375F216A5DA5B5AB187B5F4C5E2ECC6B19B9B305A4260D559F4EE68Du3u8G" w:history="1">
        <w:r>
          <w:rPr>
            <w:rFonts w:eastAsiaTheme="minorHAnsi"/>
            <w:sz w:val="24"/>
            <w:szCs w:val="24"/>
            <w:lang w:eastAsia="en-US"/>
          </w:rPr>
          <w:t xml:space="preserve">законом</w:t>
        </w:r>
      </w:hyperlink>
      <w:r>
        <w:rPr>
          <w:rFonts w:eastAsiaTheme="minorHAnsi"/>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1" w:tooltip="consultantplus://offline/ref=BB3EEE7DE5278645BE9A5694CAE3D5057D3F51226959A5B5AB187B5F4C5E2ECC6B19B9B305A4260D559F4EE68Du3u8G" w:history="1">
        <w:r>
          <w:rPr>
            <w:rFonts w:eastAsiaTheme="minorHAnsi"/>
            <w:sz w:val="24"/>
            <w:szCs w:val="24"/>
            <w:lang w:eastAsia="en-US"/>
          </w:rPr>
          <w:t xml:space="preserve">законом</w:t>
        </w:r>
      </w:hyperlink>
      <w:r>
        <w:rPr>
          <w:rFonts w:eastAsiaTheme="minorHAnsi"/>
          <w:sz w:val="24"/>
          <w:szCs w:val="24"/>
          <w:lang w:eastAsia="en-US"/>
        </w:rPr>
        <w:t xml:space="preserve"> от 7 мая 2013</w:t>
      </w:r>
      <w:r>
        <w:rPr>
          <w:rFonts w:eastAsiaTheme="minorHAnsi"/>
          <w:sz w:val="24"/>
          <w:szCs w:val="24"/>
          <w:lang w:eastAsia="en-US"/>
        </w:rPr>
        <w:t xml:space="preserve"> </w:t>
      </w:r>
      <w:r>
        <w:rPr>
          <w:rFonts w:eastAsiaTheme="minorHAnsi"/>
          <w:sz w:val="24"/>
          <w:szCs w:val="24"/>
          <w:lang w:eastAsia="en-US"/>
        </w:rPr>
        <w:t xml:space="preserve">года №79-ФЗ «О запрете отдельным категориям лиц открывать</w:t>
      </w:r>
      <w:r>
        <w:rPr>
          <w:rFonts w:eastAsiaTheme="minorHAnsi"/>
          <w:sz w:val="24"/>
          <w:szCs w:val="24"/>
          <w:lang w:eastAsia="en-US"/>
        </w:rPr>
        <w:t xml:space="preserve"> и иметь счета (в</w:t>
      </w:r>
      <w:r>
        <w:rPr>
          <w:rFonts w:eastAsiaTheme="minorHAnsi"/>
          <w:sz w:val="24"/>
          <w:szCs w:val="24"/>
          <w:lang w:eastAsia="en-US"/>
        </w:rPr>
        <w:t xml:space="preserve">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w:t>
      </w:r>
      <w:r>
        <w:rPr>
          <w:rFonts w:eastAsiaTheme="minorHAnsi"/>
          <w:sz w:val="24"/>
          <w:szCs w:val="24"/>
          <w:lang w:eastAsia="en-US"/>
        </w:rPr>
        <w:t xml:space="preserve">Югры</w:t>
      </w:r>
      <w:r>
        <w:rPr>
          <w:rFonts w:eastAsiaTheme="minorHAnsi"/>
          <w:sz w:val="24"/>
          <w:szCs w:val="24"/>
          <w:lang w:eastAsia="en-US"/>
        </w:rPr>
        <w:t xml:space="preserve"> обращается с заявлением о досрочном прекращении полномочий депутата</w:t>
      </w:r>
      <w:r>
        <w:rPr>
          <w:rFonts w:eastAsia="Calibri"/>
          <w:sz w:val="24"/>
          <w:szCs w:val="24"/>
          <w:lang w:eastAsia="en-US"/>
        </w:rPr>
        <w:t xml:space="preserve"> или применении иной меры ответственности</w:t>
      </w:r>
      <w:r>
        <w:rPr>
          <w:rFonts w:eastAsiaTheme="minorHAnsi"/>
          <w:sz w:val="24"/>
          <w:szCs w:val="24"/>
          <w:lang w:eastAsia="en-US"/>
        </w:rPr>
        <w:t xml:space="preserve"> в Думу города или в суд.</w:t>
      </w:r>
      <w:r>
        <w:rPr>
          <w:rFonts w:eastAsiaTheme="minorHAnsi"/>
          <w:sz w:val="24"/>
          <w:szCs w:val="24"/>
          <w:lang w:eastAsia="en-US"/>
        </w:rPr>
      </w:r>
      <w:r>
        <w:rPr>
          <w:rFonts w:eastAsiaTheme="minorHAnsi"/>
          <w:sz w:val="24"/>
          <w:szCs w:val="24"/>
          <w:lang w:eastAsia="en-US"/>
        </w:rPr>
      </w:r>
    </w:p>
    <w:p>
      <w:pPr>
        <w:ind w:firstLine="540"/>
        <w:jc w:val="both"/>
        <w:widowControl w:val="off"/>
        <w:rPr>
          <w:sz w:val="24"/>
          <w:szCs w:val="24"/>
        </w:rPr>
      </w:pPr>
      <w:r>
        <w:rPr>
          <w:sz w:val="24"/>
          <w:szCs w:val="24"/>
        </w:rPr>
        <w:t xml:space="preserve"> </w:t>
      </w:r>
      <w:r>
        <w:rPr>
          <w:sz w:val="24"/>
          <w:szCs w:val="24"/>
        </w:rPr>
        <w:t xml:space="preserve">(</w:t>
      </w:r>
      <w:r>
        <w:rPr>
          <w:sz w:val="24"/>
          <w:szCs w:val="24"/>
        </w:rPr>
        <w:t xml:space="preserve">часть 8</w:t>
      </w:r>
      <w:r>
        <w:rPr>
          <w:sz w:val="24"/>
          <w:szCs w:val="24"/>
        </w:rPr>
        <w:t xml:space="preserve"> введена решением Думы города Урай от </w:t>
      </w:r>
      <w:r>
        <w:rPr>
          <w:sz w:val="24"/>
          <w:szCs w:val="24"/>
        </w:rPr>
        <w:t xml:space="preserve">26.06.2017 №39</w:t>
      </w:r>
      <w:r>
        <w:rPr>
          <w:sz w:val="24"/>
          <w:szCs w:val="24"/>
        </w:rPr>
        <w:t xml:space="preserve">, в ред. </w:t>
      </w:r>
      <w:r>
        <w:rPr>
          <w:sz w:val="24"/>
          <w:szCs w:val="24"/>
        </w:rPr>
        <w:t xml:space="preserve">р</w:t>
      </w:r>
      <w:r>
        <w:rPr>
          <w:sz w:val="24"/>
          <w:szCs w:val="24"/>
        </w:rPr>
        <w:t xml:space="preserve">ешения Думы города Урай от 24.10.2019 №69</w:t>
      </w:r>
      <w:r>
        <w:rPr>
          <w:sz w:val="24"/>
          <w:szCs w:val="24"/>
        </w:rPr>
        <w:t xml:space="preserve">)</w:t>
      </w:r>
      <w:r>
        <w:rPr>
          <w:sz w:val="24"/>
          <w:szCs w:val="24"/>
        </w:rPr>
      </w:r>
      <w:r>
        <w:rPr>
          <w:sz w:val="24"/>
          <w:szCs w:val="24"/>
        </w:rPr>
      </w:r>
    </w:p>
    <w:p>
      <w:pPr>
        <w:contextualSpacing/>
        <w:jc w:val="both"/>
        <w:rPr>
          <w:rFonts w:eastAsia="Calibri"/>
          <w:sz w:val="24"/>
          <w:szCs w:val="24"/>
        </w:rPr>
      </w:pPr>
      <w:r>
        <w:rPr>
          <w:rFonts w:eastAsia="Calibri"/>
          <w:sz w:val="24"/>
          <w:szCs w:val="24"/>
          <w:lang w:eastAsia="en-US"/>
        </w:rPr>
        <w:t xml:space="preserve">          9. </w:t>
      </w:r>
      <w:r>
        <w:rPr>
          <w:rFonts w:eastAsia="Calibri"/>
          <w:sz w:val="24"/>
          <w:szCs w:val="24"/>
        </w:rPr>
        <w:t xml:space="preserve">К депутату могут быть применены следующие меры ответственности:</w:t>
      </w:r>
      <w:r>
        <w:rPr>
          <w:rFonts w:eastAsia="Calibri"/>
          <w:sz w:val="24"/>
          <w:szCs w:val="24"/>
        </w:rPr>
      </w:r>
      <w:r>
        <w:rPr>
          <w:rFonts w:eastAsia="Calibri"/>
          <w:sz w:val="24"/>
          <w:szCs w:val="24"/>
        </w:rPr>
      </w:r>
    </w:p>
    <w:p>
      <w:pPr>
        <w:ind w:firstLine="540"/>
        <w:jc w:val="both"/>
        <w:rPr>
          <w:rFonts w:eastAsia="Calibri"/>
          <w:sz w:val="24"/>
          <w:szCs w:val="24"/>
        </w:rPr>
      </w:pPr>
      <w:r>
        <w:rPr>
          <w:rFonts w:eastAsia="Calibri"/>
          <w:sz w:val="24"/>
          <w:szCs w:val="24"/>
        </w:rPr>
        <w:t xml:space="preserve">1) предупреждение;</w:t>
      </w:r>
      <w:r>
        <w:rPr>
          <w:rFonts w:eastAsia="Calibri"/>
          <w:sz w:val="24"/>
          <w:szCs w:val="24"/>
        </w:rPr>
      </w:r>
      <w:r>
        <w:rPr>
          <w:rFonts w:eastAsia="Calibri"/>
          <w:sz w:val="24"/>
          <w:szCs w:val="24"/>
        </w:rPr>
      </w:r>
    </w:p>
    <w:p>
      <w:pPr>
        <w:ind w:firstLine="540"/>
        <w:jc w:val="both"/>
        <w:rPr>
          <w:rFonts w:eastAsia="Calibri"/>
          <w:sz w:val="24"/>
          <w:szCs w:val="24"/>
        </w:rPr>
      </w:pPr>
      <w:r>
        <w:rPr>
          <w:rFonts w:eastAsia="Calibri"/>
          <w:sz w:val="24"/>
          <w:szCs w:val="24"/>
        </w:rPr>
        <w:t xml:space="preserve">2) освобождение депутата от должности в Думе города с лишением права занимать должности в Думе города до прекращения срока его полномочий;</w:t>
      </w:r>
      <w:r>
        <w:rPr>
          <w:rFonts w:eastAsia="Calibri"/>
          <w:sz w:val="24"/>
          <w:szCs w:val="24"/>
        </w:rPr>
      </w:r>
      <w:r>
        <w:rPr>
          <w:rFonts w:eastAsia="Calibri"/>
          <w:sz w:val="24"/>
          <w:szCs w:val="24"/>
        </w:rPr>
      </w:r>
    </w:p>
    <w:p>
      <w:pPr>
        <w:ind w:firstLine="540"/>
        <w:jc w:val="both"/>
        <w:rPr>
          <w:rFonts w:eastAsia="Calibri"/>
          <w:sz w:val="24"/>
          <w:szCs w:val="24"/>
        </w:rPr>
      </w:pPr>
      <w:r>
        <w:rPr>
          <w:rFonts w:eastAsia="Calibri"/>
          <w:sz w:val="24"/>
          <w:szCs w:val="24"/>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Pr>
          <w:rFonts w:eastAsia="Calibri"/>
          <w:sz w:val="24"/>
          <w:szCs w:val="24"/>
        </w:rPr>
      </w:r>
      <w:r>
        <w:rPr>
          <w:rFonts w:eastAsia="Calibri"/>
          <w:sz w:val="24"/>
          <w:szCs w:val="24"/>
        </w:rPr>
      </w:r>
    </w:p>
    <w:p>
      <w:pPr>
        <w:ind w:firstLine="540"/>
        <w:jc w:val="both"/>
        <w:rPr>
          <w:rFonts w:eastAsia="Calibri"/>
          <w:sz w:val="24"/>
          <w:szCs w:val="24"/>
        </w:rPr>
      </w:pPr>
      <w:r>
        <w:rPr>
          <w:rFonts w:eastAsia="Calibri"/>
          <w:sz w:val="24"/>
          <w:szCs w:val="24"/>
        </w:rPr>
        <w:t xml:space="preserve">4) запрет занимать должности в  Думе города до прекращения срока его полномочий;</w:t>
      </w:r>
      <w:r>
        <w:rPr>
          <w:rFonts w:eastAsia="Calibri"/>
          <w:sz w:val="24"/>
          <w:szCs w:val="24"/>
        </w:rPr>
      </w:r>
      <w:r>
        <w:rPr>
          <w:rFonts w:eastAsia="Calibri"/>
          <w:sz w:val="24"/>
          <w:szCs w:val="24"/>
        </w:rPr>
      </w:r>
    </w:p>
    <w:p>
      <w:pPr>
        <w:ind w:firstLine="540"/>
        <w:jc w:val="both"/>
        <w:rPr>
          <w:rFonts w:eastAsia="Calibri"/>
          <w:sz w:val="24"/>
          <w:szCs w:val="24"/>
        </w:rPr>
      </w:pPr>
      <w:r>
        <w:rPr>
          <w:rFonts w:eastAsia="Calibri"/>
          <w:sz w:val="24"/>
          <w:szCs w:val="24"/>
        </w:rPr>
        <w:t xml:space="preserve">5) запрет исполнять полномочия на постоянной основе до прекращения срока его полномочий.</w:t>
      </w:r>
      <w:r>
        <w:rPr>
          <w:rFonts w:eastAsia="Calibri"/>
          <w:sz w:val="24"/>
          <w:szCs w:val="24"/>
        </w:rPr>
      </w:r>
      <w:r>
        <w:rPr>
          <w:rFonts w:eastAsia="Calibri"/>
          <w:sz w:val="24"/>
          <w:szCs w:val="24"/>
        </w:rPr>
      </w:r>
    </w:p>
    <w:p>
      <w:pPr>
        <w:ind w:firstLine="540"/>
        <w:jc w:val="both"/>
        <w:widowControl w:val="off"/>
        <w:rPr>
          <w:sz w:val="24"/>
          <w:szCs w:val="24"/>
        </w:rPr>
      </w:pPr>
      <w:r>
        <w:rPr>
          <w:sz w:val="24"/>
          <w:szCs w:val="24"/>
        </w:rPr>
        <w:t xml:space="preserve">(</w:t>
      </w:r>
      <w:r>
        <w:rPr>
          <w:sz w:val="24"/>
          <w:szCs w:val="24"/>
        </w:rPr>
        <w:t xml:space="preserve">часть 9</w:t>
      </w:r>
      <w:r>
        <w:rPr>
          <w:sz w:val="24"/>
          <w:szCs w:val="24"/>
        </w:rPr>
        <w:t xml:space="preserve"> введена решением Думы города Урай </w:t>
      </w:r>
      <w:r>
        <w:rPr>
          <w:sz w:val="24"/>
          <w:szCs w:val="24"/>
        </w:rPr>
        <w:t xml:space="preserve">от 24.10.2019 №69</w:t>
      </w:r>
      <w:r>
        <w:rPr>
          <w:sz w:val="24"/>
          <w:szCs w:val="24"/>
        </w:rPr>
        <w:t xml:space="preserve">)</w:t>
      </w:r>
      <w:r>
        <w:rPr>
          <w:sz w:val="24"/>
          <w:szCs w:val="24"/>
        </w:rPr>
      </w:r>
      <w:r>
        <w:rPr>
          <w:sz w:val="24"/>
          <w:szCs w:val="24"/>
        </w:rPr>
      </w:r>
    </w:p>
    <w:p>
      <w:pPr>
        <w:jc w:val="both"/>
        <w:rPr>
          <w:i/>
          <w:sz w:val="24"/>
          <w:szCs w:val="24"/>
        </w:rPr>
      </w:pPr>
      <w:r>
        <w:rPr>
          <w:rFonts w:eastAsia="Calibri"/>
          <w:sz w:val="24"/>
          <w:szCs w:val="24"/>
        </w:rPr>
        <w:t xml:space="preserve">        10. Порядок принятия решения о применении к депутату мер ответственности, указанных в  части 9 настоящей статьи, определяется решением Думы города в соответствии с законом Ханты-Мансийского автономного </w:t>
      </w:r>
      <w:r>
        <w:rPr>
          <w:rFonts w:eastAsia="Calibri"/>
          <w:sz w:val="24"/>
          <w:szCs w:val="24"/>
        </w:rPr>
        <w:t xml:space="preserve">округа-Югры</w:t>
      </w:r>
      <w:r>
        <w:rPr>
          <w:rFonts w:eastAsia="Calibri"/>
          <w:sz w:val="24"/>
          <w:szCs w:val="24"/>
        </w:rPr>
        <w:t xml:space="preserve">.</w:t>
      </w:r>
      <w:r>
        <w:rPr>
          <w:i/>
          <w:sz w:val="24"/>
          <w:szCs w:val="24"/>
        </w:rPr>
      </w:r>
      <w:r>
        <w:rPr>
          <w:i/>
          <w:sz w:val="24"/>
          <w:szCs w:val="24"/>
        </w:rPr>
      </w:r>
    </w:p>
    <w:p>
      <w:pPr>
        <w:ind w:firstLine="540"/>
        <w:jc w:val="both"/>
        <w:widowControl w:val="off"/>
        <w:rPr>
          <w:sz w:val="24"/>
          <w:szCs w:val="24"/>
        </w:rPr>
      </w:pPr>
      <w:r>
        <w:rPr>
          <w:sz w:val="24"/>
          <w:szCs w:val="24"/>
        </w:rPr>
        <w:t xml:space="preserve">(часть 10 введена решением Думы города Урай от 24.10.2019 №69)</w:t>
      </w:r>
      <w:r>
        <w:rPr>
          <w:sz w:val="24"/>
          <w:szCs w:val="24"/>
        </w:rPr>
      </w:r>
      <w:r>
        <w:rPr>
          <w:sz w:val="24"/>
          <w:szCs w:val="24"/>
        </w:rPr>
      </w:r>
    </w:p>
    <w:p>
      <w:pPr>
        <w:ind w:firstLine="540"/>
        <w:jc w:val="both"/>
        <w:keepLines/>
        <w:widowControl w:val="off"/>
        <w:rPr>
          <w:rFonts w:eastAsiaTheme="minorHAnsi"/>
          <w:sz w:val="24"/>
          <w:szCs w:val="24"/>
          <w:lang w:eastAsia="en-US"/>
        </w:rPr>
      </w:pPr>
      <w:r>
        <w:rPr>
          <w:rFonts w:eastAsiaTheme="minorHAnsi"/>
          <w:bCs/>
          <w:sz w:val="24"/>
          <w:szCs w:val="24"/>
          <w:lang w:eastAsia="en-US"/>
        </w:rPr>
        <w:t xml:space="preserve">11. </w:t>
      </w:r>
      <w:r>
        <w:rPr>
          <w:rFonts w:eastAsiaTheme="minorHAnsi"/>
          <w:sz w:val="24"/>
          <w:szCs w:val="24"/>
          <w:lang w:eastAsia="en-US"/>
        </w:rPr>
        <w:t xml:space="preserve">Депута</w:t>
      </w:r>
      <w:r>
        <w:rPr>
          <w:rFonts w:eastAsiaTheme="minorHAnsi"/>
          <w:sz w:val="24"/>
          <w:szCs w:val="24"/>
          <w:lang w:eastAsia="en-US"/>
        </w:rPr>
        <w:t xml:space="preserve">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w:t>
      </w:r>
      <w:r>
        <w:rPr>
          <w:rFonts w:eastAsiaTheme="minorHAnsi"/>
          <w:sz w:val="24"/>
          <w:szCs w:val="24"/>
          <w:lang w:eastAsia="en-US"/>
        </w:rPr>
        <w:t xml:space="preserve">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r>
        <w:rPr>
          <w:rFonts w:eastAsiaTheme="minorHAnsi"/>
          <w:sz w:val="24"/>
          <w:szCs w:val="24"/>
          <w:lang w:eastAsia="en-US"/>
        </w:rPr>
        <w:t xml:space="preserve"> зависящих от указанных лиц обстоятельств в порядке, предусмотренном </w:t>
      </w:r>
      <w:hyperlink r:id="rId52" w:tooltip="consultantplus://offline/ref=D9C19E0FBDAABA17C0784C7BF9925CA568103722652E937E570708EE0157F9D904E52CABD7C3FD8C051BAC2CA2E25899A3B79DC414CBY0J" w:history="1">
        <w:r>
          <w:rPr>
            <w:rFonts w:eastAsiaTheme="minorHAnsi"/>
            <w:sz w:val="24"/>
            <w:szCs w:val="24"/>
            <w:lang w:eastAsia="en-US"/>
          </w:rPr>
          <w:t xml:space="preserve">частями 3</w:t>
        </w:r>
      </w:hyperlink>
      <w:r>
        <w:rPr>
          <w:rFonts w:eastAsiaTheme="minorHAnsi"/>
          <w:sz w:val="24"/>
          <w:szCs w:val="24"/>
          <w:lang w:eastAsia="en-US"/>
        </w:rPr>
        <w:t xml:space="preserve"> - </w:t>
      </w:r>
      <w:hyperlink r:id="rId53" w:tooltip="consultantplus://offline/ref=D9C19E0FBDAABA17C0784C7BF9925CA568103722652E937E570708EE0157F9D904E52CABD7CCFD8C051BAC2CA2E25899A3B79DC414CBY0J" w:history="1">
        <w:r>
          <w:rPr>
            <w:rFonts w:eastAsiaTheme="minorHAnsi"/>
            <w:sz w:val="24"/>
            <w:szCs w:val="24"/>
            <w:lang w:eastAsia="en-US"/>
          </w:rPr>
          <w:t xml:space="preserve">6 статьи 13</w:t>
        </w:r>
      </w:hyperlink>
      <w:r>
        <w:rPr>
          <w:rFonts w:eastAsiaTheme="minorHAnsi"/>
          <w:sz w:val="24"/>
          <w:szCs w:val="24"/>
          <w:lang w:eastAsia="en-US"/>
        </w:rPr>
        <w:t xml:space="preserve"> Федерального закона от 25 декабря 2008 года №273-ФЗ «О противодействии коррупции».</w:t>
      </w:r>
      <w:r>
        <w:rPr>
          <w:rFonts w:eastAsiaTheme="minorHAnsi"/>
          <w:sz w:val="24"/>
          <w:szCs w:val="24"/>
          <w:lang w:eastAsia="en-US"/>
        </w:rPr>
      </w:r>
      <w:r>
        <w:rPr>
          <w:rFonts w:eastAsiaTheme="minorHAnsi"/>
          <w:sz w:val="24"/>
          <w:szCs w:val="24"/>
          <w:lang w:eastAsia="en-US"/>
        </w:rPr>
      </w:r>
    </w:p>
    <w:p>
      <w:pPr>
        <w:ind w:firstLine="540"/>
        <w:jc w:val="both"/>
        <w:widowControl w:val="off"/>
        <w:rPr>
          <w:sz w:val="24"/>
          <w:szCs w:val="24"/>
        </w:rPr>
      </w:pPr>
      <w:r>
        <w:rPr>
          <w:sz w:val="24"/>
          <w:szCs w:val="24"/>
        </w:rPr>
        <w:t xml:space="preserve">(</w:t>
      </w:r>
      <w:r>
        <w:rPr>
          <w:sz w:val="24"/>
          <w:szCs w:val="24"/>
        </w:rPr>
        <w:t xml:space="preserve">часть 11</w:t>
      </w:r>
      <w:r>
        <w:rPr>
          <w:sz w:val="24"/>
          <w:szCs w:val="24"/>
        </w:rPr>
        <w:t xml:space="preserve"> введена решением Думы города Урай от 2</w:t>
      </w:r>
      <w:r>
        <w:rPr>
          <w:sz w:val="24"/>
          <w:szCs w:val="24"/>
        </w:rPr>
        <w:t xml:space="preserve">0.09</w:t>
      </w:r>
      <w:r>
        <w:rPr>
          <w:sz w:val="24"/>
          <w:szCs w:val="24"/>
        </w:rPr>
        <w:t xml:space="preserve">.20</w:t>
      </w:r>
      <w:r>
        <w:rPr>
          <w:sz w:val="24"/>
          <w:szCs w:val="24"/>
        </w:rPr>
        <w:t xml:space="preserve">23 №58</w:t>
      </w:r>
      <w:r>
        <w:rPr>
          <w:sz w:val="24"/>
          <w:szCs w:val="24"/>
        </w:rPr>
        <w:t xml:space="preserve">)</w:t>
      </w:r>
      <w:r>
        <w:rPr>
          <w:sz w:val="24"/>
          <w:szCs w:val="24"/>
        </w:rPr>
      </w:r>
      <w:r>
        <w:rPr>
          <w:sz w:val="24"/>
          <w:szCs w:val="24"/>
        </w:rPr>
      </w:r>
    </w:p>
    <w:p>
      <w:pPr>
        <w:ind w:firstLine="540"/>
        <w:jc w:val="both"/>
        <w:keepLines/>
        <w:widowControl w:val="off"/>
        <w:rPr>
          <w:b/>
          <w:sz w:val="24"/>
          <w:szCs w:val="24"/>
        </w:rPr>
      </w:pPr>
      <w:r>
        <w:rPr>
          <w:b/>
          <w:sz w:val="24"/>
          <w:szCs w:val="24"/>
        </w:rPr>
      </w:r>
      <w:r>
        <w:rPr>
          <w:b/>
          <w:sz w:val="24"/>
          <w:szCs w:val="24"/>
        </w:rPr>
      </w:r>
      <w:r>
        <w:rPr>
          <w:b/>
          <w:sz w:val="24"/>
          <w:szCs w:val="24"/>
        </w:rPr>
      </w:r>
    </w:p>
    <w:p>
      <w:pPr>
        <w:ind w:firstLine="540"/>
        <w:jc w:val="both"/>
        <w:keepLines/>
        <w:widowControl w:val="off"/>
        <w:rPr>
          <w:b/>
          <w:bCs/>
          <w:sz w:val="24"/>
          <w:szCs w:val="24"/>
        </w:rPr>
      </w:pPr>
      <w:r>
        <w:rPr>
          <w:b/>
          <w:sz w:val="24"/>
          <w:szCs w:val="24"/>
        </w:rPr>
        <w:t xml:space="preserve">Статья 22.</w:t>
      </w:r>
      <w:r>
        <w:rPr>
          <w:b/>
          <w:bCs/>
          <w:sz w:val="24"/>
          <w:szCs w:val="24"/>
        </w:rPr>
        <w:t xml:space="preserve"> Досрочное прекращение полномочий депутата Думы города</w:t>
      </w:r>
      <w:r>
        <w:rPr>
          <w:b/>
          <w:bCs/>
          <w:sz w:val="24"/>
          <w:szCs w:val="24"/>
        </w:rPr>
      </w:r>
      <w:r>
        <w:rPr>
          <w:b/>
          <w:bCs/>
          <w:sz w:val="24"/>
          <w:szCs w:val="24"/>
        </w:rPr>
      </w:r>
    </w:p>
    <w:p>
      <w:pPr>
        <w:pStyle w:val="864"/>
        <w:ind w:firstLine="540"/>
        <w:jc w:val="both"/>
        <w:rPr>
          <w:b/>
          <w:bCs/>
          <w:sz w:val="24"/>
          <w:szCs w:val="24"/>
        </w:rPr>
      </w:pPr>
      <w:r>
        <w:rPr>
          <w:b/>
          <w:bCs/>
          <w:sz w:val="24"/>
          <w:szCs w:val="24"/>
        </w:rPr>
      </w:r>
      <w:r>
        <w:rPr>
          <w:b/>
          <w:bCs/>
          <w:sz w:val="24"/>
          <w:szCs w:val="24"/>
        </w:rPr>
      </w:r>
      <w:r>
        <w:rPr>
          <w:b/>
          <w:bCs/>
          <w:sz w:val="24"/>
          <w:szCs w:val="24"/>
        </w:rPr>
      </w:r>
    </w:p>
    <w:p>
      <w:pPr>
        <w:ind w:firstLine="540"/>
        <w:jc w:val="both"/>
        <w:rPr>
          <w:sz w:val="24"/>
          <w:szCs w:val="24"/>
        </w:rPr>
      </w:pPr>
      <w:r>
        <w:rPr>
          <w:sz w:val="24"/>
          <w:szCs w:val="24"/>
        </w:rPr>
        <w:t xml:space="preserve">1. Полномочия </w:t>
      </w:r>
      <w:r>
        <w:rPr>
          <w:color w:val="000000"/>
          <w:sz w:val="24"/>
          <w:szCs w:val="24"/>
        </w:rPr>
        <w:t xml:space="preserve">депутата Думы города </w:t>
      </w:r>
      <w:r>
        <w:rPr>
          <w:sz w:val="24"/>
          <w:szCs w:val="24"/>
        </w:rPr>
        <w:t xml:space="preserve">прекращаются досрочно в случае:</w:t>
      </w:r>
      <w:r>
        <w:rPr>
          <w:sz w:val="24"/>
          <w:szCs w:val="24"/>
        </w:rPr>
      </w:r>
      <w:r>
        <w:rPr>
          <w:sz w:val="24"/>
          <w:szCs w:val="24"/>
        </w:rPr>
      </w:r>
    </w:p>
    <w:p>
      <w:pPr>
        <w:ind w:firstLine="540"/>
        <w:jc w:val="both"/>
        <w:rPr>
          <w:sz w:val="24"/>
          <w:szCs w:val="24"/>
        </w:rPr>
      </w:pPr>
      <w:r>
        <w:rPr>
          <w:sz w:val="24"/>
          <w:szCs w:val="24"/>
        </w:rPr>
        <w:t xml:space="preserve">1) смерти;</w:t>
      </w:r>
      <w:r>
        <w:rPr>
          <w:sz w:val="24"/>
          <w:szCs w:val="24"/>
        </w:rPr>
      </w:r>
      <w:r>
        <w:rPr>
          <w:sz w:val="24"/>
          <w:szCs w:val="24"/>
        </w:rPr>
      </w:r>
    </w:p>
    <w:p>
      <w:pPr>
        <w:ind w:firstLine="540"/>
        <w:jc w:val="both"/>
        <w:rPr>
          <w:sz w:val="24"/>
          <w:szCs w:val="24"/>
        </w:rPr>
      </w:pPr>
      <w:r>
        <w:rPr>
          <w:sz w:val="24"/>
          <w:szCs w:val="24"/>
        </w:rPr>
        <w:t xml:space="preserve">2) отставки по собственному желанию;</w:t>
      </w:r>
      <w:r>
        <w:rPr>
          <w:sz w:val="24"/>
          <w:szCs w:val="24"/>
        </w:rPr>
      </w:r>
      <w:r>
        <w:rPr>
          <w:sz w:val="24"/>
          <w:szCs w:val="24"/>
        </w:rPr>
      </w:r>
    </w:p>
    <w:p>
      <w:pPr>
        <w:ind w:firstLine="540"/>
        <w:jc w:val="both"/>
        <w:rPr>
          <w:sz w:val="24"/>
          <w:szCs w:val="24"/>
        </w:rPr>
      </w:pPr>
      <w:r>
        <w:rPr>
          <w:sz w:val="24"/>
          <w:szCs w:val="24"/>
        </w:rPr>
        <w:t xml:space="preserve">3) признания судом недееспособным или ограниченно дееспособным;</w:t>
      </w:r>
      <w:r>
        <w:rPr>
          <w:sz w:val="24"/>
          <w:szCs w:val="24"/>
        </w:rPr>
      </w:r>
      <w:r>
        <w:rPr>
          <w:sz w:val="24"/>
          <w:szCs w:val="24"/>
        </w:rPr>
      </w:r>
    </w:p>
    <w:p>
      <w:pPr>
        <w:ind w:firstLine="540"/>
        <w:jc w:val="both"/>
        <w:rPr>
          <w:sz w:val="24"/>
          <w:szCs w:val="24"/>
        </w:rPr>
      </w:pPr>
      <w:r>
        <w:rPr>
          <w:sz w:val="24"/>
          <w:szCs w:val="24"/>
        </w:rPr>
        <w:t xml:space="preserve">4) признания судом безвестно отсутствующим или объявления умершим;</w:t>
      </w:r>
      <w:r>
        <w:rPr>
          <w:sz w:val="24"/>
          <w:szCs w:val="24"/>
        </w:rPr>
      </w:r>
      <w:r>
        <w:rPr>
          <w:sz w:val="24"/>
          <w:szCs w:val="24"/>
        </w:rPr>
      </w:r>
    </w:p>
    <w:p>
      <w:pPr>
        <w:ind w:firstLine="540"/>
        <w:jc w:val="both"/>
        <w:rPr>
          <w:sz w:val="24"/>
          <w:szCs w:val="24"/>
        </w:rPr>
      </w:pPr>
      <w:r>
        <w:rPr>
          <w:sz w:val="24"/>
          <w:szCs w:val="24"/>
        </w:rPr>
        <w:t xml:space="preserve">5) вступления в отношении его в законную силу обвинительного приговора суда;</w:t>
      </w:r>
      <w:r>
        <w:rPr>
          <w:sz w:val="24"/>
          <w:szCs w:val="24"/>
        </w:rPr>
      </w:r>
      <w:r>
        <w:rPr>
          <w:sz w:val="24"/>
          <w:szCs w:val="24"/>
        </w:rPr>
      </w:r>
    </w:p>
    <w:p>
      <w:pPr>
        <w:ind w:firstLine="540"/>
        <w:jc w:val="both"/>
        <w:rPr>
          <w:sz w:val="24"/>
          <w:szCs w:val="24"/>
        </w:rPr>
      </w:pPr>
      <w:r>
        <w:rPr>
          <w:sz w:val="24"/>
          <w:szCs w:val="24"/>
        </w:rPr>
        <w:t xml:space="preserve">6) выезда за пределы Российской Федерации на постоянное место жительства;</w:t>
      </w:r>
      <w:r>
        <w:rPr>
          <w:sz w:val="24"/>
          <w:szCs w:val="24"/>
        </w:rPr>
      </w:r>
      <w:r>
        <w:rPr>
          <w:sz w:val="24"/>
          <w:szCs w:val="24"/>
        </w:rPr>
      </w:r>
    </w:p>
    <w:p>
      <w:pPr>
        <w:ind w:firstLine="540"/>
        <w:jc w:val="both"/>
        <w:rPr>
          <w:rFonts w:eastAsiaTheme="minorHAnsi"/>
          <w:sz w:val="24"/>
          <w:szCs w:val="24"/>
          <w:lang w:eastAsia="en-US"/>
        </w:rPr>
      </w:pPr>
      <w:r>
        <w:rPr>
          <w:rFonts w:eastAsiaTheme="minorHAnsi"/>
          <w:sz w:val="24"/>
          <w:szCs w:val="24"/>
          <w:lang w:eastAsia="en-US"/>
        </w:rPr>
        <w:t xml:space="preserve">7) прекращения гражданства Российской</w:t>
      </w:r>
      <w:r>
        <w:rPr>
          <w:rFonts w:eastAsiaTheme="minorHAnsi"/>
          <w:sz w:val="24"/>
          <w:szCs w:val="24"/>
          <w:lang w:eastAsia="en-US"/>
        </w:rPr>
        <w:t xml:space="preserve">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w:t>
      </w:r>
      <w:r>
        <w:rPr>
          <w:rFonts w:eastAsiaTheme="minorHAnsi"/>
          <w:sz w:val="24"/>
          <w:szCs w:val="24"/>
          <w:lang w:eastAsia="en-US"/>
        </w:rPr>
        <w:t xml:space="preserve">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rFonts w:eastAsiaTheme="minorHAnsi"/>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heme="minorHAnsi"/>
          <w:sz w:val="24"/>
          <w:szCs w:val="24"/>
          <w:lang w:eastAsia="en-US"/>
        </w:rPr>
        <w:t xml:space="preserve"> </w:t>
      </w:r>
      <w:r>
        <w:rPr>
          <w:rFonts w:eastAsiaTheme="minorHAnsi"/>
          <w:sz w:val="24"/>
          <w:szCs w:val="24"/>
          <w:lang w:eastAsia="en-US"/>
        </w:rPr>
      </w:r>
      <w:r>
        <w:rPr>
          <w:rFonts w:eastAsiaTheme="minorHAnsi"/>
          <w:sz w:val="24"/>
          <w:szCs w:val="24"/>
          <w:lang w:eastAsia="en-US"/>
        </w:rPr>
      </w:r>
    </w:p>
    <w:p>
      <w:pPr>
        <w:ind w:firstLine="540"/>
        <w:jc w:val="both"/>
        <w:rPr>
          <w:rFonts w:eastAsiaTheme="minorHAnsi"/>
          <w:sz w:val="24"/>
          <w:szCs w:val="24"/>
          <w:lang w:eastAsia="en-US"/>
        </w:rPr>
      </w:pPr>
      <w:r>
        <w:rPr>
          <w:rFonts w:eastAsiaTheme="minorHAnsi"/>
          <w:sz w:val="24"/>
          <w:szCs w:val="24"/>
          <w:lang w:eastAsia="en-US"/>
        </w:rPr>
        <w:t xml:space="preserve">(в ред. решения Думы города Урай от 24.06.2021 №51)</w:t>
      </w:r>
      <w:r>
        <w:rPr>
          <w:rFonts w:eastAsiaTheme="minorHAnsi"/>
          <w:sz w:val="24"/>
          <w:szCs w:val="24"/>
          <w:lang w:eastAsia="en-US"/>
        </w:rPr>
      </w:r>
      <w:r>
        <w:rPr>
          <w:rFonts w:eastAsiaTheme="minorHAnsi"/>
          <w:sz w:val="24"/>
          <w:szCs w:val="24"/>
          <w:lang w:eastAsia="en-US"/>
        </w:rPr>
      </w:r>
    </w:p>
    <w:p>
      <w:pPr>
        <w:ind w:firstLine="540"/>
        <w:jc w:val="both"/>
        <w:rPr>
          <w:sz w:val="24"/>
          <w:szCs w:val="24"/>
        </w:rPr>
      </w:pPr>
      <w:r>
        <w:rPr>
          <w:sz w:val="24"/>
          <w:szCs w:val="24"/>
        </w:rPr>
        <w:t xml:space="preserve">8) отзыва избирателями;</w:t>
      </w:r>
      <w:r>
        <w:rPr>
          <w:sz w:val="24"/>
          <w:szCs w:val="24"/>
        </w:rPr>
      </w:r>
      <w:r>
        <w:rPr>
          <w:sz w:val="24"/>
          <w:szCs w:val="24"/>
        </w:rPr>
      </w:r>
    </w:p>
    <w:p>
      <w:pPr>
        <w:ind w:firstLine="540"/>
        <w:jc w:val="both"/>
        <w:rPr>
          <w:sz w:val="24"/>
          <w:szCs w:val="24"/>
        </w:rPr>
      </w:pPr>
      <w:r>
        <w:rPr>
          <w:sz w:val="24"/>
          <w:szCs w:val="24"/>
        </w:rPr>
        <w:t xml:space="preserve">9) досрочного прекращения полномочий Думы города;</w:t>
      </w:r>
      <w:r>
        <w:rPr>
          <w:sz w:val="24"/>
          <w:szCs w:val="24"/>
        </w:rPr>
      </w:r>
      <w:r>
        <w:rPr>
          <w:sz w:val="24"/>
          <w:szCs w:val="24"/>
        </w:rPr>
      </w:r>
    </w:p>
    <w:p>
      <w:pPr>
        <w:ind w:firstLine="540"/>
        <w:jc w:val="both"/>
        <w:rPr>
          <w:sz w:val="24"/>
          <w:szCs w:val="24"/>
        </w:rPr>
      </w:pPr>
      <w:r>
        <w:rPr>
          <w:sz w:val="24"/>
          <w:szCs w:val="24"/>
        </w:rPr>
        <w:t xml:space="preserve">10) призыва на военную службу или на заменяющую ее альтернативную гражданскую службу;</w:t>
      </w:r>
      <w:r>
        <w:rPr>
          <w:sz w:val="24"/>
          <w:szCs w:val="24"/>
        </w:rPr>
      </w:r>
      <w:r>
        <w:rPr>
          <w:sz w:val="24"/>
          <w:szCs w:val="24"/>
        </w:rPr>
      </w:r>
    </w:p>
    <w:p>
      <w:pPr>
        <w:ind w:firstLine="540"/>
        <w:jc w:val="both"/>
        <w:rPr>
          <w:sz w:val="24"/>
          <w:szCs w:val="24"/>
        </w:rPr>
      </w:pPr>
      <w:r>
        <w:rPr>
          <w:sz w:val="24"/>
          <w:szCs w:val="24"/>
        </w:rPr>
        <w:t xml:space="preserve">11) в иных случаях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w:t>
      </w:r>
      <w:r>
        <w:rPr>
          <w:sz w:val="24"/>
          <w:szCs w:val="24"/>
        </w:rPr>
      </w:r>
      <w:r>
        <w:rPr>
          <w:sz w:val="24"/>
          <w:szCs w:val="24"/>
        </w:rPr>
      </w:r>
    </w:p>
    <w:p>
      <w:pPr>
        <w:ind w:firstLine="540"/>
        <w:jc w:val="both"/>
        <w:rPr>
          <w:sz w:val="24"/>
          <w:szCs w:val="24"/>
        </w:rPr>
      </w:pPr>
      <w:r>
        <w:rPr>
          <w:sz w:val="24"/>
          <w:szCs w:val="24"/>
        </w:rPr>
        <w:t xml:space="preserve">(в ред. решения Думы города Урай от 25.03.2010 №19)</w:t>
      </w:r>
      <w:r>
        <w:rPr>
          <w:sz w:val="24"/>
          <w:szCs w:val="24"/>
        </w:rPr>
      </w:r>
      <w:r>
        <w:rPr>
          <w:sz w:val="24"/>
          <w:szCs w:val="24"/>
        </w:rPr>
      </w:r>
    </w:p>
    <w:p>
      <w:pPr>
        <w:pStyle w:val="863"/>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r>
      <w:r>
        <w:rPr>
          <w:rFonts w:ascii="Times New Roman" w:hAnsi="Times New Roman" w:cs="Times New Roman"/>
          <w:color w:val="000000"/>
          <w:sz w:val="24"/>
          <w:szCs w:val="24"/>
        </w:rPr>
      </w:r>
    </w:p>
    <w:p>
      <w:pPr>
        <w:ind w:firstLine="540"/>
        <w:jc w:val="both"/>
        <w:widowControl w:val="off"/>
        <w:rPr>
          <w:sz w:val="24"/>
          <w:szCs w:val="24"/>
        </w:rPr>
      </w:pPr>
      <w:r>
        <w:rPr>
          <w:sz w:val="24"/>
          <w:szCs w:val="24"/>
        </w:rPr>
        <w:t xml:space="preserve">(часть 1.1. </w:t>
      </w:r>
      <w:r>
        <w:rPr>
          <w:sz w:val="24"/>
          <w:szCs w:val="24"/>
        </w:rPr>
        <w:t xml:space="preserve">введена решением Думы города Урай от 28.04.2016 №2</w:t>
      </w:r>
      <w:r>
        <w:rPr>
          <w:sz w:val="24"/>
          <w:szCs w:val="24"/>
        </w:rPr>
        <w:t xml:space="preserve">4</w:t>
      </w:r>
      <w:r>
        <w:rPr>
          <w:sz w:val="24"/>
          <w:szCs w:val="24"/>
        </w:rPr>
        <w:t xml:space="preserve">)</w:t>
      </w:r>
      <w:r>
        <w:rPr>
          <w:sz w:val="24"/>
          <w:szCs w:val="24"/>
        </w:rPr>
      </w:r>
      <w:r>
        <w:rPr>
          <w:sz w:val="24"/>
          <w:szCs w:val="24"/>
        </w:rPr>
      </w:r>
    </w:p>
    <w:p>
      <w:pPr>
        <w:ind w:firstLine="540"/>
        <w:jc w:val="both"/>
        <w:rPr>
          <w:color w:val="000000"/>
          <w:sz w:val="24"/>
          <w:szCs w:val="24"/>
        </w:rPr>
      </w:pPr>
      <w:r>
        <w:rPr>
          <w:color w:val="000000"/>
          <w:sz w:val="24"/>
          <w:szCs w:val="24"/>
        </w:rPr>
        <w:t xml:space="preserve">1.2. </w:t>
      </w:r>
      <w:r>
        <w:rPr>
          <w:color w:val="00000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54" w:tooltip="consultantplus://offline/ref=58816D2947CE50DA68C823BC0E01D99C865E03988791D882B53C8FFBB2nEY4K" w:history="1">
        <w:r>
          <w:rPr>
            <w:color w:val="000000"/>
            <w:sz w:val="24"/>
            <w:szCs w:val="24"/>
          </w:rPr>
          <w:t xml:space="preserve">законом</w:t>
        </w:r>
      </w:hyperlink>
      <w:r>
        <w:rPr>
          <w:color w:val="000000"/>
          <w:sz w:val="24"/>
          <w:szCs w:val="24"/>
        </w:rPr>
        <w:t xml:space="preserve"> от 25.12.2008 №273-ФЗ «О противодействии коррупции», Федеральным </w:t>
      </w:r>
      <w:hyperlink r:id="rId55" w:tooltip="consultantplus://offline/ref=58816D2947CE50DA68C823BC0E01D99C865E029D8293D882B53C8FFBB2nEY4K" w:history="1">
        <w:r>
          <w:rPr>
            <w:color w:val="000000"/>
            <w:sz w:val="24"/>
            <w:szCs w:val="24"/>
          </w:rPr>
          <w:t xml:space="preserve">законом</w:t>
        </w:r>
      </w:hyperlink>
      <w:r>
        <w:rPr>
          <w:color w:val="000000"/>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56" w:tooltip="consultantplus://offline/ref=58816D2947CE50DA68C823BC0E01D99C865E039B8C96D882B53C8FFBB2nEY4K" w:history="1">
        <w:r>
          <w:rPr>
            <w:color w:val="000000"/>
            <w:sz w:val="24"/>
            <w:szCs w:val="24"/>
          </w:rPr>
          <w:t xml:space="preserve">законом</w:t>
        </w:r>
      </w:hyperlink>
      <w:r>
        <w:rPr>
          <w:color w:val="000000"/>
          <w:sz w:val="24"/>
          <w:szCs w:val="24"/>
        </w:rPr>
        <w:t xml:space="preserve"> от </w:t>
      </w:r>
      <w:r>
        <w:rPr>
          <w:color w:val="000000"/>
          <w:sz w:val="24"/>
          <w:szCs w:val="24"/>
        </w:rPr>
        <w:t xml:space="preserve">07.05.2013 №79-ФЗ «О запрете отдельным категориям лиц открывать и иметь счета (вклады), хранить наличные денежные средства и ценности</w:t>
      </w:r>
      <w:r>
        <w:rPr>
          <w:color w:val="000000"/>
          <w:sz w:val="24"/>
          <w:szCs w:val="24"/>
        </w:rPr>
        <w:t xml:space="preserve"> в иностранных банках, расположенных за пределами территории Российской Федерации, владеть и (или) </w:t>
      </w:r>
      <w:r>
        <w:rPr>
          <w:color w:val="000000"/>
          <w:sz w:val="24"/>
          <w:szCs w:val="24"/>
        </w:rPr>
        <w:t xml:space="preserve">пользоваться иностранными финансовыми инструментами». </w:t>
      </w:r>
      <w:r>
        <w:rPr>
          <w:color w:val="000000"/>
          <w:sz w:val="24"/>
          <w:szCs w:val="24"/>
        </w:rPr>
      </w:r>
      <w:r>
        <w:rPr>
          <w:color w:val="000000"/>
          <w:sz w:val="24"/>
          <w:szCs w:val="24"/>
        </w:rPr>
      </w:r>
    </w:p>
    <w:p>
      <w:pPr>
        <w:ind w:firstLine="540"/>
        <w:jc w:val="both"/>
        <w:widowControl w:val="off"/>
        <w:rPr>
          <w:sz w:val="24"/>
          <w:szCs w:val="24"/>
        </w:rPr>
      </w:pPr>
      <w:r>
        <w:rPr>
          <w:sz w:val="24"/>
          <w:szCs w:val="24"/>
        </w:rPr>
        <w:t xml:space="preserve">(часть 1.2. введена решением Думы города Урай от 28.04.2016 №24)</w:t>
      </w:r>
      <w:r>
        <w:rPr>
          <w:sz w:val="24"/>
          <w:szCs w:val="24"/>
        </w:rPr>
      </w:r>
      <w:r>
        <w:rPr>
          <w:sz w:val="24"/>
          <w:szCs w:val="24"/>
        </w:rPr>
      </w:r>
    </w:p>
    <w:p>
      <w:pPr>
        <w:ind w:firstLine="540"/>
        <w:jc w:val="both"/>
        <w:widowControl w:val="off"/>
        <w:rPr>
          <w:rFonts w:eastAsiaTheme="minorHAnsi"/>
          <w:bCs/>
          <w:sz w:val="24"/>
          <w:szCs w:val="24"/>
          <w:lang w:val="en-US" w:eastAsia="en-US"/>
        </w:rPr>
      </w:pPr>
      <w:r>
        <w:rPr>
          <w:rFonts w:eastAsiaTheme="minorHAnsi"/>
          <w:bCs/>
          <w:sz w:val="24"/>
          <w:szCs w:val="24"/>
          <w:lang w:eastAsia="en-US"/>
        </w:rPr>
        <w:t xml:space="preserve">1.3 Полномочия депутата прекращаются досрочно решением Думы города в случае отсутствия депутата без уважительных причин на всех заседаниях Думы города в течение шести месяцев подряд.</w:t>
      </w:r>
      <w:r>
        <w:rPr>
          <w:rFonts w:eastAsiaTheme="minorHAnsi"/>
          <w:bCs/>
          <w:sz w:val="24"/>
          <w:szCs w:val="24"/>
          <w:lang w:val="en-US" w:eastAsia="en-US"/>
        </w:rPr>
      </w:r>
      <w:r>
        <w:rPr>
          <w:rFonts w:eastAsiaTheme="minorHAnsi"/>
          <w:bCs/>
          <w:sz w:val="24"/>
          <w:szCs w:val="24"/>
          <w:lang w:val="en-US" w:eastAsia="en-US"/>
        </w:rPr>
      </w:r>
    </w:p>
    <w:p>
      <w:pPr>
        <w:ind w:firstLine="540"/>
        <w:jc w:val="both"/>
        <w:widowControl w:val="off"/>
        <w:rPr>
          <w:sz w:val="24"/>
          <w:szCs w:val="24"/>
        </w:rPr>
      </w:pPr>
      <w:r>
        <w:rPr>
          <w:sz w:val="24"/>
          <w:szCs w:val="24"/>
        </w:rPr>
        <w:t xml:space="preserve">(часть 1.</w:t>
      </w:r>
      <w:r>
        <w:rPr>
          <w:sz w:val="24"/>
          <w:szCs w:val="24"/>
        </w:rPr>
        <w:t xml:space="preserve">3</w:t>
      </w:r>
      <w:r>
        <w:rPr>
          <w:sz w:val="24"/>
          <w:szCs w:val="24"/>
        </w:rPr>
        <w:t xml:space="preserve">. введена решением Думы города Урай от 2</w:t>
      </w:r>
      <w:r>
        <w:rPr>
          <w:sz w:val="24"/>
          <w:szCs w:val="24"/>
        </w:rPr>
        <w:t xml:space="preserve">0</w:t>
      </w:r>
      <w:r>
        <w:rPr>
          <w:sz w:val="24"/>
          <w:szCs w:val="24"/>
        </w:rPr>
        <w:t xml:space="preserve">.0</w:t>
      </w:r>
      <w:r>
        <w:rPr>
          <w:sz w:val="24"/>
          <w:szCs w:val="24"/>
        </w:rPr>
        <w:t xml:space="preserve">9</w:t>
      </w:r>
      <w:r>
        <w:rPr>
          <w:sz w:val="24"/>
          <w:szCs w:val="24"/>
        </w:rPr>
        <w:t xml:space="preserve">.20</w:t>
      </w:r>
      <w:r>
        <w:rPr>
          <w:sz w:val="24"/>
          <w:szCs w:val="24"/>
        </w:rPr>
        <w:t xml:space="preserve">23</w:t>
      </w:r>
      <w:r>
        <w:rPr>
          <w:sz w:val="24"/>
          <w:szCs w:val="24"/>
        </w:rPr>
        <w:t xml:space="preserve"> №</w:t>
      </w:r>
      <w:r>
        <w:rPr>
          <w:sz w:val="24"/>
          <w:szCs w:val="24"/>
        </w:rPr>
        <w:t xml:space="preserve">53</w:t>
      </w:r>
      <w:r>
        <w:rPr>
          <w:sz w:val="24"/>
          <w:szCs w:val="24"/>
        </w:rPr>
        <w:t xml:space="preserve">)</w:t>
      </w:r>
      <w:r>
        <w:rPr>
          <w:sz w:val="24"/>
          <w:szCs w:val="24"/>
        </w:rPr>
      </w:r>
      <w:r>
        <w:rPr>
          <w:sz w:val="24"/>
          <w:szCs w:val="24"/>
        </w:rPr>
      </w:r>
    </w:p>
    <w:p>
      <w:pPr>
        <w:ind w:firstLine="540"/>
        <w:jc w:val="both"/>
        <w:widowControl w:val="off"/>
        <w:rPr>
          <w:sz w:val="24"/>
          <w:szCs w:val="24"/>
        </w:rPr>
      </w:pPr>
      <w:r>
        <w:rPr>
          <w:sz w:val="24"/>
          <w:szCs w:val="24"/>
        </w:rPr>
      </w:r>
      <w:r>
        <w:rPr>
          <w:sz w:val="24"/>
          <w:szCs w:val="24"/>
        </w:rPr>
      </w:r>
      <w:r>
        <w:rPr>
          <w:sz w:val="24"/>
          <w:szCs w:val="24"/>
        </w:rPr>
      </w:r>
    </w:p>
    <w:p>
      <w:pPr>
        <w:pStyle w:val="863"/>
        <w:ind w:firstLine="540"/>
        <w:jc w:val="both"/>
        <w:widowControl/>
        <w:rPr>
          <w:rFonts w:ascii="Times New Roman" w:hAnsi="Times New Roman" w:cs="Times New Roman"/>
          <w:sz w:val="24"/>
          <w:szCs w:val="24"/>
        </w:rPr>
      </w:pPr>
      <w:r>
        <w:rPr>
          <w:rFonts w:ascii="Times New Roman" w:hAnsi="Times New Roman" w:cs="Times New Roman"/>
          <w:sz w:val="24"/>
          <w:szCs w:val="24"/>
        </w:rPr>
        <w:t xml:space="preserve">2. В случаях, указанных в подпунктах 3, 4, 5 пункта 1 настоящей статьи, полномочия депутата Думы города прекращаются в день вступления в законную силу решения суда, в остальных случаях - в день наступления соответствующего факта. </w:t>
      </w:r>
      <w:r>
        <w:rPr>
          <w:rFonts w:ascii="Times New Roman" w:hAnsi="Times New Roman" w:cs="Times New Roman"/>
          <w:sz w:val="24"/>
          <w:szCs w:val="24"/>
        </w:rPr>
      </w:r>
      <w:r>
        <w:rPr>
          <w:rFonts w:ascii="Times New Roman" w:hAnsi="Times New Roman" w:cs="Times New Roman"/>
          <w:sz w:val="24"/>
          <w:szCs w:val="24"/>
        </w:rPr>
      </w:r>
    </w:p>
    <w:p>
      <w:pPr>
        <w:pStyle w:val="863"/>
        <w:ind w:firstLine="540"/>
        <w:jc w:val="both"/>
        <w:widowControl/>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В случае обращения Губернатора Ханты-Мансийского автономного </w:t>
      </w:r>
      <w:r>
        <w:rPr>
          <w:rFonts w:ascii="Times New Roman" w:hAnsi="Times New Roman" w:eastAsia="Calibri" w:cs="Times New Roman"/>
          <w:sz w:val="24"/>
          <w:szCs w:val="24"/>
          <w:lang w:eastAsia="en-US"/>
        </w:rPr>
        <w:t xml:space="preserve">округа-Югры</w:t>
      </w:r>
      <w:r>
        <w:rPr>
          <w:rFonts w:ascii="Times New Roman" w:hAnsi="Times New Roman" w:eastAsia="Calibri" w:cs="Times New Roman"/>
          <w:sz w:val="24"/>
          <w:szCs w:val="24"/>
          <w:lang w:eastAsia="en-US"/>
        </w:rPr>
        <w:t xml:space="preserve">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Думу города данного заявления.</w:t>
      </w:r>
      <w:r>
        <w:rPr>
          <w:rFonts w:ascii="Times New Roman" w:hAnsi="Times New Roman" w:eastAsia="Calibri" w:cs="Times New Roman"/>
          <w:sz w:val="24"/>
          <w:szCs w:val="24"/>
          <w:lang w:eastAsia="en-US"/>
        </w:rPr>
        <w:t xml:space="preserve"> </w:t>
      </w:r>
      <w:r>
        <w:rPr>
          <w:rFonts w:ascii="Times New Roman" w:hAnsi="Times New Roman" w:eastAsia="Calibri" w:cs="Times New Roman"/>
          <w:sz w:val="24"/>
          <w:szCs w:val="24"/>
          <w:lang w:eastAsia="en-US"/>
        </w:rPr>
      </w:r>
      <w:r>
        <w:rPr>
          <w:rFonts w:ascii="Times New Roman" w:hAnsi="Times New Roman" w:eastAsia="Calibri" w:cs="Times New Roman"/>
          <w:sz w:val="24"/>
          <w:szCs w:val="24"/>
          <w:lang w:eastAsia="en-US"/>
        </w:rPr>
      </w:r>
    </w:p>
    <w:p>
      <w:pPr>
        <w:pStyle w:val="863"/>
        <w:ind w:firstLine="540"/>
        <w:jc w:val="both"/>
        <w:widowControl/>
        <w:rPr>
          <w:rFonts w:ascii="Times New Roman" w:hAnsi="Times New Roman" w:cs="Times New Roman"/>
          <w:sz w:val="24"/>
          <w:szCs w:val="24"/>
        </w:rPr>
      </w:pPr>
      <w:r>
        <w:rPr>
          <w:rFonts w:ascii="Times New Roman" w:hAnsi="Times New Roman" w:eastAsia="Calibri" w:cs="Times New Roman"/>
          <w:sz w:val="24"/>
          <w:szCs w:val="24"/>
          <w:lang w:eastAsia="en-US"/>
        </w:rPr>
        <w:t xml:space="preserve">(в ред. решения Думы города Урай от 26.06.2017 №39)</w:t>
      </w:r>
      <w:r>
        <w:rPr>
          <w:rFonts w:ascii="Times New Roman" w:hAnsi="Times New Roman" w:cs="Times New Roman"/>
          <w:sz w:val="24"/>
          <w:szCs w:val="24"/>
        </w:rPr>
      </w:r>
      <w:r>
        <w:rPr>
          <w:rFonts w:ascii="Times New Roman" w:hAnsi="Times New Roman" w:cs="Times New Roman"/>
          <w:sz w:val="24"/>
          <w:szCs w:val="24"/>
        </w:rPr>
      </w:r>
    </w:p>
    <w:p>
      <w:pPr>
        <w:pStyle w:val="863"/>
        <w:ind w:firstLine="540"/>
        <w:jc w:val="both"/>
        <w:widowControl/>
        <w:rPr>
          <w:rFonts w:ascii="Times New Roman" w:hAnsi="Times New Roman" w:cs="Times New Roman"/>
          <w:sz w:val="24"/>
          <w:szCs w:val="24"/>
        </w:rPr>
      </w:pPr>
      <w:r>
        <w:rPr>
          <w:rFonts w:ascii="Times New Roman" w:hAnsi="Times New Roman" w:cs="Times New Roman"/>
          <w:sz w:val="24"/>
          <w:szCs w:val="24"/>
        </w:rPr>
        <w:t xml:space="preserve">3. Прекращение полномочий депутата Думы города по основаниям, указанным в пункте 1 настоящей статьи, оформляется решением Думы города, в котором</w:t>
      </w:r>
      <w:r>
        <w:rPr>
          <w:rFonts w:ascii="Times New Roman" w:hAnsi="Times New Roman" w:cs="Times New Roman"/>
          <w:sz w:val="24"/>
          <w:szCs w:val="24"/>
        </w:rPr>
        <w:t xml:space="preserve"> указывается день (время и дата) прекращения исполнения полномочий депутата Думы города.</w:t>
      </w:r>
      <w:r>
        <w:rPr>
          <w:rFonts w:ascii="Times New Roman" w:hAnsi="Times New Roman" w:cs="Times New Roman"/>
          <w:sz w:val="24"/>
          <w:szCs w:val="24"/>
        </w:rPr>
      </w:r>
      <w:r>
        <w:rPr>
          <w:rFonts w:ascii="Times New Roman" w:hAnsi="Times New Roman" w:cs="Times New Roman"/>
          <w:sz w:val="24"/>
          <w:szCs w:val="24"/>
        </w:rPr>
      </w:r>
    </w:p>
    <w:p>
      <w:pPr>
        <w:ind w:firstLine="540"/>
        <w:jc w:val="both"/>
        <w:rPr>
          <w:sz w:val="24"/>
          <w:szCs w:val="24"/>
        </w:rPr>
      </w:pPr>
      <w:r>
        <w:rPr>
          <w:sz w:val="24"/>
          <w:szCs w:val="24"/>
        </w:rPr>
        <w:t xml:space="preserve">Решение Думы города о прекращении полномочий депутата Думы города подлежит официальному опубликованию.</w:t>
      </w:r>
      <w:r>
        <w:rPr>
          <w:sz w:val="24"/>
          <w:szCs w:val="24"/>
        </w:rPr>
      </w:r>
      <w:r>
        <w:rPr>
          <w:sz w:val="24"/>
          <w:szCs w:val="24"/>
        </w:rPr>
      </w:r>
    </w:p>
    <w:p>
      <w:pPr>
        <w:pStyle w:val="861"/>
        <w:ind w:right="0" w:firstLine="540"/>
        <w:rPr>
          <w:b/>
        </w:rPr>
      </w:pPr>
      <w:r>
        <w:rPr>
          <w:b/>
        </w:rPr>
      </w:r>
      <w:r>
        <w:rPr>
          <w:b/>
        </w:rPr>
      </w:r>
      <w:r>
        <w:rPr>
          <w:b/>
        </w:rPr>
      </w:r>
    </w:p>
    <w:p>
      <w:pPr>
        <w:pStyle w:val="861"/>
        <w:ind w:right="0" w:firstLine="540"/>
        <w:rPr>
          <w:b/>
        </w:rPr>
      </w:pPr>
      <w:r>
        <w:rPr>
          <w:b/>
        </w:rPr>
        <w:t xml:space="preserve">Статья 23. Глава муниципального образования</w:t>
      </w:r>
      <w:r>
        <w:rPr>
          <w:b/>
        </w:rPr>
      </w:r>
      <w:r>
        <w:rPr>
          <w:b/>
        </w:rPr>
      </w:r>
    </w:p>
    <w:p>
      <w:pPr>
        <w:pStyle w:val="856"/>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Главой муниципального образования является глава города.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Глава города является высшим должностным лицом города Урай, наделенным настоящим уставом в соответствии со статьей 36 Федерального закона от 06.10.2003 </w:t>
      </w:r>
      <w:r>
        <w:rPr>
          <w:rFonts w:ascii="Times New Roman" w:hAnsi="Times New Roman"/>
          <w:sz w:val="24"/>
          <w:szCs w:val="24"/>
        </w:rPr>
        <w:t xml:space="preserve">       </w:t>
      </w:r>
      <w:r>
        <w:rPr>
          <w:rFonts w:ascii="Times New Roman" w:hAnsi="Times New Roman"/>
          <w:sz w:val="24"/>
          <w:szCs w:val="24"/>
        </w:rPr>
        <w:t xml:space="preserve">№ 131-</w:t>
      </w:r>
      <w:r>
        <w:rPr>
          <w:rFonts w:ascii="Times New Roman" w:hAnsi="Times New Roman"/>
          <w:sz w:val="24"/>
          <w:szCs w:val="24"/>
        </w:rPr>
        <w:t xml:space="preserve">ФЗ «Об общих принципах организации местного самоуправления в Российской Федерации» собственными полномочиями по решению вопросов местного значения.</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eastAsia="Calibri"/>
          <w:sz w:val="24"/>
          <w:szCs w:val="24"/>
          <w:lang w:eastAsia="en-US"/>
        </w:rPr>
      </w:pPr>
      <w:r>
        <w:rPr>
          <w:rFonts w:ascii="Times New Roman" w:hAnsi="Times New Roman"/>
          <w:sz w:val="24"/>
          <w:szCs w:val="24"/>
        </w:rPr>
        <w:t xml:space="preserve"> </w:t>
      </w:r>
      <w:r>
        <w:rPr>
          <w:rFonts w:ascii="Times New Roman" w:hAnsi="Times New Roman" w:eastAsia="Calibri"/>
          <w:sz w:val="24"/>
          <w:szCs w:val="24"/>
          <w:lang w:eastAsia="en-US"/>
        </w:rPr>
        <w:t xml:space="preserve">3. Глава города избирается Думой города из числа кандидатов, представленных конкурсной комиссией по результатам конкурса, сроком на 5 лет и возглавляет местную администрацию.</w:t>
      </w:r>
      <w:r>
        <w:rPr>
          <w:rFonts w:ascii="Times New Roman" w:hAnsi="Times New Roman" w:eastAsia="Calibri"/>
          <w:sz w:val="24"/>
          <w:szCs w:val="24"/>
          <w:lang w:eastAsia="en-US"/>
        </w:rPr>
      </w:r>
      <w:r>
        <w:rPr>
          <w:rFonts w:ascii="Times New Roman" w:hAnsi="Times New Roman" w:eastAsia="Calibri"/>
          <w:sz w:val="24"/>
          <w:szCs w:val="24"/>
          <w:lang w:eastAsia="en-US"/>
        </w:rPr>
      </w:r>
    </w:p>
    <w:p>
      <w:pPr>
        <w:pStyle w:val="855"/>
        <w:ind w:firstLine="540"/>
        <w:jc w:val="both"/>
        <w:widowControl/>
        <w:rPr>
          <w:rFonts w:ascii="Times New Roman" w:hAnsi="Times New Roman" w:eastAsia="Calibri"/>
          <w:sz w:val="24"/>
          <w:szCs w:val="24"/>
          <w:lang w:eastAsia="en-US"/>
        </w:rPr>
      </w:pPr>
      <w:r>
        <w:rPr>
          <w:rFonts w:ascii="Times New Roman" w:hAnsi="Times New Roman" w:eastAsia="Calibri"/>
          <w:sz w:val="24"/>
          <w:szCs w:val="24"/>
          <w:lang w:eastAsia="en-US"/>
        </w:rPr>
        <w:t xml:space="preserve"> Порядок проведения конкурса по отбору кандидатур на должность главы города устанавливается Думой города в соответствии с Федеральным законом от 06.10.2003 №131-ФЗ «Об общих принципах организации местного самоуправления в Российской Федерации».</w:t>
      </w:r>
      <w:r>
        <w:rPr>
          <w:rFonts w:ascii="Times New Roman" w:hAnsi="Times New Roman" w:eastAsia="Calibri"/>
          <w:sz w:val="24"/>
          <w:szCs w:val="24"/>
          <w:lang w:eastAsia="en-US"/>
        </w:rPr>
      </w:r>
      <w:r>
        <w:rPr>
          <w:rFonts w:ascii="Times New Roman" w:hAnsi="Times New Roman" w:eastAsia="Calibri"/>
          <w:sz w:val="24"/>
          <w:szCs w:val="24"/>
          <w:lang w:eastAsia="en-US"/>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 решения Думы города Урай от 26.05.2011 №31, решения Думы города Урай от 30.04.2015 №38)</w:t>
      </w:r>
      <w:r>
        <w:rPr>
          <w:rFonts w:ascii="Times New Roman" w:hAnsi="Times New Roman"/>
          <w:sz w:val="24"/>
          <w:szCs w:val="24"/>
        </w:rPr>
      </w:r>
      <w:r>
        <w:rPr>
          <w:rFonts w:ascii="Times New Roman" w:hAnsi="Times New Roman"/>
          <w:sz w:val="24"/>
          <w:szCs w:val="24"/>
        </w:rPr>
      </w:r>
    </w:p>
    <w:p>
      <w:pPr>
        <w:jc w:val="both"/>
        <w:rPr>
          <w:sz w:val="24"/>
          <w:szCs w:val="24"/>
        </w:rPr>
      </w:pPr>
      <w:r>
        <w:rPr>
          <w:sz w:val="24"/>
          <w:szCs w:val="24"/>
        </w:rPr>
        <w:t xml:space="preserve">         4. Глава города осуществляет полномочия на постоянной основе.</w:t>
      </w:r>
      <w:r>
        <w:rPr>
          <w:sz w:val="24"/>
          <w:szCs w:val="24"/>
        </w:rPr>
      </w:r>
      <w:r>
        <w:rPr>
          <w:sz w:val="24"/>
          <w:szCs w:val="24"/>
        </w:rPr>
      </w:r>
    </w:p>
    <w:p>
      <w:pPr>
        <w:ind w:firstLine="540"/>
        <w:jc w:val="both"/>
        <w:widowControl w:val="off"/>
        <w:rPr>
          <w:sz w:val="24"/>
          <w:szCs w:val="24"/>
        </w:rPr>
      </w:pPr>
      <w:r>
        <w:rPr>
          <w:sz w:val="24"/>
          <w:szCs w:val="24"/>
        </w:rPr>
        <w:t xml:space="preserve">(в ред. решения Думы города Урай от 06.10.2010 №81)</w:t>
      </w:r>
      <w:r>
        <w:rPr>
          <w:sz w:val="24"/>
          <w:szCs w:val="24"/>
        </w:rPr>
      </w:r>
      <w:r>
        <w:rPr>
          <w:sz w:val="24"/>
          <w:szCs w:val="24"/>
        </w:rPr>
      </w:r>
    </w:p>
    <w:p>
      <w:pPr>
        <w:ind w:firstLine="540"/>
        <w:jc w:val="both"/>
        <w:widowControl w:val="off"/>
        <w:rPr>
          <w:sz w:val="24"/>
          <w:szCs w:val="24"/>
        </w:rPr>
      </w:pPr>
      <w:r>
        <w:rPr>
          <w:rFonts w:eastAsia="Calibri"/>
          <w:bCs/>
          <w:sz w:val="24"/>
          <w:szCs w:val="24"/>
          <w:lang w:eastAsia="en-US"/>
        </w:rPr>
        <w:t xml:space="preserve">5. </w:t>
      </w:r>
      <w:r>
        <w:rPr>
          <w:rFonts w:eastAsia="Calibri"/>
          <w:bCs/>
          <w:sz w:val="24"/>
          <w:szCs w:val="24"/>
          <w:lang w:eastAsia="en-US"/>
        </w:rPr>
        <w:t xml:space="preserve">Глава города должен соблюдать ограничения, запреты, исполнять обязанности, которые установлены Федеральным </w:t>
      </w:r>
      <w:hyperlink r:id="rId57" w:tooltip="consultantplus://offline/ref=CE7A531E8F5C73809BDFDA7EB96756042CF5CD890319C316E706A397823562J" w:history="1">
        <w:r>
          <w:rPr>
            <w:rFonts w:eastAsia="Calibri"/>
            <w:bCs/>
            <w:sz w:val="24"/>
            <w:szCs w:val="24"/>
            <w:lang w:eastAsia="en-US"/>
          </w:rPr>
          <w:t xml:space="preserve">законом</w:t>
        </w:r>
      </w:hyperlink>
      <w:r>
        <w:rPr>
          <w:rFonts w:eastAsia="Calibri"/>
          <w:bCs/>
          <w:sz w:val="24"/>
          <w:szCs w:val="24"/>
          <w:lang w:eastAsia="en-US"/>
        </w:rPr>
        <w:t xml:space="preserve"> от 25 декабря 2008 года №273-ФЗ «О противодействии коррупции», Федеральным </w:t>
      </w:r>
      <w:hyperlink r:id="rId58" w:tooltip="consultantplus://offline/ref=CE7A531E8F5C73809BDFDA7EB96756042FFCC182011BC316E706A397823562J" w:history="1">
        <w:r>
          <w:rPr>
            <w:rFonts w:eastAsia="Calibri"/>
            <w:bCs/>
            <w:sz w:val="24"/>
            <w:szCs w:val="24"/>
            <w:lang w:eastAsia="en-US"/>
          </w:rPr>
          <w:t xml:space="preserve">законом</w:t>
        </w:r>
      </w:hyperlink>
      <w:r>
        <w:rPr>
          <w:rFonts w:eastAsia="Calibri"/>
          <w:bCs/>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9" w:tooltip="consultantplus://offline/ref=CE7A531E8F5C73809BDFDA7EB96756042FFCC0840F1EC316E706A397823562J" w:history="1">
        <w:r>
          <w:rPr>
            <w:rFonts w:eastAsia="Calibri"/>
            <w:bCs/>
            <w:sz w:val="24"/>
            <w:szCs w:val="24"/>
            <w:lang w:eastAsia="en-US"/>
          </w:rPr>
          <w:t xml:space="preserve">законом</w:t>
        </w:r>
      </w:hyperlink>
      <w:r>
        <w:rPr>
          <w:rFonts w:eastAsia="Calibri"/>
          <w:bCs/>
          <w:sz w:val="24"/>
          <w:szCs w:val="24"/>
          <w:lang w:eastAsia="en-US"/>
        </w:rPr>
        <w:t xml:space="preserve"> от 7 мая 2013 года №79-ФЗ «О запрете отдельным категориям лиц открывать и иметь счета</w:t>
      </w:r>
      <w:r>
        <w:rPr>
          <w:rFonts w:eastAsia="Calibri"/>
          <w:bCs/>
          <w:sz w:val="24"/>
          <w:szCs w:val="24"/>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 xml:space="preserve"> </w:t>
      </w:r>
      <w:r>
        <w:rPr>
          <w:sz w:val="24"/>
          <w:szCs w:val="24"/>
        </w:rPr>
      </w:r>
      <w:r>
        <w:rPr>
          <w:sz w:val="24"/>
          <w:szCs w:val="24"/>
        </w:rPr>
      </w:r>
    </w:p>
    <w:p>
      <w:pPr>
        <w:ind w:firstLine="540"/>
        <w:jc w:val="both"/>
        <w:widowControl w:val="off"/>
        <w:rPr>
          <w:sz w:val="24"/>
          <w:szCs w:val="24"/>
        </w:rPr>
      </w:pPr>
      <w:r>
        <w:rPr>
          <w:sz w:val="24"/>
          <w:szCs w:val="24"/>
        </w:rPr>
        <w:t xml:space="preserve">(часть 5 введена решением Думы города Урай от 30.04.2015 №38, в ред. решения Думы города Урай от 26.06.2017 №39)</w:t>
      </w:r>
      <w:r>
        <w:rPr>
          <w:sz w:val="24"/>
          <w:szCs w:val="24"/>
        </w:rPr>
      </w:r>
      <w:r>
        <w:rPr>
          <w:sz w:val="24"/>
          <w:szCs w:val="24"/>
        </w:rPr>
      </w:r>
    </w:p>
    <w:p>
      <w:pPr>
        <w:jc w:val="both"/>
        <w:rPr>
          <w:rFonts w:eastAsiaTheme="minorHAnsi"/>
          <w:sz w:val="24"/>
          <w:szCs w:val="24"/>
          <w:lang w:eastAsia="en-US"/>
        </w:rPr>
      </w:pPr>
      <w:r>
        <w:rPr>
          <w:rFonts w:eastAsiaTheme="minorHAnsi"/>
          <w:sz w:val="24"/>
          <w:szCs w:val="24"/>
          <w:lang w:eastAsia="en-US"/>
        </w:rPr>
        <w:t xml:space="preserve">            </w:t>
      </w:r>
      <w:r>
        <w:rPr>
          <w:rFonts w:eastAsiaTheme="minorHAnsi"/>
          <w:sz w:val="24"/>
          <w:szCs w:val="24"/>
          <w:lang w:eastAsia="en-US"/>
        </w:rPr>
        <w:t xml:space="preserve">6. </w:t>
      </w:r>
      <w:r>
        <w:rPr>
          <w:rFonts w:eastAsiaTheme="minorHAnsi"/>
          <w:sz w:val="24"/>
          <w:szCs w:val="24"/>
          <w:lang w:eastAsia="en-US"/>
        </w:rPr>
        <w:t xml:space="preserve">Глава г</w:t>
      </w:r>
      <w:r>
        <w:rPr>
          <w:rFonts w:eastAsiaTheme="minorHAnsi"/>
          <w:sz w:val="24"/>
          <w:szCs w:val="24"/>
          <w:lang w:eastAsia="en-US"/>
        </w:rPr>
        <w:t xml:space="preserve">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w:t>
      </w:r>
      <w:r>
        <w:rPr>
          <w:rFonts w:eastAsiaTheme="minorHAnsi"/>
          <w:sz w:val="24"/>
          <w:szCs w:val="24"/>
          <w:lang w:eastAsia="en-US"/>
        </w:rPr>
        <w:t xml:space="preserve">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r>
        <w:rPr>
          <w:rFonts w:eastAsiaTheme="minorHAnsi"/>
          <w:sz w:val="24"/>
          <w:szCs w:val="24"/>
          <w:lang w:eastAsia="en-US"/>
        </w:rPr>
        <w:t xml:space="preserve"> не зависящих от него обстоятельств в порядке, предусмотренном </w:t>
      </w:r>
      <w:hyperlink r:id="rId60" w:tooltip="consultantplus://offline/ref=3CAAEA3408B80C43A22A8D4520B1B514A12AE06B9AA554D30A14D99E52CE8DA47EDDE80B48983E1287940C60099AF01BBF2B3A311DT1T5J" w:history="1">
        <w:r>
          <w:rPr>
            <w:rFonts w:eastAsiaTheme="minorHAnsi"/>
            <w:sz w:val="24"/>
            <w:szCs w:val="24"/>
            <w:lang w:eastAsia="en-US"/>
          </w:rPr>
          <w:t xml:space="preserve">частями 3</w:t>
        </w:r>
      </w:hyperlink>
      <w:r>
        <w:rPr>
          <w:rFonts w:eastAsiaTheme="minorHAnsi"/>
          <w:sz w:val="24"/>
          <w:szCs w:val="24"/>
          <w:lang w:eastAsia="en-US"/>
        </w:rPr>
        <w:t xml:space="preserve"> - </w:t>
      </w:r>
      <w:hyperlink r:id="rId61" w:tooltip="consultantplus://offline/ref=3CAAEA3408B80C43A22A8D4520B1B514A12AE06B9AA554D30A14D99E52CE8DA47EDDE80B48973E1287940C60099AF01BBF2B3A311DT1T5J" w:history="1">
        <w:r>
          <w:rPr>
            <w:rFonts w:eastAsiaTheme="minorHAnsi"/>
            <w:sz w:val="24"/>
            <w:szCs w:val="24"/>
            <w:lang w:eastAsia="en-US"/>
          </w:rPr>
          <w:t xml:space="preserve">6 статьи 13</w:t>
        </w:r>
      </w:hyperlink>
      <w:r>
        <w:rPr>
          <w:rFonts w:eastAsiaTheme="minorHAnsi"/>
          <w:sz w:val="24"/>
          <w:szCs w:val="24"/>
          <w:lang w:eastAsia="en-US"/>
        </w:rPr>
        <w:t xml:space="preserve"> Федерального закона от 25 декабря 2008 года №273-ФЗ «О противодействии коррупции».</w:t>
      </w:r>
      <w:r>
        <w:rPr>
          <w:rFonts w:eastAsiaTheme="minorHAnsi"/>
          <w:sz w:val="24"/>
          <w:szCs w:val="24"/>
          <w:lang w:eastAsia="en-US"/>
        </w:rPr>
      </w:r>
      <w:r>
        <w:rPr>
          <w:rFonts w:eastAsiaTheme="minorHAnsi"/>
          <w:sz w:val="24"/>
          <w:szCs w:val="24"/>
          <w:lang w:eastAsia="en-US"/>
        </w:rPr>
      </w:r>
    </w:p>
    <w:p>
      <w:pPr>
        <w:ind w:firstLine="540"/>
        <w:jc w:val="both"/>
        <w:widowControl w:val="off"/>
        <w:rPr>
          <w:sz w:val="24"/>
          <w:szCs w:val="24"/>
        </w:rPr>
      </w:pPr>
      <w:r>
        <w:rPr>
          <w:sz w:val="24"/>
          <w:szCs w:val="24"/>
        </w:rPr>
        <w:t xml:space="preserve">(часть </w:t>
      </w:r>
      <w:r>
        <w:rPr>
          <w:sz w:val="24"/>
          <w:szCs w:val="24"/>
        </w:rPr>
        <w:t xml:space="preserve">6</w:t>
      </w:r>
      <w:r>
        <w:rPr>
          <w:sz w:val="24"/>
          <w:szCs w:val="24"/>
        </w:rPr>
        <w:t xml:space="preserve"> введена решением Думы города Урай от </w:t>
      </w:r>
      <w:r>
        <w:rPr>
          <w:sz w:val="24"/>
          <w:szCs w:val="24"/>
        </w:rPr>
        <w:t xml:space="preserve">20.09.2023 №5</w:t>
      </w:r>
      <w:r>
        <w:rPr>
          <w:sz w:val="24"/>
          <w:szCs w:val="24"/>
        </w:rPr>
        <w:t xml:space="preserve">8</w:t>
      </w:r>
      <w:r>
        <w:rPr>
          <w:sz w:val="24"/>
          <w:szCs w:val="24"/>
        </w:rPr>
        <w:t xml:space="preserve">)</w:t>
      </w:r>
      <w:r>
        <w:rPr>
          <w:sz w:val="24"/>
          <w:szCs w:val="24"/>
        </w:rPr>
      </w:r>
      <w:r>
        <w:rPr>
          <w:sz w:val="24"/>
          <w:szCs w:val="24"/>
        </w:rPr>
      </w:r>
    </w:p>
    <w:p>
      <w:pPr>
        <w:pStyle w:val="880"/>
        <w:jc w:val="both"/>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80"/>
        <w:jc w:val="both"/>
        <w:rPr>
          <w:rFonts w:ascii="Times New Roman" w:hAnsi="Times New Roman"/>
          <w:sz w:val="24"/>
          <w:szCs w:val="24"/>
        </w:rPr>
      </w:pPr>
      <w:r>
        <w:rPr>
          <w:rFonts w:ascii="Times New Roman" w:hAnsi="Times New Roman"/>
          <w:b/>
          <w:sz w:val="24"/>
          <w:szCs w:val="24"/>
        </w:rPr>
        <w:t xml:space="preserve">          Статья 23.1 Порядок принятия решения об избрании главы города</w:t>
      </w:r>
      <w:r>
        <w:rPr>
          <w:rFonts w:ascii="Times New Roman" w:hAnsi="Times New Roman"/>
          <w:sz w:val="24"/>
          <w:szCs w:val="24"/>
        </w:rPr>
      </w:r>
      <w:r>
        <w:rPr>
          <w:rFonts w:ascii="Times New Roman" w:hAnsi="Times New Roman"/>
          <w:sz w:val="24"/>
          <w:szCs w:val="24"/>
        </w:rPr>
      </w:r>
    </w:p>
    <w:p>
      <w:pPr>
        <w:ind w:firstLine="540"/>
        <w:jc w:val="both"/>
        <w:widowControl w:val="off"/>
        <w:rPr>
          <w:sz w:val="24"/>
          <w:szCs w:val="24"/>
        </w:rPr>
      </w:pPr>
      <w:r>
        <w:rPr>
          <w:sz w:val="24"/>
          <w:szCs w:val="24"/>
        </w:rPr>
        <w:t xml:space="preserve"> </w:t>
      </w:r>
      <w:r>
        <w:rPr>
          <w:sz w:val="24"/>
          <w:szCs w:val="24"/>
        </w:rPr>
        <w:t xml:space="preserve">(</w:t>
      </w:r>
      <w:r>
        <w:rPr>
          <w:sz w:val="24"/>
          <w:szCs w:val="24"/>
        </w:rPr>
        <w:t xml:space="preserve">введена </w:t>
      </w:r>
      <w:r>
        <w:rPr>
          <w:sz w:val="24"/>
          <w:szCs w:val="24"/>
        </w:rPr>
        <w:t xml:space="preserve"> решени</w:t>
      </w:r>
      <w:r>
        <w:rPr>
          <w:sz w:val="24"/>
          <w:szCs w:val="24"/>
        </w:rPr>
        <w:t xml:space="preserve">ем</w:t>
      </w:r>
      <w:r>
        <w:rPr>
          <w:sz w:val="24"/>
          <w:szCs w:val="24"/>
        </w:rPr>
        <w:t xml:space="preserve"> Думы города </w:t>
      </w:r>
      <w:r>
        <w:rPr>
          <w:sz w:val="24"/>
          <w:szCs w:val="24"/>
        </w:rPr>
        <w:t xml:space="preserve">Урай </w:t>
      </w:r>
      <w:r>
        <w:rPr>
          <w:sz w:val="24"/>
          <w:szCs w:val="24"/>
        </w:rPr>
        <w:t xml:space="preserve">от</w:t>
      </w:r>
      <w:r>
        <w:rPr>
          <w:sz w:val="24"/>
          <w:szCs w:val="24"/>
        </w:rPr>
        <w:t xml:space="preserve"> 24.09.2015</w:t>
      </w:r>
      <w:r>
        <w:rPr>
          <w:sz w:val="24"/>
          <w:szCs w:val="24"/>
        </w:rPr>
        <w:t xml:space="preserve"> №</w:t>
      </w:r>
      <w:r>
        <w:rPr>
          <w:sz w:val="24"/>
          <w:szCs w:val="24"/>
        </w:rPr>
        <w:t xml:space="preserve">82</w:t>
      </w:r>
      <w:r>
        <w:rPr>
          <w:sz w:val="24"/>
          <w:szCs w:val="24"/>
        </w:rPr>
        <w:t xml:space="preserve">)</w:t>
      </w:r>
      <w:r>
        <w:rPr>
          <w:sz w:val="24"/>
          <w:szCs w:val="24"/>
        </w:rPr>
      </w:r>
      <w:r>
        <w:rPr>
          <w:sz w:val="24"/>
          <w:szCs w:val="24"/>
        </w:rPr>
      </w:r>
    </w:p>
    <w:p>
      <w:pPr>
        <w:pStyle w:val="880"/>
        <w:ind w:firstLine="70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80"/>
        <w:ind w:firstLine="567"/>
        <w:jc w:val="both"/>
        <w:rPr>
          <w:rFonts w:ascii="Times New Roman" w:hAnsi="Times New Roman"/>
          <w:sz w:val="24"/>
          <w:szCs w:val="24"/>
        </w:rPr>
      </w:pPr>
      <w:r>
        <w:rPr>
          <w:rFonts w:ascii="Times New Roman" w:hAnsi="Times New Roman"/>
          <w:sz w:val="24"/>
          <w:szCs w:val="24"/>
        </w:rPr>
        <w:t xml:space="preserve">1. Решение Думы города об избрании главы города принимается по результатам голосования депутатов отдельно по каждому кандидату из числа представленных конкурсной комиссией по результатам конкурса.</w:t>
      </w:r>
      <w:r>
        <w:rPr>
          <w:rFonts w:ascii="Times New Roman" w:hAnsi="Times New Roman"/>
          <w:sz w:val="24"/>
          <w:szCs w:val="24"/>
        </w:rPr>
      </w:r>
      <w:r>
        <w:rPr>
          <w:rFonts w:ascii="Times New Roman" w:hAnsi="Times New Roman"/>
          <w:sz w:val="24"/>
          <w:szCs w:val="24"/>
        </w:rPr>
      </w:r>
    </w:p>
    <w:p>
      <w:pPr>
        <w:pStyle w:val="880"/>
        <w:ind w:firstLine="567"/>
        <w:jc w:val="both"/>
        <w:rPr>
          <w:rFonts w:ascii="Times New Roman" w:hAnsi="Times New Roman"/>
          <w:sz w:val="24"/>
          <w:szCs w:val="24"/>
        </w:rPr>
      </w:pPr>
      <w:r>
        <w:rPr>
          <w:rFonts w:ascii="Times New Roman" w:hAnsi="Times New Roman"/>
          <w:sz w:val="24"/>
          <w:szCs w:val="24"/>
        </w:rPr>
        <w:t xml:space="preserve">2. Решение Думы города об избрании главы города считается принятым, если за его принятие проголосовало не менее половины от установленной численности депутатов.</w:t>
      </w:r>
      <w:r>
        <w:rPr>
          <w:rFonts w:ascii="Times New Roman" w:hAnsi="Times New Roman"/>
          <w:sz w:val="24"/>
          <w:szCs w:val="24"/>
        </w:rPr>
      </w:r>
      <w:r>
        <w:rPr>
          <w:rFonts w:ascii="Times New Roman" w:hAnsi="Times New Roman"/>
          <w:sz w:val="24"/>
          <w:szCs w:val="24"/>
        </w:rPr>
      </w:r>
    </w:p>
    <w:p>
      <w:pPr>
        <w:pStyle w:val="880"/>
        <w:ind w:firstLine="567"/>
        <w:jc w:val="both"/>
        <w:rPr>
          <w:rFonts w:ascii="Times New Roman" w:hAnsi="Times New Roman"/>
          <w:sz w:val="24"/>
          <w:szCs w:val="24"/>
        </w:rPr>
      </w:pPr>
      <w:r>
        <w:rPr>
          <w:rFonts w:ascii="Times New Roman" w:hAnsi="Times New Roman"/>
          <w:sz w:val="24"/>
          <w:szCs w:val="24"/>
        </w:rPr>
        <w:t xml:space="preserve">3. В случае</w:t>
      </w:r>
      <w:r>
        <w:rPr>
          <w:rFonts w:ascii="Times New Roman" w:hAnsi="Times New Roman"/>
          <w:sz w:val="24"/>
          <w:szCs w:val="24"/>
        </w:rPr>
        <w:t xml:space="preserve">,</w:t>
      </w:r>
      <w:r>
        <w:rPr>
          <w:rFonts w:ascii="Times New Roman" w:hAnsi="Times New Roman"/>
          <w:sz w:val="24"/>
          <w:szCs w:val="24"/>
        </w:rPr>
        <w:t xml:space="preserve">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w:t>
      </w:r>
      <w:r>
        <w:rPr>
          <w:rFonts w:ascii="Times New Roman" w:hAnsi="Times New Roman"/>
          <w:sz w:val="24"/>
          <w:szCs w:val="24"/>
        </w:rPr>
      </w:r>
      <w:r>
        <w:rPr>
          <w:rFonts w:ascii="Times New Roman" w:hAnsi="Times New Roman"/>
          <w:sz w:val="24"/>
          <w:szCs w:val="24"/>
        </w:rPr>
      </w:r>
    </w:p>
    <w:p>
      <w:pPr>
        <w:pStyle w:val="856"/>
        <w:ind w:firstLine="567"/>
        <w:jc w:val="both"/>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4. По итогам повторного голосования решение Думы города об избрании главы города считается принятым в отношении кандидата, за которого проголосовало большее число депутатов по отношению к числу, полученному другим кандидатом.</w:t>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t xml:space="preserve">Статья 24. Полномочия главы города </w:t>
      </w:r>
      <w:r>
        <w:rPr>
          <w:rFonts w:ascii="Times New Roman" w:hAnsi="Times New Roman"/>
          <w:b/>
          <w:sz w:val="24"/>
          <w:szCs w:val="24"/>
        </w:rPr>
      </w:r>
      <w:r>
        <w:rPr>
          <w:rFonts w:ascii="Times New Roman" w:hAnsi="Times New Roman"/>
          <w:b/>
          <w:sz w:val="24"/>
          <w:szCs w:val="24"/>
        </w:rPr>
      </w:r>
    </w:p>
    <w:p>
      <w:pPr>
        <w:pStyle w:val="856"/>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w:t>
      </w:r>
      <w:r>
        <w:rPr>
          <w:rFonts w:ascii="Times New Roman" w:hAnsi="Times New Roman"/>
          <w:bCs/>
          <w:iCs/>
          <w:sz w:val="24"/>
          <w:szCs w:val="24"/>
        </w:rPr>
        <w:t xml:space="preserve">Глава города в пределах полномочий, установленных пунктом 3 статьи 23 настоящего устава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Урай;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Думой города;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издает в пределах своих полномочий правовые акты (постановления, распоряжения);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4) вправе требовать созыва внеочередного заседания Думы города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bCs/>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bCs/>
          <w:sz w:val="24"/>
          <w:szCs w:val="24"/>
        </w:rPr>
        <w:t xml:space="preserve">Ханты-Мансийского автономного </w:t>
      </w:r>
      <w:r>
        <w:rPr>
          <w:rFonts w:ascii="Times New Roman" w:hAnsi="Times New Roman"/>
          <w:bCs/>
          <w:sz w:val="24"/>
          <w:szCs w:val="24"/>
        </w:rPr>
        <w:t xml:space="preserve">округа-Югры</w:t>
      </w:r>
      <w:r>
        <w:rPr>
          <w:rFonts w:ascii="Times New Roman" w:hAnsi="Times New Roman"/>
          <w:bCs/>
          <w:sz w:val="24"/>
          <w:szCs w:val="24"/>
        </w:rPr>
        <w:t xml:space="preserve">.</w:t>
      </w:r>
      <w:r>
        <w:rPr>
          <w:rFonts w:ascii="Times New Roman" w:hAnsi="Times New Roman"/>
          <w:sz w:val="24"/>
          <w:szCs w:val="24"/>
        </w:rPr>
      </w:r>
      <w:r>
        <w:rPr>
          <w:rFonts w:ascii="Times New Roman" w:hAnsi="Times New Roman"/>
          <w:sz w:val="24"/>
          <w:szCs w:val="24"/>
        </w:rPr>
      </w:r>
    </w:p>
    <w:p>
      <w:pPr>
        <w:pStyle w:val="863"/>
        <w:ind w:firstLine="0"/>
        <w:jc w:val="both"/>
        <w:widowControl/>
        <w:rPr>
          <w:rFonts w:ascii="Times New Roman" w:hAnsi="Times New Roman" w:cs="Times New Roman"/>
          <w:sz w:val="24"/>
          <w:szCs w:val="24"/>
        </w:rPr>
      </w:pPr>
      <w:r>
        <w:rPr>
          <w:rFonts w:ascii="Times New Roman" w:hAnsi="Times New Roman" w:cs="Times New Roman"/>
          <w:sz w:val="24"/>
          <w:szCs w:val="24"/>
        </w:rPr>
        <w:t xml:space="preserve">         (пп.5 </w:t>
      </w:r>
      <w:r>
        <w:rPr>
          <w:rFonts w:ascii="Times New Roman" w:hAnsi="Times New Roman" w:cs="Times New Roman"/>
          <w:sz w:val="24"/>
          <w:szCs w:val="24"/>
        </w:rPr>
        <w:t xml:space="preserve">введен</w:t>
      </w:r>
      <w:r>
        <w:rPr>
          <w:rFonts w:ascii="Times New Roman" w:hAnsi="Times New Roman" w:cs="Times New Roman"/>
          <w:sz w:val="24"/>
          <w:szCs w:val="24"/>
        </w:rPr>
        <w:t xml:space="preserve"> решением Думы города Урай </w:t>
      </w:r>
      <w:r>
        <w:rPr>
          <w:rFonts w:ascii="Times New Roman" w:hAnsi="Times New Roman" w:cs="Times New Roman"/>
          <w:sz w:val="24"/>
          <w:szCs w:val="24"/>
        </w:rPr>
        <w:t xml:space="preserve">от 08.10.2009 №</w:t>
      </w:r>
      <w:r>
        <w:rPr>
          <w:rFonts w:ascii="Times New Roman" w:hAnsi="Times New Roman" w:cs="Times New Roman"/>
          <w:sz w:val="24"/>
          <w:szCs w:val="24"/>
        </w:rPr>
        <w:t xml:space="preserve">88)</w:t>
      </w:r>
      <w:r>
        <w:rPr>
          <w:rFonts w:ascii="Times New Roman" w:hAnsi="Times New Roman" w:cs="Times New Roman"/>
          <w:sz w:val="24"/>
          <w:szCs w:val="24"/>
        </w:rPr>
      </w:r>
      <w:r>
        <w:rPr>
          <w:rFonts w:ascii="Times New Roman" w:hAnsi="Times New Roman" w:cs="Times New Roman"/>
          <w:sz w:val="24"/>
          <w:szCs w:val="24"/>
        </w:rPr>
      </w:r>
    </w:p>
    <w:p>
      <w:pPr>
        <w:ind w:firstLine="540"/>
        <w:jc w:val="both"/>
        <w:rPr>
          <w:sz w:val="24"/>
          <w:szCs w:val="24"/>
        </w:rPr>
      </w:pPr>
      <w:r>
        <w:rPr>
          <w:sz w:val="24"/>
          <w:szCs w:val="24"/>
        </w:rPr>
        <w:t xml:space="preserve">Пункт 1.1 утратил силу - решение Думы города Урай от 30.04.2015 №38.</w:t>
      </w:r>
      <w:r>
        <w:rPr>
          <w:sz w:val="24"/>
          <w:szCs w:val="24"/>
        </w:rPr>
      </w:r>
      <w:r>
        <w:rPr>
          <w:sz w:val="24"/>
          <w:szCs w:val="24"/>
        </w:rPr>
      </w:r>
    </w:p>
    <w:p>
      <w:pPr>
        <w:pStyle w:val="855"/>
        <w:ind w:firstLine="0"/>
        <w:jc w:val="both"/>
        <w:widowControl/>
        <w:tabs>
          <w:tab w:val="num" w:pos="0" w:leader="none"/>
        </w:tabs>
        <w:rPr>
          <w:rFonts w:ascii="Times New Roman" w:hAnsi="Times New Roman"/>
          <w:sz w:val="24"/>
          <w:szCs w:val="24"/>
        </w:rPr>
      </w:pPr>
      <w:r>
        <w:rPr>
          <w:rFonts w:ascii="Times New Roman" w:hAnsi="Times New Roman"/>
          <w:sz w:val="24"/>
          <w:szCs w:val="24"/>
        </w:rPr>
        <w:t xml:space="preserve">          2. Глава города осуществляет иные полномочия, отнесенные к полномочиям главы муниципального образования федеральными законами, законами Ханты-Мансийского автономного </w:t>
      </w:r>
      <w:r>
        <w:rPr>
          <w:rFonts w:ascii="Times New Roman" w:hAnsi="Times New Roman"/>
          <w:sz w:val="24"/>
          <w:szCs w:val="24"/>
        </w:rPr>
        <w:t xml:space="preserve">округа-Югры</w:t>
      </w:r>
      <w:r>
        <w:rPr>
          <w:rFonts w:ascii="Times New Roman" w:hAnsi="Times New Roman"/>
          <w:sz w:val="24"/>
          <w:szCs w:val="24"/>
        </w:rPr>
        <w:t xml:space="preserve">, настоящим уставом, решениями Думы города.</w:t>
      </w:r>
      <w:r>
        <w:rPr>
          <w:rFonts w:ascii="Times New Roman" w:hAnsi="Times New Roman"/>
          <w:sz w:val="24"/>
          <w:szCs w:val="24"/>
        </w:rPr>
      </w:r>
      <w:r>
        <w:rPr>
          <w:rFonts w:ascii="Times New Roman" w:hAnsi="Times New Roman"/>
          <w:sz w:val="24"/>
          <w:szCs w:val="24"/>
        </w:rPr>
      </w:r>
    </w:p>
    <w:p>
      <w:pPr>
        <w:ind w:firstLine="540"/>
        <w:jc w:val="both"/>
        <w:widowControl w:val="off"/>
        <w:rPr>
          <w:sz w:val="24"/>
          <w:szCs w:val="24"/>
        </w:rPr>
      </w:pPr>
      <w:r>
        <w:rPr>
          <w:sz w:val="24"/>
          <w:szCs w:val="24"/>
        </w:rPr>
        <w:t xml:space="preserve">(в ред. реше</w:t>
      </w:r>
      <w:r>
        <w:rPr>
          <w:sz w:val="24"/>
          <w:szCs w:val="24"/>
        </w:rPr>
        <w:t xml:space="preserve">ния Думы города от 06.10.2010 №</w:t>
      </w:r>
      <w:r>
        <w:rPr>
          <w:sz w:val="24"/>
          <w:szCs w:val="24"/>
        </w:rPr>
        <w:t xml:space="preserve">81)</w:t>
      </w:r>
      <w:r>
        <w:rPr>
          <w:sz w:val="24"/>
          <w:szCs w:val="24"/>
        </w:rPr>
      </w:r>
      <w:r>
        <w:rPr>
          <w:sz w:val="24"/>
          <w:szCs w:val="24"/>
        </w:rPr>
      </w:r>
    </w:p>
    <w:p>
      <w:pPr>
        <w:pStyle w:val="855"/>
        <w:ind w:firstLine="540"/>
        <w:jc w:val="both"/>
        <w:widowControl/>
        <w:tabs>
          <w:tab w:val="num" w:pos="0" w:leader="none"/>
        </w:tabs>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 xml:space="preserve">3. Глава города представляет Думе города ежегодные отчеты о результатах своей деятельности, администрации города,</w:t>
      </w:r>
      <w:r>
        <w:rPr>
          <w:rFonts w:ascii="Times New Roman" w:hAnsi="Times New Roman"/>
          <w:b/>
          <w:bCs/>
          <w:sz w:val="24"/>
          <w:szCs w:val="24"/>
        </w:rPr>
        <w:t xml:space="preserve"> </w:t>
      </w:r>
      <w:r>
        <w:rPr>
          <w:rFonts w:ascii="Times New Roman" w:hAnsi="Times New Roman"/>
          <w:bCs/>
          <w:sz w:val="24"/>
          <w:szCs w:val="24"/>
        </w:rPr>
        <w:t xml:space="preserve">в том числе о решении вопросов, поставленных Думой города, в сроки и порядке, установленные решением Думы города.</w:t>
      </w:r>
      <w:r>
        <w:rPr>
          <w:rFonts w:ascii="Times New Roman" w:hAnsi="Times New Roman"/>
          <w:bCs/>
          <w:sz w:val="24"/>
          <w:szCs w:val="24"/>
        </w:rPr>
      </w:r>
      <w:r>
        <w:rPr>
          <w:rFonts w:ascii="Times New Roman" w:hAnsi="Times New Roman"/>
          <w:bCs/>
          <w:sz w:val="24"/>
          <w:szCs w:val="24"/>
        </w:rPr>
      </w:r>
    </w:p>
    <w:p>
      <w:pPr>
        <w:ind w:firstLine="540"/>
        <w:jc w:val="both"/>
        <w:widowControl w:val="off"/>
        <w:rPr>
          <w:sz w:val="24"/>
          <w:szCs w:val="24"/>
        </w:rPr>
      </w:pPr>
      <w:r>
        <w:rPr>
          <w:sz w:val="24"/>
          <w:szCs w:val="24"/>
        </w:rPr>
        <w:t xml:space="preserve">(в ред. решения Думы города Урай от 06.10.2010 №81, решения Думы города Урай от 30.04.2015 №38)</w:t>
      </w:r>
      <w:r>
        <w:rPr>
          <w:sz w:val="24"/>
          <w:szCs w:val="24"/>
        </w:rPr>
      </w:r>
      <w:r>
        <w:rPr>
          <w:sz w:val="24"/>
          <w:szCs w:val="24"/>
        </w:rPr>
      </w:r>
    </w:p>
    <w:p>
      <w:pPr>
        <w:pStyle w:val="864"/>
        <w:ind w:firstLine="540"/>
        <w:jc w:val="both"/>
        <w:keepLines/>
        <w:widowControl w:val="off"/>
        <w:rPr>
          <w:b/>
          <w:sz w:val="24"/>
          <w:szCs w:val="24"/>
        </w:rPr>
      </w:pPr>
      <w:r>
        <w:rPr>
          <w:b/>
          <w:sz w:val="24"/>
          <w:szCs w:val="24"/>
        </w:rPr>
      </w:r>
      <w:r>
        <w:rPr>
          <w:b/>
          <w:sz w:val="24"/>
          <w:szCs w:val="24"/>
        </w:rPr>
      </w:r>
      <w:r>
        <w:rPr>
          <w:b/>
          <w:sz w:val="24"/>
          <w:szCs w:val="24"/>
        </w:rPr>
      </w:r>
    </w:p>
    <w:p>
      <w:pPr>
        <w:pStyle w:val="864"/>
        <w:ind w:firstLine="540"/>
        <w:jc w:val="both"/>
        <w:keepLines/>
        <w:widowControl w:val="off"/>
        <w:rPr>
          <w:b/>
          <w:bCs/>
          <w:sz w:val="24"/>
          <w:szCs w:val="24"/>
        </w:rPr>
      </w:pPr>
      <w:r>
        <w:rPr>
          <w:b/>
          <w:sz w:val="24"/>
          <w:szCs w:val="24"/>
        </w:rPr>
        <w:t xml:space="preserve">Статья 25.</w:t>
      </w:r>
      <w:r>
        <w:rPr>
          <w:b/>
          <w:bCs/>
          <w:sz w:val="24"/>
          <w:szCs w:val="24"/>
        </w:rPr>
        <w:t xml:space="preserve"> Досрочное прекращение полномочий главы города</w:t>
      </w:r>
      <w:r>
        <w:rPr>
          <w:b/>
          <w:bCs/>
          <w:sz w:val="24"/>
          <w:szCs w:val="24"/>
        </w:rPr>
      </w:r>
      <w:r>
        <w:rPr>
          <w:b/>
          <w:bCs/>
          <w:sz w:val="24"/>
          <w:szCs w:val="24"/>
        </w:rPr>
      </w:r>
    </w:p>
    <w:p>
      <w:pPr>
        <w:ind w:firstLine="540"/>
        <w:rPr>
          <w:sz w:val="24"/>
          <w:szCs w:val="24"/>
        </w:rPr>
      </w:pPr>
      <w:r>
        <w:rPr>
          <w:sz w:val="24"/>
          <w:szCs w:val="24"/>
        </w:rPr>
      </w:r>
      <w:r>
        <w:rPr>
          <w:sz w:val="24"/>
          <w:szCs w:val="24"/>
        </w:rPr>
      </w:r>
      <w:r>
        <w:rPr>
          <w:sz w:val="24"/>
          <w:szCs w:val="24"/>
        </w:rPr>
      </w:r>
    </w:p>
    <w:p>
      <w:pPr>
        <w:ind w:firstLine="540"/>
        <w:jc w:val="both"/>
        <w:rPr>
          <w:sz w:val="24"/>
          <w:szCs w:val="24"/>
        </w:rPr>
      </w:pPr>
      <w:r>
        <w:rPr>
          <w:sz w:val="24"/>
          <w:szCs w:val="24"/>
        </w:rPr>
        <w:t xml:space="preserve">1. Полномочия главы города прекращаются досрочно в случае:</w:t>
      </w:r>
      <w:r>
        <w:rPr>
          <w:sz w:val="24"/>
          <w:szCs w:val="24"/>
        </w:rPr>
      </w:r>
      <w:r>
        <w:rPr>
          <w:sz w:val="24"/>
          <w:szCs w:val="24"/>
        </w:rPr>
      </w:r>
    </w:p>
    <w:p>
      <w:pPr>
        <w:ind w:firstLine="540"/>
        <w:jc w:val="both"/>
        <w:rPr>
          <w:sz w:val="24"/>
          <w:szCs w:val="24"/>
        </w:rPr>
      </w:pPr>
      <w:r>
        <w:rPr>
          <w:sz w:val="24"/>
          <w:szCs w:val="24"/>
        </w:rPr>
        <w:t xml:space="preserve">1) смерти;</w:t>
      </w:r>
      <w:r>
        <w:rPr>
          <w:sz w:val="24"/>
          <w:szCs w:val="24"/>
        </w:rPr>
      </w:r>
      <w:r>
        <w:rPr>
          <w:sz w:val="24"/>
          <w:szCs w:val="24"/>
        </w:rPr>
      </w:r>
    </w:p>
    <w:p>
      <w:pPr>
        <w:ind w:firstLine="540"/>
        <w:jc w:val="both"/>
        <w:rPr>
          <w:sz w:val="24"/>
          <w:szCs w:val="24"/>
        </w:rPr>
      </w:pPr>
      <w:r>
        <w:rPr>
          <w:sz w:val="24"/>
          <w:szCs w:val="24"/>
        </w:rPr>
        <w:t xml:space="preserve">2) отставки по собственному желанию;</w:t>
      </w:r>
      <w:r>
        <w:rPr>
          <w:sz w:val="24"/>
          <w:szCs w:val="24"/>
        </w:rPr>
      </w:r>
      <w:r>
        <w:rPr>
          <w:sz w:val="24"/>
          <w:szCs w:val="24"/>
        </w:rPr>
      </w:r>
    </w:p>
    <w:p>
      <w:pPr>
        <w:ind w:firstLine="540"/>
        <w:jc w:val="both"/>
        <w:rPr>
          <w:bCs/>
          <w:sz w:val="24"/>
          <w:szCs w:val="24"/>
        </w:rPr>
      </w:pPr>
      <w:r>
        <w:rPr>
          <w:bCs/>
          <w:sz w:val="24"/>
          <w:szCs w:val="24"/>
        </w:rPr>
        <w:t xml:space="preserve">2.1) удаления в отставку в соответствии со статьей 74.1 Федерального закона от 06.10.2003 №131-ФЗ «Об общих принципах </w:t>
      </w:r>
      <w:r>
        <w:rPr>
          <w:bCs/>
          <w:sz w:val="24"/>
          <w:szCs w:val="24"/>
        </w:rPr>
        <w:t xml:space="preserve">организации </w:t>
      </w:r>
      <w:r>
        <w:rPr>
          <w:bCs/>
          <w:sz w:val="24"/>
          <w:szCs w:val="24"/>
        </w:rPr>
        <w:t xml:space="preserve">местного самоуправления в Российской Федерации»;</w:t>
      </w:r>
      <w:r>
        <w:rPr>
          <w:bCs/>
          <w:sz w:val="24"/>
          <w:szCs w:val="24"/>
        </w:rPr>
      </w:r>
      <w:r>
        <w:rPr>
          <w:bCs/>
          <w:sz w:val="24"/>
          <w:szCs w:val="24"/>
        </w:rPr>
      </w:r>
    </w:p>
    <w:p>
      <w:pPr>
        <w:pStyle w:val="863"/>
        <w:ind w:firstLine="0"/>
        <w:jc w:val="both"/>
        <w:widowControl/>
        <w:rPr>
          <w:rFonts w:ascii="Times New Roman" w:hAnsi="Times New Roman" w:cs="Times New Roman"/>
          <w:sz w:val="24"/>
          <w:szCs w:val="24"/>
        </w:rPr>
      </w:pPr>
      <w:r>
        <w:rPr>
          <w:rFonts w:ascii="Times New Roman" w:hAnsi="Times New Roman"/>
          <w:sz w:val="24"/>
          <w:szCs w:val="24"/>
        </w:rPr>
        <w:t xml:space="preserve">         (п. 2.1 </w:t>
      </w:r>
      <w:r>
        <w:rPr>
          <w:rFonts w:ascii="Times New Roman" w:hAnsi="Times New Roman" w:cs="Times New Roman"/>
          <w:sz w:val="24"/>
          <w:szCs w:val="24"/>
        </w:rPr>
        <w:t xml:space="preserve">введен</w:t>
      </w:r>
      <w:r>
        <w:rPr>
          <w:rFonts w:ascii="Times New Roman" w:hAnsi="Times New Roman" w:cs="Times New Roman"/>
          <w:sz w:val="24"/>
          <w:szCs w:val="24"/>
        </w:rPr>
        <w:t xml:space="preserve"> решением Думы города </w:t>
      </w:r>
      <w:r>
        <w:rPr>
          <w:rFonts w:ascii="Times New Roman" w:hAnsi="Times New Roman" w:cs="Times New Roman"/>
          <w:sz w:val="24"/>
          <w:szCs w:val="24"/>
        </w:rPr>
        <w:t xml:space="preserve">Урай </w:t>
      </w:r>
      <w:r>
        <w:rPr>
          <w:rFonts w:ascii="Times New Roman" w:hAnsi="Times New Roman" w:cs="Times New Roman"/>
          <w:sz w:val="24"/>
          <w:szCs w:val="24"/>
        </w:rPr>
        <w:t xml:space="preserve">от 08.10.2009 №88)</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ind w:firstLine="540"/>
        <w:jc w:val="both"/>
        <w:rPr>
          <w:sz w:val="24"/>
          <w:szCs w:val="24"/>
        </w:rPr>
      </w:pPr>
      <w:r>
        <w:rPr>
          <w:sz w:val="24"/>
          <w:szCs w:val="24"/>
        </w:rPr>
        <w:t xml:space="preserve">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r>
        <w:rPr>
          <w:sz w:val="24"/>
          <w:szCs w:val="24"/>
        </w:rPr>
      </w:r>
      <w:r>
        <w:rPr>
          <w:sz w:val="24"/>
          <w:szCs w:val="24"/>
        </w:rPr>
      </w:r>
    </w:p>
    <w:p>
      <w:pPr>
        <w:ind w:firstLine="540"/>
        <w:jc w:val="both"/>
        <w:rPr>
          <w:sz w:val="24"/>
          <w:szCs w:val="24"/>
        </w:rPr>
      </w:pPr>
      <w:r>
        <w:rPr>
          <w:sz w:val="24"/>
          <w:szCs w:val="24"/>
        </w:rPr>
        <w:t xml:space="preserve">4) признания судом недееспособным или ограниченно дееспособным;</w:t>
      </w:r>
      <w:r>
        <w:rPr>
          <w:sz w:val="24"/>
          <w:szCs w:val="24"/>
        </w:rPr>
      </w:r>
      <w:r>
        <w:rPr>
          <w:sz w:val="24"/>
          <w:szCs w:val="24"/>
        </w:rPr>
      </w:r>
    </w:p>
    <w:p>
      <w:pPr>
        <w:ind w:firstLine="540"/>
        <w:jc w:val="both"/>
        <w:rPr>
          <w:sz w:val="24"/>
          <w:szCs w:val="24"/>
        </w:rPr>
      </w:pPr>
      <w:r>
        <w:rPr>
          <w:sz w:val="24"/>
          <w:szCs w:val="24"/>
        </w:rPr>
        <w:t xml:space="preserve">5) признания судом безвестно отсутствующим или объявления умершим;</w:t>
      </w:r>
      <w:r>
        <w:rPr>
          <w:sz w:val="24"/>
          <w:szCs w:val="24"/>
        </w:rPr>
      </w:r>
      <w:r>
        <w:rPr>
          <w:sz w:val="24"/>
          <w:szCs w:val="24"/>
        </w:rPr>
      </w:r>
    </w:p>
    <w:p>
      <w:pPr>
        <w:ind w:firstLine="540"/>
        <w:jc w:val="both"/>
        <w:rPr>
          <w:sz w:val="24"/>
          <w:szCs w:val="24"/>
        </w:rPr>
      </w:pPr>
      <w:r>
        <w:rPr>
          <w:sz w:val="24"/>
          <w:szCs w:val="24"/>
        </w:rPr>
        <w:t xml:space="preserve">6) вступления в отношении его в законную силу обвинительного приговора суда;</w:t>
      </w:r>
      <w:r>
        <w:rPr>
          <w:sz w:val="24"/>
          <w:szCs w:val="24"/>
        </w:rPr>
      </w:r>
      <w:r>
        <w:rPr>
          <w:sz w:val="24"/>
          <w:szCs w:val="24"/>
        </w:rPr>
      </w:r>
    </w:p>
    <w:p>
      <w:pPr>
        <w:ind w:firstLine="540"/>
        <w:jc w:val="both"/>
        <w:rPr>
          <w:sz w:val="24"/>
          <w:szCs w:val="24"/>
        </w:rPr>
      </w:pPr>
      <w:r>
        <w:rPr>
          <w:sz w:val="24"/>
          <w:szCs w:val="24"/>
        </w:rPr>
        <w:t xml:space="preserve">7) выезда за пределы Российской Федерации на постоянное место жительства;</w:t>
      </w:r>
      <w:r>
        <w:rPr>
          <w:sz w:val="24"/>
          <w:szCs w:val="24"/>
        </w:rPr>
      </w:r>
      <w:r>
        <w:rPr>
          <w:sz w:val="24"/>
          <w:szCs w:val="24"/>
        </w:rPr>
      </w:r>
    </w:p>
    <w:p>
      <w:pPr>
        <w:ind w:firstLine="540"/>
        <w:jc w:val="both"/>
        <w:rPr>
          <w:rFonts w:eastAsiaTheme="minorHAnsi"/>
          <w:sz w:val="24"/>
          <w:szCs w:val="24"/>
          <w:lang w:eastAsia="en-US"/>
        </w:rPr>
      </w:pPr>
      <w:r>
        <w:rPr>
          <w:rFonts w:eastAsiaTheme="minorHAnsi"/>
          <w:sz w:val="24"/>
          <w:szCs w:val="24"/>
          <w:lang w:eastAsia="en-US"/>
        </w:rPr>
        <w:t xml:space="preserve">8) прекращения гражданства Российской</w:t>
      </w:r>
      <w:r>
        <w:rPr>
          <w:rFonts w:eastAsiaTheme="minorHAnsi"/>
          <w:sz w:val="24"/>
          <w:szCs w:val="24"/>
          <w:lang w:eastAsia="en-US"/>
        </w:rPr>
        <w:t xml:space="preserve">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w:t>
      </w:r>
      <w:r>
        <w:rPr>
          <w:rFonts w:eastAsiaTheme="minorHAnsi"/>
          <w:sz w:val="24"/>
          <w:szCs w:val="24"/>
          <w:lang w:eastAsia="en-US"/>
        </w:rPr>
        <w:t xml:space="preserve">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rFonts w:eastAsiaTheme="minorHAnsi"/>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heme="minorHAnsi"/>
          <w:sz w:val="24"/>
          <w:szCs w:val="24"/>
          <w:lang w:eastAsia="en-US"/>
        </w:rPr>
      </w:r>
      <w:r>
        <w:rPr>
          <w:rFonts w:eastAsiaTheme="minorHAnsi"/>
          <w:sz w:val="24"/>
          <w:szCs w:val="24"/>
          <w:lang w:eastAsia="en-US"/>
        </w:rPr>
      </w:r>
    </w:p>
    <w:p>
      <w:pPr>
        <w:ind w:firstLine="540"/>
        <w:jc w:val="both"/>
        <w:rPr>
          <w:rFonts w:eastAsiaTheme="minorHAnsi"/>
          <w:sz w:val="24"/>
          <w:szCs w:val="24"/>
          <w:lang w:eastAsia="en-US"/>
        </w:rPr>
      </w:pPr>
      <w:r>
        <w:rPr>
          <w:rFonts w:eastAsiaTheme="minorHAnsi"/>
          <w:sz w:val="24"/>
          <w:szCs w:val="24"/>
          <w:lang w:eastAsia="en-US"/>
        </w:rPr>
        <w:t xml:space="preserve">(в ред. Решения Думы города Урай от 24.06.2021 №51)</w:t>
      </w:r>
      <w:r>
        <w:rPr>
          <w:rFonts w:eastAsiaTheme="minorHAnsi"/>
          <w:sz w:val="24"/>
          <w:szCs w:val="24"/>
          <w:lang w:eastAsia="en-US"/>
        </w:rPr>
      </w:r>
      <w:r>
        <w:rPr>
          <w:rFonts w:eastAsiaTheme="minorHAnsi"/>
          <w:sz w:val="24"/>
          <w:szCs w:val="24"/>
          <w:lang w:eastAsia="en-US"/>
        </w:rPr>
      </w:r>
    </w:p>
    <w:p>
      <w:pPr>
        <w:ind w:firstLine="540"/>
        <w:jc w:val="both"/>
        <w:rPr>
          <w:sz w:val="24"/>
          <w:szCs w:val="24"/>
        </w:rPr>
      </w:pPr>
      <w:r>
        <w:rPr>
          <w:sz w:val="24"/>
          <w:szCs w:val="24"/>
        </w:rPr>
        <w:t xml:space="preserve">9) отзыва избирателями;</w:t>
      </w:r>
      <w:r>
        <w:rPr>
          <w:sz w:val="24"/>
          <w:szCs w:val="24"/>
        </w:rPr>
      </w:r>
      <w:r>
        <w:rPr>
          <w:sz w:val="24"/>
          <w:szCs w:val="24"/>
        </w:rPr>
      </w:r>
    </w:p>
    <w:p>
      <w:pPr>
        <w:ind w:firstLine="540"/>
        <w:jc w:val="both"/>
        <w:rPr>
          <w:color w:val="000000"/>
          <w:sz w:val="24"/>
          <w:szCs w:val="24"/>
        </w:rPr>
      </w:pPr>
      <w:r>
        <w:rPr>
          <w:color w:val="000000"/>
          <w:sz w:val="24"/>
          <w:szCs w:val="24"/>
        </w:rPr>
        <w:t xml:space="preserve">10) установленной в судебном порядке стойкой неспособности по состоянию здоровья осуществлять полномочия главы города;</w:t>
      </w:r>
      <w:r>
        <w:rPr>
          <w:color w:val="000000"/>
          <w:sz w:val="24"/>
          <w:szCs w:val="24"/>
        </w:rPr>
      </w:r>
      <w:r>
        <w:rPr>
          <w:color w:val="000000"/>
          <w:sz w:val="24"/>
          <w:szCs w:val="24"/>
        </w:rPr>
      </w:r>
    </w:p>
    <w:p>
      <w:pPr>
        <w:ind w:firstLine="540"/>
        <w:jc w:val="both"/>
        <w:rPr>
          <w:sz w:val="24"/>
          <w:szCs w:val="24"/>
        </w:rPr>
      </w:pPr>
      <w:r>
        <w:rPr>
          <w:bCs/>
          <w:sz w:val="24"/>
          <w:szCs w:val="24"/>
        </w:rPr>
        <w:t xml:space="preserve">11) преобразования муниципального образования, </w:t>
      </w:r>
      <w:r>
        <w:rPr>
          <w:sz w:val="24"/>
          <w:szCs w:val="24"/>
        </w:rPr>
        <w:t xml:space="preserve">осуществляемого в соответствии с Федеральным законом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bCs/>
          <w:sz w:val="24"/>
          <w:szCs w:val="24"/>
        </w:rPr>
        <w:t xml:space="preserve">12) увеличения численности избирателей муниципального образования более чем на 25 процентов, произошедшего вследствие изменения границ </w:t>
      </w:r>
      <w:r>
        <w:rPr>
          <w:rFonts w:ascii="Times New Roman" w:hAnsi="Times New Roman"/>
          <w:sz w:val="24"/>
          <w:szCs w:val="24"/>
        </w:rPr>
        <w:t xml:space="preserve">муниципального образования или объединения поселения с городским округом.</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sz w:val="24"/>
          <w:szCs w:val="24"/>
        </w:rPr>
        <w:t xml:space="preserve">13) </w:t>
      </w:r>
      <w:r>
        <w:rPr>
          <w:sz w:val="24"/>
          <w:szCs w:val="24"/>
        </w:rPr>
        <w:t xml:space="preserve">исключен</w:t>
      </w:r>
      <w:r>
        <w:rPr>
          <w:sz w:val="24"/>
          <w:szCs w:val="24"/>
        </w:rPr>
        <w:t xml:space="preserve">, -</w:t>
      </w:r>
      <w:r>
        <w:rPr>
          <w:sz w:val="24"/>
          <w:szCs w:val="24"/>
        </w:rPr>
        <w:t xml:space="preserve"> решени</w:t>
      </w:r>
      <w:r>
        <w:rPr>
          <w:sz w:val="24"/>
          <w:szCs w:val="24"/>
        </w:rPr>
        <w:t xml:space="preserve">е</w:t>
      </w:r>
      <w:r>
        <w:rPr>
          <w:sz w:val="24"/>
          <w:szCs w:val="24"/>
        </w:rPr>
        <w:t xml:space="preserve"> Думы го</w:t>
      </w:r>
      <w:r>
        <w:rPr>
          <w:sz w:val="24"/>
          <w:szCs w:val="24"/>
        </w:rPr>
        <w:t xml:space="preserve">рода Урай от 25.01.2012 №1.</w:t>
      </w:r>
      <w:r>
        <w:rPr>
          <w:sz w:val="24"/>
          <w:szCs w:val="24"/>
        </w:rPr>
      </w:r>
      <w:r>
        <w:rPr>
          <w:sz w:val="24"/>
          <w:szCs w:val="24"/>
        </w:rPr>
      </w:r>
    </w:p>
    <w:p>
      <w:pPr>
        <w:pStyle w:val="863"/>
        <w:ind w:firstLine="540"/>
        <w:jc w:val="both"/>
        <w:widowControl/>
        <w:rPr>
          <w:rFonts w:ascii="Times New Roman" w:hAnsi="Times New Roman" w:cs="Times New Roman"/>
          <w:sz w:val="24"/>
          <w:szCs w:val="24"/>
        </w:rPr>
      </w:pPr>
      <w:r>
        <w:rPr>
          <w:rFonts w:ascii="Times New Roman" w:hAnsi="Times New Roman" w:cs="Times New Roman"/>
          <w:sz w:val="24"/>
          <w:szCs w:val="24"/>
        </w:rPr>
        <w:t xml:space="preserve">2. В случаях, указанных в подпунктах 4, 5, 6, 10 пункта 1 настоящей статьи, полномочия главы города прекращаются в день вступления в законную силу решения </w:t>
      </w:r>
      <w:r>
        <w:rPr>
          <w:rFonts w:ascii="Times New Roman" w:hAnsi="Times New Roman" w:cs="Times New Roman"/>
          <w:sz w:val="24"/>
          <w:szCs w:val="24"/>
        </w:rPr>
        <w:t xml:space="preserve">суда, в остальных случаях - в день наступления соответствующего факта.</w:t>
      </w:r>
      <w:r>
        <w:rPr>
          <w:rFonts w:ascii="Times New Roman" w:hAnsi="Times New Roman" w:cs="Times New Roman"/>
          <w:sz w:val="24"/>
          <w:szCs w:val="24"/>
        </w:rPr>
      </w:r>
      <w:r>
        <w:rPr>
          <w:rFonts w:ascii="Times New Roman" w:hAnsi="Times New Roman" w:cs="Times New Roman"/>
          <w:sz w:val="24"/>
          <w:szCs w:val="24"/>
        </w:rPr>
      </w:r>
    </w:p>
    <w:p>
      <w:pPr>
        <w:pStyle w:val="861"/>
        <w:ind w:right="0" w:firstLine="0"/>
      </w:pPr>
      <w:r>
        <w:t xml:space="preserve">         </w:t>
      </w:r>
      <w:r>
        <w:t xml:space="preserve">3. Прекращение полномочий главы города по основаниям, указанным в подпунктах 1, 2, 3-1</w:t>
      </w:r>
      <w:r>
        <w:t xml:space="preserve">2</w:t>
      </w:r>
      <w:r>
        <w:t xml:space="preserve"> оформляется решением Думы города, в котором указывается день (время и дата) прекращения полномочий главы города. </w:t>
      </w:r>
      <w:r/>
    </w:p>
    <w:p>
      <w:pPr>
        <w:pStyle w:val="863"/>
        <w:ind w:firstLine="0"/>
        <w:jc w:val="both"/>
        <w:widowControl/>
        <w:rPr>
          <w:rFonts w:ascii="Times New Roman" w:hAnsi="Times New Roman" w:cs="Times New Roman"/>
          <w:sz w:val="24"/>
          <w:szCs w:val="24"/>
        </w:rPr>
      </w:pPr>
      <w:r>
        <w:rPr>
          <w:rFonts w:ascii="Times New Roman" w:hAnsi="Times New Roman" w:cs="Times New Roman"/>
          <w:sz w:val="24"/>
          <w:szCs w:val="24"/>
        </w:rPr>
        <w:t xml:space="preserve">          Решение Думы города</w:t>
      </w:r>
      <w:r>
        <w:rPr>
          <w:rFonts w:ascii="Times New Roman" w:hAnsi="Times New Roman" w:cs="Times New Roman"/>
          <w:sz w:val="24"/>
          <w:szCs w:val="24"/>
        </w:rPr>
        <w:t xml:space="preserve"> </w:t>
      </w:r>
      <w:r>
        <w:rPr>
          <w:rFonts w:ascii="Times New Roman" w:hAnsi="Times New Roman" w:cs="Times New Roman"/>
          <w:sz w:val="24"/>
          <w:szCs w:val="24"/>
        </w:rPr>
        <w:t xml:space="preserve">о прекращении полномочий главы города подлежит официальному опубликованию.</w:t>
      </w:r>
      <w:r>
        <w:rPr>
          <w:rFonts w:ascii="Times New Roman" w:hAnsi="Times New Roman" w:cs="Times New Roman"/>
          <w:sz w:val="24"/>
          <w:szCs w:val="24"/>
        </w:rPr>
      </w:r>
      <w:r>
        <w:rPr>
          <w:rFonts w:ascii="Times New Roman" w:hAnsi="Times New Roman" w:cs="Times New Roman"/>
          <w:sz w:val="24"/>
          <w:szCs w:val="24"/>
        </w:rPr>
      </w:r>
    </w:p>
    <w:p>
      <w:pPr>
        <w:pStyle w:val="863"/>
        <w:ind w:firstLine="0"/>
        <w:jc w:val="both"/>
        <w:widowControl/>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Прекращение полномочий главы города по основанию, указанному в подпункте 2.1 пункта 1 настоящей статьи, оформляется  в соответствии со статьей </w:t>
      </w:r>
      <w:r>
        <w:rPr>
          <w:rFonts w:ascii="Times New Roman" w:hAnsi="Times New Roman"/>
          <w:bCs/>
          <w:sz w:val="24"/>
          <w:szCs w:val="24"/>
        </w:rPr>
        <w:t xml:space="preserve">74.1. Федерального закона от 06.10.2003 №131-ФЗ «Об общих принципах организации местного самоуправления в Российской Федерации</w:t>
      </w:r>
      <w:r>
        <w:rPr>
          <w:rFonts w:ascii="Times New Roman" w:hAnsi="Times New Roman"/>
          <w:sz w:val="24"/>
          <w:szCs w:val="24"/>
        </w:rPr>
        <w:t xml:space="preserve">»</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40"/>
        <w:jc w:val="both"/>
        <w:widowControl w:val="off"/>
        <w:rPr>
          <w:sz w:val="24"/>
          <w:szCs w:val="24"/>
        </w:rPr>
      </w:pPr>
      <w:r>
        <w:rPr>
          <w:sz w:val="24"/>
          <w:szCs w:val="24"/>
        </w:rPr>
        <w:t xml:space="preserve">(</w:t>
      </w:r>
      <w:r>
        <w:rPr>
          <w:sz w:val="24"/>
          <w:szCs w:val="24"/>
        </w:rPr>
        <w:t xml:space="preserve">в ред. </w:t>
      </w:r>
      <w:r>
        <w:rPr>
          <w:sz w:val="24"/>
          <w:szCs w:val="24"/>
        </w:rPr>
        <w:t xml:space="preserve"> решени</w:t>
      </w:r>
      <w:r>
        <w:rPr>
          <w:sz w:val="24"/>
          <w:szCs w:val="24"/>
        </w:rPr>
        <w:t xml:space="preserve">я</w:t>
      </w:r>
      <w:r>
        <w:rPr>
          <w:sz w:val="24"/>
          <w:szCs w:val="24"/>
        </w:rPr>
        <w:t xml:space="preserve"> Думы города </w:t>
      </w:r>
      <w:r>
        <w:rPr>
          <w:sz w:val="24"/>
          <w:szCs w:val="24"/>
        </w:rPr>
        <w:t xml:space="preserve">Урай </w:t>
      </w:r>
      <w:r>
        <w:rPr>
          <w:sz w:val="24"/>
          <w:szCs w:val="24"/>
        </w:rPr>
        <w:t xml:space="preserve">от </w:t>
      </w:r>
      <w:r>
        <w:rPr>
          <w:sz w:val="24"/>
          <w:szCs w:val="24"/>
        </w:rPr>
        <w:t xml:space="preserve">06.10.2010</w:t>
      </w:r>
      <w:r>
        <w:rPr>
          <w:sz w:val="24"/>
          <w:szCs w:val="24"/>
        </w:rPr>
        <w:t xml:space="preserve"> № </w:t>
      </w:r>
      <w:r>
        <w:rPr>
          <w:sz w:val="24"/>
          <w:szCs w:val="24"/>
        </w:rPr>
        <w:t xml:space="preserve">81, решения Думы города </w:t>
      </w:r>
      <w:r>
        <w:rPr>
          <w:sz w:val="24"/>
          <w:szCs w:val="24"/>
        </w:rPr>
        <w:t xml:space="preserve">Урай от 25.01.2012 №1</w:t>
      </w:r>
      <w:r>
        <w:rPr>
          <w:sz w:val="24"/>
          <w:szCs w:val="24"/>
        </w:rPr>
        <w:t xml:space="preserve">, решения Думы города Урай от 28.04.2016 №24</w:t>
      </w:r>
      <w:r>
        <w:rPr>
          <w:sz w:val="24"/>
          <w:szCs w:val="24"/>
        </w:rPr>
        <w:t xml:space="preserve">)</w:t>
      </w:r>
      <w:r>
        <w:rPr>
          <w:sz w:val="24"/>
          <w:szCs w:val="24"/>
        </w:rPr>
      </w:r>
      <w:r>
        <w:rPr>
          <w:sz w:val="24"/>
          <w:szCs w:val="24"/>
        </w:rPr>
      </w:r>
    </w:p>
    <w:p>
      <w:pPr>
        <w:ind w:firstLine="540"/>
        <w:jc w:val="both"/>
        <w:widowControl w:val="off"/>
        <w:rPr>
          <w:rFonts w:eastAsia="Calibri"/>
          <w:bCs/>
          <w:sz w:val="24"/>
          <w:szCs w:val="24"/>
          <w:lang w:eastAsia="en-US"/>
        </w:rPr>
      </w:pPr>
      <w:r>
        <w:rPr>
          <w:rFonts w:eastAsia="Calibri"/>
          <w:bCs/>
          <w:sz w:val="24"/>
          <w:szCs w:val="24"/>
          <w:lang w:eastAsia="en-US"/>
        </w:rPr>
        <w:t xml:space="preserve">3.1. </w:t>
      </w:r>
      <w:r>
        <w:rPr>
          <w:rFonts w:eastAsia="Calibri"/>
          <w:bCs/>
          <w:sz w:val="24"/>
          <w:szCs w:val="24"/>
          <w:lang w:eastAsia="en-US"/>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w:t>
      </w:r>
      <w:r>
        <w:rPr>
          <w:sz w:val="24"/>
          <w:szCs w:val="24"/>
        </w:rPr>
        <w:t xml:space="preserve"> законом </w:t>
      </w:r>
      <w:r>
        <w:rPr>
          <w:rFonts w:eastAsia="Calibri"/>
          <w:bCs/>
          <w:sz w:val="24"/>
          <w:szCs w:val="24"/>
          <w:lang w:eastAsia="en-US"/>
        </w:rPr>
        <w:t xml:space="preserve">«О запрете</w:t>
      </w:r>
      <w:r>
        <w:rPr>
          <w:rFonts w:eastAsia="Calibri"/>
          <w:bCs/>
          <w:sz w:val="24"/>
          <w:szCs w:val="24"/>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bCs/>
          <w:sz w:val="24"/>
          <w:szCs w:val="24"/>
          <w:lang w:eastAsia="en-US"/>
        </w:rPr>
      </w:r>
      <w:r>
        <w:rPr>
          <w:rFonts w:eastAsia="Calibri"/>
          <w:bCs/>
          <w:sz w:val="24"/>
          <w:szCs w:val="24"/>
          <w:lang w:eastAsia="en-US"/>
        </w:rPr>
      </w:r>
    </w:p>
    <w:p>
      <w:pPr>
        <w:ind w:firstLine="540"/>
        <w:jc w:val="both"/>
        <w:widowControl w:val="off"/>
        <w:rPr>
          <w:sz w:val="24"/>
          <w:szCs w:val="24"/>
        </w:rPr>
      </w:pPr>
      <w:r>
        <w:rPr>
          <w:rFonts w:eastAsia="Calibri"/>
          <w:bCs/>
          <w:sz w:val="24"/>
          <w:szCs w:val="24"/>
          <w:lang w:eastAsia="en-US"/>
        </w:rPr>
        <w:t xml:space="preserve">(часть 3.1 введена решением Думы города Урай от 26.09.2013 №54)</w:t>
      </w:r>
      <w:r>
        <w:rPr>
          <w:sz w:val="24"/>
          <w:szCs w:val="24"/>
        </w:rPr>
      </w:r>
      <w:r>
        <w:rPr>
          <w:sz w:val="24"/>
          <w:szCs w:val="24"/>
        </w:rPr>
      </w:r>
    </w:p>
    <w:p>
      <w:pPr>
        <w:ind w:firstLine="540"/>
        <w:jc w:val="both"/>
        <w:rPr>
          <w:rFonts w:eastAsia="Calibri"/>
          <w:sz w:val="24"/>
          <w:szCs w:val="24"/>
          <w:lang w:eastAsia="en-US"/>
        </w:rPr>
      </w:pPr>
      <w:r>
        <w:rPr>
          <w:sz w:val="24"/>
          <w:szCs w:val="24"/>
        </w:rPr>
        <w:t xml:space="preserve"> </w:t>
      </w:r>
      <w:r>
        <w:rPr>
          <w:rFonts w:eastAsia="Calibri"/>
          <w:sz w:val="24"/>
          <w:szCs w:val="24"/>
          <w:lang w:eastAsia="en-US"/>
        </w:rPr>
        <w:t xml:space="preserve">4.</w:t>
      </w:r>
      <w:r>
        <w:rPr>
          <w:rFonts w:eastAsia="Calibri"/>
          <w:sz w:val="24"/>
          <w:szCs w:val="24"/>
          <w:lang w:eastAsia="en-US"/>
        </w:rPr>
        <w:t xml:space="preserve"> </w:t>
      </w:r>
      <w:r>
        <w:rPr>
          <w:rFonts w:eastAsia="Calibri"/>
          <w:sz w:val="24"/>
          <w:szCs w:val="24"/>
          <w:lang w:eastAsia="en-US"/>
        </w:rPr>
        <w:t xml:space="preserve">В случае досрочного прекращения полномочий главы города </w:t>
      </w:r>
      <w:r>
        <w:rPr>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Calibri"/>
          <w:sz w:val="24"/>
          <w:szCs w:val="24"/>
          <w:lang w:eastAsia="en-US"/>
        </w:rPr>
        <w:t xml:space="preserve">а также временного отсутствия главы города (в том числе, в связи со  служебной командировкой, отпуском, временной нетрудоспособностью), его полномочия временно исполняет первый заместитель главы города.  </w:t>
      </w:r>
      <w:r>
        <w:rPr>
          <w:rFonts w:eastAsia="Calibri"/>
          <w:sz w:val="24"/>
          <w:szCs w:val="24"/>
          <w:lang w:eastAsia="en-US"/>
        </w:rPr>
      </w:r>
      <w:r>
        <w:rPr>
          <w:rFonts w:eastAsia="Calibri"/>
          <w:sz w:val="24"/>
          <w:szCs w:val="24"/>
          <w:lang w:eastAsia="en-US"/>
        </w:rPr>
      </w:r>
    </w:p>
    <w:p>
      <w:pPr>
        <w:pStyle w:val="855"/>
        <w:ind w:firstLine="540"/>
        <w:jc w:val="both"/>
        <w:widowControl/>
        <w:tabs>
          <w:tab w:val="num" w:pos="0" w:leader="none"/>
        </w:tabs>
        <w:rPr>
          <w:rFonts w:ascii="Times New Roman" w:hAnsi="Times New Roman"/>
          <w:sz w:val="24"/>
          <w:szCs w:val="24"/>
        </w:rPr>
      </w:pPr>
      <w:r>
        <w:rPr>
          <w:rFonts w:ascii="Times New Roman" w:hAnsi="Times New Roman" w:eastAsia="Calibri"/>
          <w:sz w:val="24"/>
          <w:szCs w:val="24"/>
          <w:lang w:eastAsia="en-US"/>
        </w:rPr>
        <w:t xml:space="preserve"> В случае временного отсутствия первого заместителя главы города (в том числе, в связи со служебной командировкой, отпуском, временной нетрудоспособностью), </w:t>
      </w:r>
      <w:r>
        <w:rPr>
          <w:rFonts w:ascii="Times New Roman" w:hAnsi="Times New Roman" w:eastAsia="Calibri"/>
          <w:sz w:val="24"/>
          <w:szCs w:val="24"/>
          <w:lang w:eastAsia="en-US"/>
        </w:rPr>
        <w:t xml:space="preserve">полномочия главы города исполняет заместитель главы города на основании постановления главы города.</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(в ред.  решения Думы города Урай от 06.10.2010 № 81, решения Думы города Урай от 30.04.2015 №38, решения Думы города Урай от 23.03.2017 №11)</w:t>
      </w:r>
      <w:r>
        <w:rPr>
          <w:rFonts w:ascii="Times New Roman" w:hAnsi="Times New Roman"/>
          <w:sz w:val="24"/>
          <w:szCs w:val="24"/>
        </w:rPr>
      </w:r>
      <w:r>
        <w:rPr>
          <w:rFonts w:ascii="Times New Roman" w:hAnsi="Times New Roman"/>
          <w:sz w:val="24"/>
          <w:szCs w:val="24"/>
        </w:rPr>
      </w:r>
    </w:p>
    <w:p>
      <w:pPr>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 xml:space="preserve">5. В случае досрочно</w:t>
      </w:r>
      <w:r>
        <w:rPr>
          <w:rFonts w:eastAsia="Calibri"/>
          <w:sz w:val="24"/>
          <w:szCs w:val="24"/>
          <w:lang w:eastAsia="en-US"/>
        </w:rPr>
        <w:t xml:space="preserve">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Pr>
          <w:rFonts w:eastAsia="Calibri"/>
          <w:sz w:val="24"/>
          <w:szCs w:val="24"/>
          <w:lang w:eastAsia="en-US"/>
        </w:rPr>
      </w:r>
      <w:r>
        <w:rPr>
          <w:rFonts w:eastAsia="Calibri"/>
          <w:sz w:val="24"/>
          <w:szCs w:val="24"/>
          <w:lang w:eastAsia="en-US"/>
        </w:rPr>
      </w:r>
    </w:p>
    <w:p>
      <w:pPr>
        <w:pStyle w:val="855"/>
        <w:ind w:firstLine="540"/>
        <w:jc w:val="both"/>
        <w:widowControl/>
        <w:tabs>
          <w:tab w:val="num" w:pos="0" w:leader="none"/>
        </w:tabs>
        <w:rPr>
          <w:rFonts w:ascii="Times New Roman" w:hAnsi="Times New Roman"/>
          <w:sz w:val="24"/>
          <w:szCs w:val="24"/>
        </w:rPr>
      </w:pPr>
      <w:r>
        <w:rPr>
          <w:rFonts w:ascii="Times New Roman" w:hAnsi="Times New Roman" w:eastAsia="Calibri"/>
          <w:sz w:val="24"/>
          <w:szCs w:val="24"/>
          <w:lang w:eastAsia="en-US"/>
        </w:rPr>
        <w:t xml:space="preserve">При этом если до исте</w:t>
      </w:r>
      <w:r>
        <w:rPr>
          <w:rFonts w:ascii="Times New Roman" w:hAnsi="Times New Roman" w:eastAsia="Calibri"/>
          <w:sz w:val="24"/>
          <w:szCs w:val="24"/>
          <w:lang w:eastAsia="en-US"/>
        </w:rPr>
        <w:t xml:space="preserve">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r>
        <w:rPr>
          <w:rFonts w:eastAsia="Calibri"/>
          <w:sz w:val="28"/>
          <w:szCs w:val="28"/>
          <w:lang w:eastAsia="en-US"/>
        </w:rPr>
        <w:t xml:space="preserve">.</w:t>
      </w:r>
      <w:r>
        <w:rPr>
          <w:rFonts w:ascii="Times New Roman" w:hAnsi="Times New Roman"/>
          <w:sz w:val="24"/>
          <w:szCs w:val="24"/>
        </w:rPr>
      </w:r>
      <w:r>
        <w:rPr>
          <w:rFonts w:ascii="Times New Roman" w:hAnsi="Times New Roman"/>
          <w:sz w:val="24"/>
          <w:szCs w:val="24"/>
        </w:rPr>
      </w:r>
    </w:p>
    <w:p>
      <w:pPr>
        <w:ind w:firstLine="540"/>
        <w:jc w:val="both"/>
        <w:widowControl w:val="off"/>
        <w:rPr>
          <w:sz w:val="24"/>
          <w:szCs w:val="24"/>
        </w:rPr>
      </w:pPr>
      <w:r>
        <w:rPr>
          <w:rFonts w:eastAsia="Calibri"/>
          <w:bCs/>
          <w:sz w:val="24"/>
          <w:szCs w:val="24"/>
          <w:lang w:eastAsia="en-US"/>
        </w:rPr>
        <w:t xml:space="preserve">(часть 5 введена решением Думы города Урай от 21.09.2017 №55)</w:t>
      </w:r>
      <w:r>
        <w:rPr>
          <w:sz w:val="24"/>
          <w:szCs w:val="24"/>
        </w:rPr>
      </w:r>
      <w:r>
        <w:rPr>
          <w:sz w:val="24"/>
          <w:szCs w:val="24"/>
        </w:rPr>
      </w:r>
    </w:p>
    <w:p>
      <w:pPr>
        <w:pStyle w:val="855"/>
        <w:ind w:firstLine="540"/>
        <w:jc w:val="both"/>
        <w:widowControl/>
        <w:tabs>
          <w:tab w:val="num" w:pos="0" w:leader="none"/>
        </w:tabs>
        <w:rPr>
          <w:rFonts w:ascii="Times New Roman" w:hAnsi="Times New Roman" w:eastAsia="Calibri"/>
          <w:sz w:val="24"/>
          <w:szCs w:val="24"/>
          <w:lang w:eastAsia="en-US"/>
        </w:rPr>
      </w:pPr>
      <w:r>
        <w:rPr>
          <w:rFonts w:ascii="Times New Roman" w:hAnsi="Times New Roman" w:eastAsia="Calibri"/>
          <w:sz w:val="24"/>
          <w:szCs w:val="24"/>
          <w:lang w:eastAsia="en-US"/>
        </w:rPr>
        <w:t xml:space="preserve">6. В случае</w:t>
      </w:r>
      <w:r>
        <w:rPr>
          <w:rFonts w:ascii="Times New Roman" w:hAnsi="Times New Roman" w:eastAsia="Calibri"/>
          <w:sz w:val="24"/>
          <w:szCs w:val="24"/>
          <w:lang w:eastAsia="en-US"/>
        </w:rPr>
        <w:t xml:space="preserve">,</w:t>
      </w:r>
      <w:r>
        <w:rPr>
          <w:rFonts w:ascii="Times New Roman" w:hAnsi="Times New Roman" w:eastAsia="Calibri"/>
          <w:sz w:val="24"/>
          <w:szCs w:val="24"/>
          <w:lang w:eastAsia="en-US"/>
        </w:rPr>
        <w:t xml:space="preserve"> если глава города, полномочия которого прекращены досрочно на основании правового акта Губернатора Ханты-Мансийского автономного </w:t>
      </w:r>
      <w:r>
        <w:rPr>
          <w:rFonts w:ascii="Times New Roman" w:hAnsi="Times New Roman" w:eastAsia="Calibri"/>
          <w:sz w:val="24"/>
          <w:szCs w:val="24"/>
          <w:lang w:eastAsia="en-US"/>
        </w:rPr>
        <w:t xml:space="preserve">округа-Югры</w:t>
      </w:r>
      <w:r>
        <w:rPr>
          <w:rFonts w:ascii="Times New Roman" w:hAnsi="Times New Roman" w:eastAsia="Calibri"/>
          <w:sz w:val="24"/>
          <w:szCs w:val="24"/>
          <w:lang w:eastAsia="en-US"/>
        </w:rPr>
        <w:t xml:space="preserve"> об отрешении от должности главы муниципального образования либо на основании решения Думы города об удалении главы муниципального образования в отставку, обжалует данные правов</w:t>
      </w:r>
      <w:r>
        <w:rPr>
          <w:rFonts w:ascii="Times New Roman" w:hAnsi="Times New Roman" w:eastAsia="Calibri"/>
          <w:sz w:val="24"/>
          <w:szCs w:val="24"/>
          <w:lang w:eastAsia="en-US"/>
        </w:rPr>
        <w:t xml:space="preserve">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r>
        <w:rPr>
          <w:rFonts w:ascii="Times New Roman" w:hAnsi="Times New Roman" w:eastAsia="Calibri"/>
          <w:sz w:val="24"/>
          <w:szCs w:val="24"/>
          <w:lang w:eastAsia="en-US"/>
        </w:rPr>
      </w:r>
      <w:r>
        <w:rPr>
          <w:rFonts w:ascii="Times New Roman" w:hAnsi="Times New Roman" w:eastAsia="Calibri"/>
          <w:sz w:val="24"/>
          <w:szCs w:val="24"/>
          <w:lang w:eastAsia="en-US"/>
        </w:rPr>
      </w:r>
    </w:p>
    <w:p>
      <w:pPr>
        <w:ind w:firstLine="540"/>
        <w:jc w:val="both"/>
        <w:widowControl w:val="off"/>
        <w:rPr>
          <w:sz w:val="24"/>
          <w:szCs w:val="24"/>
        </w:rPr>
      </w:pPr>
      <w:r>
        <w:rPr>
          <w:rFonts w:eastAsia="Calibri"/>
          <w:bCs/>
          <w:sz w:val="24"/>
          <w:szCs w:val="24"/>
          <w:lang w:eastAsia="en-US"/>
        </w:rPr>
        <w:t xml:space="preserve">(часть 6</w:t>
      </w:r>
      <w:r>
        <w:rPr>
          <w:rFonts w:eastAsia="Calibri"/>
          <w:bCs/>
          <w:sz w:val="24"/>
          <w:szCs w:val="24"/>
          <w:lang w:eastAsia="en-US"/>
        </w:rPr>
        <w:t xml:space="preserve"> введен</w:t>
      </w:r>
      <w:r>
        <w:rPr>
          <w:rFonts w:eastAsia="Calibri"/>
          <w:bCs/>
          <w:sz w:val="24"/>
          <w:szCs w:val="24"/>
          <w:lang w:eastAsia="en-US"/>
        </w:rPr>
        <w:t xml:space="preserve">а решением Думы города Урай от 22.02.2018 №3</w:t>
      </w:r>
      <w:r>
        <w:rPr>
          <w:rFonts w:eastAsia="Calibri"/>
          <w:bCs/>
          <w:sz w:val="24"/>
          <w:szCs w:val="24"/>
          <w:lang w:eastAsia="en-US"/>
        </w:rPr>
        <w:t xml:space="preserve">)</w:t>
      </w:r>
      <w:r>
        <w:rPr>
          <w:sz w:val="24"/>
          <w:szCs w:val="24"/>
        </w:rPr>
      </w:r>
      <w:r>
        <w:rPr>
          <w:sz w:val="24"/>
          <w:szCs w:val="24"/>
        </w:rPr>
      </w:r>
    </w:p>
    <w:p>
      <w:pPr>
        <w:pStyle w:val="855"/>
        <w:ind w:firstLine="540"/>
        <w:jc w:val="both"/>
        <w:widowControl/>
        <w:tabs>
          <w:tab w:val="num" w:pos="0" w:leader="none"/>
        </w:tabs>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26. Исполнительно-распорядительный орган муниципального образования</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w:t>
      </w:r>
      <w:r>
        <w:rPr>
          <w:rFonts w:ascii="Times New Roman" w:hAnsi="Times New Roman"/>
          <w:sz w:val="24"/>
          <w:szCs w:val="24"/>
        </w:rPr>
        <w:t xml:space="preserve">и полномочиями для осуществления отдельных государственных полномочий, переданных федеральными законами и законами Ханты-Мансийского автономного </w:t>
      </w:r>
      <w:r>
        <w:rPr>
          <w:rFonts w:ascii="Times New Roman" w:hAnsi="Times New Roman"/>
          <w:sz w:val="24"/>
          <w:szCs w:val="24"/>
        </w:rPr>
        <w:t xml:space="preserve">округа-Югры</w:t>
      </w:r>
      <w:r>
        <w:rPr>
          <w:rFonts w:ascii="Times New Roman" w:hAnsi="Times New Roman"/>
          <w:sz w:val="24"/>
          <w:szCs w:val="24"/>
        </w:rPr>
        <w:t xml:space="preserve">, является администрация города.</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2. Администрацией города руководит глава  города на принципах единоначалия.</w:t>
      </w:r>
      <w:r>
        <w:rPr>
          <w:rFonts w:ascii="Times New Roman" w:hAnsi="Times New Roman"/>
          <w:sz w:val="24"/>
          <w:szCs w:val="24"/>
        </w:rPr>
      </w:r>
      <w:r>
        <w:rPr>
          <w:rFonts w:ascii="Times New Roman" w:hAnsi="Times New Roman"/>
          <w:sz w:val="24"/>
          <w:szCs w:val="24"/>
        </w:rPr>
      </w:r>
    </w:p>
    <w:p>
      <w:pPr>
        <w:ind w:firstLine="540"/>
        <w:jc w:val="both"/>
        <w:widowControl w:val="off"/>
        <w:rPr>
          <w:sz w:val="24"/>
          <w:szCs w:val="24"/>
        </w:rPr>
      </w:pPr>
      <w:r>
        <w:rPr>
          <w:sz w:val="24"/>
          <w:szCs w:val="24"/>
        </w:rPr>
        <w:t xml:space="preserve">(в ред.  решения Думы города Урай от 06.10.2010 №81, решения Думы города Урай от 30.04.2015 №38)</w:t>
      </w:r>
      <w:r>
        <w:rPr>
          <w:sz w:val="24"/>
          <w:szCs w:val="24"/>
        </w:rPr>
      </w:r>
      <w:r>
        <w:rPr>
          <w:sz w:val="24"/>
          <w:szCs w:val="24"/>
        </w:rPr>
      </w:r>
    </w:p>
    <w:p>
      <w:pPr>
        <w:jc w:val="both"/>
        <w:widowControl w:val="off"/>
        <w:rPr>
          <w:sz w:val="24"/>
          <w:szCs w:val="24"/>
        </w:rPr>
      </w:pPr>
      <w:r>
        <w:rPr>
          <w:sz w:val="24"/>
          <w:szCs w:val="24"/>
        </w:rPr>
        <w:t xml:space="preserve">         3. Администрация города обладает правами юридического лица.</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w:t>
      </w:r>
      <w:r>
        <w:rPr>
          <w:rFonts w:ascii="Times New Roman" w:hAnsi="Times New Roman"/>
          <w:sz w:val="24"/>
          <w:szCs w:val="24"/>
        </w:rPr>
        <w:t xml:space="preserve"> решения Думы города Урай от 06.10.2010 №81,</w:t>
      </w:r>
      <w:r>
        <w:rPr>
          <w:rFonts w:ascii="Times New Roman" w:hAnsi="Times New Roman"/>
          <w:sz w:val="24"/>
          <w:szCs w:val="24"/>
        </w:rPr>
        <w:t xml:space="preserve"> решения Думы города Урай от 26.05.2011 №31)</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4. Структура администрации города утверждается Думой города по представлению   главы города.</w:t>
      </w:r>
      <w:r>
        <w:rPr>
          <w:rFonts w:ascii="Times New Roman" w:hAnsi="Times New Roman"/>
          <w:sz w:val="24"/>
          <w:szCs w:val="24"/>
        </w:rPr>
      </w:r>
      <w:r>
        <w:rPr>
          <w:rFonts w:ascii="Times New Roman" w:hAnsi="Times New Roman"/>
          <w:sz w:val="24"/>
          <w:szCs w:val="24"/>
        </w:rPr>
      </w:r>
    </w:p>
    <w:p>
      <w:pPr>
        <w:ind w:firstLine="540"/>
        <w:jc w:val="both"/>
        <w:widowControl w:val="off"/>
        <w:rPr>
          <w:sz w:val="24"/>
          <w:szCs w:val="24"/>
        </w:rPr>
      </w:pPr>
      <w:r>
        <w:rPr>
          <w:sz w:val="24"/>
          <w:szCs w:val="24"/>
        </w:rPr>
        <w:t xml:space="preserve"> (в ред.  решения Думы города Урай от 06.10.2010 №81, решения Думы города Урай от 30.04.2015 №38)</w:t>
      </w:r>
      <w:r>
        <w:rPr>
          <w:sz w:val="24"/>
          <w:szCs w:val="24"/>
        </w:rPr>
      </w:r>
      <w:r>
        <w:rPr>
          <w:sz w:val="24"/>
          <w:szCs w:val="24"/>
        </w:rPr>
      </w:r>
    </w:p>
    <w:p>
      <w:pPr>
        <w:ind w:firstLine="540"/>
        <w:jc w:val="both"/>
        <w:widowControl w:val="off"/>
        <w:rPr>
          <w:sz w:val="24"/>
          <w:szCs w:val="24"/>
        </w:rPr>
      </w:pPr>
      <w:r>
        <w:rPr>
          <w:rFonts w:eastAsiaTheme="minorHAnsi"/>
          <w:sz w:val="24"/>
          <w:szCs w:val="24"/>
          <w:lang w:eastAsia="en-US"/>
        </w:rPr>
        <w:t xml:space="preserve">5. Глава города вправе передавать отдельные, предусмотренные  статьей 27 настоящего устава города, полномочия  должностным лицам администрации города на основании распоряжения администрации города либо доверенности.</w:t>
      </w:r>
      <w:r>
        <w:rPr>
          <w:sz w:val="24"/>
          <w:szCs w:val="24"/>
        </w:rPr>
      </w:r>
      <w:r>
        <w:rPr>
          <w:sz w:val="24"/>
          <w:szCs w:val="24"/>
        </w:rPr>
      </w:r>
    </w:p>
    <w:p>
      <w:pPr>
        <w:ind w:firstLine="540"/>
        <w:jc w:val="both"/>
        <w:widowControl w:val="off"/>
        <w:rPr>
          <w:sz w:val="24"/>
          <w:szCs w:val="24"/>
        </w:rPr>
      </w:pPr>
      <w:r>
        <w:rPr>
          <w:rFonts w:eastAsia="Calibri"/>
          <w:bCs/>
          <w:sz w:val="24"/>
          <w:szCs w:val="24"/>
          <w:lang w:eastAsia="en-US"/>
        </w:rPr>
        <w:t xml:space="preserve">(часть </w:t>
      </w:r>
      <w:r>
        <w:rPr>
          <w:rFonts w:eastAsia="Calibri"/>
          <w:bCs/>
          <w:sz w:val="24"/>
          <w:szCs w:val="24"/>
          <w:lang w:eastAsia="en-US"/>
        </w:rPr>
        <w:t xml:space="preserve">5</w:t>
      </w:r>
      <w:r>
        <w:rPr>
          <w:rFonts w:eastAsia="Calibri"/>
          <w:bCs/>
          <w:sz w:val="24"/>
          <w:szCs w:val="24"/>
          <w:lang w:eastAsia="en-US"/>
        </w:rPr>
        <w:t xml:space="preserve"> введена</w:t>
      </w:r>
      <w:r>
        <w:rPr>
          <w:rFonts w:eastAsia="Calibri"/>
          <w:bCs/>
          <w:sz w:val="24"/>
          <w:szCs w:val="24"/>
          <w:lang w:eastAsia="en-US"/>
        </w:rPr>
        <w:t xml:space="preserve"> решением Думы города Урай от 24.02.2022</w:t>
      </w:r>
      <w:r>
        <w:rPr>
          <w:rFonts w:eastAsia="Calibri"/>
          <w:bCs/>
          <w:sz w:val="24"/>
          <w:szCs w:val="24"/>
          <w:lang w:eastAsia="en-US"/>
        </w:rPr>
        <w:t xml:space="preserve"> №</w:t>
      </w:r>
      <w:r>
        <w:rPr>
          <w:rFonts w:eastAsia="Calibri"/>
          <w:bCs/>
          <w:sz w:val="24"/>
          <w:szCs w:val="24"/>
          <w:lang w:eastAsia="en-US"/>
        </w:rPr>
        <w:t xml:space="preserve">7</w:t>
      </w:r>
      <w:r>
        <w:rPr>
          <w:rFonts w:eastAsia="Calibri"/>
          <w:bCs/>
          <w:sz w:val="24"/>
          <w:szCs w:val="24"/>
          <w:lang w:eastAsia="en-US"/>
        </w:rPr>
        <w:t xml:space="preserve">)</w:t>
      </w:r>
      <w:r>
        <w:rPr>
          <w:sz w:val="24"/>
          <w:szCs w:val="24"/>
        </w:rPr>
      </w:r>
      <w:r>
        <w:rPr>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27. Полномочия администрации города</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ind w:firstLine="540"/>
        <w:rPr>
          <w:sz w:val="24"/>
          <w:szCs w:val="24"/>
        </w:rPr>
      </w:pPr>
      <w:r>
        <w:rPr>
          <w:sz w:val="24"/>
          <w:szCs w:val="24"/>
        </w:rPr>
        <w:t xml:space="preserve">1. К полномочиям администрация города относятся:</w:t>
      </w:r>
      <w:r>
        <w:rPr>
          <w:sz w:val="24"/>
          <w:szCs w:val="24"/>
        </w:rPr>
      </w:r>
      <w:r>
        <w:rPr>
          <w:sz w:val="24"/>
          <w:szCs w:val="24"/>
        </w:rPr>
      </w:r>
    </w:p>
    <w:p>
      <w:pPr>
        <w:ind w:firstLine="540"/>
        <w:jc w:val="both"/>
        <w:rPr>
          <w:sz w:val="24"/>
          <w:szCs w:val="24"/>
        </w:rPr>
      </w:pPr>
      <w:r>
        <w:rPr>
          <w:sz w:val="24"/>
          <w:szCs w:val="24"/>
        </w:rPr>
        <w:t xml:space="preserve">1) полномочия по решению установленных настоящим уставом вопросов местного значения;</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полномочия по осуществлению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r>
        <w:rPr>
          <w:rFonts w:ascii="Times New Roman" w:hAnsi="Times New Roman"/>
          <w:sz w:val="24"/>
          <w:szCs w:val="24"/>
        </w:rPr>
        <w:t xml:space="preserve">Югры</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eastAsia="Calibri"/>
          <w:sz w:val="24"/>
          <w:szCs w:val="24"/>
          <w:lang w:eastAsia="en-US"/>
        </w:rPr>
      </w:pPr>
      <w:r>
        <w:rPr>
          <w:rFonts w:ascii="Times New Roman" w:hAnsi="Times New Roman"/>
          <w:sz w:val="24"/>
          <w:szCs w:val="24"/>
        </w:rPr>
        <w:t xml:space="preserve">2. </w:t>
      </w:r>
      <w:r>
        <w:rPr>
          <w:rFonts w:ascii="Times New Roman" w:hAnsi="Times New Roman"/>
          <w:sz w:val="24"/>
          <w:szCs w:val="24"/>
        </w:rPr>
        <w:t xml:space="preserve">Администрация города осуществляет иные полномочия органов местного самоуправления по решению вопросов местного значения </w:t>
      </w:r>
      <w:r>
        <w:rPr>
          <w:rFonts w:ascii="Times New Roman" w:hAnsi="Times New Roman"/>
          <w:bCs/>
          <w:sz w:val="24"/>
          <w:szCs w:val="24"/>
        </w:rPr>
        <w:t xml:space="preserve">города Урай</w:t>
      </w:r>
      <w:r>
        <w:rPr>
          <w:rFonts w:ascii="Times New Roman" w:hAnsi="Times New Roman"/>
          <w:sz w:val="24"/>
          <w:szCs w:val="24"/>
        </w:rPr>
        <w:t xml:space="preserve">, не отнесенные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w:t>
      </w:r>
      <w:r>
        <w:rPr>
          <w:rFonts w:ascii="Times New Roman" w:hAnsi="Times New Roman"/>
          <w:sz w:val="24"/>
          <w:szCs w:val="24"/>
        </w:rPr>
        <w:t xml:space="preserve">округа-Югры</w:t>
      </w:r>
      <w:r>
        <w:rPr>
          <w:rFonts w:ascii="Times New Roman" w:hAnsi="Times New Roman"/>
          <w:sz w:val="24"/>
          <w:szCs w:val="24"/>
        </w:rPr>
        <w:t xml:space="preserve">, настоящим уставом к полномочиям Думы города, главы города, главы местной администрации</w:t>
      </w:r>
      <w:r>
        <w:rPr>
          <w:rFonts w:ascii="Times New Roman" w:hAnsi="Times New Roman" w:eastAsia="Calibri"/>
          <w:sz w:val="24"/>
          <w:szCs w:val="24"/>
          <w:lang w:eastAsia="en-US"/>
        </w:rPr>
        <w:t xml:space="preserve">, Контрольно-счетной палаты города.</w:t>
      </w:r>
      <w:r>
        <w:rPr>
          <w:rFonts w:ascii="Times New Roman" w:hAnsi="Times New Roman" w:eastAsia="Calibri"/>
          <w:sz w:val="24"/>
          <w:szCs w:val="24"/>
          <w:lang w:eastAsia="en-US"/>
        </w:rPr>
      </w:r>
      <w:r>
        <w:rPr>
          <w:rFonts w:ascii="Times New Roman" w:hAnsi="Times New Roman" w:eastAsia="Calibri"/>
          <w:sz w:val="24"/>
          <w:szCs w:val="24"/>
          <w:lang w:eastAsia="en-US"/>
        </w:rPr>
      </w:r>
    </w:p>
    <w:p>
      <w:pPr>
        <w:ind w:firstLine="540"/>
        <w:jc w:val="both"/>
        <w:widowControl w:val="off"/>
        <w:rPr>
          <w:sz w:val="24"/>
          <w:szCs w:val="24"/>
        </w:rPr>
      </w:pPr>
      <w:r>
        <w:rPr>
          <w:sz w:val="24"/>
          <w:szCs w:val="24"/>
        </w:rPr>
        <w:t xml:space="preserve">(</w:t>
      </w:r>
      <w:r>
        <w:rPr>
          <w:sz w:val="24"/>
          <w:szCs w:val="24"/>
        </w:rPr>
        <w:t xml:space="preserve">в ред. </w:t>
      </w:r>
      <w:r>
        <w:rPr>
          <w:sz w:val="24"/>
          <w:szCs w:val="24"/>
        </w:rPr>
        <w:t xml:space="preserve"> решени</w:t>
      </w:r>
      <w:r>
        <w:rPr>
          <w:sz w:val="24"/>
          <w:szCs w:val="24"/>
        </w:rPr>
        <w:t xml:space="preserve">я</w:t>
      </w:r>
      <w:r>
        <w:rPr>
          <w:sz w:val="24"/>
          <w:szCs w:val="24"/>
        </w:rPr>
        <w:t xml:space="preserve"> Думы города </w:t>
      </w:r>
      <w:r>
        <w:rPr>
          <w:sz w:val="24"/>
          <w:szCs w:val="24"/>
        </w:rPr>
        <w:t xml:space="preserve">Урай </w:t>
      </w:r>
      <w:r>
        <w:rPr>
          <w:sz w:val="24"/>
          <w:szCs w:val="24"/>
        </w:rPr>
        <w:t xml:space="preserve">от </w:t>
      </w:r>
      <w:r>
        <w:rPr>
          <w:sz w:val="24"/>
          <w:szCs w:val="24"/>
        </w:rPr>
        <w:t xml:space="preserve">20.02.2014 №2</w:t>
      </w:r>
      <w:r>
        <w:rPr>
          <w:sz w:val="24"/>
          <w:szCs w:val="24"/>
        </w:rPr>
        <w:t xml:space="preserve">)</w:t>
      </w:r>
      <w:r>
        <w:rPr>
          <w:sz w:val="24"/>
          <w:szCs w:val="24"/>
        </w:rPr>
      </w:r>
      <w:r>
        <w:rPr>
          <w:sz w:val="24"/>
          <w:szCs w:val="24"/>
        </w:rPr>
      </w:r>
    </w:p>
    <w:p>
      <w:pPr>
        <w:ind w:firstLine="709"/>
        <w:jc w:val="both"/>
        <w:rPr>
          <w:sz w:val="24"/>
          <w:szCs w:val="24"/>
        </w:rPr>
      </w:pPr>
      <w:r>
        <w:rPr>
          <w:sz w:val="24"/>
          <w:szCs w:val="24"/>
        </w:rPr>
        <w:t xml:space="preserve">3. </w:t>
      </w:r>
      <w:r>
        <w:rPr>
          <w:sz w:val="24"/>
          <w:szCs w:val="24"/>
        </w:rPr>
        <w:t xml:space="preserve">Администрация города является органом местного самоуправления, уполномоченным на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w:t>
      </w:r>
      <w:r>
        <w:rPr>
          <w:sz w:val="24"/>
          <w:szCs w:val="24"/>
        </w:rPr>
        <w:t xml:space="preserve">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Ханты-Мансийского автономного </w:t>
      </w:r>
      <w:r>
        <w:rPr>
          <w:sz w:val="24"/>
          <w:szCs w:val="24"/>
        </w:rPr>
        <w:t xml:space="preserve">округа-Югры</w:t>
      </w:r>
      <w:r>
        <w:rPr>
          <w:sz w:val="24"/>
          <w:szCs w:val="24"/>
        </w:rPr>
        <w:t xml:space="preserve">. </w:t>
      </w:r>
      <w:r>
        <w:rPr>
          <w:sz w:val="24"/>
          <w:szCs w:val="24"/>
        </w:rPr>
      </w:r>
      <w:r>
        <w:rPr>
          <w:sz w:val="24"/>
          <w:szCs w:val="24"/>
        </w:rPr>
      </w:r>
    </w:p>
    <w:p>
      <w:pPr>
        <w:ind w:firstLine="709"/>
        <w:jc w:val="both"/>
        <w:rPr>
          <w:sz w:val="24"/>
          <w:szCs w:val="24"/>
        </w:rPr>
      </w:pPr>
      <w:r>
        <w:rPr>
          <w:sz w:val="24"/>
          <w:szCs w:val="24"/>
        </w:rPr>
        <w:t xml:space="preserve">Муниципальный контроль осуществляется при наличии на территории города  соответствующего объекта контроля. </w:t>
      </w:r>
      <w:r>
        <w:rPr>
          <w:sz w:val="24"/>
          <w:szCs w:val="24"/>
        </w:rPr>
      </w:r>
      <w:r>
        <w:rPr>
          <w:sz w:val="24"/>
          <w:szCs w:val="24"/>
        </w:rPr>
      </w:r>
    </w:p>
    <w:p>
      <w:pPr>
        <w:pStyle w:val="863"/>
        <w:ind w:firstLine="0"/>
        <w:jc w:val="both"/>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и осуществление видов муниципального контроля регулируются Федеральным </w:t>
      </w:r>
      <w:hyperlink r:id="rId62" w:tooltip="consultantplus://offline/ref=477861E1DB47D9D9E99F953ADF501187AF4E311430523D3D66A0BF8A52E08CD45001AC4D8CA74927C84C703C10mEl9J" w:history="1">
        <w:r>
          <w:rPr>
            <w:rFonts w:ascii="Times New Roman" w:hAnsi="Times New Roman" w:cs="Times New Roman"/>
            <w:sz w:val="24"/>
            <w:szCs w:val="24"/>
          </w:rPr>
          <w:t xml:space="preserve">законом</w:t>
        </w:r>
      </w:hyperlink>
      <w:r>
        <w:rPr>
          <w:rFonts w:ascii="Times New Roman" w:hAnsi="Times New Roman" w:cs="Times New Roman"/>
          <w:sz w:val="24"/>
          <w:szCs w:val="24"/>
        </w:rPr>
        <w:t xml:space="preserve"> от 31 июля 2020 года №248-ФЗ «О государственном контроле (надзоре) и муниципальном контроле в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pStyle w:val="863"/>
        <w:ind w:firstLine="0"/>
        <w:jc w:val="both"/>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(часть 3  введена решением Думы города Урай от 08.10.2009 №88</w:t>
      </w:r>
      <w:r>
        <w:rPr>
          <w:rFonts w:ascii="Times New Roman" w:hAnsi="Times New Roman" w:cs="Times New Roman"/>
          <w:sz w:val="24"/>
          <w:szCs w:val="24"/>
        </w:rPr>
        <w:t xml:space="preserve">, в ред. решения Думы города Урай от 24.02.2022 №7</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pStyle w:val="863"/>
        <w:ind w:firstLine="709"/>
        <w:jc w:val="both"/>
        <w:rPr>
          <w:rFonts w:ascii="Times New Roman" w:hAnsi="Times New Roman" w:cs="Times New Roman"/>
          <w:bCs/>
          <w:sz w:val="24"/>
          <w:szCs w:val="24"/>
        </w:rPr>
      </w:pPr>
      <w:r>
        <w:rPr>
          <w:rFonts w:ascii="Times New Roman" w:hAnsi="Times New Roman" w:cs="Times New Roman"/>
          <w:sz w:val="24"/>
          <w:szCs w:val="24"/>
        </w:rPr>
        <w:t xml:space="preserve">4. Администрация города выступает публичным партнером от имени города Урай в соответствии с </w:t>
      </w:r>
      <w:r>
        <w:rPr>
          <w:rFonts w:ascii="Times New Roman" w:hAnsi="Times New Roman" w:cs="Times New Roman"/>
          <w:bCs/>
          <w:sz w:val="24"/>
          <w:szCs w:val="24"/>
        </w:rPr>
        <w:t xml:space="preserve">Федеральным законом от 13.07.2015 №224-ФЗ «О государственно-частном партнерстве, </w:t>
      </w:r>
      <w:r>
        <w:rPr>
          <w:rFonts w:ascii="Times New Roman" w:hAnsi="Times New Roman" w:cs="Times New Roman"/>
          <w:bCs/>
          <w:sz w:val="24"/>
          <w:szCs w:val="24"/>
        </w:rPr>
        <w:t xml:space="preserve">муниципально-частном</w:t>
      </w:r>
      <w:r>
        <w:rPr>
          <w:rFonts w:ascii="Times New Roman" w:hAnsi="Times New Roman" w:cs="Times New Roman"/>
          <w:bCs/>
          <w:sz w:val="24"/>
          <w:szCs w:val="24"/>
        </w:rPr>
        <w:t xml:space="preserve"> партнерстве в Российской Федерации и внесении изменений в отдельные законодательные акты Российской Федерации». </w:t>
      </w:r>
      <w:r>
        <w:rPr>
          <w:rFonts w:ascii="Times New Roman" w:hAnsi="Times New Roman" w:cs="Times New Roman"/>
          <w:bCs/>
          <w:sz w:val="24"/>
          <w:szCs w:val="24"/>
        </w:rPr>
      </w:r>
      <w:r>
        <w:rPr>
          <w:rFonts w:ascii="Times New Roman" w:hAnsi="Times New Roman" w:cs="Times New Roman"/>
          <w:bCs/>
          <w:sz w:val="24"/>
          <w:szCs w:val="24"/>
        </w:rPr>
      </w:r>
    </w:p>
    <w:p>
      <w:pPr>
        <w:pStyle w:val="863"/>
        <w:ind w:firstLine="709"/>
        <w:jc w:val="both"/>
        <w:widowControl/>
        <w:rPr>
          <w:rFonts w:ascii="Times New Roman" w:hAnsi="Times New Roman" w:cs="Times New Roman"/>
          <w:sz w:val="24"/>
          <w:szCs w:val="24"/>
        </w:rPr>
      </w:pPr>
      <w:r>
        <w:rPr>
          <w:rFonts w:ascii="Times New Roman" w:hAnsi="Times New Roman" w:cs="Times New Roman"/>
          <w:sz w:val="24"/>
          <w:szCs w:val="24"/>
        </w:rPr>
        <w:t xml:space="preserve">(часть 4  введена решением Думы города Урай от 27.10.2016 №15</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pStyle w:val="863"/>
        <w:ind w:firstLine="709"/>
        <w:jc w:val="both"/>
        <w:widowControl/>
        <w:rPr>
          <w:rFonts w:ascii="Times New Roman" w:hAnsi="Times New Roman" w:cs="Times New Roman"/>
          <w:sz w:val="24"/>
          <w:szCs w:val="24"/>
        </w:rPr>
      </w:pPr>
      <w:r>
        <w:rPr>
          <w:rFonts w:ascii="Times New Roman" w:hAnsi="Times New Roman" w:cs="Times New Roman"/>
          <w:bCs/>
          <w:sz w:val="24"/>
          <w:szCs w:val="24"/>
        </w:rPr>
        <w:t xml:space="preserve">5. Администрация города Урай является уполномоченным органом на осуществление полномочий, </w:t>
      </w:r>
      <w:r>
        <w:rPr>
          <w:rFonts w:ascii="Times New Roman" w:hAnsi="Times New Roman" w:cs="Times New Roman"/>
          <w:sz w:val="24"/>
          <w:szCs w:val="24"/>
        </w:rPr>
        <w:t xml:space="preserve">предусмотренных частью 2 статьи 18 </w:t>
      </w:r>
      <w:r>
        <w:rPr>
          <w:rFonts w:ascii="Times New Roman" w:hAnsi="Times New Roman" w:cs="Times New Roman"/>
          <w:bCs/>
          <w:sz w:val="24"/>
          <w:szCs w:val="24"/>
        </w:rPr>
        <w:t xml:space="preserve">Федерального</w:t>
      </w:r>
      <w:r>
        <w:rPr>
          <w:rFonts w:ascii="Times New Roman" w:hAnsi="Times New Roman" w:cs="Times New Roman"/>
          <w:bCs/>
          <w:sz w:val="24"/>
          <w:szCs w:val="24"/>
        </w:rPr>
        <w:t xml:space="preserve"> закон</w:t>
      </w:r>
      <w:r>
        <w:rPr>
          <w:rFonts w:ascii="Times New Roman" w:hAnsi="Times New Roman" w:cs="Times New Roman"/>
          <w:bCs/>
          <w:sz w:val="24"/>
          <w:szCs w:val="24"/>
        </w:rPr>
        <w:t xml:space="preserve">а</w:t>
      </w:r>
      <w:r>
        <w:rPr>
          <w:rFonts w:ascii="Times New Roman" w:hAnsi="Times New Roman" w:cs="Times New Roman"/>
          <w:bCs/>
          <w:sz w:val="24"/>
          <w:szCs w:val="24"/>
        </w:rPr>
        <w:t xml:space="preserve"> от 13.07.2015 №224-ФЗ «О государственно-частном партнерстве, </w:t>
      </w:r>
      <w:r>
        <w:rPr>
          <w:rFonts w:ascii="Times New Roman" w:hAnsi="Times New Roman" w:cs="Times New Roman"/>
          <w:bCs/>
          <w:sz w:val="24"/>
          <w:szCs w:val="24"/>
        </w:rPr>
        <w:t xml:space="preserve">муниципально-частном</w:t>
      </w:r>
      <w:r>
        <w:rPr>
          <w:rFonts w:ascii="Times New Roman" w:hAnsi="Times New Roman" w:cs="Times New Roman"/>
          <w:bCs/>
          <w:sz w:val="24"/>
          <w:szCs w:val="24"/>
        </w:rPr>
        <w:t xml:space="preserve">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sz w:val="24"/>
          <w:szCs w:val="24"/>
        </w:rPr>
      </w:r>
      <w:r>
        <w:rPr>
          <w:rFonts w:ascii="Times New Roman" w:hAnsi="Times New Roman" w:cs="Times New Roman"/>
          <w:sz w:val="24"/>
          <w:szCs w:val="24"/>
        </w:rPr>
      </w:r>
    </w:p>
    <w:p>
      <w:pPr>
        <w:pStyle w:val="863"/>
        <w:ind w:firstLine="709"/>
        <w:jc w:val="both"/>
        <w:widowControl/>
        <w:rPr>
          <w:rFonts w:ascii="Times New Roman" w:hAnsi="Times New Roman" w:cs="Times New Roman"/>
          <w:sz w:val="24"/>
          <w:szCs w:val="24"/>
        </w:rPr>
      </w:pPr>
      <w:r>
        <w:rPr>
          <w:rFonts w:ascii="Times New Roman" w:hAnsi="Times New Roman" w:cs="Times New Roman"/>
          <w:sz w:val="24"/>
          <w:szCs w:val="24"/>
        </w:rPr>
        <w:t xml:space="preserve">(часть 5  введена решением Думы города Урай от 27.10.2016 №15) </w:t>
      </w:r>
      <w:r>
        <w:rPr>
          <w:rFonts w:ascii="Times New Roman" w:hAnsi="Times New Roman" w:cs="Times New Roman"/>
          <w:sz w:val="24"/>
          <w:szCs w:val="24"/>
        </w:rPr>
      </w:r>
      <w:r>
        <w:rPr>
          <w:rFonts w:ascii="Times New Roman" w:hAnsi="Times New Roman" w:cs="Times New Roman"/>
          <w:sz w:val="24"/>
          <w:szCs w:val="24"/>
        </w:rPr>
      </w:r>
    </w:p>
    <w:p>
      <w:pPr>
        <w:ind w:firstLine="709"/>
        <w:jc w:val="both"/>
        <w:rPr>
          <w:rFonts w:eastAsia="Calibri"/>
          <w:sz w:val="24"/>
          <w:szCs w:val="24"/>
          <w:lang w:eastAsia="en-US"/>
        </w:rPr>
      </w:pPr>
      <w:r>
        <w:rPr>
          <w:rFonts w:eastAsia="Calibri"/>
          <w:sz w:val="24"/>
          <w:szCs w:val="24"/>
          <w:lang w:eastAsia="en-US"/>
        </w:rPr>
        <w:t xml:space="preserve">6. Администрация города  при решении вопроса местного значения по участию в профилактике терроризма, а также в минимизации и (или) ликвидации последствий его проявлений:</w:t>
      </w:r>
      <w:r>
        <w:rPr>
          <w:rFonts w:eastAsia="Calibri"/>
          <w:sz w:val="24"/>
          <w:szCs w:val="24"/>
          <w:lang w:eastAsia="en-US"/>
        </w:rPr>
      </w:r>
      <w:r>
        <w:rPr>
          <w:rFonts w:eastAsia="Calibri"/>
          <w:sz w:val="24"/>
          <w:szCs w:val="24"/>
          <w:lang w:eastAsia="en-US"/>
        </w:rPr>
      </w:r>
    </w:p>
    <w:p>
      <w:pPr>
        <w:ind w:firstLine="709"/>
        <w:jc w:val="both"/>
        <w:rPr>
          <w:rFonts w:eastAsia="Calibri"/>
          <w:sz w:val="24"/>
          <w:szCs w:val="24"/>
          <w:lang w:eastAsia="en-US"/>
        </w:rPr>
      </w:pPr>
      <w:r>
        <w:rPr>
          <w:rFonts w:eastAsia="Calibri"/>
          <w:sz w:val="24"/>
          <w:szCs w:val="24"/>
          <w:lang w:eastAsia="en-US"/>
        </w:rPr>
        <w:t xml:space="preserve">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r>
        <w:rPr>
          <w:rFonts w:eastAsia="Calibri"/>
          <w:sz w:val="24"/>
          <w:szCs w:val="24"/>
          <w:lang w:eastAsia="en-US"/>
        </w:rPr>
      </w:r>
      <w:r>
        <w:rPr>
          <w:rFonts w:eastAsia="Calibri"/>
          <w:sz w:val="24"/>
          <w:szCs w:val="24"/>
          <w:lang w:eastAsia="en-US"/>
        </w:rPr>
      </w:r>
    </w:p>
    <w:p>
      <w:pPr>
        <w:ind w:firstLine="709"/>
        <w:jc w:val="both"/>
        <w:rPr>
          <w:rFonts w:eastAsia="Calibri"/>
          <w:sz w:val="24"/>
          <w:szCs w:val="24"/>
          <w:lang w:eastAsia="en-US"/>
        </w:rPr>
      </w:pPr>
      <w:r>
        <w:rPr>
          <w:rFonts w:eastAsia="Calibri"/>
          <w:sz w:val="24"/>
          <w:szCs w:val="24"/>
          <w:lang w:eastAsia="en-US"/>
        </w:rPr>
        <w:t xml:space="preserve">2) организовывает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w:t>
      </w:r>
      <w:r>
        <w:rPr>
          <w:rFonts w:eastAsia="Calibri"/>
          <w:sz w:val="24"/>
          <w:szCs w:val="24"/>
          <w:lang w:eastAsia="en-US"/>
        </w:rPr>
        <w:t xml:space="preserve">числе путем распространения информационных материалов, печатной продукции, проведения разъяснительной работы и иных мероприятий;</w:t>
      </w:r>
      <w:r>
        <w:rPr>
          <w:rFonts w:eastAsia="Calibri"/>
          <w:sz w:val="24"/>
          <w:szCs w:val="24"/>
          <w:lang w:eastAsia="en-US"/>
        </w:rPr>
      </w:r>
      <w:r>
        <w:rPr>
          <w:rFonts w:eastAsia="Calibri"/>
          <w:sz w:val="24"/>
          <w:szCs w:val="24"/>
          <w:lang w:eastAsia="en-US"/>
        </w:rPr>
      </w:r>
    </w:p>
    <w:p>
      <w:pPr>
        <w:ind w:firstLine="709"/>
        <w:jc w:val="both"/>
        <w:rPr>
          <w:rFonts w:eastAsia="Calibri"/>
          <w:sz w:val="24"/>
          <w:szCs w:val="24"/>
          <w:lang w:eastAsia="en-US"/>
        </w:rPr>
      </w:pPr>
      <w:r>
        <w:rPr>
          <w:rFonts w:eastAsia="Calibri"/>
          <w:sz w:val="24"/>
          <w:szCs w:val="24"/>
          <w:lang w:eastAsia="en-US"/>
        </w:rPr>
        <w:t xml:space="preserve">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w:t>
      </w:r>
      <w:r>
        <w:rPr>
          <w:rFonts w:eastAsia="Calibri"/>
          <w:sz w:val="24"/>
          <w:szCs w:val="24"/>
          <w:lang w:eastAsia="en-US"/>
        </w:rPr>
        <w:t xml:space="preserve">округа-Югры</w:t>
      </w:r>
      <w:r>
        <w:rPr>
          <w:rFonts w:eastAsia="Calibri"/>
          <w:sz w:val="24"/>
          <w:szCs w:val="24"/>
          <w:lang w:eastAsia="en-US"/>
        </w:rPr>
        <w:t xml:space="preserve">;</w:t>
      </w:r>
      <w:r>
        <w:rPr>
          <w:rFonts w:eastAsia="Calibri"/>
          <w:sz w:val="24"/>
          <w:szCs w:val="24"/>
          <w:lang w:eastAsia="en-US"/>
        </w:rPr>
      </w:r>
      <w:r>
        <w:rPr>
          <w:rFonts w:eastAsia="Calibri"/>
          <w:sz w:val="24"/>
          <w:szCs w:val="24"/>
          <w:lang w:eastAsia="en-US"/>
        </w:rPr>
      </w:r>
    </w:p>
    <w:p>
      <w:pPr>
        <w:ind w:firstLine="709"/>
        <w:jc w:val="both"/>
        <w:rPr>
          <w:rFonts w:eastAsia="Calibri"/>
          <w:sz w:val="24"/>
          <w:szCs w:val="24"/>
          <w:lang w:eastAsia="en-US"/>
        </w:rPr>
      </w:pPr>
      <w:r>
        <w:rPr>
          <w:rFonts w:eastAsia="Calibri"/>
          <w:sz w:val="24"/>
          <w:szCs w:val="24"/>
          <w:lang w:eastAsia="en-US"/>
        </w:rPr>
        <w:t xml:space="preserve">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eastAsia="Calibri"/>
          <w:sz w:val="24"/>
          <w:szCs w:val="24"/>
          <w:lang w:eastAsia="en-US"/>
        </w:rPr>
      </w:r>
      <w:r>
        <w:rPr>
          <w:rFonts w:eastAsia="Calibri"/>
          <w:sz w:val="24"/>
          <w:szCs w:val="24"/>
          <w:lang w:eastAsia="en-US"/>
        </w:rPr>
      </w:r>
    </w:p>
    <w:p>
      <w:pPr>
        <w:ind w:firstLine="709"/>
        <w:jc w:val="both"/>
        <w:rPr>
          <w:rFonts w:eastAsia="Calibri"/>
          <w:sz w:val="24"/>
          <w:szCs w:val="24"/>
          <w:lang w:eastAsia="en-US"/>
        </w:rPr>
      </w:pPr>
      <w:r>
        <w:rPr>
          <w:rFonts w:eastAsia="Calibri"/>
          <w:sz w:val="24"/>
          <w:szCs w:val="24"/>
          <w:lang w:eastAsia="en-US"/>
        </w:rPr>
        <w:t xml:space="preserve">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w:t>
      </w:r>
      <w:r>
        <w:rPr>
          <w:rFonts w:eastAsia="Calibri"/>
          <w:sz w:val="24"/>
          <w:szCs w:val="24"/>
          <w:lang w:eastAsia="en-US"/>
        </w:rPr>
        <w:t xml:space="preserve">округа-Югры</w:t>
      </w:r>
      <w:r>
        <w:rPr>
          <w:rFonts w:eastAsia="Calibri"/>
          <w:sz w:val="24"/>
          <w:szCs w:val="24"/>
          <w:lang w:eastAsia="en-US"/>
        </w:rPr>
        <w:t xml:space="preserve">;</w:t>
      </w:r>
      <w:r>
        <w:rPr>
          <w:rFonts w:eastAsia="Calibri"/>
          <w:sz w:val="24"/>
          <w:szCs w:val="24"/>
          <w:lang w:eastAsia="en-US"/>
        </w:rPr>
      </w:r>
      <w:r>
        <w:rPr>
          <w:rFonts w:eastAsia="Calibri"/>
          <w:sz w:val="24"/>
          <w:szCs w:val="24"/>
          <w:lang w:eastAsia="en-US"/>
        </w:rPr>
      </w:r>
    </w:p>
    <w:p>
      <w:pPr>
        <w:pStyle w:val="855"/>
        <w:ind w:firstLine="709"/>
        <w:jc w:val="both"/>
        <w:widowControl/>
        <w:rPr>
          <w:rFonts w:ascii="Times New Roman" w:hAnsi="Times New Roman" w:eastAsia="Calibri"/>
          <w:sz w:val="24"/>
          <w:szCs w:val="24"/>
          <w:lang w:eastAsia="en-US"/>
        </w:rPr>
      </w:pPr>
      <w:r>
        <w:rPr>
          <w:rFonts w:ascii="Times New Roman" w:hAnsi="Times New Roman" w:eastAsia="Calibri"/>
          <w:sz w:val="24"/>
          <w:szCs w:val="24"/>
          <w:lang w:eastAsia="en-US"/>
        </w:rPr>
        <w:t xml:space="preserve">6) осуществляет иные полномочия по решению вопроса местного значения по участию в профилактике терроризма, а также в минимизации и (или) ликвидации последствий его проявлений.</w:t>
      </w:r>
      <w:r>
        <w:rPr>
          <w:rFonts w:ascii="Times New Roman" w:hAnsi="Times New Roman" w:eastAsia="Calibri"/>
          <w:sz w:val="24"/>
          <w:szCs w:val="24"/>
          <w:lang w:eastAsia="en-US"/>
        </w:rPr>
      </w:r>
      <w:r>
        <w:rPr>
          <w:rFonts w:ascii="Times New Roman" w:hAnsi="Times New Roman" w:eastAsia="Calibri"/>
          <w:sz w:val="24"/>
          <w:szCs w:val="24"/>
          <w:lang w:eastAsia="en-US"/>
        </w:rPr>
      </w:r>
    </w:p>
    <w:p>
      <w:pPr>
        <w:pStyle w:val="863"/>
        <w:ind w:firstLine="709"/>
        <w:jc w:val="both"/>
        <w:widowControl/>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rPr>
        <w:t xml:space="preserve">6</w:t>
      </w:r>
      <w:r>
        <w:rPr>
          <w:rFonts w:ascii="Times New Roman" w:hAnsi="Times New Roman" w:cs="Times New Roman"/>
          <w:sz w:val="24"/>
          <w:szCs w:val="24"/>
        </w:rPr>
        <w:t xml:space="preserve">  введена решением Думы города Урай от </w:t>
      </w:r>
      <w:r>
        <w:rPr>
          <w:rFonts w:ascii="Times New Roman" w:hAnsi="Times New Roman" w:cs="Times New Roman"/>
          <w:sz w:val="24"/>
          <w:szCs w:val="24"/>
        </w:rPr>
        <w:t xml:space="preserve">26.06.2017 </w:t>
      </w:r>
      <w:r>
        <w:rPr>
          <w:rFonts w:ascii="Times New Roman" w:hAnsi="Times New Roman" w:cs="Times New Roman"/>
          <w:sz w:val="24"/>
          <w:szCs w:val="24"/>
        </w:rPr>
        <w:t xml:space="preserve">№</w:t>
      </w:r>
      <w:r>
        <w:rPr>
          <w:rFonts w:ascii="Times New Roman" w:hAnsi="Times New Roman" w:cs="Times New Roman"/>
          <w:sz w:val="24"/>
          <w:szCs w:val="24"/>
        </w:rPr>
        <w:t xml:space="preserve">39</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ind w:firstLine="709"/>
        <w:jc w:val="both"/>
        <w:rPr>
          <w:rFonts w:eastAsiaTheme="minorHAnsi"/>
          <w:sz w:val="24"/>
          <w:szCs w:val="24"/>
          <w:lang w:eastAsia="en-US"/>
        </w:rPr>
      </w:pPr>
      <w:r>
        <w:rPr>
          <w:rFonts w:eastAsiaTheme="minorHAnsi"/>
          <w:sz w:val="24"/>
          <w:szCs w:val="24"/>
          <w:lang w:eastAsia="en-US"/>
        </w:rPr>
        <w:t xml:space="preserve">7. Администрация города является органом местного  самоуправления, осуществляющим функции и полномочия учредителя муниципальных предприятий и учреждений. </w:t>
      </w:r>
      <w:r>
        <w:rPr>
          <w:rFonts w:eastAsiaTheme="minorHAnsi"/>
          <w:sz w:val="24"/>
          <w:szCs w:val="24"/>
          <w:lang w:eastAsia="en-US"/>
        </w:rPr>
      </w:r>
      <w:r>
        <w:rPr>
          <w:rFonts w:eastAsiaTheme="minorHAnsi"/>
          <w:sz w:val="24"/>
          <w:szCs w:val="24"/>
          <w:lang w:eastAsia="en-US"/>
        </w:rPr>
      </w:r>
    </w:p>
    <w:p>
      <w:pPr>
        <w:pStyle w:val="855"/>
        <w:ind w:firstLine="0"/>
        <w:jc w:val="both"/>
        <w:widowControl/>
        <w:rPr>
          <w:rFonts w:ascii="Times New Roman" w:hAnsi="Times New Roman" w:eastAsiaTheme="minorHAnsi"/>
          <w:sz w:val="24"/>
          <w:szCs w:val="24"/>
          <w:lang w:eastAsia="en-US"/>
        </w:rPr>
      </w:pP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t xml:space="preserve">Порядок определения целей, условий и порядка деятельности муниципальных предприятий и учреждений, утверждения их </w:t>
      </w:r>
      <w:r>
        <w:rPr>
          <w:rFonts w:ascii="Times New Roman" w:hAnsi="Times New Roman" w:eastAsiaTheme="minorHAnsi"/>
          <w:sz w:val="24"/>
          <w:szCs w:val="24"/>
          <w:lang w:eastAsia="en-US"/>
        </w:rPr>
        <w:t xml:space="preserve">уставов, назначения на должность и освобождения от должности руководителей данных предприятий и учреждений, заслушивания отчетов об их деятельности устанавливается постановлением администрации города в соответствии с законодательством Российской Федерации.</w:t>
      </w: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r>
      <w:r>
        <w:rPr>
          <w:rFonts w:ascii="Times New Roman" w:hAnsi="Times New Roman" w:eastAsiaTheme="minorHAnsi"/>
          <w:sz w:val="24"/>
          <w:szCs w:val="24"/>
          <w:lang w:eastAsia="en-US"/>
        </w:rPr>
      </w:r>
    </w:p>
    <w:p>
      <w:pPr>
        <w:pStyle w:val="863"/>
        <w:ind w:firstLine="709"/>
        <w:jc w:val="both"/>
        <w:widowControl/>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rPr>
        <w:t xml:space="preserve">7</w:t>
      </w:r>
      <w:r>
        <w:rPr>
          <w:rFonts w:ascii="Times New Roman" w:hAnsi="Times New Roman" w:cs="Times New Roman"/>
          <w:sz w:val="24"/>
          <w:szCs w:val="24"/>
        </w:rPr>
        <w:t xml:space="preserve">  введена решением Думы города Урай от </w:t>
      </w:r>
      <w:r>
        <w:rPr>
          <w:rFonts w:ascii="Times New Roman" w:hAnsi="Times New Roman" w:cs="Times New Roman"/>
          <w:sz w:val="24"/>
          <w:szCs w:val="24"/>
        </w:rPr>
        <w:t xml:space="preserve">24.02.2022 </w:t>
      </w:r>
      <w:r>
        <w:rPr>
          <w:rFonts w:ascii="Times New Roman" w:hAnsi="Times New Roman" w:cs="Times New Roman"/>
          <w:sz w:val="24"/>
          <w:szCs w:val="24"/>
        </w:rPr>
        <w:t xml:space="preserve">№</w:t>
      </w:r>
      <w:r>
        <w:rPr>
          <w:rFonts w:ascii="Times New Roman" w:hAnsi="Times New Roman" w:cs="Times New Roman"/>
          <w:sz w:val="24"/>
          <w:szCs w:val="24"/>
        </w:rPr>
        <w:t xml:space="preserve">7</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        8. Администр</w:t>
      </w:r>
      <w:r>
        <w:rPr>
          <w:rFonts w:ascii="Times New Roman" w:hAnsi="Times New Roman"/>
          <w:sz w:val="24"/>
          <w:szCs w:val="24"/>
        </w:rPr>
        <w:t xml:space="preserve">ация города является органом местного самоуправления, уполномоченным на разработку и утверждение схемы размещения нестационарных торговых объектов в порядке, установленном уполномоченным органом исполнительной власти Ханты-Мансийского автономного округа - </w:t>
      </w:r>
      <w:r>
        <w:rPr>
          <w:rFonts w:ascii="Times New Roman" w:hAnsi="Times New Roman"/>
          <w:sz w:val="24"/>
          <w:szCs w:val="24"/>
        </w:rPr>
        <w:t xml:space="preserve">Югры</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63"/>
        <w:ind w:firstLine="0"/>
        <w:jc w:val="both"/>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(часть </w:t>
      </w:r>
      <w:r>
        <w:rPr>
          <w:rFonts w:ascii="Times New Roman" w:hAnsi="Times New Roman" w:cs="Times New Roman"/>
          <w:sz w:val="24"/>
          <w:szCs w:val="24"/>
        </w:rPr>
        <w:t xml:space="preserve">8</w:t>
      </w:r>
      <w:r>
        <w:rPr>
          <w:rFonts w:ascii="Times New Roman" w:hAnsi="Times New Roman" w:cs="Times New Roman"/>
          <w:sz w:val="24"/>
          <w:szCs w:val="24"/>
        </w:rPr>
        <w:t xml:space="preserve"> введена решением Думы города Урай от </w:t>
      </w:r>
      <w:r>
        <w:rPr>
          <w:rFonts w:ascii="Times New Roman" w:hAnsi="Times New Roman" w:cs="Times New Roman"/>
          <w:sz w:val="24"/>
          <w:szCs w:val="24"/>
        </w:rPr>
        <w:t xml:space="preserve">22.09.2022 </w:t>
      </w:r>
      <w:r>
        <w:rPr>
          <w:rFonts w:ascii="Times New Roman" w:hAnsi="Times New Roman" w:cs="Times New Roman"/>
          <w:sz w:val="24"/>
          <w:szCs w:val="24"/>
        </w:rPr>
        <w:t xml:space="preserve">№</w:t>
      </w:r>
      <w:r>
        <w:rPr>
          <w:rFonts w:ascii="Times New Roman" w:hAnsi="Times New Roman" w:cs="Times New Roman"/>
          <w:sz w:val="24"/>
          <w:szCs w:val="24"/>
        </w:rPr>
        <w:t xml:space="preserve">88</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pStyle w:val="855"/>
        <w:ind w:firstLine="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ind w:firstLine="540"/>
        <w:jc w:val="both"/>
        <w:rPr>
          <w:rFonts w:eastAsiaTheme="minorHAnsi"/>
          <w:b/>
          <w:bCs/>
          <w:sz w:val="24"/>
          <w:szCs w:val="24"/>
          <w:lang w:eastAsia="en-US"/>
        </w:rPr>
        <w:outlineLvl w:val="0"/>
      </w:pPr>
      <w:r>
        <w:rPr>
          <w:rFonts w:eastAsiaTheme="minorHAnsi"/>
          <w:b/>
          <w:bCs/>
          <w:sz w:val="24"/>
          <w:szCs w:val="24"/>
          <w:lang w:eastAsia="en-US"/>
        </w:rPr>
        <w:t xml:space="preserve">Статьи 27.1 - 27.2 утратили силу</w:t>
      </w:r>
      <w:r>
        <w:rPr>
          <w:rFonts w:eastAsiaTheme="minorHAnsi"/>
          <w:b/>
          <w:bCs/>
          <w:sz w:val="24"/>
          <w:szCs w:val="24"/>
          <w:lang w:eastAsia="en-US"/>
        </w:rPr>
        <w:t xml:space="preserve">.</w:t>
      </w:r>
      <w:r>
        <w:rPr>
          <w:rFonts w:eastAsiaTheme="minorHAnsi"/>
          <w:b/>
          <w:bCs/>
          <w:sz w:val="24"/>
          <w:szCs w:val="24"/>
          <w:lang w:eastAsia="en-US"/>
        </w:rPr>
        <w:t xml:space="preserve"> - </w:t>
      </w:r>
      <w:hyperlink r:id="rId63" w:tooltip="consultantplus://offline/ref=D62037AB096066755E503C097B0F79550F5B5E6DC7B13B33C3E8F50350B02CA1106100E5C18F244837FAF5917FA2F53CA0E605DE5AB537BC8F1C4592v2RAG" w:history="1">
        <w:r>
          <w:rPr>
            <w:rFonts w:eastAsiaTheme="minorHAnsi"/>
            <w:b/>
            <w:bCs/>
            <w:sz w:val="24"/>
            <w:szCs w:val="24"/>
            <w:lang w:eastAsia="en-US"/>
          </w:rPr>
          <w:t xml:space="preserve">р</w:t>
        </w:r>
        <w:r>
          <w:rPr>
            <w:rFonts w:eastAsiaTheme="minorHAnsi"/>
            <w:b/>
            <w:bCs/>
            <w:sz w:val="24"/>
            <w:szCs w:val="24"/>
            <w:lang w:eastAsia="en-US"/>
          </w:rPr>
          <w:t xml:space="preserve">ешение</w:t>
        </w:r>
      </w:hyperlink>
      <w:r>
        <w:rPr>
          <w:rFonts w:eastAsiaTheme="minorHAnsi"/>
          <w:b/>
          <w:bCs/>
          <w:sz w:val="24"/>
          <w:szCs w:val="24"/>
          <w:lang w:eastAsia="en-US"/>
        </w:rPr>
        <w:t xml:space="preserve"> </w:t>
      </w:r>
      <w:r>
        <w:rPr>
          <w:rFonts w:eastAsiaTheme="minorHAnsi"/>
          <w:b/>
          <w:bCs/>
          <w:sz w:val="24"/>
          <w:szCs w:val="24"/>
          <w:lang w:eastAsia="en-US"/>
        </w:rPr>
        <w:t xml:space="preserve">Думы города Урай от 30.04.2015 №</w:t>
      </w:r>
      <w:r>
        <w:rPr>
          <w:rFonts w:eastAsiaTheme="minorHAnsi"/>
          <w:b/>
          <w:bCs/>
          <w:sz w:val="24"/>
          <w:szCs w:val="24"/>
          <w:lang w:eastAsia="en-US"/>
        </w:rPr>
        <w:t xml:space="preserve">38</w:t>
      </w:r>
      <w:r>
        <w:rPr>
          <w:rFonts w:eastAsiaTheme="minorHAnsi"/>
          <w:b/>
          <w:bCs/>
          <w:sz w:val="24"/>
          <w:szCs w:val="24"/>
          <w:lang w:eastAsia="en-US"/>
        </w:rPr>
      </w:r>
      <w:r>
        <w:rPr>
          <w:rFonts w:eastAsiaTheme="minorHAnsi"/>
          <w:b/>
          <w:bCs/>
          <w:sz w:val="24"/>
          <w:szCs w:val="24"/>
          <w:lang w:eastAsia="en-US"/>
        </w:rPr>
      </w:r>
    </w:p>
    <w:p>
      <w:pPr>
        <w:pStyle w:val="855"/>
        <w:ind w:firstLine="0"/>
        <w:jc w:val="both"/>
        <w:widowControl/>
        <w:tabs>
          <w:tab w:val="num" w:pos="0"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0"/>
        <w:jc w:val="both"/>
        <w:widowControl/>
        <w:tabs>
          <w:tab w:val="num" w:pos="0" w:leader="none"/>
        </w:tabs>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Статья 27.3  Контрольно-счетный орган муниципального образования</w:t>
      </w:r>
      <w:r>
        <w:rPr>
          <w:rFonts w:ascii="Times New Roman" w:hAnsi="Times New Roman"/>
          <w:b/>
          <w:sz w:val="24"/>
          <w:szCs w:val="24"/>
        </w:rPr>
      </w:r>
      <w:r>
        <w:rPr>
          <w:rFonts w:ascii="Times New Roman" w:hAnsi="Times New Roman"/>
          <w:b/>
          <w:sz w:val="24"/>
          <w:szCs w:val="24"/>
        </w:rPr>
      </w:r>
    </w:p>
    <w:p>
      <w:pPr>
        <w:pStyle w:val="856"/>
        <w:ind w:left="540"/>
        <w:jc w:val="both"/>
        <w:widowControl/>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введена</w:t>
      </w:r>
      <w:r>
        <w:rPr>
          <w:rFonts w:ascii="Times New Roman" w:hAnsi="Times New Roman"/>
          <w:sz w:val="24"/>
          <w:szCs w:val="24"/>
        </w:rPr>
        <w:t xml:space="preserve"> решением Думы города Урай от 25.01.2012 №1)</w:t>
      </w:r>
      <w:r>
        <w:rPr>
          <w:rFonts w:ascii="Times New Roman" w:hAnsi="Times New Roman"/>
          <w:sz w:val="24"/>
          <w:szCs w:val="24"/>
        </w:rPr>
      </w:r>
      <w:r>
        <w:rPr>
          <w:rFonts w:ascii="Times New Roman" w:hAnsi="Times New Roman"/>
          <w:sz w:val="24"/>
          <w:szCs w:val="24"/>
        </w:rPr>
      </w:r>
    </w:p>
    <w:p>
      <w:pPr>
        <w:pStyle w:val="856"/>
        <w:ind w:left="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ind w:firstLine="540"/>
        <w:jc w:val="both"/>
        <w:rPr>
          <w:sz w:val="24"/>
          <w:szCs w:val="24"/>
        </w:rPr>
        <w:outlineLvl w:val="1"/>
      </w:pPr>
      <w:r>
        <w:rPr>
          <w:sz w:val="24"/>
          <w:szCs w:val="24"/>
        </w:rPr>
        <w:t xml:space="preserve">1. Контрольно-счетным органом муниципального образования является Контрольно-счетная палата города.</w:t>
      </w:r>
      <w:r>
        <w:rPr>
          <w:sz w:val="24"/>
          <w:szCs w:val="24"/>
        </w:rPr>
      </w:r>
      <w:r>
        <w:rPr>
          <w:sz w:val="24"/>
          <w:szCs w:val="24"/>
        </w:rPr>
      </w:r>
    </w:p>
    <w:p>
      <w:pPr>
        <w:ind w:firstLine="540"/>
        <w:jc w:val="both"/>
        <w:rPr>
          <w:sz w:val="24"/>
          <w:szCs w:val="24"/>
        </w:rPr>
        <w:outlineLvl w:val="1"/>
      </w:pPr>
      <w:r>
        <w:rPr>
          <w:sz w:val="24"/>
          <w:szCs w:val="24"/>
        </w:rPr>
        <w:t xml:space="preserve"> 2. Контрольно-счетная палата города является постоянно действующим органом внешнего муниципального финансового контроля,</w:t>
      </w:r>
      <w:r>
        <w:rPr>
          <w:sz w:val="24"/>
          <w:szCs w:val="24"/>
        </w:rPr>
        <w:t xml:space="preserve"> обладает правами юридического лица,</w:t>
      </w:r>
      <w:r>
        <w:rPr>
          <w:sz w:val="24"/>
          <w:szCs w:val="24"/>
        </w:rPr>
        <w:t xml:space="preserve"> образуется Думой города и ей подотчетна.</w:t>
      </w:r>
      <w:r>
        <w:rPr>
          <w:sz w:val="24"/>
          <w:szCs w:val="24"/>
        </w:rPr>
        <w:t xml:space="preserve"> </w:t>
      </w:r>
      <w:r>
        <w:rPr>
          <w:sz w:val="24"/>
          <w:szCs w:val="24"/>
        </w:rPr>
      </w:r>
      <w:r>
        <w:rPr>
          <w:sz w:val="24"/>
          <w:szCs w:val="24"/>
        </w:rPr>
      </w:r>
    </w:p>
    <w:p>
      <w:pPr>
        <w:ind w:firstLine="567"/>
        <w:jc w:val="both"/>
        <w:tabs>
          <w:tab w:val="left" w:pos="851" w:leader="none"/>
        </w:tabs>
        <w:rPr>
          <w:sz w:val="24"/>
          <w:szCs w:val="24"/>
        </w:rPr>
      </w:pPr>
      <w:r>
        <w:rPr>
          <w:sz w:val="24"/>
          <w:szCs w:val="24"/>
        </w:rPr>
        <w:t xml:space="preserve">Структура контрольно-счетного органа определяется в порядке, установленном нормативным правовым актом Думы города.  </w:t>
      </w:r>
      <w:r>
        <w:rPr>
          <w:sz w:val="24"/>
          <w:szCs w:val="24"/>
        </w:rPr>
      </w:r>
      <w:r>
        <w:rPr>
          <w:sz w:val="24"/>
          <w:szCs w:val="24"/>
        </w:rPr>
      </w:r>
    </w:p>
    <w:p>
      <w:pPr>
        <w:ind w:firstLine="567"/>
        <w:jc w:val="both"/>
        <w:tabs>
          <w:tab w:val="left" w:pos="851" w:leader="none"/>
        </w:tabs>
        <w:rPr>
          <w:sz w:val="24"/>
          <w:szCs w:val="24"/>
        </w:rPr>
      </w:pPr>
      <w:r>
        <w:rPr>
          <w:sz w:val="24"/>
          <w:szCs w:val="24"/>
        </w:rPr>
        <w:t xml:space="preserve">Штатная численность Контроль</w:t>
      </w:r>
      <w:r>
        <w:rPr>
          <w:sz w:val="24"/>
          <w:szCs w:val="24"/>
        </w:rPr>
        <w:t xml:space="preserve">но-счетной палаты определяется правовым актом Думы города по представлению председателя Контрольно-счетной палаты города с учетом необходимости выполнения возложенных законодательством полномочий, обеспечения организационной и функциональной независимости.</w:t>
      </w:r>
      <w:r>
        <w:rPr>
          <w:sz w:val="24"/>
          <w:szCs w:val="24"/>
        </w:rPr>
      </w:r>
      <w:r>
        <w:rPr>
          <w:sz w:val="24"/>
          <w:szCs w:val="24"/>
        </w:rPr>
      </w:r>
    </w:p>
    <w:p>
      <w:pPr>
        <w:ind w:firstLine="567"/>
        <w:jc w:val="both"/>
        <w:tabs>
          <w:tab w:val="left" w:pos="851" w:leader="none"/>
        </w:tabs>
        <w:rPr>
          <w:color w:val="000000" w:themeColor="text1"/>
          <w:sz w:val="24"/>
          <w:szCs w:val="24"/>
        </w:rPr>
      </w:pPr>
      <w:r>
        <w:rPr>
          <w:color w:val="000000" w:themeColor="text1"/>
          <w:sz w:val="24"/>
          <w:szCs w:val="24"/>
        </w:rPr>
        <w:t xml:space="preserve">Порядок деятельности Контрольно-счетной палаты города устанавливаются Положением о Контрольно-счетной палате города, утверждаемым Думой города. </w:t>
      </w:r>
      <w:r>
        <w:rPr>
          <w:color w:val="000000" w:themeColor="text1"/>
          <w:sz w:val="24"/>
          <w:szCs w:val="24"/>
        </w:rPr>
      </w:r>
      <w:r>
        <w:rPr>
          <w:color w:val="000000" w:themeColor="text1"/>
          <w:sz w:val="24"/>
          <w:szCs w:val="24"/>
        </w:rPr>
      </w:r>
    </w:p>
    <w:p>
      <w:pPr>
        <w:ind w:firstLine="540"/>
        <w:jc w:val="both"/>
        <w:widowControl w:val="off"/>
        <w:rPr>
          <w:color w:val="000000" w:themeColor="text1"/>
          <w:sz w:val="24"/>
          <w:szCs w:val="24"/>
        </w:rPr>
      </w:pPr>
      <w:r>
        <w:rPr>
          <w:sz w:val="24"/>
          <w:szCs w:val="24"/>
        </w:rPr>
        <w:t xml:space="preserve">(в ред.  решения Думы города Урай от 23.09.2021 №77) </w:t>
      </w:r>
      <w:r>
        <w:rPr>
          <w:color w:val="000000" w:themeColor="text1"/>
          <w:sz w:val="24"/>
          <w:szCs w:val="24"/>
        </w:rPr>
      </w:r>
      <w:r>
        <w:rPr>
          <w:color w:val="000000" w:themeColor="text1"/>
          <w:sz w:val="24"/>
          <w:szCs w:val="24"/>
        </w:rPr>
      </w:r>
    </w:p>
    <w:p>
      <w:pPr>
        <w:ind w:firstLine="539"/>
        <w:jc w:val="both"/>
        <w:tabs>
          <w:tab w:val="left" w:pos="993" w:leader="none"/>
        </w:tabs>
        <w:rPr>
          <w:sz w:val="24"/>
          <w:szCs w:val="24"/>
        </w:rPr>
      </w:pPr>
      <w:r>
        <w:rPr>
          <w:sz w:val="24"/>
          <w:szCs w:val="24"/>
        </w:rPr>
        <w:t xml:space="preserve">3.</w:t>
      </w:r>
      <w:r>
        <w:rPr>
          <w:sz w:val="24"/>
          <w:szCs w:val="24"/>
        </w:rPr>
        <w:tab/>
        <w:t xml:space="preserve">Контрольно-счетная палата города осуществляет следующие основные полномочия:</w:t>
      </w:r>
      <w:r>
        <w:rPr>
          <w:sz w:val="24"/>
          <w:szCs w:val="24"/>
        </w:rPr>
      </w:r>
      <w:r>
        <w:rPr>
          <w:sz w:val="24"/>
          <w:szCs w:val="24"/>
        </w:rPr>
      </w:r>
    </w:p>
    <w:p>
      <w:pPr>
        <w:ind w:firstLine="539"/>
        <w:jc w:val="both"/>
        <w:tabs>
          <w:tab w:val="left" w:pos="851" w:leader="none"/>
        </w:tabs>
        <w:rPr>
          <w:sz w:val="24"/>
          <w:szCs w:val="24"/>
        </w:rPr>
      </w:pPr>
      <w:r>
        <w:rPr>
          <w:sz w:val="24"/>
          <w:szCs w:val="24"/>
        </w:rPr>
        <w:t xml:space="preserve">1)</w:t>
      </w:r>
      <w:r>
        <w:rPr>
          <w:sz w:val="24"/>
          <w:szCs w:val="24"/>
        </w:rPr>
        <w:tab/>
        <w:t xml:space="preserve">организация и осуществление контроля за законностью и эффективностью использования средств местного бюджета, а также иных сре</w:t>
      </w:r>
      <w:r>
        <w:rPr>
          <w:sz w:val="24"/>
          <w:szCs w:val="24"/>
        </w:rPr>
        <w:t xml:space="preserve">дств в сл</w:t>
      </w:r>
      <w:r>
        <w:rPr>
          <w:sz w:val="24"/>
          <w:szCs w:val="24"/>
        </w:rPr>
        <w:t xml:space="preserve">учаях, предусмотренных законодательством Российской Федерации;</w:t>
      </w:r>
      <w:r>
        <w:rPr>
          <w:sz w:val="24"/>
          <w:szCs w:val="24"/>
        </w:rPr>
      </w:r>
      <w:r>
        <w:rPr>
          <w:sz w:val="24"/>
          <w:szCs w:val="24"/>
        </w:rPr>
      </w:r>
    </w:p>
    <w:p>
      <w:pPr>
        <w:ind w:firstLine="539"/>
        <w:jc w:val="both"/>
        <w:tabs>
          <w:tab w:val="left" w:pos="851" w:leader="none"/>
        </w:tabs>
        <w:rPr>
          <w:sz w:val="24"/>
          <w:szCs w:val="24"/>
        </w:rPr>
      </w:pPr>
      <w:r>
        <w:rPr>
          <w:sz w:val="24"/>
          <w:szCs w:val="24"/>
        </w:rPr>
        <w:t xml:space="preserve">2)</w:t>
      </w:r>
      <w:r>
        <w:rPr>
          <w:sz w:val="24"/>
          <w:szCs w:val="24"/>
        </w:rPr>
        <w:tab/>
        <w:t xml:space="preserve">экспертиза проектов местного бюджета, проверка и анализ обоснованности его показателей;</w:t>
      </w:r>
      <w:r>
        <w:rPr>
          <w:sz w:val="24"/>
          <w:szCs w:val="24"/>
        </w:rPr>
      </w:r>
      <w:r>
        <w:rPr>
          <w:sz w:val="24"/>
          <w:szCs w:val="24"/>
        </w:rPr>
      </w:r>
    </w:p>
    <w:p>
      <w:pPr>
        <w:ind w:firstLine="539"/>
        <w:jc w:val="both"/>
        <w:rPr>
          <w:sz w:val="24"/>
          <w:szCs w:val="24"/>
        </w:rPr>
      </w:pPr>
      <w:r>
        <w:rPr>
          <w:sz w:val="24"/>
          <w:szCs w:val="24"/>
        </w:rPr>
        <w:t xml:space="preserve">3) внешняя проверка годового отчета об исполнении местного бюджета;</w:t>
      </w:r>
      <w:r>
        <w:rPr>
          <w:sz w:val="24"/>
          <w:szCs w:val="24"/>
        </w:rPr>
      </w:r>
      <w:r>
        <w:rPr>
          <w:sz w:val="24"/>
          <w:szCs w:val="24"/>
        </w:rPr>
      </w:r>
    </w:p>
    <w:p>
      <w:pPr>
        <w:ind w:firstLine="539"/>
        <w:jc w:val="both"/>
        <w:tabs>
          <w:tab w:val="left" w:pos="851" w:leader="none"/>
        </w:tabs>
        <w:rPr>
          <w:sz w:val="24"/>
          <w:szCs w:val="24"/>
        </w:rPr>
      </w:pPr>
      <w:r>
        <w:rPr>
          <w:sz w:val="24"/>
          <w:szCs w:val="24"/>
        </w:rPr>
        <w:t xml:space="preserve">4)</w:t>
      </w:r>
      <w:r>
        <w:rPr>
          <w:sz w:val="24"/>
          <w:szCs w:val="24"/>
        </w:rPr>
        <w:tab/>
        <w:t xml:space="preserve">проведение аудита в сфере закупок товаров, работ и услуг в соответствии с Федеральным </w:t>
      </w:r>
      <w:hyperlink r:id="rId64" w:tooltip="consultantplus://offline/ref=02D587227F7748CAC5AAF2EE57CA792E624D6AC59D3E102DDDBA917F7B6D025C622D81D123E26F263B46D8E254I0t3E" w:history="1">
        <w:r>
          <w:rPr>
            <w:sz w:val="24"/>
            <w:szCs w:val="24"/>
          </w:rPr>
          <w:t xml:space="preserve">законом</w:t>
        </w:r>
      </w:hyperlink>
      <w:r>
        <w:rPr>
          <w:sz w:val="24"/>
          <w:szCs w:val="24"/>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sz w:val="24"/>
          <w:szCs w:val="24"/>
        </w:rPr>
      </w:r>
      <w:r>
        <w:rPr>
          <w:sz w:val="24"/>
          <w:szCs w:val="24"/>
        </w:rPr>
      </w:r>
    </w:p>
    <w:p>
      <w:pPr>
        <w:ind w:firstLine="539"/>
        <w:jc w:val="both"/>
        <w:rPr>
          <w:sz w:val="24"/>
          <w:szCs w:val="24"/>
        </w:rPr>
      </w:pPr>
      <w:r>
        <w:rPr>
          <w:sz w:val="24"/>
          <w:szCs w:val="24"/>
        </w:rPr>
        <w:t xml:space="preserve">5) оценка эффективности формирования муниципальной собственности, управления и распоряжения такой собственностью и </w:t>
      </w:r>
      <w:r>
        <w:rPr>
          <w:sz w:val="24"/>
          <w:szCs w:val="24"/>
        </w:rPr>
        <w:t xml:space="preserve">контроль за</w:t>
      </w:r>
      <w:r>
        <w:rPr>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Pr>
          <w:sz w:val="24"/>
          <w:szCs w:val="24"/>
        </w:rPr>
      </w:r>
      <w:r>
        <w:rPr>
          <w:sz w:val="24"/>
          <w:szCs w:val="24"/>
        </w:rPr>
      </w:r>
    </w:p>
    <w:p>
      <w:pPr>
        <w:ind w:firstLine="539"/>
        <w:jc w:val="both"/>
        <w:tabs>
          <w:tab w:val="left" w:pos="851" w:leader="none"/>
        </w:tabs>
        <w:rPr>
          <w:sz w:val="24"/>
          <w:szCs w:val="24"/>
        </w:rPr>
      </w:pPr>
      <w:r>
        <w:rPr>
          <w:sz w:val="24"/>
          <w:szCs w:val="24"/>
        </w:rPr>
        <w:t xml:space="preserve">6)</w:t>
      </w:r>
      <w:r>
        <w:rPr>
          <w:sz w:val="24"/>
          <w:szCs w:val="24"/>
        </w:rPr>
        <w:tab/>
        <w:t xml:space="preserve">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w:t>
      </w:r>
      <w:r>
        <w:rPr>
          <w:sz w:val="24"/>
          <w:szCs w:val="24"/>
        </w:rPr>
        <w:t xml:space="preserve">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r>
        <w:rPr>
          <w:sz w:val="24"/>
          <w:szCs w:val="24"/>
        </w:rPr>
      </w:r>
      <w:r>
        <w:rPr>
          <w:sz w:val="24"/>
          <w:szCs w:val="24"/>
        </w:rPr>
      </w:r>
    </w:p>
    <w:p>
      <w:pPr>
        <w:ind w:firstLine="539"/>
        <w:jc w:val="both"/>
        <w:tabs>
          <w:tab w:val="left" w:pos="851" w:leader="none"/>
        </w:tabs>
        <w:rPr>
          <w:sz w:val="24"/>
          <w:szCs w:val="24"/>
        </w:rPr>
      </w:pPr>
      <w:r>
        <w:rPr>
          <w:sz w:val="24"/>
          <w:szCs w:val="24"/>
        </w:rPr>
        <w:t xml:space="preserve">7)</w:t>
      </w:r>
      <w:r>
        <w:rPr>
          <w:sz w:val="24"/>
          <w:szCs w:val="24"/>
        </w:rPr>
        <w:tab/>
        <w:t xml:space="preserve">экспертиза проектов муниципа</w:t>
      </w:r>
      <w:r>
        <w:rPr>
          <w:sz w:val="24"/>
          <w:szCs w:val="24"/>
        </w:rPr>
        <w:t xml:space="preserve">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rPr>
          <w:sz w:val="24"/>
          <w:szCs w:val="24"/>
        </w:rPr>
      </w:r>
      <w:r>
        <w:rPr>
          <w:sz w:val="24"/>
          <w:szCs w:val="24"/>
        </w:rPr>
      </w:r>
    </w:p>
    <w:p>
      <w:pPr>
        <w:ind w:firstLine="539"/>
        <w:jc w:val="both"/>
        <w:tabs>
          <w:tab w:val="left" w:pos="851" w:leader="none"/>
        </w:tabs>
        <w:rPr>
          <w:sz w:val="24"/>
          <w:szCs w:val="24"/>
        </w:rPr>
      </w:pPr>
      <w:r>
        <w:rPr>
          <w:sz w:val="24"/>
          <w:szCs w:val="24"/>
        </w:rPr>
        <w:t xml:space="preserve">8)</w:t>
      </w:r>
      <w:r>
        <w:rPr>
          <w:sz w:val="24"/>
          <w:szCs w:val="24"/>
        </w:rPr>
        <w:tab/>
        <w:t xml:space="preserve">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rPr>
          <w:sz w:val="24"/>
          <w:szCs w:val="24"/>
        </w:rPr>
      </w:r>
      <w:r>
        <w:rPr>
          <w:sz w:val="24"/>
          <w:szCs w:val="24"/>
        </w:rPr>
      </w:r>
    </w:p>
    <w:p>
      <w:pPr>
        <w:ind w:firstLine="539"/>
        <w:jc w:val="both"/>
        <w:tabs>
          <w:tab w:val="left" w:pos="851" w:leader="none"/>
        </w:tabs>
        <w:rPr>
          <w:sz w:val="24"/>
          <w:szCs w:val="24"/>
        </w:rPr>
      </w:pPr>
      <w:r>
        <w:rPr>
          <w:sz w:val="24"/>
          <w:szCs w:val="24"/>
        </w:rPr>
        <w:t xml:space="preserve">9)</w:t>
      </w:r>
      <w:r>
        <w:rPr>
          <w:sz w:val="24"/>
          <w:szCs w:val="24"/>
        </w:rPr>
        <w:tab/>
        <w:t xml:space="preserve">проведение оперативного анализа исполнения и </w:t>
      </w:r>
      <w:r>
        <w:rPr>
          <w:sz w:val="24"/>
          <w:szCs w:val="24"/>
        </w:rPr>
        <w:t xml:space="preserve">контроля за</w:t>
      </w:r>
      <w:r>
        <w:rPr>
          <w:sz w:val="24"/>
          <w:szCs w:val="24"/>
        </w:rPr>
        <w:t xml:space="preserve"> организацией исполнения местного бюджета в текущем </w:t>
      </w:r>
      <w:r>
        <w:rPr>
          <w:sz w:val="24"/>
          <w:szCs w:val="24"/>
        </w:rPr>
        <w:t xml:space="preserve">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r>
        <w:rPr>
          <w:sz w:val="24"/>
          <w:szCs w:val="24"/>
        </w:rPr>
      </w:r>
      <w:r>
        <w:rPr>
          <w:sz w:val="24"/>
          <w:szCs w:val="24"/>
        </w:rPr>
      </w:r>
    </w:p>
    <w:p>
      <w:pPr>
        <w:ind w:firstLine="539"/>
        <w:jc w:val="both"/>
        <w:tabs>
          <w:tab w:val="left" w:pos="851" w:leader="none"/>
        </w:tabs>
        <w:rPr>
          <w:sz w:val="24"/>
          <w:szCs w:val="24"/>
        </w:rPr>
      </w:pPr>
      <w:r>
        <w:rPr>
          <w:sz w:val="24"/>
          <w:szCs w:val="24"/>
        </w:rPr>
        <w:t xml:space="preserve">10) осуществление </w:t>
      </w:r>
      <w:r>
        <w:rPr>
          <w:sz w:val="24"/>
          <w:szCs w:val="24"/>
        </w:rPr>
        <w:t xml:space="preserve">контроля за</w:t>
      </w:r>
      <w:r>
        <w:rPr>
          <w:sz w:val="24"/>
          <w:szCs w:val="24"/>
        </w:rPr>
        <w:t xml:space="preserve"> состоянием муниципального внутреннего и внешнего долга;</w:t>
      </w:r>
      <w:r>
        <w:rPr>
          <w:sz w:val="24"/>
          <w:szCs w:val="24"/>
        </w:rPr>
      </w:r>
      <w:r>
        <w:rPr>
          <w:sz w:val="24"/>
          <w:szCs w:val="24"/>
        </w:rPr>
      </w:r>
    </w:p>
    <w:p>
      <w:pPr>
        <w:ind w:firstLine="539"/>
        <w:jc w:val="both"/>
        <w:tabs>
          <w:tab w:val="left" w:pos="993" w:leader="none"/>
        </w:tabs>
        <w:rPr>
          <w:sz w:val="24"/>
          <w:szCs w:val="24"/>
        </w:rPr>
      </w:pPr>
      <w:r>
        <w:rPr>
          <w:sz w:val="24"/>
          <w:szCs w:val="24"/>
        </w:rPr>
        <w:t xml:space="preserve">11)</w:t>
      </w:r>
      <w:r>
        <w:rPr>
          <w:sz w:val="24"/>
          <w:szCs w:val="24"/>
        </w:rPr>
        <w:tab/>
        <w:t xml:space="preserve">оценка реализуемости, рисков</w:t>
      </w:r>
      <w:r>
        <w:rPr>
          <w:sz w:val="24"/>
          <w:szCs w:val="24"/>
        </w:rPr>
        <w:t xml:space="preserve">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r>
        <w:rPr>
          <w:sz w:val="24"/>
          <w:szCs w:val="24"/>
        </w:rPr>
      </w:r>
      <w:r>
        <w:rPr>
          <w:sz w:val="24"/>
          <w:szCs w:val="24"/>
        </w:rPr>
      </w:r>
    </w:p>
    <w:p>
      <w:pPr>
        <w:ind w:firstLine="539"/>
        <w:jc w:val="both"/>
        <w:tabs>
          <w:tab w:val="left" w:pos="851" w:leader="none"/>
        </w:tabs>
        <w:rPr>
          <w:sz w:val="24"/>
          <w:szCs w:val="24"/>
        </w:rPr>
      </w:pPr>
      <w:r>
        <w:rPr>
          <w:sz w:val="24"/>
          <w:szCs w:val="24"/>
        </w:rPr>
        <w:t xml:space="preserve">12) участие в пределах полномочий в мероприятиях, направленных на противодействие коррупции;</w:t>
      </w:r>
      <w:r>
        <w:rPr>
          <w:sz w:val="24"/>
          <w:szCs w:val="24"/>
        </w:rPr>
      </w:r>
      <w:r>
        <w:rPr>
          <w:sz w:val="24"/>
          <w:szCs w:val="24"/>
        </w:rPr>
      </w:r>
    </w:p>
    <w:p>
      <w:pPr>
        <w:ind w:firstLine="540"/>
        <w:jc w:val="both"/>
        <w:rPr>
          <w:sz w:val="24"/>
          <w:szCs w:val="24"/>
        </w:rPr>
        <w:outlineLvl w:val="1"/>
      </w:pPr>
      <w:r>
        <w:rPr>
          <w:sz w:val="24"/>
          <w:szCs w:val="24"/>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w:t>
      </w:r>
      <w:r>
        <w:rPr>
          <w:sz w:val="24"/>
          <w:szCs w:val="24"/>
        </w:rPr>
      </w:r>
      <w:r>
        <w:rPr>
          <w:sz w:val="24"/>
          <w:szCs w:val="24"/>
        </w:rPr>
      </w:r>
    </w:p>
    <w:p>
      <w:pPr>
        <w:ind w:firstLine="540"/>
        <w:jc w:val="both"/>
        <w:widowControl w:val="off"/>
        <w:rPr>
          <w:color w:val="000000" w:themeColor="text1"/>
          <w:sz w:val="24"/>
          <w:szCs w:val="24"/>
        </w:rPr>
      </w:pPr>
      <w:r>
        <w:rPr>
          <w:sz w:val="24"/>
          <w:szCs w:val="24"/>
        </w:rPr>
        <w:t xml:space="preserve">(в ред.  решения Думы города Урай от 23.09.2021 №77) </w:t>
      </w:r>
      <w:r>
        <w:rPr>
          <w:color w:val="000000" w:themeColor="text1"/>
          <w:sz w:val="24"/>
          <w:szCs w:val="24"/>
        </w:rPr>
      </w:r>
      <w:r>
        <w:rPr>
          <w:color w:val="000000" w:themeColor="text1"/>
          <w:sz w:val="24"/>
          <w:szCs w:val="24"/>
        </w:rPr>
      </w:r>
    </w:p>
    <w:p>
      <w:pPr>
        <w:ind w:firstLine="567"/>
        <w:jc w:val="both"/>
        <w:widowControl w:val="off"/>
        <w:rPr>
          <w:color w:val="000000" w:themeColor="text1"/>
          <w:sz w:val="24"/>
          <w:szCs w:val="24"/>
        </w:rPr>
      </w:pPr>
      <w:r>
        <w:rPr>
          <w:color w:val="000000" w:themeColor="text1"/>
          <w:sz w:val="24"/>
          <w:szCs w:val="24"/>
        </w:rPr>
        <w:t xml:space="preserve">4. Деятельность Контрольно-счетной палаты города основывается на принципах законности, объективности, эффективности, независимости, открытости и гласности. </w:t>
      </w:r>
      <w:r>
        <w:rPr>
          <w:color w:val="000000" w:themeColor="text1"/>
          <w:sz w:val="24"/>
          <w:szCs w:val="24"/>
        </w:rPr>
      </w:r>
      <w:r>
        <w:rPr>
          <w:color w:val="000000" w:themeColor="text1"/>
          <w:sz w:val="24"/>
          <w:szCs w:val="24"/>
        </w:rPr>
      </w:r>
    </w:p>
    <w:p>
      <w:pPr>
        <w:ind w:firstLine="540"/>
        <w:jc w:val="both"/>
        <w:widowControl w:val="off"/>
        <w:rPr>
          <w:color w:val="000000" w:themeColor="text1"/>
          <w:sz w:val="24"/>
          <w:szCs w:val="24"/>
        </w:rPr>
      </w:pPr>
      <w:r>
        <w:rPr>
          <w:sz w:val="24"/>
          <w:szCs w:val="24"/>
        </w:rPr>
        <w:t xml:space="preserve">(в ред.  решения Думы города Урай от 23.09.2021 №77) </w:t>
      </w:r>
      <w:r>
        <w:rPr>
          <w:color w:val="000000" w:themeColor="text1"/>
          <w:sz w:val="24"/>
          <w:szCs w:val="24"/>
        </w:rPr>
      </w:r>
      <w:r>
        <w:rPr>
          <w:color w:val="000000" w:themeColor="text1"/>
          <w:sz w:val="24"/>
          <w:szCs w:val="24"/>
        </w:rPr>
      </w:r>
    </w:p>
    <w:p>
      <w:pPr>
        <w:ind w:firstLine="567"/>
        <w:jc w:val="both"/>
        <w:widowControl w:val="off"/>
        <w:rPr>
          <w:sz w:val="24"/>
          <w:szCs w:val="24"/>
        </w:rPr>
      </w:pPr>
      <w:r>
        <w:rPr>
          <w:sz w:val="24"/>
          <w:szCs w:val="24"/>
        </w:rPr>
        <w:t xml:space="preserve">5. Органы местного самоуправления и должностные лица местного самоуправления обязаны представлять в Контрольно</w:t>
      </w:r>
      <w:r>
        <w:rPr>
          <w:sz w:val="24"/>
          <w:szCs w:val="24"/>
        </w:rPr>
        <w:t xml:space="preserve">-счетную палату города по ее требованию необходимую информацию и документы по вопросам, относящимся к их компетенции.</w:t>
      </w:r>
      <w:r>
        <w:rPr>
          <w:sz w:val="24"/>
          <w:szCs w:val="24"/>
        </w:rPr>
      </w:r>
      <w:r>
        <w:rPr>
          <w:sz w:val="24"/>
          <w:szCs w:val="24"/>
        </w:rPr>
      </w:r>
    </w:p>
    <w:p>
      <w:pPr>
        <w:jc w:val="both"/>
        <w:widowControl w:val="off"/>
        <w:rPr>
          <w:b/>
          <w:sz w:val="24"/>
          <w:szCs w:val="24"/>
          <w:highlight w:val="cyan"/>
        </w:rPr>
      </w:pPr>
      <w:r>
        <w:rPr>
          <w:sz w:val="24"/>
          <w:szCs w:val="24"/>
        </w:rPr>
        <w:t xml:space="preserve"> </w:t>
      </w:r>
      <w:r>
        <w:rPr>
          <w:b/>
          <w:sz w:val="24"/>
          <w:szCs w:val="24"/>
          <w:highlight w:val="cyan"/>
        </w:rPr>
      </w:r>
      <w:r>
        <w:rPr>
          <w:b/>
          <w:sz w:val="24"/>
          <w:szCs w:val="24"/>
          <w:highlight w:val="cyan"/>
        </w:rPr>
      </w:r>
    </w:p>
    <w:p>
      <w:pPr>
        <w:ind w:firstLine="540"/>
        <w:jc w:val="both"/>
        <w:rPr>
          <w:rFonts w:eastAsiaTheme="minorHAnsi"/>
          <w:b/>
          <w:bCs/>
          <w:sz w:val="24"/>
          <w:szCs w:val="24"/>
          <w:lang w:eastAsia="en-US"/>
        </w:rPr>
        <w:outlineLvl w:val="0"/>
      </w:pPr>
      <w:r>
        <w:rPr>
          <w:rFonts w:eastAsiaTheme="minorHAnsi"/>
          <w:b/>
          <w:bCs/>
          <w:sz w:val="24"/>
          <w:szCs w:val="24"/>
          <w:lang w:eastAsia="en-US"/>
        </w:rPr>
        <w:t xml:space="preserve">Стать</w:t>
      </w:r>
      <w:r>
        <w:rPr>
          <w:rFonts w:eastAsiaTheme="minorHAnsi"/>
          <w:b/>
          <w:bCs/>
          <w:sz w:val="24"/>
          <w:szCs w:val="24"/>
          <w:lang w:eastAsia="en-US"/>
        </w:rPr>
        <w:t xml:space="preserve">я</w:t>
      </w:r>
      <w:r>
        <w:rPr>
          <w:rFonts w:eastAsiaTheme="minorHAnsi"/>
          <w:b/>
          <w:bCs/>
          <w:sz w:val="24"/>
          <w:szCs w:val="24"/>
          <w:lang w:eastAsia="en-US"/>
        </w:rPr>
        <w:t xml:space="preserve"> </w:t>
      </w:r>
      <w:r>
        <w:rPr>
          <w:rFonts w:eastAsiaTheme="minorHAnsi"/>
          <w:b/>
          <w:bCs/>
          <w:sz w:val="24"/>
          <w:szCs w:val="24"/>
          <w:lang w:eastAsia="en-US"/>
        </w:rPr>
        <w:t xml:space="preserve">28 утратила</w:t>
      </w:r>
      <w:r>
        <w:rPr>
          <w:rFonts w:eastAsiaTheme="minorHAnsi"/>
          <w:b/>
          <w:bCs/>
          <w:sz w:val="24"/>
          <w:szCs w:val="24"/>
          <w:lang w:eastAsia="en-US"/>
        </w:rPr>
        <w:t xml:space="preserve"> силу</w:t>
      </w:r>
      <w:r>
        <w:rPr>
          <w:rFonts w:eastAsiaTheme="minorHAnsi"/>
          <w:b/>
          <w:bCs/>
          <w:sz w:val="24"/>
          <w:szCs w:val="24"/>
          <w:lang w:eastAsia="en-US"/>
        </w:rPr>
        <w:t xml:space="preserve">,</w:t>
      </w:r>
      <w:r>
        <w:rPr>
          <w:rFonts w:eastAsiaTheme="minorHAnsi"/>
          <w:b/>
          <w:bCs/>
          <w:sz w:val="24"/>
          <w:szCs w:val="24"/>
          <w:lang w:eastAsia="en-US"/>
        </w:rPr>
        <w:t xml:space="preserve"> - </w:t>
      </w:r>
      <w:hyperlink r:id="rId65" w:tooltip="consultantplus://offline/ref=D62037AB096066755E503C097B0F79550F5B5E6DC7B13B33C3E8F50350B02CA1106100E5C18F244837FAF5917FA2F53CA0E605DE5AB537BC8F1C4592v2RAG" w:history="1">
        <w:r>
          <w:rPr>
            <w:rFonts w:eastAsiaTheme="minorHAnsi"/>
            <w:b/>
            <w:bCs/>
            <w:sz w:val="24"/>
            <w:szCs w:val="24"/>
            <w:lang w:eastAsia="en-US"/>
          </w:rPr>
          <w:t xml:space="preserve">решение</w:t>
        </w:r>
      </w:hyperlink>
      <w:r>
        <w:rPr>
          <w:rFonts w:eastAsiaTheme="minorHAnsi"/>
          <w:b/>
          <w:bCs/>
          <w:sz w:val="24"/>
          <w:szCs w:val="24"/>
          <w:lang w:eastAsia="en-US"/>
        </w:rPr>
        <w:t xml:space="preserve"> </w:t>
      </w:r>
      <w:r>
        <w:rPr>
          <w:rFonts w:eastAsiaTheme="minorHAnsi"/>
          <w:b/>
          <w:bCs/>
          <w:sz w:val="24"/>
          <w:szCs w:val="24"/>
          <w:lang w:eastAsia="en-US"/>
        </w:rPr>
        <w:t xml:space="preserve">Думы города Урай от 22.09.2022 №8</w:t>
      </w:r>
      <w:r>
        <w:rPr>
          <w:rFonts w:eastAsiaTheme="minorHAnsi"/>
          <w:b/>
          <w:bCs/>
          <w:sz w:val="24"/>
          <w:szCs w:val="24"/>
          <w:lang w:eastAsia="en-US"/>
        </w:rPr>
        <w:t xml:space="preserve">8</w:t>
      </w:r>
      <w:r>
        <w:rPr>
          <w:rFonts w:eastAsiaTheme="minorHAnsi"/>
          <w:b/>
          <w:bCs/>
          <w:sz w:val="24"/>
          <w:szCs w:val="24"/>
          <w:lang w:eastAsia="en-US"/>
        </w:rPr>
      </w:r>
      <w:r>
        <w:rPr>
          <w:rFonts w:eastAsiaTheme="minorHAnsi"/>
          <w:b/>
          <w:bCs/>
          <w:sz w:val="24"/>
          <w:szCs w:val="24"/>
          <w:lang w:eastAsia="en-US"/>
        </w:rPr>
      </w:r>
    </w:p>
    <w:p>
      <w:pPr>
        <w:pStyle w:val="855"/>
        <w:ind w:firstLine="540"/>
        <w:jc w:val="center"/>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center"/>
        <w:widowControl/>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 xml:space="preserve">IV</w:t>
      </w:r>
      <w:r>
        <w:rPr>
          <w:rFonts w:ascii="Times New Roman" w:hAnsi="Times New Roman"/>
          <w:b/>
          <w:sz w:val="24"/>
          <w:szCs w:val="24"/>
        </w:rPr>
        <w:t xml:space="preserve">. Муниципальные правовые акты</w:t>
      </w:r>
      <w:r>
        <w:rPr>
          <w:rFonts w:ascii="Times New Roman" w:hAnsi="Times New Roman"/>
          <w:b/>
          <w:sz w:val="24"/>
          <w:szCs w:val="24"/>
        </w:rPr>
      </w:r>
      <w:r>
        <w:rPr>
          <w:rFonts w:ascii="Times New Roman" w:hAnsi="Times New Roman"/>
          <w:b/>
          <w:sz w:val="24"/>
          <w:szCs w:val="24"/>
        </w:rPr>
      </w:r>
    </w:p>
    <w:p>
      <w:pPr>
        <w:pStyle w:val="855"/>
        <w:ind w:firstLine="540"/>
        <w:jc w:val="center"/>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b/>
          <w:sz w:val="24"/>
          <w:szCs w:val="24"/>
        </w:rPr>
        <w:t xml:space="preserve">Статья 29. Система м</w:t>
      </w:r>
      <w:r>
        <w:rPr>
          <w:rFonts w:ascii="Times New Roman" w:hAnsi="Times New Roman"/>
          <w:b/>
          <w:color w:val="000000"/>
          <w:sz w:val="24"/>
          <w:szCs w:val="24"/>
        </w:rPr>
        <w:t xml:space="preserve">униципальных правовых актов</w:t>
      </w:r>
      <w:r>
        <w:rPr>
          <w:rFonts w:ascii="Times New Roman" w:hAnsi="Times New Roman"/>
          <w:sz w:val="24"/>
          <w:szCs w:val="24"/>
        </w:rPr>
      </w:r>
      <w:r>
        <w:rPr>
          <w:rFonts w:ascii="Times New Roman" w:hAnsi="Times New Roman"/>
          <w:sz w:val="24"/>
          <w:szCs w:val="24"/>
        </w:rPr>
      </w:r>
    </w:p>
    <w:p>
      <w:pPr>
        <w:ind w:firstLine="540"/>
        <w:jc w:val="both"/>
        <w:widowControl w:val="off"/>
        <w:rPr>
          <w:color w:val="000000"/>
          <w:sz w:val="24"/>
          <w:szCs w:val="24"/>
        </w:rPr>
      </w:pPr>
      <w:r>
        <w:rPr>
          <w:color w:val="000000"/>
          <w:sz w:val="24"/>
          <w:szCs w:val="24"/>
        </w:rPr>
      </w:r>
      <w:r>
        <w:rPr>
          <w:color w:val="000000"/>
          <w:sz w:val="24"/>
          <w:szCs w:val="24"/>
        </w:rPr>
      </w:r>
      <w:r>
        <w:rPr>
          <w:color w:val="000000"/>
          <w:sz w:val="24"/>
          <w:szCs w:val="24"/>
        </w:rPr>
      </w:r>
    </w:p>
    <w:p>
      <w:pPr>
        <w:ind w:firstLine="540"/>
        <w:jc w:val="both"/>
        <w:widowControl w:val="off"/>
        <w:rPr>
          <w:sz w:val="24"/>
          <w:szCs w:val="24"/>
        </w:rPr>
      </w:pPr>
      <w:r>
        <w:rPr>
          <w:color w:val="000000"/>
          <w:sz w:val="24"/>
          <w:szCs w:val="24"/>
        </w:rPr>
        <w:t xml:space="preserve">1. В систему м</w:t>
      </w:r>
      <w:r>
        <w:rPr>
          <w:sz w:val="24"/>
          <w:szCs w:val="24"/>
        </w:rPr>
        <w:t xml:space="preserve">униципальных правовых актов города Урай входят</w:t>
      </w:r>
      <w:r>
        <w:rPr>
          <w:color w:val="000000"/>
          <w:sz w:val="24"/>
          <w:szCs w:val="24"/>
        </w:rPr>
        <w:t xml:space="preserve">:</w:t>
      </w:r>
      <w:r>
        <w:rPr>
          <w:sz w:val="24"/>
          <w:szCs w:val="24"/>
        </w:rPr>
      </w:r>
      <w:r>
        <w:rPr>
          <w:sz w:val="24"/>
          <w:szCs w:val="24"/>
        </w:rPr>
      </w:r>
    </w:p>
    <w:p>
      <w:pPr>
        <w:ind w:firstLine="540"/>
        <w:jc w:val="both"/>
        <w:widowControl w:val="off"/>
        <w:rPr>
          <w:color w:val="000000"/>
          <w:sz w:val="24"/>
          <w:szCs w:val="24"/>
        </w:rPr>
      </w:pPr>
      <w:r>
        <w:rPr>
          <w:color w:val="000000"/>
          <w:sz w:val="24"/>
          <w:szCs w:val="24"/>
        </w:rPr>
        <w:t xml:space="preserve">1) </w:t>
      </w:r>
      <w:r>
        <w:rPr>
          <w:sz w:val="24"/>
          <w:szCs w:val="24"/>
        </w:rPr>
        <w:t xml:space="preserve">настоящий устав, правовые акты, принятые на местном референдуме</w:t>
      </w:r>
      <w:r>
        <w:rPr>
          <w:color w:val="000000"/>
          <w:sz w:val="24"/>
          <w:szCs w:val="24"/>
        </w:rPr>
        <w:t xml:space="preserve">;</w:t>
      </w:r>
      <w:r>
        <w:rPr>
          <w:color w:val="000000"/>
          <w:sz w:val="24"/>
          <w:szCs w:val="24"/>
        </w:rPr>
      </w:r>
      <w:r>
        <w:rPr>
          <w:color w:val="000000"/>
          <w:sz w:val="24"/>
          <w:szCs w:val="24"/>
        </w:rPr>
      </w:r>
    </w:p>
    <w:p>
      <w:pPr>
        <w:ind w:firstLine="540"/>
        <w:jc w:val="both"/>
        <w:widowControl w:val="off"/>
        <w:rPr>
          <w:color w:val="000000"/>
          <w:sz w:val="24"/>
          <w:szCs w:val="24"/>
        </w:rPr>
      </w:pPr>
      <w:r>
        <w:rPr>
          <w:color w:val="000000"/>
          <w:sz w:val="24"/>
          <w:szCs w:val="24"/>
        </w:rPr>
        <w:t xml:space="preserve">2) нормативные и иные правовые акты Думы города;</w:t>
      </w:r>
      <w:r>
        <w:rPr>
          <w:color w:val="000000"/>
          <w:sz w:val="24"/>
          <w:szCs w:val="24"/>
        </w:rPr>
      </w:r>
      <w:r>
        <w:rPr>
          <w:color w:val="000000"/>
          <w:sz w:val="24"/>
          <w:szCs w:val="24"/>
        </w:rPr>
      </w:r>
    </w:p>
    <w:p>
      <w:pPr>
        <w:ind w:firstLine="540"/>
        <w:jc w:val="both"/>
        <w:rPr>
          <w:sz w:val="24"/>
          <w:szCs w:val="24"/>
        </w:rPr>
      </w:pPr>
      <w:r>
        <w:rPr>
          <w:sz w:val="24"/>
          <w:szCs w:val="24"/>
        </w:rPr>
        <w:t xml:space="preserve">3) </w:t>
      </w:r>
      <w:r>
        <w:rPr>
          <w:bCs/>
          <w:iCs/>
          <w:sz w:val="24"/>
          <w:szCs w:val="24"/>
        </w:rPr>
        <w:t xml:space="preserve">правовые акты </w:t>
      </w:r>
      <w:r>
        <w:rPr>
          <w:sz w:val="24"/>
          <w:szCs w:val="24"/>
        </w:rPr>
        <w:t xml:space="preserve">главы города, администрации города, иных должностных лиц местного самоуправления, предусмотренных настоящим уставом</w:t>
      </w:r>
      <w:r>
        <w:rPr>
          <w:sz w:val="24"/>
          <w:szCs w:val="24"/>
        </w:rPr>
        <w:t xml:space="preserve">.</w:t>
      </w:r>
      <w:r>
        <w:rPr>
          <w:sz w:val="24"/>
          <w:szCs w:val="24"/>
        </w:rPr>
      </w:r>
      <w:r>
        <w:rPr>
          <w:sz w:val="24"/>
          <w:szCs w:val="24"/>
        </w:rPr>
      </w:r>
    </w:p>
    <w:p>
      <w:pPr>
        <w:ind w:firstLine="540"/>
        <w:jc w:val="both"/>
        <w:widowControl w:val="off"/>
        <w:rPr>
          <w:sz w:val="24"/>
          <w:szCs w:val="24"/>
        </w:rPr>
      </w:pPr>
      <w:r>
        <w:rPr>
          <w:sz w:val="24"/>
          <w:szCs w:val="24"/>
        </w:rPr>
        <w:t xml:space="preserve">(</w:t>
      </w:r>
      <w:r>
        <w:rPr>
          <w:sz w:val="24"/>
          <w:szCs w:val="24"/>
        </w:rPr>
        <w:t xml:space="preserve">в ред.  решения Думы города </w:t>
      </w:r>
      <w:r>
        <w:rPr>
          <w:sz w:val="24"/>
          <w:szCs w:val="24"/>
        </w:rPr>
        <w:t xml:space="preserve">Урай </w:t>
      </w:r>
      <w:r>
        <w:rPr>
          <w:sz w:val="24"/>
          <w:szCs w:val="24"/>
        </w:rPr>
        <w:t xml:space="preserve">от </w:t>
      </w:r>
      <w:r>
        <w:rPr>
          <w:sz w:val="24"/>
          <w:szCs w:val="24"/>
        </w:rPr>
        <w:t xml:space="preserve">06.10.2010</w:t>
      </w:r>
      <w:r>
        <w:rPr>
          <w:sz w:val="24"/>
          <w:szCs w:val="24"/>
        </w:rPr>
        <w:t xml:space="preserve"> № </w:t>
      </w:r>
      <w:r>
        <w:rPr>
          <w:sz w:val="24"/>
          <w:szCs w:val="24"/>
        </w:rPr>
        <w:t xml:space="preserve">81</w:t>
      </w:r>
      <w:r>
        <w:rPr>
          <w:sz w:val="24"/>
          <w:szCs w:val="24"/>
        </w:rPr>
        <w:t xml:space="preserve">)</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bCs/>
          <w:sz w:val="24"/>
          <w:szCs w:val="24"/>
        </w:rPr>
        <w:t xml:space="preserve">2. </w:t>
      </w:r>
      <w:r>
        <w:rPr>
          <w:rFonts w:ascii="Times New Roman" w:hAnsi="Times New Roman"/>
          <w:sz w:val="24"/>
          <w:szCs w:val="24"/>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Урай.</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Иные муниципальные правовые акты не должны противоречить настоящему уставу и правовым актам, принятым на местном референдуме.</w:t>
      </w:r>
      <w:r>
        <w:rPr>
          <w:rFonts w:ascii="Times New Roman" w:hAnsi="Times New Roman"/>
          <w:sz w:val="24"/>
          <w:szCs w:val="24"/>
        </w:rPr>
      </w:r>
      <w:r>
        <w:rPr>
          <w:rFonts w:ascii="Times New Roman" w:hAnsi="Times New Roman"/>
          <w:sz w:val="24"/>
          <w:szCs w:val="24"/>
        </w:rPr>
      </w:r>
    </w:p>
    <w:p>
      <w:pPr>
        <w:ind w:firstLine="540"/>
        <w:jc w:val="both"/>
        <w:widowControl w:val="off"/>
        <w:rPr>
          <w:b/>
          <w:bCs/>
          <w:sz w:val="24"/>
          <w:szCs w:val="24"/>
        </w:rPr>
      </w:pPr>
      <w:r>
        <w:rPr>
          <w:b/>
          <w:bCs/>
          <w:sz w:val="24"/>
          <w:szCs w:val="24"/>
        </w:rPr>
      </w:r>
      <w:r>
        <w:rPr>
          <w:b/>
          <w:bCs/>
          <w:sz w:val="24"/>
          <w:szCs w:val="24"/>
        </w:rPr>
      </w:r>
      <w:r>
        <w:rPr>
          <w:b/>
          <w:bCs/>
          <w:sz w:val="24"/>
          <w:szCs w:val="24"/>
        </w:rPr>
      </w:r>
    </w:p>
    <w:p>
      <w:pPr>
        <w:ind w:firstLine="540"/>
        <w:jc w:val="both"/>
        <w:widowControl w:val="off"/>
        <w:rPr>
          <w:b/>
          <w:bCs/>
          <w:sz w:val="24"/>
          <w:szCs w:val="24"/>
        </w:rPr>
      </w:pPr>
      <w:r>
        <w:rPr>
          <w:b/>
          <w:bCs/>
          <w:sz w:val="24"/>
          <w:szCs w:val="24"/>
        </w:rPr>
        <w:t xml:space="preserve">Статья 30. Нормативные и иные правовые акты Думы города</w:t>
      </w:r>
      <w:r>
        <w:rPr>
          <w:b/>
          <w:bCs/>
          <w:sz w:val="24"/>
          <w:szCs w:val="24"/>
        </w:rPr>
      </w:r>
      <w:r>
        <w:rPr>
          <w:b/>
          <w:bCs/>
          <w:sz w:val="24"/>
          <w:szCs w:val="24"/>
        </w:rPr>
      </w:r>
    </w:p>
    <w:p>
      <w:pPr>
        <w:ind w:firstLine="540"/>
        <w:jc w:val="both"/>
        <w:widowControl w:val="off"/>
        <w:rPr>
          <w:bCs/>
          <w:sz w:val="24"/>
          <w:szCs w:val="24"/>
        </w:rPr>
      </w:pPr>
      <w:r>
        <w:rPr>
          <w:bCs/>
          <w:sz w:val="24"/>
          <w:szCs w:val="24"/>
        </w:rPr>
      </w:r>
      <w:r>
        <w:rPr>
          <w:bCs/>
          <w:sz w:val="24"/>
          <w:szCs w:val="24"/>
        </w:rPr>
      </w:r>
      <w:r>
        <w:rPr>
          <w:bCs/>
          <w:sz w:val="24"/>
          <w:szCs w:val="24"/>
        </w:rPr>
      </w:r>
    </w:p>
    <w:p>
      <w:pPr>
        <w:pStyle w:val="855"/>
        <w:ind w:firstLine="540"/>
        <w:jc w:val="both"/>
        <w:widowControl/>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z w:val="24"/>
          <w:szCs w:val="24"/>
        </w:rPr>
        <w:t xml:space="preserve">Дума города по вопросам, отнесенным к ее компетенции федеральными законами, </w:t>
      </w:r>
      <w:r>
        <w:rPr>
          <w:rFonts w:ascii="Times New Roman" w:hAnsi="Times New Roman"/>
          <w:color w:val="000000"/>
          <w:sz w:val="24"/>
          <w:szCs w:val="24"/>
        </w:rPr>
        <w:t xml:space="preserve">законами Ханты-Мансийского автономного </w:t>
      </w:r>
      <w:r>
        <w:rPr>
          <w:rFonts w:ascii="Times New Roman" w:hAnsi="Times New Roman"/>
          <w:color w:val="000000"/>
          <w:sz w:val="24"/>
          <w:szCs w:val="24"/>
        </w:rPr>
        <w:t xml:space="preserve">округа</w:t>
      </w:r>
      <w:r>
        <w:rPr>
          <w:rFonts w:ascii="Times New Roman" w:hAnsi="Times New Roman"/>
          <w:sz w:val="24"/>
          <w:szCs w:val="24"/>
        </w:rPr>
        <w:t xml:space="preserve">-Югры</w:t>
      </w:r>
      <w:r>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Урай, </w:t>
      </w:r>
      <w:r>
        <w:rPr>
          <w:rFonts w:ascii="Times New Roman" w:hAnsi="Times New Roman"/>
          <w:bCs/>
          <w:sz w:val="24"/>
          <w:szCs w:val="24"/>
        </w:rPr>
        <w:t xml:space="preserve">решение об </w:t>
      </w:r>
      <w:r>
        <w:rPr>
          <w:rFonts w:ascii="Times New Roman" w:hAnsi="Times New Roman"/>
          <w:bCs/>
          <w:sz w:val="24"/>
          <w:szCs w:val="24"/>
        </w:rPr>
        <w:t xml:space="preserve">удалении главы города в отставку,</w:t>
      </w:r>
      <w:r>
        <w:rPr>
          <w:rFonts w:ascii="Times New Roman" w:hAnsi="Times New Roman"/>
          <w:color w:val="000000"/>
          <w:sz w:val="24"/>
          <w:szCs w:val="24"/>
        </w:rPr>
        <w:t xml:space="preserve"> а также решения по вопросам организации деятельности Думы города, </w:t>
      </w:r>
      <w:r>
        <w:rPr>
          <w:rFonts w:ascii="Times New Roman" w:hAnsi="Times New Roman"/>
          <w:sz w:val="24"/>
          <w:szCs w:val="24"/>
        </w:rPr>
        <w:t xml:space="preserve">и по иным вопросам, отнесенным к ее компетенции федеральными законами, законами Ханты-Мансийского автономного округа – </w:t>
      </w:r>
      <w:r>
        <w:rPr>
          <w:rFonts w:ascii="Times New Roman" w:hAnsi="Times New Roman"/>
          <w:sz w:val="24"/>
          <w:szCs w:val="24"/>
        </w:rPr>
        <w:t xml:space="preserve">Югры</w:t>
      </w:r>
      <w:r>
        <w:rPr>
          <w:rFonts w:ascii="Times New Roman" w:hAnsi="Times New Roman"/>
          <w:sz w:val="24"/>
          <w:szCs w:val="24"/>
        </w:rPr>
        <w:t xml:space="preserve"> и настоящим</w:t>
      </w:r>
      <w:r>
        <w:rPr>
          <w:rFonts w:ascii="Times New Roman" w:hAnsi="Times New Roman"/>
          <w:sz w:val="24"/>
          <w:szCs w:val="24"/>
        </w:rPr>
        <w:t xml:space="preserve"> уставом</w:t>
      </w:r>
      <w:r>
        <w:rPr>
          <w:rFonts w:ascii="Times New Roman" w:hAnsi="Times New Roman"/>
          <w:color w:val="000000"/>
          <w:sz w:val="24"/>
          <w:szCs w:val="24"/>
        </w:rPr>
        <w:t xml:space="preserve">.</w:t>
      </w:r>
      <w:r>
        <w:rPr>
          <w:rFonts w:ascii="Times New Roman" w:hAnsi="Times New Roman"/>
          <w:color w:val="000000"/>
          <w:sz w:val="24"/>
          <w:szCs w:val="24"/>
        </w:rPr>
      </w:r>
      <w:r>
        <w:rPr>
          <w:rFonts w:ascii="Times New Roman" w:hAnsi="Times New Roman"/>
          <w:color w:val="000000"/>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 решения Думы города Урай от 08.10.2009 №88</w:t>
      </w:r>
      <w:r>
        <w:rPr>
          <w:rFonts w:ascii="Times New Roman" w:hAnsi="Times New Roman"/>
          <w:sz w:val="24"/>
          <w:szCs w:val="24"/>
        </w:rPr>
        <w:t xml:space="preserve">, решения Думы города Урай от </w:t>
      </w:r>
      <w:r>
        <w:rPr>
          <w:rFonts w:ascii="Times New Roman" w:hAnsi="Times New Roman"/>
          <w:sz w:val="24"/>
          <w:szCs w:val="24"/>
        </w:rPr>
        <w:t xml:space="preserve">25.03.2010 №19)</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color w:val="0d0d0d"/>
          <w:sz w:val="24"/>
          <w:szCs w:val="24"/>
        </w:rPr>
      </w:pPr>
      <w:r>
        <w:rPr>
          <w:rFonts w:ascii="Times New Roman" w:hAnsi="Times New Roman"/>
          <w:sz w:val="24"/>
          <w:szCs w:val="24"/>
        </w:rPr>
        <w:t xml:space="preserve">2</w:t>
      </w:r>
      <w:r>
        <w:rPr>
          <w:rFonts w:ascii="Times New Roman" w:hAnsi="Times New Roman"/>
          <w:bCs/>
          <w:sz w:val="24"/>
          <w:szCs w:val="24"/>
        </w:rPr>
        <w:t xml:space="preserve">. </w:t>
      </w:r>
      <w:r>
        <w:rPr>
          <w:rFonts w:ascii="Times New Roman" w:hAnsi="Times New Roman"/>
          <w:sz w:val="24"/>
          <w:szCs w:val="24"/>
        </w:rPr>
        <w:t xml:space="preserve">Решения Думы города, устанавливающие правила, обязательные для исполнения </w:t>
      </w:r>
      <w:r>
        <w:rPr>
          <w:rFonts w:ascii="Times New Roman" w:hAnsi="Times New Roman"/>
          <w:color w:val="0d0d0d"/>
          <w:sz w:val="24"/>
          <w:szCs w:val="24"/>
        </w:rPr>
        <w:t xml:space="preserve">на территории города Урай, принимаются большинством голосов от установленной численности депутатов, если иное не установлено Федеральным законом от 06.10.2003 №131-ФЗ «Об общих принципах организации местного самоуправления в Российской Федерации». </w:t>
      </w:r>
      <w:r>
        <w:rPr>
          <w:rFonts w:ascii="Times New Roman" w:hAnsi="Times New Roman"/>
          <w:color w:val="0d0d0d"/>
          <w:sz w:val="24"/>
          <w:szCs w:val="24"/>
        </w:rPr>
      </w:r>
      <w:r>
        <w:rPr>
          <w:rFonts w:ascii="Times New Roman" w:hAnsi="Times New Roman"/>
          <w:color w:val="0d0d0d"/>
          <w:sz w:val="24"/>
          <w:szCs w:val="24"/>
        </w:rPr>
      </w:r>
    </w:p>
    <w:p>
      <w:pPr>
        <w:pStyle w:val="855"/>
        <w:ind w:firstLine="540"/>
        <w:jc w:val="both"/>
        <w:widowControl/>
        <w:rPr>
          <w:rFonts w:ascii="Times New Roman" w:hAnsi="Times New Roman"/>
          <w:color w:val="0d0d0d"/>
          <w:sz w:val="24"/>
          <w:szCs w:val="24"/>
        </w:rPr>
      </w:pPr>
      <w:r>
        <w:rPr>
          <w:rFonts w:ascii="Times New Roman" w:hAnsi="Times New Roman"/>
          <w:bCs/>
          <w:color w:val="0d0d0d"/>
          <w:sz w:val="24"/>
          <w:szCs w:val="24"/>
        </w:rPr>
        <w:t xml:space="preserve">Решение об удалении главы города в отставку </w:t>
      </w:r>
      <w:r>
        <w:rPr>
          <w:rFonts w:ascii="Times New Roman" w:hAnsi="Times New Roman"/>
          <w:color w:val="0d0d0d"/>
          <w:sz w:val="24"/>
          <w:szCs w:val="24"/>
        </w:rPr>
        <w:t xml:space="preserve">принимается в соответствии со статьей 74.1. Федерального закона от 06.10.2003 №131-ФЗ «Об общих принципах организации местного самоуправления в Российской Федерации».</w:t>
      </w:r>
      <w:r>
        <w:rPr>
          <w:rFonts w:ascii="Times New Roman" w:hAnsi="Times New Roman"/>
          <w:color w:val="0d0d0d"/>
          <w:sz w:val="24"/>
          <w:szCs w:val="24"/>
        </w:rPr>
      </w:r>
      <w:r>
        <w:rPr>
          <w:rFonts w:ascii="Times New Roman" w:hAnsi="Times New Roman"/>
          <w:color w:val="0d0d0d"/>
          <w:sz w:val="24"/>
          <w:szCs w:val="24"/>
        </w:rPr>
      </w:r>
    </w:p>
    <w:p>
      <w:pPr>
        <w:pStyle w:val="855"/>
        <w:ind w:firstLine="540"/>
        <w:jc w:val="both"/>
        <w:widowControl/>
        <w:rPr>
          <w:rFonts w:ascii="Times New Roman" w:hAnsi="Times New Roman"/>
          <w:sz w:val="24"/>
          <w:szCs w:val="24"/>
        </w:rPr>
      </w:pPr>
      <w:r>
        <w:rPr>
          <w:rFonts w:ascii="Times New Roman" w:hAnsi="Times New Roman"/>
          <w:color w:val="0d0d0d"/>
          <w:sz w:val="24"/>
          <w:szCs w:val="24"/>
        </w:rPr>
        <w:t xml:space="preserve">Решения по вопросам организации деятельности Думы города, и по иным вопросам, отнесенным к ее компетенции федеральными законами, законами Ханты-Мансийского автономного </w:t>
      </w:r>
      <w:r>
        <w:rPr>
          <w:rFonts w:ascii="Times New Roman" w:hAnsi="Times New Roman"/>
          <w:color w:val="0d0d0d"/>
          <w:sz w:val="24"/>
          <w:szCs w:val="24"/>
        </w:rPr>
        <w:t xml:space="preserve">округа-Югры</w:t>
      </w:r>
      <w:r>
        <w:rPr>
          <w:rFonts w:ascii="Times New Roman" w:hAnsi="Times New Roman"/>
          <w:color w:val="0d0d0d"/>
          <w:sz w:val="24"/>
          <w:szCs w:val="24"/>
        </w:rPr>
        <w:t xml:space="preserve"> и настоящим уставом, принимаются большинством голосов от установленной численности депутатов, если иное не установлено действующим законодательством, настоящим уставом.</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 решения Думы города Урай от 26.05.2011 №31, решения Думы города Урай от 30.04.2015 №38</w:t>
      </w:r>
      <w:r>
        <w:rPr>
          <w:rFonts w:ascii="Times New Roman" w:hAnsi="Times New Roman"/>
          <w:sz w:val="24"/>
          <w:szCs w:val="24"/>
        </w:rPr>
        <w:t xml:space="preserve">, решения Думы города Урай от 24.09.2015 №82</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eastAsia="Calibri"/>
          <w:sz w:val="24"/>
          <w:szCs w:val="24"/>
          <w:lang w:eastAsia="en-US"/>
        </w:rPr>
      </w:pPr>
      <w:r>
        <w:rPr>
          <w:rFonts w:ascii="Times New Roman" w:hAnsi="Times New Roman"/>
          <w:sz w:val="24"/>
          <w:szCs w:val="24"/>
        </w:rPr>
        <w:t xml:space="preserve">3. </w:t>
      </w:r>
      <w:r>
        <w:rPr>
          <w:rFonts w:ascii="Times New Roman" w:hAnsi="Times New Roman" w:eastAsia="Calibri"/>
          <w:sz w:val="24"/>
          <w:szCs w:val="24"/>
          <w:lang w:eastAsia="en-US"/>
        </w:rPr>
        <w:t xml:space="preserve">Решения Думы города подписывает председатель Думы города.</w:t>
      </w:r>
      <w:r>
        <w:rPr>
          <w:rFonts w:ascii="Times New Roman" w:hAnsi="Times New Roman" w:eastAsia="Calibri"/>
          <w:sz w:val="24"/>
          <w:szCs w:val="24"/>
          <w:lang w:eastAsia="en-US"/>
        </w:rPr>
      </w:r>
      <w:r>
        <w:rPr>
          <w:rFonts w:ascii="Times New Roman" w:hAnsi="Times New Roman" w:eastAsia="Calibri"/>
          <w:sz w:val="24"/>
          <w:szCs w:val="24"/>
          <w:lang w:eastAsia="en-US"/>
        </w:rPr>
      </w:r>
    </w:p>
    <w:p>
      <w:pPr>
        <w:ind w:firstLine="540"/>
        <w:jc w:val="both"/>
        <w:rPr>
          <w:rFonts w:eastAsia="Calibri"/>
          <w:sz w:val="24"/>
          <w:szCs w:val="24"/>
          <w:lang w:eastAsia="en-US"/>
        </w:rPr>
      </w:pPr>
      <w:r>
        <w:rPr>
          <w:rFonts w:eastAsia="Calibri"/>
          <w:sz w:val="24"/>
          <w:szCs w:val="24"/>
          <w:lang w:eastAsia="en-US"/>
        </w:rPr>
        <w:t xml:space="preserve">Нормативный правовой акт, принятый Думой города, направляется главе города для подписания и обнародования в течение 10 дней.</w:t>
      </w:r>
      <w:r>
        <w:rPr>
          <w:rFonts w:eastAsia="Calibri"/>
          <w:sz w:val="24"/>
          <w:szCs w:val="24"/>
          <w:lang w:eastAsia="en-US"/>
        </w:rPr>
      </w:r>
      <w:r>
        <w:rPr>
          <w:rFonts w:eastAsia="Calibri"/>
          <w:sz w:val="24"/>
          <w:szCs w:val="24"/>
          <w:lang w:eastAsia="en-US"/>
        </w:rPr>
      </w:r>
    </w:p>
    <w:p>
      <w:pPr>
        <w:pStyle w:val="855"/>
        <w:ind w:firstLine="540"/>
        <w:jc w:val="both"/>
        <w:widowControl/>
        <w:rPr>
          <w:rFonts w:ascii="Times New Roman" w:hAnsi="Times New Roman" w:eastAsia="Calibri"/>
          <w:color w:val="0d0d0d"/>
          <w:sz w:val="24"/>
          <w:szCs w:val="24"/>
          <w:lang w:eastAsia="en-US"/>
        </w:rPr>
      </w:pPr>
      <w:r>
        <w:rPr>
          <w:rFonts w:ascii="Times New Roman" w:hAnsi="Times New Roman"/>
          <w:color w:val="0d0d0d"/>
          <w:sz w:val="24"/>
          <w:szCs w:val="24"/>
        </w:rPr>
        <w:t xml:space="preserve"> </w:t>
      </w:r>
      <w:r>
        <w:rPr>
          <w:rFonts w:ascii="Times New Roman" w:hAnsi="Times New Roman" w:eastAsia="Calibri"/>
          <w:color w:val="0d0d0d"/>
          <w:sz w:val="24"/>
          <w:szCs w:val="24"/>
          <w:lang w:eastAsia="en-US"/>
        </w:rPr>
        <w:t xml:space="preserve">Глава города имеет право отклонить нормативный</w:t>
      </w:r>
      <w:r>
        <w:rPr>
          <w:rFonts w:ascii="Times New Roman" w:hAnsi="Times New Roman" w:eastAsia="Calibri"/>
          <w:color w:val="0d0d0d"/>
          <w:sz w:val="24"/>
          <w:szCs w:val="24"/>
          <w:lang w:eastAsia="en-US"/>
        </w:rPr>
        <w:t xml:space="preserve"> правовой акт, принятый Думой города.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w:t>
      </w:r>
      <w:r>
        <w:rPr>
          <w:rFonts w:ascii="Times New Roman" w:hAnsi="Times New Roman" w:eastAsia="Calibri"/>
          <w:color w:val="0d0d0d"/>
          <w:sz w:val="24"/>
          <w:szCs w:val="24"/>
          <w:lang w:eastAsia="en-US"/>
        </w:rPr>
        <w:t xml:space="preserve">а отклонит нормативный правовой акт, он вновь рассматривается Думой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Pr>
          <w:rFonts w:ascii="Times New Roman" w:hAnsi="Times New Roman" w:eastAsia="Calibri"/>
          <w:color w:val="0d0d0d"/>
          <w:sz w:val="24"/>
          <w:szCs w:val="24"/>
          <w:lang w:eastAsia="en-US"/>
        </w:rPr>
        <w:t xml:space="preserve">Думы города, он подлежит подписанию главой города в течение семи дней и обнародованию.</w:t>
      </w:r>
      <w:r>
        <w:rPr>
          <w:rFonts w:ascii="Times New Roman" w:hAnsi="Times New Roman" w:eastAsia="Calibri"/>
          <w:color w:val="0d0d0d"/>
          <w:sz w:val="24"/>
          <w:szCs w:val="24"/>
          <w:lang w:eastAsia="en-US"/>
        </w:rPr>
      </w:r>
      <w:r>
        <w:rPr>
          <w:rFonts w:ascii="Times New Roman" w:hAnsi="Times New Roman" w:eastAsia="Calibri"/>
          <w:color w:val="0d0d0d"/>
          <w:sz w:val="24"/>
          <w:szCs w:val="24"/>
          <w:lang w:eastAsia="en-US"/>
        </w:rPr>
      </w:r>
    </w:p>
    <w:p>
      <w:pPr>
        <w:ind w:firstLine="540"/>
        <w:jc w:val="both"/>
        <w:rPr>
          <w:sz w:val="24"/>
          <w:szCs w:val="24"/>
        </w:rPr>
      </w:pPr>
      <w:r>
        <w:rPr>
          <w:sz w:val="24"/>
          <w:szCs w:val="24"/>
        </w:rPr>
        <w:t xml:space="preserve"> (в ред. решения Думы города Урай от 25.01.2012 №1, решения Думы города Урай от 06.10.2010 №81, решения Думы города Урай от 30.04.2015 №38, решения Думы города Урай от 24.09.2015 №82)</w:t>
      </w:r>
      <w:r>
        <w:rPr>
          <w:sz w:val="24"/>
          <w:szCs w:val="24"/>
        </w:rPr>
      </w:r>
      <w:r>
        <w:rPr>
          <w:sz w:val="24"/>
          <w:szCs w:val="24"/>
        </w:rPr>
      </w:r>
    </w:p>
    <w:p>
      <w:pPr>
        <w:pStyle w:val="855"/>
        <w:ind w:firstLine="540"/>
        <w:jc w:val="both"/>
        <w:widowControl/>
        <w:rPr>
          <w:rFonts w:ascii="Times New Roman" w:hAnsi="Times New Roman"/>
          <w:color w:val="000000"/>
          <w:sz w:val="24"/>
          <w:szCs w:val="24"/>
        </w:rPr>
      </w:pPr>
      <w:r>
        <w:rPr>
          <w:rFonts w:ascii="Times New Roman" w:hAnsi="Times New Roman"/>
          <w:color w:val="000000"/>
          <w:sz w:val="24"/>
          <w:szCs w:val="24"/>
        </w:rPr>
      </w:r>
      <w:r>
        <w:rPr>
          <w:rFonts w:ascii="Times New Roman" w:hAnsi="Times New Roman"/>
          <w:color w:val="000000"/>
          <w:sz w:val="24"/>
          <w:szCs w:val="24"/>
        </w:rPr>
      </w:r>
      <w:r>
        <w:rPr>
          <w:rFonts w:ascii="Times New Roman" w:hAnsi="Times New Roman"/>
          <w:color w:val="000000"/>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w:t>
      </w:r>
      <w:r>
        <w:rPr>
          <w:rFonts w:ascii="Times New Roman" w:hAnsi="Times New Roman"/>
          <w:b/>
          <w:sz w:val="24"/>
          <w:szCs w:val="24"/>
        </w:rPr>
        <w:t xml:space="preserve">татья 31. Правовые акты главы города </w:t>
      </w:r>
      <w:r>
        <w:rPr>
          <w:rFonts w:ascii="Times New Roman" w:hAnsi="Times New Roman"/>
          <w:b/>
          <w:sz w:val="24"/>
          <w:szCs w:val="24"/>
        </w:rPr>
      </w:r>
      <w:r>
        <w:rPr>
          <w:rFonts w:ascii="Times New Roman" w:hAnsi="Times New Roman"/>
          <w:b/>
          <w:sz w:val="24"/>
          <w:szCs w:val="24"/>
        </w:rPr>
      </w:r>
    </w:p>
    <w:p>
      <w:pPr>
        <w:ind w:firstLine="540"/>
        <w:jc w:val="both"/>
        <w:widowControl w:val="off"/>
        <w:rPr>
          <w:sz w:val="24"/>
          <w:szCs w:val="24"/>
        </w:rPr>
      </w:pPr>
      <w:r>
        <w:rPr>
          <w:sz w:val="24"/>
          <w:szCs w:val="24"/>
        </w:rPr>
        <w:t xml:space="preserve">  </w:t>
      </w:r>
      <w:r>
        <w:rPr>
          <w:sz w:val="24"/>
          <w:szCs w:val="24"/>
        </w:rPr>
      </w:r>
      <w:r>
        <w:rPr>
          <w:sz w:val="24"/>
          <w:szCs w:val="24"/>
        </w:rPr>
      </w:r>
    </w:p>
    <w:p>
      <w:pPr>
        <w:pStyle w:val="855"/>
        <w:ind w:firstLine="0"/>
        <w:jc w:val="both"/>
        <w:widowControl/>
        <w:tabs>
          <w:tab w:val="num" w:pos="0"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Часть 1 утрати</w:t>
      </w:r>
      <w:r>
        <w:rPr>
          <w:rFonts w:ascii="Times New Roman" w:hAnsi="Times New Roman"/>
          <w:sz w:val="24"/>
          <w:szCs w:val="24"/>
        </w:rPr>
        <w:t xml:space="preserve">ла</w:t>
      </w:r>
      <w:r>
        <w:rPr>
          <w:rFonts w:ascii="Times New Roman" w:hAnsi="Times New Roman"/>
          <w:sz w:val="24"/>
          <w:szCs w:val="24"/>
        </w:rPr>
        <w:t xml:space="preserve"> силу - решение Думы города Урай от 30.04.2015 №38 (с учетом решения Думы города Урай от 24.09.2015 №82)</w:t>
      </w:r>
      <w:r>
        <w:rPr>
          <w:rFonts w:ascii="Times New Roman" w:hAnsi="Times New Roman"/>
          <w:sz w:val="24"/>
          <w:szCs w:val="24"/>
        </w:rPr>
      </w:r>
      <w:r>
        <w:rPr>
          <w:rFonts w:ascii="Times New Roman" w:hAnsi="Times New Roman"/>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2. Глава города издает пос</w:t>
      </w:r>
      <w:r>
        <w:rPr>
          <w:rFonts w:ascii="Times New Roman" w:hAnsi="Times New Roman"/>
          <w:sz w:val="24"/>
          <w:szCs w:val="24"/>
        </w:rPr>
        <w:t xml:space="preserve">тановления и распоряжения по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r>
        <w:rPr>
          <w:rFonts w:ascii="Times New Roman" w:hAnsi="Times New Roman"/>
          <w:sz w:val="24"/>
          <w:szCs w:val="24"/>
        </w:rPr>
      </w:r>
      <w:r>
        <w:rPr>
          <w:rFonts w:ascii="Times New Roman" w:hAnsi="Times New Roman"/>
          <w:sz w:val="24"/>
          <w:szCs w:val="24"/>
        </w:rPr>
      </w:r>
    </w:p>
    <w:p>
      <w:pPr>
        <w:ind w:firstLine="540"/>
        <w:jc w:val="both"/>
        <w:widowControl w:val="off"/>
        <w:rPr>
          <w:sz w:val="24"/>
          <w:szCs w:val="24"/>
        </w:rPr>
      </w:pPr>
      <w:r>
        <w:rPr>
          <w:sz w:val="24"/>
          <w:szCs w:val="24"/>
        </w:rPr>
        <w:t xml:space="preserve">(часть 2 </w:t>
      </w:r>
      <w:r>
        <w:rPr>
          <w:sz w:val="24"/>
          <w:szCs w:val="24"/>
        </w:rPr>
        <w:t xml:space="preserve">введен</w:t>
      </w:r>
      <w:r>
        <w:rPr>
          <w:sz w:val="24"/>
          <w:szCs w:val="24"/>
        </w:rPr>
        <w:t xml:space="preserve">а</w:t>
      </w:r>
      <w:r>
        <w:rPr>
          <w:sz w:val="24"/>
          <w:szCs w:val="24"/>
        </w:rPr>
        <w:t xml:space="preserve"> решением Думы города Урай от 25.01.2012 №1, в ред. решения Думы города Урай от 30.04.2015 №38) </w:t>
      </w:r>
      <w:r>
        <w:rPr>
          <w:sz w:val="24"/>
          <w:szCs w:val="24"/>
        </w:rPr>
      </w:r>
      <w:r>
        <w:rPr>
          <w:sz w:val="24"/>
          <w:szCs w:val="24"/>
        </w:rPr>
      </w:r>
    </w:p>
    <w:p>
      <w:pPr>
        <w:ind w:firstLine="540"/>
        <w:jc w:val="both"/>
        <w:widowControl w:val="off"/>
        <w:rPr>
          <w:b/>
          <w:bCs/>
          <w:sz w:val="24"/>
          <w:szCs w:val="24"/>
        </w:rPr>
      </w:pPr>
      <w:r>
        <w:rPr>
          <w:b/>
          <w:bCs/>
          <w:sz w:val="24"/>
          <w:szCs w:val="24"/>
        </w:rPr>
      </w:r>
      <w:r>
        <w:rPr>
          <w:b/>
          <w:bCs/>
          <w:sz w:val="24"/>
          <w:szCs w:val="24"/>
        </w:rPr>
      </w:r>
      <w:r>
        <w:rPr>
          <w:b/>
          <w:bCs/>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32. Правовые акты администрации города, иных должностных лиц местного самоуправления</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tabs>
          <w:tab w:val="num" w:pos="0" w:leader="none"/>
        </w:tabs>
        <w:rPr>
          <w:rFonts w:ascii="Times New Roman" w:hAnsi="Times New Roman" w:eastAsia="Calibri"/>
          <w:sz w:val="24"/>
          <w:szCs w:val="24"/>
          <w:lang w:eastAsia="en-US"/>
        </w:rPr>
      </w:pPr>
      <w:r>
        <w:rPr>
          <w:rFonts w:ascii="Times New Roman" w:hAnsi="Times New Roman"/>
          <w:sz w:val="24"/>
          <w:szCs w:val="24"/>
        </w:rPr>
        <w:t xml:space="preserve"> </w:t>
      </w:r>
      <w:r>
        <w:rPr>
          <w:rFonts w:ascii="Times New Roman" w:hAnsi="Times New Roman" w:eastAsia="Calibri"/>
          <w:sz w:val="24"/>
          <w:szCs w:val="24"/>
          <w:lang w:eastAsia="en-US"/>
        </w:rPr>
        <w:t xml:space="preserve">1. Глава города в пределах полномочий, предусмотренных частью 3 статьи 23 устава города, издает п</w:t>
      </w:r>
      <w:r>
        <w:rPr>
          <w:rFonts w:ascii="Times New Roman" w:hAnsi="Times New Roman" w:eastAsia="Calibri"/>
          <w:sz w:val="24"/>
          <w:szCs w:val="24"/>
          <w:lang w:eastAsia="en-US"/>
        </w:rPr>
        <w:t xml:space="preserve">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r>
        <w:rPr>
          <w:rFonts w:ascii="Times New Roman" w:hAnsi="Times New Roman" w:eastAsia="Calibri"/>
          <w:sz w:val="24"/>
          <w:szCs w:val="24"/>
          <w:lang w:eastAsia="en-US"/>
        </w:rPr>
        <w:t xml:space="preserve">Югры</w:t>
      </w:r>
      <w:r>
        <w:rPr>
          <w:rFonts w:ascii="Times New Roman" w:hAnsi="Times New Roman" w:eastAsia="Calibri"/>
          <w:sz w:val="24"/>
          <w:szCs w:val="24"/>
          <w:lang w:eastAsia="en-US"/>
        </w:rPr>
        <w:t xml:space="preserve">, и распоряжения администрации города по вопросам организации работы администрации города.</w:t>
      </w:r>
      <w:r>
        <w:rPr>
          <w:rFonts w:ascii="Times New Roman" w:hAnsi="Times New Roman" w:eastAsia="Calibri"/>
          <w:sz w:val="24"/>
          <w:szCs w:val="24"/>
          <w:lang w:eastAsia="en-US"/>
        </w:rPr>
      </w:r>
      <w:r>
        <w:rPr>
          <w:rFonts w:ascii="Times New Roman" w:hAnsi="Times New Roman" w:eastAsia="Calibri"/>
          <w:sz w:val="24"/>
          <w:szCs w:val="24"/>
          <w:lang w:eastAsia="en-US"/>
        </w:rPr>
      </w:r>
    </w:p>
    <w:p>
      <w:pPr>
        <w:ind w:firstLine="540"/>
        <w:jc w:val="both"/>
        <w:widowControl w:val="off"/>
        <w:rPr>
          <w:sz w:val="24"/>
          <w:szCs w:val="24"/>
        </w:rPr>
      </w:pPr>
      <w:r>
        <w:rPr>
          <w:sz w:val="24"/>
          <w:szCs w:val="24"/>
        </w:rPr>
        <w:t xml:space="preserve">(в ред. решения Думы города Урай от 26.05.2011 №31, решения Думы города Урай от 30.04.2015 №38)</w:t>
      </w:r>
      <w:r>
        <w:rPr>
          <w:sz w:val="24"/>
          <w:szCs w:val="24"/>
        </w:rPr>
      </w:r>
      <w:r>
        <w:rPr>
          <w:sz w:val="24"/>
          <w:szCs w:val="24"/>
        </w:rPr>
      </w:r>
    </w:p>
    <w:p>
      <w:pPr>
        <w:ind w:firstLine="540"/>
        <w:jc w:val="both"/>
        <w:widowControl w:val="off"/>
        <w:rPr>
          <w:sz w:val="24"/>
          <w:szCs w:val="24"/>
        </w:rPr>
      </w:pPr>
      <w:r>
        <w:rPr>
          <w:sz w:val="24"/>
          <w:szCs w:val="24"/>
        </w:rPr>
        <w:t xml:space="preserve">2. Лица, замещающие </w:t>
      </w:r>
      <w:r>
        <w:rPr>
          <w:sz w:val="24"/>
          <w:szCs w:val="24"/>
        </w:rPr>
        <w:t xml:space="preserve">должности муниципальной службы высшей группы</w:t>
      </w:r>
      <w:r>
        <w:rPr>
          <w:sz w:val="24"/>
          <w:szCs w:val="24"/>
        </w:rPr>
        <w:t xml:space="preserve"> </w:t>
      </w:r>
      <w:r>
        <w:rPr>
          <w:sz w:val="24"/>
          <w:szCs w:val="24"/>
        </w:rPr>
        <w:t xml:space="preserve">в органах местного самоуправления</w:t>
      </w:r>
      <w:r>
        <w:rPr>
          <w:sz w:val="24"/>
          <w:szCs w:val="24"/>
        </w:rPr>
        <w:t xml:space="preserve">, по вопросам, отнесенным к их компетенции, издают приказы</w:t>
      </w:r>
      <w:r>
        <w:rPr>
          <w:sz w:val="24"/>
          <w:szCs w:val="24"/>
        </w:rPr>
        <w:t xml:space="preserve">.</w:t>
      </w:r>
      <w:r>
        <w:rPr>
          <w:sz w:val="24"/>
          <w:szCs w:val="24"/>
        </w:rPr>
        <w:t xml:space="preserve"> </w:t>
      </w:r>
      <w:r>
        <w:rPr>
          <w:sz w:val="24"/>
          <w:szCs w:val="24"/>
        </w:rPr>
      </w:r>
      <w:r>
        <w:rPr>
          <w:sz w:val="24"/>
          <w:szCs w:val="24"/>
        </w:rPr>
      </w:r>
    </w:p>
    <w:p>
      <w:pPr>
        <w:ind w:firstLine="540"/>
        <w:jc w:val="both"/>
        <w:widowControl w:val="off"/>
        <w:rPr>
          <w:sz w:val="24"/>
          <w:szCs w:val="24"/>
        </w:rPr>
      </w:pPr>
      <w:r>
        <w:rPr>
          <w:sz w:val="24"/>
          <w:szCs w:val="24"/>
        </w:rPr>
        <w:t xml:space="preserve">(</w:t>
      </w:r>
      <w:r>
        <w:rPr>
          <w:sz w:val="24"/>
          <w:szCs w:val="24"/>
        </w:rPr>
        <w:t xml:space="preserve">в ред. решения Думы города Урай от 06.10.2010 №81, решения Думы города Урай от 25.01.2012 №1)</w:t>
      </w:r>
      <w:r>
        <w:rPr>
          <w:sz w:val="24"/>
          <w:szCs w:val="24"/>
        </w:rPr>
      </w:r>
      <w:r>
        <w:rPr>
          <w:sz w:val="24"/>
          <w:szCs w:val="24"/>
        </w:rPr>
      </w:r>
    </w:p>
    <w:p>
      <w:pPr>
        <w:pStyle w:val="855"/>
        <w:ind w:firstLine="540"/>
        <w:jc w:val="both"/>
        <w:widowControl/>
        <w:tabs>
          <w:tab w:val="num" w:pos="0" w:leader="none"/>
        </w:tabs>
        <w:rPr>
          <w:rFonts w:ascii="Times New Roman" w:hAnsi="Times New Roman" w:eastAsia="Calibri"/>
          <w:sz w:val="24"/>
          <w:szCs w:val="24"/>
          <w:lang w:eastAsia="en-US"/>
        </w:rPr>
      </w:pPr>
      <w:r>
        <w:rPr>
          <w:rFonts w:ascii="Times New Roman" w:hAnsi="Times New Roman"/>
          <w:sz w:val="24"/>
          <w:szCs w:val="24"/>
        </w:rPr>
        <w:t xml:space="preserve"> </w:t>
      </w:r>
      <w:r>
        <w:rPr>
          <w:rFonts w:ascii="Times New Roman" w:hAnsi="Times New Roman" w:eastAsia="Calibri"/>
          <w:sz w:val="24"/>
          <w:szCs w:val="24"/>
          <w:lang w:eastAsia="en-US"/>
        </w:rPr>
        <w:t xml:space="preserve">3. Председатель Думы города издает постановления и распоряжения по вопросам организации деятельности Думы города.</w:t>
      </w:r>
      <w:r>
        <w:rPr>
          <w:rFonts w:ascii="Times New Roman" w:hAnsi="Times New Roman" w:eastAsia="Calibri"/>
          <w:sz w:val="24"/>
          <w:szCs w:val="24"/>
          <w:lang w:eastAsia="en-US"/>
        </w:rPr>
      </w:r>
      <w:r>
        <w:rPr>
          <w:rFonts w:ascii="Times New Roman" w:hAnsi="Times New Roman" w:eastAsia="Calibri"/>
          <w:sz w:val="24"/>
          <w:szCs w:val="24"/>
          <w:lang w:eastAsia="en-US"/>
        </w:rPr>
      </w:r>
    </w:p>
    <w:p>
      <w:pPr>
        <w:pStyle w:val="868"/>
        <w:ind w:firstLine="540"/>
        <w:jc w:val="both"/>
        <w:widowControl w:val="off"/>
        <w:tabs>
          <w:tab w:val="clear" w:pos="4677" w:leader="none"/>
          <w:tab w:val="clear" w:pos="9355" w:leader="none"/>
        </w:tabs>
      </w:pPr>
      <w:r>
        <w:t xml:space="preserve">(</w:t>
      </w:r>
      <w:r>
        <w:t xml:space="preserve">часть 3 </w:t>
      </w:r>
      <w:r>
        <w:t xml:space="preserve">введена решением Думы города Урай от 30.04.2015 №38, в ред. решения Думы города Урай от 24.09.2015 №82)</w:t>
      </w:r>
      <w:r/>
    </w:p>
    <w:p>
      <w:pPr>
        <w:pStyle w:val="868"/>
        <w:jc w:val="both"/>
        <w:widowControl w:val="off"/>
        <w:tabs>
          <w:tab w:val="clear" w:pos="4677" w:leader="none"/>
          <w:tab w:val="clear" w:pos="9355" w:leader="none"/>
        </w:tabs>
        <w:rPr>
          <w:color w:val="000000" w:themeColor="text1"/>
        </w:rPr>
      </w:pPr>
      <w:r>
        <w:t xml:space="preserve">        </w:t>
      </w:r>
      <w:r>
        <w:t xml:space="preserve"> </w:t>
      </w:r>
      <w:r>
        <w:rPr>
          <w:color w:val="000000" w:themeColor="text1"/>
        </w:rPr>
        <w:t xml:space="preserve">4. Председатель Контрольно-счетной палаты города издает приказы и распоряжения по вопросам организации деятельности Контрольно-счетной палаты города. </w:t>
      </w:r>
      <w:r>
        <w:rPr>
          <w:color w:val="000000" w:themeColor="text1"/>
        </w:rPr>
      </w:r>
      <w:r>
        <w:rPr>
          <w:color w:val="000000" w:themeColor="text1"/>
        </w:rPr>
      </w:r>
    </w:p>
    <w:p>
      <w:pPr>
        <w:pStyle w:val="868"/>
        <w:widowControl w:val="off"/>
        <w:tabs>
          <w:tab w:val="clear" w:pos="4677" w:leader="none"/>
          <w:tab w:val="clear" w:pos="9355" w:leader="none"/>
        </w:tabs>
      </w:pPr>
      <w:r>
        <w:t xml:space="preserve">         </w:t>
      </w:r>
      <w:r>
        <w:t xml:space="preserve">(</w:t>
      </w:r>
      <w:r>
        <w:t xml:space="preserve">часть 4 </w:t>
      </w:r>
      <w:r>
        <w:t xml:space="preserve">введена решением Думы города Урай от </w:t>
      </w:r>
      <w:r>
        <w:t xml:space="preserve">23.09.2021</w:t>
      </w:r>
      <w:r>
        <w:t xml:space="preserve"> №</w:t>
      </w:r>
      <w:r>
        <w:t xml:space="preserve">77)</w:t>
      </w:r>
      <w:r/>
    </w:p>
    <w:p>
      <w:pPr>
        <w:pStyle w:val="868"/>
        <w:widowControl w:val="off"/>
        <w:tabs>
          <w:tab w:val="clear" w:pos="4677" w:leader="none"/>
          <w:tab w:val="clear" w:pos="9355" w:leader="none"/>
        </w:tabs>
      </w:pPr>
      <w:r/>
      <w:r/>
    </w:p>
    <w:p>
      <w:pPr>
        <w:pStyle w:val="851"/>
        <w:ind w:firstLine="540"/>
        <w:jc w:val="both"/>
        <w:rPr>
          <w:b/>
          <w:sz w:val="24"/>
          <w:szCs w:val="24"/>
        </w:rPr>
      </w:pPr>
      <w:r>
        <w:rPr>
          <w:b/>
          <w:sz w:val="24"/>
          <w:szCs w:val="24"/>
        </w:rPr>
        <w:t xml:space="preserve">Статья 33. Подготовка муниципальных правовых актов</w:t>
      </w:r>
      <w:r>
        <w:rPr>
          <w:b/>
          <w:sz w:val="24"/>
          <w:szCs w:val="24"/>
        </w:rPr>
      </w:r>
      <w:r>
        <w:rPr>
          <w:b/>
          <w:sz w:val="24"/>
          <w:szCs w:val="24"/>
        </w:rPr>
      </w:r>
    </w:p>
    <w:p>
      <w:pPr>
        <w:ind w:firstLine="540"/>
        <w:rPr>
          <w:sz w:val="24"/>
          <w:szCs w:val="24"/>
        </w:rPr>
      </w:pPr>
      <w:r>
        <w:rPr>
          <w:sz w:val="24"/>
          <w:szCs w:val="24"/>
        </w:rPr>
      </w:r>
      <w:r>
        <w:rPr>
          <w:sz w:val="24"/>
          <w:szCs w:val="24"/>
        </w:rPr>
      </w:r>
      <w:r>
        <w:rPr>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1. Проекты муниципальных правовых актов могут вноситься депутатами Думы города, главой города,</w:t>
      </w:r>
      <w:r>
        <w:rPr>
          <w:rFonts w:ascii="Times New Roman" w:hAnsi="Times New Roman"/>
          <w:sz w:val="24"/>
          <w:szCs w:val="24"/>
        </w:rPr>
        <w:t xml:space="preserve"> председателем Контрольно-счетной палаты города,</w:t>
      </w:r>
      <w:r>
        <w:rPr>
          <w:rFonts w:ascii="Times New Roman" w:hAnsi="Times New Roman"/>
          <w:sz w:val="24"/>
          <w:szCs w:val="24"/>
        </w:rPr>
        <w:t xml:space="preserve"> органами территориального общественного самоуправления, инициативными группами граждан, прокурором города Урай.</w:t>
      </w:r>
      <w:r>
        <w:rPr>
          <w:rFonts w:ascii="Times New Roman" w:hAnsi="Times New Roman"/>
          <w:sz w:val="24"/>
          <w:szCs w:val="24"/>
        </w:rPr>
      </w:r>
      <w:r>
        <w:rPr>
          <w:rFonts w:ascii="Times New Roman" w:hAnsi="Times New Roman"/>
          <w:sz w:val="24"/>
          <w:szCs w:val="24"/>
        </w:rPr>
      </w:r>
    </w:p>
    <w:p>
      <w:pPr>
        <w:ind w:firstLine="540"/>
        <w:jc w:val="both"/>
        <w:widowControl w:val="off"/>
        <w:rPr>
          <w:sz w:val="24"/>
          <w:szCs w:val="24"/>
        </w:rPr>
      </w:pPr>
      <w:r>
        <w:rPr>
          <w:sz w:val="24"/>
          <w:szCs w:val="24"/>
        </w:rPr>
        <w:t xml:space="preserve">(в ред.  решения Думы города Урай от 06.10.2010 №81, решения Думы города Урай от 30.04.2015 №38)</w:t>
      </w:r>
      <w:r>
        <w:rPr>
          <w:sz w:val="24"/>
          <w:szCs w:val="24"/>
        </w:rPr>
      </w:r>
      <w:r>
        <w:rPr>
          <w:sz w:val="24"/>
          <w:szCs w:val="24"/>
        </w:rPr>
      </w:r>
    </w:p>
    <w:p>
      <w:pPr>
        <w:ind w:firstLine="540"/>
        <w:jc w:val="both"/>
        <w:widowControl w:val="off"/>
        <w:rPr>
          <w:color w:val="000000"/>
          <w:sz w:val="24"/>
          <w:szCs w:val="24"/>
        </w:rPr>
      </w:pPr>
      <w:r>
        <w:rPr>
          <w:color w:val="000000"/>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r>
        <w:rPr>
          <w:color w:val="000000"/>
          <w:sz w:val="24"/>
          <w:szCs w:val="24"/>
        </w:rPr>
      </w:r>
      <w:r>
        <w:rPr>
          <w:color w:val="000000"/>
          <w:sz w:val="24"/>
          <w:szCs w:val="24"/>
        </w:rPr>
      </w:r>
    </w:p>
    <w:p>
      <w:pPr>
        <w:pStyle w:val="855"/>
        <w:ind w:firstLine="540"/>
        <w:jc w:val="both"/>
        <w:widowControl/>
        <w:tabs>
          <w:tab w:val="num" w:pos="0"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3. Решения Думы города, предусматривающие установление, изменение и отмену местных налогов и сборов, осуществление расходов из средств бюджета городского  </w:t>
      </w:r>
      <w:r>
        <w:rPr>
          <w:rFonts w:ascii="Times New Roman" w:hAnsi="Times New Roman"/>
          <w:sz w:val="24"/>
          <w:szCs w:val="24"/>
        </w:rPr>
        <w:t xml:space="preserve">округа, могут быть внесены на рассмотрение Думы города только по инициативе главы города или при наличии заключения главы города.</w:t>
      </w:r>
      <w:r>
        <w:rPr>
          <w:rFonts w:ascii="Times New Roman" w:hAnsi="Times New Roman"/>
          <w:sz w:val="24"/>
          <w:szCs w:val="24"/>
        </w:rPr>
      </w:r>
      <w:r>
        <w:rPr>
          <w:rFonts w:ascii="Times New Roman" w:hAnsi="Times New Roman"/>
          <w:sz w:val="24"/>
          <w:szCs w:val="24"/>
        </w:rPr>
      </w:r>
    </w:p>
    <w:p>
      <w:pPr>
        <w:ind w:firstLine="540"/>
        <w:jc w:val="both"/>
        <w:widowControl w:val="off"/>
        <w:rPr>
          <w:sz w:val="24"/>
          <w:szCs w:val="24"/>
        </w:rPr>
      </w:pPr>
      <w:r>
        <w:rPr>
          <w:sz w:val="24"/>
          <w:szCs w:val="24"/>
        </w:rPr>
        <w:t xml:space="preserve">(в ред.  решения Думы города Урай от 06.10.2010 №81, решения Думы города Урай от 30.04.2015 №38)</w:t>
      </w:r>
      <w:r>
        <w:rPr>
          <w:sz w:val="24"/>
          <w:szCs w:val="24"/>
        </w:rPr>
      </w:r>
      <w:r>
        <w:rPr>
          <w:sz w:val="24"/>
          <w:szCs w:val="24"/>
        </w:rPr>
      </w:r>
    </w:p>
    <w:p>
      <w:pPr>
        <w:pStyle w:val="863"/>
        <w:ind w:firstLine="540"/>
        <w:jc w:val="both"/>
        <w:rPr>
          <w:rFonts w:ascii="Times New Roman" w:hAnsi="Times New Roman" w:cs="Times New Roman"/>
          <w:color w:val="000000"/>
          <w:sz w:val="24"/>
          <w:szCs w:val="24"/>
        </w:rPr>
      </w:pPr>
      <w:r>
        <w:rPr>
          <w:rFonts w:ascii="Times New Roman" w:hAnsi="Times New Roman" w:eastAsia="Calibri" w:cs="Times New Roman"/>
          <w:sz w:val="24"/>
          <w:szCs w:val="24"/>
          <w:lang w:eastAsia="en-US"/>
        </w:rPr>
        <w:t xml:space="preserve">4</w:t>
      </w:r>
      <w:r>
        <w:rPr>
          <w:rFonts w:ascii="Times New Roman" w:hAnsi="Times New Roman" w:eastAsia="Calibri" w:cs="Times New Roman"/>
          <w:sz w:val="24"/>
          <w:szCs w:val="24"/>
          <w:lang w:eastAsia="en-US"/>
        </w:rPr>
        <w:t xml:space="preserv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Pr>
          <w:rFonts w:ascii="Times New Roman" w:hAnsi="Times New Roman" w:cs="Times New Roman"/>
          <w:sz w:val="24"/>
          <w:szCs w:val="24"/>
        </w:rPr>
        <w:t xml:space="preserve">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cs="Times New Roman"/>
          <w:color w:val="000000"/>
          <w:sz w:val="24"/>
          <w:szCs w:val="24"/>
        </w:rPr>
        <w:t xml:space="preserve">, подлежат оценке регулирующего воздействия, проводимой органами местного самоуправления</w:t>
      </w:r>
      <w:r>
        <w:rPr>
          <w:rFonts w:ascii="Times New Roman" w:hAnsi="Times New Roman" w:cs="Times New Roman"/>
          <w:color w:val="000000"/>
          <w:sz w:val="24"/>
          <w:szCs w:val="24"/>
        </w:rPr>
        <w:t xml:space="preserve">  в порядке, установленном муниципальными нормативными правовыми актами в соответствии с законом Ханты-Мансийского автономного </w:t>
      </w:r>
      <w:r>
        <w:rPr>
          <w:rFonts w:ascii="Times New Roman" w:hAnsi="Times New Roman" w:cs="Times New Roman"/>
          <w:color w:val="000000"/>
          <w:sz w:val="24"/>
          <w:szCs w:val="24"/>
        </w:rPr>
        <w:t xml:space="preserve">округа-Югры</w:t>
      </w:r>
      <w:r>
        <w:rPr>
          <w:rFonts w:ascii="Times New Roman" w:hAnsi="Times New Roman" w:cs="Times New Roman"/>
          <w:color w:val="000000"/>
          <w:sz w:val="24"/>
          <w:szCs w:val="24"/>
        </w:rPr>
        <w:t xml:space="preserve">, за исключением:</w:t>
      </w:r>
      <w:r>
        <w:rPr>
          <w:rFonts w:ascii="Times New Roman" w:hAnsi="Times New Roman" w:cs="Times New Roman"/>
          <w:color w:val="000000"/>
          <w:sz w:val="24"/>
          <w:szCs w:val="24"/>
        </w:rPr>
      </w:r>
      <w:r>
        <w:rPr>
          <w:rFonts w:ascii="Times New Roman" w:hAnsi="Times New Roman" w:cs="Times New Roman"/>
          <w:color w:val="000000"/>
          <w:sz w:val="24"/>
          <w:szCs w:val="24"/>
        </w:rPr>
      </w:r>
    </w:p>
    <w:p>
      <w:pPr>
        <w:pStyle w:val="863"/>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проектов нормативных правовых актов Думы города, устанавливающих, изменяющих, приостанавливающих, отменяющих местные налоги и сборы;</w:t>
      </w:r>
      <w:r>
        <w:rPr>
          <w:rFonts w:ascii="Times New Roman" w:hAnsi="Times New Roman" w:cs="Times New Roman"/>
          <w:color w:val="000000"/>
          <w:sz w:val="24"/>
          <w:szCs w:val="24"/>
        </w:rPr>
      </w:r>
      <w:r>
        <w:rPr>
          <w:rFonts w:ascii="Times New Roman" w:hAnsi="Times New Roman" w:cs="Times New Roman"/>
          <w:color w:val="000000"/>
          <w:sz w:val="24"/>
          <w:szCs w:val="24"/>
        </w:rPr>
      </w:r>
    </w:p>
    <w:p>
      <w:pPr>
        <w:pStyle w:val="863"/>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проектов нормативных правовых актов Думы города, регулирующих бюджетные правоотношения.</w:t>
      </w:r>
      <w:r>
        <w:rPr>
          <w:rFonts w:ascii="Times New Roman" w:hAnsi="Times New Roman" w:cs="Times New Roman"/>
          <w:color w:val="000000"/>
          <w:sz w:val="24"/>
          <w:szCs w:val="24"/>
        </w:rPr>
      </w:r>
      <w:r>
        <w:rPr>
          <w:rFonts w:ascii="Times New Roman" w:hAnsi="Times New Roman" w:cs="Times New Roman"/>
          <w:color w:val="000000"/>
          <w:sz w:val="24"/>
          <w:szCs w:val="24"/>
        </w:rPr>
      </w:r>
    </w:p>
    <w:p>
      <w:pPr>
        <w:ind w:firstLine="540"/>
        <w:jc w:val="both"/>
        <w:widowControl w:val="off"/>
        <w:rPr>
          <w:rFonts w:eastAsia="Calibri"/>
          <w:sz w:val="24"/>
          <w:szCs w:val="24"/>
          <w:lang w:eastAsia="en-US"/>
        </w:rPr>
      </w:pPr>
      <w:r>
        <w:rPr>
          <w:rFonts w:eastAsia="Calibri"/>
          <w:sz w:val="24"/>
          <w:szCs w:val="24"/>
          <w:lang w:eastAsia="en-US"/>
        </w:rPr>
        <w:t xml:space="preserve">(пункт</w:t>
      </w:r>
      <w:r>
        <w:rPr>
          <w:rFonts w:eastAsia="Calibri"/>
          <w:sz w:val="24"/>
          <w:szCs w:val="24"/>
          <w:lang w:eastAsia="en-US"/>
        </w:rPr>
        <w:t xml:space="preserve"> </w:t>
      </w:r>
      <w:r>
        <w:rPr>
          <w:rFonts w:eastAsia="Calibri"/>
          <w:sz w:val="24"/>
          <w:szCs w:val="24"/>
          <w:lang w:eastAsia="en-US"/>
        </w:rPr>
        <w:t xml:space="preserve">2</w:t>
      </w:r>
      <w:r>
        <w:rPr>
          <w:rFonts w:eastAsia="Calibri"/>
          <w:sz w:val="24"/>
          <w:szCs w:val="24"/>
          <w:lang w:eastAsia="en-US"/>
        </w:rPr>
        <w:t xml:space="preserve"> введен решением Думы города</w:t>
      </w:r>
      <w:r>
        <w:rPr>
          <w:rFonts w:eastAsia="Calibri"/>
          <w:sz w:val="24"/>
          <w:szCs w:val="24"/>
          <w:lang w:eastAsia="en-US"/>
        </w:rPr>
        <w:t xml:space="preserve"> Урай от 26.09.2013 №54</w:t>
      </w:r>
      <w:r>
        <w:rPr>
          <w:rFonts w:eastAsia="Calibri"/>
          <w:sz w:val="24"/>
          <w:szCs w:val="24"/>
          <w:lang w:eastAsia="en-US"/>
        </w:rPr>
        <w:t xml:space="preserve">, </w:t>
      </w:r>
      <w:r>
        <w:rPr>
          <w:sz w:val="24"/>
          <w:szCs w:val="24"/>
        </w:rPr>
        <w:t xml:space="preserve">в ред</w:t>
      </w:r>
      <w:r>
        <w:rPr>
          <w:sz w:val="24"/>
          <w:szCs w:val="24"/>
        </w:rPr>
        <w:t xml:space="preserve">.  решения Думы города Урай от 28.04</w:t>
      </w:r>
      <w:r>
        <w:rPr>
          <w:sz w:val="24"/>
          <w:szCs w:val="24"/>
        </w:rPr>
        <w:t xml:space="preserve">.201</w:t>
      </w:r>
      <w:r>
        <w:rPr>
          <w:sz w:val="24"/>
          <w:szCs w:val="24"/>
        </w:rPr>
        <w:t xml:space="preserve">6 №24</w:t>
      </w:r>
      <w:r>
        <w:rPr>
          <w:rFonts w:eastAsia="Calibri"/>
          <w:sz w:val="24"/>
          <w:szCs w:val="24"/>
          <w:lang w:eastAsia="en-US"/>
        </w:rPr>
        <w:t xml:space="preserve">)</w:t>
      </w:r>
      <w:r>
        <w:rPr>
          <w:rFonts w:eastAsia="Calibri"/>
          <w:sz w:val="24"/>
          <w:szCs w:val="24"/>
          <w:lang w:eastAsia="en-US"/>
        </w:rPr>
        <w:t xml:space="preserve"> </w:t>
      </w:r>
      <w:r>
        <w:rPr>
          <w:rFonts w:eastAsia="Calibri"/>
          <w:sz w:val="24"/>
          <w:szCs w:val="24"/>
          <w:lang w:eastAsia="en-US"/>
        </w:rPr>
      </w:r>
      <w:r>
        <w:rPr>
          <w:rFonts w:eastAsia="Calibri"/>
          <w:sz w:val="24"/>
          <w:szCs w:val="24"/>
          <w:lang w:eastAsia="en-US"/>
        </w:rPr>
      </w:r>
    </w:p>
    <w:p>
      <w:pPr>
        <w:ind w:firstLine="540"/>
        <w:jc w:val="both"/>
        <w:widowControl w:val="off"/>
        <w:rPr>
          <w:rFonts w:eastAsia="Calibri"/>
          <w:sz w:val="24"/>
          <w:szCs w:val="24"/>
          <w:lang w:eastAsia="en-US"/>
        </w:rPr>
      </w:pPr>
      <w:r>
        <w:rPr>
          <w:rFonts w:eastAsiaTheme="minorHAnsi"/>
          <w:sz w:val="24"/>
          <w:szCs w:val="24"/>
          <w:lang w:eastAsia="en-US"/>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eastAsia="Calibri"/>
          <w:sz w:val="24"/>
          <w:szCs w:val="24"/>
          <w:lang w:eastAsia="en-US"/>
        </w:rPr>
      </w:r>
      <w:r>
        <w:rPr>
          <w:rFonts w:eastAsia="Calibri"/>
          <w:sz w:val="24"/>
          <w:szCs w:val="24"/>
          <w:lang w:eastAsia="en-US"/>
        </w:rPr>
      </w:r>
    </w:p>
    <w:p>
      <w:pPr>
        <w:ind w:firstLine="540"/>
        <w:jc w:val="both"/>
        <w:widowControl w:val="off"/>
        <w:rPr>
          <w:rFonts w:eastAsia="Calibri"/>
          <w:sz w:val="24"/>
          <w:szCs w:val="24"/>
          <w:lang w:eastAsia="en-US"/>
        </w:rPr>
      </w:pPr>
      <w:r>
        <w:rPr>
          <w:rFonts w:eastAsia="Calibri"/>
          <w:sz w:val="24"/>
          <w:szCs w:val="24"/>
          <w:lang w:eastAsia="en-US"/>
        </w:rPr>
        <w:t xml:space="preserve">(часть</w:t>
      </w:r>
      <w:r>
        <w:rPr>
          <w:rFonts w:eastAsia="Calibri"/>
          <w:sz w:val="24"/>
          <w:szCs w:val="24"/>
          <w:lang w:eastAsia="en-US"/>
        </w:rPr>
        <w:t xml:space="preserve"> 3</w:t>
      </w:r>
      <w:r>
        <w:rPr>
          <w:rFonts w:eastAsia="Calibri"/>
          <w:sz w:val="24"/>
          <w:szCs w:val="24"/>
          <w:lang w:eastAsia="en-US"/>
        </w:rPr>
        <w:t xml:space="preserve"> введен</w:t>
      </w:r>
      <w:r>
        <w:rPr>
          <w:rFonts w:eastAsia="Calibri"/>
          <w:sz w:val="24"/>
          <w:szCs w:val="24"/>
          <w:lang w:eastAsia="en-US"/>
        </w:rPr>
        <w:t xml:space="preserve">а</w:t>
      </w:r>
      <w:r>
        <w:rPr>
          <w:rFonts w:eastAsia="Calibri"/>
          <w:sz w:val="24"/>
          <w:szCs w:val="24"/>
          <w:lang w:eastAsia="en-US"/>
        </w:rPr>
        <w:t xml:space="preserve"> решением Думы города</w:t>
      </w:r>
      <w:r>
        <w:rPr>
          <w:rFonts w:eastAsia="Calibri"/>
          <w:sz w:val="24"/>
          <w:szCs w:val="24"/>
          <w:lang w:eastAsia="en-US"/>
        </w:rPr>
        <w:t xml:space="preserve"> Урай от 2</w:t>
      </w:r>
      <w:r>
        <w:rPr>
          <w:rFonts w:eastAsia="Calibri"/>
          <w:sz w:val="24"/>
          <w:szCs w:val="24"/>
          <w:lang w:eastAsia="en-US"/>
        </w:rPr>
        <w:t xml:space="preserve">5</w:t>
      </w:r>
      <w:r>
        <w:rPr>
          <w:rFonts w:eastAsia="Calibri"/>
          <w:sz w:val="24"/>
          <w:szCs w:val="24"/>
          <w:lang w:eastAsia="en-US"/>
        </w:rPr>
        <w:t xml:space="preserve">.0</w:t>
      </w:r>
      <w:r>
        <w:rPr>
          <w:rFonts w:eastAsia="Calibri"/>
          <w:sz w:val="24"/>
          <w:szCs w:val="24"/>
          <w:lang w:eastAsia="en-US"/>
        </w:rPr>
        <w:t xml:space="preserve">3.2021 №19</w:t>
      </w:r>
      <w:r>
        <w:rPr>
          <w:rFonts w:eastAsia="Calibri"/>
          <w:sz w:val="24"/>
          <w:szCs w:val="24"/>
          <w:lang w:eastAsia="en-US"/>
        </w:rPr>
        <w:t xml:space="preserve">, в ред. решения Думы города Урай от 28.10.2021 №10</w:t>
      </w:r>
      <w:r>
        <w:rPr>
          <w:rFonts w:eastAsia="Calibri"/>
          <w:sz w:val="24"/>
          <w:szCs w:val="24"/>
          <w:lang w:eastAsia="en-US"/>
        </w:rPr>
        <w:t xml:space="preserve">)</w:t>
      </w:r>
      <w:r>
        <w:rPr>
          <w:rFonts w:eastAsia="Calibri"/>
          <w:sz w:val="24"/>
          <w:szCs w:val="24"/>
          <w:lang w:eastAsia="en-US"/>
        </w:rPr>
      </w:r>
      <w:r>
        <w:rPr>
          <w:rFonts w:eastAsia="Calibri"/>
          <w:sz w:val="24"/>
          <w:szCs w:val="24"/>
          <w:lang w:eastAsia="en-US"/>
        </w:rPr>
      </w:r>
    </w:p>
    <w:p>
      <w:pPr>
        <w:jc w:val="both"/>
        <w:widowControl w:val="off"/>
        <w:rPr>
          <w:sz w:val="24"/>
          <w:szCs w:val="24"/>
        </w:rPr>
      </w:pPr>
      <w:r>
        <w:rPr>
          <w:rFonts w:eastAsia="Calibri"/>
          <w:sz w:val="24"/>
          <w:szCs w:val="24"/>
          <w:lang w:eastAsia="en-US"/>
        </w:rPr>
        <w:t xml:space="preserve"> </w:t>
      </w:r>
      <w:r>
        <w:rPr>
          <w:sz w:val="24"/>
          <w:szCs w:val="24"/>
        </w:rPr>
      </w:r>
      <w:r>
        <w:rPr>
          <w:sz w:val="24"/>
          <w:szCs w:val="24"/>
        </w:rPr>
      </w:r>
    </w:p>
    <w:p>
      <w:pPr>
        <w:pStyle w:val="851"/>
        <w:ind w:firstLine="540"/>
        <w:jc w:val="both"/>
        <w:rPr>
          <w:b/>
          <w:sz w:val="24"/>
          <w:szCs w:val="24"/>
        </w:rPr>
      </w:pPr>
      <w:r>
        <w:rPr>
          <w:b/>
          <w:sz w:val="24"/>
          <w:szCs w:val="24"/>
        </w:rPr>
        <w:t xml:space="preserve">Статья 34. Вступление в силу муниципальных правовых актов</w:t>
      </w:r>
      <w:r>
        <w:rPr>
          <w:b/>
          <w:sz w:val="24"/>
          <w:szCs w:val="24"/>
        </w:rPr>
      </w:r>
      <w:r>
        <w:rPr>
          <w:b/>
          <w:sz w:val="24"/>
          <w:szCs w:val="24"/>
        </w:rPr>
      </w:r>
    </w:p>
    <w:p>
      <w:pPr>
        <w:ind w:firstLine="540"/>
        <w:rPr>
          <w:sz w:val="24"/>
          <w:szCs w:val="24"/>
        </w:rPr>
      </w:pPr>
      <w:r>
        <w:rPr>
          <w:sz w:val="24"/>
          <w:szCs w:val="24"/>
        </w:rPr>
      </w:r>
      <w:r>
        <w:rPr>
          <w:sz w:val="24"/>
          <w:szCs w:val="24"/>
        </w:rPr>
      </w:r>
      <w:r>
        <w:rPr>
          <w:sz w:val="24"/>
          <w:szCs w:val="24"/>
        </w:rPr>
      </w:r>
    </w:p>
    <w:p>
      <w:pPr>
        <w:ind w:firstLine="540"/>
        <w:jc w:val="both"/>
        <w:widowControl w:val="off"/>
        <w:rPr>
          <w:color w:val="000000"/>
          <w:sz w:val="24"/>
          <w:szCs w:val="24"/>
        </w:rPr>
      </w:pPr>
      <w:r>
        <w:rPr>
          <w:color w:val="000000"/>
          <w:sz w:val="24"/>
          <w:szCs w:val="24"/>
        </w:rPr>
        <w:t xml:space="preserve">1. Муниципальные правовые акты вступают в силу после их подписания, если в них не предусмотрено иное, </w:t>
      </w:r>
      <w:r>
        <w:rPr>
          <w:sz w:val="24"/>
          <w:szCs w:val="24"/>
        </w:rPr>
        <w:t xml:space="preserve">за исключением решений Думы города о налогах и сборах, которые вступают в силу в соответствии с Налоговым кодексом Российской Федерации.</w:t>
      </w:r>
      <w:r>
        <w:rPr>
          <w:color w:val="000000"/>
          <w:sz w:val="24"/>
          <w:szCs w:val="24"/>
        </w:rPr>
      </w:r>
      <w:r>
        <w:rPr>
          <w:color w:val="000000"/>
          <w:sz w:val="24"/>
          <w:szCs w:val="24"/>
        </w:rPr>
      </w:r>
    </w:p>
    <w:p>
      <w:pPr>
        <w:ind w:firstLine="540"/>
        <w:jc w:val="both"/>
        <w:widowControl w:val="off"/>
        <w:rPr>
          <w:color w:val="000000"/>
          <w:sz w:val="24"/>
          <w:szCs w:val="24"/>
        </w:rPr>
      </w:pPr>
      <w:r>
        <w:rPr>
          <w:rFonts w:eastAsia="Calibri"/>
          <w:sz w:val="24"/>
          <w:szCs w:val="24"/>
          <w:lang w:eastAsia="en-US"/>
        </w:rPr>
        <w:t xml:space="preserve">2. Муниципальные нормативные правовые акты, затрагивающие права, свободы и обязанности человека</w:t>
      </w:r>
      <w:r>
        <w:rPr>
          <w:rFonts w:eastAsia="Calibri"/>
          <w:sz w:val="24"/>
          <w:szCs w:val="24"/>
          <w:lang w:eastAsia="en-US"/>
        </w:rPr>
        <w:t xml:space="preserve">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color w:val="000000"/>
          <w:sz w:val="24"/>
          <w:szCs w:val="24"/>
        </w:rPr>
        <w:t xml:space="preserve"> </w:t>
      </w:r>
      <w:r>
        <w:rPr>
          <w:color w:val="000000"/>
          <w:sz w:val="24"/>
          <w:szCs w:val="24"/>
        </w:rPr>
      </w:r>
      <w:r>
        <w:rPr>
          <w:color w:val="000000"/>
          <w:sz w:val="24"/>
          <w:szCs w:val="24"/>
        </w:rPr>
      </w:r>
    </w:p>
    <w:p>
      <w:pPr>
        <w:ind w:firstLine="540"/>
        <w:jc w:val="both"/>
        <w:widowControl w:val="off"/>
        <w:rPr>
          <w:color w:val="000000"/>
          <w:sz w:val="24"/>
          <w:szCs w:val="24"/>
        </w:rPr>
      </w:pPr>
      <w:r>
        <w:rPr>
          <w:color w:val="000000"/>
          <w:sz w:val="24"/>
          <w:szCs w:val="24"/>
        </w:rPr>
        <w:t xml:space="preserve">(в ред. решения Думы города Урай от 25.12.2014 №75, решения Думы города Урай от 21.0</w:t>
      </w:r>
      <w:r>
        <w:rPr>
          <w:color w:val="000000"/>
          <w:sz w:val="24"/>
          <w:szCs w:val="24"/>
        </w:rPr>
        <w:t xml:space="preserve">9</w:t>
      </w:r>
      <w:r>
        <w:rPr>
          <w:color w:val="000000"/>
          <w:sz w:val="24"/>
          <w:szCs w:val="24"/>
        </w:rPr>
        <w:t xml:space="preserve">.2017 №55)</w:t>
      </w:r>
      <w:r>
        <w:rPr>
          <w:color w:val="000000"/>
          <w:sz w:val="24"/>
          <w:szCs w:val="24"/>
        </w:rPr>
      </w:r>
      <w:r>
        <w:rPr>
          <w:color w:val="000000"/>
          <w:sz w:val="24"/>
          <w:szCs w:val="24"/>
        </w:rPr>
      </w:r>
    </w:p>
    <w:p>
      <w:pPr>
        <w:ind w:firstLine="540"/>
        <w:jc w:val="both"/>
        <w:widowControl w:val="off"/>
        <w:rPr>
          <w:sz w:val="24"/>
          <w:szCs w:val="24"/>
        </w:rPr>
      </w:pPr>
      <w:r>
        <w:rPr>
          <w:sz w:val="24"/>
          <w:szCs w:val="24"/>
        </w:rPr>
        <w:t xml:space="preserve">3. 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«Знамя.</w:t>
      </w:r>
      <w:r>
        <w:rPr>
          <w:sz w:val="24"/>
          <w:szCs w:val="24"/>
        </w:rPr>
      </w:r>
      <w:r>
        <w:rPr>
          <w:sz w:val="24"/>
          <w:szCs w:val="24"/>
        </w:rPr>
      </w:r>
    </w:p>
    <w:p>
      <w:pPr>
        <w:ind w:firstLine="540"/>
        <w:jc w:val="both"/>
        <w:rPr>
          <w:rFonts w:eastAsia="Calibri"/>
          <w:sz w:val="24"/>
          <w:szCs w:val="24"/>
        </w:rPr>
      </w:pPr>
      <w:r>
        <w:rPr>
          <w:rFonts w:eastAsia="Calibri"/>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w:t>
      </w:r>
      <w:r>
        <w:rPr>
          <w:rFonts w:eastAsia="Calibri"/>
          <w:sz w:val="24"/>
          <w:szCs w:val="24"/>
        </w:rPr>
        <w:t xml:space="preserve">зовать сетевое издание «Газета «Знамя» (INFOFLAG.RU).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eastAsia="Calibri"/>
          <w:sz w:val="24"/>
          <w:szCs w:val="24"/>
        </w:rPr>
      </w:r>
      <w:r>
        <w:rPr>
          <w:rFonts w:eastAsia="Calibri"/>
          <w:sz w:val="24"/>
          <w:szCs w:val="24"/>
        </w:rPr>
      </w:r>
    </w:p>
    <w:p>
      <w:pPr>
        <w:ind w:firstLine="540"/>
        <w:jc w:val="both"/>
        <w:widowControl w:val="off"/>
        <w:rPr>
          <w:sz w:val="24"/>
          <w:szCs w:val="24"/>
        </w:rPr>
      </w:pPr>
      <w:r>
        <w:rPr>
          <w:sz w:val="24"/>
          <w:szCs w:val="24"/>
        </w:rPr>
        <w:t xml:space="preserve">Графические и табличные приложения к муниципальному правовому акту считаются объемными, если они состоят из трёх и более страниц.</w:t>
      </w:r>
      <w:r>
        <w:rPr>
          <w:sz w:val="24"/>
          <w:szCs w:val="24"/>
        </w:rPr>
      </w:r>
      <w:r>
        <w:rPr>
          <w:sz w:val="24"/>
          <w:szCs w:val="24"/>
        </w:rPr>
      </w:r>
    </w:p>
    <w:p>
      <w:pPr>
        <w:ind w:firstLine="540"/>
        <w:jc w:val="both"/>
        <w:widowControl w:val="off"/>
        <w:rPr>
          <w:sz w:val="24"/>
          <w:szCs w:val="24"/>
        </w:rPr>
      </w:pPr>
      <w:r>
        <w:rPr>
          <w:sz w:val="24"/>
          <w:szCs w:val="24"/>
        </w:rPr>
        <w:t xml:space="preserve">(в ред. </w:t>
      </w:r>
      <w:r>
        <w:rPr>
          <w:sz w:val="24"/>
          <w:szCs w:val="24"/>
        </w:rPr>
        <w:t xml:space="preserve">р</w:t>
      </w:r>
      <w:r>
        <w:rPr>
          <w:sz w:val="24"/>
          <w:szCs w:val="24"/>
        </w:rPr>
        <w:t xml:space="preserve">ешения Думы города Урай от 28.03.2019 №13</w:t>
      </w:r>
      <w:r>
        <w:rPr>
          <w:sz w:val="24"/>
          <w:szCs w:val="24"/>
        </w:rPr>
        <w:t xml:space="preserve">, решения Думы города Урай от 24.10.2019 №69</w:t>
      </w:r>
      <w:r>
        <w:rPr>
          <w:sz w:val="24"/>
          <w:szCs w:val="24"/>
        </w:rPr>
        <w:t xml:space="preserve">)</w:t>
      </w:r>
      <w:r>
        <w:rPr>
          <w:sz w:val="24"/>
          <w:szCs w:val="24"/>
        </w:rPr>
      </w:r>
      <w:r>
        <w:rPr>
          <w:sz w:val="24"/>
          <w:szCs w:val="24"/>
        </w:rPr>
      </w:r>
    </w:p>
    <w:p>
      <w:pPr>
        <w:ind w:firstLine="540"/>
        <w:jc w:val="both"/>
        <w:widowControl w:val="off"/>
        <w:rPr>
          <w:b/>
          <w:bCs/>
          <w:color w:val="000000"/>
          <w:sz w:val="24"/>
          <w:szCs w:val="24"/>
        </w:rPr>
      </w:pPr>
      <w:r>
        <w:rPr>
          <w:b/>
          <w:bCs/>
          <w:color w:val="000000"/>
          <w:sz w:val="24"/>
          <w:szCs w:val="24"/>
        </w:rPr>
      </w:r>
      <w:r>
        <w:rPr>
          <w:b/>
          <w:bCs/>
          <w:color w:val="000000"/>
          <w:sz w:val="24"/>
          <w:szCs w:val="24"/>
        </w:rPr>
      </w:r>
      <w:r>
        <w:rPr>
          <w:b/>
          <w:bCs/>
          <w:color w:val="000000"/>
          <w:sz w:val="24"/>
          <w:szCs w:val="24"/>
        </w:rPr>
      </w:r>
    </w:p>
    <w:p>
      <w:pPr>
        <w:ind w:firstLine="540"/>
        <w:jc w:val="both"/>
        <w:widowControl w:val="off"/>
        <w:rPr>
          <w:b/>
          <w:bCs/>
          <w:color w:val="000000"/>
          <w:sz w:val="24"/>
          <w:szCs w:val="24"/>
        </w:rPr>
      </w:pPr>
      <w:r>
        <w:rPr>
          <w:b/>
          <w:bCs/>
          <w:color w:val="000000"/>
          <w:sz w:val="24"/>
          <w:szCs w:val="24"/>
        </w:rPr>
        <w:t xml:space="preserve">Статья 35. Отмена муниципальных правовых актов и приостановление их действия</w:t>
      </w:r>
      <w:r>
        <w:rPr>
          <w:b/>
          <w:bCs/>
          <w:color w:val="000000"/>
          <w:sz w:val="24"/>
          <w:szCs w:val="24"/>
        </w:rPr>
      </w:r>
      <w:r>
        <w:rPr>
          <w:b/>
          <w:bCs/>
          <w:color w:val="000000"/>
          <w:sz w:val="24"/>
          <w:szCs w:val="24"/>
        </w:rPr>
      </w:r>
    </w:p>
    <w:p>
      <w:pPr>
        <w:ind w:firstLine="540"/>
        <w:jc w:val="both"/>
        <w:widowControl w:val="off"/>
        <w:rPr>
          <w:b/>
          <w:bCs/>
          <w:sz w:val="24"/>
          <w:szCs w:val="24"/>
        </w:rPr>
      </w:pPr>
      <w:r>
        <w:rPr>
          <w:b/>
          <w:bCs/>
          <w:sz w:val="24"/>
          <w:szCs w:val="24"/>
        </w:rPr>
      </w:r>
      <w:r>
        <w:rPr>
          <w:b/>
          <w:bCs/>
          <w:sz w:val="24"/>
          <w:szCs w:val="24"/>
        </w:rPr>
      </w:r>
      <w:r>
        <w:rPr>
          <w:b/>
          <w:bCs/>
          <w:sz w:val="24"/>
          <w:szCs w:val="24"/>
        </w:rPr>
      </w:r>
    </w:p>
    <w:p>
      <w:pPr>
        <w:ind w:firstLine="540"/>
        <w:jc w:val="both"/>
        <w:widowControl w:val="off"/>
        <w:rPr>
          <w:color w:val="000000"/>
          <w:sz w:val="24"/>
          <w:szCs w:val="24"/>
        </w:rPr>
      </w:pPr>
      <w:r>
        <w:rPr>
          <w:sz w:val="24"/>
          <w:szCs w:val="24"/>
        </w:rPr>
        <w:t xml:space="preserve">Муниципальные правовые акты</w:t>
      </w:r>
      <w:r>
        <w:rPr>
          <w:color w:val="000000"/>
          <w:sz w:val="24"/>
          <w:szCs w:val="24"/>
        </w:rPr>
        <w:t xml:space="preserve"> могут быть отменены или их действие может быть </w:t>
      </w:r>
      <w:r>
        <w:rPr>
          <w:color w:val="000000"/>
          <w:sz w:val="24"/>
          <w:szCs w:val="24"/>
        </w:rPr>
        <w:t xml:space="preserve">приостановлено органами местного самоуправления и</w:t>
      </w:r>
      <w:r>
        <w:rPr>
          <w:color w:val="000000"/>
          <w:sz w:val="24"/>
          <w:szCs w:val="24"/>
        </w:rPr>
        <w:t xml:space="preserve">ли</w:t>
      </w:r>
      <w:r>
        <w:rPr>
          <w:color w:val="000000"/>
          <w:sz w:val="24"/>
          <w:szCs w:val="24"/>
        </w:rPr>
        <w:t xml:space="preserve"> должностными лицами местного самоуправления, принявшими (издавшими) соответствующий муниципальный правовой </w:t>
      </w:r>
      <w:r>
        <w:rPr>
          <w:color w:val="000000"/>
          <w:sz w:val="24"/>
          <w:szCs w:val="24"/>
        </w:rPr>
        <w:t xml:space="preserve">акт, </w:t>
      </w:r>
      <w:r>
        <w:rPr>
          <w:sz w:val="24"/>
          <w:szCs w:val="24"/>
        </w:rPr>
        <w:t xml:space="preserve">в случае упразднения таких органо</w:t>
      </w:r>
      <w:r>
        <w:rPr>
          <w:sz w:val="24"/>
          <w:szCs w:val="24"/>
        </w:rPr>
        <w:t xml:space="preserve">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r>
        <w:rPr>
          <w:sz w:val="24"/>
          <w:szCs w:val="24"/>
        </w:rPr>
        <w:t xml:space="preserve"> </w:t>
      </w:r>
      <w:r>
        <w:rPr>
          <w:sz w:val="24"/>
          <w:szCs w:val="24"/>
        </w:rPr>
        <w:t xml:space="preserve">муниципального правового акта отнесено принятие (издание) соответствующего муниципального правового акта, а также </w:t>
      </w:r>
      <w:r>
        <w:rPr>
          <w:color w:val="000000"/>
          <w:sz w:val="24"/>
          <w:szCs w:val="24"/>
        </w:rPr>
        <w:t xml:space="preserve">судом, а в части, регулирующей осуществление органами местного самоуправления отдельных го</w:t>
      </w:r>
      <w:r>
        <w:rPr>
          <w:color w:val="000000"/>
          <w:sz w:val="24"/>
          <w:szCs w:val="24"/>
        </w:rPr>
        <w:t xml:space="preserve">сударственных полномочий, переданных им федеральными законами и законами Ханты-Мансийского автономного </w:t>
      </w:r>
      <w:r>
        <w:rPr>
          <w:color w:val="000000"/>
          <w:sz w:val="24"/>
          <w:szCs w:val="24"/>
        </w:rPr>
        <w:t xml:space="preserve">округа</w:t>
      </w:r>
      <w:r>
        <w:rPr>
          <w:sz w:val="24"/>
          <w:szCs w:val="24"/>
        </w:rPr>
        <w:t xml:space="preserve">-Югры</w:t>
      </w:r>
      <w:r>
        <w:rPr>
          <w:color w:val="000000"/>
          <w:sz w:val="24"/>
          <w:szCs w:val="24"/>
        </w:rPr>
        <w:t xml:space="preserve">, - уполномоченным органом государственной власти Российской Федерации (уполномоченным органом государственной власти Ханты-Мансийского автономного </w:t>
      </w:r>
      <w:r>
        <w:rPr>
          <w:color w:val="000000"/>
          <w:sz w:val="24"/>
          <w:szCs w:val="24"/>
        </w:rPr>
        <w:t xml:space="preserve">округа</w:t>
      </w:r>
      <w:r>
        <w:rPr>
          <w:sz w:val="24"/>
          <w:szCs w:val="24"/>
        </w:rPr>
        <w:t xml:space="preserve">-Югры</w:t>
      </w:r>
      <w:r>
        <w:rPr>
          <w:color w:val="000000"/>
          <w:sz w:val="24"/>
          <w:szCs w:val="24"/>
        </w:rPr>
        <w:t xml:space="preserve">).</w:t>
      </w:r>
      <w:r>
        <w:rPr>
          <w:color w:val="000000"/>
          <w:sz w:val="24"/>
          <w:szCs w:val="24"/>
        </w:rPr>
      </w:r>
      <w:r>
        <w:rPr>
          <w:color w:val="000000"/>
          <w:sz w:val="24"/>
          <w:szCs w:val="24"/>
        </w:rPr>
      </w:r>
    </w:p>
    <w:p>
      <w:pPr>
        <w:ind w:firstLine="540"/>
        <w:jc w:val="both"/>
        <w:widowControl w:val="off"/>
        <w:rPr>
          <w:sz w:val="24"/>
          <w:szCs w:val="24"/>
        </w:rPr>
      </w:pPr>
      <w:r>
        <w:rPr>
          <w:sz w:val="24"/>
          <w:szCs w:val="24"/>
        </w:rPr>
        <w:t xml:space="preserve">(в ред. решения Думы города Урай от 04.04.2009 №18)</w:t>
      </w:r>
      <w:r>
        <w:rPr>
          <w:sz w:val="24"/>
          <w:szCs w:val="24"/>
        </w:rPr>
      </w:r>
      <w:r>
        <w:rPr>
          <w:sz w:val="24"/>
          <w:szCs w:val="24"/>
        </w:rPr>
      </w:r>
    </w:p>
    <w:p>
      <w:pPr>
        <w:ind w:firstLine="540"/>
        <w:jc w:val="both"/>
        <w:widowControl w:val="off"/>
        <w:rPr>
          <w:sz w:val="24"/>
          <w:szCs w:val="24"/>
        </w:rPr>
      </w:pPr>
      <w:r>
        <w:rPr>
          <w:rFonts w:eastAsia="Calibri"/>
          <w:sz w:val="24"/>
          <w:szCs w:val="24"/>
          <w:lang w:eastAsia="en-US"/>
        </w:rPr>
        <w:t xml:space="preserve">Действие муниципального правового акта, не имеющего нормативного характера, незамедлительно приостанавливается принявш</w:t>
      </w:r>
      <w:r>
        <w:rPr>
          <w:rFonts w:eastAsia="Calibri"/>
          <w:sz w:val="24"/>
          <w:szCs w:val="24"/>
          <w:lang w:eastAsia="en-US"/>
        </w:rPr>
        <w:t xml:space="preserve">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6" w:tooltip="consultantplus://offline/ref=0639C9BA3FC9550F74F4C75850CACDF6B06C80E1A02E5D0B70CBCF41CBR6fAI" w:history="1">
        <w:r>
          <w:rPr>
            <w:rFonts w:eastAsia="Calibri"/>
            <w:sz w:val="24"/>
            <w:szCs w:val="24"/>
            <w:lang w:eastAsia="en-US"/>
          </w:rPr>
          <w:t xml:space="preserve">законодательством</w:t>
        </w:r>
      </w:hyperlink>
      <w:r>
        <w:rPr>
          <w:rFonts w:eastAsia="Calibri"/>
          <w:sz w:val="24"/>
          <w:szCs w:val="24"/>
          <w:lang w:eastAsia="en-US"/>
        </w:rPr>
        <w:t xml:space="preserve"> Российской Федерации об уполномоченных по защите прав предпринимателей.</w:t>
      </w:r>
      <w:r>
        <w:rPr>
          <w:rFonts w:eastAsia="Calibri"/>
          <w:sz w:val="24"/>
          <w:szCs w:val="24"/>
          <w:lang w:eastAsia="en-US"/>
        </w:rPr>
        <w:t xml:space="preserve"> Об исполнении полученного предпи</w:t>
      </w:r>
      <w:r>
        <w:rPr>
          <w:rFonts w:eastAsia="Calibri"/>
          <w:sz w:val="24"/>
          <w:szCs w:val="24"/>
          <w:lang w:eastAsia="en-US"/>
        </w:rPr>
        <w:t xml:space="preserve">сания администрация города Урай,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города - не позднее трех дней со дня принятия решения.</w:t>
      </w:r>
      <w:r>
        <w:rPr>
          <w:sz w:val="24"/>
          <w:szCs w:val="24"/>
        </w:rPr>
      </w:r>
      <w:r>
        <w:rPr>
          <w:sz w:val="24"/>
          <w:szCs w:val="24"/>
        </w:rPr>
      </w:r>
    </w:p>
    <w:p>
      <w:pPr>
        <w:ind w:firstLine="540"/>
        <w:jc w:val="both"/>
        <w:widowControl w:val="off"/>
        <w:rPr>
          <w:sz w:val="24"/>
          <w:szCs w:val="24"/>
        </w:rPr>
      </w:pPr>
      <w:r>
        <w:rPr>
          <w:sz w:val="24"/>
          <w:szCs w:val="24"/>
        </w:rPr>
        <w:t xml:space="preserve"> (абзац второй введен решением Думы города Урай от 20.02.2014 №2)</w:t>
      </w:r>
      <w:r>
        <w:rPr>
          <w:sz w:val="24"/>
          <w:szCs w:val="24"/>
        </w:rPr>
      </w:r>
      <w:r>
        <w:rPr>
          <w:sz w:val="24"/>
          <w:szCs w:val="24"/>
        </w:rPr>
      </w:r>
    </w:p>
    <w:p>
      <w:pPr>
        <w:ind w:firstLine="540"/>
        <w:jc w:val="both"/>
        <w:widowControl w:val="off"/>
        <w:rPr>
          <w:sz w:val="24"/>
          <w:szCs w:val="24"/>
        </w:rPr>
      </w:pPr>
      <w:r>
        <w:rPr>
          <w:sz w:val="24"/>
          <w:szCs w:val="24"/>
        </w:rPr>
      </w:r>
      <w:r>
        <w:rPr>
          <w:sz w:val="24"/>
          <w:szCs w:val="24"/>
        </w:rPr>
      </w:r>
      <w:r>
        <w:rPr>
          <w:sz w:val="24"/>
          <w:szCs w:val="24"/>
        </w:rPr>
      </w:r>
    </w:p>
    <w:p>
      <w:pPr>
        <w:pStyle w:val="855"/>
        <w:ind w:firstLine="540"/>
        <w:jc w:val="center"/>
        <w:widowControl/>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 xml:space="preserve">V</w:t>
      </w:r>
      <w:r>
        <w:rPr>
          <w:rFonts w:ascii="Times New Roman" w:hAnsi="Times New Roman"/>
          <w:b/>
          <w:sz w:val="24"/>
          <w:szCs w:val="24"/>
        </w:rPr>
        <w:t xml:space="preserve">. Экономическая основа местного самоуправления</w:t>
      </w:r>
      <w:r>
        <w:rPr>
          <w:rFonts w:ascii="Times New Roman" w:hAnsi="Times New Roman"/>
          <w:b/>
          <w:sz w:val="24"/>
          <w:szCs w:val="24"/>
        </w:rPr>
      </w:r>
      <w:r>
        <w:rPr>
          <w:rFonts w:ascii="Times New Roman" w:hAnsi="Times New Roman"/>
          <w:b/>
          <w:sz w:val="24"/>
          <w:szCs w:val="24"/>
        </w:rPr>
      </w:r>
    </w:p>
    <w:p>
      <w:pPr>
        <w:pStyle w:val="855"/>
        <w:ind w:firstLine="540"/>
        <w:jc w:val="center"/>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ind w:firstLine="540"/>
        <w:jc w:val="both"/>
        <w:keepLines/>
        <w:widowControl w:val="off"/>
        <w:rPr>
          <w:b/>
          <w:sz w:val="24"/>
          <w:szCs w:val="24"/>
        </w:rPr>
      </w:pPr>
      <w:r>
        <w:rPr>
          <w:b/>
          <w:sz w:val="24"/>
          <w:szCs w:val="24"/>
        </w:rPr>
        <w:t xml:space="preserve">Статья </w:t>
      </w:r>
      <w:r>
        <w:rPr>
          <w:b/>
          <w:bCs/>
          <w:sz w:val="24"/>
          <w:szCs w:val="24"/>
        </w:rPr>
        <w:t xml:space="preserve">36.</w:t>
      </w:r>
      <w:r>
        <w:rPr>
          <w:b/>
          <w:sz w:val="24"/>
          <w:szCs w:val="24"/>
        </w:rPr>
        <w:t xml:space="preserve"> </w:t>
      </w:r>
      <w:r>
        <w:rPr>
          <w:b/>
          <w:bCs/>
          <w:sz w:val="24"/>
          <w:szCs w:val="24"/>
        </w:rPr>
        <w:t xml:space="preserve">Экономическая основа местного самоуправления </w:t>
      </w:r>
      <w:r>
        <w:rPr>
          <w:b/>
          <w:sz w:val="24"/>
          <w:szCs w:val="24"/>
        </w:rPr>
      </w:r>
      <w:r>
        <w:rPr>
          <w:b/>
          <w:sz w:val="24"/>
          <w:szCs w:val="24"/>
        </w:rPr>
      </w:r>
    </w:p>
    <w:p>
      <w:pPr>
        <w:pStyle w:val="861"/>
        <w:ind w:right="0" w:firstLine="540"/>
        <w:rPr>
          <w:szCs w:val="24"/>
        </w:rPr>
      </w:pPr>
      <w:r>
        <w:rPr>
          <w:szCs w:val="24"/>
        </w:rPr>
      </w:r>
      <w:r>
        <w:rPr>
          <w:szCs w:val="24"/>
        </w:rPr>
      </w:r>
      <w:r>
        <w:rPr>
          <w:szCs w:val="24"/>
        </w:rPr>
      </w:r>
    </w:p>
    <w:p>
      <w:pPr>
        <w:pStyle w:val="861"/>
        <w:ind w:right="0" w:firstLine="540"/>
        <w:rPr>
          <w:szCs w:val="24"/>
        </w:rPr>
      </w:pPr>
      <w:r>
        <w:rPr>
          <w:szCs w:val="24"/>
        </w:rPr>
        <w:t xml:space="preserve">Экономическую основу местного самоуправления составляют находящееся в муниципальной собственности имущество города Урай, средства бюджета городского округа,</w:t>
      </w:r>
      <w:r>
        <w:rPr>
          <w:b/>
          <w:szCs w:val="24"/>
        </w:rPr>
        <w:t xml:space="preserve"> </w:t>
      </w:r>
      <w:r>
        <w:rPr>
          <w:szCs w:val="24"/>
        </w:rPr>
        <w:t xml:space="preserve">а также</w:t>
      </w:r>
      <w:r>
        <w:rPr>
          <w:b/>
          <w:szCs w:val="24"/>
        </w:rPr>
        <w:t xml:space="preserve"> </w:t>
      </w:r>
      <w:r>
        <w:rPr>
          <w:szCs w:val="24"/>
        </w:rPr>
        <w:t xml:space="preserve">имущественные права города Урай. </w:t>
      </w:r>
      <w:r>
        <w:rPr>
          <w:szCs w:val="24"/>
        </w:rPr>
      </w:r>
      <w:r>
        <w:rPr>
          <w:szCs w:val="24"/>
        </w:rPr>
      </w:r>
    </w:p>
    <w:p>
      <w:pPr>
        <w:ind w:firstLine="540"/>
        <w:jc w:val="both"/>
        <w:keepLines/>
        <w:widowControl w:val="off"/>
        <w:rPr>
          <w:b/>
          <w:sz w:val="24"/>
          <w:szCs w:val="24"/>
        </w:rPr>
      </w:pPr>
      <w:r>
        <w:rPr>
          <w:b/>
          <w:sz w:val="24"/>
          <w:szCs w:val="24"/>
        </w:rPr>
      </w:r>
      <w:r>
        <w:rPr>
          <w:b/>
          <w:sz w:val="24"/>
          <w:szCs w:val="24"/>
        </w:rPr>
      </w:r>
      <w:r>
        <w:rPr>
          <w:b/>
          <w:sz w:val="24"/>
          <w:szCs w:val="24"/>
        </w:rPr>
      </w:r>
    </w:p>
    <w:p>
      <w:pPr>
        <w:ind w:firstLine="540"/>
        <w:jc w:val="both"/>
        <w:keepLines/>
        <w:widowControl w:val="off"/>
        <w:rPr>
          <w:b/>
          <w:sz w:val="24"/>
          <w:szCs w:val="24"/>
        </w:rPr>
      </w:pPr>
      <w:r>
        <w:rPr>
          <w:b/>
          <w:sz w:val="24"/>
          <w:szCs w:val="24"/>
        </w:rPr>
        <w:t xml:space="preserve">Статья 37</w:t>
      </w:r>
      <w:r>
        <w:rPr>
          <w:b/>
          <w:bCs/>
          <w:sz w:val="24"/>
          <w:szCs w:val="24"/>
        </w:rPr>
        <w:t xml:space="preserve">.</w:t>
      </w:r>
      <w:r>
        <w:rPr>
          <w:b/>
          <w:sz w:val="24"/>
          <w:szCs w:val="24"/>
        </w:rPr>
        <w:t xml:space="preserve"> </w:t>
      </w:r>
      <w:r>
        <w:rPr>
          <w:b/>
          <w:bCs/>
          <w:sz w:val="24"/>
          <w:szCs w:val="24"/>
        </w:rPr>
        <w:t xml:space="preserve">Муниципальное имущество</w:t>
      </w:r>
      <w:r>
        <w:rPr>
          <w:b/>
          <w:sz w:val="24"/>
          <w:szCs w:val="24"/>
        </w:rPr>
      </w:r>
      <w:r>
        <w:rPr>
          <w:b/>
          <w:sz w:val="24"/>
          <w:szCs w:val="24"/>
        </w:rPr>
      </w:r>
    </w:p>
    <w:p>
      <w:pPr>
        <w:ind w:firstLine="540"/>
        <w:jc w:val="both"/>
        <w:rPr>
          <w:sz w:val="24"/>
          <w:szCs w:val="24"/>
        </w:rPr>
      </w:pPr>
      <w:r>
        <w:rPr>
          <w:sz w:val="24"/>
          <w:szCs w:val="24"/>
        </w:rPr>
      </w:r>
      <w:r>
        <w:rPr>
          <w:sz w:val="24"/>
          <w:szCs w:val="24"/>
        </w:rPr>
      </w:r>
      <w:r>
        <w:rPr>
          <w:sz w:val="24"/>
          <w:szCs w:val="24"/>
        </w:rPr>
      </w:r>
    </w:p>
    <w:p>
      <w:pPr>
        <w:ind w:firstLine="540"/>
        <w:jc w:val="both"/>
        <w:widowControl w:val="off"/>
        <w:rPr>
          <w:sz w:val="24"/>
          <w:szCs w:val="24"/>
        </w:rPr>
      </w:pPr>
      <w:r>
        <w:rPr>
          <w:sz w:val="24"/>
          <w:szCs w:val="24"/>
        </w:rPr>
        <w:t xml:space="preserve">В собственности города Урай может находиться:</w:t>
      </w:r>
      <w:r>
        <w:rPr>
          <w:sz w:val="24"/>
          <w:szCs w:val="24"/>
        </w:rPr>
      </w:r>
      <w:r>
        <w:rPr>
          <w:sz w:val="24"/>
          <w:szCs w:val="24"/>
        </w:rPr>
      </w:r>
    </w:p>
    <w:p>
      <w:pPr>
        <w:ind w:firstLine="540"/>
        <w:jc w:val="both"/>
        <w:widowControl w:val="off"/>
        <w:rPr>
          <w:sz w:val="24"/>
          <w:szCs w:val="24"/>
        </w:rPr>
      </w:pPr>
      <w:r>
        <w:rPr>
          <w:sz w:val="24"/>
          <w:szCs w:val="24"/>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городского округа;</w:t>
      </w:r>
      <w:r>
        <w:rPr>
          <w:sz w:val="24"/>
          <w:szCs w:val="24"/>
        </w:rPr>
      </w:r>
      <w:r>
        <w:rPr>
          <w:sz w:val="24"/>
          <w:szCs w:val="24"/>
        </w:rPr>
      </w:r>
    </w:p>
    <w:p>
      <w:pPr>
        <w:ind w:firstLine="540"/>
        <w:jc w:val="both"/>
        <w:widowControl w:val="off"/>
        <w:rPr>
          <w:sz w:val="24"/>
          <w:szCs w:val="24"/>
        </w:rPr>
      </w:pPr>
      <w:r>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r>
        <w:rPr>
          <w:sz w:val="24"/>
          <w:szCs w:val="24"/>
        </w:rPr>
        <w:t xml:space="preserve">Югры</w:t>
      </w:r>
      <w:r>
        <w:rPr>
          <w:sz w:val="24"/>
          <w:szCs w:val="24"/>
        </w:rPr>
        <w:t xml:space="preserve">;</w:t>
      </w:r>
      <w:r>
        <w:rPr>
          <w:sz w:val="24"/>
          <w:szCs w:val="24"/>
        </w:rPr>
      </w:r>
      <w:r>
        <w:rPr>
          <w:sz w:val="24"/>
          <w:szCs w:val="24"/>
        </w:rPr>
      </w:r>
    </w:p>
    <w:p>
      <w:pPr>
        <w:ind w:firstLine="540"/>
        <w:jc w:val="both"/>
        <w:widowControl w:val="off"/>
        <w:rPr>
          <w:sz w:val="24"/>
          <w:szCs w:val="24"/>
        </w:rPr>
      </w:pPr>
      <w:r>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r>
        <w:rPr>
          <w:sz w:val="24"/>
          <w:szCs w:val="24"/>
        </w:rPr>
      </w:r>
      <w:r>
        <w:rPr>
          <w:sz w:val="24"/>
          <w:szCs w:val="24"/>
        </w:rPr>
      </w:r>
    </w:p>
    <w:p>
      <w:pPr>
        <w:ind w:firstLine="540"/>
        <w:jc w:val="both"/>
        <w:widowControl w:val="off"/>
        <w:rPr>
          <w:sz w:val="24"/>
          <w:szCs w:val="24"/>
        </w:rPr>
      </w:pPr>
      <w:r>
        <w:rPr>
          <w:sz w:val="24"/>
          <w:szCs w:val="24"/>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Pr>
          <w:sz w:val="24"/>
          <w:szCs w:val="24"/>
        </w:rPr>
        <w:t xml:space="preserve">ны к вопросам местного значения;</w:t>
      </w:r>
      <w:r>
        <w:rPr>
          <w:sz w:val="24"/>
          <w:szCs w:val="24"/>
        </w:rPr>
      </w:r>
      <w:r>
        <w:rPr>
          <w:sz w:val="24"/>
          <w:szCs w:val="24"/>
        </w:rPr>
      </w:r>
    </w:p>
    <w:p>
      <w:pPr>
        <w:ind w:firstLine="540"/>
        <w:jc w:val="both"/>
        <w:rPr>
          <w:rFonts w:eastAsia="Calibri"/>
          <w:sz w:val="24"/>
          <w:szCs w:val="24"/>
          <w:lang w:eastAsia="en-US"/>
        </w:rPr>
      </w:pPr>
      <w:r>
        <w:rPr>
          <w:rFonts w:eastAsia="Calibri"/>
          <w:sz w:val="24"/>
          <w:szCs w:val="24"/>
          <w:lang w:eastAsia="en-US"/>
        </w:rPr>
        <w:t xml:space="preserve">5) имущество, предназначенное для осуществления полномочий по решению вопросов местного значения городского округа в соответствии с </w:t>
      </w:r>
      <w:hyperlink r:id="rId67" w:tooltip="consultantplus://offline/ref=9B3940C68D38AF60003042DE2DFB6D5708D15FD7F77F0095BFB15FC86E78D11A06DA9777BAsBr3D" w:history="1">
        <w:r>
          <w:rPr>
            <w:rFonts w:eastAsia="Calibri"/>
            <w:sz w:val="24"/>
            <w:szCs w:val="24"/>
            <w:lang w:eastAsia="en-US"/>
          </w:rPr>
          <w:t xml:space="preserve">частями 1</w:t>
        </w:r>
      </w:hyperlink>
      <w:r>
        <w:rPr>
          <w:rFonts w:eastAsia="Calibri"/>
          <w:sz w:val="24"/>
          <w:szCs w:val="24"/>
          <w:lang w:eastAsia="en-US"/>
        </w:rPr>
        <w:t xml:space="preserve"> и </w:t>
      </w:r>
      <w:hyperlink r:id="rId68" w:tooltip="consultantplus://offline/ref=9B3940C68D38AF60003042DE2DFB6D5708D15FD7F77F0095BFB15FC86E78D11A06DA9777B9sBrAD" w:history="1">
        <w:r>
          <w:rPr>
            <w:rFonts w:eastAsia="Calibri"/>
            <w:sz w:val="24"/>
            <w:szCs w:val="24"/>
            <w:lang w:eastAsia="en-US"/>
          </w:rPr>
          <w:t xml:space="preserve">1.1 статьи 17</w:t>
        </w:r>
      </w:hyperlink>
      <w:r>
        <w:rPr>
          <w:rFonts w:eastAsia="Calibri"/>
          <w:sz w:val="24"/>
          <w:szCs w:val="24"/>
          <w:lang w:eastAsia="en-US"/>
        </w:rPr>
        <w:t xml:space="preserve"> Федерального закона от 06.10.2003 №131-ФЗ «Об общих принципах организации местного самоуправления в Российской Федерации».</w:t>
      </w:r>
      <w:r>
        <w:rPr>
          <w:rFonts w:eastAsia="Calibri"/>
          <w:sz w:val="24"/>
          <w:szCs w:val="24"/>
          <w:lang w:eastAsia="en-US"/>
        </w:rPr>
      </w:r>
      <w:r>
        <w:rPr>
          <w:rFonts w:eastAsia="Calibri"/>
          <w:sz w:val="24"/>
          <w:szCs w:val="24"/>
          <w:lang w:eastAsia="en-US"/>
        </w:rPr>
      </w:r>
    </w:p>
    <w:p>
      <w:pPr>
        <w:ind w:firstLine="540"/>
        <w:jc w:val="both"/>
        <w:widowControl w:val="off"/>
        <w:rPr>
          <w:sz w:val="24"/>
          <w:szCs w:val="24"/>
        </w:rPr>
      </w:pPr>
      <w:r>
        <w:rPr>
          <w:sz w:val="24"/>
          <w:szCs w:val="24"/>
        </w:rPr>
        <w:t xml:space="preserve">(п.5 </w:t>
      </w:r>
      <w:r>
        <w:rPr>
          <w:sz w:val="24"/>
          <w:szCs w:val="24"/>
        </w:rPr>
        <w:t xml:space="preserve">введен</w:t>
      </w:r>
      <w:r>
        <w:rPr>
          <w:sz w:val="24"/>
          <w:szCs w:val="24"/>
        </w:rPr>
        <w:t xml:space="preserve"> решением Думы города Урай от 25.12.2014 №75)</w:t>
      </w:r>
      <w:r>
        <w:rPr>
          <w:sz w:val="24"/>
          <w:szCs w:val="24"/>
        </w:rPr>
      </w:r>
      <w:r>
        <w:rPr>
          <w:sz w:val="24"/>
          <w:szCs w:val="24"/>
        </w:rPr>
      </w:r>
    </w:p>
    <w:p>
      <w:pPr>
        <w:ind w:firstLine="540"/>
        <w:jc w:val="both"/>
        <w:rPr>
          <w:rFonts w:eastAsia="Calibri"/>
          <w:b/>
          <w:sz w:val="24"/>
          <w:szCs w:val="24"/>
          <w:lang w:eastAsia="en-US"/>
        </w:rPr>
      </w:pPr>
      <w:r>
        <w:rPr>
          <w:rFonts w:eastAsia="Calibri"/>
          <w:b/>
          <w:sz w:val="24"/>
          <w:szCs w:val="24"/>
          <w:lang w:eastAsia="en-US"/>
        </w:rPr>
      </w:r>
      <w:r>
        <w:rPr>
          <w:rFonts w:eastAsia="Calibri"/>
          <w:b/>
          <w:sz w:val="24"/>
          <w:szCs w:val="24"/>
          <w:lang w:eastAsia="en-US"/>
        </w:rPr>
      </w:r>
      <w:r>
        <w:rPr>
          <w:rFonts w:eastAsia="Calibri"/>
          <w:b/>
          <w:sz w:val="24"/>
          <w:szCs w:val="24"/>
          <w:lang w:eastAsia="en-US"/>
        </w:rPr>
      </w:r>
    </w:p>
    <w:p>
      <w:pPr>
        <w:ind w:firstLine="540"/>
        <w:jc w:val="both"/>
        <w:rPr>
          <w:rFonts w:eastAsia="Calibri"/>
          <w:b/>
          <w:sz w:val="24"/>
          <w:szCs w:val="24"/>
          <w:lang w:eastAsia="en-US"/>
        </w:rPr>
      </w:pPr>
      <w:r>
        <w:rPr>
          <w:rFonts w:eastAsia="Calibri"/>
          <w:b/>
          <w:sz w:val="24"/>
          <w:szCs w:val="24"/>
          <w:lang w:eastAsia="en-US"/>
        </w:rPr>
        <w:t xml:space="preserve">Статья 38. Бюджет городского округа</w:t>
      </w:r>
      <w:r>
        <w:rPr>
          <w:rFonts w:eastAsia="Calibri"/>
          <w:b/>
          <w:sz w:val="24"/>
          <w:szCs w:val="24"/>
          <w:lang w:eastAsia="en-US"/>
        </w:rPr>
      </w:r>
      <w:r>
        <w:rPr>
          <w:rFonts w:eastAsia="Calibri"/>
          <w:b/>
          <w:sz w:val="24"/>
          <w:szCs w:val="24"/>
          <w:lang w:eastAsia="en-US"/>
        </w:rPr>
      </w:r>
    </w:p>
    <w:p>
      <w:pPr>
        <w:ind w:firstLine="540"/>
        <w:jc w:val="both"/>
        <w:rPr>
          <w:sz w:val="24"/>
          <w:szCs w:val="24"/>
        </w:rPr>
      </w:pPr>
      <w:r>
        <w:rPr>
          <w:sz w:val="24"/>
          <w:szCs w:val="24"/>
        </w:rPr>
        <w:t xml:space="preserve">(</w:t>
      </w:r>
      <w:r>
        <w:rPr>
          <w:sz w:val="24"/>
          <w:szCs w:val="24"/>
        </w:rPr>
        <w:t xml:space="preserve">в ред. решения</w:t>
      </w:r>
      <w:r>
        <w:rPr>
          <w:sz w:val="24"/>
          <w:szCs w:val="24"/>
        </w:rPr>
        <w:t xml:space="preserve"> Думы </w:t>
      </w:r>
      <w:r>
        <w:rPr>
          <w:sz w:val="24"/>
          <w:szCs w:val="24"/>
        </w:rPr>
        <w:t xml:space="preserve">города Урай </w:t>
      </w:r>
      <w:r>
        <w:rPr>
          <w:sz w:val="24"/>
          <w:szCs w:val="24"/>
        </w:rPr>
        <w:t xml:space="preserve">от </w:t>
      </w:r>
      <w:r>
        <w:rPr>
          <w:sz w:val="24"/>
          <w:szCs w:val="24"/>
        </w:rPr>
        <w:t xml:space="preserve">25.12.2014 №75</w:t>
      </w:r>
      <w:r>
        <w:rPr>
          <w:sz w:val="24"/>
          <w:szCs w:val="24"/>
        </w:rPr>
        <w:t xml:space="preserve">)</w:t>
      </w:r>
      <w:r>
        <w:rPr>
          <w:sz w:val="24"/>
          <w:szCs w:val="24"/>
        </w:rPr>
      </w:r>
      <w:r>
        <w:rPr>
          <w:sz w:val="24"/>
          <w:szCs w:val="24"/>
        </w:rPr>
      </w:r>
    </w:p>
    <w:p>
      <w:pPr>
        <w:ind w:firstLine="540"/>
        <w:jc w:val="both"/>
        <w:rPr>
          <w:sz w:val="24"/>
          <w:szCs w:val="24"/>
        </w:rPr>
      </w:pPr>
      <w:r>
        <w:rPr>
          <w:sz w:val="24"/>
          <w:szCs w:val="24"/>
        </w:rPr>
      </w:r>
      <w:r>
        <w:rPr>
          <w:sz w:val="24"/>
          <w:szCs w:val="24"/>
        </w:rPr>
      </w:r>
      <w:r>
        <w:rPr>
          <w:sz w:val="24"/>
          <w:szCs w:val="24"/>
        </w:rPr>
      </w:r>
    </w:p>
    <w:p>
      <w:pPr>
        <w:pStyle w:val="879"/>
        <w:numPr>
          <w:ilvl w:val="0"/>
          <w:numId w:val="2"/>
        </w:numPr>
        <w:ind w:left="0" w:firstLine="540"/>
        <w:jc w:val="both"/>
        <w:rPr>
          <w:rFonts w:eastAsia="Calibri"/>
          <w:sz w:val="24"/>
          <w:szCs w:val="24"/>
          <w:lang w:eastAsia="en-US"/>
        </w:rPr>
      </w:pPr>
      <w:r>
        <w:rPr>
          <w:rFonts w:eastAsia="Calibri"/>
          <w:sz w:val="24"/>
          <w:szCs w:val="24"/>
          <w:lang w:eastAsia="en-US"/>
        </w:rPr>
        <w:t xml:space="preserve">Город Урай имеет собственный бюджет городского округа (далее - местный бюджет).</w:t>
      </w:r>
      <w:r>
        <w:rPr>
          <w:rFonts w:eastAsia="Calibri"/>
          <w:sz w:val="24"/>
          <w:szCs w:val="24"/>
          <w:lang w:eastAsia="en-US"/>
        </w:rPr>
      </w:r>
      <w:r>
        <w:rPr>
          <w:rFonts w:eastAsia="Calibri"/>
          <w:sz w:val="24"/>
          <w:szCs w:val="24"/>
          <w:lang w:eastAsia="en-US"/>
        </w:rPr>
      </w:r>
    </w:p>
    <w:p>
      <w:pPr>
        <w:pStyle w:val="879"/>
        <w:numPr>
          <w:ilvl w:val="0"/>
          <w:numId w:val="2"/>
        </w:numPr>
        <w:ind w:left="0" w:firstLine="540"/>
        <w:jc w:val="both"/>
        <w:rPr>
          <w:rFonts w:eastAsia="Calibri"/>
          <w:sz w:val="24"/>
          <w:szCs w:val="24"/>
          <w:lang w:eastAsia="en-US"/>
        </w:rPr>
      </w:pPr>
      <w:r>
        <w:rPr>
          <w:rFonts w:eastAsia="Calibri"/>
          <w:sz w:val="24"/>
          <w:szCs w:val="24"/>
          <w:lang w:eastAsia="en-US"/>
        </w:rPr>
        <w:t xml:space="preserve">Составление и рассмотрение проекта местного бюджета, утверждение и исполнение местного бюджета, осуществление </w:t>
      </w:r>
      <w:r>
        <w:rPr>
          <w:rFonts w:eastAsia="Calibri"/>
          <w:sz w:val="24"/>
          <w:szCs w:val="24"/>
          <w:lang w:eastAsia="en-US"/>
        </w:rPr>
        <w:t xml:space="preserve">контроля за</w:t>
      </w:r>
      <w:r>
        <w:rPr>
          <w:rFonts w:eastAsia="Calibri"/>
          <w:sz w:val="24"/>
          <w:szCs w:val="24"/>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9" w:tooltip="consultantplus://offline/ref=9F61AF8E4D185AC3730A184C6A5D7989F8C348BA46ECA8B8AC85FA6C37jCw5D" w:history="1">
        <w:r>
          <w:rPr>
            <w:rFonts w:eastAsia="Calibri"/>
            <w:sz w:val="24"/>
            <w:szCs w:val="24"/>
            <w:lang w:eastAsia="en-US"/>
          </w:rPr>
          <w:t xml:space="preserve">кодексом</w:t>
        </w:r>
      </w:hyperlink>
      <w:r>
        <w:rPr>
          <w:rFonts w:eastAsia="Calibri"/>
          <w:sz w:val="24"/>
          <w:szCs w:val="24"/>
          <w:lang w:eastAsia="en-US"/>
        </w:rPr>
        <w:t xml:space="preserve"> Российской Федерации.</w:t>
      </w:r>
      <w:r>
        <w:rPr>
          <w:rFonts w:eastAsia="Calibri"/>
          <w:sz w:val="24"/>
          <w:szCs w:val="24"/>
          <w:lang w:eastAsia="en-US"/>
        </w:rPr>
      </w:r>
      <w:r>
        <w:rPr>
          <w:rFonts w:eastAsia="Calibri"/>
          <w:sz w:val="24"/>
          <w:szCs w:val="24"/>
          <w:lang w:eastAsia="en-US"/>
        </w:rPr>
      </w:r>
    </w:p>
    <w:p>
      <w:pPr>
        <w:pStyle w:val="879"/>
        <w:numPr>
          <w:ilvl w:val="0"/>
          <w:numId w:val="2"/>
        </w:numPr>
        <w:ind w:left="0" w:firstLine="540"/>
        <w:jc w:val="both"/>
        <w:rPr>
          <w:rFonts w:eastAsia="Calibri"/>
          <w:sz w:val="24"/>
          <w:szCs w:val="24"/>
          <w:lang w:eastAsia="en-US"/>
        </w:rPr>
      </w:pPr>
      <w:r>
        <w:rPr>
          <w:rFonts w:eastAsia="Calibri"/>
          <w:sz w:val="24"/>
          <w:szCs w:val="24"/>
          <w:lang w:eastAsia="en-US"/>
        </w:rPr>
        <w:t xml:space="preserve">Бюджетные полномочия муниципального образования устанавливаются Бюджетным </w:t>
      </w:r>
      <w:hyperlink r:id="rId70" w:tooltip="consultantplus://offline/ref=ACA62117108950B11D472150BD2B4B3F52DF0CE6132E6C3F5A03D0F6A8k3y3D" w:history="1">
        <w:r>
          <w:rPr>
            <w:rFonts w:eastAsia="Calibri"/>
            <w:sz w:val="24"/>
            <w:szCs w:val="24"/>
            <w:lang w:eastAsia="en-US"/>
          </w:rPr>
          <w:t xml:space="preserve">кодексом</w:t>
        </w:r>
      </w:hyperlink>
      <w:r>
        <w:rPr>
          <w:rFonts w:eastAsia="Calibri"/>
          <w:sz w:val="24"/>
          <w:szCs w:val="24"/>
          <w:lang w:eastAsia="en-US"/>
        </w:rPr>
        <w:t xml:space="preserve"> Российской Федерации.</w:t>
      </w:r>
      <w:r>
        <w:rPr>
          <w:rFonts w:eastAsia="Calibri"/>
          <w:sz w:val="24"/>
          <w:szCs w:val="24"/>
          <w:lang w:eastAsia="en-US"/>
        </w:rPr>
      </w:r>
      <w:r>
        <w:rPr>
          <w:rFonts w:eastAsia="Calibri"/>
          <w:sz w:val="24"/>
          <w:szCs w:val="24"/>
          <w:lang w:eastAsia="en-US"/>
        </w:rPr>
      </w:r>
    </w:p>
    <w:p>
      <w:pPr>
        <w:numPr>
          <w:ilvl w:val="0"/>
          <w:numId w:val="2"/>
        </w:numPr>
        <w:ind w:left="0" w:firstLine="540"/>
        <w:jc w:val="both"/>
        <w:rPr>
          <w:rFonts w:eastAsia="Calibri"/>
          <w:sz w:val="24"/>
          <w:szCs w:val="24"/>
          <w:lang w:eastAsia="en-US"/>
        </w:rPr>
      </w:pPr>
      <w:r>
        <w:rPr>
          <w:rFonts w:eastAsia="Calibri"/>
          <w:sz w:val="24"/>
          <w:szCs w:val="24"/>
          <w:lang w:eastAsia="en-US"/>
        </w:rPr>
        <w:t xml:space="preserve">Проект местного бюджета, решение об утверждении местного бюджета, годовой отчет о его исполнении,</w:t>
      </w:r>
      <w:r>
        <w:rPr>
          <w:rFonts w:eastAsia="Calibri"/>
          <w:sz w:val="24"/>
          <w:szCs w:val="24"/>
          <w:lang w:eastAsia="en-US"/>
        </w:rPr>
        <w:t xml:space="preserve">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eastAsia="Calibri"/>
          <w:sz w:val="24"/>
          <w:szCs w:val="24"/>
          <w:lang w:eastAsia="en-US"/>
        </w:rPr>
      </w:r>
      <w:r>
        <w:rPr>
          <w:rFonts w:eastAsia="Calibri"/>
          <w:sz w:val="24"/>
          <w:szCs w:val="24"/>
          <w:lang w:eastAsia="en-US"/>
        </w:rPr>
      </w:r>
    </w:p>
    <w:p>
      <w:pPr>
        <w:ind w:left="540"/>
        <w:jc w:val="both"/>
        <w:rPr>
          <w:rFonts w:eastAsia="Calibri"/>
          <w:sz w:val="24"/>
          <w:szCs w:val="24"/>
          <w:lang w:eastAsia="en-US"/>
        </w:rPr>
      </w:pPr>
      <w:r>
        <w:rPr>
          <w:rFonts w:eastAsia="Calibri"/>
          <w:sz w:val="24"/>
          <w:szCs w:val="24"/>
          <w:lang w:eastAsia="en-US"/>
        </w:rPr>
        <w:t xml:space="preserve">(в ред. решения Думы города Урай от 24.09.2015 №82)</w:t>
      </w:r>
      <w:r>
        <w:rPr>
          <w:rFonts w:eastAsia="Calibri"/>
          <w:sz w:val="24"/>
          <w:szCs w:val="24"/>
          <w:lang w:eastAsia="en-US"/>
        </w:rPr>
      </w:r>
      <w:r>
        <w:rPr>
          <w:rFonts w:eastAsia="Calibri"/>
          <w:sz w:val="24"/>
          <w:szCs w:val="24"/>
          <w:lang w:eastAsia="en-US"/>
        </w:rPr>
      </w:r>
    </w:p>
    <w:p>
      <w:pPr>
        <w:pStyle w:val="855"/>
        <w:ind w:firstLine="540"/>
        <w:jc w:val="both"/>
        <w:widowControl/>
        <w:rPr>
          <w:b/>
          <w:sz w:val="24"/>
          <w:szCs w:val="24"/>
        </w:rPr>
      </w:pPr>
      <w:r>
        <w:rPr>
          <w:rFonts w:ascii="Times New Roman" w:hAnsi="Times New Roman"/>
          <w:sz w:val="24"/>
          <w:szCs w:val="24"/>
        </w:rPr>
        <w:t xml:space="preserve"> </w:t>
      </w:r>
      <w:r>
        <w:rPr>
          <w:b/>
          <w:sz w:val="24"/>
          <w:szCs w:val="24"/>
        </w:rPr>
      </w:r>
      <w:r>
        <w:rPr>
          <w:b/>
          <w:sz w:val="24"/>
          <w:szCs w:val="24"/>
        </w:rPr>
      </w:r>
    </w:p>
    <w:p>
      <w:pPr>
        <w:ind w:firstLine="540"/>
        <w:jc w:val="both"/>
        <w:rPr>
          <w:sz w:val="24"/>
          <w:szCs w:val="24"/>
        </w:rPr>
      </w:pPr>
      <w:r>
        <w:rPr>
          <w:b/>
          <w:sz w:val="24"/>
          <w:szCs w:val="24"/>
        </w:rPr>
        <w:t xml:space="preserve">Статья 39. Утверждение бюджета городского округа</w:t>
      </w:r>
      <w:r>
        <w:rPr>
          <w:b/>
          <w:sz w:val="24"/>
          <w:szCs w:val="24"/>
        </w:rPr>
        <w:t xml:space="preserve"> -</w:t>
      </w:r>
      <w:r>
        <w:rPr>
          <w:sz w:val="24"/>
          <w:szCs w:val="24"/>
        </w:rPr>
        <w:t xml:space="preserve"> </w:t>
      </w:r>
      <w:r>
        <w:rPr>
          <w:sz w:val="24"/>
          <w:szCs w:val="24"/>
        </w:rPr>
        <w:t xml:space="preserve">утратила силу на основании </w:t>
      </w:r>
      <w:r>
        <w:rPr>
          <w:sz w:val="24"/>
          <w:szCs w:val="24"/>
        </w:rPr>
        <w:t xml:space="preserve">решени</w:t>
      </w:r>
      <w:r>
        <w:rPr>
          <w:sz w:val="24"/>
          <w:szCs w:val="24"/>
        </w:rPr>
        <w:t xml:space="preserve">я</w:t>
      </w:r>
      <w:r>
        <w:rPr>
          <w:sz w:val="24"/>
          <w:szCs w:val="24"/>
        </w:rPr>
        <w:t xml:space="preserve"> Думы города Урай от 25.12.2014 №75</w:t>
      </w:r>
      <w:r>
        <w:rPr>
          <w:sz w:val="24"/>
          <w:szCs w:val="24"/>
        </w:rPr>
      </w:r>
      <w:r>
        <w:rPr>
          <w:sz w:val="24"/>
          <w:szCs w:val="24"/>
        </w:rPr>
      </w:r>
    </w:p>
    <w:p>
      <w:pPr>
        <w:ind w:firstLine="540"/>
        <w:jc w:val="both"/>
        <w:rPr>
          <w:b/>
          <w:sz w:val="24"/>
          <w:szCs w:val="24"/>
        </w:rPr>
      </w:pPr>
      <w:r>
        <w:rPr>
          <w:b/>
          <w:sz w:val="24"/>
          <w:szCs w:val="24"/>
        </w:rPr>
      </w:r>
      <w:r>
        <w:rPr>
          <w:b/>
          <w:sz w:val="24"/>
          <w:szCs w:val="24"/>
        </w:rPr>
      </w:r>
      <w:r>
        <w:rPr>
          <w:b/>
          <w:sz w:val="24"/>
          <w:szCs w:val="24"/>
        </w:rPr>
      </w:r>
    </w:p>
    <w:p>
      <w:pPr>
        <w:ind w:firstLine="540"/>
        <w:jc w:val="both"/>
        <w:rPr>
          <w:sz w:val="24"/>
          <w:szCs w:val="24"/>
        </w:rPr>
      </w:pPr>
      <w:r>
        <w:rPr>
          <w:b/>
          <w:sz w:val="24"/>
          <w:szCs w:val="24"/>
        </w:rPr>
        <w:t xml:space="preserve">Статья 40. Исполнение и </w:t>
      </w:r>
      <w:r>
        <w:rPr>
          <w:b/>
          <w:sz w:val="24"/>
          <w:szCs w:val="24"/>
        </w:rPr>
        <w:t xml:space="preserve">контроль за</w:t>
      </w:r>
      <w:r>
        <w:rPr>
          <w:b/>
          <w:sz w:val="24"/>
          <w:szCs w:val="24"/>
        </w:rPr>
        <w:t xml:space="preserve"> исполнением бюджета городского округа</w:t>
      </w:r>
      <w:r>
        <w:rPr>
          <w:b/>
          <w:sz w:val="24"/>
          <w:szCs w:val="24"/>
        </w:rPr>
        <w:t xml:space="preserve"> -</w:t>
      </w:r>
      <w:r>
        <w:rPr>
          <w:sz w:val="24"/>
          <w:szCs w:val="24"/>
        </w:rPr>
        <w:t xml:space="preserve"> </w:t>
      </w:r>
      <w:r>
        <w:rPr>
          <w:sz w:val="24"/>
          <w:szCs w:val="24"/>
        </w:rPr>
        <w:t xml:space="preserve">утратила силу на основании </w:t>
      </w:r>
      <w:r>
        <w:rPr>
          <w:sz w:val="24"/>
          <w:szCs w:val="24"/>
        </w:rPr>
        <w:t xml:space="preserve">решени</w:t>
      </w:r>
      <w:r>
        <w:rPr>
          <w:sz w:val="24"/>
          <w:szCs w:val="24"/>
        </w:rPr>
        <w:t xml:space="preserve">я</w:t>
      </w:r>
      <w:r>
        <w:rPr>
          <w:sz w:val="24"/>
          <w:szCs w:val="24"/>
        </w:rPr>
        <w:t xml:space="preserve"> Думы города Урай от 25.12.2014 №75</w:t>
      </w:r>
      <w:r>
        <w:rPr>
          <w:sz w:val="24"/>
          <w:szCs w:val="24"/>
        </w:rPr>
      </w:r>
      <w:r>
        <w:rPr>
          <w:sz w:val="24"/>
          <w:szCs w:val="24"/>
        </w:rPr>
      </w:r>
    </w:p>
    <w:p>
      <w:pPr>
        <w:ind w:firstLine="540"/>
        <w:jc w:val="both"/>
        <w:rPr>
          <w:sz w:val="24"/>
          <w:szCs w:val="24"/>
        </w:rPr>
      </w:pPr>
      <w:r>
        <w:rPr>
          <w:sz w:val="24"/>
          <w:szCs w:val="24"/>
        </w:rPr>
      </w:r>
      <w:r>
        <w:rPr>
          <w:sz w:val="24"/>
          <w:szCs w:val="24"/>
        </w:rPr>
      </w:r>
      <w:r>
        <w:rPr>
          <w:sz w:val="24"/>
          <w:szCs w:val="24"/>
        </w:rPr>
      </w:r>
    </w:p>
    <w:p>
      <w:pPr>
        <w:ind w:firstLine="540"/>
        <w:jc w:val="both"/>
        <w:rPr>
          <w:b/>
          <w:sz w:val="24"/>
          <w:szCs w:val="24"/>
        </w:rPr>
      </w:pPr>
      <w:r>
        <w:rPr>
          <w:b/>
          <w:sz w:val="24"/>
          <w:szCs w:val="24"/>
        </w:rPr>
        <w:t xml:space="preserve">Статья 40.1. Муниципальные заимствования</w:t>
      </w:r>
      <w:r>
        <w:rPr>
          <w:b/>
          <w:sz w:val="24"/>
          <w:szCs w:val="24"/>
        </w:rPr>
      </w:r>
      <w:r>
        <w:rPr>
          <w:b/>
          <w:sz w:val="24"/>
          <w:szCs w:val="24"/>
        </w:rPr>
      </w:r>
    </w:p>
    <w:p>
      <w:pPr>
        <w:ind w:firstLine="540"/>
        <w:jc w:val="both"/>
        <w:rPr>
          <w:sz w:val="24"/>
          <w:szCs w:val="24"/>
        </w:rPr>
      </w:pPr>
      <w:r>
        <w:rPr>
          <w:sz w:val="24"/>
          <w:szCs w:val="24"/>
        </w:rPr>
        <w:t xml:space="preserve">(</w:t>
      </w:r>
      <w:r>
        <w:rPr>
          <w:sz w:val="24"/>
          <w:szCs w:val="24"/>
        </w:rPr>
        <w:t xml:space="preserve">в</w:t>
      </w:r>
      <w:r>
        <w:rPr>
          <w:sz w:val="24"/>
          <w:szCs w:val="24"/>
        </w:rPr>
        <w:t xml:space="preserve">ведена</w:t>
      </w:r>
      <w:r>
        <w:rPr>
          <w:sz w:val="24"/>
          <w:szCs w:val="24"/>
        </w:rPr>
        <w:t xml:space="preserve"> решением Думы </w:t>
      </w:r>
      <w:r>
        <w:rPr>
          <w:sz w:val="24"/>
          <w:szCs w:val="24"/>
        </w:rPr>
        <w:t xml:space="preserve">города Урай </w:t>
      </w:r>
      <w:r>
        <w:rPr>
          <w:sz w:val="24"/>
          <w:szCs w:val="24"/>
        </w:rPr>
        <w:t xml:space="preserve">от 04.04.2009 №18)</w:t>
      </w:r>
      <w:r>
        <w:rPr>
          <w:sz w:val="24"/>
          <w:szCs w:val="24"/>
        </w:rPr>
      </w:r>
      <w:r>
        <w:rPr>
          <w:sz w:val="24"/>
          <w:szCs w:val="24"/>
        </w:rPr>
      </w:r>
    </w:p>
    <w:p>
      <w:pPr>
        <w:ind w:firstLine="540"/>
        <w:jc w:val="both"/>
        <w:rPr>
          <w:sz w:val="24"/>
          <w:szCs w:val="24"/>
        </w:rPr>
      </w:pPr>
      <w:r>
        <w:rPr>
          <w:sz w:val="24"/>
          <w:szCs w:val="24"/>
        </w:rPr>
      </w:r>
      <w:r>
        <w:rPr>
          <w:sz w:val="24"/>
          <w:szCs w:val="24"/>
        </w:rPr>
      </w:r>
      <w:r>
        <w:rPr>
          <w:sz w:val="24"/>
          <w:szCs w:val="24"/>
        </w:rPr>
      </w:r>
    </w:p>
    <w:p>
      <w:pPr>
        <w:ind w:firstLine="540"/>
        <w:jc w:val="both"/>
        <w:rPr>
          <w:sz w:val="24"/>
          <w:szCs w:val="24"/>
        </w:rPr>
      </w:pPr>
      <w:r>
        <w:rPr>
          <w:sz w:val="24"/>
          <w:szCs w:val="24"/>
        </w:rPr>
        <w:t xml:space="preserve">1. Город Урай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Pr>
          <w:sz w:val="24"/>
          <w:szCs w:val="24"/>
        </w:rPr>
      </w:r>
      <w:r>
        <w:rPr>
          <w:sz w:val="24"/>
          <w:szCs w:val="24"/>
        </w:rPr>
      </w:r>
    </w:p>
    <w:p>
      <w:pPr>
        <w:pStyle w:val="855"/>
        <w:ind w:firstLine="540"/>
        <w:jc w:val="both"/>
        <w:keepLines/>
        <w:rPr>
          <w:rFonts w:ascii="Times New Roman" w:hAnsi="Times New Roman"/>
          <w:sz w:val="24"/>
          <w:szCs w:val="24"/>
        </w:rPr>
      </w:pPr>
      <w:r>
        <w:rPr>
          <w:rFonts w:ascii="Times New Roman" w:hAnsi="Times New Roman"/>
          <w:sz w:val="24"/>
          <w:szCs w:val="24"/>
        </w:rPr>
        <w:t xml:space="preserve">2. Органом местного самоуправления, имеющим право осуществления муниципальных заимствований от имени города Урай, является администрация города</w:t>
      </w:r>
      <w:r>
        <w:rPr>
          <w:rFonts w:ascii="Times New Roman" w:hAnsi="Times New Roman"/>
          <w:sz w:val="24"/>
          <w:szCs w:val="24"/>
        </w:rPr>
      </w:r>
      <w:r>
        <w:rPr>
          <w:rFonts w:ascii="Times New Roman" w:hAnsi="Times New Roman"/>
          <w:sz w:val="24"/>
          <w:szCs w:val="24"/>
        </w:rPr>
      </w:r>
    </w:p>
    <w:p>
      <w:pPr>
        <w:pStyle w:val="861"/>
        <w:ind w:right="0" w:firstLine="540"/>
        <w:rPr>
          <w:b/>
          <w:bCs/>
          <w:szCs w:val="24"/>
        </w:rPr>
      </w:pPr>
      <w:r>
        <w:rPr>
          <w:b/>
          <w:bCs/>
          <w:szCs w:val="24"/>
        </w:rPr>
      </w:r>
      <w:r>
        <w:rPr>
          <w:b/>
          <w:bCs/>
          <w:szCs w:val="24"/>
        </w:rPr>
      </w:r>
      <w:r>
        <w:rPr>
          <w:b/>
          <w:bCs/>
          <w:szCs w:val="24"/>
        </w:rPr>
      </w:r>
    </w:p>
    <w:p>
      <w:pPr>
        <w:pStyle w:val="863"/>
        <w:ind w:firstLine="0"/>
        <w:jc w:val="both"/>
        <w:widowControl/>
        <w:rPr>
          <w:rFonts w:ascii="Times New Roman" w:hAnsi="Times New Roman" w:cs="Times New Roman"/>
          <w:b/>
          <w:bCs/>
          <w:sz w:val="24"/>
          <w:szCs w:val="24"/>
        </w:rPr>
      </w:pPr>
      <w:r>
        <w:rPr>
          <w:rFonts w:ascii="Times New Roman" w:hAnsi="Times New Roman" w:cs="Times New Roman"/>
          <w:b/>
          <w:bCs/>
          <w:sz w:val="24"/>
          <w:szCs w:val="24"/>
        </w:rPr>
        <w:t xml:space="preserve">         Статья 40.2. Управление муниципальным долгом</w:t>
      </w:r>
      <w:r>
        <w:rPr>
          <w:rFonts w:ascii="Times New Roman" w:hAnsi="Times New Roman" w:cs="Times New Roman"/>
          <w:b/>
          <w:bCs/>
          <w:sz w:val="24"/>
          <w:szCs w:val="24"/>
        </w:rPr>
      </w:r>
      <w:r>
        <w:rPr>
          <w:rFonts w:ascii="Times New Roman" w:hAnsi="Times New Roman" w:cs="Times New Roman"/>
          <w:b/>
          <w:bCs/>
          <w:sz w:val="24"/>
          <w:szCs w:val="24"/>
        </w:rPr>
      </w:r>
    </w:p>
    <w:p>
      <w:pPr>
        <w:ind w:firstLine="540"/>
        <w:jc w:val="both"/>
        <w:rPr>
          <w:sz w:val="24"/>
          <w:szCs w:val="24"/>
        </w:rPr>
      </w:pPr>
      <w:r>
        <w:rPr>
          <w:sz w:val="24"/>
          <w:szCs w:val="24"/>
        </w:rPr>
        <w:t xml:space="preserve">(</w:t>
      </w:r>
      <w:r>
        <w:rPr>
          <w:sz w:val="24"/>
          <w:szCs w:val="24"/>
        </w:rPr>
        <w:t xml:space="preserve">введена</w:t>
      </w:r>
      <w:r>
        <w:rPr>
          <w:sz w:val="24"/>
          <w:szCs w:val="24"/>
        </w:rPr>
        <w:t xml:space="preserve"> решением Думы города Урай от 25</w:t>
      </w:r>
      <w:r>
        <w:rPr>
          <w:sz w:val="24"/>
          <w:szCs w:val="24"/>
        </w:rPr>
        <w:t xml:space="preserve">.0</w:t>
      </w:r>
      <w:r>
        <w:rPr>
          <w:sz w:val="24"/>
          <w:szCs w:val="24"/>
        </w:rPr>
        <w:t xml:space="preserve">2</w:t>
      </w:r>
      <w:r>
        <w:rPr>
          <w:sz w:val="24"/>
          <w:szCs w:val="24"/>
        </w:rPr>
        <w:t xml:space="preserve">.20</w:t>
      </w:r>
      <w:r>
        <w:rPr>
          <w:sz w:val="24"/>
          <w:szCs w:val="24"/>
        </w:rPr>
        <w:t xml:space="preserve">10</w:t>
      </w:r>
      <w:r>
        <w:rPr>
          <w:sz w:val="24"/>
          <w:szCs w:val="24"/>
        </w:rPr>
        <w:t xml:space="preserve"> №1</w:t>
      </w:r>
      <w:r>
        <w:rPr>
          <w:sz w:val="24"/>
          <w:szCs w:val="24"/>
        </w:rPr>
        <w:t xml:space="preserve">2</w:t>
      </w:r>
      <w:r>
        <w:rPr>
          <w:sz w:val="24"/>
          <w:szCs w:val="24"/>
        </w:rPr>
        <w:t xml:space="preserve">)</w:t>
      </w:r>
      <w:r>
        <w:rPr>
          <w:sz w:val="24"/>
          <w:szCs w:val="24"/>
        </w:rPr>
      </w:r>
      <w:r>
        <w:rPr>
          <w:sz w:val="24"/>
          <w:szCs w:val="24"/>
        </w:rPr>
      </w:r>
    </w:p>
    <w:p>
      <w:pPr>
        <w:pStyle w:val="863"/>
        <w:ind w:firstLine="0"/>
        <w:jc w:val="both"/>
        <w:widowControl/>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r>
      <w:r>
        <w:rPr>
          <w:rFonts w:ascii="Times New Roman" w:hAnsi="Times New Roman" w:cs="Times New Roman"/>
          <w:bCs/>
          <w:sz w:val="24"/>
          <w:szCs w:val="24"/>
        </w:rPr>
      </w:r>
    </w:p>
    <w:p>
      <w:pPr>
        <w:pStyle w:val="861"/>
        <w:ind w:right="0" w:firstLine="540"/>
        <w:rPr>
          <w:b/>
          <w:bCs/>
          <w:szCs w:val="24"/>
        </w:rPr>
      </w:pPr>
      <w:r>
        <w:rPr>
          <w:bCs/>
          <w:szCs w:val="24"/>
        </w:rPr>
        <w:t xml:space="preserve">Управление муниципальным долгом осуществляется администрацией города в соответствии с постановлением администрации города</w:t>
      </w:r>
      <w:r>
        <w:rPr>
          <w:bCs/>
          <w:szCs w:val="24"/>
        </w:rPr>
        <w:t xml:space="preserve">.</w:t>
      </w:r>
      <w:r>
        <w:rPr>
          <w:b/>
          <w:bCs/>
          <w:szCs w:val="24"/>
        </w:rPr>
      </w:r>
      <w:r>
        <w:rPr>
          <w:b/>
          <w:bCs/>
          <w:szCs w:val="24"/>
        </w:rPr>
      </w:r>
    </w:p>
    <w:p>
      <w:pPr>
        <w:pStyle w:val="861"/>
        <w:ind w:right="0" w:firstLine="540"/>
        <w:rPr>
          <w:b/>
          <w:bCs/>
          <w:szCs w:val="24"/>
        </w:rPr>
      </w:pPr>
      <w:r>
        <w:rPr>
          <w:b/>
          <w:bCs/>
          <w:szCs w:val="24"/>
        </w:rPr>
      </w:r>
      <w:r>
        <w:rPr>
          <w:b/>
          <w:bCs/>
          <w:szCs w:val="24"/>
        </w:rPr>
      </w:r>
      <w:r>
        <w:rPr>
          <w:b/>
          <w:bCs/>
          <w:szCs w:val="24"/>
        </w:rPr>
      </w:r>
    </w:p>
    <w:p>
      <w:pPr>
        <w:ind w:firstLine="540"/>
        <w:jc w:val="both"/>
        <w:rPr>
          <w:rFonts w:eastAsia="Calibri"/>
          <w:b/>
          <w:sz w:val="24"/>
          <w:szCs w:val="24"/>
          <w:lang w:eastAsia="en-US"/>
        </w:rPr>
      </w:pPr>
      <w:r>
        <w:rPr>
          <w:rFonts w:eastAsia="Calibri"/>
          <w:b/>
          <w:sz w:val="24"/>
          <w:szCs w:val="24"/>
          <w:lang w:eastAsia="en-US"/>
        </w:rPr>
        <w:t xml:space="preserve">Статья 41. Закупки для обеспечения муниципальных нужд</w:t>
      </w:r>
      <w:r>
        <w:rPr>
          <w:rFonts w:eastAsia="Calibri"/>
          <w:b/>
          <w:sz w:val="24"/>
          <w:szCs w:val="24"/>
          <w:lang w:eastAsia="en-US"/>
        </w:rPr>
      </w:r>
      <w:r>
        <w:rPr>
          <w:rFonts w:eastAsia="Calibri"/>
          <w:b/>
          <w:sz w:val="24"/>
          <w:szCs w:val="24"/>
          <w:lang w:eastAsia="en-US"/>
        </w:rPr>
      </w:r>
    </w:p>
    <w:p>
      <w:pPr>
        <w:ind w:firstLine="540"/>
        <w:jc w:val="both"/>
        <w:rPr>
          <w:rFonts w:eastAsia="Calibri"/>
          <w:sz w:val="24"/>
          <w:szCs w:val="24"/>
          <w:lang w:eastAsia="en-US"/>
        </w:rPr>
      </w:pPr>
      <w:r>
        <w:rPr>
          <w:rFonts w:eastAsia="Calibri"/>
          <w:sz w:val="24"/>
          <w:szCs w:val="24"/>
          <w:lang w:eastAsia="en-US"/>
        </w:rPr>
        <w:t xml:space="preserve">(</w:t>
      </w:r>
      <w:r>
        <w:rPr>
          <w:rFonts w:eastAsia="Calibri"/>
          <w:sz w:val="24"/>
          <w:szCs w:val="24"/>
          <w:lang w:eastAsia="en-US"/>
        </w:rPr>
        <w:t xml:space="preserve">в ред. решения Думы города Урай от 20.02.2014 №2</w:t>
      </w:r>
      <w:r>
        <w:rPr>
          <w:rFonts w:eastAsia="Calibri"/>
          <w:sz w:val="24"/>
          <w:szCs w:val="24"/>
          <w:lang w:eastAsia="en-US"/>
        </w:rPr>
        <w:t xml:space="preserve">)</w:t>
      </w:r>
      <w:r>
        <w:rPr>
          <w:rFonts w:eastAsia="Calibri"/>
          <w:sz w:val="24"/>
          <w:szCs w:val="24"/>
          <w:lang w:eastAsia="en-US"/>
        </w:rPr>
      </w:r>
      <w:r>
        <w:rPr>
          <w:rFonts w:eastAsia="Calibri"/>
          <w:sz w:val="24"/>
          <w:szCs w:val="24"/>
          <w:lang w:eastAsia="en-US"/>
        </w:rPr>
      </w:r>
    </w:p>
    <w:p>
      <w:pPr>
        <w:ind w:firstLine="540"/>
        <w:jc w:val="both"/>
        <w:rPr>
          <w:rFonts w:eastAsia="Calibri"/>
          <w:sz w:val="24"/>
          <w:szCs w:val="24"/>
          <w:lang w:eastAsia="en-US"/>
        </w:rPr>
      </w:pPr>
      <w:r>
        <w:rPr>
          <w:rFonts w:eastAsia="Calibri"/>
          <w:sz w:val="24"/>
          <w:szCs w:val="24"/>
          <w:lang w:eastAsia="en-US"/>
        </w:rPr>
      </w:r>
      <w:r>
        <w:rPr>
          <w:rFonts w:eastAsia="Calibri"/>
          <w:sz w:val="24"/>
          <w:szCs w:val="24"/>
          <w:lang w:eastAsia="en-US"/>
        </w:rPr>
      </w:r>
      <w:r>
        <w:rPr>
          <w:rFonts w:eastAsia="Calibri"/>
          <w:sz w:val="24"/>
          <w:szCs w:val="24"/>
          <w:lang w:eastAsia="en-US"/>
        </w:rPr>
      </w:r>
    </w:p>
    <w:p>
      <w:pPr>
        <w:pStyle w:val="879"/>
        <w:numPr>
          <w:ilvl w:val="0"/>
          <w:numId w:val="1"/>
        </w:numPr>
        <w:ind w:left="0" w:firstLine="540"/>
        <w:jc w:val="both"/>
        <w:rPr>
          <w:rFonts w:eastAsia="Calibri"/>
          <w:sz w:val="24"/>
          <w:szCs w:val="24"/>
          <w:lang w:eastAsia="en-US"/>
        </w:rPr>
      </w:pPr>
      <w:r>
        <w:rPr>
          <w:rFonts w:eastAsia="Calibri"/>
          <w:sz w:val="24"/>
          <w:szCs w:val="24"/>
          <w:lang w:eastAsia="en-US"/>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eastAsia="Calibri"/>
          <w:sz w:val="24"/>
          <w:szCs w:val="24"/>
          <w:lang w:eastAsia="en-US"/>
        </w:rPr>
      </w:r>
      <w:r>
        <w:rPr>
          <w:rFonts w:eastAsia="Calibri"/>
          <w:sz w:val="24"/>
          <w:szCs w:val="24"/>
          <w:lang w:eastAsia="en-US"/>
        </w:rPr>
      </w:r>
    </w:p>
    <w:p>
      <w:pPr>
        <w:pStyle w:val="855"/>
        <w:numPr>
          <w:ilvl w:val="0"/>
          <w:numId w:val="1"/>
        </w:numPr>
        <w:ind w:left="0" w:firstLine="540"/>
        <w:jc w:val="both"/>
        <w:widowControl/>
        <w:rPr>
          <w:rFonts w:ascii="Times New Roman" w:hAnsi="Times New Roman"/>
          <w:sz w:val="24"/>
          <w:szCs w:val="24"/>
        </w:rPr>
      </w:pPr>
      <w:r>
        <w:rPr>
          <w:rFonts w:ascii="Times New Roman" w:hAnsi="Times New Roman" w:eastAsia="Calibri"/>
          <w:sz w:val="24"/>
          <w:szCs w:val="24"/>
          <w:lang w:eastAsia="en-US"/>
        </w:rPr>
        <w:t xml:space="preserve">Закупки товаров, работ, услуг для обеспечения муниципальных нужд оплачиваются за счет средств местного бюджета.</w:t>
      </w:r>
      <w:r>
        <w:rPr>
          <w:rFonts w:ascii="Times New Roman" w:hAnsi="Times New Roman"/>
          <w:sz w:val="24"/>
          <w:szCs w:val="24"/>
        </w:rPr>
      </w:r>
      <w:r>
        <w:rPr>
          <w:rFonts w:ascii="Times New Roman" w:hAnsi="Times New Roman"/>
          <w:sz w:val="24"/>
          <w:szCs w:val="24"/>
        </w:rPr>
      </w:r>
    </w:p>
    <w:p>
      <w:pPr>
        <w:pStyle w:val="855"/>
        <w:ind w:left="540" w:firstLine="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center"/>
        <w:widowControl/>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 xml:space="preserve">VI</w:t>
      </w:r>
      <w:r>
        <w:rPr>
          <w:rFonts w:ascii="Times New Roman" w:hAnsi="Times New Roman"/>
          <w:b/>
          <w:sz w:val="24"/>
          <w:szCs w:val="24"/>
        </w:rPr>
        <w:t xml:space="preserve">. Муниципальная служба. Муниципальные должности</w:t>
      </w:r>
      <w:r>
        <w:rPr>
          <w:rFonts w:ascii="Times New Roman" w:hAnsi="Times New Roman"/>
          <w:b/>
          <w:sz w:val="24"/>
          <w:szCs w:val="24"/>
        </w:rPr>
      </w:r>
      <w:r>
        <w:rPr>
          <w:rFonts w:ascii="Times New Roman" w:hAnsi="Times New Roman"/>
          <w:b/>
          <w:sz w:val="24"/>
          <w:szCs w:val="24"/>
        </w:rPr>
      </w:r>
    </w:p>
    <w:p>
      <w:pPr>
        <w:pStyle w:val="855"/>
        <w:ind w:firstLine="540"/>
        <w:jc w:val="center"/>
        <w:widowControl/>
        <w:rPr>
          <w:rFonts w:ascii="Times New Roman" w:hAnsi="Times New Roman"/>
          <w:sz w:val="24"/>
          <w:szCs w:val="24"/>
        </w:rPr>
      </w:pPr>
      <w:r>
        <w:rPr>
          <w:rFonts w:ascii="Times New Roman" w:hAnsi="Times New Roman"/>
          <w:sz w:val="24"/>
          <w:szCs w:val="24"/>
        </w:rPr>
        <w:t xml:space="preserve">(наименование главы в ред</w:t>
      </w:r>
      <w:r>
        <w:rPr>
          <w:rFonts w:ascii="Times New Roman" w:hAnsi="Times New Roman"/>
          <w:sz w:val="24"/>
          <w:szCs w:val="24"/>
        </w:rPr>
        <w:t xml:space="preserve">.р</w:t>
      </w:r>
      <w:r>
        <w:rPr>
          <w:rFonts w:ascii="Times New Roman" w:hAnsi="Times New Roman"/>
          <w:sz w:val="24"/>
          <w:szCs w:val="24"/>
        </w:rPr>
        <w:t xml:space="preserve">ешения Думы города Урай от 24.11.2016 №24)</w:t>
      </w:r>
      <w:r>
        <w:rPr>
          <w:rFonts w:ascii="Times New Roman" w:hAnsi="Times New Roman"/>
          <w:sz w:val="24"/>
          <w:szCs w:val="24"/>
        </w:rPr>
      </w:r>
      <w:r>
        <w:rPr>
          <w:rFonts w:ascii="Times New Roman" w:hAnsi="Times New Roman"/>
          <w:sz w:val="24"/>
          <w:szCs w:val="24"/>
        </w:rPr>
      </w:r>
    </w:p>
    <w:p>
      <w:pPr>
        <w:ind w:firstLine="540"/>
        <w:jc w:val="center"/>
        <w:rPr>
          <w:b/>
          <w:sz w:val="24"/>
          <w:szCs w:val="24"/>
        </w:rPr>
      </w:pPr>
      <w:r>
        <w:rPr>
          <w:b/>
          <w:sz w:val="24"/>
          <w:szCs w:val="24"/>
        </w:rPr>
      </w:r>
      <w:r>
        <w:rPr>
          <w:b/>
          <w:sz w:val="24"/>
          <w:szCs w:val="24"/>
        </w:rPr>
      </w:r>
      <w:r>
        <w:rPr>
          <w:b/>
          <w:sz w:val="24"/>
          <w:szCs w:val="24"/>
        </w:rPr>
      </w:r>
    </w:p>
    <w:p>
      <w:pPr>
        <w:ind w:left="567"/>
        <w:jc w:val="both"/>
        <w:rPr>
          <w:b/>
          <w:sz w:val="24"/>
          <w:szCs w:val="24"/>
        </w:rPr>
      </w:pPr>
      <w:r>
        <w:rPr>
          <w:b/>
          <w:sz w:val="24"/>
          <w:szCs w:val="24"/>
        </w:rPr>
        <w:t xml:space="preserve">Статья 41.1. Муниципальная служба</w:t>
      </w:r>
      <w:r>
        <w:rPr>
          <w:b/>
          <w:sz w:val="24"/>
          <w:szCs w:val="24"/>
        </w:rPr>
      </w:r>
      <w:r>
        <w:rPr>
          <w:b/>
          <w:sz w:val="24"/>
          <w:szCs w:val="24"/>
        </w:rPr>
      </w:r>
    </w:p>
    <w:p>
      <w:pPr>
        <w:ind w:firstLine="540"/>
        <w:jc w:val="both"/>
        <w:rPr>
          <w:sz w:val="24"/>
          <w:szCs w:val="24"/>
        </w:rPr>
      </w:pPr>
      <w:r>
        <w:rPr>
          <w:sz w:val="24"/>
          <w:szCs w:val="24"/>
        </w:rPr>
        <w:t xml:space="preserve">(</w:t>
      </w:r>
      <w:r>
        <w:rPr>
          <w:sz w:val="24"/>
          <w:szCs w:val="24"/>
        </w:rPr>
        <w:t xml:space="preserve">введена</w:t>
      </w:r>
      <w:r>
        <w:rPr>
          <w:sz w:val="24"/>
          <w:szCs w:val="24"/>
        </w:rPr>
        <w:t xml:space="preserve"> решением Думы города Урай от 24.11</w:t>
      </w:r>
      <w:r>
        <w:rPr>
          <w:sz w:val="24"/>
          <w:szCs w:val="24"/>
        </w:rPr>
        <w:t xml:space="preserve">.20</w:t>
      </w:r>
      <w:r>
        <w:rPr>
          <w:sz w:val="24"/>
          <w:szCs w:val="24"/>
        </w:rPr>
        <w:t xml:space="preserve">16 №24</w:t>
      </w:r>
      <w:r>
        <w:rPr>
          <w:sz w:val="24"/>
          <w:szCs w:val="24"/>
        </w:rPr>
        <w:t xml:space="preserve">)</w:t>
      </w:r>
      <w:r>
        <w:rPr>
          <w:sz w:val="24"/>
          <w:szCs w:val="24"/>
        </w:rPr>
      </w:r>
      <w:r>
        <w:rPr>
          <w:sz w:val="24"/>
          <w:szCs w:val="24"/>
        </w:rPr>
      </w:r>
    </w:p>
    <w:p>
      <w:pPr>
        <w:ind w:left="567"/>
        <w:jc w:val="both"/>
        <w:rPr>
          <w:sz w:val="24"/>
          <w:szCs w:val="24"/>
        </w:rPr>
      </w:pPr>
      <w:r>
        <w:rPr>
          <w:sz w:val="24"/>
          <w:szCs w:val="24"/>
        </w:rPr>
      </w:r>
      <w:r>
        <w:rPr>
          <w:sz w:val="24"/>
          <w:szCs w:val="24"/>
        </w:rPr>
      </w:r>
      <w:r>
        <w:rPr>
          <w:sz w:val="24"/>
          <w:szCs w:val="24"/>
        </w:rPr>
      </w:r>
    </w:p>
    <w:p>
      <w:pPr>
        <w:pStyle w:val="879"/>
        <w:ind w:left="0" w:firstLine="567"/>
        <w:jc w:val="both"/>
        <w:rPr>
          <w:sz w:val="24"/>
          <w:szCs w:val="24"/>
        </w:rPr>
      </w:pPr>
      <w:r>
        <w:rPr>
          <w:sz w:val="24"/>
          <w:szCs w:val="24"/>
        </w:rPr>
        <w:t xml:space="preserve">1. Муниципальная служба осуществляется в соответствии с Конституцией Российской Федерации, законодательством о муниципальной службе, настоящим уставом и иными муниципальными правовыми актами органов местного самоуправления города Урай.</w:t>
      </w:r>
      <w:r>
        <w:rPr>
          <w:sz w:val="24"/>
          <w:szCs w:val="24"/>
        </w:rPr>
      </w:r>
      <w:r>
        <w:rPr>
          <w:sz w:val="24"/>
          <w:szCs w:val="24"/>
        </w:rPr>
      </w:r>
    </w:p>
    <w:p>
      <w:pPr>
        <w:ind w:firstLine="540"/>
        <w:jc w:val="both"/>
        <w:rPr>
          <w:sz w:val="24"/>
          <w:szCs w:val="24"/>
        </w:rPr>
      </w:pPr>
      <w:r>
        <w:rPr>
          <w:sz w:val="24"/>
          <w:szCs w:val="24"/>
        </w:rPr>
        <w:t xml:space="preserve">2. Прохождение муниципальной службы в городе Урай осуществляется в соответствии с Конституцией Российской Федерации, законодательством о муниципальной службе, настоящим уставом, муниципальными правовыми актами  города Урай.</w:t>
      </w:r>
      <w:r>
        <w:rPr>
          <w:sz w:val="24"/>
          <w:szCs w:val="24"/>
        </w:rPr>
      </w:r>
      <w:r>
        <w:rPr>
          <w:sz w:val="24"/>
          <w:szCs w:val="24"/>
        </w:rPr>
      </w:r>
    </w:p>
    <w:p>
      <w:pPr>
        <w:ind w:firstLine="540"/>
        <w:jc w:val="both"/>
        <w:rPr>
          <w:b/>
          <w:sz w:val="24"/>
          <w:szCs w:val="24"/>
        </w:rPr>
      </w:pPr>
      <w:r>
        <w:rPr>
          <w:sz w:val="24"/>
          <w:szCs w:val="24"/>
        </w:rPr>
        <w:t xml:space="preserve">3. При замещении должности муниципальной службы в городе Урай  заключению трудового договора предшествует конкурс, если иное не установлено Думой города.</w:t>
      </w:r>
      <w:r>
        <w:rPr>
          <w:b/>
          <w:sz w:val="24"/>
          <w:szCs w:val="24"/>
        </w:rPr>
      </w:r>
      <w:r>
        <w:rPr>
          <w:b/>
          <w:sz w:val="24"/>
          <w:szCs w:val="24"/>
        </w:rPr>
      </w:r>
    </w:p>
    <w:p>
      <w:pPr>
        <w:ind w:firstLine="540"/>
        <w:jc w:val="both"/>
        <w:rPr>
          <w:b/>
          <w:sz w:val="24"/>
          <w:szCs w:val="24"/>
        </w:rPr>
      </w:pPr>
      <w:r>
        <w:rPr>
          <w:b/>
          <w:sz w:val="24"/>
          <w:szCs w:val="24"/>
        </w:rPr>
      </w:r>
      <w:r>
        <w:rPr>
          <w:b/>
          <w:sz w:val="24"/>
          <w:szCs w:val="24"/>
        </w:rPr>
      </w:r>
      <w:r>
        <w:rPr>
          <w:b/>
          <w:sz w:val="24"/>
          <w:szCs w:val="24"/>
        </w:rPr>
      </w:r>
    </w:p>
    <w:p>
      <w:pPr>
        <w:ind w:firstLine="540"/>
        <w:jc w:val="both"/>
        <w:rPr>
          <w:b/>
          <w:sz w:val="24"/>
          <w:szCs w:val="24"/>
        </w:rPr>
      </w:pPr>
      <w:r>
        <w:rPr>
          <w:b/>
          <w:sz w:val="24"/>
          <w:szCs w:val="24"/>
        </w:rPr>
        <w:t xml:space="preserve">Статья 42. Дополнительные гарантии, предоставляемые муниципальному служащему </w:t>
      </w:r>
      <w:r>
        <w:rPr>
          <w:b/>
          <w:sz w:val="24"/>
          <w:szCs w:val="24"/>
        </w:rPr>
      </w:r>
      <w:r>
        <w:rPr>
          <w:b/>
          <w:sz w:val="24"/>
          <w:szCs w:val="24"/>
        </w:rPr>
      </w:r>
    </w:p>
    <w:p>
      <w:pPr>
        <w:ind w:firstLine="540"/>
        <w:jc w:val="both"/>
        <w:rPr>
          <w:sz w:val="24"/>
          <w:szCs w:val="24"/>
        </w:rPr>
      </w:pPr>
      <w:r>
        <w:rPr>
          <w:sz w:val="24"/>
          <w:szCs w:val="24"/>
        </w:rPr>
      </w:r>
      <w:r>
        <w:rPr>
          <w:sz w:val="24"/>
          <w:szCs w:val="24"/>
        </w:rPr>
      </w:r>
      <w:r>
        <w:rPr>
          <w:sz w:val="24"/>
          <w:szCs w:val="24"/>
        </w:rPr>
      </w:r>
    </w:p>
    <w:p>
      <w:pPr>
        <w:ind w:firstLine="540"/>
        <w:jc w:val="both"/>
        <w:rPr>
          <w:sz w:val="24"/>
          <w:szCs w:val="24"/>
        </w:rPr>
      </w:pPr>
      <w:r>
        <w:rPr>
          <w:sz w:val="24"/>
          <w:szCs w:val="24"/>
        </w:rPr>
        <w:t xml:space="preserve">1.  Дополнительно к гарантиям, установленным федеральными законами и законами Ханты-Мансийского автономного округа - </w:t>
      </w:r>
      <w:r>
        <w:rPr>
          <w:sz w:val="24"/>
          <w:szCs w:val="24"/>
        </w:rPr>
        <w:t xml:space="preserve">Югры</w:t>
      </w:r>
      <w:r>
        <w:rPr>
          <w:sz w:val="24"/>
          <w:szCs w:val="24"/>
        </w:rPr>
        <w:t xml:space="preserve">, муниципальному служащему в порядке, размерах и на условиях, установленных </w:t>
      </w:r>
      <w:r>
        <w:rPr>
          <w:sz w:val="24"/>
          <w:szCs w:val="24"/>
        </w:rPr>
        <w:t xml:space="preserve">постановлением</w:t>
      </w:r>
      <w:r>
        <w:rPr>
          <w:sz w:val="24"/>
          <w:szCs w:val="24"/>
        </w:rPr>
        <w:t xml:space="preserve"> администрации города, предоставляются следующие дополнительные гарантии</w:t>
      </w:r>
      <w:r>
        <w:rPr>
          <w:sz w:val="24"/>
          <w:szCs w:val="24"/>
        </w:rPr>
        <w:t xml:space="preserve">:</w:t>
      </w:r>
      <w:r>
        <w:rPr>
          <w:sz w:val="24"/>
          <w:szCs w:val="24"/>
        </w:rPr>
      </w:r>
      <w:r>
        <w:rPr>
          <w:sz w:val="24"/>
          <w:szCs w:val="24"/>
        </w:rPr>
      </w:r>
    </w:p>
    <w:p>
      <w:pPr>
        <w:ind w:firstLine="540"/>
        <w:jc w:val="both"/>
        <w:widowControl w:val="off"/>
        <w:rPr>
          <w:sz w:val="24"/>
          <w:szCs w:val="24"/>
        </w:rPr>
      </w:pPr>
      <w:r>
        <w:rPr>
          <w:sz w:val="24"/>
          <w:szCs w:val="24"/>
        </w:rPr>
        <w:t xml:space="preserve">(</w:t>
      </w:r>
      <w:r>
        <w:rPr>
          <w:sz w:val="24"/>
          <w:szCs w:val="24"/>
        </w:rPr>
        <w:t xml:space="preserve">в ред.  решения Думы города </w:t>
      </w:r>
      <w:r>
        <w:rPr>
          <w:sz w:val="24"/>
          <w:szCs w:val="24"/>
        </w:rPr>
        <w:t xml:space="preserve">Урай </w:t>
      </w:r>
      <w:r>
        <w:rPr>
          <w:sz w:val="24"/>
          <w:szCs w:val="24"/>
        </w:rPr>
        <w:t xml:space="preserve">от</w:t>
      </w:r>
      <w:r>
        <w:rPr>
          <w:sz w:val="24"/>
          <w:szCs w:val="24"/>
        </w:rPr>
        <w:t xml:space="preserve"> 06.10.2010</w:t>
      </w:r>
      <w:r>
        <w:rPr>
          <w:sz w:val="24"/>
          <w:szCs w:val="24"/>
        </w:rPr>
        <w:t xml:space="preserve"> №</w:t>
      </w:r>
      <w:r>
        <w:rPr>
          <w:sz w:val="24"/>
          <w:szCs w:val="24"/>
        </w:rPr>
        <w:t xml:space="preserve">81, решения Думы города Урай от 22.09.2011 №71</w:t>
      </w:r>
      <w:r>
        <w:rPr>
          <w:sz w:val="24"/>
          <w:szCs w:val="24"/>
        </w:rPr>
        <w:t xml:space="preserve">)</w:t>
      </w:r>
      <w:r>
        <w:rPr>
          <w:sz w:val="24"/>
          <w:szCs w:val="24"/>
        </w:rPr>
      </w:r>
      <w:r>
        <w:rPr>
          <w:sz w:val="24"/>
          <w:szCs w:val="24"/>
        </w:rPr>
      </w:r>
    </w:p>
    <w:p>
      <w:pPr>
        <w:ind w:firstLine="540"/>
        <w:jc w:val="both"/>
        <w:rPr>
          <w:sz w:val="24"/>
          <w:szCs w:val="24"/>
        </w:rPr>
      </w:pPr>
      <w:r>
        <w:rPr>
          <w:sz w:val="24"/>
          <w:szCs w:val="24"/>
        </w:rPr>
        <w:t xml:space="preserve">1) транспортное обслуживание, обеспечиваемое в связи с исполнением должностных обязанностей;</w:t>
      </w:r>
      <w:r>
        <w:rPr>
          <w:sz w:val="24"/>
          <w:szCs w:val="24"/>
        </w:rPr>
      </w:r>
      <w:r>
        <w:rPr>
          <w:sz w:val="24"/>
          <w:szCs w:val="24"/>
        </w:rPr>
      </w:r>
    </w:p>
    <w:p>
      <w:pPr>
        <w:ind w:firstLine="540"/>
        <w:jc w:val="both"/>
        <w:rPr>
          <w:sz w:val="24"/>
          <w:szCs w:val="24"/>
        </w:rPr>
      </w:pPr>
      <w:r>
        <w:rPr>
          <w:sz w:val="24"/>
          <w:szCs w:val="24"/>
        </w:rPr>
        <w:t xml:space="preserve">2)</w:t>
      </w:r>
      <w:r>
        <w:rPr>
          <w:sz w:val="24"/>
          <w:szCs w:val="24"/>
        </w:rPr>
        <w:t xml:space="preserve"> утратил силу - решение Думы города Урай от 08.10.2009 №88;</w:t>
      </w:r>
      <w:r>
        <w:rPr>
          <w:sz w:val="24"/>
          <w:szCs w:val="24"/>
        </w:rPr>
      </w:r>
      <w:r>
        <w:rPr>
          <w:sz w:val="24"/>
          <w:szCs w:val="24"/>
        </w:rPr>
      </w:r>
    </w:p>
    <w:p>
      <w:pPr>
        <w:ind w:firstLine="540"/>
        <w:jc w:val="both"/>
        <w:tabs>
          <w:tab w:val="left" w:pos="1080" w:leader="none"/>
        </w:tabs>
        <w:rPr>
          <w:sz w:val="24"/>
          <w:szCs w:val="24"/>
        </w:rPr>
      </w:pPr>
      <w:r>
        <w:rPr>
          <w:sz w:val="24"/>
          <w:szCs w:val="24"/>
        </w:rPr>
        <w:t xml:space="preserve">3) утратил силу - решение Думы города Урай от 04.04.2009 №18.</w:t>
      </w:r>
      <w:r>
        <w:rPr>
          <w:sz w:val="24"/>
          <w:szCs w:val="24"/>
        </w:rPr>
      </w:r>
      <w:r>
        <w:rPr>
          <w:sz w:val="24"/>
          <w:szCs w:val="24"/>
        </w:rPr>
      </w:r>
    </w:p>
    <w:p>
      <w:pPr>
        <w:ind w:firstLine="540"/>
        <w:jc w:val="both"/>
        <w:tabs>
          <w:tab w:val="left" w:pos="1080" w:leader="none"/>
        </w:tabs>
        <w:rPr>
          <w:sz w:val="24"/>
          <w:szCs w:val="24"/>
        </w:rPr>
      </w:pPr>
      <w:r>
        <w:rPr>
          <w:sz w:val="24"/>
          <w:szCs w:val="24"/>
        </w:rPr>
        <w:t xml:space="preserve">4) частичная компенсация стоимости оздорови</w:t>
      </w:r>
      <w:r>
        <w:rPr>
          <w:sz w:val="24"/>
          <w:szCs w:val="24"/>
        </w:rPr>
        <w:t xml:space="preserve">тельной или санаторно-курортной путевки, а также компенсация стоимости проезда к месту оздоровительного или санаторно-курортного лечения и обратно муниципальному служащему и его несовершеннолетним детям в возрасте до 18 лет один раз в два календарных года;</w:t>
      </w:r>
      <w:r>
        <w:rPr>
          <w:sz w:val="24"/>
          <w:szCs w:val="24"/>
        </w:rPr>
      </w:r>
      <w:r>
        <w:rPr>
          <w:sz w:val="24"/>
          <w:szCs w:val="24"/>
        </w:rPr>
      </w:r>
    </w:p>
    <w:p>
      <w:pPr>
        <w:ind w:firstLine="540"/>
        <w:jc w:val="both"/>
        <w:tabs>
          <w:tab w:val="left" w:pos="1080" w:leader="none"/>
        </w:tabs>
        <w:rPr>
          <w:sz w:val="24"/>
          <w:szCs w:val="24"/>
        </w:rPr>
      </w:pPr>
      <w:r>
        <w:rPr>
          <w:sz w:val="24"/>
          <w:szCs w:val="24"/>
        </w:rPr>
        <w:t xml:space="preserve"> (в ред. решения Думы города Урай от 04.04.2009 №18, решения Думы города Урай от 20.12.2018 №81)</w:t>
      </w:r>
      <w:r>
        <w:rPr>
          <w:sz w:val="24"/>
          <w:szCs w:val="24"/>
        </w:rPr>
      </w:r>
      <w:r>
        <w:rPr>
          <w:sz w:val="24"/>
          <w:szCs w:val="24"/>
        </w:rPr>
      </w:r>
    </w:p>
    <w:p>
      <w:pPr>
        <w:ind w:firstLine="540"/>
        <w:jc w:val="both"/>
        <w:rPr>
          <w:sz w:val="24"/>
          <w:szCs w:val="24"/>
        </w:rPr>
      </w:pPr>
      <w:r>
        <w:rPr>
          <w:sz w:val="24"/>
          <w:szCs w:val="24"/>
        </w:rPr>
        <w:t xml:space="preserve">5) компенсация расходов на оплату стоимости проезда и провоза багажа к месту использования отпуска и обратно муниципальному служащему и неработающим членам </w:t>
      </w:r>
      <w:r>
        <w:rPr>
          <w:sz w:val="24"/>
          <w:szCs w:val="24"/>
        </w:rPr>
        <w:t xml:space="preserve">его семьи (мужу, жене, несовершеннолет</w:t>
      </w:r>
      <w:r>
        <w:rPr>
          <w:sz w:val="24"/>
          <w:szCs w:val="24"/>
        </w:rPr>
        <w:t xml:space="preserve">ним детям в возрасте до 18 лет);</w:t>
      </w:r>
      <w:r>
        <w:rPr>
          <w:sz w:val="24"/>
          <w:szCs w:val="24"/>
        </w:rPr>
      </w:r>
      <w:r>
        <w:rPr>
          <w:sz w:val="24"/>
          <w:szCs w:val="24"/>
        </w:rPr>
      </w:r>
    </w:p>
    <w:p>
      <w:pPr>
        <w:ind w:firstLine="540"/>
        <w:jc w:val="both"/>
        <w:rPr>
          <w:sz w:val="24"/>
          <w:szCs w:val="24"/>
        </w:rPr>
      </w:pPr>
      <w:r>
        <w:rPr>
          <w:sz w:val="24"/>
          <w:szCs w:val="24"/>
        </w:rPr>
        <w:t xml:space="preserve">(абзац 2 пп.5 утратил силу – решение Думы города Урай от 04.04.2009 №18)</w:t>
      </w:r>
      <w:r>
        <w:rPr>
          <w:sz w:val="24"/>
          <w:szCs w:val="24"/>
        </w:rPr>
      </w:r>
      <w:r>
        <w:rPr>
          <w:sz w:val="24"/>
          <w:szCs w:val="24"/>
        </w:rPr>
      </w:r>
    </w:p>
    <w:p>
      <w:pPr>
        <w:ind w:firstLine="540"/>
        <w:jc w:val="both"/>
        <w:rPr>
          <w:sz w:val="24"/>
          <w:szCs w:val="24"/>
        </w:rPr>
      </w:pPr>
      <w:r>
        <w:rPr>
          <w:sz w:val="24"/>
          <w:szCs w:val="24"/>
        </w:rPr>
        <w:t xml:space="preserve">6) компенсация расходов, связанных с переездом, муниципальному служащему и членам его семьи;</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7) возмещение расходов по найму жилого помещения;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8) компенсация расходов на оплату стоимости проезда к месту получения медицинской помощи и обратно муниципальному</w:t>
      </w:r>
      <w:r>
        <w:rPr>
          <w:rFonts w:ascii="Times New Roman" w:hAnsi="Times New Roman"/>
          <w:sz w:val="24"/>
          <w:szCs w:val="24"/>
        </w:rPr>
        <w:t xml:space="preserve"> служащему и его несовершеннолетним детям в возрасте до 18 лет, а также детям, не достигшим возраста 23 лет, обучающимся на </w:t>
      </w:r>
      <w:r>
        <w:rPr>
          <w:rFonts w:ascii="Times New Roman" w:hAnsi="Times New Roman"/>
          <w:sz w:val="24"/>
          <w:szCs w:val="24"/>
        </w:rPr>
        <w:t xml:space="preserve">дневных отделениях в образовательных </w:t>
      </w:r>
      <w:r>
        <w:rPr>
          <w:rFonts w:ascii="Times New Roman" w:hAnsi="Times New Roman"/>
          <w:sz w:val="24"/>
          <w:szCs w:val="24"/>
        </w:rPr>
        <w:t xml:space="preserve">организациях</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40"/>
        <w:jc w:val="both"/>
        <w:tabs>
          <w:tab w:val="left" w:pos="1080" w:leader="none"/>
        </w:tabs>
        <w:rPr>
          <w:sz w:val="24"/>
          <w:szCs w:val="24"/>
        </w:rPr>
      </w:pPr>
      <w:r>
        <w:rPr>
          <w:sz w:val="24"/>
          <w:szCs w:val="24"/>
        </w:rPr>
        <w:t xml:space="preserve">(в ред.  решения Думы города Урай от 25.09.2014 №42) </w:t>
      </w:r>
      <w:r>
        <w:rPr>
          <w:sz w:val="24"/>
          <w:szCs w:val="24"/>
        </w:rPr>
      </w:r>
      <w:r>
        <w:rPr>
          <w:sz w:val="24"/>
          <w:szCs w:val="24"/>
        </w:rPr>
      </w:r>
    </w:p>
    <w:p>
      <w:pPr>
        <w:pStyle w:val="855"/>
        <w:ind w:firstLine="540"/>
        <w:jc w:val="both"/>
        <w:widowControl/>
        <w:rPr>
          <w:sz w:val="24"/>
          <w:szCs w:val="24"/>
        </w:rPr>
      </w:pPr>
      <w:r>
        <w:rPr>
          <w:rFonts w:ascii="Times New Roman" w:hAnsi="Times New Roman"/>
          <w:sz w:val="24"/>
          <w:szCs w:val="24"/>
        </w:rPr>
        <w:t xml:space="preserve">9) </w:t>
      </w:r>
      <w:r>
        <w:rPr>
          <w:rFonts w:ascii="Times New Roman" w:hAnsi="Times New Roman"/>
          <w:sz w:val="24"/>
          <w:szCs w:val="24"/>
        </w:rPr>
        <w:t xml:space="preserve"> утратил силу - решение Думы города Урай от 27.10.2016 №13;</w:t>
      </w:r>
      <w:r>
        <w:rPr>
          <w:sz w:val="24"/>
          <w:szCs w:val="24"/>
        </w:rPr>
      </w:r>
      <w:r>
        <w:rPr>
          <w:sz w:val="24"/>
          <w:szCs w:val="24"/>
        </w:rPr>
      </w:r>
    </w:p>
    <w:p>
      <w:pPr>
        <w:ind w:firstLine="540"/>
        <w:jc w:val="both"/>
        <w:rPr>
          <w:sz w:val="24"/>
          <w:szCs w:val="24"/>
        </w:rPr>
      </w:pPr>
      <w:r>
        <w:rPr>
          <w:sz w:val="24"/>
          <w:szCs w:val="24"/>
        </w:rPr>
        <w:t xml:space="preserve">10) единовременная выплата при уходе на пенсию; </w:t>
      </w:r>
      <w:r>
        <w:rPr>
          <w:sz w:val="24"/>
          <w:szCs w:val="24"/>
        </w:rPr>
      </w:r>
      <w:r>
        <w:rPr>
          <w:sz w:val="24"/>
          <w:szCs w:val="24"/>
        </w:rPr>
      </w:r>
    </w:p>
    <w:p>
      <w:pPr>
        <w:ind w:firstLine="540"/>
        <w:jc w:val="both"/>
        <w:rPr>
          <w:sz w:val="24"/>
          <w:szCs w:val="24"/>
        </w:rPr>
      </w:pPr>
      <w:r>
        <w:rPr>
          <w:sz w:val="24"/>
          <w:szCs w:val="24"/>
        </w:rPr>
        <w:t xml:space="preserve">(п.10 </w:t>
      </w:r>
      <w:r>
        <w:rPr>
          <w:sz w:val="24"/>
          <w:szCs w:val="24"/>
        </w:rPr>
        <w:t xml:space="preserve">введен</w:t>
      </w:r>
      <w:r>
        <w:rPr>
          <w:sz w:val="24"/>
          <w:szCs w:val="24"/>
        </w:rPr>
        <w:t xml:space="preserve"> решением Думы города Урай от 30.06.2010 №54)</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11) утратил силу - решение Думы города Урай от 27.10.2016 №13;</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12) утратил силу - решение Думы города Урай от 27.10.2016 №13;</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13) утратил силу - решение Думы города Урай от 27.10.2016 №13;</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sz w:val="24"/>
          <w:szCs w:val="24"/>
        </w:rPr>
        <w:t xml:space="preserve">14) сохранение при направлении в служебные командировки денежного содержания и должности. Порядок и условия командирования муниципального служащего устанавливаются постановлением администрации города.</w:t>
      </w:r>
      <w:r>
        <w:rPr>
          <w:sz w:val="24"/>
          <w:szCs w:val="24"/>
        </w:rPr>
      </w:r>
      <w:r>
        <w:rPr>
          <w:sz w:val="24"/>
          <w:szCs w:val="24"/>
        </w:rPr>
      </w:r>
    </w:p>
    <w:p>
      <w:pPr>
        <w:ind w:firstLine="540"/>
        <w:jc w:val="both"/>
        <w:rPr>
          <w:sz w:val="24"/>
          <w:szCs w:val="24"/>
        </w:rPr>
      </w:pPr>
      <w:r>
        <w:rPr>
          <w:sz w:val="24"/>
          <w:szCs w:val="24"/>
        </w:rPr>
        <w:t xml:space="preserve">(п.14 </w:t>
      </w:r>
      <w:r>
        <w:rPr>
          <w:sz w:val="24"/>
          <w:szCs w:val="24"/>
        </w:rPr>
        <w:t xml:space="preserve">введен</w:t>
      </w:r>
      <w:r>
        <w:rPr>
          <w:sz w:val="24"/>
          <w:szCs w:val="24"/>
        </w:rPr>
        <w:t xml:space="preserve"> решением Думы города Урай от 25.09.2014 №42)</w:t>
      </w:r>
      <w:r>
        <w:rPr>
          <w:sz w:val="24"/>
          <w:szCs w:val="24"/>
        </w:rPr>
      </w:r>
      <w:r>
        <w:rPr>
          <w:sz w:val="24"/>
          <w:szCs w:val="24"/>
        </w:rPr>
      </w:r>
    </w:p>
    <w:p>
      <w:pPr>
        <w:ind w:firstLine="540"/>
        <w:jc w:val="both"/>
        <w:tabs>
          <w:tab w:val="left" w:pos="1080" w:leader="none"/>
        </w:tabs>
        <w:rPr>
          <w:sz w:val="24"/>
          <w:szCs w:val="24"/>
        </w:rPr>
      </w:pPr>
      <w:r>
        <w:rPr>
          <w:sz w:val="24"/>
          <w:szCs w:val="24"/>
        </w:rPr>
        <w:t xml:space="preserve">1.1. Муниципальному служащему, в случае сдачи им крови и ее компонентов, предоставляются гарантии и компенсации в соответствии с трудовым законодательством.</w:t>
      </w:r>
      <w:r>
        <w:rPr>
          <w:sz w:val="24"/>
          <w:szCs w:val="24"/>
        </w:rPr>
      </w:r>
      <w:r>
        <w:rPr>
          <w:sz w:val="24"/>
          <w:szCs w:val="24"/>
        </w:rPr>
      </w:r>
    </w:p>
    <w:p>
      <w:pPr>
        <w:ind w:firstLine="540"/>
        <w:jc w:val="both"/>
        <w:rPr>
          <w:sz w:val="24"/>
          <w:szCs w:val="24"/>
        </w:rPr>
      </w:pPr>
      <w:r>
        <w:rPr>
          <w:sz w:val="24"/>
          <w:szCs w:val="24"/>
        </w:rPr>
        <w:t xml:space="preserve">(часть 1.1. введена решением Думы города Урай от 25.09.2014 №42)</w:t>
      </w:r>
      <w:r>
        <w:rPr>
          <w:sz w:val="24"/>
          <w:szCs w:val="24"/>
        </w:rPr>
      </w:r>
      <w:r>
        <w:rPr>
          <w:sz w:val="24"/>
          <w:szCs w:val="24"/>
        </w:rPr>
      </w:r>
    </w:p>
    <w:p>
      <w:pPr>
        <w:ind w:firstLine="540"/>
        <w:jc w:val="both"/>
        <w:tabs>
          <w:tab w:val="left" w:pos="1080" w:leader="none"/>
        </w:tabs>
        <w:rPr>
          <w:sz w:val="24"/>
          <w:szCs w:val="24"/>
        </w:rPr>
      </w:pPr>
      <w:r>
        <w:rPr>
          <w:sz w:val="24"/>
          <w:szCs w:val="24"/>
        </w:rPr>
        <w:t xml:space="preserve">2. Семьи умерших (погибших) муниципальных служащих имеют право на возмещение расходов по погребению умершего из средств бюджета городского округа. Порядок и размеры оплачиваемых расходов на погребение устанавливаются </w:t>
      </w:r>
      <w:r>
        <w:rPr>
          <w:sz w:val="24"/>
          <w:szCs w:val="24"/>
        </w:rPr>
        <w:t xml:space="preserve">постановлением </w:t>
      </w:r>
      <w:r>
        <w:rPr>
          <w:sz w:val="24"/>
          <w:szCs w:val="24"/>
        </w:rPr>
        <w:t xml:space="preserve">администрации города</w:t>
      </w:r>
      <w:r>
        <w:rPr>
          <w:sz w:val="24"/>
          <w:szCs w:val="24"/>
        </w:rPr>
        <w:t xml:space="preserve">.</w:t>
      </w:r>
      <w:r>
        <w:rPr>
          <w:sz w:val="24"/>
          <w:szCs w:val="24"/>
        </w:rPr>
      </w:r>
      <w:r>
        <w:rPr>
          <w:sz w:val="24"/>
          <w:szCs w:val="24"/>
        </w:rPr>
      </w:r>
    </w:p>
    <w:p>
      <w:pPr>
        <w:ind w:firstLine="540"/>
        <w:jc w:val="both"/>
        <w:widowControl w:val="off"/>
        <w:rPr>
          <w:sz w:val="24"/>
          <w:szCs w:val="24"/>
        </w:rPr>
      </w:pPr>
      <w:r>
        <w:rPr>
          <w:sz w:val="24"/>
          <w:szCs w:val="24"/>
        </w:rPr>
        <w:t xml:space="preserve">(в ред.  решения Думы города </w:t>
      </w:r>
      <w:r>
        <w:rPr>
          <w:sz w:val="24"/>
          <w:szCs w:val="24"/>
        </w:rPr>
        <w:t xml:space="preserve">Урай </w:t>
      </w:r>
      <w:r>
        <w:rPr>
          <w:sz w:val="24"/>
          <w:szCs w:val="24"/>
        </w:rPr>
        <w:t xml:space="preserve">от </w:t>
      </w:r>
      <w:r>
        <w:rPr>
          <w:sz w:val="24"/>
          <w:szCs w:val="24"/>
        </w:rPr>
        <w:t xml:space="preserve">06.10.2010</w:t>
      </w:r>
      <w:r>
        <w:rPr>
          <w:sz w:val="24"/>
          <w:szCs w:val="24"/>
        </w:rPr>
        <w:t xml:space="preserve"> № </w:t>
      </w:r>
      <w:r>
        <w:rPr>
          <w:sz w:val="24"/>
          <w:szCs w:val="24"/>
        </w:rPr>
        <w:t xml:space="preserve">81,  решения Думы города Урай от 22.09.2011 №71</w:t>
      </w:r>
      <w:r>
        <w:rPr>
          <w:sz w:val="24"/>
          <w:szCs w:val="24"/>
        </w:rPr>
        <w:t xml:space="preserve">)</w:t>
      </w:r>
      <w:r>
        <w:rPr>
          <w:sz w:val="24"/>
          <w:szCs w:val="24"/>
        </w:rPr>
      </w:r>
      <w:r>
        <w:rPr>
          <w:sz w:val="24"/>
          <w:szCs w:val="24"/>
        </w:rPr>
      </w:r>
    </w:p>
    <w:p>
      <w:pPr>
        <w:ind w:firstLine="540"/>
        <w:jc w:val="both"/>
        <w:tabs>
          <w:tab w:val="left" w:pos="1080" w:leader="none"/>
        </w:tabs>
        <w:rPr>
          <w:sz w:val="24"/>
          <w:szCs w:val="24"/>
        </w:rPr>
      </w:pPr>
      <w:r>
        <w:rPr>
          <w:sz w:val="24"/>
          <w:szCs w:val="24"/>
        </w:rPr>
        <w:t xml:space="preserve">3. Неработающим муниципальным служащим, которым назначена пенсия за вы</w:t>
      </w:r>
      <w:r>
        <w:rPr>
          <w:sz w:val="24"/>
          <w:szCs w:val="24"/>
        </w:rPr>
        <w:t xml:space="preserve">слугу лет, предоставляется дополнительная гарантия в виде частичной компенсации стоимости оздоровительной или санаторно-курортной путевки один раз в два календарных года в порядке, размерах и на условиях, установленных постановлением администрации города. </w:t>
      </w:r>
      <w:r>
        <w:rPr>
          <w:sz w:val="24"/>
          <w:szCs w:val="24"/>
        </w:rPr>
        <w:t xml:space="preserve">  </w:t>
      </w:r>
      <w:r>
        <w:rPr>
          <w:sz w:val="24"/>
          <w:szCs w:val="24"/>
        </w:rPr>
      </w:r>
      <w:r>
        <w:rPr>
          <w:sz w:val="24"/>
          <w:szCs w:val="24"/>
        </w:rPr>
      </w:r>
    </w:p>
    <w:p>
      <w:pPr>
        <w:ind w:firstLine="540"/>
        <w:jc w:val="both"/>
        <w:tabs>
          <w:tab w:val="left" w:pos="1080" w:leader="none"/>
        </w:tabs>
        <w:rPr>
          <w:sz w:val="24"/>
          <w:szCs w:val="24"/>
        </w:rPr>
      </w:pPr>
      <w:r>
        <w:rPr>
          <w:sz w:val="24"/>
          <w:szCs w:val="24"/>
        </w:rPr>
        <w:t xml:space="preserve">(в ред.</w:t>
      </w:r>
      <w:r>
        <w:rPr>
          <w:sz w:val="24"/>
          <w:szCs w:val="24"/>
        </w:rPr>
        <w:t xml:space="preserve">  решения Думы города </w:t>
      </w:r>
      <w:r>
        <w:rPr>
          <w:sz w:val="24"/>
          <w:szCs w:val="24"/>
        </w:rPr>
        <w:t xml:space="preserve">Урай </w:t>
      </w:r>
      <w:r>
        <w:rPr>
          <w:sz w:val="24"/>
          <w:szCs w:val="24"/>
        </w:rPr>
        <w:t xml:space="preserve">от </w:t>
      </w:r>
      <w:r>
        <w:rPr>
          <w:sz w:val="24"/>
          <w:szCs w:val="24"/>
        </w:rPr>
        <w:t xml:space="preserve">06.10.2010 №81, решения Думы города Урай от 22.09.2011 №71, решения Думы города Урай от 20.12.2018 №81</w:t>
      </w:r>
      <w:r>
        <w:rPr>
          <w:sz w:val="24"/>
          <w:szCs w:val="24"/>
        </w:rPr>
        <w:t xml:space="preserve">)</w:t>
      </w:r>
      <w:r>
        <w:rPr>
          <w:sz w:val="24"/>
          <w:szCs w:val="24"/>
        </w:rPr>
      </w:r>
      <w:r>
        <w:rPr>
          <w:sz w:val="24"/>
          <w:szCs w:val="24"/>
        </w:rPr>
      </w:r>
    </w:p>
    <w:p>
      <w:pPr>
        <w:ind w:firstLine="540"/>
        <w:jc w:val="both"/>
        <w:rPr>
          <w:sz w:val="24"/>
          <w:szCs w:val="24"/>
        </w:rPr>
      </w:pPr>
      <w:r>
        <w:rPr>
          <w:sz w:val="24"/>
          <w:szCs w:val="24"/>
        </w:rPr>
        <w:t xml:space="preserve">4. Рас</w:t>
      </w:r>
      <w:r>
        <w:rPr>
          <w:sz w:val="24"/>
          <w:szCs w:val="24"/>
        </w:rPr>
        <w:t xml:space="preserve">ходы, связанные с предоставлением муниципальным служащим и их семьям гарантий, предусмотренных пунктом 1 настоящей статьи, являются расходными обязательствами муниципального образования город Урай и осуществляются за счет средств бюджета городского округа.</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 5. Расходы, связанные с предоставлением муниципальным служащим гарантий, предусмотренных пунктом 1 настоящей статьи, предоставляемые в стоимостном выражении, производятся сверх утвержденного фонда оплаты труда.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43. Гарантии, предоставляемые лицу, замещающему муниципальную должность  </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Лицу, замещающему муниципальную должность на постоянной основе, за счет средств бюджета городского округа гарантируется: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право на своевременное и в полном объеме получение денежного содержания;</w:t>
      </w:r>
      <w:r>
        <w:rPr>
          <w:rFonts w:ascii="Times New Roman" w:hAnsi="Times New Roman"/>
          <w:sz w:val="24"/>
          <w:szCs w:val="24"/>
        </w:rPr>
      </w:r>
      <w:r>
        <w:rPr>
          <w:rFonts w:ascii="Times New Roman" w:hAnsi="Times New Roman"/>
          <w:sz w:val="24"/>
          <w:szCs w:val="24"/>
        </w:rPr>
      </w:r>
    </w:p>
    <w:p>
      <w:pPr>
        <w:jc w:val="both"/>
        <w:rPr>
          <w:rFonts w:eastAsiaTheme="minorHAnsi"/>
          <w:sz w:val="24"/>
          <w:szCs w:val="24"/>
          <w:lang w:eastAsia="en-US"/>
        </w:rPr>
      </w:pPr>
      <w:r>
        <w:rPr>
          <w:rFonts w:eastAsiaTheme="minorHAnsi"/>
          <w:sz w:val="24"/>
          <w:szCs w:val="24"/>
          <w:lang w:eastAsia="en-US"/>
        </w:rPr>
        <w:t xml:space="preserve">         </w:t>
      </w:r>
      <w:r>
        <w:rPr>
          <w:rFonts w:eastAsiaTheme="minorHAnsi"/>
          <w:sz w:val="24"/>
          <w:szCs w:val="24"/>
          <w:lang w:eastAsia="en-US"/>
        </w:rPr>
        <w:t xml:space="preserve">2) отдых, обе</w:t>
      </w:r>
      <w:r>
        <w:rPr>
          <w:rFonts w:eastAsiaTheme="minorHAnsi"/>
          <w:sz w:val="24"/>
          <w:szCs w:val="24"/>
          <w:lang w:eastAsia="en-US"/>
        </w:rPr>
        <w:t xml:space="preserve">спеченный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- 10 календарных дней;       </w:t>
      </w:r>
      <w:r>
        <w:rPr>
          <w:rFonts w:eastAsiaTheme="minorHAnsi"/>
          <w:sz w:val="24"/>
          <w:szCs w:val="24"/>
          <w:lang w:eastAsia="en-US"/>
        </w:rPr>
      </w:r>
      <w:r>
        <w:rPr>
          <w:rFonts w:eastAsiaTheme="minorHAnsi"/>
          <w:sz w:val="24"/>
          <w:szCs w:val="24"/>
          <w:lang w:eastAsia="en-US"/>
        </w:rPr>
      </w:r>
    </w:p>
    <w:p>
      <w:pPr>
        <w:ind w:firstLine="540"/>
        <w:jc w:val="both"/>
        <w:tabs>
          <w:tab w:val="left" w:pos="1080" w:leader="none"/>
        </w:tabs>
        <w:rPr>
          <w:sz w:val="24"/>
          <w:szCs w:val="24"/>
        </w:rPr>
      </w:pPr>
      <w:r>
        <w:rPr>
          <w:sz w:val="24"/>
          <w:szCs w:val="24"/>
        </w:rPr>
        <w:t xml:space="preserve"> (в ред.  решения Думы города Урай от 06.10.2010 №81, решения Думы города Урай от 28.04.2016 №24</w:t>
      </w:r>
      <w:r>
        <w:rPr>
          <w:sz w:val="24"/>
          <w:szCs w:val="24"/>
        </w:rPr>
        <w:t xml:space="preserve">, решения </w:t>
      </w:r>
      <w:r>
        <w:rPr>
          <w:sz w:val="24"/>
          <w:szCs w:val="24"/>
        </w:rPr>
        <w:t xml:space="preserve">с</w:t>
      </w:r>
      <w:r>
        <w:rPr>
          <w:sz w:val="24"/>
          <w:szCs w:val="24"/>
        </w:rPr>
        <w:t xml:space="preserve">Думы</w:t>
      </w:r>
      <w:r>
        <w:rPr>
          <w:sz w:val="24"/>
          <w:szCs w:val="24"/>
        </w:rPr>
        <w:t xml:space="preserve"> города Урай от 26.02.2021 №16</w:t>
      </w:r>
      <w:r>
        <w:rPr>
          <w:sz w:val="24"/>
          <w:szCs w:val="24"/>
        </w:rPr>
        <w:t xml:space="preserve">)</w:t>
      </w:r>
      <w:r>
        <w:rPr>
          <w:sz w:val="24"/>
          <w:szCs w:val="24"/>
        </w:rPr>
      </w:r>
      <w:r>
        <w:rPr>
          <w:sz w:val="24"/>
          <w:szCs w:val="24"/>
        </w:rPr>
      </w:r>
    </w:p>
    <w:p>
      <w:pPr>
        <w:ind w:firstLine="540"/>
        <w:jc w:val="both"/>
        <w:tabs>
          <w:tab w:val="left" w:pos="1080" w:leader="none"/>
        </w:tabs>
        <w:rPr>
          <w:rFonts w:eastAsia="Calibri"/>
          <w:bCs/>
          <w:sz w:val="24"/>
          <w:szCs w:val="24"/>
          <w:lang w:eastAsia="en-US"/>
        </w:rPr>
      </w:pPr>
      <w:r>
        <w:rPr>
          <w:rFonts w:eastAsia="Calibri"/>
          <w:bCs/>
          <w:sz w:val="24"/>
          <w:szCs w:val="24"/>
          <w:lang w:eastAsia="en-US"/>
        </w:rPr>
        <w:t xml:space="preserve">2.1) возмещение расходов, связанных со служебными командировками в  порядке и размерах, определенных Думой города;</w:t>
      </w:r>
      <w:r>
        <w:rPr>
          <w:rFonts w:eastAsia="Calibri"/>
          <w:bCs/>
          <w:sz w:val="24"/>
          <w:szCs w:val="24"/>
          <w:lang w:eastAsia="en-US"/>
        </w:rPr>
      </w:r>
      <w:r>
        <w:rPr>
          <w:rFonts w:eastAsia="Calibri"/>
          <w:bCs/>
          <w:sz w:val="24"/>
          <w:szCs w:val="24"/>
          <w:lang w:eastAsia="en-US"/>
        </w:rPr>
      </w:r>
    </w:p>
    <w:p>
      <w:pPr>
        <w:ind w:firstLine="540"/>
        <w:jc w:val="both"/>
        <w:tabs>
          <w:tab w:val="left" w:pos="1080" w:leader="none"/>
        </w:tabs>
        <w:rPr>
          <w:sz w:val="24"/>
          <w:szCs w:val="24"/>
        </w:rPr>
      </w:pPr>
      <w:r>
        <w:rPr>
          <w:rFonts w:eastAsia="Calibri"/>
          <w:bCs/>
          <w:sz w:val="24"/>
          <w:szCs w:val="24"/>
          <w:lang w:eastAsia="en-US"/>
        </w:rPr>
        <w:t xml:space="preserve">(п.2.1. </w:t>
      </w:r>
      <w:r>
        <w:rPr>
          <w:rFonts w:eastAsia="Calibri"/>
          <w:bCs/>
          <w:sz w:val="24"/>
          <w:szCs w:val="24"/>
          <w:lang w:eastAsia="en-US"/>
        </w:rPr>
        <w:t xml:space="preserve">введен</w:t>
      </w:r>
      <w:r>
        <w:rPr>
          <w:rFonts w:eastAsia="Calibri"/>
          <w:bCs/>
          <w:sz w:val="24"/>
          <w:szCs w:val="24"/>
          <w:lang w:eastAsia="en-US"/>
        </w:rPr>
        <w:t xml:space="preserve"> решением Думы города Урай от 25.04.2013 №20)</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r>
        <w:rPr>
          <w:rFonts w:ascii="Times New Roman" w:hAnsi="Times New Roman"/>
          <w:sz w:val="24"/>
          <w:szCs w:val="24"/>
        </w:rPr>
      </w:r>
      <w:r>
        <w:rPr>
          <w:rFonts w:ascii="Times New Roman" w:hAnsi="Times New Roman"/>
          <w:sz w:val="24"/>
          <w:szCs w:val="24"/>
        </w:rPr>
      </w:r>
    </w:p>
    <w:p>
      <w:pPr>
        <w:ind w:firstLine="540"/>
        <w:jc w:val="both"/>
        <w:tabs>
          <w:tab w:val="left" w:pos="1080" w:leader="none"/>
        </w:tabs>
        <w:rPr>
          <w:sz w:val="24"/>
          <w:szCs w:val="24"/>
        </w:rPr>
      </w:pPr>
      <w:r>
        <w:rPr>
          <w:sz w:val="24"/>
          <w:szCs w:val="24"/>
        </w:rPr>
        <w:t xml:space="preserve">4) компенсация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w:t>
      </w:r>
      <w:r>
        <w:rPr>
          <w:sz w:val="24"/>
          <w:szCs w:val="24"/>
        </w:rPr>
        <w:t xml:space="preserve"> на постоянной основе, и его несовершеннолетним детям в возрасте до 18 лет один раз в два календарных года в порядке, размере и на условиях, установленных Думой города; </w:t>
      </w:r>
      <w:r>
        <w:rPr>
          <w:sz w:val="24"/>
          <w:szCs w:val="24"/>
        </w:rPr>
      </w:r>
      <w:r>
        <w:rPr>
          <w:sz w:val="24"/>
          <w:szCs w:val="24"/>
        </w:rPr>
      </w:r>
    </w:p>
    <w:p>
      <w:pPr>
        <w:ind w:firstLine="540"/>
        <w:jc w:val="both"/>
        <w:tabs>
          <w:tab w:val="left" w:pos="1080" w:leader="none"/>
        </w:tabs>
        <w:rPr>
          <w:sz w:val="24"/>
          <w:szCs w:val="24"/>
        </w:rPr>
      </w:pPr>
      <w:r>
        <w:rPr>
          <w:sz w:val="24"/>
          <w:szCs w:val="24"/>
        </w:rPr>
        <w:t xml:space="preserve">(в ред.  решения Думы города Урай от 25.09.2014 №42, решения Думы города Урай от 20.12.2018 №81) </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5) страхование на случай причинения вреда здоровью и имуществу лица, замещающего муниципальную должность, в связи с исполнением им должностных </w:t>
      </w:r>
      <w:r>
        <w:rPr>
          <w:rFonts w:ascii="Times New Roman" w:hAnsi="Times New Roman"/>
          <w:sz w:val="24"/>
          <w:szCs w:val="24"/>
        </w:rPr>
        <w:t xml:space="preserve">полномочи</w:t>
      </w:r>
      <w:r>
        <w:rPr>
          <w:rFonts w:ascii="Times New Roman" w:hAnsi="Times New Roman"/>
          <w:sz w:val="24"/>
          <w:szCs w:val="24"/>
        </w:rPr>
        <w:t xml:space="preserve">й, а также на случай заболевания или утраты трудоспособности в период замещения им муниципальной должности или после его прекращения, но наступившее в связи с исполнением им должностных обязанностей в случаях, порядке и размерах, установленных Думой города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40"/>
        <w:jc w:val="both"/>
        <w:tabs>
          <w:tab w:val="left" w:pos="1080" w:leader="none"/>
        </w:tabs>
        <w:rPr>
          <w:sz w:val="24"/>
          <w:szCs w:val="24"/>
        </w:rPr>
      </w:pPr>
      <w:r>
        <w:rPr>
          <w:sz w:val="24"/>
          <w:szCs w:val="24"/>
        </w:rPr>
        <w:t xml:space="preserve">(</w:t>
      </w:r>
      <w:r>
        <w:rPr>
          <w:sz w:val="24"/>
          <w:szCs w:val="24"/>
        </w:rPr>
        <w:t xml:space="preserve">в ред.  решения Думы города </w:t>
      </w:r>
      <w:r>
        <w:rPr>
          <w:sz w:val="24"/>
          <w:szCs w:val="24"/>
        </w:rPr>
        <w:t xml:space="preserve">Урай </w:t>
      </w:r>
      <w:r>
        <w:rPr>
          <w:sz w:val="24"/>
          <w:szCs w:val="24"/>
        </w:rPr>
        <w:t xml:space="preserve">от </w:t>
      </w:r>
      <w:r>
        <w:rPr>
          <w:sz w:val="24"/>
          <w:szCs w:val="24"/>
        </w:rPr>
        <w:t xml:space="preserve">06.10.2010</w:t>
      </w:r>
      <w:r>
        <w:rPr>
          <w:sz w:val="24"/>
          <w:szCs w:val="24"/>
        </w:rPr>
        <w:t xml:space="preserve"> №</w:t>
      </w:r>
      <w:r>
        <w:rPr>
          <w:sz w:val="24"/>
          <w:szCs w:val="24"/>
        </w:rPr>
        <w:t xml:space="preserve">81</w:t>
      </w:r>
      <w:r>
        <w:rPr>
          <w:sz w:val="24"/>
          <w:szCs w:val="24"/>
        </w:rPr>
        <w:t xml:space="preserve">)</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6)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Думой города</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ind w:firstLine="540"/>
        <w:jc w:val="both"/>
        <w:tabs>
          <w:tab w:val="left" w:pos="1080" w:leader="none"/>
        </w:tabs>
        <w:rPr>
          <w:sz w:val="24"/>
          <w:szCs w:val="24"/>
        </w:rPr>
      </w:pPr>
      <w:r>
        <w:rPr>
          <w:sz w:val="24"/>
          <w:szCs w:val="24"/>
        </w:rPr>
        <w:t xml:space="preserve">(</w:t>
      </w:r>
      <w:r>
        <w:rPr>
          <w:sz w:val="24"/>
          <w:szCs w:val="24"/>
        </w:rPr>
        <w:t xml:space="preserve">в ред.  решения Думы города </w:t>
      </w:r>
      <w:r>
        <w:rPr>
          <w:sz w:val="24"/>
          <w:szCs w:val="24"/>
        </w:rPr>
        <w:t xml:space="preserve">Урай </w:t>
      </w:r>
      <w:r>
        <w:rPr>
          <w:sz w:val="24"/>
          <w:szCs w:val="24"/>
        </w:rPr>
        <w:t xml:space="preserve">от </w:t>
      </w:r>
      <w:r>
        <w:rPr>
          <w:sz w:val="24"/>
          <w:szCs w:val="24"/>
        </w:rPr>
        <w:t xml:space="preserve">06.10.2010 №81</w:t>
      </w:r>
      <w:r>
        <w:rPr>
          <w:sz w:val="24"/>
          <w:szCs w:val="24"/>
        </w:rPr>
        <w:t xml:space="preserve">)</w:t>
      </w:r>
      <w:r>
        <w:rPr>
          <w:sz w:val="24"/>
          <w:szCs w:val="24"/>
        </w:rPr>
      </w:r>
      <w:r>
        <w:rPr>
          <w:sz w:val="24"/>
          <w:szCs w:val="24"/>
        </w:rPr>
      </w:r>
    </w:p>
    <w:p>
      <w:pPr>
        <w:ind w:firstLine="540"/>
        <w:jc w:val="both"/>
        <w:rPr>
          <w:sz w:val="24"/>
          <w:szCs w:val="24"/>
        </w:rPr>
      </w:pPr>
      <w:r>
        <w:rPr>
          <w:sz w:val="24"/>
          <w:szCs w:val="24"/>
        </w:rPr>
        <w:t xml:space="preserve">7) дополнительное пенсионное обеспечение за выслугу лет и единовременная поощрительная выплата при назначении пенсии за выслугу лет за счет средств бюджета городского округа, в соответствии с решениями Думы города; </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 решения Думы города Урай от 30.06.2010 №54)</w:t>
      </w:r>
      <w:r>
        <w:rPr>
          <w:rFonts w:ascii="Times New Roman" w:hAnsi="Times New Roman"/>
          <w:sz w:val="24"/>
          <w:szCs w:val="24"/>
        </w:rPr>
      </w:r>
      <w:r>
        <w:rPr>
          <w:rFonts w:ascii="Times New Roman" w:hAnsi="Times New Roman"/>
          <w:sz w:val="24"/>
          <w:szCs w:val="24"/>
        </w:rPr>
      </w:r>
    </w:p>
    <w:p>
      <w:pPr>
        <w:ind w:firstLine="540"/>
        <w:jc w:val="both"/>
        <w:tabs>
          <w:tab w:val="left" w:pos="1080" w:leader="none"/>
        </w:tabs>
        <w:rPr>
          <w:sz w:val="24"/>
          <w:szCs w:val="24"/>
        </w:rPr>
      </w:pPr>
      <w:r>
        <w:rPr>
          <w:sz w:val="24"/>
          <w:szCs w:val="24"/>
        </w:rPr>
        <w:t xml:space="preserve">8) компенсация расходов на оплату стоимости проезда и прово</w:t>
      </w:r>
      <w:r>
        <w:rPr>
          <w:sz w:val="24"/>
          <w:szCs w:val="24"/>
        </w:rPr>
        <w:t xml:space="preserve">за багажа к месту использования отпуска и обратно лицу, замещающему муниципальную должность на постоянной основе, и неработающим членам его семьи (мужу, жене, несовершеннолетним детям в возрасте до 18 лет) в порядке, размерах и на условиях, установленных  </w:t>
      </w:r>
      <w:r>
        <w:rPr>
          <w:sz w:val="24"/>
          <w:szCs w:val="24"/>
        </w:rPr>
        <w:t xml:space="preserve">Думой</w:t>
      </w:r>
      <w:r>
        <w:rPr>
          <w:sz w:val="24"/>
          <w:szCs w:val="24"/>
        </w:rPr>
        <w:t xml:space="preserve"> города</w:t>
      </w:r>
      <w:r>
        <w:rPr>
          <w:sz w:val="24"/>
          <w:szCs w:val="24"/>
        </w:rPr>
        <w:t xml:space="preserve">.</w:t>
      </w:r>
      <w:r>
        <w:rPr>
          <w:sz w:val="24"/>
          <w:szCs w:val="24"/>
        </w:rPr>
        <w:t xml:space="preserve"> </w:t>
      </w:r>
      <w:r>
        <w:rPr>
          <w:sz w:val="24"/>
          <w:szCs w:val="24"/>
        </w:rPr>
      </w:r>
      <w:r>
        <w:rPr>
          <w:sz w:val="24"/>
          <w:szCs w:val="24"/>
        </w:rPr>
      </w:r>
    </w:p>
    <w:p>
      <w:pPr>
        <w:ind w:firstLine="540"/>
        <w:jc w:val="both"/>
        <w:tabs>
          <w:tab w:val="left" w:pos="1080" w:leader="none"/>
        </w:tabs>
        <w:rPr>
          <w:sz w:val="24"/>
          <w:szCs w:val="24"/>
        </w:rPr>
      </w:pPr>
      <w:r>
        <w:rPr>
          <w:sz w:val="24"/>
          <w:szCs w:val="24"/>
        </w:rPr>
        <w:t xml:space="preserve">(</w:t>
      </w:r>
      <w:r>
        <w:rPr>
          <w:sz w:val="24"/>
          <w:szCs w:val="24"/>
        </w:rPr>
        <w:t xml:space="preserve">в ред.  решени</w:t>
      </w:r>
      <w:r>
        <w:rPr>
          <w:sz w:val="24"/>
          <w:szCs w:val="24"/>
        </w:rPr>
        <w:t xml:space="preserve">я Думы города Урай от 06.10.2010 №81)</w:t>
      </w:r>
      <w:r>
        <w:rPr>
          <w:sz w:val="24"/>
          <w:szCs w:val="24"/>
        </w:rPr>
      </w:r>
      <w:r>
        <w:rPr>
          <w:sz w:val="24"/>
          <w:szCs w:val="24"/>
        </w:rPr>
      </w:r>
    </w:p>
    <w:p>
      <w:pPr>
        <w:ind w:firstLine="540"/>
        <w:jc w:val="both"/>
        <w:tabs>
          <w:tab w:val="left" w:pos="1080" w:leader="none"/>
        </w:tabs>
        <w:rPr>
          <w:sz w:val="24"/>
          <w:szCs w:val="24"/>
        </w:rPr>
      </w:pPr>
      <w:r>
        <w:rPr>
          <w:sz w:val="24"/>
          <w:szCs w:val="24"/>
        </w:rPr>
        <w:t xml:space="preserve">9) компенсация расходов, связанных с переездом, лицу, замещающему муниципальную должность на постоянной основе, и членам его семьи в порядке, размерах и на условиях, установленных </w:t>
      </w:r>
      <w:r>
        <w:rPr>
          <w:sz w:val="24"/>
          <w:szCs w:val="24"/>
        </w:rPr>
        <w:t xml:space="preserve"> Думой </w:t>
      </w:r>
      <w:r>
        <w:rPr>
          <w:sz w:val="24"/>
          <w:szCs w:val="24"/>
        </w:rPr>
        <w:t xml:space="preserve"> города</w:t>
      </w:r>
      <w:r>
        <w:rPr>
          <w:sz w:val="24"/>
          <w:szCs w:val="24"/>
        </w:rPr>
        <w:t xml:space="preserve">.</w:t>
      </w:r>
      <w:r>
        <w:rPr>
          <w:sz w:val="24"/>
          <w:szCs w:val="24"/>
        </w:rPr>
        <w:t xml:space="preserve"> </w:t>
      </w:r>
      <w:r>
        <w:rPr>
          <w:sz w:val="24"/>
          <w:szCs w:val="24"/>
        </w:rPr>
      </w:r>
      <w:r>
        <w:rPr>
          <w:sz w:val="24"/>
          <w:szCs w:val="24"/>
        </w:rPr>
      </w:r>
    </w:p>
    <w:p>
      <w:pPr>
        <w:ind w:firstLine="540"/>
        <w:jc w:val="both"/>
        <w:tabs>
          <w:tab w:val="left" w:pos="1080" w:leader="none"/>
        </w:tabs>
        <w:rPr>
          <w:sz w:val="24"/>
          <w:szCs w:val="24"/>
        </w:rPr>
      </w:pPr>
      <w:r>
        <w:rPr>
          <w:sz w:val="24"/>
          <w:szCs w:val="24"/>
        </w:rPr>
        <w:t xml:space="preserve">(в ред.  решения Думы города</w:t>
      </w:r>
      <w:r>
        <w:rPr>
          <w:sz w:val="24"/>
          <w:szCs w:val="24"/>
        </w:rPr>
        <w:t xml:space="preserve"> Урай</w:t>
      </w:r>
      <w:r>
        <w:rPr>
          <w:sz w:val="24"/>
          <w:szCs w:val="24"/>
        </w:rPr>
        <w:t xml:space="preserve"> от </w:t>
      </w:r>
      <w:r>
        <w:rPr>
          <w:sz w:val="24"/>
          <w:szCs w:val="24"/>
        </w:rPr>
        <w:t xml:space="preserve">06.10.2010</w:t>
      </w:r>
      <w:r>
        <w:rPr>
          <w:sz w:val="24"/>
          <w:szCs w:val="24"/>
        </w:rPr>
        <w:t xml:space="preserve"> №</w:t>
      </w:r>
      <w:r>
        <w:rPr>
          <w:sz w:val="24"/>
          <w:szCs w:val="24"/>
        </w:rPr>
        <w:t xml:space="preserve">81</w:t>
      </w:r>
      <w:r>
        <w:rPr>
          <w:sz w:val="24"/>
          <w:szCs w:val="24"/>
        </w:rPr>
        <w:t xml:space="preserve">)</w:t>
      </w:r>
      <w:r>
        <w:rPr>
          <w:sz w:val="24"/>
          <w:szCs w:val="24"/>
        </w:rPr>
      </w:r>
      <w:r>
        <w:rPr>
          <w:sz w:val="24"/>
          <w:szCs w:val="24"/>
        </w:rPr>
      </w:r>
    </w:p>
    <w:p>
      <w:pPr>
        <w:ind w:firstLine="540"/>
        <w:jc w:val="both"/>
        <w:tabs>
          <w:tab w:val="left" w:pos="1080" w:leader="none"/>
        </w:tabs>
        <w:rPr>
          <w:sz w:val="24"/>
          <w:szCs w:val="24"/>
        </w:rPr>
      </w:pPr>
      <w:r>
        <w:rPr>
          <w:sz w:val="24"/>
          <w:szCs w:val="24"/>
        </w:rPr>
        <w:t xml:space="preserve">10) возмещение расходов по найму жилого помещения в порядке, размерах и на условиях, установленных </w:t>
      </w:r>
      <w:r>
        <w:rPr>
          <w:sz w:val="24"/>
          <w:szCs w:val="24"/>
        </w:rPr>
        <w:t xml:space="preserve">Думой</w:t>
      </w:r>
      <w:r>
        <w:rPr>
          <w:sz w:val="24"/>
          <w:szCs w:val="24"/>
        </w:rPr>
        <w:t xml:space="preserve"> города</w:t>
      </w:r>
      <w:r>
        <w:rPr>
          <w:sz w:val="24"/>
          <w:szCs w:val="24"/>
        </w:rPr>
        <w:t xml:space="preserve">.</w:t>
      </w:r>
      <w:r>
        <w:rPr>
          <w:sz w:val="24"/>
          <w:szCs w:val="24"/>
        </w:rPr>
        <w:t xml:space="preserve"> </w:t>
      </w:r>
      <w:r>
        <w:rPr>
          <w:sz w:val="24"/>
          <w:szCs w:val="24"/>
        </w:rPr>
      </w:r>
      <w:r>
        <w:rPr>
          <w:sz w:val="24"/>
          <w:szCs w:val="24"/>
        </w:rPr>
      </w:r>
    </w:p>
    <w:p>
      <w:pPr>
        <w:ind w:firstLine="540"/>
        <w:jc w:val="both"/>
        <w:tabs>
          <w:tab w:val="left" w:pos="1080" w:leader="none"/>
        </w:tabs>
        <w:rPr>
          <w:sz w:val="24"/>
          <w:szCs w:val="24"/>
        </w:rPr>
      </w:pPr>
      <w:r>
        <w:rPr>
          <w:sz w:val="24"/>
          <w:szCs w:val="24"/>
        </w:rPr>
        <w:t xml:space="preserve">(</w:t>
      </w:r>
      <w:r>
        <w:rPr>
          <w:sz w:val="24"/>
          <w:szCs w:val="24"/>
        </w:rPr>
        <w:t xml:space="preserve">в ред.  решения Думы города </w:t>
      </w:r>
      <w:r>
        <w:rPr>
          <w:sz w:val="24"/>
          <w:szCs w:val="24"/>
        </w:rPr>
        <w:t xml:space="preserve">Урай </w:t>
      </w:r>
      <w:r>
        <w:rPr>
          <w:sz w:val="24"/>
          <w:szCs w:val="24"/>
        </w:rPr>
        <w:t xml:space="preserve">от </w:t>
      </w:r>
      <w:r>
        <w:rPr>
          <w:sz w:val="24"/>
          <w:szCs w:val="24"/>
        </w:rPr>
        <w:t xml:space="preserve">06.10.2010</w:t>
      </w:r>
      <w:r>
        <w:rPr>
          <w:sz w:val="24"/>
          <w:szCs w:val="24"/>
        </w:rPr>
        <w:t xml:space="preserve"> №</w:t>
      </w:r>
      <w:r>
        <w:rPr>
          <w:sz w:val="24"/>
          <w:szCs w:val="24"/>
        </w:rPr>
        <w:t xml:space="preserve">81</w:t>
      </w:r>
      <w:r>
        <w:rPr>
          <w:sz w:val="24"/>
          <w:szCs w:val="24"/>
        </w:rPr>
        <w:t xml:space="preserve">)</w:t>
      </w:r>
      <w:r>
        <w:rPr>
          <w:sz w:val="24"/>
          <w:szCs w:val="24"/>
        </w:rPr>
      </w:r>
      <w:r>
        <w:rPr>
          <w:sz w:val="24"/>
          <w:szCs w:val="24"/>
        </w:rPr>
      </w:r>
    </w:p>
    <w:p>
      <w:pPr>
        <w:ind w:firstLine="540"/>
        <w:jc w:val="both"/>
        <w:tabs>
          <w:tab w:val="left" w:pos="1080" w:leader="none"/>
        </w:tabs>
        <w:rPr>
          <w:sz w:val="24"/>
          <w:szCs w:val="24"/>
        </w:rPr>
      </w:pPr>
      <w:r>
        <w:rPr>
          <w:sz w:val="24"/>
          <w:szCs w:val="24"/>
        </w:rPr>
        <w:t xml:space="preserve">11) компенсация расходов на оплату стоимости проезда к мес</w:t>
      </w:r>
      <w:r>
        <w:rPr>
          <w:sz w:val="24"/>
          <w:szCs w:val="24"/>
        </w:rPr>
        <w:t xml:space="preserve">ту получения медицинской помощи и обратно лицу, замещающему муниципальную должность на постоянной основе, и его несовершеннолетним детям в возрасте до 18 лет, а также детям, не достигшим возраста 23 лет, обучающимся на дневных отделениях в образовательных </w:t>
      </w:r>
      <w:r>
        <w:rPr>
          <w:sz w:val="24"/>
          <w:szCs w:val="24"/>
        </w:rPr>
        <w:t xml:space="preserve">организациях</w:t>
      </w:r>
      <w:r>
        <w:rPr>
          <w:sz w:val="24"/>
          <w:szCs w:val="24"/>
        </w:rPr>
        <w:t xml:space="preserve">, в порядке, размерах и на условиях, установленных </w:t>
      </w:r>
      <w:r>
        <w:rPr>
          <w:sz w:val="24"/>
          <w:szCs w:val="24"/>
        </w:rPr>
        <w:t xml:space="preserve"> Думой</w:t>
      </w:r>
      <w:r>
        <w:rPr>
          <w:sz w:val="24"/>
          <w:szCs w:val="24"/>
        </w:rPr>
        <w:t xml:space="preserve"> города</w:t>
      </w:r>
      <w:r>
        <w:rPr>
          <w:sz w:val="24"/>
          <w:szCs w:val="24"/>
        </w:rPr>
        <w:t xml:space="preserve">.</w:t>
      </w:r>
      <w:r>
        <w:rPr>
          <w:sz w:val="24"/>
          <w:szCs w:val="24"/>
        </w:rPr>
      </w:r>
      <w:r>
        <w:rPr>
          <w:sz w:val="24"/>
          <w:szCs w:val="24"/>
        </w:rPr>
      </w:r>
    </w:p>
    <w:p>
      <w:pPr>
        <w:ind w:firstLine="540"/>
        <w:jc w:val="both"/>
        <w:tabs>
          <w:tab w:val="left" w:pos="1080" w:leader="none"/>
        </w:tabs>
        <w:rPr>
          <w:sz w:val="24"/>
          <w:szCs w:val="24"/>
        </w:rPr>
      </w:pPr>
      <w:r>
        <w:rPr>
          <w:sz w:val="24"/>
          <w:szCs w:val="24"/>
        </w:rPr>
        <w:t xml:space="preserve">(в ред.  решения</w:t>
      </w:r>
      <w:r>
        <w:rPr>
          <w:sz w:val="24"/>
          <w:szCs w:val="24"/>
        </w:rPr>
        <w:t xml:space="preserve"> Думы города </w:t>
      </w:r>
      <w:r>
        <w:rPr>
          <w:sz w:val="24"/>
          <w:szCs w:val="24"/>
        </w:rPr>
        <w:t xml:space="preserve">Урай </w:t>
      </w:r>
      <w:r>
        <w:rPr>
          <w:sz w:val="24"/>
          <w:szCs w:val="24"/>
        </w:rPr>
        <w:t xml:space="preserve">от </w:t>
      </w:r>
      <w:r>
        <w:rPr>
          <w:sz w:val="24"/>
          <w:szCs w:val="24"/>
        </w:rPr>
        <w:t xml:space="preserve">06.10.2010</w:t>
      </w:r>
      <w:r>
        <w:rPr>
          <w:sz w:val="24"/>
          <w:szCs w:val="24"/>
        </w:rPr>
        <w:t xml:space="preserve"> №</w:t>
      </w:r>
      <w:r>
        <w:rPr>
          <w:sz w:val="24"/>
          <w:szCs w:val="24"/>
        </w:rPr>
        <w:t xml:space="preserve">81, решения Думы города Урай от 20.02.2014 №2</w:t>
      </w:r>
      <w:r>
        <w:rPr>
          <w:sz w:val="24"/>
          <w:szCs w:val="24"/>
        </w:rPr>
        <w:t xml:space="preserve">)</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12) утратил силу - решение Думы города Урай от 27.10.2016 №13;</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Членам </w:t>
      </w:r>
      <w:r>
        <w:rPr>
          <w:rFonts w:ascii="Times New Roman" w:hAnsi="Times New Roman"/>
          <w:sz w:val="24"/>
          <w:szCs w:val="24"/>
        </w:rPr>
        <w:t xml:space="preserve">семьи лица, замещающего муниципальную должность на постоянной основе, в случае его смерти, наступившей в связи с исполнением им должностных полномочий, устанавливается дополнительная пенсия по случаю потери кормильца в соответствии с решениями Думы города.</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863"/>
        <w:ind w:firstLine="54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color w:val="000000"/>
          <w:sz w:val="24"/>
          <w:szCs w:val="24"/>
        </w:rPr>
        <w:t xml:space="preserve">Гарантии, указанные в настоящей статье в связи с прекращением полномочий (в том числе досрочно), установлен</w:t>
      </w:r>
      <w:r>
        <w:rPr>
          <w:rFonts w:ascii="Times New Roman" w:hAnsi="Times New Roman" w:cs="Times New Roman"/>
          <w:color w:val="000000"/>
          <w:sz w:val="24"/>
          <w:szCs w:val="24"/>
        </w:rPr>
        <w:t xml:space="preserve">ы только в отношении лиц, замещающих муниципальные должности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r>
        <w:rPr>
          <w:rFonts w:ascii="Times New Roman" w:hAnsi="Times New Roman" w:cs="Times New Roman"/>
          <w:color w:val="000000"/>
          <w:sz w:val="24"/>
          <w:szCs w:val="24"/>
        </w:rPr>
        <w:t xml:space="preserve"> пунктом 4 части 2 статьи 20, </w:t>
      </w:r>
      <w:hyperlink r:id="rId71" w:tooltip="consultantplus://offline/ref=04CF4934AA7D94780AC609894F4C601030A8E218CDD80075CD228F7B56AE3C8807CBF0F30AmDb7E" w:history="1">
        <w:r>
          <w:rPr>
            <w:rFonts w:ascii="Times New Roman" w:hAnsi="Times New Roman" w:cs="Times New Roman"/>
            <w:color w:val="000000"/>
            <w:sz w:val="24"/>
            <w:szCs w:val="24"/>
          </w:rPr>
          <w:t xml:space="preserve">частью </w:t>
        </w:r>
      </w:hyperlink>
      <w:r>
        <w:rPr>
          <w:rFonts w:ascii="Times New Roman" w:hAnsi="Times New Roman" w:cs="Times New Roman"/>
          <w:color w:val="000000"/>
          <w:sz w:val="24"/>
          <w:szCs w:val="24"/>
        </w:rPr>
        <w:t xml:space="preserve">6 статьи 21, </w:t>
      </w:r>
      <w:hyperlink r:id="rId72" w:tooltip="consultantplus://offline/ref=04CF4934AA7D94780AC609894F4C601030A8E218CDD80075CD228F7B56AE3C8807CBF0F40DD4931DmEb7E" w:history="1">
        <w:r>
          <w:rPr>
            <w:rFonts w:ascii="Times New Roman" w:hAnsi="Times New Roman" w:cs="Times New Roman"/>
            <w:color w:val="000000"/>
            <w:sz w:val="24"/>
            <w:szCs w:val="24"/>
          </w:rPr>
          <w:t xml:space="preserve">пунктами 5</w:t>
        </w:r>
      </w:hyperlink>
      <w:r>
        <w:rPr>
          <w:rFonts w:ascii="Times New Roman" w:hAnsi="Times New Roman" w:cs="Times New Roman"/>
          <w:color w:val="000000"/>
          <w:sz w:val="24"/>
          <w:szCs w:val="24"/>
        </w:rPr>
        <w:t xml:space="preserve"> - </w:t>
      </w:r>
      <w:hyperlink r:id="rId73" w:tooltip="consultantplus://offline/ref=04CF4934AA7D94780AC609894F4C601030A8E218CDD80075CD228F7B56AE3C8807CBF0F40DD4931EmEbCE" w:history="1">
        <w:r>
          <w:rPr>
            <w:rFonts w:ascii="Times New Roman" w:hAnsi="Times New Roman" w:cs="Times New Roman"/>
            <w:color w:val="000000"/>
            <w:sz w:val="24"/>
            <w:szCs w:val="24"/>
          </w:rPr>
          <w:t xml:space="preserve">8</w:t>
        </w:r>
        <w:r>
          <w:rPr>
            <w:rFonts w:ascii="Times New Roman" w:hAnsi="Times New Roman" w:cs="Times New Roman"/>
            <w:color w:val="000000"/>
            <w:sz w:val="24"/>
            <w:szCs w:val="24"/>
          </w:rPr>
          <w:t xml:space="preserve"> части 1</w:t>
        </w:r>
      </w:hyperlink>
      <w:r>
        <w:rPr>
          <w:rFonts w:ascii="Times New Roman" w:hAnsi="Times New Roman" w:cs="Times New Roman"/>
          <w:color w:val="000000"/>
          <w:sz w:val="24"/>
          <w:szCs w:val="24"/>
        </w:rPr>
        <w:t xml:space="preserve">, частями 1.1, 1.2 статьи 22, пунктами 2.1, </w:t>
      </w:r>
      <w:hyperlink r:id="rId74" w:tooltip="consultantplus://offline/ref=04CF4934AA7D94780AC609894F4C601030A8E218CDD80075CD228F7B56AE3C8807CBF0F40DD49219mEb9E" w:history="1">
        <w:r>
          <w:rPr>
            <w:rFonts w:ascii="Times New Roman" w:hAnsi="Times New Roman" w:cs="Times New Roman"/>
            <w:color w:val="000000"/>
            <w:sz w:val="24"/>
            <w:szCs w:val="24"/>
          </w:rPr>
          <w:t xml:space="preserve">3</w:t>
        </w:r>
      </w:hyperlink>
      <w:r>
        <w:rPr>
          <w:rFonts w:ascii="Times New Roman" w:hAnsi="Times New Roman" w:cs="Times New Roman"/>
          <w:color w:val="000000"/>
          <w:sz w:val="24"/>
          <w:szCs w:val="24"/>
        </w:rPr>
        <w:t xml:space="preserve">, </w:t>
      </w:r>
      <w:hyperlink r:id="rId75" w:tooltip="consultantplus://offline/ref=04CF4934AA7D94780AC609894F4C601030A8E218CDD80075CD228F7B56AE3C8807CBF0F40DD4921AmEbEE" w:history="1">
        <w:r>
          <w:rPr>
            <w:rFonts w:ascii="Times New Roman" w:hAnsi="Times New Roman" w:cs="Times New Roman"/>
            <w:color w:val="000000"/>
            <w:sz w:val="24"/>
            <w:szCs w:val="24"/>
          </w:rPr>
          <w:t xml:space="preserve">6</w:t>
        </w:r>
      </w:hyperlink>
      <w:r>
        <w:rPr>
          <w:rFonts w:ascii="Times New Roman" w:hAnsi="Times New Roman" w:cs="Times New Roman"/>
          <w:color w:val="000000"/>
          <w:sz w:val="24"/>
          <w:szCs w:val="24"/>
        </w:rPr>
        <w:t xml:space="preserve"> - </w:t>
      </w:r>
      <w:hyperlink r:id="rId76" w:tooltip="consultantplus://offline/ref=04CF4934AA7D94780AC609894F4C601030A8E218CDD80075CD228F7B56AE3C8807CBF0F40DD4921AmEbDE" w:history="1">
        <w:r>
          <w:rPr>
            <w:rFonts w:ascii="Times New Roman" w:hAnsi="Times New Roman" w:cs="Times New Roman"/>
            <w:color w:val="000000"/>
            <w:sz w:val="24"/>
            <w:szCs w:val="24"/>
          </w:rPr>
          <w:t xml:space="preserve">9 </w:t>
        </w:r>
      </w:hyperlink>
      <w:r>
        <w:rPr>
          <w:rFonts w:ascii="Times New Roman" w:hAnsi="Times New Roman" w:cs="Times New Roman"/>
          <w:color w:val="000000"/>
          <w:sz w:val="24"/>
          <w:szCs w:val="24"/>
        </w:rPr>
        <w:t xml:space="preserve">части 1, </w:t>
      </w:r>
      <w:hyperlink r:id="rId77" w:tooltip="consultantplus://offline/ref=04CF4934AA7D94780AC609894F4C601030A8E218CDD80075CD228F7B56AE3C8807CBF0F40DD5941BmEbFE" w:history="1">
        <w:r>
          <w:rPr>
            <w:rFonts w:ascii="Times New Roman" w:hAnsi="Times New Roman" w:cs="Times New Roman"/>
            <w:color w:val="000000"/>
            <w:sz w:val="24"/>
            <w:szCs w:val="24"/>
          </w:rPr>
          <w:t xml:space="preserve">частью 3.1 статьи </w:t>
        </w:r>
      </w:hyperlink>
      <w:r>
        <w:rPr>
          <w:rFonts w:ascii="Times New Roman" w:hAnsi="Times New Roman" w:cs="Times New Roman"/>
          <w:color w:val="000000"/>
          <w:sz w:val="24"/>
          <w:szCs w:val="24"/>
        </w:rPr>
        <w:t xml:space="preserve">25 настоящего устава, </w:t>
      </w:r>
      <w:hyperlink r:id="rId78" w:tooltip="consultantplus://offline/ref=04CF4934AA7D94780AC609894F4C601030A8E218CDD80075CD228F7B56AE3C8807CBF0F40DD49114mEb7E" w:history="1">
        <w:r>
          <w:rPr>
            <w:rFonts w:ascii="Times New Roman" w:hAnsi="Times New Roman" w:cs="Times New Roman"/>
            <w:color w:val="000000"/>
            <w:sz w:val="24"/>
            <w:szCs w:val="24"/>
          </w:rPr>
          <w:t xml:space="preserve">частями 1</w:t>
        </w:r>
      </w:hyperlink>
      <w:r>
        <w:rPr>
          <w:rFonts w:ascii="Times New Roman" w:hAnsi="Times New Roman" w:cs="Times New Roman"/>
          <w:color w:val="000000"/>
          <w:sz w:val="24"/>
          <w:szCs w:val="24"/>
        </w:rPr>
        <w:t xml:space="preserve"> и </w:t>
      </w:r>
      <w:hyperlink r:id="rId79" w:tooltip="consultantplus://offline/ref=04CF4934AA7D94780AC609894F4C601030A8E218CDD80075CD228F7B56AE3C8807CBF0F40DD49115mEbEE" w:history="1">
        <w:r>
          <w:rPr>
            <w:rFonts w:ascii="Times New Roman" w:hAnsi="Times New Roman" w:cs="Times New Roman"/>
            <w:color w:val="000000"/>
            <w:sz w:val="24"/>
            <w:szCs w:val="24"/>
          </w:rPr>
          <w:t xml:space="preserve">2 статьи 73</w:t>
        </w:r>
      </w:hyperlink>
      <w:r>
        <w:rPr>
          <w:rFonts w:ascii="Times New Roman" w:hAnsi="Times New Roman" w:cs="Times New Roman"/>
          <w:color w:val="000000"/>
          <w:sz w:val="24"/>
          <w:szCs w:val="24"/>
        </w:rPr>
        <w:t xml:space="preserve"> Федерального закона от 06.10.2003 №131-ФЗ «Об общих принципах организации местного самоуправления в Российской Федерации».</w:t>
      </w:r>
      <w:r>
        <w:rPr>
          <w:rFonts w:ascii="Times New Roman" w:hAnsi="Times New Roman" w:cs="Times New Roman"/>
          <w:i/>
          <w:iCs/>
          <w:color w:val="000000"/>
          <w:sz w:val="24"/>
          <w:szCs w:val="24"/>
        </w:rPr>
      </w:r>
      <w:r>
        <w:rPr>
          <w:rFonts w:ascii="Times New Roman" w:hAnsi="Times New Roman" w:cs="Times New Roman"/>
          <w:i/>
          <w:iCs/>
          <w:color w:val="000000"/>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(часть 2.1. введена решением Думы города Урай от 28.04.2016 №24)</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Депутату Думы города, осуществляющему свои полномочия на непостоянной</w:t>
      </w:r>
      <w:r>
        <w:rPr>
          <w:rFonts w:ascii="Times New Roman" w:hAnsi="Times New Roman"/>
          <w:sz w:val="24"/>
          <w:szCs w:val="24"/>
        </w:rPr>
        <w:t xml:space="preserve"> основе, за счет средств бюджета городского округа гарантируются:</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защита депутата Думы города, осуществляющего свои полномочия на непостоянной основе, и членов его семьи от насилия, угроз и других неправомерных действий в связи с исполнением им должностных полномочий в случаях, порядке и на условиях</w:t>
      </w:r>
      <w:r>
        <w:rPr>
          <w:rFonts w:ascii="Times New Roman" w:hAnsi="Times New Roman"/>
          <w:sz w:val="24"/>
          <w:szCs w:val="24"/>
        </w:rPr>
        <w:t xml:space="preserve">, установленных решениями Думы города;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компенсация расходов, связанных с осуществлением депутатской деятельности в случаях, порядке и размерах, установленных решениями Думы города.</w:t>
      </w:r>
      <w:r>
        <w:rPr>
          <w:rFonts w:ascii="Times New Roman" w:hAnsi="Times New Roman"/>
          <w:sz w:val="24"/>
          <w:szCs w:val="24"/>
        </w:rPr>
      </w:r>
      <w:r>
        <w:rPr>
          <w:rFonts w:ascii="Times New Roman" w:hAnsi="Times New Roman"/>
          <w:sz w:val="24"/>
          <w:szCs w:val="24"/>
        </w:rPr>
      </w:r>
    </w:p>
    <w:p>
      <w:pPr>
        <w:pStyle w:val="856"/>
        <w:ind w:firstLine="540"/>
        <w:jc w:val="both"/>
        <w:widowControl/>
        <w:rPr>
          <w:rFonts w:ascii="Times New Roman" w:hAnsi="Times New Roman" w:eastAsia="Calibri"/>
          <w:sz w:val="24"/>
          <w:szCs w:val="24"/>
        </w:rPr>
      </w:pPr>
      <w:r>
        <w:rPr>
          <w:rFonts w:ascii="Times New Roman" w:hAnsi="Times New Roman" w:eastAsia="Calibri"/>
          <w:sz w:val="24"/>
          <w:szCs w:val="24"/>
        </w:rPr>
        <w:t xml:space="preserve">4. Депутату Думы города Урай для осуществления своих полномочий на непостоянной основе гарантируется сохранение места работы (должности) в количестве </w:t>
      </w:r>
      <w:r>
        <w:rPr>
          <w:rFonts w:ascii="Times New Roman" w:hAnsi="Times New Roman" w:eastAsia="Calibri"/>
          <w:color w:val="000000" w:themeColor="text1"/>
          <w:sz w:val="24"/>
          <w:szCs w:val="24"/>
        </w:rPr>
        <w:t xml:space="preserve">четырёх</w:t>
      </w:r>
      <w:r>
        <w:rPr>
          <w:rFonts w:ascii="Times New Roman" w:hAnsi="Times New Roman" w:eastAsia="Calibri"/>
          <w:sz w:val="24"/>
          <w:szCs w:val="24"/>
        </w:rPr>
        <w:t xml:space="preserve"> рабочих дней в месяц в совокупности.</w:t>
      </w:r>
      <w:r>
        <w:rPr>
          <w:rFonts w:ascii="Times New Roman" w:hAnsi="Times New Roman" w:eastAsia="Calibri"/>
          <w:sz w:val="24"/>
          <w:szCs w:val="24"/>
        </w:rPr>
      </w:r>
      <w:r>
        <w:rPr>
          <w:rFonts w:ascii="Times New Roman" w:hAnsi="Times New Roman" w:eastAsia="Calibri"/>
          <w:sz w:val="24"/>
          <w:szCs w:val="24"/>
        </w:rPr>
      </w:r>
    </w:p>
    <w:p>
      <w:pPr>
        <w:pStyle w:val="856"/>
        <w:ind w:firstLine="540"/>
        <w:jc w:val="both"/>
        <w:widowControl/>
        <w:rPr>
          <w:rFonts w:ascii="Times New Roman" w:hAnsi="Times New Roman"/>
          <w:b/>
          <w:sz w:val="24"/>
          <w:szCs w:val="24"/>
        </w:rPr>
      </w:pPr>
      <w:r>
        <w:rPr>
          <w:rFonts w:ascii="Times New Roman" w:hAnsi="Times New Roman" w:eastAsia="Calibri"/>
          <w:sz w:val="24"/>
          <w:szCs w:val="24"/>
        </w:rPr>
        <w:t xml:space="preserve">(часть 4 введена решением Думы города Урай от 24.09.2020 №61)</w:t>
      </w:r>
      <w:r>
        <w:rPr>
          <w:rFonts w:ascii="Times New Roman" w:hAnsi="Times New Roman"/>
          <w:b/>
          <w:sz w:val="24"/>
          <w:szCs w:val="24"/>
        </w:rPr>
      </w:r>
      <w:r>
        <w:rPr>
          <w:rFonts w:ascii="Times New Roman" w:hAnsi="Times New Roman"/>
          <w:b/>
          <w:sz w:val="24"/>
          <w:szCs w:val="24"/>
        </w:rPr>
      </w:r>
    </w:p>
    <w:p>
      <w:pPr>
        <w:pStyle w:val="856"/>
        <w:ind w:firstLine="540"/>
        <w:jc w:val="center"/>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6"/>
        <w:ind w:firstLine="540"/>
        <w:jc w:val="center"/>
        <w:widowControl/>
        <w:rPr>
          <w:rFonts w:ascii="Times New Roman" w:hAnsi="Times New Roman"/>
          <w:b/>
          <w:bCs/>
          <w:sz w:val="24"/>
          <w:szCs w:val="24"/>
        </w:rPr>
      </w:pPr>
      <w:r>
        <w:rPr>
          <w:rFonts w:ascii="Times New Roman" w:hAnsi="Times New Roman"/>
          <w:b/>
          <w:sz w:val="24"/>
          <w:szCs w:val="24"/>
        </w:rPr>
        <w:t xml:space="preserve">Глава </w:t>
      </w:r>
      <w:r>
        <w:rPr>
          <w:rFonts w:ascii="Times New Roman" w:hAnsi="Times New Roman"/>
          <w:b/>
          <w:sz w:val="24"/>
          <w:szCs w:val="24"/>
          <w:lang w:val="en-US"/>
        </w:rPr>
        <w:t xml:space="preserve">VII</w:t>
      </w:r>
      <w:r>
        <w:rPr>
          <w:rFonts w:ascii="Times New Roman" w:hAnsi="Times New Roman"/>
          <w:b/>
          <w:sz w:val="24"/>
          <w:szCs w:val="24"/>
        </w:rPr>
        <w:t xml:space="preserve">. </w:t>
      </w:r>
      <w:r>
        <w:rPr>
          <w:rFonts w:ascii="Times New Roman" w:hAnsi="Times New Roman"/>
          <w:b/>
          <w:bCs/>
          <w:sz w:val="24"/>
          <w:szCs w:val="24"/>
        </w:rPr>
        <w:t xml:space="preserve">Ответственность органов и должностных лиц </w:t>
      </w:r>
      <w:r>
        <w:rPr>
          <w:rFonts w:ascii="Times New Roman" w:hAnsi="Times New Roman"/>
          <w:b/>
          <w:bCs/>
          <w:sz w:val="24"/>
          <w:szCs w:val="24"/>
        </w:rPr>
      </w:r>
      <w:r>
        <w:rPr>
          <w:rFonts w:ascii="Times New Roman" w:hAnsi="Times New Roman"/>
          <w:b/>
          <w:bCs/>
          <w:sz w:val="24"/>
          <w:szCs w:val="24"/>
        </w:rPr>
      </w:r>
    </w:p>
    <w:p>
      <w:pPr>
        <w:pStyle w:val="856"/>
        <w:ind w:firstLine="540"/>
        <w:jc w:val="center"/>
        <w:widowControl/>
        <w:rPr>
          <w:rFonts w:ascii="Times New Roman" w:hAnsi="Times New Roman"/>
          <w:sz w:val="24"/>
          <w:szCs w:val="24"/>
        </w:rPr>
      </w:pPr>
      <w:r>
        <w:rPr>
          <w:rFonts w:ascii="Times New Roman" w:hAnsi="Times New Roman"/>
          <w:b/>
          <w:bCs/>
          <w:sz w:val="24"/>
          <w:szCs w:val="24"/>
        </w:rPr>
        <w:t xml:space="preserve">местного самоуправления</w:t>
      </w:r>
      <w:r>
        <w:rPr>
          <w:rFonts w:ascii="Times New Roman" w:hAnsi="Times New Roman"/>
          <w:sz w:val="24"/>
          <w:szCs w:val="24"/>
        </w:rPr>
      </w:r>
      <w:r>
        <w:rPr>
          <w:rFonts w:ascii="Times New Roman" w:hAnsi="Times New Roman"/>
          <w:sz w:val="24"/>
          <w:szCs w:val="24"/>
        </w:rPr>
      </w:r>
    </w:p>
    <w:p>
      <w:pPr>
        <w:pStyle w:val="855"/>
        <w:ind w:firstLine="540"/>
        <w:jc w:val="center"/>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 xml:space="preserve">Ответственность органов местного самоуправления и должностных лиц местного самоуправлени</w:t>
      </w:r>
      <w:r>
        <w:rPr>
          <w:rFonts w:ascii="Times New Roman" w:hAnsi="Times New Roman"/>
          <w:sz w:val="24"/>
          <w:szCs w:val="24"/>
        </w:rPr>
        <w:t xml:space="preserve">я города Урай,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w:t>
      </w:r>
      <w:r>
        <w:rPr>
          <w:rFonts w:ascii="Times New Roman" w:hAnsi="Times New Roman"/>
          <w:sz w:val="24"/>
          <w:szCs w:val="24"/>
        </w:rPr>
        <w:t xml:space="preserve">округа-Югры</w:t>
      </w:r>
      <w:r>
        <w:rPr>
          <w:rFonts w:ascii="Times New Roman" w:hAnsi="Times New Roman"/>
          <w:sz w:val="24"/>
          <w:szCs w:val="24"/>
        </w:rPr>
        <w:t xml:space="preserve">, законов Ханты-Мансийского автономного округа - </w:t>
      </w:r>
      <w:r>
        <w:rPr>
          <w:rFonts w:ascii="Times New Roman" w:hAnsi="Times New Roman"/>
          <w:sz w:val="24"/>
          <w:szCs w:val="24"/>
        </w:rPr>
        <w:t xml:space="preserve">Югры</w:t>
      </w:r>
      <w:r>
        <w:rPr>
          <w:rFonts w:ascii="Times New Roman" w:hAnsi="Times New Roman"/>
          <w:sz w:val="24"/>
          <w:szCs w:val="24"/>
        </w:rPr>
        <w:t xml:space="preserve">,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2. Ответственность органов местного самоуправления и должностных лиц местного самоуправления города Урай, предусмотренных настоящим уставом, перед физическими и юридическими лицами наступает в соответствии с федеральными законами.</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 Населе</w:t>
      </w:r>
      <w:r>
        <w:rPr>
          <w:rFonts w:ascii="Times New Roman" w:hAnsi="Times New Roman"/>
          <w:sz w:val="24"/>
          <w:szCs w:val="24"/>
        </w:rPr>
        <w:t xml:space="preserve">ние города Урай вправе отозвать депутатов Думы города, главу города по основаниям, установленным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Статья 45. Подотчетность и подконтрольность органов местного самоуправления </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r>
      <w:r>
        <w:rPr>
          <w:rFonts w:ascii="Times New Roman" w:hAnsi="Times New Roman"/>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1. Дума </w:t>
      </w:r>
      <w:r>
        <w:rPr>
          <w:rFonts w:ascii="Times New Roman" w:hAnsi="Times New Roman"/>
          <w:bCs/>
          <w:sz w:val="24"/>
          <w:szCs w:val="24"/>
        </w:rPr>
        <w:t xml:space="preserve">города</w:t>
      </w:r>
      <w:r>
        <w:rPr>
          <w:rFonts w:ascii="Times New Roman" w:hAnsi="Times New Roman"/>
          <w:sz w:val="24"/>
          <w:szCs w:val="24"/>
        </w:rPr>
        <w:t xml:space="preserve"> в своей деятельности подотчетна и подконтрольна населению</w:t>
      </w:r>
      <w:r>
        <w:rPr>
          <w:rFonts w:ascii="Times New Roman" w:hAnsi="Times New Roman"/>
          <w:bCs/>
          <w:sz w:val="24"/>
          <w:szCs w:val="24"/>
        </w:rPr>
        <w:t xml:space="preserve"> города Урай.</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bCs/>
          <w:sz w:val="24"/>
          <w:szCs w:val="24"/>
        </w:rPr>
      </w:pPr>
      <w:r>
        <w:rPr>
          <w:rFonts w:ascii="Times New Roman" w:hAnsi="Times New Roman"/>
          <w:sz w:val="24"/>
          <w:szCs w:val="24"/>
        </w:rPr>
        <w:t xml:space="preserve">2. Глава города в своей деятельности </w:t>
      </w:r>
      <w:r>
        <w:rPr>
          <w:rFonts w:ascii="Times New Roman" w:hAnsi="Times New Roman"/>
          <w:sz w:val="24"/>
          <w:szCs w:val="24"/>
        </w:rPr>
        <w:t xml:space="preserve">подконтролен</w:t>
      </w:r>
      <w:r>
        <w:rPr>
          <w:rFonts w:ascii="Times New Roman" w:hAnsi="Times New Roman"/>
          <w:sz w:val="24"/>
          <w:szCs w:val="24"/>
        </w:rPr>
        <w:t xml:space="preserve"> и подотчетен населению и Думе города</w:t>
      </w:r>
      <w:r>
        <w:rPr>
          <w:rFonts w:ascii="Times New Roman" w:hAnsi="Times New Roman"/>
          <w:bCs/>
          <w:sz w:val="24"/>
          <w:szCs w:val="24"/>
        </w:rPr>
        <w:t xml:space="preserve"> </w:t>
      </w:r>
      <w:r>
        <w:rPr>
          <w:rFonts w:ascii="Times New Roman" w:hAnsi="Times New Roman"/>
          <w:bCs/>
          <w:sz w:val="24"/>
          <w:szCs w:val="24"/>
        </w:rPr>
      </w:r>
      <w:r>
        <w:rPr>
          <w:rFonts w:ascii="Times New Roman" w:hAnsi="Times New Roman"/>
          <w:bCs/>
          <w:sz w:val="24"/>
          <w:szCs w:val="24"/>
        </w:rPr>
      </w:r>
    </w:p>
    <w:p>
      <w:pPr>
        <w:pStyle w:val="855"/>
        <w:ind w:firstLine="0"/>
        <w:jc w:val="both"/>
        <w:widowControl/>
        <w:tabs>
          <w:tab w:val="num" w:pos="0" w:leader="none"/>
        </w:tabs>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Часть 3 утрати</w:t>
      </w:r>
      <w:r>
        <w:rPr>
          <w:rFonts w:ascii="Times New Roman" w:hAnsi="Times New Roman"/>
          <w:sz w:val="24"/>
          <w:szCs w:val="24"/>
        </w:rPr>
        <w:t xml:space="preserve">ла</w:t>
      </w:r>
      <w:r>
        <w:rPr>
          <w:rFonts w:ascii="Times New Roman" w:hAnsi="Times New Roman"/>
          <w:sz w:val="24"/>
          <w:szCs w:val="24"/>
        </w:rPr>
        <w:t xml:space="preserve"> силу </w:t>
      </w:r>
      <w:r>
        <w:rPr>
          <w:rFonts w:ascii="Times New Roman" w:hAnsi="Times New Roman"/>
          <w:sz w:val="24"/>
          <w:szCs w:val="24"/>
        </w:rPr>
        <w:t xml:space="preserve">-</w:t>
      </w:r>
      <w:r>
        <w:rPr>
          <w:rFonts w:ascii="Times New Roman" w:hAnsi="Times New Roman"/>
          <w:sz w:val="24"/>
          <w:szCs w:val="24"/>
        </w:rPr>
        <w:t xml:space="preserve"> решение Думы города Урай от 30.04.2015 №38 (с учетом решения Думы </w:t>
      </w:r>
      <w:r>
        <w:rPr>
          <w:rFonts w:ascii="Times New Roman" w:hAnsi="Times New Roman"/>
          <w:sz w:val="24"/>
          <w:szCs w:val="24"/>
        </w:rPr>
        <w:t xml:space="preserve">города Урай о</w:t>
      </w:r>
      <w:r>
        <w:rPr>
          <w:rFonts w:ascii="Times New Roman" w:hAnsi="Times New Roman"/>
          <w:sz w:val="24"/>
          <w:szCs w:val="24"/>
        </w:rPr>
        <w:t xml:space="preserve">т</w:t>
      </w:r>
      <w:r>
        <w:rPr>
          <w:rFonts w:ascii="Times New Roman" w:hAnsi="Times New Roman"/>
          <w:sz w:val="24"/>
          <w:szCs w:val="24"/>
        </w:rPr>
        <w:t xml:space="preserve"> </w:t>
      </w:r>
      <w:r>
        <w:rPr>
          <w:rFonts w:ascii="Times New Roman" w:hAnsi="Times New Roman"/>
          <w:sz w:val="24"/>
          <w:szCs w:val="24"/>
        </w:rPr>
        <w:t xml:space="preserve">24.09.2015 №82)</w:t>
      </w:r>
      <w:r>
        <w:rPr>
          <w:rFonts w:ascii="Times New Roman" w:hAnsi="Times New Roman"/>
          <w:sz w:val="24"/>
          <w:szCs w:val="24"/>
        </w:rPr>
      </w:r>
      <w:r>
        <w:rPr>
          <w:rFonts w:ascii="Times New Roman" w:hAnsi="Times New Roman"/>
          <w:sz w:val="24"/>
          <w:szCs w:val="24"/>
        </w:rPr>
      </w:r>
    </w:p>
    <w:p>
      <w:pPr>
        <w:pStyle w:val="855"/>
        <w:ind w:firstLine="0"/>
        <w:jc w:val="both"/>
        <w:widowControl/>
        <w:tabs>
          <w:tab w:val="num" w:pos="0"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       </w:t>
      </w:r>
      <w:r>
        <w:rPr>
          <w:rFonts w:ascii="Times New Roman" w:hAnsi="Times New Roman"/>
          <w:sz w:val="24"/>
          <w:szCs w:val="24"/>
        </w:rPr>
        <w:t xml:space="preserve">3.1. Контрольно-счетная палата города Урай подотчетна в своей деятельности Думе города.</w:t>
      </w:r>
      <w:r>
        <w:rPr>
          <w:rFonts w:ascii="Times New Roman" w:hAnsi="Times New Roman"/>
          <w:sz w:val="24"/>
          <w:szCs w:val="24"/>
        </w:rPr>
      </w:r>
      <w:r>
        <w:rPr>
          <w:rFonts w:ascii="Times New Roman" w:hAnsi="Times New Roman"/>
          <w:sz w:val="24"/>
          <w:szCs w:val="24"/>
        </w:rPr>
      </w:r>
    </w:p>
    <w:p>
      <w:pPr>
        <w:pStyle w:val="855"/>
        <w:ind w:firstLine="0"/>
        <w:jc w:val="both"/>
        <w:widowControl/>
        <w:rPr>
          <w:rFonts w:ascii="Times New Roman" w:hAnsi="Times New Roman"/>
          <w:sz w:val="24"/>
          <w:szCs w:val="24"/>
        </w:rPr>
      </w:pPr>
      <w:r>
        <w:rPr>
          <w:rFonts w:ascii="Times New Roman" w:hAnsi="Times New Roman"/>
          <w:sz w:val="24"/>
          <w:szCs w:val="24"/>
        </w:rPr>
        <w:t xml:space="preserve">         (часть  3.1 введена решением Думы  города Урай от 25.01.2012 №1)</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4. Порядок и сроки представления, утверждения и опубликования отчетов органов местного самоуправления определяется решением Думы города.</w:t>
      </w:r>
      <w:r>
        <w:rPr>
          <w:rFonts w:ascii="Times New Roman" w:hAnsi="Times New Roman"/>
          <w:sz w:val="24"/>
          <w:szCs w:val="24"/>
        </w:rPr>
      </w:r>
      <w:r>
        <w:rPr>
          <w:rFonts w:ascii="Times New Roman" w:hAnsi="Times New Roman"/>
          <w:sz w:val="24"/>
          <w:szCs w:val="24"/>
        </w:rPr>
      </w:r>
    </w:p>
    <w:p>
      <w:pPr>
        <w:ind w:firstLine="540"/>
        <w:jc w:val="both"/>
        <w:rPr>
          <w:sz w:val="24"/>
          <w:szCs w:val="24"/>
        </w:rPr>
      </w:pPr>
      <w:r>
        <w:rPr>
          <w:sz w:val="24"/>
          <w:szCs w:val="24"/>
        </w:rPr>
        <w:t xml:space="preserve">5. Дума города осуществляет </w:t>
      </w:r>
      <w:r>
        <w:rPr>
          <w:sz w:val="24"/>
          <w:szCs w:val="24"/>
        </w:rPr>
        <w:t xml:space="preserve">контроль за</w:t>
      </w:r>
      <w:r>
        <w:rPr>
          <w:sz w:val="24"/>
          <w:szCs w:val="24"/>
        </w:rPr>
        <w:t xml:space="preserve"> соответствием деятельности органов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r>
        <w:rPr>
          <w:sz w:val="24"/>
          <w:szCs w:val="24"/>
        </w:rPr>
      </w:r>
      <w:r>
        <w:rPr>
          <w:sz w:val="24"/>
          <w:szCs w:val="24"/>
        </w:rPr>
      </w:r>
    </w:p>
    <w:p>
      <w:pPr>
        <w:ind w:firstLine="540"/>
        <w:jc w:val="both"/>
        <w:widowControl w:val="off"/>
        <w:rPr>
          <w:sz w:val="24"/>
          <w:szCs w:val="24"/>
        </w:rPr>
      </w:pPr>
      <w:r>
        <w:rPr>
          <w:sz w:val="24"/>
          <w:szCs w:val="24"/>
        </w:rPr>
        <w:t xml:space="preserve">(в ред. решения Думы города </w:t>
      </w:r>
      <w:r>
        <w:rPr>
          <w:sz w:val="24"/>
          <w:szCs w:val="24"/>
        </w:rPr>
        <w:t xml:space="preserve">Урай </w:t>
      </w:r>
      <w:r>
        <w:rPr>
          <w:sz w:val="24"/>
          <w:szCs w:val="24"/>
        </w:rPr>
        <w:t xml:space="preserve">от </w:t>
      </w:r>
      <w:r>
        <w:rPr>
          <w:sz w:val="24"/>
          <w:szCs w:val="24"/>
        </w:rPr>
        <w:t xml:space="preserve">06.10.2010</w:t>
      </w:r>
      <w:r>
        <w:rPr>
          <w:sz w:val="24"/>
          <w:szCs w:val="24"/>
        </w:rPr>
        <w:t xml:space="preserve"> №</w:t>
      </w:r>
      <w:r>
        <w:rPr>
          <w:sz w:val="24"/>
          <w:szCs w:val="24"/>
        </w:rPr>
        <w:t xml:space="preserve">81</w:t>
      </w:r>
      <w:r>
        <w:rPr>
          <w:sz w:val="24"/>
          <w:szCs w:val="24"/>
        </w:rPr>
        <w:t xml:space="preserve">)</w:t>
      </w:r>
      <w:r>
        <w:rPr>
          <w:sz w:val="24"/>
          <w:szCs w:val="24"/>
        </w:rPr>
      </w:r>
      <w:r>
        <w:rPr>
          <w:sz w:val="24"/>
          <w:szCs w:val="24"/>
        </w:rPr>
      </w:r>
    </w:p>
    <w:p>
      <w:pPr>
        <w:ind w:firstLine="540"/>
        <w:jc w:val="center"/>
        <w:rPr>
          <w:b/>
          <w:bCs/>
          <w:sz w:val="24"/>
          <w:szCs w:val="24"/>
        </w:rPr>
      </w:pPr>
      <w:r>
        <w:rPr>
          <w:b/>
          <w:bCs/>
          <w:sz w:val="24"/>
          <w:szCs w:val="24"/>
        </w:rPr>
      </w:r>
      <w:r>
        <w:rPr>
          <w:b/>
          <w:bCs/>
          <w:sz w:val="24"/>
          <w:szCs w:val="24"/>
        </w:rPr>
      </w:r>
      <w:r>
        <w:rPr>
          <w:b/>
          <w:bCs/>
          <w:sz w:val="24"/>
          <w:szCs w:val="24"/>
        </w:rPr>
      </w:r>
    </w:p>
    <w:p>
      <w:pPr>
        <w:ind w:firstLine="540"/>
        <w:jc w:val="center"/>
        <w:rPr>
          <w:b/>
          <w:bCs/>
          <w:sz w:val="24"/>
          <w:szCs w:val="24"/>
        </w:rPr>
      </w:pPr>
      <w:r>
        <w:rPr>
          <w:b/>
          <w:bCs/>
          <w:sz w:val="24"/>
          <w:szCs w:val="24"/>
        </w:rPr>
        <w:t xml:space="preserve">Глава </w:t>
      </w:r>
      <w:r>
        <w:rPr>
          <w:b/>
          <w:bCs/>
          <w:sz w:val="24"/>
          <w:szCs w:val="24"/>
          <w:lang w:val="en-US"/>
        </w:rPr>
        <w:t xml:space="preserve">VIII</w:t>
      </w:r>
      <w:r>
        <w:rPr>
          <w:b/>
          <w:bCs/>
          <w:sz w:val="24"/>
          <w:szCs w:val="24"/>
        </w:rPr>
        <w:t xml:space="preserve">. Изменение и дополнение настоящего устава</w:t>
      </w:r>
      <w:r>
        <w:rPr>
          <w:b/>
          <w:bCs/>
          <w:sz w:val="24"/>
          <w:szCs w:val="24"/>
        </w:rPr>
      </w:r>
      <w:r>
        <w:rPr>
          <w:b/>
          <w:bCs/>
          <w:sz w:val="24"/>
          <w:szCs w:val="24"/>
        </w:rPr>
      </w:r>
    </w:p>
    <w:p>
      <w:pPr>
        <w:pStyle w:val="855"/>
        <w:ind w:firstLine="540"/>
        <w:jc w:val="center"/>
        <w:widowControl/>
        <w:rPr>
          <w:rFonts w:ascii="Times New Roman" w:hAnsi="Times New Roman"/>
          <w:sz w:val="24"/>
          <w:szCs w:val="24"/>
        </w:rPr>
      </w:pPr>
      <w:r>
        <w:rPr>
          <w:rFonts w:ascii="Times New Roman" w:hAnsi="Times New Roman"/>
          <w:sz w:val="24"/>
          <w:szCs w:val="24"/>
        </w:rPr>
        <w:t xml:space="preserve">(наименование главы в ред.</w:t>
      </w:r>
      <w:r>
        <w:rPr>
          <w:rFonts w:ascii="Times New Roman" w:hAnsi="Times New Roman"/>
          <w:sz w:val="24"/>
          <w:szCs w:val="24"/>
        </w:rPr>
        <w:t xml:space="preserve"> </w:t>
      </w:r>
      <w:r>
        <w:rPr>
          <w:rFonts w:ascii="Times New Roman" w:hAnsi="Times New Roman"/>
          <w:sz w:val="24"/>
          <w:szCs w:val="24"/>
        </w:rPr>
        <w:t xml:space="preserve">решения Думы города Урай от 2</w:t>
      </w:r>
      <w:r>
        <w:rPr>
          <w:rFonts w:ascii="Times New Roman" w:hAnsi="Times New Roman"/>
          <w:sz w:val="24"/>
          <w:szCs w:val="24"/>
        </w:rPr>
        <w:t xml:space="preserve">1.09</w:t>
      </w:r>
      <w:r>
        <w:rPr>
          <w:rFonts w:ascii="Times New Roman" w:hAnsi="Times New Roman"/>
          <w:sz w:val="24"/>
          <w:szCs w:val="24"/>
        </w:rPr>
        <w:t xml:space="preserve">.201</w:t>
      </w:r>
      <w:r>
        <w:rPr>
          <w:rFonts w:ascii="Times New Roman" w:hAnsi="Times New Roman"/>
          <w:sz w:val="24"/>
          <w:szCs w:val="24"/>
        </w:rPr>
        <w:t xml:space="preserve">7</w:t>
      </w:r>
      <w:r>
        <w:rPr>
          <w:rFonts w:ascii="Times New Roman" w:hAnsi="Times New Roman"/>
          <w:sz w:val="24"/>
          <w:szCs w:val="24"/>
        </w:rPr>
        <w:t xml:space="preserve"> №</w:t>
      </w:r>
      <w:r>
        <w:rPr>
          <w:rFonts w:ascii="Times New Roman" w:hAnsi="Times New Roman"/>
          <w:sz w:val="24"/>
          <w:szCs w:val="24"/>
        </w:rPr>
        <w:t xml:space="preserve">55</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65"/>
        <w:ind w:left="0" w:firstLine="540"/>
        <w:jc w:val="both"/>
        <w:keepLines/>
        <w:spacing w:after="0"/>
        <w:rPr>
          <w:b/>
          <w:sz w:val="24"/>
          <w:szCs w:val="24"/>
        </w:rPr>
      </w:pPr>
      <w:r>
        <w:rPr>
          <w:b/>
          <w:sz w:val="24"/>
          <w:szCs w:val="24"/>
        </w:rPr>
      </w:r>
      <w:r>
        <w:rPr>
          <w:b/>
          <w:sz w:val="24"/>
          <w:szCs w:val="24"/>
        </w:rPr>
      </w:r>
      <w:r>
        <w:rPr>
          <w:b/>
          <w:sz w:val="24"/>
          <w:szCs w:val="24"/>
        </w:rPr>
      </w:r>
    </w:p>
    <w:p>
      <w:pPr>
        <w:pStyle w:val="865"/>
        <w:ind w:left="0" w:firstLine="540"/>
        <w:jc w:val="both"/>
        <w:keepLines/>
        <w:spacing w:after="0"/>
        <w:rPr>
          <w:b/>
          <w:sz w:val="24"/>
          <w:szCs w:val="24"/>
        </w:rPr>
      </w:pPr>
      <w:r>
        <w:rPr>
          <w:b/>
          <w:sz w:val="24"/>
          <w:szCs w:val="24"/>
        </w:rPr>
        <w:t xml:space="preserve">Статья 46. Порядок внесения изменений и (или) дополнений в настоящий устав</w:t>
      </w:r>
      <w:r>
        <w:rPr>
          <w:b/>
          <w:sz w:val="24"/>
          <w:szCs w:val="24"/>
        </w:rPr>
      </w:r>
      <w:r>
        <w:rPr>
          <w:b/>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(наименование статьи</w:t>
      </w:r>
      <w:r>
        <w:rPr>
          <w:rFonts w:ascii="Times New Roman" w:hAnsi="Times New Roman"/>
          <w:sz w:val="24"/>
          <w:szCs w:val="24"/>
        </w:rPr>
        <w:t xml:space="preserve"> в ред.</w:t>
      </w:r>
      <w:r>
        <w:rPr>
          <w:rFonts w:ascii="Times New Roman" w:hAnsi="Times New Roman"/>
          <w:sz w:val="24"/>
          <w:szCs w:val="24"/>
        </w:rPr>
        <w:t xml:space="preserve"> </w:t>
      </w:r>
      <w:r>
        <w:rPr>
          <w:rFonts w:ascii="Times New Roman" w:hAnsi="Times New Roman"/>
          <w:sz w:val="24"/>
          <w:szCs w:val="24"/>
        </w:rPr>
        <w:t xml:space="preserve">решения Думы города Урай от 2</w:t>
      </w:r>
      <w:r>
        <w:rPr>
          <w:rFonts w:ascii="Times New Roman" w:hAnsi="Times New Roman"/>
          <w:sz w:val="24"/>
          <w:szCs w:val="24"/>
        </w:rPr>
        <w:t xml:space="preserve">1</w:t>
      </w:r>
      <w:r>
        <w:rPr>
          <w:rFonts w:ascii="Times New Roman" w:hAnsi="Times New Roman"/>
          <w:sz w:val="24"/>
          <w:szCs w:val="24"/>
        </w:rPr>
        <w:t xml:space="preserve">.</w:t>
      </w:r>
      <w:r>
        <w:rPr>
          <w:rFonts w:ascii="Times New Roman" w:hAnsi="Times New Roman"/>
          <w:sz w:val="24"/>
          <w:szCs w:val="24"/>
        </w:rPr>
        <w:t xml:space="preserve">09</w:t>
      </w:r>
      <w:r>
        <w:rPr>
          <w:rFonts w:ascii="Times New Roman" w:hAnsi="Times New Roman"/>
          <w:sz w:val="24"/>
          <w:szCs w:val="24"/>
        </w:rPr>
        <w:t xml:space="preserve">.201</w:t>
      </w:r>
      <w:r>
        <w:rPr>
          <w:rFonts w:ascii="Times New Roman" w:hAnsi="Times New Roman"/>
          <w:sz w:val="24"/>
          <w:szCs w:val="24"/>
        </w:rPr>
        <w:t xml:space="preserve">7</w:t>
      </w:r>
      <w:r>
        <w:rPr>
          <w:rFonts w:ascii="Times New Roman" w:hAnsi="Times New Roman"/>
          <w:sz w:val="24"/>
          <w:szCs w:val="24"/>
        </w:rPr>
        <w:t xml:space="preserve"> №</w:t>
      </w:r>
      <w:r>
        <w:rPr>
          <w:rFonts w:ascii="Times New Roman" w:hAnsi="Times New Roman"/>
          <w:sz w:val="24"/>
          <w:szCs w:val="24"/>
        </w:rPr>
        <w:t xml:space="preserve">55</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65"/>
        <w:ind w:left="0" w:firstLine="539"/>
        <w:jc w:val="both"/>
        <w:keepLines/>
        <w:spacing w:after="0"/>
        <w:rPr>
          <w:sz w:val="24"/>
          <w:szCs w:val="24"/>
        </w:rPr>
      </w:pPr>
      <w:r>
        <w:rPr>
          <w:sz w:val="24"/>
          <w:szCs w:val="24"/>
        </w:rPr>
        <w:t xml:space="preserve"> </w:t>
      </w:r>
      <w:r>
        <w:rPr>
          <w:sz w:val="24"/>
          <w:szCs w:val="24"/>
        </w:rPr>
        <w:t xml:space="preserve">1. </w:t>
      </w:r>
      <w:r>
        <w:rPr>
          <w:sz w:val="24"/>
          <w:szCs w:val="24"/>
        </w:rPr>
        <w:t xml:space="preserve">Проект решения Думы города о внесении  изменений и (или) дополнений в настоящий устав не позднее, чем за 30 дней до дня рассмотрения Думой города вопроса о внесении изменений и дополнений в </w:t>
      </w:r>
      <w:r>
        <w:rPr>
          <w:sz w:val="24"/>
          <w:szCs w:val="24"/>
        </w:rPr>
        <w:t xml:space="preserve">настоящий устав, подлежит официальному опубликованию (обнародованию) с одновременным опубликованием (обнародованием), установленного Думой города порядка учета предложений по проекту указанного решения Думы города, а также участия граждан в его обсуждении.</w:t>
      </w:r>
      <w:r>
        <w:rPr>
          <w:sz w:val="24"/>
          <w:szCs w:val="24"/>
        </w:rPr>
      </w:r>
      <w:r>
        <w:rPr>
          <w:sz w:val="24"/>
          <w:szCs w:val="24"/>
        </w:rPr>
      </w:r>
    </w:p>
    <w:p>
      <w:pPr>
        <w:pStyle w:val="865"/>
        <w:ind w:left="0" w:firstLine="539"/>
        <w:jc w:val="both"/>
        <w:keepLines/>
        <w:spacing w:after="0"/>
        <w:rPr>
          <w:sz w:val="24"/>
          <w:szCs w:val="24"/>
        </w:rPr>
      </w:pPr>
      <w:r>
        <w:rPr>
          <w:rFonts w:eastAsia="Calibri"/>
          <w:bCs/>
          <w:sz w:val="24"/>
          <w:szCs w:val="24"/>
          <w:lang w:eastAsia="en-US"/>
        </w:rPr>
        <w:t xml:space="preserve">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w:t>
      </w:r>
      <w:r>
        <w:rPr>
          <w:rFonts w:eastAsia="Calibri"/>
          <w:bCs/>
          <w:sz w:val="24"/>
          <w:szCs w:val="24"/>
          <w:lang w:eastAsia="en-US"/>
        </w:rPr>
        <w:t xml:space="preserve">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Ханты-Мансийского автономного </w:t>
      </w:r>
      <w:r>
        <w:rPr>
          <w:rFonts w:eastAsia="Calibri"/>
          <w:bCs/>
          <w:sz w:val="24"/>
          <w:szCs w:val="24"/>
          <w:lang w:eastAsia="en-US"/>
        </w:rPr>
        <w:t xml:space="preserve">округа-Югры</w:t>
      </w:r>
      <w:r>
        <w:rPr>
          <w:rFonts w:eastAsia="Calibri"/>
          <w:bCs/>
          <w:sz w:val="24"/>
          <w:szCs w:val="24"/>
          <w:lang w:eastAsia="en-US"/>
        </w:rPr>
        <w:t xml:space="preserve"> в целях приведения данного устава</w:t>
      </w:r>
      <w:r>
        <w:rPr>
          <w:rFonts w:eastAsia="Calibri"/>
          <w:bCs/>
          <w:sz w:val="24"/>
          <w:szCs w:val="24"/>
          <w:lang w:eastAsia="en-US"/>
        </w:rPr>
        <w:t xml:space="preserve"> в соответствие с этими нормативными правовыми актами.</w:t>
      </w:r>
      <w:r>
        <w:rPr>
          <w:sz w:val="24"/>
          <w:szCs w:val="24"/>
        </w:rPr>
        <w:t xml:space="preserve"> </w:t>
      </w:r>
      <w:r>
        <w:rPr>
          <w:sz w:val="24"/>
          <w:szCs w:val="24"/>
        </w:rPr>
      </w:r>
      <w:r>
        <w:rPr>
          <w:sz w:val="24"/>
          <w:szCs w:val="24"/>
        </w:rPr>
      </w:r>
    </w:p>
    <w:p>
      <w:pPr>
        <w:pStyle w:val="865"/>
        <w:ind w:left="0" w:firstLine="539"/>
        <w:jc w:val="both"/>
        <w:keepLines/>
        <w:spacing w:after="0"/>
        <w:rPr>
          <w:b/>
          <w:sz w:val="24"/>
          <w:szCs w:val="24"/>
        </w:rPr>
      </w:pPr>
      <w:r>
        <w:rPr>
          <w:sz w:val="24"/>
          <w:szCs w:val="24"/>
        </w:rPr>
        <w:t xml:space="preserve">(абзац введен</w:t>
      </w:r>
      <w:r>
        <w:rPr>
          <w:sz w:val="24"/>
          <w:szCs w:val="24"/>
        </w:rPr>
        <w:t xml:space="preserve"> решением Думы города Урай от 25.03.2010 №19, в ред. решения Думы города Урай от 23.03.2017 №11, </w:t>
      </w:r>
      <w:r>
        <w:rPr>
          <w:sz w:val="24"/>
          <w:szCs w:val="24"/>
        </w:rPr>
        <w:t xml:space="preserve">решения Думы города Урай от 2</w:t>
      </w:r>
      <w:r>
        <w:rPr>
          <w:sz w:val="24"/>
          <w:szCs w:val="24"/>
        </w:rPr>
        <w:t xml:space="preserve">1.09</w:t>
      </w:r>
      <w:r>
        <w:rPr>
          <w:sz w:val="24"/>
          <w:szCs w:val="24"/>
        </w:rPr>
        <w:t xml:space="preserve">.201</w:t>
      </w:r>
      <w:r>
        <w:rPr>
          <w:sz w:val="24"/>
          <w:szCs w:val="24"/>
        </w:rPr>
        <w:t xml:space="preserve">7</w:t>
      </w:r>
      <w:r>
        <w:rPr>
          <w:sz w:val="24"/>
          <w:szCs w:val="24"/>
        </w:rPr>
        <w:t xml:space="preserve"> №</w:t>
      </w:r>
      <w:r>
        <w:rPr>
          <w:sz w:val="24"/>
          <w:szCs w:val="24"/>
        </w:rPr>
        <w:t xml:space="preserve">55)</w:t>
      </w:r>
      <w:r>
        <w:rPr>
          <w:b/>
          <w:sz w:val="24"/>
          <w:szCs w:val="24"/>
        </w:rPr>
      </w:r>
      <w:r>
        <w:rPr>
          <w:b/>
          <w:sz w:val="24"/>
          <w:szCs w:val="24"/>
        </w:rPr>
      </w:r>
    </w:p>
    <w:p>
      <w:pPr>
        <w:ind w:firstLine="539"/>
        <w:jc w:val="both"/>
        <w:rPr>
          <w:sz w:val="24"/>
          <w:szCs w:val="24"/>
        </w:rPr>
      </w:pPr>
      <w:r>
        <w:rPr>
          <w:sz w:val="24"/>
          <w:szCs w:val="24"/>
        </w:rPr>
        <w:t xml:space="preserve">Часть 2 утратила силу - решение Думы города Урай от 28.04.2016 №24.</w:t>
      </w:r>
      <w:r>
        <w:rPr>
          <w:sz w:val="24"/>
          <w:szCs w:val="24"/>
        </w:rPr>
      </w:r>
      <w:r>
        <w:rPr>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3</w:t>
      </w:r>
      <w:r>
        <w:rPr>
          <w:rFonts w:ascii="Times New Roman" w:hAnsi="Times New Roman"/>
          <w:sz w:val="24"/>
          <w:szCs w:val="24"/>
        </w:rPr>
        <w:t xml:space="preserve">. Решение Думы города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депутатов Думы города.</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4. Решение Думы города Урай о внесении и</w:t>
      </w:r>
      <w:r>
        <w:rPr>
          <w:rFonts w:ascii="Times New Roman" w:hAnsi="Times New Roman"/>
          <w:sz w:val="24"/>
          <w:szCs w:val="24"/>
        </w:rPr>
        <w:t xml:space="preserve">зменений и дополнений в настоящий устав не позднее 15 дней со дня принятия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 решения Думы города Урай от 25.01.2012 №1,</w:t>
      </w:r>
      <w:r>
        <w:rPr>
          <w:rFonts w:ascii="Times New Roman" w:hAnsi="Times New Roman"/>
          <w:sz w:val="24"/>
          <w:szCs w:val="24"/>
        </w:rPr>
        <w:t xml:space="preserve"> </w:t>
      </w:r>
      <w:r>
        <w:rPr>
          <w:rFonts w:ascii="Times New Roman" w:hAnsi="Times New Roman"/>
          <w:sz w:val="24"/>
          <w:szCs w:val="24"/>
        </w:rPr>
        <w:t xml:space="preserve">решения Думы города Урай от 2</w:t>
      </w:r>
      <w:r>
        <w:rPr>
          <w:rFonts w:ascii="Times New Roman" w:hAnsi="Times New Roman"/>
          <w:sz w:val="24"/>
          <w:szCs w:val="24"/>
        </w:rPr>
        <w:t xml:space="preserve">1.09</w:t>
      </w:r>
      <w:r>
        <w:rPr>
          <w:rFonts w:ascii="Times New Roman" w:hAnsi="Times New Roman"/>
          <w:sz w:val="24"/>
          <w:szCs w:val="24"/>
        </w:rPr>
        <w:t xml:space="preserve">.201</w:t>
      </w:r>
      <w:r>
        <w:rPr>
          <w:rFonts w:ascii="Times New Roman" w:hAnsi="Times New Roman"/>
          <w:sz w:val="24"/>
          <w:szCs w:val="24"/>
        </w:rPr>
        <w:t xml:space="preserve">7</w:t>
      </w:r>
      <w:r>
        <w:rPr>
          <w:rFonts w:ascii="Times New Roman" w:hAnsi="Times New Roman"/>
          <w:sz w:val="24"/>
          <w:szCs w:val="24"/>
        </w:rPr>
        <w:t xml:space="preserve"> №</w:t>
      </w:r>
      <w:r>
        <w:rPr>
          <w:rFonts w:ascii="Times New Roman" w:hAnsi="Times New Roman"/>
          <w:sz w:val="24"/>
          <w:szCs w:val="24"/>
        </w:rPr>
        <w:t xml:space="preserve">55)</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5. </w:t>
      </w:r>
      <w:r>
        <w:rPr>
          <w:rFonts w:ascii="Times New Roman" w:hAnsi="Times New Roman"/>
          <w:sz w:val="24"/>
          <w:szCs w:val="24"/>
        </w:rPr>
        <w:t xml:space="preserve">Решение Думы города о внесении изменений и дополнений в настоящий Устав подлежит официальному опубликованию (обнародованию) в течение семи дней со дня поступления из территориального органа упол</w:t>
      </w:r>
      <w:r>
        <w:rPr>
          <w:rFonts w:ascii="Times New Roman" w:hAnsi="Times New Roman"/>
          <w:sz w:val="24"/>
          <w:szCs w:val="24"/>
        </w:rPr>
        <w:t xml:space="preserve">номоченного федерального органа исполнительной власти в сфере регистрации уставов муниципальных образований уведомления о включении сведений о данном решении в государственный реестр уставов муниципальных образований Ханты-Мансийского автономного округа – </w:t>
      </w:r>
      <w:r>
        <w:rPr>
          <w:rFonts w:ascii="Times New Roman" w:hAnsi="Times New Roman"/>
          <w:sz w:val="24"/>
          <w:szCs w:val="24"/>
        </w:rPr>
        <w:t xml:space="preserve">Югры</w:t>
      </w:r>
      <w:r>
        <w:rPr>
          <w:rFonts w:ascii="Times New Roman" w:hAnsi="Times New Roman"/>
          <w:sz w:val="24"/>
          <w:szCs w:val="24"/>
        </w:rPr>
        <w:t xml:space="preserve">, предусмотренного </w:t>
      </w:r>
      <w:hyperlink r:id="rId80" w:tooltip="consultantplus://offline/ref=84B7CFE759C1E416EC561CF7EC7204F598EC2961619223A811EE78101DEDC49BC9926AAF58CADF8ADD13AC54CC09068F299A1D54P4QDE" w:history="1">
        <w:r>
          <w:rPr>
            <w:rFonts w:ascii="Times New Roman" w:hAnsi="Times New Roman"/>
            <w:sz w:val="24"/>
            <w:szCs w:val="24"/>
          </w:rPr>
          <w:t xml:space="preserve">частью 6 статьи 4</w:t>
        </w:r>
      </w:hyperlink>
      <w:r>
        <w:rPr>
          <w:rFonts w:ascii="Times New Roman" w:hAnsi="Times New Roman"/>
          <w:sz w:val="24"/>
          <w:szCs w:val="24"/>
        </w:rPr>
        <w:t xml:space="preserve"> Федерального закона</w:t>
      </w:r>
      <w:r>
        <w:rPr>
          <w:rFonts w:ascii="Times New Roman" w:hAnsi="Times New Roman"/>
          <w:sz w:val="24"/>
          <w:szCs w:val="24"/>
        </w:rPr>
        <w:t xml:space="preserve"> от 21 июля 2005 года №97-ФЗ «О государственной регистрации уставов муниципальных образований».</w:t>
      </w:r>
      <w:r>
        <w:rPr>
          <w:rFonts w:ascii="Times New Roman" w:hAnsi="Times New Roman"/>
          <w:sz w:val="24"/>
          <w:szCs w:val="24"/>
        </w:rPr>
      </w:r>
      <w:r>
        <w:rPr>
          <w:rFonts w:ascii="Times New Roman" w:hAnsi="Times New Roman"/>
          <w:sz w:val="24"/>
          <w:szCs w:val="24"/>
        </w:rPr>
      </w:r>
    </w:p>
    <w:p>
      <w:pPr>
        <w:pStyle w:val="855"/>
        <w:ind w:firstLine="540"/>
        <w:jc w:val="both"/>
        <w:widowControl/>
        <w:rPr>
          <w:rFonts w:ascii="Times New Roman" w:hAnsi="Times New Roman"/>
          <w:sz w:val="24"/>
          <w:szCs w:val="24"/>
        </w:rPr>
      </w:pPr>
      <w:r>
        <w:rPr>
          <w:rFonts w:ascii="Times New Roman" w:hAnsi="Times New Roman"/>
          <w:sz w:val="24"/>
          <w:szCs w:val="24"/>
        </w:rPr>
        <w:t xml:space="preserve">(в ред. решения Думы города Урай от 25.01.2012 №1, решения Думы города Урай от 21.09.2017 №55, решения Думы города Урай от 25.03.2021 №19)</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ind w:firstLine="540"/>
        <w:jc w:val="both"/>
        <w:rPr>
          <w:rFonts w:eastAsia="Calibri"/>
          <w:sz w:val="24"/>
          <w:szCs w:val="24"/>
          <w:lang w:eastAsia="en-US"/>
        </w:rPr>
      </w:pPr>
      <w:r>
        <w:rPr>
          <w:rFonts w:eastAsia="Calibri"/>
          <w:sz w:val="24"/>
          <w:szCs w:val="24"/>
          <w:lang w:eastAsia="en-US"/>
        </w:rPr>
        <w:t xml:space="preserve">6. </w:t>
      </w:r>
      <w:r>
        <w:rPr>
          <w:rFonts w:eastAsia="Calibri"/>
          <w:sz w:val="24"/>
          <w:szCs w:val="24"/>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w:t>
      </w:r>
      <w:r>
        <w:rPr>
          <w:rFonts w:eastAsia="Calibri"/>
          <w:sz w:val="24"/>
          <w:szCs w:val="24"/>
          <w:lang w:eastAsia="en-US"/>
        </w:rPr>
        <w:t xml:space="preserve"> с федеральными з</w:t>
      </w:r>
      <w:r>
        <w:rPr>
          <w:rFonts w:eastAsia="Calibri"/>
          <w:sz w:val="24"/>
          <w:szCs w:val="24"/>
          <w:lang w:eastAsia="en-US"/>
        </w:rPr>
        <w:t xml:space="preserve">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указанных изменений и</w:t>
      </w:r>
      <w:r>
        <w:rPr>
          <w:rFonts w:eastAsia="Calibri"/>
          <w:sz w:val="24"/>
          <w:szCs w:val="24"/>
          <w:lang w:eastAsia="en-US"/>
        </w:rPr>
        <w:t xml:space="preserve"> дополнений в настоящий устав.</w:t>
      </w:r>
      <w:r>
        <w:rPr>
          <w:rFonts w:eastAsia="Calibri"/>
          <w:sz w:val="24"/>
          <w:szCs w:val="24"/>
          <w:lang w:eastAsia="en-US"/>
        </w:rPr>
        <w:t xml:space="preserve"> </w:t>
      </w:r>
      <w:r>
        <w:rPr>
          <w:rFonts w:eastAsia="Calibri"/>
          <w:sz w:val="24"/>
          <w:szCs w:val="24"/>
          <w:lang w:eastAsia="en-US"/>
        </w:rPr>
      </w:r>
      <w:r>
        <w:rPr>
          <w:rFonts w:eastAsia="Calibri"/>
          <w:sz w:val="24"/>
          <w:szCs w:val="24"/>
          <w:lang w:eastAsia="en-US"/>
        </w:rPr>
      </w:r>
    </w:p>
    <w:p>
      <w:pPr>
        <w:ind w:firstLine="540"/>
        <w:jc w:val="both"/>
        <w:rPr>
          <w:sz w:val="24"/>
          <w:szCs w:val="24"/>
        </w:rPr>
      </w:pPr>
      <w:r>
        <w:rPr>
          <w:sz w:val="24"/>
          <w:szCs w:val="24"/>
        </w:rPr>
        <w:t xml:space="preserve">Изменения и </w:t>
      </w:r>
      <w:r>
        <w:rPr>
          <w:sz w:val="24"/>
          <w:szCs w:val="24"/>
        </w:rPr>
        <w:t xml:space="preserve">дополнения, внесенные в настоящий устав и предусматривающие создание контрольно-счетного органа</w:t>
      </w:r>
      <w:r>
        <w:rPr>
          <w:sz w:val="24"/>
          <w:szCs w:val="24"/>
        </w:rPr>
        <w:t xml:space="preserve"> муниципального образования, вступают в силу в порядке, предусмотренном пунктом 5 настоящей статьи</w:t>
      </w:r>
      <w:r>
        <w:rPr>
          <w:sz w:val="24"/>
          <w:szCs w:val="24"/>
        </w:rPr>
        <w:t xml:space="preserve">.</w:t>
      </w:r>
      <w:r>
        <w:rPr>
          <w:sz w:val="24"/>
          <w:szCs w:val="24"/>
        </w:rPr>
      </w:r>
      <w:r>
        <w:rPr>
          <w:sz w:val="24"/>
          <w:szCs w:val="24"/>
        </w:rPr>
      </w:r>
    </w:p>
    <w:p>
      <w:pPr>
        <w:pStyle w:val="865"/>
        <w:ind w:left="0" w:firstLine="539"/>
        <w:jc w:val="both"/>
        <w:keepLines/>
        <w:spacing w:after="0"/>
        <w:rPr>
          <w:sz w:val="24"/>
          <w:szCs w:val="24"/>
        </w:rPr>
      </w:pPr>
      <w:r>
        <w:rPr>
          <w:sz w:val="24"/>
          <w:szCs w:val="24"/>
        </w:rPr>
        <w:t xml:space="preserve">(в ред. решения Думы города Урай от 25.03.2010 №19, решения Думы города Урай от 25.01.2012 №1,</w:t>
      </w:r>
      <w:r>
        <w:rPr>
          <w:sz w:val="24"/>
          <w:szCs w:val="24"/>
        </w:rPr>
        <w:t xml:space="preserve"> </w:t>
      </w:r>
      <w:r>
        <w:rPr>
          <w:sz w:val="24"/>
          <w:szCs w:val="24"/>
        </w:rPr>
        <w:t xml:space="preserve">решения Думы города Урай от 2</w:t>
      </w:r>
      <w:r>
        <w:rPr>
          <w:sz w:val="24"/>
          <w:szCs w:val="24"/>
        </w:rPr>
        <w:t xml:space="preserve">1.09</w:t>
      </w:r>
      <w:r>
        <w:rPr>
          <w:sz w:val="24"/>
          <w:szCs w:val="24"/>
        </w:rPr>
        <w:t xml:space="preserve">.</w:t>
      </w:r>
      <w:r>
        <w:rPr>
          <w:sz w:val="24"/>
          <w:szCs w:val="24"/>
        </w:rPr>
        <w:t xml:space="preserve">2017 №55</w:t>
      </w:r>
      <w:r>
        <w:rPr>
          <w:sz w:val="24"/>
          <w:szCs w:val="24"/>
        </w:rPr>
        <w:t xml:space="preserve">) </w:t>
      </w:r>
      <w:r>
        <w:rPr>
          <w:sz w:val="24"/>
          <w:szCs w:val="24"/>
        </w:rPr>
      </w:r>
      <w:r>
        <w:rPr>
          <w:sz w:val="24"/>
          <w:szCs w:val="24"/>
        </w:rPr>
      </w:r>
    </w:p>
    <w:p>
      <w:pPr>
        <w:pStyle w:val="865"/>
        <w:ind w:left="0" w:firstLine="539"/>
        <w:jc w:val="both"/>
        <w:keepLines/>
        <w:spacing w:after="0"/>
        <w:rPr>
          <w:rFonts w:eastAsia="Calibri"/>
          <w:sz w:val="24"/>
          <w:szCs w:val="24"/>
          <w:lang w:eastAsia="en-US"/>
        </w:rPr>
      </w:pPr>
      <w:r>
        <w:rPr>
          <w:rFonts w:eastAsia="Calibri"/>
          <w:sz w:val="24"/>
          <w:szCs w:val="24"/>
          <w:lang w:eastAsia="en-US"/>
        </w:rPr>
        <w:t xml:space="preserve">6.1. Изменения и дополнения в настоящий устав вносятся муниципальным правовым актом, который оформляется решением Думы города, подписанным ее председателем и главой города.</w:t>
      </w:r>
      <w:r>
        <w:rPr>
          <w:rFonts w:eastAsia="Calibri"/>
          <w:sz w:val="24"/>
          <w:szCs w:val="24"/>
          <w:lang w:eastAsia="en-US"/>
        </w:rPr>
      </w:r>
      <w:r>
        <w:rPr>
          <w:rFonts w:eastAsia="Calibri"/>
          <w:sz w:val="24"/>
          <w:szCs w:val="24"/>
          <w:lang w:eastAsia="en-US"/>
        </w:rPr>
      </w:r>
    </w:p>
    <w:p>
      <w:pPr>
        <w:pStyle w:val="865"/>
        <w:ind w:left="0" w:firstLine="539"/>
        <w:jc w:val="both"/>
        <w:keepLines/>
        <w:spacing w:after="0"/>
        <w:rPr>
          <w:sz w:val="24"/>
          <w:szCs w:val="24"/>
        </w:rPr>
      </w:pPr>
      <w:r>
        <w:rPr>
          <w:rFonts w:eastAsia="Calibri"/>
          <w:sz w:val="24"/>
          <w:szCs w:val="24"/>
          <w:lang w:eastAsia="en-US"/>
        </w:rPr>
        <w:t xml:space="preserve">(часть 6.1 введена </w:t>
      </w:r>
      <w:r>
        <w:rPr>
          <w:sz w:val="24"/>
          <w:szCs w:val="24"/>
        </w:rPr>
        <w:t xml:space="preserve">р</w:t>
      </w:r>
      <w:r>
        <w:rPr>
          <w:sz w:val="24"/>
          <w:szCs w:val="24"/>
        </w:rPr>
        <w:t xml:space="preserve">ешением Думы города Урай от 21.09</w:t>
      </w:r>
      <w:r>
        <w:rPr>
          <w:sz w:val="24"/>
          <w:szCs w:val="24"/>
        </w:rPr>
        <w:t xml:space="preserve">.2017 №55</w:t>
      </w:r>
      <w:r>
        <w:rPr>
          <w:rFonts w:eastAsia="Calibri"/>
          <w:sz w:val="24"/>
          <w:szCs w:val="24"/>
          <w:lang w:eastAsia="en-US"/>
        </w:rPr>
        <w:t xml:space="preserve">)</w:t>
      </w:r>
      <w:r>
        <w:rPr>
          <w:sz w:val="24"/>
          <w:szCs w:val="24"/>
        </w:rPr>
      </w:r>
      <w:r>
        <w:rPr>
          <w:sz w:val="24"/>
          <w:szCs w:val="24"/>
        </w:rPr>
      </w:r>
    </w:p>
    <w:p>
      <w:pPr>
        <w:ind w:firstLine="540"/>
        <w:jc w:val="both"/>
        <w:rPr>
          <w:rFonts w:eastAsia="Calibri"/>
          <w:sz w:val="24"/>
          <w:szCs w:val="24"/>
          <w:lang w:eastAsia="en-US"/>
        </w:rPr>
      </w:pPr>
      <w:r>
        <w:rPr>
          <w:rFonts w:eastAsia="Calibri"/>
          <w:sz w:val="24"/>
          <w:szCs w:val="24"/>
          <w:lang w:eastAsia="en-US"/>
        </w:rPr>
        <w:t xml:space="preserve">7. Приведение устава города в соответствие с федеральным законом, законом Ханты-Мансийского автономного </w:t>
      </w:r>
      <w:r>
        <w:rPr>
          <w:rFonts w:eastAsia="Calibri"/>
          <w:sz w:val="24"/>
          <w:szCs w:val="24"/>
          <w:lang w:eastAsia="en-US"/>
        </w:rPr>
        <w:t xml:space="preserve">округа-Югры</w:t>
      </w:r>
      <w:r>
        <w:rPr>
          <w:rFonts w:eastAsia="Calibri"/>
          <w:sz w:val="24"/>
          <w:szCs w:val="24"/>
          <w:lang w:eastAsia="en-US"/>
        </w:rPr>
        <w:t xml:space="preserve"> осуществляется в установленный этими законодательными актами срок. </w:t>
      </w:r>
      <w:r>
        <w:rPr>
          <w:rFonts w:eastAsia="Calibri"/>
          <w:sz w:val="24"/>
          <w:szCs w:val="24"/>
          <w:lang w:eastAsia="en-US"/>
        </w:rPr>
      </w:r>
      <w:r>
        <w:rPr>
          <w:rFonts w:eastAsia="Calibri"/>
          <w:sz w:val="24"/>
          <w:szCs w:val="24"/>
          <w:lang w:eastAsia="en-US"/>
        </w:rPr>
      </w:r>
    </w:p>
    <w:p>
      <w:pPr>
        <w:ind w:firstLine="540"/>
        <w:jc w:val="both"/>
        <w:rPr>
          <w:sz w:val="24"/>
          <w:szCs w:val="24"/>
        </w:rPr>
      </w:pPr>
      <w:r>
        <w:rPr>
          <w:rFonts w:eastAsia="Calibri"/>
          <w:sz w:val="24"/>
          <w:szCs w:val="24"/>
          <w:lang w:eastAsia="en-US"/>
        </w:rPr>
        <w:t xml:space="preserve">В случае</w:t>
      </w:r>
      <w:r>
        <w:rPr>
          <w:rFonts w:eastAsia="Calibri"/>
          <w:sz w:val="24"/>
          <w:szCs w:val="24"/>
          <w:lang w:eastAsia="en-US"/>
        </w:rPr>
        <w:t xml:space="preserve">,</w:t>
      </w:r>
      <w:r>
        <w:rPr>
          <w:rFonts w:eastAsia="Calibri"/>
          <w:sz w:val="24"/>
          <w:szCs w:val="24"/>
          <w:lang w:eastAsia="en-US"/>
        </w:rPr>
        <w:t xml:space="preserve"> если федеральным законом, законом Ханты-Мансийского автономного </w:t>
      </w:r>
      <w:r>
        <w:rPr>
          <w:rFonts w:eastAsia="Calibri"/>
          <w:sz w:val="24"/>
          <w:szCs w:val="24"/>
          <w:lang w:eastAsia="en-US"/>
        </w:rPr>
        <w:t xml:space="preserve">округа-Югры</w:t>
      </w:r>
      <w:r>
        <w:rPr>
          <w:rFonts w:eastAsia="Calibri"/>
          <w:sz w:val="24"/>
          <w:szCs w:val="24"/>
          <w:lang w:eastAsia="en-US"/>
        </w:rPr>
        <w:t xml:space="preserve"> указанный срок не установлен, срок приведения устава города в соответствие с федеральным законом, законом Ханты-Мансийского автономного </w:t>
      </w:r>
      <w:r>
        <w:rPr>
          <w:rFonts w:eastAsia="Calibri"/>
          <w:sz w:val="24"/>
          <w:szCs w:val="24"/>
          <w:lang w:eastAsia="en-US"/>
        </w:rPr>
        <w:t xml:space="preserve">округа-Югры</w:t>
      </w:r>
      <w:r>
        <w:rPr>
          <w:rFonts w:eastAsia="Calibri"/>
          <w:sz w:val="24"/>
          <w:szCs w:val="24"/>
          <w:lang w:eastAsia="en-US"/>
        </w:rPr>
        <w:t xml:space="preserve"> определяется с учетом даты вступления в силу соответствующего федерального закона, закона Ханты-Мансийского автономного </w:t>
      </w:r>
      <w:r>
        <w:rPr>
          <w:rFonts w:eastAsia="Calibri"/>
          <w:sz w:val="24"/>
          <w:szCs w:val="24"/>
          <w:lang w:eastAsia="en-US"/>
        </w:rPr>
        <w:t xml:space="preserve">округа-Югры</w:t>
      </w:r>
      <w:r>
        <w:rPr>
          <w:rFonts w:eastAsia="Calibri"/>
          <w:sz w:val="24"/>
          <w:szCs w:val="24"/>
          <w:lang w:eastAsia="en-US"/>
        </w:rPr>
        <w:t xml:space="preserve">, необходимости официального опубликования (обнародования) и обсуждения на публичных </w:t>
      </w:r>
      <w:r>
        <w:rPr>
          <w:rFonts w:eastAsia="Calibri"/>
          <w:sz w:val="24"/>
          <w:szCs w:val="24"/>
          <w:lang w:eastAsia="en-US"/>
        </w:rPr>
        <w:t xml:space="preserve">слушаниях проекта решения Думы города о внесении изменений и дополнений в устав города, учета предложений граждан по нему, периодичности заседаний Думы города, сроков государственной регистрации и официального опубликования (обнародования) такого решения, </w:t>
      </w:r>
      <w:r>
        <w:rPr>
          <w:rFonts w:eastAsia="Calibri"/>
          <w:sz w:val="24"/>
          <w:szCs w:val="24"/>
          <w:lang w:eastAsia="en-US"/>
        </w:rPr>
        <w:t xml:space="preserve">и  не должен превышать шесть месяцев.</w:t>
      </w:r>
      <w:r>
        <w:rPr>
          <w:sz w:val="24"/>
          <w:szCs w:val="24"/>
        </w:rPr>
      </w:r>
      <w:r>
        <w:rPr>
          <w:sz w:val="24"/>
          <w:szCs w:val="24"/>
        </w:rPr>
      </w:r>
    </w:p>
    <w:p>
      <w:pPr>
        <w:pStyle w:val="865"/>
        <w:ind w:left="0"/>
        <w:jc w:val="both"/>
        <w:keepLines/>
        <w:spacing w:after="0"/>
        <w:rPr>
          <w:sz w:val="24"/>
          <w:szCs w:val="24"/>
        </w:rPr>
      </w:pPr>
      <w:r>
        <w:rPr>
          <w:sz w:val="24"/>
          <w:szCs w:val="24"/>
        </w:rPr>
        <w:t xml:space="preserve">         (часть 7 введена решением Думы  города Урай от 23.03.2017 №11, в ред. решения Думы города Урай от 21.</w:t>
      </w:r>
      <w:r>
        <w:rPr>
          <w:sz w:val="24"/>
          <w:szCs w:val="24"/>
        </w:rPr>
        <w:t xml:space="preserve">09</w:t>
      </w:r>
      <w:r>
        <w:rPr>
          <w:sz w:val="24"/>
          <w:szCs w:val="24"/>
        </w:rPr>
        <w:t xml:space="preserve">.2017 №55)</w:t>
      </w:r>
      <w:r>
        <w:rPr>
          <w:sz w:val="24"/>
          <w:szCs w:val="24"/>
        </w:rPr>
      </w:r>
      <w:r>
        <w:rPr>
          <w:sz w:val="24"/>
          <w:szCs w:val="24"/>
        </w:rPr>
      </w:r>
    </w:p>
    <w:p>
      <w:pPr>
        <w:ind w:firstLine="540"/>
        <w:jc w:val="both"/>
        <w:rPr>
          <w:rFonts w:eastAsia="Calibri"/>
          <w:sz w:val="24"/>
          <w:szCs w:val="24"/>
          <w:lang w:eastAsia="en-US"/>
        </w:rPr>
      </w:pPr>
      <w:r>
        <w:rPr>
          <w:rFonts w:eastAsia="Calibri"/>
          <w:sz w:val="24"/>
          <w:szCs w:val="24"/>
          <w:lang w:eastAsia="en-US"/>
        </w:rPr>
        <w:t xml:space="preserve">8. Изложение устава города в новой редакции муниципальным правовым актом о внесении изменений</w:t>
      </w:r>
      <w:r>
        <w:rPr>
          <w:rFonts w:eastAsia="Calibri"/>
          <w:sz w:val="24"/>
          <w:szCs w:val="24"/>
          <w:lang w:eastAsia="en-US"/>
        </w:rPr>
        <w:t xml:space="preserve"> и дополнений в устав не допускается. В этом случае принимается новый устав города,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города.</w:t>
      </w:r>
      <w:r>
        <w:rPr>
          <w:rFonts w:eastAsia="Calibri"/>
          <w:sz w:val="24"/>
          <w:szCs w:val="24"/>
          <w:lang w:eastAsia="en-US"/>
        </w:rPr>
      </w:r>
      <w:r>
        <w:rPr>
          <w:rFonts w:eastAsia="Calibri"/>
          <w:sz w:val="24"/>
          <w:szCs w:val="24"/>
          <w:lang w:eastAsia="en-US"/>
        </w:rPr>
      </w:r>
    </w:p>
    <w:p>
      <w:pPr>
        <w:pStyle w:val="865"/>
        <w:ind w:left="0"/>
        <w:jc w:val="both"/>
        <w:keepLines/>
        <w:spacing w:after="0"/>
        <w:rPr>
          <w:sz w:val="24"/>
          <w:szCs w:val="24"/>
        </w:rPr>
      </w:pPr>
      <w:r>
        <w:rPr>
          <w:sz w:val="24"/>
          <w:szCs w:val="24"/>
        </w:rPr>
        <w:t xml:space="preserve">          </w:t>
      </w:r>
      <w:r>
        <w:rPr>
          <w:sz w:val="24"/>
          <w:szCs w:val="24"/>
        </w:rPr>
        <w:t xml:space="preserve">(часть </w:t>
      </w:r>
      <w:r>
        <w:rPr>
          <w:sz w:val="24"/>
          <w:szCs w:val="24"/>
        </w:rPr>
        <w:t xml:space="preserve">8 введена решением Думы </w:t>
      </w:r>
      <w:r>
        <w:rPr>
          <w:sz w:val="24"/>
          <w:szCs w:val="24"/>
        </w:rPr>
        <w:t xml:space="preserve">города Урай от 21.0</w:t>
      </w:r>
      <w:r>
        <w:rPr>
          <w:sz w:val="24"/>
          <w:szCs w:val="24"/>
        </w:rPr>
        <w:t xml:space="preserve">9</w:t>
      </w:r>
      <w:r>
        <w:rPr>
          <w:sz w:val="24"/>
          <w:szCs w:val="24"/>
        </w:rPr>
        <w:t xml:space="preserve">.2017 №55)</w:t>
      </w:r>
      <w:r>
        <w:rPr>
          <w:sz w:val="24"/>
          <w:szCs w:val="24"/>
        </w:rPr>
      </w:r>
      <w:r>
        <w:rPr>
          <w:sz w:val="24"/>
          <w:szCs w:val="24"/>
        </w:rPr>
      </w:r>
    </w:p>
    <w:p>
      <w:pPr>
        <w:ind w:firstLine="540"/>
        <w:jc w:val="both"/>
        <w:rPr>
          <w:b/>
          <w:bCs/>
          <w:sz w:val="24"/>
          <w:szCs w:val="24"/>
        </w:rPr>
      </w:pPr>
      <w:r>
        <w:rPr>
          <w:b/>
          <w:bCs/>
          <w:sz w:val="24"/>
          <w:szCs w:val="24"/>
        </w:rPr>
      </w:r>
      <w:r>
        <w:rPr>
          <w:b/>
          <w:bCs/>
          <w:sz w:val="24"/>
          <w:szCs w:val="24"/>
        </w:rPr>
      </w:r>
      <w:r>
        <w:rPr>
          <w:b/>
          <w:bCs/>
          <w:sz w:val="24"/>
          <w:szCs w:val="24"/>
        </w:rPr>
      </w:r>
    </w:p>
    <w:p>
      <w:pPr>
        <w:ind w:firstLine="540"/>
        <w:jc w:val="center"/>
        <w:rPr>
          <w:b/>
          <w:bCs/>
          <w:sz w:val="24"/>
          <w:szCs w:val="24"/>
        </w:rPr>
      </w:pPr>
      <w:r>
        <w:rPr>
          <w:b/>
          <w:bCs/>
          <w:sz w:val="24"/>
          <w:szCs w:val="24"/>
        </w:rPr>
        <w:t xml:space="preserve">Глава </w:t>
      </w:r>
      <w:r>
        <w:rPr>
          <w:b/>
          <w:bCs/>
          <w:sz w:val="24"/>
          <w:szCs w:val="24"/>
          <w:lang w:val="en-US"/>
        </w:rPr>
        <w:t xml:space="preserve">IX</w:t>
      </w:r>
      <w:r>
        <w:rPr>
          <w:b/>
          <w:bCs/>
          <w:sz w:val="24"/>
          <w:szCs w:val="24"/>
        </w:rPr>
        <w:t xml:space="preserve">. Переходные и заключительные положения</w:t>
      </w:r>
      <w:r>
        <w:rPr>
          <w:b/>
          <w:bCs/>
          <w:sz w:val="24"/>
          <w:szCs w:val="24"/>
        </w:rPr>
      </w:r>
      <w:r>
        <w:rPr>
          <w:b/>
          <w:bCs/>
          <w:sz w:val="24"/>
          <w:szCs w:val="24"/>
        </w:rPr>
      </w:r>
    </w:p>
    <w:p>
      <w:pPr>
        <w:ind w:firstLine="540"/>
        <w:rPr>
          <w:sz w:val="24"/>
          <w:szCs w:val="24"/>
        </w:rPr>
      </w:pPr>
      <w:r>
        <w:rPr>
          <w:sz w:val="24"/>
          <w:szCs w:val="24"/>
        </w:rPr>
      </w:r>
      <w:r>
        <w:rPr>
          <w:sz w:val="24"/>
          <w:szCs w:val="24"/>
        </w:rPr>
      </w:r>
      <w:r>
        <w:rPr>
          <w:sz w:val="24"/>
          <w:szCs w:val="24"/>
        </w:rPr>
      </w:r>
    </w:p>
    <w:p>
      <w:pPr>
        <w:ind w:firstLine="540"/>
        <w:jc w:val="both"/>
        <w:rPr>
          <w:b/>
          <w:sz w:val="24"/>
          <w:szCs w:val="24"/>
        </w:rPr>
      </w:pPr>
      <w:r>
        <w:rPr>
          <w:b/>
          <w:sz w:val="24"/>
          <w:szCs w:val="24"/>
        </w:rPr>
        <w:t xml:space="preserve">Статья 47. Вступление в силу настоящей редакции устава</w:t>
      </w:r>
      <w:r>
        <w:rPr>
          <w:b/>
          <w:sz w:val="24"/>
          <w:szCs w:val="24"/>
        </w:rPr>
      </w:r>
      <w:r>
        <w:rPr>
          <w:b/>
          <w:sz w:val="24"/>
          <w:szCs w:val="24"/>
        </w:rPr>
      </w:r>
    </w:p>
    <w:p>
      <w:pPr>
        <w:ind w:firstLine="540"/>
        <w:jc w:val="both"/>
        <w:rPr>
          <w:color w:val="000000"/>
          <w:sz w:val="24"/>
          <w:szCs w:val="24"/>
        </w:rPr>
      </w:pPr>
      <w:r>
        <w:rPr>
          <w:color w:val="000000"/>
          <w:sz w:val="24"/>
          <w:szCs w:val="24"/>
        </w:rPr>
      </w:r>
      <w:r>
        <w:rPr>
          <w:color w:val="000000"/>
          <w:sz w:val="24"/>
          <w:szCs w:val="24"/>
        </w:rPr>
      </w:r>
      <w:r>
        <w:rPr>
          <w:color w:val="000000"/>
          <w:sz w:val="24"/>
          <w:szCs w:val="24"/>
        </w:rPr>
      </w:r>
    </w:p>
    <w:p>
      <w:pPr>
        <w:ind w:firstLine="540"/>
        <w:jc w:val="both"/>
        <w:rPr>
          <w:b/>
          <w:sz w:val="24"/>
          <w:szCs w:val="24"/>
        </w:rPr>
      </w:pPr>
      <w:r>
        <w:rPr>
          <w:color w:val="000000"/>
          <w:sz w:val="24"/>
          <w:szCs w:val="24"/>
        </w:rPr>
        <w:t xml:space="preserve">1. Настоящая редакция устава вступает в силу после государственной регистрации со дня официального опубликования настоящей редакции устава, за исключением положений, </w:t>
      </w:r>
      <w:r>
        <w:rPr>
          <w:sz w:val="24"/>
          <w:szCs w:val="24"/>
        </w:rPr>
        <w:t xml:space="preserve">для которых настоящей статьей установлены иные сроки вступления в силу</w:t>
      </w:r>
      <w:r>
        <w:rPr>
          <w:color w:val="000000"/>
          <w:sz w:val="24"/>
          <w:szCs w:val="24"/>
        </w:rPr>
        <w:t xml:space="preserve">.</w:t>
      </w:r>
      <w:r>
        <w:rPr>
          <w:b/>
          <w:sz w:val="24"/>
          <w:szCs w:val="24"/>
        </w:rPr>
      </w:r>
      <w:r>
        <w:rPr>
          <w:b/>
          <w:sz w:val="24"/>
          <w:szCs w:val="24"/>
        </w:rPr>
      </w:r>
    </w:p>
    <w:p>
      <w:pPr>
        <w:ind w:firstLine="540"/>
        <w:jc w:val="both"/>
        <w:tabs>
          <w:tab w:val="num" w:pos="0" w:leader="none"/>
        </w:tabs>
        <w:rPr>
          <w:color w:val="000000"/>
          <w:sz w:val="24"/>
          <w:szCs w:val="24"/>
        </w:rPr>
      </w:pPr>
      <w:r>
        <w:rPr>
          <w:color w:val="000000"/>
          <w:sz w:val="24"/>
          <w:szCs w:val="24"/>
        </w:rPr>
        <w:t xml:space="preserve">2. </w:t>
      </w:r>
      <w:r>
        <w:rPr>
          <w:sz w:val="24"/>
          <w:szCs w:val="24"/>
        </w:rPr>
        <w:t xml:space="preserve">Подпункт 9 статьи 5 </w:t>
      </w:r>
      <w:r>
        <w:rPr>
          <w:sz w:val="24"/>
          <w:szCs w:val="24"/>
        </w:rPr>
        <w:t xml:space="preserve">настоящей</w:t>
      </w:r>
      <w:r>
        <w:rPr>
          <w:color w:val="000000"/>
          <w:sz w:val="24"/>
          <w:szCs w:val="24"/>
        </w:rPr>
        <w:t xml:space="preserve"> редакции устава </w:t>
      </w:r>
      <w:r>
        <w:rPr>
          <w:sz w:val="24"/>
          <w:szCs w:val="24"/>
        </w:rPr>
        <w:t xml:space="preserve">вступает в силу в соответствии с федеральным законом, определяющим порядок организации и деятельности муниципальной милиции.</w:t>
      </w:r>
      <w:r>
        <w:rPr>
          <w:color w:val="000000"/>
          <w:sz w:val="24"/>
          <w:szCs w:val="24"/>
        </w:rPr>
      </w:r>
      <w:r>
        <w:rPr>
          <w:color w:val="000000"/>
          <w:sz w:val="24"/>
          <w:szCs w:val="24"/>
        </w:rPr>
      </w:r>
    </w:p>
    <w:p>
      <w:pPr>
        <w:pStyle w:val="863"/>
        <w:ind w:firstLine="0"/>
        <w:jc w:val="both"/>
        <w:widowControl/>
        <w:rPr>
          <w:sz w:val="24"/>
          <w:szCs w:val="24"/>
        </w:rPr>
      </w:pPr>
      <w:r>
        <w:rPr>
          <w:rFonts w:ascii="Times New Roman" w:hAnsi="Times New Roman" w:cs="Times New Roman"/>
          <w:sz w:val="24"/>
          <w:szCs w:val="24"/>
        </w:rPr>
        <w:t xml:space="preserve">        Часть 3 утратила силу - решение Думы города Урай от 26.06.2017 №39.</w:t>
      </w:r>
      <w:r>
        <w:rPr>
          <w:sz w:val="24"/>
          <w:szCs w:val="24"/>
        </w:rPr>
      </w:r>
      <w:r>
        <w:rPr>
          <w:sz w:val="24"/>
          <w:szCs w:val="24"/>
        </w:rPr>
      </w:r>
    </w:p>
    <w:p>
      <w:pPr>
        <w:pStyle w:val="863"/>
        <w:ind w:firstLine="540"/>
        <w:jc w:val="both"/>
        <w:widowControl/>
        <w:rPr>
          <w:sz w:val="24"/>
          <w:szCs w:val="24"/>
        </w:rPr>
      </w:pPr>
      <w:r>
        <w:rPr>
          <w:rFonts w:ascii="Times New Roman" w:hAnsi="Times New Roman" w:cs="Times New Roman"/>
          <w:sz w:val="24"/>
          <w:szCs w:val="24"/>
        </w:rPr>
        <w:t xml:space="preserve">Часть 4 утратила силу - решение Думы города Урай от 26.06.2017 №39.</w:t>
      </w:r>
      <w:r>
        <w:rPr>
          <w:sz w:val="24"/>
          <w:szCs w:val="24"/>
        </w:rPr>
      </w:r>
      <w:r>
        <w:rPr>
          <w:sz w:val="24"/>
          <w:szCs w:val="24"/>
        </w:rPr>
      </w:r>
    </w:p>
    <w:p>
      <w:pPr>
        <w:pStyle w:val="856"/>
        <w:jc w:val="both"/>
        <w:widowControl/>
      </w:pPr>
      <w:r/>
      <w:r/>
    </w:p>
    <w:sectPr>
      <w:footnotePr/>
      <w:endnotePr/>
      <w:type w:val="nextPage"/>
      <w:pgSz w:w="11906" w:h="16838" w:orient="portrait"/>
      <w:pgMar w:top="851" w:right="851" w:bottom="851"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alibri">
    <w:panose1 w:val="020F0502020204030204"/>
  </w:font>
  <w:font w:name="Tahoma">
    <w:panose1 w:val="020B0604030504040204"/>
  </w:font>
  <w:font w:name="Courier New">
    <w:panose1 w:val="020703090202050204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900" w:hanging="360"/>
      </w:pPr>
      <w:rPr>
        <w:rFonts w:hint="default"/>
      </w:r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1">
    <w:multiLevelType w:val="hybridMultilevel"/>
    <w:lvl w:ilvl="0">
      <w:start w:val="1"/>
      <w:numFmt w:val="decimal"/>
      <w:isLgl w:val="false"/>
      <w:suff w:val="tab"/>
      <w:lvlText w:val="%1."/>
      <w:legacy w:legacy="1" w:legacyIndent="266" w:legacySpace="0"/>
      <w:lvlJc w:val="left"/>
      <w:pPr/>
      <w:rPr>
        <w:rFonts w:hint="default" w:ascii="Times New Roman" w:hAnsi="Times New Roman" w:cs="Times New Roman"/>
        <w:b w:val="0"/>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isLgl w:val="false"/>
      <w:suff w:val="tab"/>
      <w:lvlText w:val="%1)"/>
      <w:lvlJc w:val="left"/>
      <w:pPr>
        <w:ind w:left="810" w:hanging="360"/>
      </w:pPr>
      <w:rPr>
        <w:rFonts w:hint="default" w:eastAsia="Times New Roman"/>
      </w:rPr>
    </w:lvl>
    <w:lvl w:ilvl="1">
      <w:start w:val="1"/>
      <w:numFmt w:val="lowerLetter"/>
      <w:isLgl w:val="false"/>
      <w:suff w:val="tab"/>
      <w:lvlText w:val="%2."/>
      <w:lvlJc w:val="left"/>
      <w:pPr>
        <w:ind w:left="1530" w:hanging="360"/>
      </w:pPr>
    </w:lvl>
    <w:lvl w:ilvl="2">
      <w:start w:val="1"/>
      <w:numFmt w:val="lowerRoman"/>
      <w:isLgl w:val="false"/>
      <w:suff w:val="tab"/>
      <w:lvlText w:val="%3."/>
      <w:lvlJc w:val="right"/>
      <w:pPr>
        <w:ind w:left="2250" w:hanging="180"/>
      </w:pPr>
    </w:lvl>
    <w:lvl w:ilvl="3">
      <w:start w:val="1"/>
      <w:numFmt w:val="decimal"/>
      <w:isLgl w:val="false"/>
      <w:suff w:val="tab"/>
      <w:lvlText w:val="%4."/>
      <w:lvlJc w:val="left"/>
      <w:pPr>
        <w:ind w:left="2970" w:hanging="360"/>
      </w:pPr>
    </w:lvl>
    <w:lvl w:ilvl="4">
      <w:start w:val="1"/>
      <w:numFmt w:val="lowerLetter"/>
      <w:isLgl w:val="false"/>
      <w:suff w:val="tab"/>
      <w:lvlText w:val="%5."/>
      <w:lvlJc w:val="left"/>
      <w:pPr>
        <w:ind w:left="3690" w:hanging="360"/>
      </w:pPr>
    </w:lvl>
    <w:lvl w:ilvl="5">
      <w:start w:val="1"/>
      <w:numFmt w:val="lowerRoman"/>
      <w:isLgl w:val="false"/>
      <w:suff w:val="tab"/>
      <w:lvlText w:val="%6."/>
      <w:lvlJc w:val="right"/>
      <w:pPr>
        <w:ind w:left="4410" w:hanging="180"/>
      </w:pPr>
    </w:lvl>
    <w:lvl w:ilvl="6">
      <w:start w:val="1"/>
      <w:numFmt w:val="decimal"/>
      <w:isLgl w:val="false"/>
      <w:suff w:val="tab"/>
      <w:lvlText w:val="%7."/>
      <w:lvlJc w:val="left"/>
      <w:pPr>
        <w:ind w:left="5130" w:hanging="360"/>
      </w:pPr>
    </w:lvl>
    <w:lvl w:ilvl="7">
      <w:start w:val="1"/>
      <w:numFmt w:val="lowerLetter"/>
      <w:isLgl w:val="false"/>
      <w:suff w:val="tab"/>
      <w:lvlText w:val="%8."/>
      <w:lvlJc w:val="left"/>
      <w:pPr>
        <w:ind w:left="5850" w:hanging="360"/>
      </w:pPr>
    </w:lvl>
    <w:lvl w:ilvl="8">
      <w:start w:val="1"/>
      <w:numFmt w:val="lowerRoman"/>
      <w:isLgl w:val="false"/>
      <w:suff w:val="tab"/>
      <w:lvlText w:val="%9."/>
      <w:lvlJc w:val="right"/>
      <w:pPr>
        <w:ind w:left="6570" w:hanging="180"/>
      </w:pPr>
    </w:lvl>
  </w:abstractNum>
  <w:abstractNum w:abstractNumId="3">
    <w:multiLevelType w:val="hybridMultilevel"/>
    <w:lvl w:ilvl="0">
      <w:start w:val="1"/>
      <w:numFmt w:val="decimal"/>
      <w:isLgl w:val="false"/>
      <w:suff w:val="tab"/>
      <w:lvlText w:val="%1)"/>
      <w:legacy w:legacy="1" w:legacyIndent="294" w:legacySpace="0"/>
      <w:lvlJc w:val="left"/>
      <w:pPr/>
      <w:rPr>
        <w:rFonts w:hint="default"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8"/>
      <w:numFmt w:val="decimal"/>
      <w:isLgl w:val="false"/>
      <w:suff w:val="tab"/>
      <w:lvlText w:val="%1)"/>
      <w:legacy w:legacy="1" w:legacyIndent="294" w:legacySpace="0"/>
      <w:lvlJc w:val="left"/>
      <w:pPr/>
      <w:rPr>
        <w:rFonts w:hint="default"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3"/>
      <w:numFmt w:val="decimal"/>
      <w:isLgl w:val="false"/>
      <w:suff w:val="tab"/>
      <w:lvlText w:val="%1)"/>
      <w:legacy w:legacy="1" w:legacyIndent="294" w:legacySpace="0"/>
      <w:lvlJc w:val="left"/>
      <w:pPr/>
      <w:rPr>
        <w:rFonts w:hint="default"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5"/>
      <w:numFmt w:val="decimal"/>
      <w:isLgl w:val="false"/>
      <w:suff w:val="tab"/>
      <w:lvlText w:val="%1)"/>
      <w:legacy w:legacy="1" w:legacyIndent="301" w:legacySpace="0"/>
      <w:lvlJc w:val="left"/>
      <w:pPr/>
      <w:rPr>
        <w:rFonts w:hint="default"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decimal"/>
      <w:isLgl w:val="false"/>
      <w:suff w:val="tab"/>
      <w:lvlText w:val="%1."/>
      <w:lvlJc w:val="left"/>
      <w:pPr>
        <w:ind w:left="900" w:hanging="360"/>
      </w:pPr>
      <w:rPr>
        <w:rFonts w:hint="default"/>
      </w:r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8">
    <w:multiLevelType w:val="hybridMultilevel"/>
    <w:lvl w:ilvl="0">
      <w:start w:val="12"/>
      <w:numFmt w:val="decimal"/>
      <w:isLgl w:val="false"/>
      <w:suff w:val="tab"/>
      <w:lvlText w:val="%1."/>
      <w:legacy w:legacy="1" w:legacyIndent="385" w:legacySpace="0"/>
      <w:lvlJc w:val="left"/>
      <w:pPr/>
      <w:rPr>
        <w:rFonts w:hint="default"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decimal"/>
      <w:isLgl w:val="false"/>
      <w:suff w:val="tab"/>
      <w:lvlText w:val="%1."/>
      <w:lvlJc w:val="left"/>
      <w:pPr>
        <w:ind w:left="912" w:hanging="360"/>
      </w:pPr>
      <w:rPr>
        <w:rFonts w:hint="default"/>
      </w:rPr>
    </w:lvl>
    <w:lvl w:ilvl="1">
      <w:start w:val="1"/>
      <w:numFmt w:val="lowerLetter"/>
      <w:isLgl w:val="false"/>
      <w:suff w:val="tab"/>
      <w:lvlText w:val="%2."/>
      <w:lvlJc w:val="left"/>
      <w:pPr>
        <w:ind w:left="1632" w:hanging="360"/>
      </w:pPr>
    </w:lvl>
    <w:lvl w:ilvl="2">
      <w:start w:val="1"/>
      <w:numFmt w:val="lowerRoman"/>
      <w:isLgl w:val="false"/>
      <w:suff w:val="tab"/>
      <w:lvlText w:val="%3."/>
      <w:lvlJc w:val="right"/>
      <w:pPr>
        <w:ind w:left="2352" w:hanging="180"/>
      </w:pPr>
    </w:lvl>
    <w:lvl w:ilvl="3">
      <w:start w:val="1"/>
      <w:numFmt w:val="decimal"/>
      <w:isLgl w:val="false"/>
      <w:suff w:val="tab"/>
      <w:lvlText w:val="%4."/>
      <w:lvlJc w:val="left"/>
      <w:pPr>
        <w:ind w:left="3072" w:hanging="360"/>
      </w:pPr>
    </w:lvl>
    <w:lvl w:ilvl="4">
      <w:start w:val="1"/>
      <w:numFmt w:val="lowerLetter"/>
      <w:isLgl w:val="false"/>
      <w:suff w:val="tab"/>
      <w:lvlText w:val="%5."/>
      <w:lvlJc w:val="left"/>
      <w:pPr>
        <w:ind w:left="3792" w:hanging="360"/>
      </w:pPr>
    </w:lvl>
    <w:lvl w:ilvl="5">
      <w:start w:val="1"/>
      <w:numFmt w:val="lowerRoman"/>
      <w:isLgl w:val="false"/>
      <w:suff w:val="tab"/>
      <w:lvlText w:val="%6."/>
      <w:lvlJc w:val="right"/>
      <w:pPr>
        <w:ind w:left="4512" w:hanging="180"/>
      </w:pPr>
    </w:lvl>
    <w:lvl w:ilvl="6">
      <w:start w:val="1"/>
      <w:numFmt w:val="decimal"/>
      <w:isLgl w:val="false"/>
      <w:suff w:val="tab"/>
      <w:lvlText w:val="%7."/>
      <w:lvlJc w:val="left"/>
      <w:pPr>
        <w:ind w:left="5232" w:hanging="360"/>
      </w:pPr>
    </w:lvl>
    <w:lvl w:ilvl="7">
      <w:start w:val="1"/>
      <w:numFmt w:val="lowerLetter"/>
      <w:isLgl w:val="false"/>
      <w:suff w:val="tab"/>
      <w:lvlText w:val="%8."/>
      <w:lvlJc w:val="left"/>
      <w:pPr>
        <w:ind w:left="5952" w:hanging="360"/>
      </w:pPr>
    </w:lvl>
    <w:lvl w:ilvl="8">
      <w:start w:val="1"/>
      <w:numFmt w:val="lowerRoman"/>
      <w:isLgl w:val="false"/>
      <w:suff w:val="tab"/>
      <w:lvlText w:val="%9."/>
      <w:lvlJc w:val="right"/>
      <w:pPr>
        <w:ind w:left="6672" w:hanging="180"/>
      </w:pPr>
    </w:lvl>
  </w:abstractNum>
  <w:abstractNum w:abstractNumId="10">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1">
    <w:multiLevelType w:val="hybridMultilevel"/>
    <w:lvl w:ilvl="0">
      <w:start w:val="1"/>
      <w:numFmt w:val="decimal"/>
      <w:isLgl w:val="false"/>
      <w:suff w:val="tab"/>
      <w:lvlText w:val="%1)"/>
      <w:legacy w:legacy="1" w:legacyIndent="399" w:legacySpace="0"/>
      <w:lvlJc w:val="left"/>
      <w:pPr/>
      <w:rPr>
        <w:rFonts w:hint="default"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9"/>
  </w:num>
  <w:num w:numId="5">
    <w:abstractNumId w:val="1"/>
  </w:num>
  <w:num w:numId="6">
    <w:abstractNumId w:val="3"/>
  </w:num>
  <w:num w:numId="7">
    <w:abstractNumId w:val="6"/>
  </w:num>
  <w:num w:numId="8">
    <w:abstractNumId w:val="4"/>
  </w:num>
  <w:num w:numId="9">
    <w:abstractNumId w:val="1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8">
    <w:name w:val="Heading 1 Char"/>
    <w:basedOn w:val="852"/>
    <w:link w:val="851"/>
    <w:uiPriority w:val="9"/>
    <w:rPr>
      <w:rFonts w:ascii="Arial" w:hAnsi="Arial" w:eastAsia="Arial" w:cs="Arial"/>
      <w:sz w:val="40"/>
      <w:szCs w:val="40"/>
    </w:rPr>
  </w:style>
  <w:style w:type="paragraph" w:styleId="679">
    <w:name w:val="Heading 2"/>
    <w:basedOn w:val="850"/>
    <w:next w:val="850"/>
    <w:link w:val="680"/>
    <w:uiPriority w:val="9"/>
    <w:unhideWhenUsed/>
    <w:qFormat/>
    <w:pPr>
      <w:keepLines/>
      <w:keepNext/>
      <w:spacing w:before="360" w:after="200"/>
      <w:outlineLvl w:val="1"/>
    </w:pPr>
    <w:rPr>
      <w:rFonts w:ascii="Arial" w:hAnsi="Arial" w:eastAsia="Arial" w:cs="Arial"/>
      <w:sz w:val="34"/>
    </w:rPr>
  </w:style>
  <w:style w:type="character" w:styleId="680">
    <w:name w:val="Heading 2 Char"/>
    <w:basedOn w:val="852"/>
    <w:link w:val="679"/>
    <w:uiPriority w:val="9"/>
    <w:rPr>
      <w:rFonts w:ascii="Arial" w:hAnsi="Arial" w:eastAsia="Arial" w:cs="Arial"/>
      <w:sz w:val="34"/>
    </w:rPr>
  </w:style>
  <w:style w:type="paragraph" w:styleId="681">
    <w:name w:val="Heading 3"/>
    <w:basedOn w:val="850"/>
    <w:next w:val="850"/>
    <w:link w:val="682"/>
    <w:uiPriority w:val="9"/>
    <w:unhideWhenUsed/>
    <w:qFormat/>
    <w:pPr>
      <w:keepLines/>
      <w:keepNext/>
      <w:spacing w:before="320" w:after="200"/>
      <w:outlineLvl w:val="2"/>
    </w:pPr>
    <w:rPr>
      <w:rFonts w:ascii="Arial" w:hAnsi="Arial" w:eastAsia="Arial" w:cs="Arial"/>
      <w:sz w:val="30"/>
      <w:szCs w:val="30"/>
    </w:rPr>
  </w:style>
  <w:style w:type="character" w:styleId="682">
    <w:name w:val="Heading 3 Char"/>
    <w:basedOn w:val="852"/>
    <w:link w:val="681"/>
    <w:uiPriority w:val="9"/>
    <w:rPr>
      <w:rFonts w:ascii="Arial" w:hAnsi="Arial" w:eastAsia="Arial" w:cs="Arial"/>
      <w:sz w:val="30"/>
      <w:szCs w:val="30"/>
    </w:rPr>
  </w:style>
  <w:style w:type="paragraph" w:styleId="683">
    <w:name w:val="Heading 4"/>
    <w:basedOn w:val="850"/>
    <w:next w:val="850"/>
    <w:link w:val="684"/>
    <w:uiPriority w:val="9"/>
    <w:unhideWhenUsed/>
    <w:qFormat/>
    <w:pPr>
      <w:keepLines/>
      <w:keepNext/>
      <w:spacing w:before="320" w:after="200"/>
      <w:outlineLvl w:val="3"/>
    </w:pPr>
    <w:rPr>
      <w:rFonts w:ascii="Arial" w:hAnsi="Arial" w:eastAsia="Arial" w:cs="Arial"/>
      <w:b/>
      <w:bCs/>
      <w:sz w:val="26"/>
      <w:szCs w:val="26"/>
    </w:rPr>
  </w:style>
  <w:style w:type="character" w:styleId="684">
    <w:name w:val="Heading 4 Char"/>
    <w:basedOn w:val="852"/>
    <w:link w:val="683"/>
    <w:uiPriority w:val="9"/>
    <w:rPr>
      <w:rFonts w:ascii="Arial" w:hAnsi="Arial" w:eastAsia="Arial" w:cs="Arial"/>
      <w:b/>
      <w:bCs/>
      <w:sz w:val="26"/>
      <w:szCs w:val="26"/>
    </w:rPr>
  </w:style>
  <w:style w:type="paragraph" w:styleId="685">
    <w:name w:val="Heading 5"/>
    <w:basedOn w:val="850"/>
    <w:next w:val="850"/>
    <w:link w:val="686"/>
    <w:uiPriority w:val="9"/>
    <w:unhideWhenUsed/>
    <w:qFormat/>
    <w:pPr>
      <w:keepLines/>
      <w:keepNext/>
      <w:spacing w:before="320" w:after="200"/>
      <w:outlineLvl w:val="4"/>
    </w:pPr>
    <w:rPr>
      <w:rFonts w:ascii="Arial" w:hAnsi="Arial" w:eastAsia="Arial" w:cs="Arial"/>
      <w:b/>
      <w:bCs/>
      <w:sz w:val="24"/>
      <w:szCs w:val="24"/>
    </w:rPr>
  </w:style>
  <w:style w:type="character" w:styleId="686">
    <w:name w:val="Heading 5 Char"/>
    <w:basedOn w:val="852"/>
    <w:link w:val="685"/>
    <w:uiPriority w:val="9"/>
    <w:rPr>
      <w:rFonts w:ascii="Arial" w:hAnsi="Arial" w:eastAsia="Arial" w:cs="Arial"/>
      <w:b/>
      <w:bCs/>
      <w:sz w:val="24"/>
      <w:szCs w:val="24"/>
    </w:rPr>
  </w:style>
  <w:style w:type="paragraph" w:styleId="687">
    <w:name w:val="Heading 6"/>
    <w:basedOn w:val="850"/>
    <w:next w:val="850"/>
    <w:link w:val="688"/>
    <w:uiPriority w:val="9"/>
    <w:unhideWhenUsed/>
    <w:qFormat/>
    <w:pPr>
      <w:keepLines/>
      <w:keepNext/>
      <w:spacing w:before="320" w:after="200"/>
      <w:outlineLvl w:val="5"/>
    </w:pPr>
    <w:rPr>
      <w:rFonts w:ascii="Arial" w:hAnsi="Arial" w:eastAsia="Arial" w:cs="Arial"/>
      <w:b/>
      <w:bCs/>
      <w:sz w:val="22"/>
      <w:szCs w:val="22"/>
    </w:rPr>
  </w:style>
  <w:style w:type="character" w:styleId="688">
    <w:name w:val="Heading 6 Char"/>
    <w:basedOn w:val="852"/>
    <w:link w:val="687"/>
    <w:uiPriority w:val="9"/>
    <w:rPr>
      <w:rFonts w:ascii="Arial" w:hAnsi="Arial" w:eastAsia="Arial" w:cs="Arial"/>
      <w:b/>
      <w:bCs/>
      <w:sz w:val="22"/>
      <w:szCs w:val="22"/>
    </w:rPr>
  </w:style>
  <w:style w:type="paragraph" w:styleId="689">
    <w:name w:val="Heading 7"/>
    <w:basedOn w:val="850"/>
    <w:next w:val="850"/>
    <w:link w:val="690"/>
    <w:uiPriority w:val="9"/>
    <w:unhideWhenUsed/>
    <w:qFormat/>
    <w:pPr>
      <w:keepLines/>
      <w:keepNext/>
      <w:spacing w:before="320" w:after="200"/>
      <w:outlineLvl w:val="6"/>
    </w:pPr>
    <w:rPr>
      <w:rFonts w:ascii="Arial" w:hAnsi="Arial" w:eastAsia="Arial" w:cs="Arial"/>
      <w:b/>
      <w:bCs/>
      <w:i/>
      <w:iCs/>
      <w:sz w:val="22"/>
      <w:szCs w:val="22"/>
    </w:rPr>
  </w:style>
  <w:style w:type="character" w:styleId="690">
    <w:name w:val="Heading 7 Char"/>
    <w:basedOn w:val="852"/>
    <w:link w:val="689"/>
    <w:uiPriority w:val="9"/>
    <w:rPr>
      <w:rFonts w:ascii="Arial" w:hAnsi="Arial" w:eastAsia="Arial" w:cs="Arial"/>
      <w:b/>
      <w:bCs/>
      <w:i/>
      <w:iCs/>
      <w:sz w:val="22"/>
      <w:szCs w:val="22"/>
    </w:rPr>
  </w:style>
  <w:style w:type="paragraph" w:styleId="691">
    <w:name w:val="Heading 8"/>
    <w:basedOn w:val="850"/>
    <w:next w:val="850"/>
    <w:link w:val="692"/>
    <w:uiPriority w:val="9"/>
    <w:unhideWhenUsed/>
    <w:qFormat/>
    <w:pPr>
      <w:keepLines/>
      <w:keepNext/>
      <w:spacing w:before="320" w:after="200"/>
      <w:outlineLvl w:val="7"/>
    </w:pPr>
    <w:rPr>
      <w:rFonts w:ascii="Arial" w:hAnsi="Arial" w:eastAsia="Arial" w:cs="Arial"/>
      <w:i/>
      <w:iCs/>
      <w:sz w:val="22"/>
      <w:szCs w:val="22"/>
    </w:rPr>
  </w:style>
  <w:style w:type="character" w:styleId="692">
    <w:name w:val="Heading 8 Char"/>
    <w:basedOn w:val="852"/>
    <w:link w:val="691"/>
    <w:uiPriority w:val="9"/>
    <w:rPr>
      <w:rFonts w:ascii="Arial" w:hAnsi="Arial" w:eastAsia="Arial" w:cs="Arial"/>
      <w:i/>
      <w:iCs/>
      <w:sz w:val="22"/>
      <w:szCs w:val="22"/>
    </w:rPr>
  </w:style>
  <w:style w:type="paragraph" w:styleId="693">
    <w:name w:val="Heading 9"/>
    <w:basedOn w:val="850"/>
    <w:next w:val="850"/>
    <w:link w:val="694"/>
    <w:uiPriority w:val="9"/>
    <w:unhideWhenUsed/>
    <w:qFormat/>
    <w:pPr>
      <w:keepLines/>
      <w:keepNext/>
      <w:spacing w:before="320" w:after="200"/>
      <w:outlineLvl w:val="8"/>
    </w:pPr>
    <w:rPr>
      <w:rFonts w:ascii="Arial" w:hAnsi="Arial" w:eastAsia="Arial" w:cs="Arial"/>
      <w:i/>
      <w:iCs/>
      <w:sz w:val="21"/>
      <w:szCs w:val="21"/>
    </w:rPr>
  </w:style>
  <w:style w:type="character" w:styleId="694">
    <w:name w:val="Heading 9 Char"/>
    <w:basedOn w:val="852"/>
    <w:link w:val="693"/>
    <w:uiPriority w:val="9"/>
    <w:rPr>
      <w:rFonts w:ascii="Arial" w:hAnsi="Arial" w:eastAsia="Arial" w:cs="Arial"/>
      <w:i/>
      <w:iCs/>
      <w:sz w:val="21"/>
      <w:szCs w:val="21"/>
    </w:rPr>
  </w:style>
  <w:style w:type="character" w:styleId="695">
    <w:name w:val="Title Char"/>
    <w:basedOn w:val="852"/>
    <w:link w:val="858"/>
    <w:uiPriority w:val="10"/>
    <w:rPr>
      <w:sz w:val="48"/>
      <w:szCs w:val="48"/>
    </w:rPr>
  </w:style>
  <w:style w:type="paragraph" w:styleId="696">
    <w:name w:val="Subtitle"/>
    <w:basedOn w:val="850"/>
    <w:next w:val="850"/>
    <w:link w:val="697"/>
    <w:uiPriority w:val="11"/>
    <w:qFormat/>
    <w:pPr>
      <w:spacing w:before="200" w:after="200"/>
    </w:pPr>
    <w:rPr>
      <w:sz w:val="24"/>
      <w:szCs w:val="24"/>
    </w:rPr>
  </w:style>
  <w:style w:type="character" w:styleId="697">
    <w:name w:val="Subtitle Char"/>
    <w:basedOn w:val="852"/>
    <w:link w:val="696"/>
    <w:uiPriority w:val="11"/>
    <w:rPr>
      <w:sz w:val="24"/>
      <w:szCs w:val="24"/>
    </w:rPr>
  </w:style>
  <w:style w:type="paragraph" w:styleId="698">
    <w:name w:val="Quote"/>
    <w:basedOn w:val="850"/>
    <w:next w:val="850"/>
    <w:link w:val="699"/>
    <w:uiPriority w:val="29"/>
    <w:qFormat/>
    <w:pPr>
      <w:ind w:left="720" w:right="720"/>
    </w:pPr>
    <w:rPr>
      <w:i/>
    </w:rPr>
  </w:style>
  <w:style w:type="character" w:styleId="699">
    <w:name w:val="Quote Char"/>
    <w:link w:val="698"/>
    <w:uiPriority w:val="29"/>
    <w:rPr>
      <w:i/>
    </w:rPr>
  </w:style>
  <w:style w:type="paragraph" w:styleId="700">
    <w:name w:val="Intense Quote"/>
    <w:basedOn w:val="850"/>
    <w:next w:val="850"/>
    <w:link w:val="70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1">
    <w:name w:val="Intense Quote Char"/>
    <w:link w:val="700"/>
    <w:uiPriority w:val="30"/>
    <w:rPr>
      <w:i/>
    </w:rPr>
  </w:style>
  <w:style w:type="character" w:styleId="702">
    <w:name w:val="Header Char"/>
    <w:basedOn w:val="852"/>
    <w:link w:val="877"/>
    <w:uiPriority w:val="99"/>
  </w:style>
  <w:style w:type="character" w:styleId="703">
    <w:name w:val="Footer Char"/>
    <w:basedOn w:val="852"/>
    <w:link w:val="868"/>
    <w:uiPriority w:val="99"/>
  </w:style>
  <w:style w:type="paragraph" w:styleId="704">
    <w:name w:val="Caption"/>
    <w:basedOn w:val="850"/>
    <w:next w:val="850"/>
    <w:uiPriority w:val="35"/>
    <w:semiHidden/>
    <w:unhideWhenUsed/>
    <w:qFormat/>
    <w:pPr>
      <w:spacing w:line="276" w:lineRule="auto"/>
    </w:pPr>
    <w:rPr>
      <w:b/>
      <w:bCs/>
      <w:color w:val="4f81bd" w:themeColor="accent1"/>
      <w:sz w:val="18"/>
      <w:szCs w:val="18"/>
    </w:rPr>
  </w:style>
  <w:style w:type="character" w:styleId="705">
    <w:name w:val="Caption Char"/>
    <w:basedOn w:val="704"/>
    <w:link w:val="868"/>
    <w:uiPriority w:val="99"/>
  </w:style>
  <w:style w:type="table" w:styleId="706">
    <w:name w:val="Table Grid"/>
    <w:basedOn w:val="85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07">
    <w:name w:val="Table Grid Light"/>
    <w:basedOn w:val="85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08">
    <w:name w:val="Plain Table 1"/>
    <w:basedOn w:val="85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9">
    <w:name w:val="Plain Table 2"/>
    <w:basedOn w:val="85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0">
    <w:name w:val="Plain Table 3"/>
    <w:basedOn w:val="8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1">
    <w:name w:val="Plain Table 4"/>
    <w:basedOn w:val="8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2">
    <w:name w:val="Plain Table 5"/>
    <w:basedOn w:val="8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3">
    <w:name w:val="Grid Table 1 Light"/>
    <w:basedOn w:val="85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14">
    <w:name w:val="Grid Table 1 Light - Accent 1"/>
    <w:basedOn w:val="85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15">
    <w:name w:val="Grid Table 1 Light - Accent 2"/>
    <w:basedOn w:val="85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16">
    <w:name w:val="Grid Table 1 Light - Accent 3"/>
    <w:basedOn w:val="85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17">
    <w:name w:val="Grid Table 1 Light - Accent 4"/>
    <w:basedOn w:val="85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18">
    <w:name w:val="Grid Table 1 Light - Accent 5"/>
    <w:basedOn w:val="85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19">
    <w:name w:val="Grid Table 1 Light - Accent 6"/>
    <w:basedOn w:val="85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20">
    <w:name w:val="Grid Table 2"/>
    <w:basedOn w:val="85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1">
    <w:name w:val="Grid Table 2 - Accent 1"/>
    <w:basedOn w:val="85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2">
    <w:name w:val="Grid Table 2 - Accent 2"/>
    <w:basedOn w:val="85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3">
    <w:name w:val="Grid Table 2 - Accent 3"/>
    <w:basedOn w:val="85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4">
    <w:name w:val="Grid Table 2 - Accent 4"/>
    <w:basedOn w:val="85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25">
    <w:name w:val="Grid Table 2 - Accent 5"/>
    <w:basedOn w:val="85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26">
    <w:name w:val="Grid Table 2 - Accent 6"/>
    <w:basedOn w:val="85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27">
    <w:name w:val="Grid Table 3"/>
    <w:basedOn w:val="85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8">
    <w:name w:val="Grid Table 3 - Accent 1"/>
    <w:basedOn w:val="85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9">
    <w:name w:val="Grid Table 3 - Accent 2"/>
    <w:basedOn w:val="85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0">
    <w:name w:val="Grid Table 3 - Accent 3"/>
    <w:basedOn w:val="85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1">
    <w:name w:val="Grid Table 3 - Accent 4"/>
    <w:basedOn w:val="85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2">
    <w:name w:val="Grid Table 3 - Accent 5"/>
    <w:basedOn w:val="85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3">
    <w:name w:val="Grid Table 3 - Accent 6"/>
    <w:basedOn w:val="85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4">
    <w:name w:val="Grid Table 4"/>
    <w:basedOn w:val="85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5">
    <w:name w:val="Grid Table 4 - Accent 1"/>
    <w:basedOn w:val="85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36">
    <w:name w:val="Grid Table 4 - Accent 2"/>
    <w:basedOn w:val="85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37">
    <w:name w:val="Grid Table 4 - Accent 3"/>
    <w:basedOn w:val="85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38">
    <w:name w:val="Grid Table 4 - Accent 4"/>
    <w:basedOn w:val="85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39">
    <w:name w:val="Grid Table 4 - Accent 5"/>
    <w:basedOn w:val="85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40">
    <w:name w:val="Grid Table 4 - Accent 6"/>
    <w:basedOn w:val="85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1">
    <w:name w:val="Grid Table 5 Dark"/>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2">
    <w:name w:val="Grid Table 5 Dark- Accent 1"/>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43">
    <w:name w:val="Grid Table 5 Dark - Accent 2"/>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44">
    <w:name w:val="Grid Table 5 Dark - Accent 3"/>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45">
    <w:name w:val="Grid Table 5 Dark- Accent 4"/>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46">
    <w:name w:val="Grid Table 5 Dark - Accent 5"/>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47">
    <w:name w:val="Grid Table 5 Dark - Accent 6"/>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48">
    <w:name w:val="Grid Table 6 Colorful"/>
    <w:basedOn w:val="85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9">
    <w:name w:val="Grid Table 6 Colorful - Accent 1"/>
    <w:basedOn w:val="85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0">
    <w:name w:val="Grid Table 6 Colorful - Accent 2"/>
    <w:basedOn w:val="85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1">
    <w:name w:val="Grid Table 6 Colorful - Accent 3"/>
    <w:basedOn w:val="85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2">
    <w:name w:val="Grid Table 6 Colorful - Accent 4"/>
    <w:basedOn w:val="85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3">
    <w:name w:val="Grid Table 6 Colorful - Accent 5"/>
    <w:basedOn w:val="85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4">
    <w:name w:val="Grid Table 6 Colorful - Accent 6"/>
    <w:basedOn w:val="85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5">
    <w:name w:val="Grid Table 7 Colorful"/>
    <w:basedOn w:val="85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56">
    <w:name w:val="Grid Table 7 Colorful - Accent 1"/>
    <w:basedOn w:val="85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57">
    <w:name w:val="Grid Table 7 Colorful - Accent 2"/>
    <w:basedOn w:val="85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58">
    <w:name w:val="Grid Table 7 Colorful - Accent 3"/>
    <w:basedOn w:val="85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59">
    <w:name w:val="Grid Table 7 Colorful - Accent 4"/>
    <w:basedOn w:val="85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60">
    <w:name w:val="Grid Table 7 Colorful - Accent 5"/>
    <w:basedOn w:val="85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1">
    <w:name w:val="Grid Table 7 Colorful - Accent 6"/>
    <w:basedOn w:val="85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2">
    <w:name w:val="List Table 1 Light"/>
    <w:basedOn w:val="85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3">
    <w:name w:val="List Table 1 Light - Accent 1"/>
    <w:basedOn w:val="85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64">
    <w:name w:val="List Table 1 Light - Accent 2"/>
    <w:basedOn w:val="85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65">
    <w:name w:val="List Table 1 Light - Accent 3"/>
    <w:basedOn w:val="85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66">
    <w:name w:val="List Table 1 Light - Accent 4"/>
    <w:basedOn w:val="85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67">
    <w:name w:val="List Table 1 Light - Accent 5"/>
    <w:basedOn w:val="85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68">
    <w:name w:val="List Table 1 Light - Accent 6"/>
    <w:basedOn w:val="85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69">
    <w:name w:val="List Table 2"/>
    <w:basedOn w:val="85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70">
    <w:name w:val="List Table 2 - Accent 1"/>
    <w:basedOn w:val="85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1">
    <w:name w:val="List Table 2 - Accent 2"/>
    <w:basedOn w:val="85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2">
    <w:name w:val="List Table 2 - Accent 3"/>
    <w:basedOn w:val="85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3">
    <w:name w:val="List Table 2 - Accent 4"/>
    <w:basedOn w:val="85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74">
    <w:name w:val="List Table 2 - Accent 5"/>
    <w:basedOn w:val="85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75">
    <w:name w:val="List Table 2 - Accent 6"/>
    <w:basedOn w:val="85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76">
    <w:name w:val="List Table 3"/>
    <w:basedOn w:val="85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7">
    <w:name w:val="List Table 3 - Accent 1"/>
    <w:basedOn w:val="85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8">
    <w:name w:val="List Table 3 - Accent 2"/>
    <w:basedOn w:val="85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79">
    <w:name w:val="List Table 3 - Accent 3"/>
    <w:basedOn w:val="85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80">
    <w:name w:val="List Table 3 - Accent 4"/>
    <w:basedOn w:val="85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81">
    <w:name w:val="List Table 3 - Accent 5"/>
    <w:basedOn w:val="85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82">
    <w:name w:val="List Table 3 - Accent 6"/>
    <w:basedOn w:val="85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83">
    <w:name w:val="List Table 4"/>
    <w:basedOn w:val="85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4">
    <w:name w:val="List Table 4 - Accent 1"/>
    <w:basedOn w:val="85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5">
    <w:name w:val="List Table 4 - Accent 2"/>
    <w:basedOn w:val="85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86">
    <w:name w:val="List Table 4 - Accent 3"/>
    <w:basedOn w:val="85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87">
    <w:name w:val="List Table 4 - Accent 4"/>
    <w:basedOn w:val="85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88">
    <w:name w:val="List Table 4 - Accent 5"/>
    <w:basedOn w:val="85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89">
    <w:name w:val="List Table 4 - Accent 6"/>
    <w:basedOn w:val="85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90">
    <w:name w:val="List Table 5 Dark"/>
    <w:basedOn w:val="85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1">
    <w:name w:val="List Table 5 Dark - Accent 1"/>
    <w:basedOn w:val="85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2">
    <w:name w:val="List Table 5 Dark - Accent 2"/>
    <w:basedOn w:val="85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3"/>
    <w:basedOn w:val="85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4"/>
    <w:basedOn w:val="85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5"/>
    <w:basedOn w:val="85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6"/>
    <w:basedOn w:val="85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6 Colorful"/>
    <w:basedOn w:val="85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98">
    <w:name w:val="List Table 6 Colorful - Accent 1"/>
    <w:basedOn w:val="85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99">
    <w:name w:val="List Table 6 Colorful - Accent 2"/>
    <w:basedOn w:val="85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00">
    <w:name w:val="List Table 6 Colorful - Accent 3"/>
    <w:basedOn w:val="85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01">
    <w:name w:val="List Table 6 Colorful - Accent 4"/>
    <w:basedOn w:val="85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02">
    <w:name w:val="List Table 6 Colorful - Accent 5"/>
    <w:basedOn w:val="85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03">
    <w:name w:val="List Table 6 Colorful - Accent 6"/>
    <w:basedOn w:val="85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04">
    <w:name w:val="List Table 7 Colorful"/>
    <w:basedOn w:val="85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05">
    <w:name w:val="List Table 7 Colorful - Accent 1"/>
    <w:basedOn w:val="85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06">
    <w:name w:val="List Table 7 Colorful - Accent 2"/>
    <w:basedOn w:val="85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07">
    <w:name w:val="List Table 7 Colorful - Accent 3"/>
    <w:basedOn w:val="85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08">
    <w:name w:val="List Table 7 Colorful - Accent 4"/>
    <w:basedOn w:val="85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09">
    <w:name w:val="List Table 7 Colorful - Accent 5"/>
    <w:basedOn w:val="85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10">
    <w:name w:val="List Table 7 Colorful - Accent 6"/>
    <w:basedOn w:val="85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11">
    <w:name w:val="Lined - Accent"/>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2">
    <w:name w:val="Lined - Accent 1"/>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3">
    <w:name w:val="Lined - Accent 2"/>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4">
    <w:name w:val="Lined - Accent 3"/>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15">
    <w:name w:val="Lined - Accent 4"/>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16">
    <w:name w:val="Lined - Accent 5"/>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17">
    <w:name w:val="Lined - Accent 6"/>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8">
    <w:name w:val="Bordered &amp; Lined - Accent"/>
    <w:basedOn w:val="85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9">
    <w:name w:val="Bordered &amp; Lined - Accent 1"/>
    <w:basedOn w:val="85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0">
    <w:name w:val="Bordered &amp; Lined - Accent 2"/>
    <w:basedOn w:val="85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1">
    <w:name w:val="Bordered &amp; Lined - Accent 3"/>
    <w:basedOn w:val="85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2">
    <w:name w:val="Bordered &amp; Lined - Accent 4"/>
    <w:basedOn w:val="85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3">
    <w:name w:val="Bordered &amp; Lined - Accent 5"/>
    <w:basedOn w:val="85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4">
    <w:name w:val="Bordered &amp; Lined - Accent 6"/>
    <w:basedOn w:val="85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5">
    <w:name w:val="Bordered"/>
    <w:basedOn w:val="85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26">
    <w:name w:val="Bordered - Accent 1"/>
    <w:basedOn w:val="85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27">
    <w:name w:val="Bordered - Accent 2"/>
    <w:basedOn w:val="85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28">
    <w:name w:val="Bordered - Accent 3"/>
    <w:basedOn w:val="85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29">
    <w:name w:val="Bordered - Accent 4"/>
    <w:basedOn w:val="85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30">
    <w:name w:val="Bordered - Accent 5"/>
    <w:basedOn w:val="85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1">
    <w:name w:val="Bordered - Accent 6"/>
    <w:basedOn w:val="85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32">
    <w:name w:val="Hyperlink"/>
    <w:uiPriority w:val="99"/>
    <w:unhideWhenUsed/>
    <w:rPr>
      <w:color w:val="0000ff" w:themeColor="hyperlink"/>
      <w:u w:val="single"/>
    </w:rPr>
  </w:style>
  <w:style w:type="paragraph" w:styleId="833">
    <w:name w:val="footnote text"/>
    <w:basedOn w:val="850"/>
    <w:link w:val="834"/>
    <w:uiPriority w:val="99"/>
    <w:semiHidden/>
    <w:unhideWhenUsed/>
    <w:pPr>
      <w:spacing w:after="40" w:line="240" w:lineRule="auto"/>
    </w:pPr>
    <w:rPr>
      <w:sz w:val="18"/>
    </w:rPr>
  </w:style>
  <w:style w:type="character" w:styleId="834">
    <w:name w:val="Footnote Text Char"/>
    <w:link w:val="833"/>
    <w:uiPriority w:val="99"/>
    <w:rPr>
      <w:sz w:val="18"/>
    </w:rPr>
  </w:style>
  <w:style w:type="character" w:styleId="835">
    <w:name w:val="footnote reference"/>
    <w:basedOn w:val="852"/>
    <w:uiPriority w:val="99"/>
    <w:unhideWhenUsed/>
    <w:rPr>
      <w:vertAlign w:val="superscript"/>
    </w:rPr>
  </w:style>
  <w:style w:type="paragraph" w:styleId="836">
    <w:name w:val="endnote text"/>
    <w:basedOn w:val="850"/>
    <w:link w:val="837"/>
    <w:uiPriority w:val="99"/>
    <w:semiHidden/>
    <w:unhideWhenUsed/>
    <w:pPr>
      <w:spacing w:after="0" w:line="240" w:lineRule="auto"/>
    </w:pPr>
    <w:rPr>
      <w:sz w:val="20"/>
    </w:rPr>
  </w:style>
  <w:style w:type="character" w:styleId="837">
    <w:name w:val="Endnote Text Char"/>
    <w:link w:val="836"/>
    <w:uiPriority w:val="99"/>
    <w:rPr>
      <w:sz w:val="20"/>
    </w:rPr>
  </w:style>
  <w:style w:type="character" w:styleId="838">
    <w:name w:val="endnote reference"/>
    <w:basedOn w:val="852"/>
    <w:uiPriority w:val="99"/>
    <w:semiHidden/>
    <w:unhideWhenUsed/>
    <w:rPr>
      <w:vertAlign w:val="superscript"/>
    </w:rPr>
  </w:style>
  <w:style w:type="paragraph" w:styleId="839">
    <w:name w:val="toc 1"/>
    <w:basedOn w:val="850"/>
    <w:next w:val="850"/>
    <w:uiPriority w:val="39"/>
    <w:unhideWhenUsed/>
    <w:pPr>
      <w:ind w:left="0" w:right="0" w:firstLine="0"/>
      <w:spacing w:after="57"/>
    </w:pPr>
  </w:style>
  <w:style w:type="paragraph" w:styleId="840">
    <w:name w:val="toc 2"/>
    <w:basedOn w:val="850"/>
    <w:next w:val="850"/>
    <w:uiPriority w:val="39"/>
    <w:unhideWhenUsed/>
    <w:pPr>
      <w:ind w:left="283" w:right="0" w:firstLine="0"/>
      <w:spacing w:after="57"/>
    </w:pPr>
  </w:style>
  <w:style w:type="paragraph" w:styleId="841">
    <w:name w:val="toc 3"/>
    <w:basedOn w:val="850"/>
    <w:next w:val="850"/>
    <w:uiPriority w:val="39"/>
    <w:unhideWhenUsed/>
    <w:pPr>
      <w:ind w:left="567" w:right="0" w:firstLine="0"/>
      <w:spacing w:after="57"/>
    </w:pPr>
  </w:style>
  <w:style w:type="paragraph" w:styleId="842">
    <w:name w:val="toc 4"/>
    <w:basedOn w:val="850"/>
    <w:next w:val="850"/>
    <w:uiPriority w:val="39"/>
    <w:unhideWhenUsed/>
    <w:pPr>
      <w:ind w:left="850" w:right="0" w:firstLine="0"/>
      <w:spacing w:after="57"/>
    </w:pPr>
  </w:style>
  <w:style w:type="paragraph" w:styleId="843">
    <w:name w:val="toc 5"/>
    <w:basedOn w:val="850"/>
    <w:next w:val="850"/>
    <w:uiPriority w:val="39"/>
    <w:unhideWhenUsed/>
    <w:pPr>
      <w:ind w:left="1134" w:right="0" w:firstLine="0"/>
      <w:spacing w:after="57"/>
    </w:pPr>
  </w:style>
  <w:style w:type="paragraph" w:styleId="844">
    <w:name w:val="toc 6"/>
    <w:basedOn w:val="850"/>
    <w:next w:val="850"/>
    <w:uiPriority w:val="39"/>
    <w:unhideWhenUsed/>
    <w:pPr>
      <w:ind w:left="1417" w:right="0" w:firstLine="0"/>
      <w:spacing w:after="57"/>
    </w:pPr>
  </w:style>
  <w:style w:type="paragraph" w:styleId="845">
    <w:name w:val="toc 7"/>
    <w:basedOn w:val="850"/>
    <w:next w:val="850"/>
    <w:uiPriority w:val="39"/>
    <w:unhideWhenUsed/>
    <w:pPr>
      <w:ind w:left="1701" w:right="0" w:firstLine="0"/>
      <w:spacing w:after="57"/>
    </w:pPr>
  </w:style>
  <w:style w:type="paragraph" w:styleId="846">
    <w:name w:val="toc 8"/>
    <w:basedOn w:val="850"/>
    <w:next w:val="850"/>
    <w:uiPriority w:val="39"/>
    <w:unhideWhenUsed/>
    <w:pPr>
      <w:ind w:left="1984" w:right="0" w:firstLine="0"/>
      <w:spacing w:after="57"/>
    </w:pPr>
  </w:style>
  <w:style w:type="paragraph" w:styleId="847">
    <w:name w:val="toc 9"/>
    <w:basedOn w:val="850"/>
    <w:next w:val="850"/>
    <w:uiPriority w:val="39"/>
    <w:unhideWhenUsed/>
    <w:pPr>
      <w:ind w:left="2268" w:right="0" w:firstLine="0"/>
      <w:spacing w:after="57"/>
    </w:pPr>
  </w:style>
  <w:style w:type="paragraph" w:styleId="848">
    <w:name w:val="TOC Heading"/>
    <w:uiPriority w:val="39"/>
    <w:unhideWhenUsed/>
  </w:style>
  <w:style w:type="paragraph" w:styleId="849">
    <w:name w:val="table of figures"/>
    <w:basedOn w:val="850"/>
    <w:next w:val="850"/>
    <w:uiPriority w:val="99"/>
    <w:unhideWhenUsed/>
    <w:pPr>
      <w:spacing w:after="0" w:afterAutospacing="0"/>
    </w:pPr>
  </w:style>
  <w:style w:type="paragraph" w:styleId="850" w:default="1">
    <w:name w:val="Normal"/>
    <w:qFormat/>
    <w:pPr>
      <w:spacing w:after="0" w:line="240" w:lineRule="auto"/>
    </w:pPr>
    <w:rPr>
      <w:rFonts w:ascii="Times New Roman" w:hAnsi="Times New Roman" w:eastAsia="Times New Roman" w:cs="Times New Roman"/>
      <w:sz w:val="20"/>
      <w:szCs w:val="20"/>
      <w:lang w:eastAsia="ru-RU"/>
    </w:rPr>
  </w:style>
  <w:style w:type="paragraph" w:styleId="851">
    <w:name w:val="Heading 1"/>
    <w:basedOn w:val="850"/>
    <w:next w:val="850"/>
    <w:link w:val="857"/>
    <w:qFormat/>
    <w:pPr>
      <w:jc w:val="center"/>
      <w:keepNext/>
      <w:outlineLvl w:val="0"/>
    </w:pPr>
    <w:rPr>
      <w:sz w:val="32"/>
    </w:rPr>
  </w:style>
  <w:style w:type="character" w:styleId="852" w:default="1">
    <w:name w:val="Default Paragraph Font"/>
    <w:uiPriority w:val="1"/>
    <w:semiHidden/>
    <w:unhideWhenUsed/>
  </w:style>
  <w:style w:type="table" w:styleId="853" w:default="1">
    <w:name w:val="Normal Table"/>
    <w:uiPriority w:val="99"/>
    <w:semiHidden/>
    <w:unhideWhenUsed/>
    <w:qFormat/>
    <w:tblPr>
      <w:tblInd w:w="0" w:type="dxa"/>
      <w:tblCellMar>
        <w:left w:w="108" w:type="dxa"/>
        <w:top w:w="0" w:type="dxa"/>
        <w:right w:w="108" w:type="dxa"/>
        <w:bottom w:w="0" w:type="dxa"/>
      </w:tblCellMar>
    </w:tblPr>
  </w:style>
  <w:style w:type="numbering" w:styleId="854" w:default="1">
    <w:name w:val="No List"/>
    <w:uiPriority w:val="99"/>
    <w:semiHidden/>
    <w:unhideWhenUsed/>
  </w:style>
  <w:style w:type="paragraph" w:styleId="855" w:customStyle="1">
    <w:name w:val="ConsNormal"/>
    <w:pPr>
      <w:ind w:firstLine="720"/>
      <w:spacing w:after="0" w:line="240" w:lineRule="auto"/>
      <w:widowControl w:val="off"/>
    </w:pPr>
    <w:rPr>
      <w:rFonts w:ascii="Arial" w:hAnsi="Arial" w:eastAsia="Times New Roman" w:cs="Times New Roman"/>
      <w:sz w:val="20"/>
      <w:szCs w:val="20"/>
      <w:lang w:eastAsia="ru-RU"/>
    </w:rPr>
  </w:style>
  <w:style w:type="paragraph" w:styleId="856" w:customStyle="1">
    <w:name w:val="ConsNonformat"/>
    <w:pPr>
      <w:spacing w:after="0" w:line="240" w:lineRule="auto"/>
      <w:widowControl w:val="off"/>
    </w:pPr>
    <w:rPr>
      <w:rFonts w:ascii="Courier New" w:hAnsi="Courier New" w:eastAsia="Times New Roman" w:cs="Times New Roman"/>
      <w:sz w:val="20"/>
      <w:szCs w:val="20"/>
      <w:lang w:eastAsia="ru-RU"/>
    </w:rPr>
  </w:style>
  <w:style w:type="character" w:styleId="857" w:customStyle="1">
    <w:name w:val="Заголовок 1 Знак"/>
    <w:basedOn w:val="852"/>
    <w:link w:val="851"/>
    <w:uiPriority w:val="99"/>
    <w:rPr>
      <w:rFonts w:ascii="Times New Roman" w:hAnsi="Times New Roman" w:eastAsia="Times New Roman" w:cs="Times New Roman"/>
      <w:sz w:val="32"/>
      <w:szCs w:val="20"/>
      <w:lang w:eastAsia="ru-RU"/>
    </w:rPr>
  </w:style>
  <w:style w:type="paragraph" w:styleId="858">
    <w:name w:val="Title"/>
    <w:basedOn w:val="850"/>
    <w:link w:val="859"/>
    <w:qFormat/>
    <w:pPr>
      <w:jc w:val="center"/>
    </w:pPr>
    <w:rPr>
      <w:sz w:val="32"/>
    </w:rPr>
  </w:style>
  <w:style w:type="character" w:styleId="859" w:customStyle="1">
    <w:name w:val="Название Знак"/>
    <w:basedOn w:val="852"/>
    <w:link w:val="858"/>
    <w:rPr>
      <w:rFonts w:ascii="Times New Roman" w:hAnsi="Times New Roman" w:eastAsia="Times New Roman" w:cs="Times New Roman"/>
      <w:sz w:val="32"/>
      <w:szCs w:val="20"/>
      <w:lang w:eastAsia="ru-RU"/>
    </w:rPr>
  </w:style>
  <w:style w:type="paragraph" w:styleId="860" w:customStyle="1">
    <w:name w:val="ConsTitle"/>
    <w:pPr>
      <w:ind w:right="19772"/>
      <w:spacing w:after="0" w:line="240" w:lineRule="auto"/>
      <w:widowControl w:val="off"/>
    </w:pPr>
    <w:rPr>
      <w:rFonts w:ascii="Arial" w:hAnsi="Arial" w:eastAsia="Times New Roman" w:cs="Arial"/>
      <w:b/>
      <w:bCs/>
      <w:sz w:val="16"/>
      <w:szCs w:val="16"/>
      <w:lang w:eastAsia="ru-RU"/>
    </w:rPr>
  </w:style>
  <w:style w:type="paragraph" w:styleId="861">
    <w:name w:val="Body Text Indent 2"/>
    <w:basedOn w:val="850"/>
    <w:link w:val="862"/>
    <w:pPr>
      <w:ind w:right="-766" w:firstLine="567"/>
      <w:jc w:val="both"/>
      <w:widowControl w:val="off"/>
    </w:pPr>
    <w:rPr>
      <w:sz w:val="24"/>
    </w:rPr>
  </w:style>
  <w:style w:type="character" w:styleId="862" w:customStyle="1">
    <w:name w:val="Основной текст с отступом 2 Знак"/>
    <w:basedOn w:val="852"/>
    <w:link w:val="861"/>
    <w:rPr>
      <w:rFonts w:ascii="Times New Roman" w:hAnsi="Times New Roman" w:eastAsia="Times New Roman" w:cs="Times New Roman"/>
      <w:sz w:val="24"/>
      <w:szCs w:val="20"/>
      <w:lang w:eastAsia="ru-RU"/>
    </w:rPr>
  </w:style>
  <w:style w:type="paragraph" w:styleId="863" w:customStyle="1">
    <w:name w:val="ConsPlusNormal"/>
    <w:pPr>
      <w:ind w:firstLine="720"/>
      <w:spacing w:after="0" w:line="240" w:lineRule="auto"/>
      <w:widowControl w:val="off"/>
    </w:pPr>
    <w:rPr>
      <w:rFonts w:ascii="Arial" w:hAnsi="Arial" w:eastAsia="Times New Roman" w:cs="Arial"/>
      <w:sz w:val="20"/>
      <w:szCs w:val="20"/>
      <w:lang w:eastAsia="ru-RU"/>
    </w:rPr>
  </w:style>
  <w:style w:type="paragraph" w:styleId="864" w:customStyle="1">
    <w:name w:val="адресат"/>
    <w:basedOn w:val="850"/>
    <w:next w:val="850"/>
    <w:pPr>
      <w:jc w:val="center"/>
    </w:pPr>
    <w:rPr>
      <w:sz w:val="30"/>
      <w:szCs w:val="30"/>
    </w:rPr>
  </w:style>
  <w:style w:type="paragraph" w:styleId="865">
    <w:name w:val="Body Text Indent"/>
    <w:basedOn w:val="850"/>
    <w:link w:val="866"/>
    <w:pPr>
      <w:ind w:left="283"/>
      <w:spacing w:after="120"/>
    </w:pPr>
  </w:style>
  <w:style w:type="character" w:styleId="866" w:customStyle="1">
    <w:name w:val="Основной текст с отступом Знак"/>
    <w:basedOn w:val="852"/>
    <w:link w:val="865"/>
    <w:rPr>
      <w:rFonts w:ascii="Times New Roman" w:hAnsi="Times New Roman" w:eastAsia="Times New Roman" w:cs="Times New Roman"/>
      <w:sz w:val="20"/>
      <w:szCs w:val="20"/>
      <w:lang w:eastAsia="ru-RU"/>
    </w:rPr>
  </w:style>
  <w:style w:type="paragraph" w:styleId="867" w:customStyle="1">
    <w:name w:val="Основной текст1"/>
    <w:basedOn w:val="850"/>
    <w:pPr>
      <w:spacing w:after="120"/>
    </w:pPr>
  </w:style>
  <w:style w:type="paragraph" w:styleId="868">
    <w:name w:val="Footer"/>
    <w:basedOn w:val="850"/>
    <w:link w:val="869"/>
    <w:pPr>
      <w:tabs>
        <w:tab w:val="center" w:pos="4677" w:leader="none"/>
        <w:tab w:val="right" w:pos="9355" w:leader="none"/>
      </w:tabs>
    </w:pPr>
    <w:rPr>
      <w:sz w:val="24"/>
      <w:szCs w:val="24"/>
    </w:rPr>
  </w:style>
  <w:style w:type="character" w:styleId="869" w:customStyle="1">
    <w:name w:val="Нижний колонтитул Знак"/>
    <w:basedOn w:val="852"/>
    <w:link w:val="868"/>
    <w:rPr>
      <w:rFonts w:ascii="Times New Roman" w:hAnsi="Times New Roman" w:eastAsia="Times New Roman" w:cs="Times New Roman"/>
      <w:sz w:val="24"/>
      <w:szCs w:val="24"/>
      <w:lang w:eastAsia="ru-RU"/>
    </w:rPr>
  </w:style>
  <w:style w:type="character" w:styleId="870">
    <w:name w:val="page number"/>
    <w:basedOn w:val="852"/>
  </w:style>
  <w:style w:type="paragraph" w:styleId="871">
    <w:name w:val="Balloon Text"/>
    <w:basedOn w:val="850"/>
    <w:link w:val="872"/>
    <w:semiHidden/>
    <w:rPr>
      <w:rFonts w:ascii="Tahoma" w:hAnsi="Tahoma" w:cs="Tahoma"/>
      <w:sz w:val="16"/>
      <w:szCs w:val="16"/>
    </w:rPr>
  </w:style>
  <w:style w:type="character" w:styleId="872" w:customStyle="1">
    <w:name w:val="Текст выноски Знак"/>
    <w:basedOn w:val="852"/>
    <w:link w:val="871"/>
    <w:semiHidden/>
    <w:rPr>
      <w:rFonts w:ascii="Tahoma" w:hAnsi="Tahoma" w:eastAsia="Times New Roman" w:cs="Tahoma"/>
      <w:sz w:val="16"/>
      <w:szCs w:val="16"/>
      <w:lang w:eastAsia="ru-RU"/>
    </w:rPr>
  </w:style>
  <w:style w:type="paragraph" w:styleId="873">
    <w:name w:val="Normal (Web)"/>
    <w:basedOn w:val="850"/>
    <w:pPr>
      <w:spacing w:before="100" w:beforeAutospacing="1" w:after="100" w:afterAutospacing="1"/>
    </w:pPr>
    <w:rPr>
      <w:sz w:val="24"/>
      <w:szCs w:val="24"/>
    </w:rPr>
  </w:style>
  <w:style w:type="character" w:styleId="874">
    <w:name w:val="Strong"/>
    <w:basedOn w:val="852"/>
    <w:qFormat/>
    <w:rPr>
      <w:b/>
      <w:bCs/>
    </w:rPr>
  </w:style>
  <w:style w:type="paragraph" w:styleId="875">
    <w:name w:val="Document Map"/>
    <w:basedOn w:val="850"/>
    <w:link w:val="876"/>
    <w:semiHidden/>
    <w:pPr>
      <w:shd w:val="clear" w:color="auto" w:fill="000080"/>
    </w:pPr>
    <w:rPr>
      <w:rFonts w:ascii="Tahoma" w:hAnsi="Tahoma" w:cs="Tahoma"/>
    </w:rPr>
  </w:style>
  <w:style w:type="character" w:styleId="876" w:customStyle="1">
    <w:name w:val="Схема документа Знак"/>
    <w:basedOn w:val="852"/>
    <w:link w:val="875"/>
    <w:semiHidden/>
    <w:rPr>
      <w:rFonts w:ascii="Tahoma" w:hAnsi="Tahoma" w:eastAsia="Times New Roman" w:cs="Tahoma"/>
      <w:sz w:val="20"/>
      <w:szCs w:val="20"/>
      <w:shd w:val="clear" w:color="auto" w:fill="000080"/>
      <w:lang w:eastAsia="ru-RU"/>
    </w:rPr>
  </w:style>
  <w:style w:type="paragraph" w:styleId="877">
    <w:name w:val="Header"/>
    <w:basedOn w:val="850"/>
    <w:link w:val="878"/>
    <w:pPr>
      <w:tabs>
        <w:tab w:val="center" w:pos="4677" w:leader="none"/>
        <w:tab w:val="right" w:pos="9355" w:leader="none"/>
      </w:tabs>
    </w:pPr>
  </w:style>
  <w:style w:type="character" w:styleId="878" w:customStyle="1">
    <w:name w:val="Верхний колонтитул Знак"/>
    <w:basedOn w:val="852"/>
    <w:link w:val="877"/>
    <w:rPr>
      <w:rFonts w:ascii="Times New Roman" w:hAnsi="Times New Roman" w:eastAsia="Times New Roman" w:cs="Times New Roman"/>
      <w:sz w:val="20"/>
      <w:szCs w:val="20"/>
      <w:lang w:eastAsia="ru-RU"/>
    </w:rPr>
  </w:style>
  <w:style w:type="paragraph" w:styleId="879">
    <w:name w:val="List Paragraph"/>
    <w:basedOn w:val="850"/>
    <w:link w:val="883"/>
    <w:uiPriority w:val="34"/>
    <w:qFormat/>
    <w:pPr>
      <w:contextualSpacing/>
      <w:ind w:left="720"/>
    </w:pPr>
  </w:style>
  <w:style w:type="paragraph" w:styleId="880">
    <w:name w:val="No Spacing"/>
    <w:uiPriority w:val="1"/>
    <w:qFormat/>
    <w:pPr>
      <w:spacing w:after="0" w:line="240" w:lineRule="auto"/>
    </w:pPr>
    <w:rPr>
      <w:rFonts w:ascii="Calibri" w:hAnsi="Calibri" w:eastAsia="Calibri" w:cs="Times New Roman"/>
    </w:rPr>
  </w:style>
  <w:style w:type="paragraph" w:styleId="881" w:customStyle="1">
    <w:name w:val="Основной текст2"/>
    <w:basedOn w:val="850"/>
    <w:pPr>
      <w:spacing w:after="120"/>
    </w:pPr>
  </w:style>
  <w:style w:type="paragraph" w:styleId="882" w:customStyle="1">
    <w:name w:val="Основной текст3"/>
    <w:basedOn w:val="850"/>
    <w:pPr>
      <w:spacing w:after="120"/>
    </w:pPr>
  </w:style>
  <w:style w:type="character" w:styleId="883" w:customStyle="1">
    <w:name w:val="Абзац списка Знак"/>
    <w:link w:val="879"/>
    <w:uiPriority w:val="34"/>
    <w:rPr>
      <w:rFonts w:ascii="Times New Roman" w:hAnsi="Times New Roman" w:eastAsia="Times New Roman" w:cs="Times New Roman"/>
      <w:sz w:val="20"/>
      <w:szCs w:val="20"/>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consultantplus://offline/ref=239B2E673C4DCAD5DD393B4488F41DB6FA36E07DCED9A172ABFB0288F41A0369028BECF52A8F4190A7CBA9rEU9G" TargetMode="External"/><Relationship Id="rId10" Type="http://schemas.openxmlformats.org/officeDocument/2006/relationships/hyperlink" Target="consultantplus://offline/ref=239B2E673C4DCAD5DD393B4488F41DB6FA36E07DCEDDA277ABFB0288F41A0369028BECF52A8F4190A7CBA9rEU9G" TargetMode="External"/><Relationship Id="rId11" Type="http://schemas.openxmlformats.org/officeDocument/2006/relationships/hyperlink" Target="consultantplus://offline/ref=239B2E673C4DCAD5DD393B4488F41DB6FA36E07DCED1A573ADFB0288F41A0369028BECF52A8F4190A7CBA9rEUAG" TargetMode="External"/><Relationship Id="rId12" Type="http://schemas.openxmlformats.org/officeDocument/2006/relationships/hyperlink" Target="consultantplus://offline/ref=239B2E673C4DCAD5DD393B4488F41DB6FA36E07DCED1A271A8FB0288F41A0369028BECF52A8F4190A7CBA9rEU9G" TargetMode="External"/><Relationship Id="rId13" Type="http://schemas.openxmlformats.org/officeDocument/2006/relationships/hyperlink" Target="consultantplus://offline/ref=239B2E673C4DCAD5DD393B4488F41DB6FA36E07DCDD9A07AABFB0288F41A0369028BECF52A8F4190A7CBA9rEUAG" TargetMode="External"/><Relationship Id="rId14" Type="http://schemas.openxmlformats.org/officeDocument/2006/relationships/hyperlink" Target="consultantplus://offline/ref=239B2E673C4DCAD5DD393B4488F41DB6FA36E07DCDDBAF70ADFB0288F41A0369028BECF52A8F4190A7CBA9rEU9G" TargetMode="External"/><Relationship Id="rId15" Type="http://schemas.openxmlformats.org/officeDocument/2006/relationships/hyperlink" Target="consultantplus://offline/ref=239B2E673C4DCAD5DD393B4488F41DB6FA36E07DCCD9A471ACFB0288F41A0369028BECF52A8F4190A7CBA9rEU9G" TargetMode="External"/><Relationship Id="rId16" Type="http://schemas.openxmlformats.org/officeDocument/2006/relationships/hyperlink" Target="consultantplus://offline/ref=239B2E673C4DCAD5DD393B4488F41DB6FA36E07DCCD0A072AAFB0288F41A0369028BECF52A8F4190A7CBA9rEUAG" TargetMode="External"/><Relationship Id="rId17" Type="http://schemas.openxmlformats.org/officeDocument/2006/relationships/hyperlink" Target="consultantplus://offline/ref=239B2E673C4DCAD5DD393B4488F41DB6FA36E07DC3DDA77BAEFB0288F41A0369028BECF52A8F4190A7CBA9rEU9G" TargetMode="External"/><Relationship Id="rId18" Type="http://schemas.openxmlformats.org/officeDocument/2006/relationships/hyperlink" Target="consultantplus://offline/ref=239B2E673C4DCAD5DD393B4488F41DB6FA36E07DC2D9A476ADFB0288F41A0369028BECF52A8F4190A7CBA9rEU9G" TargetMode="External"/><Relationship Id="rId19" Type="http://schemas.openxmlformats.org/officeDocument/2006/relationships/hyperlink" Target="consultantplus://offline/ref=239B2E673C4DCAD5DD393B4488F41DB6FA36E07DC2D9AF72ADFB0288F41A0369028BECF52A8F4190A7CBA9rEU9G" TargetMode="External"/><Relationship Id="rId20" Type="http://schemas.openxmlformats.org/officeDocument/2006/relationships/hyperlink" Target="consultantplus://offline/ref=239B2E673C4DCAD5DD393B4488F41DB6FA36E07DC2DAAF76ABFB0288F41A0369028BECF52A8F4190A7CBA9rEU9G" TargetMode="External"/><Relationship Id="rId21" Type="http://schemas.openxmlformats.org/officeDocument/2006/relationships/hyperlink" Target="consultantplus://offline/ref=239B2E673C4DCAD5DD393B4488F41DB6FA36E07DC2D1A577ACFB0288F41A0369028BECF52A8F4190A7CBA9rEU9G" TargetMode="External"/><Relationship Id="rId22" Type="http://schemas.openxmlformats.org/officeDocument/2006/relationships/hyperlink" Target="consultantplus://offline/ref=239B2E673C4DCAD5DD393B4488F41DB6FA36E07DCAD9A777ADF05F82FC430F6B0584B3E22DC64D91A7CBA9ECr7UDG" TargetMode="External"/><Relationship Id="rId23" Type="http://schemas.openxmlformats.org/officeDocument/2006/relationships/hyperlink" Target="consultantplus://offline/ref=239B2E673C4DCAD5DD393B4488F41DB6FA36E07DCAD9A376A5F95F82FC430F6B0584B3E22DC64D91A7CBA9ECr7UDG" TargetMode="External"/><Relationship Id="rId24" Type="http://schemas.openxmlformats.org/officeDocument/2006/relationships/hyperlink" Target="consultantplus://offline/ref=239B2E673C4DCAD5DD393B4488F41DB6FA36E07DCAD8A372AEF55F82FC430F6B0584B3E22DC64D91A7CBA9ECr7UDG" TargetMode="External"/><Relationship Id="rId25" Type="http://schemas.openxmlformats.org/officeDocument/2006/relationships/hyperlink" Target="consultantplus://offline/ref=239B2E673C4DCAD5DD393B4488F41DB6FA36E07DCADBA774AEF15F82FC430F6B0584B3E22DC64D91A7CBA9ECr7UEG" TargetMode="External"/><Relationship Id="rId26" Type="http://schemas.openxmlformats.org/officeDocument/2006/relationships/hyperlink" Target="consultantplus://offline/ref=239B2E673C4DCAD5DD393B4488F41DB6FA36E07DCADBA774AEF25F82FC430F6B0584B3E22DC64D91A7CBA9ECr7UEG" TargetMode="External"/><Relationship Id="rId27" Type="http://schemas.openxmlformats.org/officeDocument/2006/relationships/hyperlink" Target="consultantplus://offline/ref=239B2E673C4DCAD5DD393B4488F41DB6FA36E07DCADAA67AADF85F82FC430F6B0584B3E22DC64D91A7CBA9ECr7UDG" TargetMode="External"/><Relationship Id="rId28" Type="http://schemas.openxmlformats.org/officeDocument/2006/relationships/hyperlink" Target="consultantplus://offline/ref=239B2E673C4DCAD5DD393B4488F41DB6FA36E07DCADDA576AFF95F82FC430F6B0584B3E22DC64D91A7CBA9ECr7UDG" TargetMode="External"/><Relationship Id="rId29" Type="http://schemas.openxmlformats.org/officeDocument/2006/relationships/hyperlink" Target="consultantplus://offline/ref=239B2E673C4DCAD5DD393B4488F41DB6FA36E07DCADDA576AEF05F82FC430F6B0584B3E22DC64D91A7CBA9ECr7UDG" TargetMode="External"/><Relationship Id="rId30" Type="http://schemas.openxmlformats.org/officeDocument/2006/relationships/hyperlink" Target="consultantplus://offline/ref=239B2E673C4DCAD5DD393B4488F41DB6FA36E07DCADDA576AEF15F82FC430F6B0584B3E22DC64D91A7CBA9ECr7UDG" TargetMode="External"/><Relationship Id="rId31" Type="http://schemas.openxmlformats.org/officeDocument/2006/relationships/hyperlink" Target="consultantplus://offline/ref=239B2E673C4DCAD5DD393B4488F41DB6FA36E07DCADDA27AACF75F82FC430F6B0584B3E22DC64D91A7CBA9ECr7UEG" TargetMode="External"/><Relationship Id="rId32" Type="http://schemas.openxmlformats.org/officeDocument/2006/relationships/hyperlink" Target="consultantplus://offline/main?base=LAW;n=117337;fld=134;dst=100179" TargetMode="External"/><Relationship Id="rId33" Type="http://schemas.openxmlformats.org/officeDocument/2006/relationships/hyperlink" Target="consultantplus://offline/ref=90EED72C9A06785B626161CC26EA09C841F925B899AB25D98D45E1552EE3964B69D1FC04360E835B25500152DBfDj9G" TargetMode="External"/><Relationship Id="rId34" Type="http://schemas.openxmlformats.org/officeDocument/2006/relationships/hyperlink" Target="consultantplus://offline/ref=90EED72C9A06785B626161CC26EA09C841F925B899AB25D98D45E1552EE3964B69D1FC04360E835B25500152DBfDj9G" TargetMode="External"/><Relationship Id="rId35" Type="http://schemas.openxmlformats.org/officeDocument/2006/relationships/hyperlink" Target="consultantplus://offline/ref=90EED72C9A06785B626161CC26EA09C841F925B899AB25D98D45E1552EE3964B69D1FC04360E835B25500152DBfDj9G" TargetMode="External"/><Relationship Id="rId36" Type="http://schemas.openxmlformats.org/officeDocument/2006/relationships/hyperlink" Target="consultantplus://offline/ref=B0B2708EA0E69BB9842FB9B83AE6B4E883B609C789FC5344E71C012D8BA5C03C35BEE7939697CF2AC26142465F33E647292F32FA73297354F7H9F" TargetMode="External"/><Relationship Id="rId37" Type="http://schemas.openxmlformats.org/officeDocument/2006/relationships/hyperlink" Target="consultantplus://offline/main?base=LAW;n=117336;fld=134;dst=100280" TargetMode="External"/><Relationship Id="rId38" Type="http://schemas.openxmlformats.org/officeDocument/2006/relationships/hyperlink" Target="consultantplus://offline/ref=B5AA09CFDF770F7B2E5802AF5BBB47F43A00687E6B0839ECF7A7AAC384FC9E3C262D73C1C1872313849F63BB63E69E0F9C032485E4C5AFC9F610D" TargetMode="External"/><Relationship Id="rId39" Type="http://schemas.openxmlformats.org/officeDocument/2006/relationships/hyperlink" Target="consultantplus://offline/ref=DBF547391B70A64C72D48B87F8A157C4BD5B5A60ABACAD613150C6EB1DE6CCJ" TargetMode="External"/><Relationship Id="rId40" Type="http://schemas.openxmlformats.org/officeDocument/2006/relationships/hyperlink" Target="consultantplus://offline/ref=8C0AA591B12AF5010C4D2D07D31D5AFF0A525ECFD64D9201A77105DBF26115121298CA6E57B9613Dk9D7H" TargetMode="External"/><Relationship Id="rId41" Type="http://schemas.openxmlformats.org/officeDocument/2006/relationships/hyperlink" Target="consultantplus://offline/ref=F9168C68E7D17FE02002EC375F79D00E7535E5809317A3515C6315DDA9D30742B5357CEABC219A97s4Q4I" TargetMode="External"/><Relationship Id="rId42" Type="http://schemas.openxmlformats.org/officeDocument/2006/relationships/hyperlink" Target="consultantplus://offline/ref=9A15BC705B83B425D706B25649CF909DDECBA836A9ED49EA3F7AD289836Fc3F" TargetMode="External"/><Relationship Id="rId43" Type="http://schemas.openxmlformats.org/officeDocument/2006/relationships/hyperlink" Target="consultantplus://offline/ref=E9353707BC65E97DF4D0C92BA59E9AE952CA0560F18599F93A765B0E99LFL0F" TargetMode="External"/><Relationship Id="rId44" Type="http://schemas.openxmlformats.org/officeDocument/2006/relationships/hyperlink" Target="consultantplus://offline/ref=C087613DA92B45DD2F301278EC51A792622B6D39C16EA760D038B4q8A1K" TargetMode="External"/><Relationship Id="rId45" Type="http://schemas.openxmlformats.org/officeDocument/2006/relationships/hyperlink" Target="consultantplus://offline/ref=1EE389C0AF8615065B1E2472540ECC8A7702F3FE53779F072EA2E16D4D64253412920D5D5CB05385764C6D4180u731I" TargetMode="External"/><Relationship Id="rId46" Type="http://schemas.openxmlformats.org/officeDocument/2006/relationships/hyperlink" Target="consultantplus://offline/ref=58816D2947CE50DA68C823BC0E01D99C865E03988791D882B53C8FFBB2nEY4K" TargetMode="External"/><Relationship Id="rId47" Type="http://schemas.openxmlformats.org/officeDocument/2006/relationships/hyperlink" Target="consultantplus://offline/ref=C2F8075931AB0DD8F38499C7BBC59F9B092E416CABDF14896190309E72EC0C5880B13383w7VBK" TargetMode="External"/><Relationship Id="rId48" Type="http://schemas.openxmlformats.org/officeDocument/2006/relationships/hyperlink" Target="consultantplus://offline/ref=BB3EEE7DE5278645BE9A4899DC8F820A783508296F53AAE7F7487D08130E28993959E7EA46E4350D55814BE1853A7CE7832D1C958144EBE736479369u0uDG" TargetMode="External"/><Relationship Id="rId49" Type="http://schemas.openxmlformats.org/officeDocument/2006/relationships/hyperlink" Target="consultantplus://offline/ref=BB3EEE7DE5278645BE9A5694CAE3D5057D3F5122695BA5B5AB187B5F4C5E2ECC6B19B9B305A4260D559F4EE68Du3u8G" TargetMode="External"/><Relationship Id="rId50" Type="http://schemas.openxmlformats.org/officeDocument/2006/relationships/hyperlink" Target="consultantplus://offline/ref=BB3EEE7DE5278645BE9A5694CAE3D5057C375F216A5DA5B5AB187B5F4C5E2ECC6B19B9B305A4260D559F4EE68Du3u8G" TargetMode="External"/><Relationship Id="rId51" Type="http://schemas.openxmlformats.org/officeDocument/2006/relationships/hyperlink" Target="consultantplus://offline/ref=BB3EEE7DE5278645BE9A5694CAE3D5057D3F51226959A5B5AB187B5F4C5E2ECC6B19B9B305A4260D559F4EE68Du3u8G" TargetMode="External"/><Relationship Id="rId52" Type="http://schemas.openxmlformats.org/officeDocument/2006/relationships/hyperlink" Target="consultantplus://offline/ref=D9C19E0FBDAABA17C0784C7BF9925CA568103722652E937E570708EE0157F9D904E52CABD7C3FD8C051BAC2CA2E25899A3B79DC414CBY0J" TargetMode="External"/><Relationship Id="rId53" Type="http://schemas.openxmlformats.org/officeDocument/2006/relationships/hyperlink" Target="consultantplus://offline/ref=D9C19E0FBDAABA17C0784C7BF9925CA568103722652E937E570708EE0157F9D904E52CABD7CCFD8C051BAC2CA2E25899A3B79DC414CBY0J" TargetMode="External"/><Relationship Id="rId54" Type="http://schemas.openxmlformats.org/officeDocument/2006/relationships/hyperlink" Target="consultantplus://offline/ref=58816D2947CE50DA68C823BC0E01D99C865E03988791D882B53C8FFBB2nEY4K" TargetMode="External"/><Relationship Id="rId55" Type="http://schemas.openxmlformats.org/officeDocument/2006/relationships/hyperlink" Target="consultantplus://offline/ref=58816D2947CE50DA68C823BC0E01D99C865E029D8293D882B53C8FFBB2nEY4K" TargetMode="External"/><Relationship Id="rId56" Type="http://schemas.openxmlformats.org/officeDocument/2006/relationships/hyperlink" Target="consultantplus://offline/ref=58816D2947CE50DA68C823BC0E01D99C865E039B8C96D882B53C8FFBB2nEY4K" TargetMode="External"/><Relationship Id="rId57" Type="http://schemas.openxmlformats.org/officeDocument/2006/relationships/hyperlink" Target="consultantplus://offline/ref=CE7A531E8F5C73809BDFDA7EB96756042CF5CD890319C316E706A397823562J" TargetMode="External"/><Relationship Id="rId58" Type="http://schemas.openxmlformats.org/officeDocument/2006/relationships/hyperlink" Target="consultantplus://offline/ref=CE7A531E8F5C73809BDFDA7EB96756042FFCC182011BC316E706A397823562J" TargetMode="External"/><Relationship Id="rId59" Type="http://schemas.openxmlformats.org/officeDocument/2006/relationships/hyperlink" Target="consultantplus://offline/ref=CE7A531E8F5C73809BDFDA7EB96756042FFCC0840F1EC316E706A397823562J" TargetMode="External"/><Relationship Id="rId60" Type="http://schemas.openxmlformats.org/officeDocument/2006/relationships/hyperlink" Target="consultantplus://offline/ref=3CAAEA3408B80C43A22A8D4520B1B514A12AE06B9AA554D30A14D99E52CE8DA47EDDE80B48983E1287940C60099AF01BBF2B3A311DT1T5J" TargetMode="External"/><Relationship Id="rId61" Type="http://schemas.openxmlformats.org/officeDocument/2006/relationships/hyperlink" Target="consultantplus://offline/ref=3CAAEA3408B80C43A22A8D4520B1B514A12AE06B9AA554D30A14D99E52CE8DA47EDDE80B48973E1287940C60099AF01BBF2B3A311DT1T5J" TargetMode="External"/><Relationship Id="rId62" Type="http://schemas.openxmlformats.org/officeDocument/2006/relationships/hyperlink" Target="consultantplus://offline/ref=477861E1DB47D9D9E99F953ADF501187AF4E311430523D3D66A0BF8A52E08CD45001AC4D8CA74927C84C703C10mEl9J" TargetMode="External"/><Relationship Id="rId63" Type="http://schemas.openxmlformats.org/officeDocument/2006/relationships/hyperlink" Target="consultantplus://offline/ref=D62037AB096066755E503C097B0F79550F5B5E6DC7B13B33C3E8F50350B02CA1106100E5C18F244837FAF5917FA2F53CA0E605DE5AB537BC8F1C4592v2RAG" TargetMode="External"/><Relationship Id="rId64" Type="http://schemas.openxmlformats.org/officeDocument/2006/relationships/hyperlink" Target="consultantplus://offline/ref=02D587227F7748CAC5AAF2EE57CA792E624D6AC59D3E102DDDBA917F7B6D025C622D81D123E26F263B46D8E254I0t3E" TargetMode="External"/><Relationship Id="rId65" Type="http://schemas.openxmlformats.org/officeDocument/2006/relationships/hyperlink" Target="consultantplus://offline/ref=D62037AB096066755E503C097B0F79550F5B5E6DC7B13B33C3E8F50350B02CA1106100E5C18F244837FAF5917FA2F53CA0E605DE5AB537BC8F1C4592v2RAG" TargetMode="External"/><Relationship Id="rId66" Type="http://schemas.openxmlformats.org/officeDocument/2006/relationships/hyperlink" Target="consultantplus://offline/ref=0639C9BA3FC9550F74F4C75850CACDF6B06C80E1A02E5D0B70CBCF41CBR6fAI" TargetMode="External"/><Relationship Id="rId67" Type="http://schemas.openxmlformats.org/officeDocument/2006/relationships/hyperlink" Target="consultantplus://offline/ref=9B3940C68D38AF60003042DE2DFB6D5708D15FD7F77F0095BFB15FC86E78D11A06DA9777BAsBr3D" TargetMode="External"/><Relationship Id="rId68" Type="http://schemas.openxmlformats.org/officeDocument/2006/relationships/hyperlink" Target="consultantplus://offline/ref=9B3940C68D38AF60003042DE2DFB6D5708D15FD7F77F0095BFB15FC86E78D11A06DA9777B9sBrAD" TargetMode="External"/><Relationship Id="rId69" Type="http://schemas.openxmlformats.org/officeDocument/2006/relationships/hyperlink" Target="consultantplus://offline/ref=9F61AF8E4D185AC3730A184C6A5D7989F8C348BA46ECA8B8AC85FA6C37jCw5D" TargetMode="External"/><Relationship Id="rId70" Type="http://schemas.openxmlformats.org/officeDocument/2006/relationships/hyperlink" Target="consultantplus://offline/ref=ACA62117108950B11D472150BD2B4B3F52DF0CE6132E6C3F5A03D0F6A8k3y3D" TargetMode="External"/><Relationship Id="rId71" Type="http://schemas.openxmlformats.org/officeDocument/2006/relationships/hyperlink" Target="consultantplus://offline/ref=04CF4934AA7D94780AC609894F4C601030A8E218CDD80075CD228F7B56AE3C8807CBF0F30AmDb7E" TargetMode="External"/><Relationship Id="rId72" Type="http://schemas.openxmlformats.org/officeDocument/2006/relationships/hyperlink" Target="consultantplus://offline/ref=04CF4934AA7D94780AC609894F4C601030A8E218CDD80075CD228F7B56AE3C8807CBF0F40DD4931DmEb7E" TargetMode="External"/><Relationship Id="rId73" Type="http://schemas.openxmlformats.org/officeDocument/2006/relationships/hyperlink" Target="consultantplus://offline/ref=04CF4934AA7D94780AC609894F4C601030A8E218CDD80075CD228F7B56AE3C8807CBF0F40DD4931EmEbCE" TargetMode="External"/><Relationship Id="rId74" Type="http://schemas.openxmlformats.org/officeDocument/2006/relationships/hyperlink" Target="consultantplus://offline/ref=04CF4934AA7D94780AC609894F4C601030A8E218CDD80075CD228F7B56AE3C8807CBF0F40DD49219mEb9E" TargetMode="External"/><Relationship Id="rId75" Type="http://schemas.openxmlformats.org/officeDocument/2006/relationships/hyperlink" Target="consultantplus://offline/ref=04CF4934AA7D94780AC609894F4C601030A8E218CDD80075CD228F7B56AE3C8807CBF0F40DD4921AmEbEE" TargetMode="External"/><Relationship Id="rId76" Type="http://schemas.openxmlformats.org/officeDocument/2006/relationships/hyperlink" Target="consultantplus://offline/ref=04CF4934AA7D94780AC609894F4C601030A8E218CDD80075CD228F7B56AE3C8807CBF0F40DD4921AmEbDE" TargetMode="External"/><Relationship Id="rId77" Type="http://schemas.openxmlformats.org/officeDocument/2006/relationships/hyperlink" Target="consultantplus://offline/ref=04CF4934AA7D94780AC609894F4C601030A8E218CDD80075CD228F7B56AE3C8807CBF0F40DD5941BmEbFE" TargetMode="External"/><Relationship Id="rId78" Type="http://schemas.openxmlformats.org/officeDocument/2006/relationships/hyperlink" Target="consultantplus://offline/ref=04CF4934AA7D94780AC609894F4C601030A8E218CDD80075CD228F7B56AE3C8807CBF0F40DD49114mEb7E" TargetMode="External"/><Relationship Id="rId79" Type="http://schemas.openxmlformats.org/officeDocument/2006/relationships/hyperlink" Target="consultantplus://offline/ref=04CF4934AA7D94780AC609894F4C601030A8E218CDD80075CD228F7B56AE3C8807CBF0F40DD49115mEbEE" TargetMode="External"/><Relationship Id="rId80" Type="http://schemas.openxmlformats.org/officeDocument/2006/relationships/hyperlink" Target="consultantplus://offline/ref=84B7CFE759C1E416EC561CF7EC7204F598EC2961619223A811EE78101DEDC49BC9926AAF58CADF8ADD13AC54CC09068F299A1D54P4QD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Р7-Офис/7.4.0.351</Application>
  <Company>HP Inc.</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revision>4</cp:revision>
  <dcterms:created xsi:type="dcterms:W3CDTF">2023-11-22T07:53:00Z</dcterms:created>
  <dcterms:modified xsi:type="dcterms:W3CDTF">2024-03-22T04:08:32Z</dcterms:modified>
</cp:coreProperties>
</file>