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64" w:rsidRPr="00D45328" w:rsidRDefault="001505D1" w:rsidP="00D45328">
      <w:pPr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96064">
        <w:rPr>
          <w:rFonts w:ascii="Times New Roman" w:hAnsi="Times New Roman"/>
          <w:b/>
          <w:i/>
          <w:sz w:val="28"/>
          <w:szCs w:val="28"/>
        </w:rPr>
        <w:t xml:space="preserve">Вопрос </w:t>
      </w:r>
      <w:r w:rsidR="003D5793">
        <w:rPr>
          <w:rFonts w:ascii="Times New Roman" w:hAnsi="Times New Roman"/>
          <w:b/>
          <w:i/>
          <w:sz w:val="28"/>
          <w:szCs w:val="28"/>
        </w:rPr>
        <w:t>6</w:t>
      </w:r>
      <w:r w:rsidR="00D733BD" w:rsidRPr="00E96064">
        <w:rPr>
          <w:rFonts w:ascii="Times New Roman" w:hAnsi="Times New Roman"/>
          <w:b/>
          <w:i/>
          <w:sz w:val="28"/>
          <w:szCs w:val="28"/>
        </w:rPr>
        <w:t>:</w:t>
      </w:r>
      <w:r w:rsidRPr="003F58B6">
        <w:rPr>
          <w:b/>
          <w:i/>
          <w:sz w:val="28"/>
          <w:szCs w:val="28"/>
        </w:rPr>
        <w:t xml:space="preserve"> </w:t>
      </w:r>
      <w:r w:rsidR="00EE1FE0" w:rsidRPr="000717CE">
        <w:rPr>
          <w:b/>
          <w:i/>
          <w:sz w:val="28"/>
          <w:szCs w:val="28"/>
          <w:u w:val="single"/>
        </w:rPr>
        <w:t>«</w:t>
      </w:r>
      <w:r w:rsidR="003D5793" w:rsidRPr="003D5793">
        <w:rPr>
          <w:rFonts w:ascii="Times New Roman" w:hAnsi="Times New Roman"/>
          <w:i/>
          <w:sz w:val="28"/>
          <w:szCs w:val="28"/>
          <w:u w:val="single"/>
        </w:rPr>
        <w:t xml:space="preserve">Участие бизнес-сообщества в общественном </w:t>
      </w:r>
      <w:proofErr w:type="gramStart"/>
      <w:r w:rsidR="003D5793" w:rsidRPr="003D5793">
        <w:rPr>
          <w:rFonts w:ascii="Times New Roman" w:hAnsi="Times New Roman"/>
          <w:i/>
          <w:sz w:val="28"/>
          <w:szCs w:val="28"/>
          <w:u w:val="single"/>
        </w:rPr>
        <w:t>обсуждении</w:t>
      </w:r>
      <w:proofErr w:type="gramEnd"/>
      <w:r w:rsidR="003D5793" w:rsidRPr="003D5793">
        <w:rPr>
          <w:rFonts w:ascii="Times New Roman" w:hAnsi="Times New Roman"/>
          <w:i/>
          <w:sz w:val="28"/>
          <w:szCs w:val="28"/>
          <w:u w:val="single"/>
        </w:rPr>
        <w:t xml:space="preserve"> проектов муниципальных нормативных правовых актов</w:t>
      </w:r>
      <w:r w:rsidR="003D5793">
        <w:rPr>
          <w:rFonts w:ascii="Times New Roman" w:hAnsi="Times New Roman"/>
          <w:i/>
          <w:sz w:val="28"/>
          <w:szCs w:val="28"/>
          <w:u w:val="single"/>
        </w:rPr>
        <w:t>»</w:t>
      </w:r>
      <w:r w:rsidR="00EE1FE0">
        <w:rPr>
          <w:b/>
          <w:i/>
          <w:sz w:val="28"/>
          <w:szCs w:val="28"/>
          <w:u w:val="single"/>
        </w:rPr>
        <w:t>.</w:t>
      </w:r>
      <w:r w:rsidR="00E96064">
        <w:rPr>
          <w:i/>
        </w:rPr>
        <w:t xml:space="preserve"> </w:t>
      </w: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настоящее время субъекты предпринимательской и иной экономической деятельности имеют возможность участвовать в процессе разработки и согласования проектов муниципальных нормативных правовых актов, затрагивающих их права и законные интересы. </w:t>
      </w:r>
      <w:proofErr w:type="gramStart"/>
      <w:r>
        <w:rPr>
          <w:rFonts w:ascii="Times New Roman" w:hAnsi="Times New Roman"/>
          <w:sz w:val="24"/>
          <w:szCs w:val="24"/>
        </w:rPr>
        <w:t xml:space="preserve">Одним из таких инструментов является участие </w:t>
      </w:r>
      <w:r w:rsidRPr="00105756">
        <w:rPr>
          <w:rFonts w:ascii="Times New Roman" w:hAnsi="Times New Roman"/>
          <w:sz w:val="24"/>
          <w:szCs w:val="24"/>
        </w:rPr>
        <w:t>представителей предпринимательского и (или) инвестиционного сообщества</w:t>
      </w:r>
      <w:r>
        <w:rPr>
          <w:rFonts w:ascii="Times New Roman" w:hAnsi="Times New Roman"/>
          <w:sz w:val="24"/>
          <w:szCs w:val="24"/>
        </w:rPr>
        <w:t xml:space="preserve"> в публичных консультациях, проводимых в рамках процедуры </w:t>
      </w:r>
      <w:r w:rsidRPr="00105756">
        <w:rPr>
          <w:rFonts w:ascii="Times New Roman" w:hAnsi="Times New Roman"/>
          <w:color w:val="000000"/>
          <w:sz w:val="24"/>
          <w:szCs w:val="24"/>
        </w:rPr>
        <w:t>оценки регулирующего воздействия проектов муниципальных нормативных правовых актов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Любое заинтересованное лицо может проанализировать предлагаемый к обсуждению проект документа на предмет </w:t>
      </w:r>
      <w:r>
        <w:rPr>
          <w:rFonts w:ascii="Times New Roman" w:hAnsi="Times New Roman"/>
          <w:sz w:val="24"/>
          <w:szCs w:val="24"/>
          <w:lang w:eastAsia="ru-RU"/>
        </w:rPr>
        <w:t xml:space="preserve">выявления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у них необоснованных расходов. </w:t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Для удобства </w:t>
      </w:r>
      <w:r w:rsidRPr="00105756">
        <w:rPr>
          <w:rFonts w:ascii="Times New Roman" w:hAnsi="Times New Roman"/>
          <w:sz w:val="24"/>
          <w:szCs w:val="24"/>
        </w:rPr>
        <w:t>представител</w:t>
      </w:r>
      <w:r>
        <w:rPr>
          <w:rFonts w:ascii="Times New Roman" w:hAnsi="Times New Roman"/>
          <w:sz w:val="24"/>
          <w:szCs w:val="24"/>
        </w:rPr>
        <w:t xml:space="preserve">ей бизнес-сообщества обеспечена возможность участия </w:t>
      </w:r>
      <w:r w:rsidRPr="00105756">
        <w:rPr>
          <w:rFonts w:ascii="Times New Roman" w:hAnsi="Times New Roman"/>
          <w:sz w:val="24"/>
          <w:szCs w:val="24"/>
        </w:rPr>
        <w:t>в публичных консультациях с использованием программных средств интернет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756">
        <w:rPr>
          <w:rFonts w:ascii="Times New Roman" w:hAnsi="Times New Roman"/>
          <w:sz w:val="24"/>
          <w:szCs w:val="24"/>
        </w:rPr>
        <w:t>портала для  публичного обсуждения проектов и действующих нормативных актов органов власти Ханты-Мансийского автономного округа - Югры в информационно-телекоммуникационной сети «Интернет» (</w:t>
      </w:r>
      <w:hyperlink r:id="rId5" w:history="1">
        <w:r w:rsidRPr="00105756">
          <w:rPr>
            <w:rStyle w:val="ae"/>
            <w:rFonts w:ascii="Times New Roman" w:hAnsi="Times New Roman"/>
            <w:sz w:val="24"/>
            <w:szCs w:val="24"/>
          </w:rPr>
          <w:t>http://regulation.admhmao.ru</w:t>
        </w:r>
      </w:hyperlink>
      <w:r w:rsidRPr="00105756">
        <w:rPr>
          <w:rFonts w:ascii="Times New Roman" w:hAnsi="Times New Roman"/>
          <w:sz w:val="24"/>
          <w:szCs w:val="24"/>
        </w:rPr>
        <w:t>).</w:t>
      </w:r>
      <w:proofErr w:type="gramEnd"/>
    </w:p>
    <w:p w:rsidR="003D5793" w:rsidRPr="00105756" w:rsidRDefault="003D5793" w:rsidP="003D57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84239" cy="1209257"/>
            <wp:effectExtent l="19050" t="0" r="70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8" t="5830" r="-116" b="5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39" cy="12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целях выявления рисков нарушений антимонопольного законодательства</w:t>
      </w:r>
      <w:r>
        <w:rPr>
          <w:rFonts w:ascii="Times New Roman" w:hAnsi="Times New Roman"/>
          <w:sz w:val="24"/>
          <w:szCs w:val="24"/>
        </w:rPr>
        <w:t xml:space="preserve"> на указанном портале также проводится</w:t>
      </w:r>
      <w:r w:rsidRPr="00105756">
        <w:rPr>
          <w:rFonts w:ascii="Times New Roman" w:hAnsi="Times New Roman"/>
          <w:color w:val="000000"/>
          <w:sz w:val="24"/>
          <w:szCs w:val="24"/>
        </w:rPr>
        <w:t xml:space="preserve"> общественно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105756">
        <w:rPr>
          <w:rFonts w:ascii="Times New Roman" w:hAnsi="Times New Roman"/>
          <w:color w:val="000000"/>
          <w:sz w:val="24"/>
          <w:szCs w:val="24"/>
        </w:rPr>
        <w:t xml:space="preserve"> обсуждени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10575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проектов нормативных правовых актов </w:t>
      </w:r>
      <w:r w:rsidRPr="00105756">
        <w:rPr>
          <w:rFonts w:ascii="Times New Roman" w:hAnsi="Times New Roman"/>
          <w:color w:val="000000"/>
          <w:sz w:val="24"/>
          <w:szCs w:val="24"/>
        </w:rPr>
        <w:t>в рам</w:t>
      </w:r>
      <w:r>
        <w:rPr>
          <w:rFonts w:ascii="Times New Roman" w:hAnsi="Times New Roman"/>
          <w:color w:val="000000"/>
          <w:sz w:val="24"/>
          <w:szCs w:val="24"/>
        </w:rPr>
        <w:t xml:space="preserve">ках антимонопольного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комплаенса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Для выражения своего мнения по проекту документа участникам общественного обсуждения необходимо лишь заполнить в электронном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виде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предлагаемую порталом форму опросного листа, что займет буквально несколько минут. </w:t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4428" cy="291017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36" r="2858"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Участие </w:t>
      </w:r>
      <w:r>
        <w:rPr>
          <w:rFonts w:ascii="Times New Roman" w:hAnsi="Times New Roman"/>
          <w:sz w:val="24"/>
          <w:szCs w:val="24"/>
        </w:rPr>
        <w:t xml:space="preserve">субъектов предпринимательской и иной экономической деятельности в обсуждении проектов муниципальных нормативных правовых актов крайне важно для органов местного самоуправления. </w:t>
      </w:r>
      <w:r>
        <w:rPr>
          <w:rFonts w:ascii="Times New Roman" w:hAnsi="Times New Roman"/>
          <w:sz w:val="24"/>
          <w:szCs w:val="24"/>
          <w:lang w:eastAsia="ru-RU"/>
        </w:rPr>
        <w:t>Все мнения, предложения и замечания, направленные в адрес разработчика проекта документа, в обязательном порядке подлежат рассмотрению и внимательному изучению, а также согласованию при их отклонении, что позволяет</w:t>
      </w:r>
      <w:r>
        <w:rPr>
          <w:rFonts w:ascii="Times New Roman" w:hAnsi="Times New Roman"/>
          <w:sz w:val="24"/>
          <w:szCs w:val="24"/>
        </w:rPr>
        <w:t xml:space="preserve"> совершенствовать нормативное регулирование </w:t>
      </w:r>
      <w:proofErr w:type="gramStart"/>
      <w:r>
        <w:rPr>
          <w:rFonts w:ascii="Times New Roman" w:hAnsi="Times New Roman"/>
          <w:sz w:val="24"/>
          <w:szCs w:val="24"/>
        </w:rPr>
        <w:t>данной</w:t>
      </w:r>
      <w:proofErr w:type="gramEnd"/>
      <w:r>
        <w:rPr>
          <w:rFonts w:ascii="Times New Roman" w:hAnsi="Times New Roman"/>
          <w:sz w:val="24"/>
          <w:szCs w:val="24"/>
        </w:rPr>
        <w:t xml:space="preserve"> сферы правоотношений. </w:t>
      </w: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Приглашаем всех принять активное участие в процедурах общественного обсуждения проектов муниципальных нормативных правовых актов, проводимых на портале</w:t>
      </w:r>
      <w:r w:rsidRPr="00105756">
        <w:rPr>
          <w:rFonts w:ascii="Times New Roman" w:hAnsi="Times New Roman"/>
          <w:sz w:val="24"/>
          <w:szCs w:val="24"/>
        </w:rPr>
        <w:t xml:space="preserve"> (</w:t>
      </w:r>
      <w:hyperlink r:id="rId8" w:history="1">
        <w:r w:rsidRPr="00105756">
          <w:rPr>
            <w:rStyle w:val="ae"/>
            <w:rFonts w:ascii="Times New Roman" w:hAnsi="Times New Roman"/>
            <w:sz w:val="24"/>
            <w:szCs w:val="24"/>
          </w:rPr>
          <w:t>http://regulation.admhmao.ru</w:t>
        </w:r>
      </w:hyperlink>
      <w:r w:rsidRPr="0010575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756">
        <w:rPr>
          <w:rFonts w:ascii="Times New Roman" w:hAnsi="Times New Roman"/>
          <w:color w:val="000000"/>
          <w:sz w:val="24"/>
          <w:szCs w:val="24"/>
        </w:rPr>
        <w:t>в разделах «</w:t>
      </w:r>
      <w:proofErr w:type="spellStart"/>
      <w:r w:rsidRPr="00105756">
        <w:rPr>
          <w:rFonts w:ascii="Times New Roman" w:hAnsi="Times New Roman"/>
          <w:color w:val="000000"/>
          <w:sz w:val="24"/>
          <w:szCs w:val="24"/>
        </w:rPr>
        <w:t>Комплаенс</w:t>
      </w:r>
      <w:proofErr w:type="spellEnd"/>
      <w:r w:rsidRPr="00105756">
        <w:rPr>
          <w:rFonts w:ascii="Times New Roman" w:hAnsi="Times New Roman"/>
          <w:color w:val="000000"/>
          <w:sz w:val="24"/>
          <w:szCs w:val="24"/>
        </w:rPr>
        <w:t>» и «Оценка регулирующего воздействия»</w:t>
      </w:r>
      <w:r w:rsidRPr="001057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D5793" w:rsidRDefault="003D5793" w:rsidP="003D5793">
      <w:pPr>
        <w:tabs>
          <w:tab w:val="left" w:pos="505"/>
          <w:tab w:val="left" w:pos="5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1.75pt;margin-top:115pt;width:122.7pt;height:44.45pt;flip:x y;z-index:251660288" o:connectortype="straight" strokecolor="red">
            <v:stroke endarrow="block"/>
          </v:shape>
        </w:pict>
      </w:r>
      <w:r w:rsidRPr="007809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9912" cy="2757831"/>
            <wp:effectExtent l="19050" t="0" r="558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74" r="2468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12" cy="27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209.05pt;margin-top:120.45pt;width:115.2pt;height:14.95pt;flip:x y;z-index:251661312" o:connectortype="straight" strokecolor="#00b050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6729" cy="27212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32" r="2152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31" cy="27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информация о проводимых публичных консультациях размещается в социальной сети «ВКонтакте» в сообществе «Бизнес портал Урая» и </w:t>
      </w:r>
      <w:proofErr w:type="spellStart"/>
      <w:r>
        <w:rPr>
          <w:rFonts w:ascii="Times New Roman" w:hAnsi="Times New Roman"/>
          <w:sz w:val="24"/>
          <w:szCs w:val="24"/>
        </w:rPr>
        <w:t>телеграм-канале</w:t>
      </w:r>
      <w:proofErr w:type="spellEnd"/>
      <w:r>
        <w:rPr>
          <w:rFonts w:ascii="Times New Roman" w:hAnsi="Times New Roman"/>
          <w:sz w:val="24"/>
          <w:szCs w:val="24"/>
        </w:rPr>
        <w:t xml:space="preserve"> «Бизнес Урая».</w:t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3108" cy="3738067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99" t="11832" r="19495" b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73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7395" cy="3035808"/>
            <wp:effectExtent l="19050" t="0" r="505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05" t="11890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95" cy="30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5793" w:rsidRPr="00105756" w:rsidRDefault="003D5793" w:rsidP="003D57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5793" w:rsidRPr="007B1D0E" w:rsidRDefault="003D5793" w:rsidP="003D5793">
      <w:pPr>
        <w:jc w:val="center"/>
        <w:rPr>
          <w:rFonts w:ascii="Times New Roman" w:hAnsi="Times New Roman"/>
          <w:b/>
          <w:sz w:val="24"/>
          <w:szCs w:val="24"/>
        </w:rPr>
      </w:pPr>
      <w:r w:rsidRPr="007B1D0E">
        <w:rPr>
          <w:rFonts w:ascii="Times New Roman" w:hAnsi="Times New Roman"/>
          <w:b/>
          <w:sz w:val="24"/>
          <w:szCs w:val="24"/>
        </w:rPr>
        <w:t>Благодарим за сотрудничество!</w:t>
      </w:r>
    </w:p>
    <w:p w:rsidR="00B656AB" w:rsidRDefault="00B656AB" w:rsidP="00D25C5E">
      <w:pPr>
        <w:pStyle w:val="ab"/>
        <w:spacing w:before="0" w:beforeAutospacing="0" w:after="0" w:afterAutospacing="0"/>
        <w:rPr>
          <w:i/>
        </w:rPr>
      </w:pPr>
    </w:p>
    <w:p w:rsidR="00B656AB" w:rsidRDefault="00123996" w:rsidP="00123996">
      <w:pPr>
        <w:pStyle w:val="ab"/>
        <w:spacing w:before="0" w:beforeAutospacing="0" w:after="0" w:afterAutospacing="0"/>
        <w:jc w:val="right"/>
      </w:pPr>
      <w:r w:rsidRPr="0062393F">
        <w:rPr>
          <w:i/>
        </w:rPr>
        <w:t>Док</w:t>
      </w:r>
      <w:r>
        <w:rPr>
          <w:i/>
        </w:rPr>
        <w:t xml:space="preserve">ладчик: </w:t>
      </w:r>
      <w:r w:rsidR="003D5793">
        <w:rPr>
          <w:b/>
          <w:i/>
        </w:rPr>
        <w:t>Рыбалкина Жанна Васильевна</w:t>
      </w:r>
    </w:p>
    <w:p w:rsidR="003D5793" w:rsidRDefault="003D5793" w:rsidP="003D5793">
      <w:pPr>
        <w:pStyle w:val="ab"/>
        <w:spacing w:before="0" w:beforeAutospacing="0" w:after="0" w:afterAutospacing="0"/>
        <w:jc w:val="right"/>
        <w:rPr>
          <w:rFonts w:eastAsia="Calibri"/>
          <w:i/>
          <w:sz w:val="22"/>
          <w:szCs w:val="22"/>
          <w:lang w:eastAsia="en-US"/>
        </w:rPr>
      </w:pPr>
      <w:r>
        <w:rPr>
          <w:rFonts w:eastAsia="Calibri"/>
          <w:i/>
          <w:sz w:val="22"/>
          <w:szCs w:val="22"/>
          <w:lang w:eastAsia="en-US"/>
        </w:rPr>
        <w:t xml:space="preserve">специалист-эксперт отдела реализации административной реформы и </w:t>
      </w:r>
    </w:p>
    <w:p w:rsidR="00B656AB" w:rsidRPr="003D5793" w:rsidRDefault="003D5793" w:rsidP="003D5793">
      <w:pPr>
        <w:pStyle w:val="ab"/>
        <w:spacing w:before="0" w:beforeAutospacing="0" w:after="0" w:afterAutospacing="0"/>
        <w:jc w:val="right"/>
        <w:rPr>
          <w:rFonts w:eastAsia="Calibri"/>
          <w:i/>
          <w:sz w:val="22"/>
          <w:szCs w:val="22"/>
          <w:lang w:eastAsia="en-US"/>
        </w:rPr>
      </w:pPr>
      <w:r>
        <w:rPr>
          <w:rFonts w:eastAsia="Calibri"/>
          <w:i/>
          <w:sz w:val="22"/>
          <w:szCs w:val="22"/>
          <w:lang w:eastAsia="en-US"/>
        </w:rPr>
        <w:t xml:space="preserve">защиты прав потребителей правового управления </w:t>
      </w:r>
      <w:r w:rsidR="00630068">
        <w:rPr>
          <w:rFonts w:eastAsia="Calibri"/>
          <w:i/>
          <w:sz w:val="22"/>
          <w:szCs w:val="22"/>
          <w:lang w:eastAsia="en-US"/>
        </w:rPr>
        <w:t>администрации города Урай</w:t>
      </w:r>
      <w:r w:rsidR="00B656AB">
        <w:rPr>
          <w:b/>
          <w:i/>
        </w:rPr>
        <w:t xml:space="preserve"> </w:t>
      </w:r>
    </w:p>
    <w:p w:rsidR="00123996" w:rsidRPr="00E42B4A" w:rsidRDefault="00123996" w:rsidP="00123996">
      <w:pPr>
        <w:tabs>
          <w:tab w:val="left" w:pos="142"/>
          <w:tab w:val="left" w:pos="10206"/>
        </w:tabs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</w:rPr>
      </w:pPr>
    </w:p>
    <w:sectPr w:rsidR="00123996" w:rsidRPr="00E42B4A" w:rsidSect="006C617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F11CC"/>
    <w:multiLevelType w:val="hybridMultilevel"/>
    <w:tmpl w:val="5B344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F118D"/>
    <w:multiLevelType w:val="hybridMultilevel"/>
    <w:tmpl w:val="1E40BFF8"/>
    <w:lvl w:ilvl="0" w:tplc="3B4AF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A3F00"/>
    <w:multiLevelType w:val="hybridMultilevel"/>
    <w:tmpl w:val="2F9AB6BC"/>
    <w:lvl w:ilvl="0" w:tplc="54EC774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">
    <w:nsid w:val="5D5B2888"/>
    <w:multiLevelType w:val="hybridMultilevel"/>
    <w:tmpl w:val="4BC89FCC"/>
    <w:lvl w:ilvl="0" w:tplc="E20208A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C617D"/>
    <w:rsid w:val="000717CE"/>
    <w:rsid w:val="000A4357"/>
    <w:rsid w:val="000C4C8B"/>
    <w:rsid w:val="000E46EE"/>
    <w:rsid w:val="000F7016"/>
    <w:rsid w:val="00123996"/>
    <w:rsid w:val="0013120D"/>
    <w:rsid w:val="001505D1"/>
    <w:rsid w:val="001524CF"/>
    <w:rsid w:val="001A7A91"/>
    <w:rsid w:val="00210202"/>
    <w:rsid w:val="0030191D"/>
    <w:rsid w:val="003067D8"/>
    <w:rsid w:val="003B00CD"/>
    <w:rsid w:val="003B21CA"/>
    <w:rsid w:val="003B5FF7"/>
    <w:rsid w:val="003D5793"/>
    <w:rsid w:val="003E3F8C"/>
    <w:rsid w:val="003F58B6"/>
    <w:rsid w:val="00527FAD"/>
    <w:rsid w:val="00570E7B"/>
    <w:rsid w:val="005C20F1"/>
    <w:rsid w:val="00630068"/>
    <w:rsid w:val="006355FD"/>
    <w:rsid w:val="00664F7E"/>
    <w:rsid w:val="006B1570"/>
    <w:rsid w:val="006C617D"/>
    <w:rsid w:val="007E5CD1"/>
    <w:rsid w:val="00865786"/>
    <w:rsid w:val="00884C7B"/>
    <w:rsid w:val="009457E7"/>
    <w:rsid w:val="009A3CF8"/>
    <w:rsid w:val="009B7DFD"/>
    <w:rsid w:val="00A337FB"/>
    <w:rsid w:val="00A344C4"/>
    <w:rsid w:val="00A44D63"/>
    <w:rsid w:val="00A61685"/>
    <w:rsid w:val="00A7038D"/>
    <w:rsid w:val="00AF0AF3"/>
    <w:rsid w:val="00B068B3"/>
    <w:rsid w:val="00B352D5"/>
    <w:rsid w:val="00B656AB"/>
    <w:rsid w:val="00B92D9C"/>
    <w:rsid w:val="00C2771F"/>
    <w:rsid w:val="00C36688"/>
    <w:rsid w:val="00C95EF4"/>
    <w:rsid w:val="00CD1FE0"/>
    <w:rsid w:val="00D25C5E"/>
    <w:rsid w:val="00D26C34"/>
    <w:rsid w:val="00D45328"/>
    <w:rsid w:val="00D733BD"/>
    <w:rsid w:val="00DC0511"/>
    <w:rsid w:val="00DC732F"/>
    <w:rsid w:val="00DD1A03"/>
    <w:rsid w:val="00DE679B"/>
    <w:rsid w:val="00DE6A6D"/>
    <w:rsid w:val="00E42B4A"/>
    <w:rsid w:val="00E96064"/>
    <w:rsid w:val="00EB27FB"/>
    <w:rsid w:val="00EE1FE0"/>
    <w:rsid w:val="00F00F1B"/>
    <w:rsid w:val="00F7719B"/>
    <w:rsid w:val="00FA019E"/>
    <w:rsid w:val="00FF7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7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960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1F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27F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7F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27F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27F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527FAD"/>
    <w:rPr>
      <w:i/>
      <w:iCs/>
    </w:rPr>
  </w:style>
  <w:style w:type="character" w:styleId="a8">
    <w:name w:val="Subtle Emphasis"/>
    <w:basedOn w:val="a0"/>
    <w:uiPriority w:val="19"/>
    <w:qFormat/>
    <w:rsid w:val="00527FAD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527FAD"/>
    <w:rPr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D733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aliases w:val="Обычный (Web)1,Обычный (веб)1,Обычный (веб)11"/>
    <w:basedOn w:val="a"/>
    <w:link w:val="ac"/>
    <w:uiPriority w:val="99"/>
    <w:unhideWhenUsed/>
    <w:qFormat/>
    <w:rsid w:val="003F58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1F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960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Без интервала1"/>
    <w:qFormat/>
    <w:rsid w:val="00E96064"/>
    <w:pPr>
      <w:spacing w:after="0" w:line="240" w:lineRule="auto"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123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D25C5E"/>
    <w:rPr>
      <w:color w:val="0000FF"/>
      <w:u w:val="single"/>
    </w:rPr>
  </w:style>
  <w:style w:type="paragraph" w:customStyle="1" w:styleId="Default">
    <w:name w:val="Default"/>
    <w:rsid w:val="00D25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Обычный (веб) Знак"/>
    <w:aliases w:val="Обычный (Web)1 Знак,Обычный (веб)1 Знак,Обычный (веб)11 Знак"/>
    <w:basedOn w:val="a0"/>
    <w:link w:val="ab"/>
    <w:uiPriority w:val="99"/>
    <w:locked/>
    <w:rsid w:val="00D25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D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D57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ulation.admhmao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regulation.admhmao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kulikovaly</cp:lastModifiedBy>
  <cp:revision>26</cp:revision>
  <cp:lastPrinted>2022-11-23T07:14:00Z</cp:lastPrinted>
  <dcterms:created xsi:type="dcterms:W3CDTF">2020-05-21T10:24:00Z</dcterms:created>
  <dcterms:modified xsi:type="dcterms:W3CDTF">2023-02-10T05:49:00Z</dcterms:modified>
</cp:coreProperties>
</file>