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94" w:rsidRDefault="0052357A" w:rsidP="0052357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2357A" w:rsidRPr="00AB6230" w:rsidRDefault="0052357A" w:rsidP="0052357A">
      <w:pPr>
        <w:ind w:firstLine="567"/>
        <w:jc w:val="right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8C129E" w:rsidRPr="00343634">
        <w:rPr>
          <w:sz w:val="24"/>
          <w:szCs w:val="24"/>
        </w:rPr>
        <w:t xml:space="preserve">Перераспределение земель и (или) </w:t>
      </w:r>
      <w:r w:rsidR="008C129E" w:rsidRPr="00343634">
        <w:rPr>
          <w:spacing w:val="-3"/>
          <w:sz w:val="24"/>
          <w:szCs w:val="24"/>
        </w:rPr>
        <w:t xml:space="preserve">земельных участков </w:t>
      </w:r>
      <w:r w:rsidR="008C129E" w:rsidRPr="00343634">
        <w:rPr>
          <w:sz w:val="24"/>
          <w:szCs w:val="24"/>
        </w:rPr>
        <w:t>находящихся</w:t>
      </w:r>
      <w:r w:rsidR="008C129E" w:rsidRPr="00343634">
        <w:rPr>
          <w:spacing w:val="-3"/>
          <w:sz w:val="24"/>
          <w:szCs w:val="24"/>
        </w:rPr>
        <w:t xml:space="preserve"> </w:t>
      </w:r>
      <w:r w:rsidR="008C129E" w:rsidRPr="00343634">
        <w:rPr>
          <w:sz w:val="24"/>
          <w:szCs w:val="24"/>
        </w:rPr>
        <w:t>в</w:t>
      </w:r>
      <w:r w:rsidR="008C129E" w:rsidRPr="00343634">
        <w:rPr>
          <w:spacing w:val="-4"/>
          <w:sz w:val="24"/>
          <w:szCs w:val="24"/>
        </w:rPr>
        <w:t xml:space="preserve"> </w:t>
      </w:r>
      <w:r w:rsidR="008C129E" w:rsidRPr="00343634">
        <w:rPr>
          <w:sz w:val="24"/>
          <w:szCs w:val="24"/>
        </w:rPr>
        <w:t>государственной</w:t>
      </w:r>
      <w:r w:rsidR="008C129E" w:rsidRPr="00343634">
        <w:rPr>
          <w:spacing w:val="-3"/>
          <w:sz w:val="24"/>
          <w:szCs w:val="24"/>
        </w:rPr>
        <w:t xml:space="preserve"> </w:t>
      </w:r>
      <w:r w:rsidR="008C129E" w:rsidRPr="00343634">
        <w:rPr>
          <w:sz w:val="24"/>
          <w:szCs w:val="24"/>
        </w:rPr>
        <w:t>или</w:t>
      </w:r>
      <w:r w:rsidR="008C129E" w:rsidRPr="00343634">
        <w:rPr>
          <w:spacing w:val="-3"/>
          <w:sz w:val="24"/>
          <w:szCs w:val="24"/>
        </w:rPr>
        <w:t xml:space="preserve"> </w:t>
      </w:r>
      <w:r w:rsidR="008C129E" w:rsidRPr="00343634">
        <w:rPr>
          <w:sz w:val="24"/>
          <w:szCs w:val="24"/>
        </w:rPr>
        <w:t>муниципальной собственности, и земельных участков, находящихся в частной собственности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8C129E" w:rsidRDefault="008C129E" w:rsidP="00162454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пятом пункта 2.26 слова «пунктом 6.7» заменить словами «</w:t>
      </w:r>
      <w:r w:rsidR="00162454">
        <w:rPr>
          <w:sz w:val="24"/>
          <w:szCs w:val="24"/>
        </w:rPr>
        <w:t>пунктами 6.3, 6.4».</w:t>
      </w:r>
    </w:p>
    <w:p w:rsidR="003C1894" w:rsidRPr="003C1894" w:rsidRDefault="003C1894" w:rsidP="003C1894">
      <w:pPr>
        <w:pStyle w:val="af6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C1894">
        <w:rPr>
          <w:sz w:val="24"/>
          <w:szCs w:val="24"/>
        </w:rPr>
        <w:t>бзац третий пункта 3.</w:t>
      </w:r>
      <w:r w:rsidR="00162454">
        <w:rPr>
          <w:sz w:val="24"/>
          <w:szCs w:val="24"/>
        </w:rPr>
        <w:t>3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3C1894" w:rsidRDefault="003C1894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162454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162454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162454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162454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3F70B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357A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172D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B4A4-FB15-45E3-B378-AF2362ED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1</Pages>
  <Words>97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oz2</cp:lastModifiedBy>
  <cp:revision>3</cp:revision>
  <cp:lastPrinted>2018-11-12T03:43:00Z</cp:lastPrinted>
  <dcterms:created xsi:type="dcterms:W3CDTF">2022-12-01T14:23:00Z</dcterms:created>
  <dcterms:modified xsi:type="dcterms:W3CDTF">2022-12-01T14:25:00Z</dcterms:modified>
</cp:coreProperties>
</file>