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060FC7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060FC7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60FC7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5072D1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454BA7" w:rsidRPr="00454BA7" w:rsidRDefault="00454BA7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60FE" w:rsidRDefault="00B660FE" w:rsidP="00B660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F91685" w:rsidRDefault="00F91685" w:rsidP="00B660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0A0"/>
      </w:tblPr>
      <w:tblGrid>
        <w:gridCol w:w="4618"/>
        <w:gridCol w:w="310"/>
        <w:gridCol w:w="4961"/>
      </w:tblGrid>
      <w:tr w:rsidR="008337C5" w:rsidTr="00B660FE">
        <w:trPr>
          <w:trHeight w:val="323"/>
        </w:trPr>
        <w:tc>
          <w:tcPr>
            <w:tcW w:w="4618" w:type="dxa"/>
          </w:tcPr>
          <w:p w:rsidR="008337C5" w:rsidRDefault="00B82E77" w:rsidP="0083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73466">
              <w:rPr>
                <w:rFonts w:ascii="Times New Roman" w:hAnsi="Times New Roman"/>
              </w:rPr>
              <w:t xml:space="preserve"> </w:t>
            </w:r>
            <w:r w:rsidRPr="00B82E77">
              <w:rPr>
                <w:rFonts w:ascii="Times New Roman" w:hAnsi="Times New Roman"/>
                <w:sz w:val="28"/>
              </w:rPr>
              <w:t xml:space="preserve">по Регламенту, вопросам депутатской деятельности, этики и наградам </w:t>
            </w:r>
          </w:p>
        </w:tc>
        <w:tc>
          <w:tcPr>
            <w:tcW w:w="310" w:type="dxa"/>
          </w:tcPr>
          <w:p w:rsidR="008337C5" w:rsidRPr="006367A9" w:rsidRDefault="00B82E77" w:rsidP="008337C5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8337C5" w:rsidRPr="00943AFB" w:rsidRDefault="00097D7E" w:rsidP="00C21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заочной форме;</w:t>
            </w:r>
            <w:r w:rsidR="00F91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67A9" w:rsidTr="00B660FE">
        <w:trPr>
          <w:trHeight w:val="323"/>
        </w:trPr>
        <w:tc>
          <w:tcPr>
            <w:tcW w:w="4618" w:type="dxa"/>
          </w:tcPr>
          <w:p w:rsidR="006367A9" w:rsidRDefault="00075461" w:rsidP="00636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67A9">
              <w:rPr>
                <w:rFonts w:ascii="Times New Roman" w:hAnsi="Times New Roman"/>
                <w:sz w:val="28"/>
                <w:szCs w:val="28"/>
              </w:rPr>
              <w:t>. по вопросам местного самоуправления</w:t>
            </w:r>
          </w:p>
        </w:tc>
        <w:tc>
          <w:tcPr>
            <w:tcW w:w="310" w:type="dxa"/>
          </w:tcPr>
          <w:p w:rsidR="006367A9" w:rsidRPr="006367A9" w:rsidRDefault="006367A9" w:rsidP="006367A9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6367A9" w:rsidRDefault="006367A9" w:rsidP="00636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абинет 405);</w:t>
            </w:r>
          </w:p>
        </w:tc>
      </w:tr>
      <w:tr w:rsidR="00075461" w:rsidTr="00B660FE">
        <w:trPr>
          <w:trHeight w:val="323"/>
        </w:trPr>
        <w:tc>
          <w:tcPr>
            <w:tcW w:w="4618" w:type="dxa"/>
          </w:tcPr>
          <w:p w:rsidR="00075461" w:rsidRDefault="00075461" w:rsidP="00075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 социальной политике </w:t>
            </w:r>
          </w:p>
        </w:tc>
        <w:tc>
          <w:tcPr>
            <w:tcW w:w="310" w:type="dxa"/>
          </w:tcPr>
          <w:p w:rsidR="00075461" w:rsidRPr="006367A9" w:rsidRDefault="00075461" w:rsidP="00075461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075461" w:rsidRPr="00943AFB" w:rsidRDefault="00075461" w:rsidP="00E52F4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2F4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.12.2022 в </w:t>
            </w:r>
            <w:r w:rsidR="00E52F4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52F4B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абинет 405);</w:t>
            </w:r>
          </w:p>
        </w:tc>
      </w:tr>
      <w:tr w:rsidR="00075461" w:rsidTr="00B660FE">
        <w:trPr>
          <w:trHeight w:val="642"/>
        </w:trPr>
        <w:tc>
          <w:tcPr>
            <w:tcW w:w="4618" w:type="dxa"/>
          </w:tcPr>
          <w:p w:rsidR="00075461" w:rsidRDefault="00075461" w:rsidP="00B66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 бюджету </w:t>
            </w:r>
          </w:p>
        </w:tc>
        <w:tc>
          <w:tcPr>
            <w:tcW w:w="310" w:type="dxa"/>
          </w:tcPr>
          <w:p w:rsidR="00075461" w:rsidRPr="006367A9" w:rsidRDefault="00075461" w:rsidP="00B660FE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075461" w:rsidRDefault="00075461" w:rsidP="00097D7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абинет 405);</w:t>
            </w:r>
          </w:p>
        </w:tc>
      </w:tr>
      <w:tr w:rsidR="00075461" w:rsidTr="00B660FE">
        <w:trPr>
          <w:trHeight w:val="415"/>
        </w:trPr>
        <w:tc>
          <w:tcPr>
            <w:tcW w:w="4618" w:type="dxa"/>
          </w:tcPr>
          <w:p w:rsidR="00075461" w:rsidRDefault="00075461" w:rsidP="00B660FE">
            <w:pPr>
              <w:pStyle w:val="af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депутатов Думы</w:t>
            </w:r>
          </w:p>
        </w:tc>
        <w:tc>
          <w:tcPr>
            <w:tcW w:w="310" w:type="dxa"/>
          </w:tcPr>
          <w:p w:rsidR="00075461" w:rsidRPr="006367A9" w:rsidRDefault="00075461" w:rsidP="00B660FE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4961" w:type="dxa"/>
          </w:tcPr>
          <w:p w:rsidR="00075461" w:rsidRDefault="00075461" w:rsidP="005072D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19.12.2022 </w:t>
            </w:r>
            <w:r w:rsidR="005072D1">
              <w:rPr>
                <w:rFonts w:ascii="Times New Roman" w:hAnsi="Times New Roman"/>
                <w:sz w:val="28"/>
                <w:szCs w:val="28"/>
              </w:rPr>
              <w:t>в 14.15 час</w:t>
            </w:r>
            <w:proofErr w:type="gramStart"/>
            <w:r w:rsidR="005072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07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онференц-зал).</w:t>
            </w:r>
          </w:p>
        </w:tc>
      </w:tr>
    </w:tbl>
    <w:p w:rsidR="00454BA7" w:rsidRDefault="00454BA7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2A026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ПЯТНАДЦАТОГО</w:t>
      </w:r>
      <w:r w:rsidR="00A9713B"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Default="00B15054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2A026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декабря</w:t>
      </w:r>
      <w:r w:rsidR="00A9713B"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662"/>
        <w:gridCol w:w="1843"/>
      </w:tblGrid>
      <w:tr w:rsidR="001D771F" w:rsidTr="00454BA7">
        <w:trPr>
          <w:trHeight w:val="629"/>
        </w:trPr>
        <w:tc>
          <w:tcPr>
            <w:tcW w:w="851" w:type="dxa"/>
          </w:tcPr>
          <w:p w:rsidR="001D771F" w:rsidRDefault="00B03B90" w:rsidP="00454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454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1D771F" w:rsidRDefault="00B03B90" w:rsidP="00454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1D771F" w:rsidRPr="00845B57" w:rsidRDefault="00B03B90" w:rsidP="00454BA7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454BA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454BA7">
        <w:trPr>
          <w:trHeight w:val="942"/>
        </w:trPr>
        <w:tc>
          <w:tcPr>
            <w:tcW w:w="851" w:type="dxa"/>
          </w:tcPr>
          <w:p w:rsidR="001D771F" w:rsidRDefault="001D771F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6D8" w:rsidRPr="004D4167" w:rsidRDefault="002036D8" w:rsidP="00891701">
            <w:pPr>
              <w:ind w:right="119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67">
              <w:rPr>
                <w:rFonts w:ascii="Times New Roman" w:hAnsi="Times New Roman"/>
                <w:sz w:val="28"/>
                <w:szCs w:val="28"/>
              </w:rPr>
              <w:t xml:space="preserve">1) О внесении изменений в бюджет городского округа Урай Ханты-Мансийского автономного округа Югры на 2022 год и на плановый период 2023 и 2024 годов. </w:t>
            </w:r>
          </w:p>
          <w:p w:rsidR="002036D8" w:rsidRPr="004D4167" w:rsidRDefault="002036D8" w:rsidP="00891701">
            <w:pPr>
              <w:ind w:right="119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67">
              <w:rPr>
                <w:rFonts w:ascii="Times New Roman" w:hAnsi="Times New Roman"/>
                <w:sz w:val="28"/>
                <w:szCs w:val="28"/>
              </w:rPr>
              <w:t xml:space="preserve">2) О </w:t>
            </w:r>
            <w:proofErr w:type="gramStart"/>
            <w:r w:rsidRPr="004D4167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4D4167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2022 год.  </w:t>
            </w:r>
          </w:p>
          <w:p w:rsidR="00103FCF" w:rsidRPr="00AA71A3" w:rsidRDefault="002036D8" w:rsidP="004E5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37B">
              <w:rPr>
                <w:rFonts w:ascii="Times New Roman" w:hAnsi="Times New Roman"/>
                <w:bCs/>
                <w:sz w:val="28"/>
                <w:szCs w:val="24"/>
              </w:rPr>
              <w:t xml:space="preserve">Хусаинова Ирина Валериевна, председатель Комитета по финансам администрации города Урай. </w:t>
            </w:r>
          </w:p>
        </w:tc>
        <w:tc>
          <w:tcPr>
            <w:tcW w:w="1843" w:type="dxa"/>
            <w:vAlign w:val="center"/>
          </w:tcPr>
          <w:p w:rsidR="001D771F" w:rsidRPr="00845B57" w:rsidRDefault="00277604" w:rsidP="00E9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4C1CD3" w:rsidTr="00454BA7">
        <w:trPr>
          <w:trHeight w:val="942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Pr="002A0261" w:rsidRDefault="004C1CD3" w:rsidP="004C1CD3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61">
              <w:rPr>
                <w:rFonts w:ascii="Times New Roman" w:hAnsi="Times New Roman"/>
                <w:sz w:val="28"/>
                <w:szCs w:val="28"/>
              </w:rPr>
              <w:t>О выполнении в 2022 году администрацией города предложений, рекомендаций и наказов избирателей,  принятых депутатами  для реализации в 2022- 2025 годах:</w:t>
            </w:r>
          </w:p>
          <w:p w:rsidR="004C1CD3" w:rsidRPr="002A0261" w:rsidRDefault="004C1CD3" w:rsidP="004C1CD3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61">
              <w:rPr>
                <w:rFonts w:ascii="Times New Roman" w:hAnsi="Times New Roman"/>
                <w:sz w:val="28"/>
                <w:szCs w:val="28"/>
              </w:rPr>
              <w:t xml:space="preserve">1) решением Думы города от 02.03.2022 №21 «Об утверждении перечней предложений и рекомендаций </w:t>
            </w:r>
            <w:r w:rsidRPr="002A0261">
              <w:rPr>
                <w:rFonts w:ascii="Times New Roman" w:hAnsi="Times New Roman"/>
                <w:sz w:val="28"/>
                <w:szCs w:val="28"/>
              </w:rPr>
              <w:lastRenderedPageBreak/>
              <w:t>для реализации в 2022- 2023 годах» (приложений №1 и №3 к решению Думы города);</w:t>
            </w:r>
          </w:p>
          <w:p w:rsidR="004C1CD3" w:rsidRPr="002A0261" w:rsidRDefault="004C1CD3" w:rsidP="004C1CD3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61">
              <w:rPr>
                <w:rFonts w:ascii="Times New Roman" w:hAnsi="Times New Roman"/>
                <w:sz w:val="28"/>
                <w:szCs w:val="28"/>
              </w:rPr>
              <w:t xml:space="preserve">2) решением Думы города  от 22.06.2022 №70 «О перечне наказов избирателей на 2022год, данных депутатам Думы города Урай VII созыва»; </w:t>
            </w:r>
          </w:p>
          <w:p w:rsidR="004C1CD3" w:rsidRDefault="004C1CD3" w:rsidP="004C1CD3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61">
              <w:rPr>
                <w:rFonts w:ascii="Times New Roman" w:hAnsi="Times New Roman"/>
                <w:sz w:val="28"/>
                <w:szCs w:val="28"/>
              </w:rPr>
              <w:t>3)  решением постоянной комиссии Думы города по бюджету от 09.11.2022.</w:t>
            </w:r>
          </w:p>
          <w:p w:rsidR="004C1CD3" w:rsidRDefault="004C1CD3" w:rsidP="004C1C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3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Докладчик: </w:t>
            </w:r>
            <w:r w:rsidRPr="0055634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71407F" w:rsidRPr="0071407F" w:rsidRDefault="0071407F" w:rsidP="004C1CD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407F">
              <w:rPr>
                <w:rFonts w:ascii="Times New Roman" w:hAnsi="Times New Roman"/>
                <w:i/>
                <w:sz w:val="28"/>
                <w:szCs w:val="28"/>
              </w:rPr>
              <w:t>(документы не предоставлены)</w:t>
            </w:r>
          </w:p>
        </w:tc>
        <w:tc>
          <w:tcPr>
            <w:tcW w:w="1843" w:type="dxa"/>
            <w:vAlign w:val="center"/>
          </w:tcPr>
          <w:p w:rsidR="00A45ADB" w:rsidRDefault="00A45ADB" w:rsidP="004C1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 постоянные комиссии </w:t>
            </w:r>
          </w:p>
          <w:p w:rsidR="004C1CD3" w:rsidRPr="00845B57" w:rsidRDefault="00A45ADB" w:rsidP="00A45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с</w:t>
            </w:r>
            <w:r w:rsidR="004C1CD3">
              <w:rPr>
                <w:rFonts w:ascii="Times New Roman" w:hAnsi="Times New Roman"/>
              </w:rPr>
              <w:t>овещани</w:t>
            </w:r>
            <w:r>
              <w:rPr>
                <w:rFonts w:ascii="Times New Roman" w:hAnsi="Times New Roman"/>
              </w:rPr>
              <w:t>е</w:t>
            </w:r>
            <w:r w:rsidR="004C1CD3">
              <w:rPr>
                <w:rFonts w:ascii="Times New Roman" w:hAnsi="Times New Roman"/>
              </w:rPr>
              <w:t xml:space="preserve"> депутатов</w:t>
            </w:r>
            <w:r>
              <w:rPr>
                <w:rFonts w:ascii="Times New Roman" w:hAnsi="Times New Roman"/>
              </w:rPr>
              <w:t>)</w:t>
            </w:r>
            <w:r w:rsidR="004C1CD3">
              <w:rPr>
                <w:rFonts w:ascii="Times New Roman" w:hAnsi="Times New Roman"/>
              </w:rPr>
              <w:t xml:space="preserve"> </w:t>
            </w:r>
          </w:p>
        </w:tc>
      </w:tr>
      <w:tr w:rsidR="004C1CD3" w:rsidTr="00454BA7">
        <w:trPr>
          <w:trHeight w:val="942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Pr="00BF55D1" w:rsidRDefault="004C1CD3" w:rsidP="00891701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5D1">
              <w:rPr>
                <w:rFonts w:ascii="Times New Roman" w:hAnsi="Times New Roman"/>
                <w:sz w:val="28"/>
                <w:szCs w:val="28"/>
              </w:rPr>
              <w:t>Об обеспечении условий для развития на территории городского округа Урай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округа.</w:t>
            </w:r>
            <w:r w:rsidRPr="00BF5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3FCF" w:rsidRPr="00AA71A3" w:rsidRDefault="004C1CD3" w:rsidP="004E559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A71A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AA7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Архипов Вадим Викторович, </w:t>
            </w:r>
            <w:r>
              <w:t xml:space="preserve"> </w:t>
            </w:r>
            <w:r w:rsidRPr="005E2F9E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социальной политике </w:t>
            </w:r>
          </w:p>
        </w:tc>
      </w:tr>
      <w:tr w:rsidR="004C1CD3" w:rsidTr="00454BA7">
        <w:trPr>
          <w:trHeight w:val="942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Pr="008E1153" w:rsidRDefault="004C1CD3" w:rsidP="00891701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sz w:val="28"/>
                <w:szCs w:val="28"/>
              </w:rPr>
              <w:t>О состоянии урайского полигона твёрдых бытовых отходов.</w:t>
            </w:r>
          </w:p>
          <w:p w:rsidR="00103FCF" w:rsidRPr="00AA71A3" w:rsidRDefault="004C1CD3" w:rsidP="004E55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1A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634F">
              <w:t xml:space="preserve"> </w:t>
            </w:r>
            <w:r w:rsidR="0055634F" w:rsidRPr="0055634F"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 МКУ «Управление жилищно-коммунального хозяйства г.Урай».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</w:p>
        </w:tc>
      </w:tr>
      <w:tr w:rsidR="004C1CD3" w:rsidTr="00454BA7">
        <w:trPr>
          <w:trHeight w:val="942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Default="004C1CD3" w:rsidP="00891701">
            <w:pPr>
              <w:pStyle w:val="ConsPlusTitle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мероприятиях по обеспечению антитеррористической безопасности на объектах </w:t>
            </w:r>
            <w:proofErr w:type="spellStart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жилищн</w:t>
            </w:r>
            <w:proofErr w:type="gramStart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proofErr w:type="spellEnd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коммунального хозяйства городского округа (в т.ч. чердаки и подвалы многоквартирных жилых домов)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C1CD3" w:rsidRPr="00AA71A3" w:rsidRDefault="004C1CD3" w:rsidP="004E5597">
            <w:pPr>
              <w:pStyle w:val="ConsPlusTitle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FCF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103FC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03FCF" w:rsidRPr="00103FCF">
              <w:t xml:space="preserve"> </w:t>
            </w:r>
            <w:r w:rsidR="00103FCF" w:rsidRPr="00103FCF">
              <w:rPr>
                <w:rFonts w:ascii="Times New Roman" w:hAnsi="Times New Roman"/>
                <w:b w:val="0"/>
                <w:sz w:val="28"/>
                <w:szCs w:val="28"/>
              </w:rPr>
              <w:t>Лаушкин Олег Александрович, начальник  МКУ «Управление жилищно-коммунального хозяйства г.Урай».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</w:p>
        </w:tc>
      </w:tr>
      <w:tr w:rsidR="004C1CD3" w:rsidTr="00D306CB">
        <w:trPr>
          <w:trHeight w:val="416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Pr="008E1153" w:rsidRDefault="004C1CD3" w:rsidP="00891701">
            <w:pPr>
              <w:pStyle w:val="ConsPlusTitle"/>
              <w:ind w:firstLine="45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b w:val="0"/>
                <w:sz w:val="28"/>
                <w:szCs w:val="28"/>
              </w:rPr>
              <w:t>О выполнении Управлением социальной защиты населения по городу Ураю рекомендации Думы города Урай от 27.10.2022 о проведении анализа регионального законодательства в части наличия норм, регулирующих вопросы предоставления государственной услуги по организации сопровождения инвалидов первой группы.</w:t>
            </w:r>
          </w:p>
          <w:p w:rsidR="00103FCF" w:rsidRPr="00611E2B" w:rsidRDefault="004C1CD3" w:rsidP="00D306CB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1E2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11E2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06A13"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6A13" w:rsidRPr="00806A13">
              <w:rPr>
                <w:rFonts w:ascii="Times New Roman" w:hAnsi="Times New Roman"/>
                <w:b w:val="0"/>
                <w:sz w:val="28"/>
                <w:szCs w:val="28"/>
              </w:rPr>
              <w:t>Неводничкова</w:t>
            </w:r>
            <w:proofErr w:type="spellEnd"/>
            <w:r w:rsidR="00806A13" w:rsidRPr="00806A13">
              <w:rPr>
                <w:rFonts w:ascii="Times New Roman" w:hAnsi="Times New Roman"/>
                <w:b w:val="0"/>
                <w:sz w:val="28"/>
                <w:szCs w:val="28"/>
              </w:rPr>
              <w:t xml:space="preserve"> Марина Александровна, начальник Управления социальной защиты населения по г. Ураю Департамента социального развития ХМАО – Югры.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4C1CD3" w:rsidTr="00454BA7">
        <w:trPr>
          <w:trHeight w:val="942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Pr="008E1153" w:rsidRDefault="004C1CD3" w:rsidP="00891701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53">
              <w:rPr>
                <w:rFonts w:ascii="Times New Roman" w:hAnsi="Times New Roman"/>
                <w:sz w:val="28"/>
                <w:szCs w:val="28"/>
              </w:rPr>
              <w:t xml:space="preserve">О выполнении 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</w:t>
            </w:r>
            <w:r w:rsidRPr="008E1153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и реконструкцию канализационных очистных сооружений в г. Урай.</w:t>
            </w:r>
          </w:p>
          <w:p w:rsidR="004C1CD3" w:rsidRPr="00AA71A3" w:rsidRDefault="004C1CD3" w:rsidP="004E55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59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597" w:rsidRPr="004E5597">
              <w:rPr>
                <w:rFonts w:ascii="Times New Roman" w:hAnsi="Times New Roman"/>
                <w:sz w:val="28"/>
                <w:szCs w:val="28"/>
              </w:rPr>
              <w:t xml:space="preserve"> Гробовец Владимир Анатольевич, директор муниципального казенного учреждения «Управление капитального строительства города Урай»</w:t>
            </w:r>
            <w:r w:rsidR="004E55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lastRenderedPageBreak/>
              <w:t>по вопросам местного самоуправления</w:t>
            </w:r>
          </w:p>
        </w:tc>
      </w:tr>
      <w:tr w:rsidR="004C1CD3" w:rsidTr="00454BA7">
        <w:trPr>
          <w:trHeight w:val="942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Default="004C1CD3" w:rsidP="00891701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03C">
              <w:rPr>
                <w:rFonts w:ascii="Times New Roman" w:hAnsi="Times New Roman"/>
                <w:sz w:val="28"/>
                <w:szCs w:val="28"/>
              </w:rPr>
              <w:t>О  внесении изменений в перечень наказов избирателей на 2023 год, данных депутатам Думы города Урай VII созыва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1CD3" w:rsidRPr="008E1153" w:rsidRDefault="004C1CD3" w:rsidP="00806A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2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6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1B1">
              <w:t xml:space="preserve"> </w:t>
            </w:r>
            <w:r w:rsidR="00AB01B1" w:rsidRPr="00AB01B1"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бюджету </w:t>
            </w:r>
          </w:p>
        </w:tc>
      </w:tr>
      <w:tr w:rsidR="004C1CD3" w:rsidTr="00454BA7">
        <w:trPr>
          <w:trHeight w:val="385"/>
        </w:trPr>
        <w:tc>
          <w:tcPr>
            <w:tcW w:w="851" w:type="dxa"/>
          </w:tcPr>
          <w:p w:rsidR="004C1CD3" w:rsidRDefault="004C1CD3" w:rsidP="004C1CD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1CD3" w:rsidRDefault="004C1CD3" w:rsidP="004C1C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1843" w:type="dxa"/>
            <w:vAlign w:val="center"/>
          </w:tcPr>
          <w:p w:rsidR="004C1CD3" w:rsidRPr="00845B57" w:rsidRDefault="004C1CD3" w:rsidP="004C1CD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771F" w:rsidRDefault="001D771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D771F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61" w:rsidRDefault="00075461">
      <w:r>
        <w:separator/>
      </w:r>
    </w:p>
  </w:endnote>
  <w:endnote w:type="continuationSeparator" w:id="0">
    <w:p w:rsidR="00075461" w:rsidRDefault="0007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61" w:rsidRDefault="00060FC7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075461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5072D1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075461" w:rsidRDefault="00075461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61" w:rsidRDefault="00075461">
      <w:r>
        <w:separator/>
      </w:r>
    </w:p>
  </w:footnote>
  <w:footnote w:type="continuationSeparator" w:id="0">
    <w:p w:rsidR="00075461" w:rsidRDefault="0007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61" w:rsidRDefault="00075461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12.12.2022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122B6"/>
    <w:rsid w:val="00051251"/>
    <w:rsid w:val="0005447B"/>
    <w:rsid w:val="00060FC7"/>
    <w:rsid w:val="0007227D"/>
    <w:rsid w:val="0007266D"/>
    <w:rsid w:val="00075461"/>
    <w:rsid w:val="00077A11"/>
    <w:rsid w:val="00091B1C"/>
    <w:rsid w:val="00094732"/>
    <w:rsid w:val="00097D7E"/>
    <w:rsid w:val="000A323C"/>
    <w:rsid w:val="000A5F35"/>
    <w:rsid w:val="000D0AA0"/>
    <w:rsid w:val="000E2099"/>
    <w:rsid w:val="00103FCF"/>
    <w:rsid w:val="001237CE"/>
    <w:rsid w:val="001341A3"/>
    <w:rsid w:val="00150275"/>
    <w:rsid w:val="001569D8"/>
    <w:rsid w:val="00163060"/>
    <w:rsid w:val="001A10C4"/>
    <w:rsid w:val="001A1D50"/>
    <w:rsid w:val="001C1BE7"/>
    <w:rsid w:val="001C485F"/>
    <w:rsid w:val="001D771F"/>
    <w:rsid w:val="001E7A9B"/>
    <w:rsid w:val="002036D8"/>
    <w:rsid w:val="00211BB3"/>
    <w:rsid w:val="00230058"/>
    <w:rsid w:val="00233CA7"/>
    <w:rsid w:val="0025411E"/>
    <w:rsid w:val="00256B05"/>
    <w:rsid w:val="002704DA"/>
    <w:rsid w:val="00273D79"/>
    <w:rsid w:val="00277604"/>
    <w:rsid w:val="00290981"/>
    <w:rsid w:val="002A0261"/>
    <w:rsid w:val="002C5C41"/>
    <w:rsid w:val="00343E05"/>
    <w:rsid w:val="003542D2"/>
    <w:rsid w:val="00365E96"/>
    <w:rsid w:val="00371C6E"/>
    <w:rsid w:val="003A1492"/>
    <w:rsid w:val="003A602C"/>
    <w:rsid w:val="003B397D"/>
    <w:rsid w:val="003F439D"/>
    <w:rsid w:val="00415FC6"/>
    <w:rsid w:val="00427701"/>
    <w:rsid w:val="00430519"/>
    <w:rsid w:val="0044666B"/>
    <w:rsid w:val="00454BA7"/>
    <w:rsid w:val="00472778"/>
    <w:rsid w:val="00484B88"/>
    <w:rsid w:val="00491F3C"/>
    <w:rsid w:val="004A708D"/>
    <w:rsid w:val="004C1CD3"/>
    <w:rsid w:val="004D4167"/>
    <w:rsid w:val="004D78C7"/>
    <w:rsid w:val="004E179B"/>
    <w:rsid w:val="004E5597"/>
    <w:rsid w:val="004E60E3"/>
    <w:rsid w:val="004F4D3A"/>
    <w:rsid w:val="00500DC9"/>
    <w:rsid w:val="005072D1"/>
    <w:rsid w:val="005078AB"/>
    <w:rsid w:val="005230F5"/>
    <w:rsid w:val="0055634F"/>
    <w:rsid w:val="005719FA"/>
    <w:rsid w:val="005A2155"/>
    <w:rsid w:val="005A401B"/>
    <w:rsid w:val="005E2F9E"/>
    <w:rsid w:val="005F5BC7"/>
    <w:rsid w:val="00611E2B"/>
    <w:rsid w:val="00623AA3"/>
    <w:rsid w:val="006367A9"/>
    <w:rsid w:val="0064030E"/>
    <w:rsid w:val="00643F0F"/>
    <w:rsid w:val="006553E7"/>
    <w:rsid w:val="006646FA"/>
    <w:rsid w:val="00695DB1"/>
    <w:rsid w:val="006A20E8"/>
    <w:rsid w:val="006C5331"/>
    <w:rsid w:val="006D09F6"/>
    <w:rsid w:val="006F00AC"/>
    <w:rsid w:val="00705391"/>
    <w:rsid w:val="0071407F"/>
    <w:rsid w:val="0071725A"/>
    <w:rsid w:val="00723E78"/>
    <w:rsid w:val="00744FA4"/>
    <w:rsid w:val="00766B69"/>
    <w:rsid w:val="0079789B"/>
    <w:rsid w:val="007C307B"/>
    <w:rsid w:val="007C3446"/>
    <w:rsid w:val="007F415C"/>
    <w:rsid w:val="00806A13"/>
    <w:rsid w:val="008218CF"/>
    <w:rsid w:val="0082336D"/>
    <w:rsid w:val="008337C5"/>
    <w:rsid w:val="0083569C"/>
    <w:rsid w:val="00845B57"/>
    <w:rsid w:val="0087212F"/>
    <w:rsid w:val="008744B1"/>
    <w:rsid w:val="0087642E"/>
    <w:rsid w:val="00883334"/>
    <w:rsid w:val="00891701"/>
    <w:rsid w:val="008B372C"/>
    <w:rsid w:val="008C7B55"/>
    <w:rsid w:val="008E1153"/>
    <w:rsid w:val="008E3721"/>
    <w:rsid w:val="008F5BD6"/>
    <w:rsid w:val="00943AFB"/>
    <w:rsid w:val="0096638F"/>
    <w:rsid w:val="009708E5"/>
    <w:rsid w:val="0098204B"/>
    <w:rsid w:val="00983A65"/>
    <w:rsid w:val="00994847"/>
    <w:rsid w:val="009F2547"/>
    <w:rsid w:val="009F778C"/>
    <w:rsid w:val="00A233F9"/>
    <w:rsid w:val="00A302CA"/>
    <w:rsid w:val="00A43B85"/>
    <w:rsid w:val="00A45ADB"/>
    <w:rsid w:val="00A94FEE"/>
    <w:rsid w:val="00A9713B"/>
    <w:rsid w:val="00AA71A3"/>
    <w:rsid w:val="00AB01B1"/>
    <w:rsid w:val="00AE204F"/>
    <w:rsid w:val="00B03B90"/>
    <w:rsid w:val="00B14BA7"/>
    <w:rsid w:val="00B15054"/>
    <w:rsid w:val="00B422EF"/>
    <w:rsid w:val="00B43085"/>
    <w:rsid w:val="00B62DC5"/>
    <w:rsid w:val="00B660FE"/>
    <w:rsid w:val="00B66B21"/>
    <w:rsid w:val="00B673CE"/>
    <w:rsid w:val="00B82E77"/>
    <w:rsid w:val="00BF55D1"/>
    <w:rsid w:val="00C14D12"/>
    <w:rsid w:val="00C179C3"/>
    <w:rsid w:val="00C210D5"/>
    <w:rsid w:val="00C3246D"/>
    <w:rsid w:val="00C623BC"/>
    <w:rsid w:val="00C716C4"/>
    <w:rsid w:val="00C854BC"/>
    <w:rsid w:val="00C95130"/>
    <w:rsid w:val="00C95403"/>
    <w:rsid w:val="00CA64FD"/>
    <w:rsid w:val="00CA6FD3"/>
    <w:rsid w:val="00CB0348"/>
    <w:rsid w:val="00CB5A92"/>
    <w:rsid w:val="00CC5952"/>
    <w:rsid w:val="00CC7FF9"/>
    <w:rsid w:val="00CE2846"/>
    <w:rsid w:val="00D306CB"/>
    <w:rsid w:val="00D34028"/>
    <w:rsid w:val="00D55440"/>
    <w:rsid w:val="00D81474"/>
    <w:rsid w:val="00D91629"/>
    <w:rsid w:val="00D93274"/>
    <w:rsid w:val="00D93D69"/>
    <w:rsid w:val="00DB0D3C"/>
    <w:rsid w:val="00E064E5"/>
    <w:rsid w:val="00E22953"/>
    <w:rsid w:val="00E319A3"/>
    <w:rsid w:val="00E32F74"/>
    <w:rsid w:val="00E42448"/>
    <w:rsid w:val="00E52F4B"/>
    <w:rsid w:val="00E8303C"/>
    <w:rsid w:val="00E92E21"/>
    <w:rsid w:val="00EB4E0E"/>
    <w:rsid w:val="00ED36D4"/>
    <w:rsid w:val="00ED3D86"/>
    <w:rsid w:val="00EF3F09"/>
    <w:rsid w:val="00F100F5"/>
    <w:rsid w:val="00F2003F"/>
    <w:rsid w:val="00F27087"/>
    <w:rsid w:val="00F91685"/>
    <w:rsid w:val="00F91D10"/>
    <w:rsid w:val="00FB264C"/>
    <w:rsid w:val="00FC7A3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D16751-E0C9-4B30-8D50-7EF2698C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25</cp:revision>
  <cp:lastPrinted>2022-12-12T06:53:00Z</cp:lastPrinted>
  <dcterms:created xsi:type="dcterms:W3CDTF">2022-12-09T03:58:00Z</dcterms:created>
  <dcterms:modified xsi:type="dcterms:W3CDTF">2022-12-12T06:56:00Z</dcterms:modified>
</cp:coreProperties>
</file>