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A" w:rsidRPr="009B739A" w:rsidRDefault="009B739A" w:rsidP="009B739A">
      <w:pPr>
        <w:spacing w:after="0" w:line="360" w:lineRule="auto"/>
        <w:ind w:firstLine="709"/>
        <w:jc w:val="both"/>
        <w:rPr>
          <w:rFonts w:ascii="Times New Roman" w:eastAsia="Arial" w:hAnsi="Times New Roman" w:cs="Courier New"/>
          <w:sz w:val="24"/>
          <w:szCs w:val="24"/>
        </w:rPr>
      </w:pPr>
      <w:r w:rsidRPr="009B739A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39A">
        <w:rPr>
          <w:rFonts w:ascii="Times New Roman" w:eastAsia="Calibri" w:hAnsi="Times New Roman" w:cs="Times New Roman"/>
          <w:sz w:val="28"/>
          <w:szCs w:val="28"/>
        </w:rPr>
        <w:t>промышленности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Ханты-Мансийского автономног</w:t>
      </w:r>
      <w:r w:rsidRPr="009B739A">
        <w:rPr>
          <w:rFonts w:ascii="Times New Roman" w:eastAsia="Calibri" w:hAnsi="Times New Roman" w:cs="Times New Roman"/>
          <w:bCs/>
          <w:iCs/>
          <w:sz w:val="28"/>
          <w:szCs w:val="28"/>
        </w:rPr>
        <w:t>о округа </w:t>
      </w:r>
      <w:bookmarkStart w:id="0" w:name="__DdeLink__183559_482108333"/>
      <w:r w:rsidRPr="009B739A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bookmarkEnd w:id="0"/>
      <w:r w:rsidRPr="009B739A">
        <w:rPr>
          <w:rFonts w:ascii="Times New Roman" w:eastAsia="Calibri" w:hAnsi="Times New Roman" w:cs="Times New Roman"/>
          <w:bCs/>
          <w:iCs/>
          <w:sz w:val="28"/>
          <w:szCs w:val="28"/>
        </w:rPr>
        <w:t> Югры (далее – Департамент)</w:t>
      </w:r>
      <w:r w:rsidRPr="009B739A">
        <w:rPr>
          <w:rFonts w:ascii="Times New Roman" w:eastAsia="Calibri" w:hAnsi="Times New Roman" w:cs="Times New Roman"/>
          <w:bCs/>
          <w:sz w:val="28"/>
          <w:szCs w:val="28"/>
        </w:rPr>
        <w:t xml:space="preserve"> объявлен конкурс № 6/2022 на право заключения договора пользования рыболовным участком для осуществления промышленного рыболовства </w:t>
      </w:r>
      <w:bookmarkStart w:id="1" w:name="__DdeLink__45991_2223004838"/>
      <w:r w:rsidRPr="009B739A">
        <w:rPr>
          <w:rFonts w:ascii="Times New Roman" w:eastAsia="Calibri" w:hAnsi="Times New Roman" w:cs="Times New Roman"/>
          <w:bCs/>
          <w:sz w:val="28"/>
          <w:szCs w:val="28"/>
        </w:rPr>
        <w:t xml:space="preserve">на водных объектах Ханты-Мансийского автономного округа </w:t>
      </w:r>
      <w:r w:rsidRPr="009B739A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Pr="009B739A">
        <w:rPr>
          <w:rFonts w:ascii="Times New Roman" w:eastAsia="Calibri" w:hAnsi="Times New Roman" w:cs="Times New Roman"/>
          <w:bCs/>
          <w:sz w:val="28"/>
          <w:szCs w:val="28"/>
        </w:rPr>
        <w:t xml:space="preserve"> Югры</w:t>
      </w:r>
      <w:bookmarkEnd w:id="1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39A">
        <w:rPr>
          <w:rFonts w:ascii="Times New Roman" w:eastAsia="Calibri" w:hAnsi="Times New Roman" w:cs="Times New Roman"/>
          <w:bCs/>
          <w:sz w:val="28"/>
          <w:szCs w:val="28"/>
        </w:rPr>
        <w:t xml:space="preserve">(далее </w:t>
      </w:r>
      <w:r w:rsidRPr="009B739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B739A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Конкурс).</w:t>
      </w:r>
    </w:p>
    <w:p w:rsidR="009B739A" w:rsidRPr="009B739A" w:rsidRDefault="009B739A" w:rsidP="009B739A">
      <w:pPr>
        <w:spacing w:after="0" w:line="360" w:lineRule="auto"/>
        <w:ind w:firstLine="709"/>
        <w:jc w:val="both"/>
        <w:rPr>
          <w:rFonts w:ascii="Times New Roman" w:eastAsia="Arial" w:hAnsi="Times New Roman" w:cs="Courier New"/>
          <w:sz w:val="24"/>
          <w:szCs w:val="24"/>
        </w:rPr>
      </w:pPr>
      <w:proofErr w:type="gramStart"/>
      <w:r w:rsidRPr="009B739A">
        <w:rPr>
          <w:rFonts w:ascii="Times New Roman" w:eastAsia="Calibri" w:hAnsi="Times New Roman" w:cs="Times New Roman"/>
          <w:bCs/>
          <w:sz w:val="28"/>
          <w:szCs w:val="28"/>
        </w:rPr>
        <w:t xml:space="preserve">Извещение о Конкурсе опубликовано в государственной информационной системе «Официальный сайт Российской Федерации в информационно-телекоммуникационной сети «Интернет» </w:t>
      </w:r>
      <w:r w:rsidRPr="009B739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Pr="009B739A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9B739A">
        <w:rPr>
          <w:rFonts w:ascii="Times New Roman" w:eastAsia="Calibri" w:hAnsi="Times New Roman" w:cs="Times New Roman"/>
          <w:bCs/>
          <w:sz w:val="28"/>
          <w:szCs w:val="28"/>
        </w:rPr>
        <w:t>torgi.gov.ru</w:t>
      </w:r>
      <w:proofErr w:type="spellEnd"/>
      <w:r w:rsidRPr="009B739A">
        <w:rPr>
          <w:rFonts w:ascii="Times New Roman" w:eastAsia="Calibri" w:hAnsi="Times New Roman" w:cs="Times New Roman"/>
          <w:bCs/>
          <w:sz w:val="28"/>
          <w:szCs w:val="28"/>
        </w:rPr>
        <w:t xml:space="preserve"> в подразделе «Пользование рыболовным участком» раздела «Права пользования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39A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39A">
        <w:rPr>
          <w:rFonts w:ascii="Times New Roman" w:eastAsia="Calibri" w:hAnsi="Times New Roman" w:cs="Times New Roman"/>
          <w:bCs/>
          <w:sz w:val="28"/>
          <w:szCs w:val="28"/>
        </w:rPr>
        <w:t>лицензии»,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39A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B739A">
        <w:rPr>
          <w:rFonts w:ascii="Times New Roman" w:eastAsia="Calibri" w:hAnsi="Times New Roman" w:cs="Times New Roman"/>
          <w:bCs/>
          <w:iCs/>
          <w:sz w:val="28"/>
          <w:szCs w:val="28"/>
        </w:rPr>
        <w:t>омер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9B73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извещения </w:t>
      </w:r>
      <w:r w:rsidRPr="009B739A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bookmarkStart w:id="2" w:name="_GoBack"/>
      <w:bookmarkEnd w:id="2"/>
      <w:r w:rsidRPr="009B739A">
        <w:rPr>
          <w:rFonts w:ascii="Times New Roman" w:eastAsia="Arial" w:hAnsi="Times New Roman" w:cs="Times New Roman"/>
          <w:spacing w:val="11"/>
          <w:sz w:val="28"/>
          <w:szCs w:val="28"/>
        </w:rPr>
        <w:t>№22000181210000000001</w:t>
      </w:r>
      <w:r w:rsidRPr="009B739A">
        <w:rPr>
          <w:rFonts w:ascii="Times New Roman" w:eastAsia="Calibri" w:hAnsi="Times New Roman" w:cs="Times New Roman"/>
          <w:bCs/>
          <w:sz w:val="28"/>
          <w:szCs w:val="28"/>
        </w:rPr>
        <w:t>, а также на сайте Департамента (</w:t>
      </w:r>
      <w:r w:rsidRPr="009B739A">
        <w:rPr>
          <w:rFonts w:ascii="Times New Roman" w:eastAsia="Calibri" w:hAnsi="Times New Roman" w:cs="Times New Roman"/>
          <w:bCs/>
          <w:sz w:val="28"/>
          <w:u w:val="single"/>
        </w:rPr>
        <w:t>https://depprom.admhmao.ru</w:t>
      </w:r>
      <w:r w:rsidRPr="009B739A">
        <w:rPr>
          <w:rFonts w:ascii="Times New Roman" w:eastAsia="Calibri" w:hAnsi="Times New Roman" w:cs="Times New Roman"/>
          <w:bCs/>
          <w:sz w:val="28"/>
          <w:szCs w:val="28"/>
        </w:rPr>
        <w:t xml:space="preserve">) в разделе </w:t>
      </w:r>
      <w:r w:rsidRPr="009B739A">
        <w:rPr>
          <w:rFonts w:ascii="Times New Roman" w:eastAsia="Calibri" w:hAnsi="Times New Roman" w:cs="Times New Roman"/>
          <w:bCs/>
          <w:iCs/>
          <w:sz w:val="28"/>
          <w:szCs w:val="28"/>
        </w:rPr>
        <w:t>«Деятельность»  «Управление агропромышленного комплекса» «</w:t>
      </w:r>
      <w:proofErr w:type="spellStart"/>
      <w:r w:rsidRPr="009B739A">
        <w:rPr>
          <w:rFonts w:ascii="Times New Roman" w:eastAsia="Calibri" w:hAnsi="Times New Roman" w:cs="Times New Roman"/>
          <w:bCs/>
          <w:iCs/>
          <w:sz w:val="28"/>
          <w:szCs w:val="28"/>
        </w:rPr>
        <w:t>Рыбохозяйственный</w:t>
      </w:r>
      <w:proofErr w:type="spellEnd"/>
      <w:r w:rsidRPr="009B73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комплекс» «Промышленное рыболовство»</w:t>
      </w:r>
      <w:r w:rsidRPr="009B739A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39A"/>
    <w:rsid w:val="00180A20"/>
    <w:rsid w:val="009B739A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2022-11-22T12:34:00Z</dcterms:created>
  <dcterms:modified xsi:type="dcterms:W3CDTF">2022-11-22T12:38:00Z</dcterms:modified>
</cp:coreProperties>
</file>