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9" w:rsidRPr="008E23B3" w:rsidRDefault="00A818D9" w:rsidP="00A818D9">
      <w:pPr>
        <w:pStyle w:val="1"/>
        <w:rPr>
          <w:color w:val="auto"/>
        </w:rPr>
      </w:pPr>
      <w:bookmarkStart w:id="0" w:name="sub_1001"/>
      <w:r w:rsidRPr="008E23B3">
        <w:rPr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обязательных требований</w:t>
      </w:r>
      <w:r w:rsidR="00B66DA9">
        <w:rPr>
          <w:color w:val="auto"/>
        </w:rPr>
        <w:t xml:space="preserve"> (чек</w:t>
      </w:r>
      <w:r w:rsidR="00A330D7">
        <w:rPr>
          <w:color w:val="auto"/>
        </w:rPr>
        <w:t>-лист)</w:t>
      </w:r>
    </w:p>
    <w:bookmarkEnd w:id="0"/>
    <w:p w:rsidR="00A818D9" w:rsidRDefault="00A818D9" w:rsidP="00A818D9"/>
    <w:tbl>
      <w:tblPr>
        <w:tblpPr w:leftFromText="180" w:rightFromText="180" w:vertAnchor="text" w:tblpX="-34" w:tblpY="1"/>
        <w:tblOverlap w:val="never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268"/>
        <w:gridCol w:w="2940"/>
        <w:gridCol w:w="643"/>
        <w:gridCol w:w="708"/>
        <w:gridCol w:w="5236"/>
        <w:gridCol w:w="3685"/>
      </w:tblGrid>
      <w:tr w:rsidR="00A818D9" w:rsidTr="00C82BC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8D9" w:rsidRPr="007C7351" w:rsidRDefault="00775CD8" w:rsidP="007C7351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A818D9" w:rsidRPr="007C7351">
              <w:rPr>
                <w:b/>
              </w:rPr>
              <w:t xml:space="preserve"> </w:t>
            </w:r>
            <w:proofErr w:type="spellStart"/>
            <w:proofErr w:type="gramStart"/>
            <w:r w:rsidR="00A818D9" w:rsidRPr="007C7351">
              <w:rPr>
                <w:b/>
              </w:rPr>
              <w:t>п</w:t>
            </w:r>
            <w:proofErr w:type="spellEnd"/>
            <w:proofErr w:type="gramEnd"/>
            <w:r w:rsidR="00A818D9" w:rsidRPr="007C7351">
              <w:rPr>
                <w:b/>
              </w:rPr>
              <w:t>/</w:t>
            </w:r>
            <w:proofErr w:type="spellStart"/>
            <w:r w:rsidR="00A818D9" w:rsidRPr="007C7351">
              <w:rPr>
                <w:b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D9" w:rsidRPr="007C7351" w:rsidRDefault="00A818D9" w:rsidP="007C7351">
            <w:pPr>
              <w:pStyle w:val="a4"/>
              <w:jc w:val="center"/>
              <w:rPr>
                <w:b/>
              </w:rPr>
            </w:pPr>
            <w:r w:rsidRPr="007C7351">
              <w:rPr>
                <w:b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D9" w:rsidRPr="007C7351" w:rsidRDefault="00A818D9" w:rsidP="00775CD8">
            <w:pPr>
              <w:pStyle w:val="a4"/>
              <w:jc w:val="center"/>
              <w:rPr>
                <w:b/>
              </w:rPr>
            </w:pPr>
            <w:r w:rsidRPr="007C7351">
              <w:rPr>
                <w:b/>
              </w:rPr>
              <w:t xml:space="preserve">Соотнесенные со списком контрольных вопросов реквизиты </w:t>
            </w:r>
            <w:r w:rsidR="00775CD8">
              <w:rPr>
                <w:b/>
              </w:rPr>
              <w:t>норм Правил благоустройства территории города Урай, утвержденные решением думы города Урай от 28.06.2018 г. №31</w:t>
            </w:r>
          </w:p>
        </w:tc>
        <w:tc>
          <w:tcPr>
            <w:tcW w:w="10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8D9" w:rsidRPr="007C7351" w:rsidRDefault="00A818D9" w:rsidP="007C7351">
            <w:pPr>
              <w:pStyle w:val="a4"/>
              <w:jc w:val="center"/>
              <w:rPr>
                <w:b/>
              </w:rPr>
            </w:pPr>
            <w:r w:rsidRPr="007C7351">
              <w:rPr>
                <w:b/>
              </w:rPr>
              <w:t>Ответы на вопросы</w:t>
            </w:r>
          </w:p>
        </w:tc>
      </w:tr>
      <w:tr w:rsidR="00002D15" w:rsidTr="001E72DD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5" w:rsidRDefault="00002D15" w:rsidP="007C7351">
            <w:pPr>
              <w:pStyle w:val="a4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15" w:rsidRDefault="00002D15" w:rsidP="007C7351">
            <w:pPr>
              <w:pStyle w:val="a4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15" w:rsidRDefault="00002D15" w:rsidP="007C7351">
            <w:pPr>
              <w:pStyle w:val="a4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15" w:rsidRPr="007C7351" w:rsidRDefault="00002D15" w:rsidP="007C7351">
            <w:pPr>
              <w:pStyle w:val="a4"/>
              <w:jc w:val="center"/>
              <w:rPr>
                <w:b/>
              </w:rPr>
            </w:pPr>
            <w:r w:rsidRPr="007C7351">
              <w:rPr>
                <w:b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D15" w:rsidRPr="007C7351" w:rsidRDefault="00002D15" w:rsidP="007C7351">
            <w:pPr>
              <w:pStyle w:val="a4"/>
              <w:jc w:val="center"/>
              <w:rPr>
                <w:b/>
              </w:rPr>
            </w:pPr>
            <w:r w:rsidRPr="007C7351">
              <w:rPr>
                <w:b/>
              </w:rPr>
              <w:t>нет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15" w:rsidRPr="007C7351" w:rsidRDefault="00002D15" w:rsidP="007C7351">
            <w:pPr>
              <w:pStyle w:val="a4"/>
              <w:jc w:val="center"/>
              <w:rPr>
                <w:b/>
              </w:rPr>
            </w:pPr>
            <w:r w:rsidRPr="007C7351">
              <w:rPr>
                <w:b/>
              </w:rPr>
              <w:t>Действия проверки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15" w:rsidRPr="007C7351" w:rsidRDefault="00002D15" w:rsidP="007C7351">
            <w:pPr>
              <w:pStyle w:val="a4"/>
              <w:jc w:val="center"/>
              <w:rPr>
                <w:b/>
              </w:rPr>
            </w:pPr>
            <w:r w:rsidRPr="007C7351">
              <w:rPr>
                <w:b/>
              </w:rPr>
              <w:t>Объекты осмотра</w:t>
            </w:r>
          </w:p>
        </w:tc>
      </w:tr>
      <w:tr w:rsidR="00002D15" w:rsidTr="001E72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5" w:rsidRPr="007C7351" w:rsidRDefault="00D477BF" w:rsidP="007C7351">
            <w:pPr>
              <w:pStyle w:val="a4"/>
              <w:jc w:val="center"/>
              <w:rPr>
                <w:sz w:val="22"/>
                <w:szCs w:val="22"/>
              </w:rPr>
            </w:pPr>
            <w:r w:rsidRPr="007C7351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5" w:rsidRPr="007C7351" w:rsidRDefault="00002D15" w:rsidP="00F90237">
            <w:pPr>
              <w:pStyle w:val="a5"/>
              <w:rPr>
                <w:sz w:val="22"/>
                <w:szCs w:val="22"/>
              </w:rPr>
            </w:pPr>
            <w:r w:rsidRPr="007C7351">
              <w:rPr>
                <w:sz w:val="22"/>
                <w:szCs w:val="22"/>
              </w:rPr>
              <w:t>Соо</w:t>
            </w:r>
            <w:r w:rsidR="00A64A25" w:rsidRPr="007C7351">
              <w:rPr>
                <w:sz w:val="22"/>
                <w:szCs w:val="22"/>
              </w:rPr>
              <w:t xml:space="preserve">тветствует </w:t>
            </w:r>
            <w:r w:rsidR="00835AD1">
              <w:rPr>
                <w:sz w:val="22"/>
                <w:szCs w:val="22"/>
              </w:rPr>
              <w:t xml:space="preserve">ли требованиям </w:t>
            </w:r>
            <w:r w:rsidR="00F90237">
              <w:rPr>
                <w:sz w:val="22"/>
                <w:szCs w:val="22"/>
              </w:rPr>
              <w:t xml:space="preserve">Правил благоустройства </w:t>
            </w:r>
            <w:r w:rsidR="00835AD1">
              <w:rPr>
                <w:sz w:val="22"/>
                <w:szCs w:val="22"/>
              </w:rPr>
              <w:t>содержани</w:t>
            </w:r>
            <w:r w:rsidR="00F90237">
              <w:rPr>
                <w:sz w:val="22"/>
                <w:szCs w:val="22"/>
              </w:rPr>
              <w:t>е</w:t>
            </w:r>
            <w:r w:rsidR="00835AD1">
              <w:rPr>
                <w:sz w:val="22"/>
                <w:szCs w:val="22"/>
              </w:rPr>
              <w:t xml:space="preserve"> общественных территорий и </w:t>
            </w:r>
            <w:r w:rsidR="00F90237">
              <w:rPr>
                <w:sz w:val="22"/>
                <w:szCs w:val="22"/>
              </w:rPr>
              <w:t>использование</w:t>
            </w:r>
            <w:r w:rsidR="00835AD1">
              <w:rPr>
                <w:sz w:val="22"/>
                <w:szCs w:val="22"/>
              </w:rPr>
              <w:t xml:space="preserve"> таких территорий</w:t>
            </w:r>
            <w:r w:rsidRPr="007C7351"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5" w:rsidRPr="007C7351" w:rsidRDefault="00797947" w:rsidP="001E72DD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 xml:space="preserve">. 7 п. 3.7, </w:t>
            </w:r>
            <w:proofErr w:type="spellStart"/>
            <w:r>
              <w:rPr>
                <w:sz w:val="22"/>
                <w:szCs w:val="22"/>
              </w:rPr>
              <w:t>абз</w:t>
            </w:r>
            <w:proofErr w:type="spellEnd"/>
            <w:r>
              <w:rPr>
                <w:sz w:val="22"/>
                <w:szCs w:val="22"/>
              </w:rPr>
              <w:t xml:space="preserve">. 2 </w:t>
            </w:r>
            <w:r w:rsidR="008E5514">
              <w:rPr>
                <w:sz w:val="22"/>
                <w:szCs w:val="22"/>
              </w:rPr>
              <w:t>п. 3.1</w:t>
            </w:r>
            <w:r>
              <w:rPr>
                <w:sz w:val="22"/>
                <w:szCs w:val="22"/>
              </w:rPr>
              <w:t xml:space="preserve">2.8, 3.12.9 </w:t>
            </w:r>
            <w:r w:rsidR="00835AD1">
              <w:rPr>
                <w:sz w:val="22"/>
                <w:szCs w:val="22"/>
              </w:rPr>
              <w:t>раздел</w:t>
            </w:r>
            <w:r>
              <w:rPr>
                <w:sz w:val="22"/>
                <w:szCs w:val="22"/>
              </w:rPr>
              <w:t>а</w:t>
            </w:r>
            <w:r w:rsidR="00835AD1">
              <w:rPr>
                <w:sz w:val="22"/>
                <w:szCs w:val="22"/>
              </w:rPr>
              <w:t xml:space="preserve"> 3 Правил благоустройства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5" w:rsidRPr="007C7351" w:rsidRDefault="00002D15" w:rsidP="007C7351">
            <w:pPr>
              <w:pStyle w:val="a4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5" w:rsidRPr="007C7351" w:rsidRDefault="00002D15" w:rsidP="007C7351">
            <w:pPr>
              <w:pStyle w:val="a4"/>
              <w:rPr>
                <w:color w:val="FF0000"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15" w:rsidRPr="007C7351" w:rsidRDefault="008E5514" w:rsidP="007C7351">
            <w:pPr>
              <w:pStyle w:val="a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A64A25" w:rsidRPr="007C7351">
              <w:rPr>
                <w:color w:val="000000"/>
                <w:sz w:val="22"/>
                <w:szCs w:val="22"/>
              </w:rPr>
              <w:t xml:space="preserve">бход территории </w:t>
            </w:r>
            <w:r>
              <w:rPr>
                <w:color w:val="000000"/>
                <w:sz w:val="22"/>
                <w:szCs w:val="22"/>
              </w:rPr>
              <w:t>на объектах осмотра, включая:</w:t>
            </w:r>
          </w:p>
          <w:p w:rsidR="009767EE" w:rsidRDefault="009767EE" w:rsidP="007C7351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7C7351">
              <w:rPr>
                <w:bCs/>
                <w:sz w:val="22"/>
                <w:szCs w:val="22"/>
              </w:rPr>
              <w:t>-</w:t>
            </w:r>
            <w:r w:rsidR="00C82BCC">
              <w:rPr>
                <w:bCs/>
                <w:sz w:val="22"/>
                <w:szCs w:val="22"/>
              </w:rPr>
              <w:t xml:space="preserve"> </w:t>
            </w:r>
            <w:r w:rsidRPr="007C7351">
              <w:rPr>
                <w:bCs/>
                <w:sz w:val="22"/>
                <w:szCs w:val="22"/>
              </w:rPr>
              <w:t>проверк</w:t>
            </w:r>
            <w:r w:rsidR="008E5514">
              <w:rPr>
                <w:bCs/>
                <w:sz w:val="22"/>
                <w:szCs w:val="22"/>
              </w:rPr>
              <w:t>у</w:t>
            </w:r>
            <w:r w:rsidRPr="007C7351">
              <w:rPr>
                <w:bCs/>
                <w:sz w:val="22"/>
                <w:szCs w:val="22"/>
              </w:rPr>
              <w:t xml:space="preserve"> наличия и содержания урн (баков) в чистоте </w:t>
            </w:r>
            <w:r w:rsidR="008E5514">
              <w:rPr>
                <w:bCs/>
                <w:sz w:val="22"/>
                <w:szCs w:val="22"/>
              </w:rPr>
              <w:t>от</w:t>
            </w:r>
            <w:r w:rsidRPr="007C7351">
              <w:rPr>
                <w:bCs/>
                <w:sz w:val="22"/>
                <w:szCs w:val="22"/>
              </w:rPr>
              <w:t xml:space="preserve"> мусора на территориях парков, скверов и иных элементах благоустройства;</w:t>
            </w:r>
          </w:p>
          <w:p w:rsidR="00797947" w:rsidRDefault="00797947" w:rsidP="00797947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проверку загрязнения или засорения территории общего пользования путем выброса, сброса, оставления вне мусорных контейнеров (урн, корзин);</w:t>
            </w:r>
          </w:p>
          <w:p w:rsidR="008E5514" w:rsidRPr="008E5514" w:rsidRDefault="00797947" w:rsidP="00797947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257AAF" w:rsidRPr="007C7351">
              <w:rPr>
                <w:bCs/>
                <w:sz w:val="22"/>
                <w:szCs w:val="22"/>
              </w:rPr>
              <w:t>- проверк</w:t>
            </w:r>
            <w:r w:rsidR="008E5514">
              <w:rPr>
                <w:bCs/>
                <w:sz w:val="22"/>
                <w:szCs w:val="22"/>
              </w:rPr>
              <w:t>у</w:t>
            </w:r>
            <w:r w:rsidR="00257AAF" w:rsidRPr="007C7351">
              <w:rPr>
                <w:bCs/>
                <w:sz w:val="22"/>
                <w:szCs w:val="22"/>
              </w:rPr>
              <w:t xml:space="preserve"> в зимний период очистки территории от снега пешеходных дорожек</w:t>
            </w:r>
            <w:r w:rsidR="008E5514">
              <w:rPr>
                <w:bCs/>
                <w:sz w:val="22"/>
                <w:szCs w:val="22"/>
              </w:rPr>
              <w:t>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15" w:rsidRPr="007C7351" w:rsidRDefault="008E5514" w:rsidP="008E5514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Общественные территории</w:t>
            </w:r>
            <w:r w:rsidR="001E72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включая г</w:t>
            </w:r>
            <w:r w:rsidR="00D477BF" w:rsidRPr="007C7351">
              <w:rPr>
                <w:sz w:val="22"/>
                <w:szCs w:val="22"/>
              </w:rPr>
              <w:t>ородские парки, скверы, набережная города</w:t>
            </w:r>
          </w:p>
        </w:tc>
      </w:tr>
      <w:tr w:rsidR="00002D15" w:rsidTr="001E72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5" w:rsidRPr="007C7351" w:rsidRDefault="00D477BF" w:rsidP="007C7351">
            <w:pPr>
              <w:pStyle w:val="a4"/>
              <w:jc w:val="center"/>
              <w:rPr>
                <w:sz w:val="22"/>
                <w:szCs w:val="22"/>
              </w:rPr>
            </w:pPr>
            <w:r w:rsidRPr="007C735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5" w:rsidRPr="007C7351" w:rsidRDefault="00DB41BF" w:rsidP="007C7351">
            <w:pPr>
              <w:pStyle w:val="a5"/>
              <w:rPr>
                <w:sz w:val="22"/>
                <w:szCs w:val="22"/>
              </w:rPr>
            </w:pPr>
            <w:r w:rsidRPr="007C7351">
              <w:rPr>
                <w:rFonts w:ascii="Times New Roman" w:hAnsi="Times New Roman" w:cs="Times New Roman"/>
                <w:sz w:val="22"/>
                <w:szCs w:val="22"/>
              </w:rPr>
              <w:t>Соответствует ли содержание детских, игровых, спортивных площадок (сооружений) требованиям Правил благоустройства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5" w:rsidRPr="007C7351" w:rsidRDefault="00797947" w:rsidP="001E72DD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 8.3.</w:t>
            </w:r>
            <w:r w:rsidR="007145C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– 8.</w:t>
            </w:r>
            <w:r w:rsidR="007145C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7145C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п. 8.</w:t>
            </w:r>
            <w:r w:rsidR="007145C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раздела 8</w:t>
            </w:r>
            <w:r w:rsidR="00D15A1A" w:rsidRPr="00CF7C26">
              <w:rPr>
                <w:sz w:val="22"/>
                <w:szCs w:val="22"/>
              </w:rPr>
              <w:t xml:space="preserve"> </w:t>
            </w:r>
            <w:r w:rsidR="00002D15" w:rsidRPr="00CF7C26">
              <w:rPr>
                <w:sz w:val="22"/>
                <w:szCs w:val="22"/>
              </w:rPr>
              <w:t>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5" w:rsidRPr="007C7351" w:rsidRDefault="00002D15" w:rsidP="007C7351">
            <w:pPr>
              <w:pStyle w:val="a4"/>
              <w:rPr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D15" w:rsidRPr="007C7351" w:rsidRDefault="00002D15" w:rsidP="007C7351">
            <w:pPr>
              <w:pStyle w:val="a4"/>
              <w:rPr>
                <w:color w:val="FF0000"/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1BF" w:rsidRPr="007C7351" w:rsidRDefault="004F38C8" w:rsidP="007C7351">
            <w:pPr>
              <w:pStyle w:val="a6"/>
              <w:tabs>
                <w:tab w:val="left" w:pos="505"/>
              </w:tabs>
              <w:ind w:left="23" w:right="23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="00DB41BF" w:rsidRPr="007C7351">
              <w:rPr>
                <w:color w:val="000000"/>
                <w:sz w:val="22"/>
                <w:szCs w:val="22"/>
              </w:rPr>
              <w:t>роверка состояния площадки</w:t>
            </w:r>
            <w:r w:rsidR="00F835D3" w:rsidRPr="007C7351">
              <w:rPr>
                <w:color w:val="000000"/>
                <w:sz w:val="22"/>
                <w:szCs w:val="22"/>
              </w:rPr>
              <w:t xml:space="preserve"> и оборудования</w:t>
            </w:r>
            <w:r w:rsidR="007145C3">
              <w:rPr>
                <w:color w:val="000000"/>
                <w:sz w:val="22"/>
                <w:szCs w:val="22"/>
              </w:rPr>
              <w:t xml:space="preserve"> на предмет</w:t>
            </w:r>
            <w:r w:rsidR="00DB41BF" w:rsidRPr="007C7351">
              <w:rPr>
                <w:color w:val="000000"/>
                <w:sz w:val="22"/>
                <w:szCs w:val="22"/>
              </w:rPr>
              <w:t>:</w:t>
            </w:r>
          </w:p>
          <w:p w:rsidR="00DB41BF" w:rsidRPr="007C7351" w:rsidRDefault="00DB41BF" w:rsidP="007C7351">
            <w:pPr>
              <w:pStyle w:val="a6"/>
              <w:tabs>
                <w:tab w:val="left" w:pos="505"/>
              </w:tabs>
              <w:ind w:left="23" w:right="23"/>
              <w:jc w:val="left"/>
              <w:rPr>
                <w:color w:val="000000"/>
                <w:sz w:val="22"/>
                <w:szCs w:val="22"/>
              </w:rPr>
            </w:pPr>
            <w:r w:rsidRPr="007C7351">
              <w:rPr>
                <w:color w:val="000000"/>
                <w:sz w:val="22"/>
                <w:szCs w:val="22"/>
              </w:rPr>
              <w:t xml:space="preserve">- </w:t>
            </w:r>
            <w:r w:rsidR="00825CC5" w:rsidRPr="007C7351">
              <w:rPr>
                <w:color w:val="000000"/>
                <w:sz w:val="22"/>
                <w:szCs w:val="22"/>
              </w:rPr>
              <w:t>соблюдени</w:t>
            </w:r>
            <w:r w:rsidR="007145C3">
              <w:rPr>
                <w:color w:val="000000"/>
                <w:sz w:val="22"/>
                <w:szCs w:val="22"/>
              </w:rPr>
              <w:t>я</w:t>
            </w:r>
            <w:r w:rsidR="00825CC5" w:rsidRPr="007C7351">
              <w:rPr>
                <w:color w:val="000000"/>
                <w:sz w:val="22"/>
                <w:szCs w:val="22"/>
              </w:rPr>
              <w:t xml:space="preserve"> чистоты территории</w:t>
            </w:r>
            <w:r w:rsidR="007145C3">
              <w:rPr>
                <w:color w:val="000000"/>
                <w:sz w:val="22"/>
                <w:szCs w:val="22"/>
              </w:rPr>
              <w:t>, включая урны для сбора отходов</w:t>
            </w:r>
            <w:r w:rsidRPr="007C7351">
              <w:rPr>
                <w:color w:val="000000"/>
                <w:sz w:val="22"/>
                <w:szCs w:val="22"/>
              </w:rPr>
              <w:t>;</w:t>
            </w:r>
          </w:p>
          <w:p w:rsidR="00825CC5" w:rsidRPr="007C7351" w:rsidRDefault="00825CC5" w:rsidP="007C7351">
            <w:pPr>
              <w:pStyle w:val="a6"/>
              <w:tabs>
                <w:tab w:val="left" w:pos="505"/>
              </w:tabs>
              <w:ind w:left="23" w:right="23"/>
              <w:jc w:val="left"/>
              <w:rPr>
                <w:color w:val="000000"/>
                <w:sz w:val="22"/>
                <w:szCs w:val="22"/>
              </w:rPr>
            </w:pPr>
            <w:r w:rsidRPr="007C7351">
              <w:rPr>
                <w:color w:val="000000"/>
                <w:sz w:val="22"/>
                <w:szCs w:val="22"/>
              </w:rPr>
              <w:t xml:space="preserve">- </w:t>
            </w:r>
            <w:r w:rsidR="007145C3">
              <w:rPr>
                <w:color w:val="000000"/>
                <w:sz w:val="22"/>
                <w:szCs w:val="22"/>
              </w:rPr>
              <w:t xml:space="preserve">исправное состояние оборудования площадки, включая </w:t>
            </w:r>
            <w:r w:rsidRPr="007C7351">
              <w:rPr>
                <w:color w:val="000000"/>
                <w:sz w:val="22"/>
                <w:szCs w:val="22"/>
              </w:rPr>
              <w:t>целостност</w:t>
            </w:r>
            <w:r w:rsidR="007145C3">
              <w:rPr>
                <w:color w:val="000000"/>
                <w:sz w:val="22"/>
                <w:szCs w:val="22"/>
              </w:rPr>
              <w:t>ь</w:t>
            </w:r>
            <w:r w:rsidRPr="007C7351">
              <w:rPr>
                <w:color w:val="000000"/>
                <w:sz w:val="22"/>
                <w:szCs w:val="22"/>
              </w:rPr>
              <w:t xml:space="preserve"> покрытия площадки;</w:t>
            </w:r>
          </w:p>
          <w:p w:rsidR="00DB41BF" w:rsidRPr="007C7351" w:rsidRDefault="00DB41BF" w:rsidP="007C7351">
            <w:pPr>
              <w:pStyle w:val="a6"/>
              <w:tabs>
                <w:tab w:val="left" w:pos="505"/>
              </w:tabs>
              <w:ind w:left="23" w:right="23"/>
              <w:jc w:val="left"/>
              <w:rPr>
                <w:color w:val="000000"/>
                <w:sz w:val="22"/>
                <w:szCs w:val="22"/>
              </w:rPr>
            </w:pPr>
            <w:r w:rsidRPr="007C7351">
              <w:rPr>
                <w:color w:val="000000"/>
                <w:sz w:val="22"/>
                <w:szCs w:val="22"/>
              </w:rPr>
              <w:t>- отсутствие либо наличие повреждений и поломок</w:t>
            </w:r>
            <w:r w:rsidR="00F835D3" w:rsidRPr="007C7351">
              <w:rPr>
                <w:color w:val="000000"/>
                <w:sz w:val="22"/>
                <w:szCs w:val="22"/>
              </w:rPr>
              <w:t xml:space="preserve"> игровых и спортивных конструкций</w:t>
            </w:r>
            <w:r w:rsidRPr="007C7351">
              <w:rPr>
                <w:color w:val="000000"/>
                <w:sz w:val="22"/>
                <w:szCs w:val="22"/>
              </w:rPr>
              <w:t>;</w:t>
            </w:r>
          </w:p>
          <w:p w:rsidR="00002D15" w:rsidRPr="007145C3" w:rsidRDefault="00DB41BF" w:rsidP="007145C3">
            <w:pPr>
              <w:pStyle w:val="a6"/>
              <w:tabs>
                <w:tab w:val="left" w:pos="505"/>
              </w:tabs>
              <w:ind w:left="23" w:right="23"/>
              <w:jc w:val="left"/>
              <w:rPr>
                <w:color w:val="000000"/>
                <w:sz w:val="22"/>
                <w:szCs w:val="22"/>
              </w:rPr>
            </w:pPr>
            <w:r w:rsidRPr="007C7351">
              <w:rPr>
                <w:color w:val="000000"/>
                <w:sz w:val="22"/>
                <w:szCs w:val="22"/>
              </w:rPr>
              <w:t xml:space="preserve">- </w:t>
            </w:r>
            <w:r w:rsidR="00F835D3" w:rsidRPr="007C7351">
              <w:rPr>
                <w:color w:val="000000"/>
                <w:sz w:val="22"/>
                <w:szCs w:val="22"/>
              </w:rPr>
              <w:t xml:space="preserve">отсутствие либо наличие посторонних </w:t>
            </w:r>
            <w:proofErr w:type="spellStart"/>
            <w:r w:rsidR="00F835D3" w:rsidRPr="00855AEC">
              <w:rPr>
                <w:color w:val="000000"/>
                <w:sz w:val="22"/>
                <w:szCs w:val="22"/>
              </w:rPr>
              <w:t>травмоопасных</w:t>
            </w:r>
            <w:proofErr w:type="spellEnd"/>
            <w:r w:rsidR="00F835D3" w:rsidRPr="00855AEC">
              <w:rPr>
                <w:color w:val="000000"/>
                <w:sz w:val="22"/>
                <w:szCs w:val="22"/>
              </w:rPr>
              <w:t xml:space="preserve"> предметов</w:t>
            </w:r>
            <w:r w:rsidR="00797947">
              <w:rPr>
                <w:color w:val="000000"/>
                <w:sz w:val="22"/>
                <w:szCs w:val="22"/>
              </w:rPr>
              <w:t>, отходов, экскрементов животных.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D15" w:rsidRPr="007C7351" w:rsidRDefault="00D477BF" w:rsidP="007C7351">
            <w:pPr>
              <w:pStyle w:val="a4"/>
              <w:rPr>
                <w:sz w:val="22"/>
                <w:szCs w:val="22"/>
              </w:rPr>
            </w:pPr>
            <w:r w:rsidRPr="007C7351">
              <w:rPr>
                <w:sz w:val="22"/>
                <w:szCs w:val="22"/>
              </w:rPr>
              <w:t xml:space="preserve">Городские детские площадки: Гнездо, Солнышко, </w:t>
            </w:r>
            <w:proofErr w:type="spellStart"/>
            <w:r w:rsidRPr="007C7351">
              <w:rPr>
                <w:sz w:val="22"/>
                <w:szCs w:val="22"/>
              </w:rPr>
              <w:t>Нефтеград</w:t>
            </w:r>
            <w:proofErr w:type="spellEnd"/>
            <w:r w:rsidR="00D15A1A">
              <w:rPr>
                <w:sz w:val="22"/>
                <w:szCs w:val="22"/>
              </w:rPr>
              <w:t xml:space="preserve"> </w:t>
            </w:r>
            <w:r w:rsidR="00D15A1A" w:rsidRPr="00855AEC">
              <w:rPr>
                <w:sz w:val="22"/>
                <w:szCs w:val="22"/>
              </w:rPr>
              <w:t xml:space="preserve">детские площадки в МКД </w:t>
            </w:r>
          </w:p>
        </w:tc>
      </w:tr>
      <w:tr w:rsidR="007145C3" w:rsidTr="001E72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3" w:rsidRPr="007C7351" w:rsidRDefault="007145C3" w:rsidP="007145C3">
            <w:pPr>
              <w:pStyle w:val="a4"/>
              <w:jc w:val="center"/>
              <w:rPr>
                <w:sz w:val="22"/>
                <w:szCs w:val="22"/>
              </w:rPr>
            </w:pPr>
            <w:r w:rsidRPr="007C735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3" w:rsidRPr="007C7351" w:rsidRDefault="007145C3" w:rsidP="007145C3">
            <w:pPr>
              <w:pStyle w:val="a5"/>
              <w:rPr>
                <w:sz w:val="22"/>
                <w:szCs w:val="22"/>
              </w:rPr>
            </w:pPr>
            <w:r w:rsidRPr="007C7351">
              <w:rPr>
                <w:sz w:val="22"/>
                <w:szCs w:val="22"/>
              </w:rPr>
              <w:t>Соблюдаются ли общие требования к содержанию и уборке дворовых территорий городского округа</w:t>
            </w:r>
            <w:r w:rsidR="00F90237">
              <w:rPr>
                <w:sz w:val="22"/>
                <w:szCs w:val="22"/>
              </w:rPr>
              <w:t xml:space="preserve"> </w:t>
            </w:r>
            <w:r w:rsidR="00F90237">
              <w:rPr>
                <w:sz w:val="22"/>
                <w:szCs w:val="22"/>
              </w:rPr>
              <w:lastRenderedPageBreak/>
              <w:t>Урай</w:t>
            </w:r>
            <w:r w:rsidRPr="007C7351">
              <w:rPr>
                <w:sz w:val="22"/>
                <w:szCs w:val="22"/>
              </w:rPr>
              <w:t xml:space="preserve">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3" w:rsidRPr="007C7351" w:rsidRDefault="007145C3" w:rsidP="004F38C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п.п. 8.3.5  – 8.3.8 п. 8.3 раздела 8, п. 1</w:t>
            </w:r>
            <w:r w:rsidR="004F38C8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5</w:t>
            </w:r>
            <w:r w:rsidRPr="00CF7C26">
              <w:rPr>
                <w:sz w:val="22"/>
                <w:szCs w:val="22"/>
              </w:rPr>
              <w:t xml:space="preserve">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3" w:rsidRPr="007C7351" w:rsidRDefault="007145C3" w:rsidP="007145C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3" w:rsidRPr="007C7351" w:rsidRDefault="007145C3" w:rsidP="007145C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C3" w:rsidRPr="007C7351" w:rsidRDefault="004F38C8" w:rsidP="007145C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145C3" w:rsidRPr="007C7351">
              <w:rPr>
                <w:sz w:val="22"/>
                <w:szCs w:val="22"/>
              </w:rPr>
              <w:t>роверка чистоты уборки дворовых территорий;</w:t>
            </w:r>
          </w:p>
          <w:p w:rsidR="007145C3" w:rsidRPr="007C7351" w:rsidRDefault="007145C3" w:rsidP="007145C3">
            <w:pPr>
              <w:ind w:firstLine="0"/>
              <w:jc w:val="left"/>
              <w:rPr>
                <w:sz w:val="22"/>
                <w:szCs w:val="22"/>
              </w:rPr>
            </w:pPr>
            <w:r w:rsidRPr="007C7351">
              <w:rPr>
                <w:sz w:val="22"/>
                <w:szCs w:val="22"/>
              </w:rPr>
              <w:t xml:space="preserve">- проверка </w:t>
            </w:r>
            <w:r w:rsidRPr="00C440B6">
              <w:rPr>
                <w:sz w:val="22"/>
                <w:szCs w:val="22"/>
              </w:rPr>
              <w:t>урн</w:t>
            </w:r>
            <w:r w:rsidRPr="007C7351">
              <w:rPr>
                <w:sz w:val="22"/>
                <w:szCs w:val="22"/>
              </w:rPr>
              <w:t xml:space="preserve"> возле подъездов МКД на предмет переполненности;</w:t>
            </w:r>
          </w:p>
          <w:p w:rsidR="007145C3" w:rsidRPr="007C7351" w:rsidRDefault="007145C3" w:rsidP="007145C3">
            <w:pPr>
              <w:ind w:firstLine="0"/>
              <w:jc w:val="left"/>
              <w:rPr>
                <w:sz w:val="22"/>
                <w:szCs w:val="22"/>
              </w:rPr>
            </w:pPr>
            <w:r w:rsidRPr="007C7351">
              <w:rPr>
                <w:sz w:val="22"/>
                <w:szCs w:val="22"/>
              </w:rPr>
              <w:t>- проверка в зимний период подметания снега на пешеходных дорожках;</w:t>
            </w:r>
          </w:p>
          <w:p w:rsidR="007145C3" w:rsidRPr="007C7351" w:rsidRDefault="007145C3" w:rsidP="007145C3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C7351">
              <w:rPr>
                <w:sz w:val="22"/>
                <w:szCs w:val="22"/>
              </w:rPr>
              <w:lastRenderedPageBreak/>
              <w:t xml:space="preserve">- проверка </w:t>
            </w:r>
            <w:r w:rsidRPr="007C73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состояния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детских и спортивных площадок</w:t>
            </w:r>
            <w:r w:rsidRPr="007C73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на предмет:</w:t>
            </w:r>
          </w:p>
          <w:p w:rsidR="007145C3" w:rsidRPr="007C7351" w:rsidRDefault="007145C3" w:rsidP="007145C3">
            <w:pPr>
              <w:pStyle w:val="a6"/>
              <w:tabs>
                <w:tab w:val="left" w:pos="505"/>
              </w:tabs>
              <w:ind w:left="23" w:right="23"/>
              <w:jc w:val="left"/>
              <w:rPr>
                <w:color w:val="000000"/>
                <w:sz w:val="22"/>
                <w:szCs w:val="22"/>
              </w:rPr>
            </w:pPr>
            <w:r w:rsidRPr="007C7351">
              <w:rPr>
                <w:color w:val="000000"/>
                <w:sz w:val="22"/>
                <w:szCs w:val="22"/>
              </w:rPr>
              <w:t>- соблюдени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7C7351">
              <w:rPr>
                <w:color w:val="000000"/>
                <w:sz w:val="22"/>
                <w:szCs w:val="22"/>
              </w:rPr>
              <w:t xml:space="preserve"> чистоты территории</w:t>
            </w:r>
            <w:r>
              <w:rPr>
                <w:color w:val="000000"/>
                <w:sz w:val="22"/>
                <w:szCs w:val="22"/>
              </w:rPr>
              <w:t>, включая урны для сбора отходов</w:t>
            </w:r>
            <w:r w:rsidRPr="007C7351">
              <w:rPr>
                <w:color w:val="000000"/>
                <w:sz w:val="22"/>
                <w:szCs w:val="22"/>
              </w:rPr>
              <w:t>;</w:t>
            </w:r>
          </w:p>
          <w:p w:rsidR="007145C3" w:rsidRPr="007C7351" w:rsidRDefault="007145C3" w:rsidP="007145C3">
            <w:pPr>
              <w:pStyle w:val="a6"/>
              <w:tabs>
                <w:tab w:val="left" w:pos="505"/>
              </w:tabs>
              <w:ind w:left="23" w:right="23"/>
              <w:jc w:val="left"/>
              <w:rPr>
                <w:color w:val="000000"/>
                <w:sz w:val="22"/>
                <w:szCs w:val="22"/>
              </w:rPr>
            </w:pPr>
            <w:r w:rsidRPr="007C7351">
              <w:rPr>
                <w:color w:val="000000"/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 xml:space="preserve">исправное состояние оборудования площадки, включая </w:t>
            </w:r>
            <w:r w:rsidRPr="007C7351">
              <w:rPr>
                <w:color w:val="000000"/>
                <w:sz w:val="22"/>
                <w:szCs w:val="22"/>
              </w:rPr>
              <w:t>целостност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7C7351">
              <w:rPr>
                <w:color w:val="000000"/>
                <w:sz w:val="22"/>
                <w:szCs w:val="22"/>
              </w:rPr>
              <w:t xml:space="preserve"> покрытия площадки;</w:t>
            </w:r>
          </w:p>
          <w:p w:rsidR="007145C3" w:rsidRPr="007C7351" w:rsidRDefault="007145C3" w:rsidP="007145C3">
            <w:pPr>
              <w:pStyle w:val="a6"/>
              <w:tabs>
                <w:tab w:val="left" w:pos="505"/>
              </w:tabs>
              <w:ind w:left="23" w:right="23"/>
              <w:jc w:val="left"/>
              <w:rPr>
                <w:color w:val="000000"/>
                <w:sz w:val="22"/>
                <w:szCs w:val="22"/>
              </w:rPr>
            </w:pPr>
            <w:r w:rsidRPr="007C7351">
              <w:rPr>
                <w:color w:val="000000"/>
                <w:sz w:val="22"/>
                <w:szCs w:val="22"/>
              </w:rPr>
              <w:t>- отсутствие либо наличие повреждений и поломок игровых и спортивных конструкций;</w:t>
            </w:r>
          </w:p>
          <w:p w:rsidR="007145C3" w:rsidRPr="007C7351" w:rsidRDefault="007145C3" w:rsidP="007145C3">
            <w:pPr>
              <w:ind w:firstLine="0"/>
              <w:jc w:val="left"/>
              <w:rPr>
                <w:sz w:val="22"/>
                <w:szCs w:val="22"/>
              </w:rPr>
            </w:pPr>
            <w:r w:rsidRPr="007C7351">
              <w:rPr>
                <w:color w:val="000000"/>
                <w:sz w:val="22"/>
                <w:szCs w:val="22"/>
              </w:rPr>
              <w:t xml:space="preserve">- отсутствие либо наличие посторонних </w:t>
            </w:r>
            <w:proofErr w:type="spellStart"/>
            <w:r w:rsidRPr="00855AEC">
              <w:rPr>
                <w:color w:val="000000"/>
                <w:sz w:val="22"/>
                <w:szCs w:val="22"/>
              </w:rPr>
              <w:t>травмоопасных</w:t>
            </w:r>
            <w:proofErr w:type="spellEnd"/>
            <w:r w:rsidRPr="00855AEC">
              <w:rPr>
                <w:color w:val="000000"/>
                <w:sz w:val="22"/>
                <w:szCs w:val="22"/>
              </w:rPr>
              <w:t xml:space="preserve"> предметов</w:t>
            </w:r>
            <w:r>
              <w:rPr>
                <w:color w:val="000000"/>
                <w:sz w:val="22"/>
                <w:szCs w:val="22"/>
              </w:rPr>
              <w:t>, отходов, экскрементов животных.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C3" w:rsidRPr="007C7351" w:rsidRDefault="007145C3" w:rsidP="004F38C8">
            <w:pPr>
              <w:pStyle w:val="a4"/>
              <w:rPr>
                <w:sz w:val="22"/>
                <w:szCs w:val="22"/>
              </w:rPr>
            </w:pPr>
            <w:r w:rsidRPr="007C7351">
              <w:rPr>
                <w:sz w:val="22"/>
                <w:szCs w:val="22"/>
              </w:rPr>
              <w:lastRenderedPageBreak/>
              <w:t xml:space="preserve">Дворовые территории </w:t>
            </w:r>
            <w:r w:rsidR="004F38C8">
              <w:rPr>
                <w:sz w:val="22"/>
                <w:szCs w:val="22"/>
              </w:rPr>
              <w:t>многоквартирных домов</w:t>
            </w:r>
          </w:p>
        </w:tc>
      </w:tr>
      <w:tr w:rsidR="007145C3" w:rsidTr="001E72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3" w:rsidRPr="007C7351" w:rsidRDefault="007145C3" w:rsidP="007145C3">
            <w:pPr>
              <w:pStyle w:val="a4"/>
              <w:jc w:val="center"/>
              <w:rPr>
                <w:sz w:val="22"/>
                <w:szCs w:val="22"/>
              </w:rPr>
            </w:pPr>
            <w:r w:rsidRPr="007C735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3" w:rsidRPr="007C7351" w:rsidRDefault="007145C3" w:rsidP="00F90237">
            <w:pPr>
              <w:pStyle w:val="a5"/>
              <w:rPr>
                <w:sz w:val="22"/>
                <w:szCs w:val="22"/>
              </w:rPr>
            </w:pPr>
            <w:r w:rsidRPr="007C7351">
              <w:rPr>
                <w:sz w:val="22"/>
                <w:szCs w:val="22"/>
              </w:rPr>
              <w:t xml:space="preserve">Осуществляется ли </w:t>
            </w:r>
            <w:r w:rsidR="00F90237">
              <w:rPr>
                <w:sz w:val="22"/>
                <w:szCs w:val="22"/>
              </w:rPr>
              <w:t xml:space="preserve"> надлежащее </w:t>
            </w:r>
            <w:r w:rsidR="00F90237" w:rsidRPr="007C7351">
              <w:rPr>
                <w:sz w:val="22"/>
                <w:szCs w:val="22"/>
              </w:rPr>
              <w:t>содержание контейнерных площадок</w:t>
            </w:r>
            <w:r w:rsidR="00F90237">
              <w:rPr>
                <w:sz w:val="22"/>
                <w:szCs w:val="22"/>
              </w:rPr>
              <w:t>, а также сбор, размещенных на них отходов</w:t>
            </w:r>
            <w:r w:rsidRPr="007C7351"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3" w:rsidRPr="007C7351" w:rsidRDefault="005C4770" w:rsidP="004F38C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7145C3" w:rsidRPr="007C7351">
              <w:rPr>
                <w:sz w:val="22"/>
                <w:szCs w:val="22"/>
              </w:rPr>
              <w:t xml:space="preserve"> </w:t>
            </w:r>
            <w:r w:rsidR="004F38C8">
              <w:rPr>
                <w:sz w:val="22"/>
                <w:szCs w:val="22"/>
              </w:rPr>
              <w:t>8.6</w:t>
            </w:r>
            <w:r w:rsidR="007145C3" w:rsidRPr="007C7351">
              <w:rPr>
                <w:sz w:val="22"/>
                <w:szCs w:val="22"/>
              </w:rPr>
              <w:t>.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3" w:rsidRPr="007C7351" w:rsidRDefault="007145C3" w:rsidP="007145C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3" w:rsidRPr="007C7351" w:rsidRDefault="007145C3" w:rsidP="007145C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C3" w:rsidRPr="007C7351" w:rsidRDefault="007145C3" w:rsidP="007145C3">
            <w:pPr>
              <w:pStyle w:val="a6"/>
              <w:tabs>
                <w:tab w:val="left" w:pos="505"/>
              </w:tabs>
              <w:spacing w:line="274" w:lineRule="exact"/>
              <w:ind w:left="20" w:right="20"/>
              <w:rPr>
                <w:sz w:val="22"/>
                <w:szCs w:val="22"/>
              </w:rPr>
            </w:pPr>
            <w:r w:rsidRPr="007C7351">
              <w:rPr>
                <w:color w:val="000000"/>
                <w:sz w:val="22"/>
                <w:szCs w:val="22"/>
              </w:rPr>
              <w:t xml:space="preserve">- проверка </w:t>
            </w:r>
            <w:r w:rsidRPr="007C7351">
              <w:rPr>
                <w:sz w:val="22"/>
                <w:szCs w:val="22"/>
              </w:rPr>
              <w:t>наличия контейнерной площадки</w:t>
            </w:r>
            <w:r w:rsidR="00F90237">
              <w:rPr>
                <w:sz w:val="22"/>
                <w:szCs w:val="22"/>
              </w:rPr>
              <w:t xml:space="preserve"> и </w:t>
            </w:r>
            <w:r w:rsidRPr="007C7351">
              <w:rPr>
                <w:sz w:val="22"/>
                <w:szCs w:val="22"/>
              </w:rPr>
              <w:t xml:space="preserve">контейнеров на </w:t>
            </w:r>
            <w:r w:rsidR="00F90237">
              <w:rPr>
                <w:sz w:val="22"/>
                <w:szCs w:val="22"/>
              </w:rPr>
              <w:t>ней</w:t>
            </w:r>
            <w:r w:rsidRPr="007C7351">
              <w:rPr>
                <w:sz w:val="22"/>
                <w:szCs w:val="22"/>
              </w:rPr>
              <w:t>;</w:t>
            </w:r>
          </w:p>
          <w:p w:rsidR="007145C3" w:rsidRPr="007C7351" w:rsidRDefault="007145C3" w:rsidP="007145C3">
            <w:pPr>
              <w:pStyle w:val="a6"/>
              <w:tabs>
                <w:tab w:val="left" w:pos="505"/>
              </w:tabs>
              <w:spacing w:line="274" w:lineRule="exact"/>
              <w:ind w:left="20" w:right="20"/>
              <w:rPr>
                <w:sz w:val="22"/>
                <w:szCs w:val="22"/>
              </w:rPr>
            </w:pPr>
            <w:r w:rsidRPr="007C7351">
              <w:rPr>
                <w:sz w:val="22"/>
                <w:szCs w:val="22"/>
              </w:rPr>
              <w:t>- проверка чистоты на площадке;</w:t>
            </w:r>
          </w:p>
          <w:p w:rsidR="007145C3" w:rsidRPr="007C7351" w:rsidRDefault="00F90237" w:rsidP="007145C3">
            <w:pPr>
              <w:pStyle w:val="a6"/>
              <w:tabs>
                <w:tab w:val="left" w:pos="505"/>
              </w:tabs>
              <w:spacing w:line="274" w:lineRule="exact"/>
              <w:ind w:left="20" w:righ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145C3" w:rsidRPr="007C7351">
              <w:rPr>
                <w:sz w:val="22"/>
                <w:szCs w:val="22"/>
              </w:rPr>
              <w:t>проверка на наличие либо отсутствие повреждений ограждения площадки и контейнеров</w:t>
            </w:r>
            <w:r>
              <w:rPr>
                <w:sz w:val="22"/>
                <w:szCs w:val="22"/>
              </w:rPr>
              <w:t>.</w:t>
            </w:r>
          </w:p>
          <w:p w:rsidR="007145C3" w:rsidRPr="007C7351" w:rsidRDefault="007145C3" w:rsidP="007145C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C3" w:rsidRPr="007C7351" w:rsidRDefault="007145C3" w:rsidP="007145C3">
            <w:pPr>
              <w:pStyle w:val="a4"/>
              <w:rPr>
                <w:sz w:val="22"/>
                <w:szCs w:val="22"/>
              </w:rPr>
            </w:pPr>
            <w:r w:rsidRPr="007C7351">
              <w:rPr>
                <w:sz w:val="22"/>
                <w:szCs w:val="22"/>
              </w:rPr>
              <w:t>1</w:t>
            </w:r>
            <w:r w:rsidR="00F90237">
              <w:rPr>
                <w:sz w:val="22"/>
                <w:szCs w:val="22"/>
              </w:rPr>
              <w:t>.</w:t>
            </w:r>
            <w:r w:rsidRPr="007C7351">
              <w:rPr>
                <w:sz w:val="22"/>
                <w:szCs w:val="22"/>
              </w:rPr>
              <w:t xml:space="preserve"> контейнерные площадки во дворах </w:t>
            </w:r>
            <w:r w:rsidR="004F38C8">
              <w:rPr>
                <w:sz w:val="22"/>
                <w:szCs w:val="22"/>
              </w:rPr>
              <w:t>многоквартирных домов</w:t>
            </w:r>
            <w:r w:rsidRPr="007C7351">
              <w:rPr>
                <w:sz w:val="22"/>
                <w:szCs w:val="22"/>
              </w:rPr>
              <w:t>;</w:t>
            </w:r>
          </w:p>
          <w:p w:rsidR="007145C3" w:rsidRPr="007C7351" w:rsidRDefault="007145C3" w:rsidP="007145C3">
            <w:pPr>
              <w:pStyle w:val="a4"/>
              <w:rPr>
                <w:sz w:val="22"/>
                <w:szCs w:val="22"/>
              </w:rPr>
            </w:pPr>
            <w:r w:rsidRPr="007C7351">
              <w:rPr>
                <w:sz w:val="22"/>
                <w:szCs w:val="22"/>
              </w:rPr>
              <w:t>2</w:t>
            </w:r>
            <w:r w:rsidR="00F90237">
              <w:rPr>
                <w:sz w:val="22"/>
                <w:szCs w:val="22"/>
              </w:rPr>
              <w:t>.</w:t>
            </w:r>
            <w:r w:rsidRPr="007C7351">
              <w:rPr>
                <w:sz w:val="22"/>
                <w:szCs w:val="22"/>
              </w:rPr>
              <w:t xml:space="preserve"> контейнерные площадки муниципальных учреждений;</w:t>
            </w:r>
          </w:p>
          <w:p w:rsidR="007145C3" w:rsidRPr="007C7351" w:rsidRDefault="007145C3" w:rsidP="007145C3">
            <w:pPr>
              <w:pStyle w:val="a4"/>
              <w:rPr>
                <w:sz w:val="22"/>
                <w:szCs w:val="22"/>
              </w:rPr>
            </w:pPr>
            <w:r w:rsidRPr="007C7351">
              <w:rPr>
                <w:sz w:val="22"/>
                <w:szCs w:val="22"/>
              </w:rPr>
              <w:t>3</w:t>
            </w:r>
            <w:r w:rsidR="00F90237">
              <w:rPr>
                <w:sz w:val="22"/>
                <w:szCs w:val="22"/>
              </w:rPr>
              <w:t>.</w:t>
            </w:r>
            <w:r w:rsidRPr="007C7351">
              <w:rPr>
                <w:sz w:val="22"/>
                <w:szCs w:val="22"/>
              </w:rPr>
              <w:t xml:space="preserve"> контейнерные площадки </w:t>
            </w:r>
            <w:proofErr w:type="gramStart"/>
            <w:r w:rsidRPr="007C7351">
              <w:rPr>
                <w:sz w:val="22"/>
                <w:szCs w:val="22"/>
              </w:rPr>
              <w:t>во</w:t>
            </w:r>
            <w:proofErr w:type="gramEnd"/>
            <w:r w:rsidRPr="007C7351">
              <w:rPr>
                <w:sz w:val="22"/>
                <w:szCs w:val="22"/>
              </w:rPr>
              <w:t xml:space="preserve"> частных предпринимателей;</w:t>
            </w:r>
          </w:p>
          <w:p w:rsidR="007145C3" w:rsidRPr="007C7351" w:rsidRDefault="007145C3" w:rsidP="007145C3">
            <w:pPr>
              <w:pStyle w:val="a4"/>
              <w:rPr>
                <w:sz w:val="22"/>
                <w:szCs w:val="22"/>
              </w:rPr>
            </w:pPr>
            <w:r w:rsidRPr="007C7351">
              <w:rPr>
                <w:sz w:val="22"/>
                <w:szCs w:val="22"/>
              </w:rPr>
              <w:t>4</w:t>
            </w:r>
            <w:r w:rsidR="00F90237">
              <w:rPr>
                <w:sz w:val="22"/>
                <w:szCs w:val="22"/>
              </w:rPr>
              <w:t>.</w:t>
            </w:r>
            <w:r w:rsidRPr="007C7351">
              <w:rPr>
                <w:sz w:val="22"/>
                <w:szCs w:val="22"/>
              </w:rPr>
              <w:t xml:space="preserve"> контейнерные площадки торговых предприятий;</w:t>
            </w:r>
          </w:p>
          <w:p w:rsidR="007145C3" w:rsidRPr="007C7351" w:rsidRDefault="007145C3" w:rsidP="00F90237">
            <w:pPr>
              <w:pStyle w:val="a4"/>
              <w:rPr>
                <w:sz w:val="22"/>
                <w:szCs w:val="22"/>
              </w:rPr>
            </w:pPr>
            <w:r w:rsidRPr="007C7351">
              <w:rPr>
                <w:sz w:val="22"/>
                <w:szCs w:val="22"/>
              </w:rPr>
              <w:t>5</w:t>
            </w:r>
            <w:r w:rsidR="00F90237">
              <w:rPr>
                <w:sz w:val="22"/>
                <w:szCs w:val="22"/>
              </w:rPr>
              <w:t>.</w:t>
            </w:r>
            <w:r w:rsidRPr="007C7351">
              <w:rPr>
                <w:sz w:val="22"/>
                <w:szCs w:val="22"/>
              </w:rPr>
              <w:t xml:space="preserve"> контейнерные площадки садово-огороднических хозяйств</w:t>
            </w:r>
            <w:r w:rsidR="00F90237">
              <w:rPr>
                <w:sz w:val="22"/>
                <w:szCs w:val="22"/>
              </w:rPr>
              <w:t>.</w:t>
            </w:r>
          </w:p>
        </w:tc>
      </w:tr>
      <w:tr w:rsidR="007145C3" w:rsidTr="001E72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3" w:rsidRPr="007C7351" w:rsidRDefault="007145C3" w:rsidP="007145C3">
            <w:pPr>
              <w:pStyle w:val="a4"/>
              <w:jc w:val="center"/>
              <w:rPr>
                <w:sz w:val="22"/>
                <w:szCs w:val="22"/>
              </w:rPr>
            </w:pPr>
            <w:r w:rsidRPr="007C7351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3" w:rsidRPr="007C7351" w:rsidRDefault="007145C3" w:rsidP="00F90237">
            <w:pPr>
              <w:pStyle w:val="a5"/>
              <w:rPr>
                <w:sz w:val="22"/>
                <w:szCs w:val="22"/>
              </w:rPr>
            </w:pPr>
            <w:r w:rsidRPr="007C7351">
              <w:rPr>
                <w:sz w:val="22"/>
                <w:szCs w:val="22"/>
              </w:rPr>
              <w:t xml:space="preserve">Соответствует ли </w:t>
            </w:r>
            <w:r w:rsidR="00F90237" w:rsidRPr="007C7351">
              <w:rPr>
                <w:sz w:val="22"/>
                <w:szCs w:val="22"/>
              </w:rPr>
              <w:t xml:space="preserve"> требованиям Правил благоустройства </w:t>
            </w:r>
            <w:r w:rsidRPr="007C7351">
              <w:rPr>
                <w:sz w:val="22"/>
                <w:szCs w:val="22"/>
              </w:rPr>
              <w:t>поряд</w:t>
            </w:r>
            <w:r w:rsidR="00F90237">
              <w:rPr>
                <w:sz w:val="22"/>
                <w:szCs w:val="22"/>
              </w:rPr>
              <w:t>о</w:t>
            </w:r>
            <w:r w:rsidRPr="007C7351">
              <w:rPr>
                <w:sz w:val="22"/>
                <w:szCs w:val="22"/>
              </w:rPr>
              <w:t>к содержания зеленых насаждений?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3" w:rsidRPr="007C7351" w:rsidRDefault="005C4770" w:rsidP="00E55B6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</w:t>
            </w:r>
            <w:r w:rsidR="007145C3" w:rsidRPr="007C7351">
              <w:rPr>
                <w:sz w:val="22"/>
                <w:szCs w:val="22"/>
              </w:rPr>
              <w:t xml:space="preserve"> </w:t>
            </w:r>
            <w:r w:rsidR="00E55B6E">
              <w:rPr>
                <w:sz w:val="22"/>
                <w:szCs w:val="22"/>
              </w:rPr>
              <w:t>6.8 раздела 6</w:t>
            </w:r>
            <w:r>
              <w:rPr>
                <w:sz w:val="22"/>
                <w:szCs w:val="22"/>
              </w:rPr>
              <w:t xml:space="preserve"> </w:t>
            </w:r>
            <w:r w:rsidR="007145C3" w:rsidRPr="007C7351">
              <w:rPr>
                <w:sz w:val="22"/>
                <w:szCs w:val="22"/>
              </w:rPr>
              <w:t>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3" w:rsidRPr="007C7351" w:rsidRDefault="007145C3" w:rsidP="007145C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3" w:rsidRPr="007C7351" w:rsidRDefault="007145C3" w:rsidP="007145C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C3" w:rsidRPr="007C7351" w:rsidRDefault="007145C3" w:rsidP="007145C3">
            <w:pPr>
              <w:ind w:firstLine="0"/>
              <w:rPr>
                <w:bCs/>
                <w:sz w:val="22"/>
                <w:szCs w:val="22"/>
              </w:rPr>
            </w:pPr>
            <w:r w:rsidRPr="007C7351">
              <w:rPr>
                <w:bCs/>
                <w:sz w:val="22"/>
                <w:szCs w:val="22"/>
              </w:rPr>
              <w:t>- проверка газонов на предмет чистоты на газонах, проверка покоса травы, отсутствие повреждений газонов;</w:t>
            </w:r>
          </w:p>
          <w:p w:rsidR="007145C3" w:rsidRPr="007C7351" w:rsidRDefault="007145C3" w:rsidP="007145C3">
            <w:pPr>
              <w:ind w:firstLine="0"/>
              <w:rPr>
                <w:bCs/>
                <w:sz w:val="22"/>
                <w:szCs w:val="22"/>
              </w:rPr>
            </w:pPr>
            <w:r w:rsidRPr="007C7351">
              <w:rPr>
                <w:bCs/>
                <w:sz w:val="22"/>
                <w:szCs w:val="22"/>
              </w:rPr>
              <w:t>- проверка целости и сохранности цветов на клумбах города;</w:t>
            </w:r>
          </w:p>
          <w:p w:rsidR="007145C3" w:rsidRPr="007C7351" w:rsidRDefault="007145C3" w:rsidP="007145C3">
            <w:pPr>
              <w:ind w:firstLine="0"/>
              <w:rPr>
                <w:bCs/>
                <w:sz w:val="22"/>
                <w:szCs w:val="22"/>
              </w:rPr>
            </w:pPr>
            <w:r w:rsidRPr="007C7351">
              <w:rPr>
                <w:bCs/>
                <w:sz w:val="22"/>
                <w:szCs w:val="22"/>
              </w:rPr>
              <w:t>- осмотр состояния кустарников и крон деревьев на предмет самовольной вырубки деревьев;</w:t>
            </w:r>
          </w:p>
          <w:p w:rsidR="007145C3" w:rsidRPr="007C7351" w:rsidRDefault="007145C3" w:rsidP="007145C3">
            <w:pPr>
              <w:ind w:firstLine="0"/>
              <w:jc w:val="left"/>
              <w:rPr>
                <w:sz w:val="22"/>
                <w:szCs w:val="22"/>
              </w:rPr>
            </w:pPr>
            <w:r w:rsidRPr="007C7351">
              <w:rPr>
                <w:bCs/>
                <w:sz w:val="22"/>
                <w:szCs w:val="22"/>
              </w:rPr>
              <w:t>-</w:t>
            </w:r>
            <w:r w:rsidRPr="007C7351">
              <w:rPr>
                <w:color w:val="000000"/>
                <w:sz w:val="22"/>
                <w:szCs w:val="22"/>
              </w:rPr>
              <w:t xml:space="preserve"> проверка отсутствия подвешенных к деревьям качелей, веревок, аншлагов, размещенных на них рекламных конструкций и информационных материалов, электрических проводов, колючей проволоки.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5C3" w:rsidRPr="007C7351" w:rsidRDefault="007145C3" w:rsidP="007145C3">
            <w:pPr>
              <w:pStyle w:val="a4"/>
              <w:rPr>
                <w:sz w:val="22"/>
                <w:szCs w:val="22"/>
              </w:rPr>
            </w:pPr>
            <w:r w:rsidRPr="007C7351">
              <w:rPr>
                <w:sz w:val="22"/>
                <w:szCs w:val="22"/>
              </w:rPr>
              <w:t>1</w:t>
            </w:r>
            <w:r w:rsidR="00F90237">
              <w:rPr>
                <w:sz w:val="22"/>
                <w:szCs w:val="22"/>
              </w:rPr>
              <w:t>.</w:t>
            </w:r>
            <w:r w:rsidRPr="007C7351">
              <w:rPr>
                <w:sz w:val="22"/>
                <w:szCs w:val="22"/>
              </w:rPr>
              <w:t xml:space="preserve"> газоны вдоль городских дорог, цветники на клумбах города;</w:t>
            </w:r>
          </w:p>
          <w:p w:rsidR="007145C3" w:rsidRPr="007C7351" w:rsidRDefault="00F90237" w:rsidP="007145C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7145C3" w:rsidRPr="007C7351">
              <w:rPr>
                <w:sz w:val="22"/>
                <w:szCs w:val="22"/>
              </w:rPr>
              <w:t xml:space="preserve">газоны во дворах </w:t>
            </w:r>
            <w:r w:rsidR="00E55B6E">
              <w:rPr>
                <w:sz w:val="22"/>
                <w:szCs w:val="22"/>
              </w:rPr>
              <w:t>многоквартирных домов</w:t>
            </w:r>
            <w:r w:rsidR="007145C3" w:rsidRPr="007C7351">
              <w:rPr>
                <w:sz w:val="22"/>
                <w:szCs w:val="22"/>
              </w:rPr>
              <w:t>;</w:t>
            </w:r>
          </w:p>
          <w:p w:rsidR="007145C3" w:rsidRPr="007C7351" w:rsidRDefault="007145C3" w:rsidP="007145C3">
            <w:pPr>
              <w:pStyle w:val="a4"/>
              <w:rPr>
                <w:sz w:val="22"/>
                <w:szCs w:val="22"/>
              </w:rPr>
            </w:pPr>
            <w:r w:rsidRPr="007C7351">
              <w:rPr>
                <w:sz w:val="22"/>
                <w:szCs w:val="22"/>
              </w:rPr>
              <w:t>3</w:t>
            </w:r>
            <w:r w:rsidR="00F90237">
              <w:rPr>
                <w:sz w:val="22"/>
                <w:szCs w:val="22"/>
              </w:rPr>
              <w:t>.</w:t>
            </w:r>
            <w:r w:rsidRPr="007C7351">
              <w:rPr>
                <w:sz w:val="22"/>
                <w:szCs w:val="22"/>
              </w:rPr>
              <w:t xml:space="preserve"> деревья и кустарники в парках, скверах, вдоль до</w:t>
            </w:r>
            <w:r w:rsidR="00E55B6E">
              <w:rPr>
                <w:sz w:val="22"/>
                <w:szCs w:val="22"/>
              </w:rPr>
              <w:t>рог и улиц города, во дворах многоквартирных домов</w:t>
            </w:r>
            <w:r w:rsidRPr="007C7351">
              <w:rPr>
                <w:sz w:val="22"/>
                <w:szCs w:val="22"/>
              </w:rPr>
              <w:t>;</w:t>
            </w:r>
          </w:p>
          <w:p w:rsidR="007145C3" w:rsidRPr="007C7351" w:rsidRDefault="007145C3" w:rsidP="007145C3">
            <w:pPr>
              <w:rPr>
                <w:sz w:val="22"/>
                <w:szCs w:val="22"/>
              </w:rPr>
            </w:pPr>
          </w:p>
          <w:p w:rsidR="007145C3" w:rsidRPr="007C7351" w:rsidRDefault="007145C3" w:rsidP="007145C3">
            <w:pPr>
              <w:rPr>
                <w:sz w:val="22"/>
                <w:szCs w:val="22"/>
              </w:rPr>
            </w:pPr>
          </w:p>
          <w:p w:rsidR="007145C3" w:rsidRPr="007C7351" w:rsidRDefault="007145C3" w:rsidP="007145C3">
            <w:pPr>
              <w:pStyle w:val="a4"/>
              <w:ind w:left="119"/>
              <w:jc w:val="left"/>
              <w:rPr>
                <w:sz w:val="22"/>
                <w:szCs w:val="22"/>
              </w:rPr>
            </w:pPr>
          </w:p>
        </w:tc>
      </w:tr>
      <w:tr w:rsidR="007145C3" w:rsidTr="00C82BCC">
        <w:trPr>
          <w:trHeight w:val="8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3" w:rsidRPr="007C7351" w:rsidRDefault="007145C3" w:rsidP="007145C3">
            <w:pPr>
              <w:pStyle w:val="a4"/>
              <w:jc w:val="center"/>
              <w:rPr>
                <w:sz w:val="22"/>
                <w:szCs w:val="22"/>
              </w:rPr>
            </w:pPr>
            <w:r w:rsidRPr="007C7351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3" w:rsidRPr="007C7351" w:rsidRDefault="007145C3" w:rsidP="00F90237">
            <w:pPr>
              <w:pStyle w:val="a5"/>
              <w:rPr>
                <w:sz w:val="22"/>
                <w:szCs w:val="22"/>
              </w:rPr>
            </w:pPr>
            <w:r w:rsidRPr="007C7351">
              <w:rPr>
                <w:sz w:val="22"/>
                <w:szCs w:val="22"/>
              </w:rPr>
              <w:t xml:space="preserve">Соответствует ли требованиям </w:t>
            </w:r>
            <w:r w:rsidR="004F38C8">
              <w:rPr>
                <w:sz w:val="22"/>
                <w:szCs w:val="22"/>
              </w:rPr>
              <w:t>П</w:t>
            </w:r>
            <w:r w:rsidRPr="007C7351">
              <w:rPr>
                <w:sz w:val="22"/>
                <w:szCs w:val="22"/>
              </w:rPr>
              <w:t>равил</w:t>
            </w:r>
            <w:r w:rsidR="004F38C8">
              <w:rPr>
                <w:sz w:val="22"/>
                <w:szCs w:val="22"/>
              </w:rPr>
              <w:t xml:space="preserve"> благоустройства</w:t>
            </w:r>
            <w:r w:rsidR="0008542F">
              <w:rPr>
                <w:sz w:val="22"/>
                <w:szCs w:val="22"/>
              </w:rPr>
              <w:t xml:space="preserve"> размещени</w:t>
            </w:r>
            <w:r w:rsidR="00F90237">
              <w:rPr>
                <w:sz w:val="22"/>
                <w:szCs w:val="22"/>
              </w:rPr>
              <w:t>е</w:t>
            </w:r>
            <w:r w:rsidR="0008542F">
              <w:rPr>
                <w:sz w:val="22"/>
                <w:szCs w:val="22"/>
              </w:rPr>
              <w:t xml:space="preserve"> </w:t>
            </w:r>
            <w:r w:rsidR="00F90237">
              <w:rPr>
                <w:sz w:val="22"/>
                <w:szCs w:val="22"/>
              </w:rPr>
              <w:t xml:space="preserve">различных </w:t>
            </w:r>
            <w:r w:rsidR="0008542F">
              <w:rPr>
                <w:sz w:val="22"/>
                <w:szCs w:val="22"/>
              </w:rPr>
              <w:t>информаци</w:t>
            </w:r>
            <w:r w:rsidR="00F90237">
              <w:rPr>
                <w:sz w:val="22"/>
                <w:szCs w:val="22"/>
              </w:rPr>
              <w:t>онных сообщений</w:t>
            </w:r>
            <w:r w:rsidR="0008542F">
              <w:rPr>
                <w:sz w:val="22"/>
                <w:szCs w:val="22"/>
              </w:rPr>
              <w:t xml:space="preserve"> на территории города </w:t>
            </w:r>
            <w:r w:rsidR="0008542F">
              <w:rPr>
                <w:sz w:val="22"/>
                <w:szCs w:val="22"/>
              </w:rPr>
              <w:lastRenderedPageBreak/>
              <w:t>Урай</w:t>
            </w:r>
            <w:r w:rsidRPr="007C7351">
              <w:rPr>
                <w:sz w:val="22"/>
                <w:szCs w:val="22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3" w:rsidRPr="007C7351" w:rsidRDefault="005C4770" w:rsidP="005C477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п.п.</w:t>
            </w:r>
            <w:r w:rsidR="007145C3">
              <w:rPr>
                <w:sz w:val="22"/>
                <w:szCs w:val="22"/>
              </w:rPr>
              <w:t xml:space="preserve"> </w:t>
            </w:r>
            <w:r w:rsidR="007145C3" w:rsidRPr="007C735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8542F">
              <w:rPr>
                <w:rFonts w:ascii="Times New Roman" w:hAnsi="Times New Roman"/>
                <w:sz w:val="22"/>
                <w:szCs w:val="22"/>
              </w:rPr>
              <w:t>7.4.4, 7.4.6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3" w:rsidRPr="007C7351" w:rsidRDefault="007145C3" w:rsidP="007145C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3" w:rsidRPr="007C7351" w:rsidRDefault="007145C3" w:rsidP="007145C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3" w:rsidRPr="007C7351" w:rsidRDefault="007145C3" w:rsidP="007145C3">
            <w:pPr>
              <w:pStyle w:val="a4"/>
              <w:rPr>
                <w:sz w:val="22"/>
                <w:szCs w:val="22"/>
              </w:rPr>
            </w:pPr>
            <w:proofErr w:type="gramStart"/>
            <w:r w:rsidRPr="007C7351">
              <w:rPr>
                <w:sz w:val="22"/>
                <w:szCs w:val="22"/>
              </w:rPr>
              <w:t xml:space="preserve">Визуальный осмотр </w:t>
            </w:r>
            <w:r w:rsidR="0008542F" w:rsidRPr="0008542F">
              <w:rPr>
                <w:sz w:val="22"/>
                <w:szCs w:val="22"/>
              </w:rPr>
              <w:t>зданий, ограждений (в том числе входных групп, лестниц, пандусов), остановочных пунктов, опор освещения, деревьев, дорожных знаков, светофоров, за исключением специально отведенных для этих целей мест (рекламные конструкции, афишные тумбы, доски объявлений и иные подобные объекты)</w:t>
            </w:r>
            <w:r w:rsidR="0008542F">
              <w:rPr>
                <w:sz w:val="22"/>
                <w:szCs w:val="22"/>
              </w:rPr>
              <w:t xml:space="preserve"> на предмет размещения</w:t>
            </w:r>
            <w:r w:rsidRPr="007C7351">
              <w:rPr>
                <w:sz w:val="22"/>
                <w:szCs w:val="22"/>
              </w:rPr>
              <w:t>:</w:t>
            </w:r>
            <w:proofErr w:type="gramEnd"/>
          </w:p>
          <w:p w:rsidR="0008542F" w:rsidRDefault="00F92FC0" w:rsidP="007145C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08542F" w:rsidRPr="00F92FC0">
              <w:rPr>
                <w:sz w:val="22"/>
                <w:szCs w:val="22"/>
              </w:rPr>
              <w:t>объявлений физических и юридических лиц, индивидуальных предпринимателей, афиш, плакатов, аншлагов и других информационных сообщений</w:t>
            </w:r>
            <w:r>
              <w:rPr>
                <w:sz w:val="22"/>
                <w:szCs w:val="22"/>
              </w:rPr>
              <w:t xml:space="preserve"> </w:t>
            </w:r>
            <w:r w:rsidR="00F9023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в том числе в виде надписей и изображений и ссылок на интернет – ресурсы и </w:t>
            </w:r>
            <w:proofErr w:type="spellStart"/>
            <w:r>
              <w:rPr>
                <w:sz w:val="22"/>
                <w:szCs w:val="22"/>
              </w:rPr>
              <w:t>мессенджеры</w:t>
            </w:r>
            <w:proofErr w:type="spellEnd"/>
            <w:r>
              <w:rPr>
                <w:sz w:val="22"/>
                <w:szCs w:val="22"/>
              </w:rPr>
              <w:t xml:space="preserve">), </w:t>
            </w:r>
            <w:r w:rsidR="0008542F" w:rsidRPr="007C7351">
              <w:rPr>
                <w:sz w:val="22"/>
                <w:szCs w:val="22"/>
              </w:rPr>
              <w:t xml:space="preserve"> </w:t>
            </w:r>
          </w:p>
          <w:p w:rsidR="007145C3" w:rsidRPr="007C7351" w:rsidRDefault="007145C3" w:rsidP="00E55B6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C7351">
              <w:rPr>
                <w:sz w:val="22"/>
                <w:szCs w:val="22"/>
              </w:rPr>
              <w:t xml:space="preserve">- размещения </w:t>
            </w:r>
            <w:r w:rsidR="00F92FC0">
              <w:rPr>
                <w:sz w:val="22"/>
                <w:szCs w:val="22"/>
              </w:rPr>
              <w:t>выносных конструкций (</w:t>
            </w:r>
            <w:proofErr w:type="spellStart"/>
            <w:r w:rsidR="00F92FC0">
              <w:rPr>
                <w:sz w:val="22"/>
                <w:szCs w:val="22"/>
              </w:rPr>
              <w:t>штендеров</w:t>
            </w:r>
            <w:proofErr w:type="spellEnd"/>
            <w:r w:rsidR="00F92FC0">
              <w:rPr>
                <w:sz w:val="22"/>
                <w:szCs w:val="22"/>
              </w:rPr>
              <w:t xml:space="preserve">, информационных щитов, указателей) не </w:t>
            </w:r>
            <w:proofErr w:type="spellStart"/>
            <w:r w:rsidR="00F92FC0">
              <w:rPr>
                <w:sz w:val="22"/>
                <w:szCs w:val="22"/>
              </w:rPr>
              <w:t>имующих</w:t>
            </w:r>
            <w:proofErr w:type="spellEnd"/>
            <w:r w:rsidR="00F92FC0">
              <w:rPr>
                <w:sz w:val="22"/>
                <w:szCs w:val="22"/>
              </w:rPr>
              <w:t xml:space="preserve"> отношения к обеспечению безопасности дорожного движения или осуществлению дорожной деятельности</w:t>
            </w:r>
            <w:r w:rsidRPr="007C735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3" w:rsidRPr="007C7351" w:rsidRDefault="007145C3" w:rsidP="007145C3">
            <w:pPr>
              <w:pStyle w:val="a4"/>
              <w:rPr>
                <w:sz w:val="22"/>
                <w:szCs w:val="22"/>
              </w:rPr>
            </w:pPr>
            <w:r w:rsidRPr="007C7351">
              <w:rPr>
                <w:sz w:val="22"/>
                <w:szCs w:val="22"/>
              </w:rPr>
              <w:lastRenderedPageBreak/>
              <w:t>МКД, общественные здания, торговые центры, павильоны, трансформаторные подстанции, электрические щиты.</w:t>
            </w:r>
          </w:p>
        </w:tc>
      </w:tr>
      <w:tr w:rsidR="00F92FC0" w:rsidTr="00183503">
        <w:trPr>
          <w:trHeight w:val="18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C0" w:rsidRPr="007C7351" w:rsidRDefault="00F92FC0" w:rsidP="007145C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C0" w:rsidRPr="007C7351" w:rsidRDefault="00E55B6E" w:rsidP="00775CD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Соответствуют ли требованиям Правил благоустройства состояние </w:t>
            </w:r>
            <w:r w:rsidR="00775CD8">
              <w:rPr>
                <w:sz w:val="22"/>
                <w:szCs w:val="22"/>
              </w:rPr>
              <w:t xml:space="preserve">снежного покрова на </w:t>
            </w:r>
            <w:r>
              <w:rPr>
                <w:sz w:val="22"/>
                <w:szCs w:val="22"/>
              </w:rPr>
              <w:t>кровл</w:t>
            </w:r>
            <w:r w:rsidR="00775CD8">
              <w:rPr>
                <w:sz w:val="22"/>
                <w:szCs w:val="22"/>
              </w:rPr>
              <w:t>ях</w:t>
            </w:r>
            <w:r>
              <w:rPr>
                <w:sz w:val="22"/>
                <w:szCs w:val="22"/>
              </w:rPr>
              <w:t xml:space="preserve"> объектов общественного назначения</w:t>
            </w:r>
            <w:r w:rsidR="00183503">
              <w:rPr>
                <w:sz w:val="22"/>
                <w:szCs w:val="22"/>
              </w:rPr>
              <w:t xml:space="preserve"> (за исключением кровли  многоквартирных домов)</w:t>
            </w:r>
            <w:r>
              <w:rPr>
                <w:sz w:val="22"/>
                <w:szCs w:val="22"/>
              </w:rPr>
              <w:t xml:space="preserve"> в зимний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C0" w:rsidRPr="007C7351" w:rsidRDefault="00E55B6E" w:rsidP="005C4770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C477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13.2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C0" w:rsidRPr="007C7351" w:rsidRDefault="00F92FC0" w:rsidP="007145C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C0" w:rsidRPr="007C7351" w:rsidRDefault="00F92FC0" w:rsidP="007145C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6E" w:rsidRPr="007C7351" w:rsidRDefault="00E55B6E" w:rsidP="00E55B6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 кровли объектов недвижимости общественного назначения в зимний период</w:t>
            </w:r>
            <w:r w:rsidRPr="00E55B6E">
              <w:rPr>
                <w:sz w:val="22"/>
                <w:szCs w:val="22"/>
              </w:rPr>
              <w:t xml:space="preserve"> на наличие:  </w:t>
            </w:r>
          </w:p>
          <w:p w:rsidR="00F92FC0" w:rsidRPr="007C7351" w:rsidRDefault="00E55B6E" w:rsidP="00E55B6E">
            <w:pPr>
              <w:pStyle w:val="a4"/>
              <w:rPr>
                <w:sz w:val="22"/>
                <w:szCs w:val="22"/>
              </w:rPr>
            </w:pPr>
            <w:r w:rsidRPr="007C7351">
              <w:rPr>
                <w:sz w:val="22"/>
                <w:szCs w:val="22"/>
              </w:rPr>
              <w:t xml:space="preserve">- </w:t>
            </w:r>
            <w:r w:rsidRPr="007C7351">
              <w:rPr>
                <w:rFonts w:ascii="Times New Roman" w:hAnsi="Times New Roman"/>
                <w:sz w:val="22"/>
                <w:szCs w:val="22"/>
              </w:rPr>
              <w:t>наледей и сосулек, снега на кровле, желобах и свесах на скатных кровлях с наружным водостоком, снежных навесов на всех видах кровель, снежных навесов и наледи на балконах и козырьках зданий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C0" w:rsidRPr="007C7351" w:rsidRDefault="00183503" w:rsidP="00183503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Кровля объектов общественного назначения (за исключением кровли  многоквартирных домов)</w:t>
            </w:r>
          </w:p>
        </w:tc>
      </w:tr>
      <w:tr w:rsidR="007145C3" w:rsidTr="00C8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3" w:rsidRPr="007C7351" w:rsidRDefault="00775CD8" w:rsidP="007145C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3" w:rsidRPr="007C7351" w:rsidRDefault="007145C3" w:rsidP="007145C3">
            <w:pPr>
              <w:pStyle w:val="a5"/>
              <w:rPr>
                <w:sz w:val="22"/>
                <w:szCs w:val="22"/>
              </w:rPr>
            </w:pPr>
            <w:r w:rsidRPr="007C7351">
              <w:rPr>
                <w:sz w:val="22"/>
                <w:szCs w:val="22"/>
              </w:rPr>
              <w:t>Соответствует ли порядок содержания объектов транспортной инфраструктуры требованиям правил?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3" w:rsidRPr="007C7351" w:rsidRDefault="00183503" w:rsidP="001500D6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пп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7</w:t>
            </w:r>
            <w:r w:rsidR="001500D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1500D6">
              <w:rPr>
                <w:rFonts w:ascii="Times New Roman" w:hAnsi="Times New Roman"/>
                <w:sz w:val="22"/>
                <w:szCs w:val="22"/>
              </w:rPr>
              <w:t>пп</w:t>
            </w:r>
            <w:proofErr w:type="spellEnd"/>
            <w:r w:rsidR="001500D6">
              <w:rPr>
                <w:rFonts w:ascii="Times New Roman" w:hAnsi="Times New Roman"/>
                <w:sz w:val="22"/>
                <w:szCs w:val="22"/>
              </w:rPr>
              <w:t xml:space="preserve">. 8,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п. 3.7 Правил благоустройства 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3" w:rsidRPr="007C7351" w:rsidRDefault="007145C3" w:rsidP="007145C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3" w:rsidRPr="007C7351" w:rsidRDefault="007145C3" w:rsidP="007145C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3" w:rsidRPr="007C7351" w:rsidRDefault="007145C3" w:rsidP="007145C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C7351">
              <w:rPr>
                <w:rFonts w:ascii="Times New Roman" w:hAnsi="Times New Roman"/>
                <w:sz w:val="22"/>
                <w:szCs w:val="22"/>
              </w:rPr>
              <w:t xml:space="preserve">Визуальный осмотр объектов на </w:t>
            </w:r>
            <w:r w:rsidR="00183503">
              <w:rPr>
                <w:rFonts w:ascii="Times New Roman" w:hAnsi="Times New Roman"/>
                <w:sz w:val="22"/>
                <w:szCs w:val="22"/>
              </w:rPr>
              <w:t>наличие</w:t>
            </w:r>
            <w:r w:rsidRPr="007C7351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7145C3" w:rsidRPr="007C7351" w:rsidRDefault="007145C3" w:rsidP="007145C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C7351">
              <w:rPr>
                <w:rFonts w:ascii="Times New Roman" w:hAnsi="Times New Roman"/>
                <w:sz w:val="22"/>
                <w:szCs w:val="22"/>
              </w:rPr>
              <w:t>- граффити, искривление, коррози</w:t>
            </w:r>
            <w:r w:rsidR="001500D6">
              <w:rPr>
                <w:rFonts w:ascii="Times New Roman" w:hAnsi="Times New Roman"/>
                <w:sz w:val="22"/>
                <w:szCs w:val="22"/>
              </w:rPr>
              <w:t>и</w:t>
            </w:r>
            <w:r w:rsidRPr="007C7351">
              <w:rPr>
                <w:rFonts w:ascii="Times New Roman" w:hAnsi="Times New Roman"/>
                <w:sz w:val="22"/>
                <w:szCs w:val="22"/>
              </w:rPr>
              <w:t xml:space="preserve"> дорожных знаков,</w:t>
            </w:r>
          </w:p>
          <w:p w:rsidR="00183503" w:rsidRPr="00183503" w:rsidRDefault="00183503" w:rsidP="007145C3">
            <w:pPr>
              <w:widowControl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83503">
              <w:rPr>
                <w:rFonts w:ascii="Times New Roman" w:hAnsi="Times New Roman"/>
                <w:sz w:val="22"/>
                <w:szCs w:val="22"/>
              </w:rPr>
              <w:t>- ограждающих конструкций для стоянки транспортных средств на дворовых территориях и в иных местах общего пользования</w:t>
            </w:r>
            <w:r w:rsidR="001500D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7145C3" w:rsidRDefault="007145C3" w:rsidP="007145C3">
            <w:pPr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25E0">
              <w:rPr>
                <w:rFonts w:ascii="Times New Roman" w:hAnsi="Times New Roman" w:cs="Times New Roman"/>
                <w:sz w:val="22"/>
                <w:szCs w:val="22"/>
              </w:rPr>
              <w:t>- повреждений автомобильных дорог, пешеходных тротуаров, стоянок для транспортных средств,  водостоков,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145C3" w:rsidRPr="007C7351" w:rsidRDefault="007145C3" w:rsidP="007145C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C7351">
              <w:rPr>
                <w:rFonts w:ascii="Times New Roman" w:hAnsi="Times New Roman"/>
                <w:sz w:val="22"/>
                <w:szCs w:val="22"/>
              </w:rPr>
              <w:t>- хранения и отстоя грузового автотранспорта и автобусов в жилой зоне,</w:t>
            </w:r>
          </w:p>
          <w:p w:rsidR="007145C3" w:rsidRPr="007C7351" w:rsidRDefault="007145C3" w:rsidP="007145C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C7351">
              <w:rPr>
                <w:rFonts w:ascii="Times New Roman" w:hAnsi="Times New Roman"/>
                <w:sz w:val="22"/>
                <w:szCs w:val="22"/>
              </w:rPr>
              <w:t xml:space="preserve">- засорения обочин дорог, кюветов и канав, </w:t>
            </w:r>
          </w:p>
          <w:p w:rsidR="007145C3" w:rsidRPr="007C7351" w:rsidRDefault="007145C3" w:rsidP="007145C3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C7351">
              <w:rPr>
                <w:rFonts w:ascii="Times New Roman" w:hAnsi="Times New Roman"/>
                <w:sz w:val="22"/>
                <w:szCs w:val="22"/>
              </w:rPr>
              <w:t xml:space="preserve">- открытых/поврежденных люков колодцев подземных инженерных коммуникаций, </w:t>
            </w:r>
          </w:p>
          <w:p w:rsidR="007145C3" w:rsidRPr="007C7351" w:rsidRDefault="007145C3" w:rsidP="001500D6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C7351">
              <w:rPr>
                <w:rFonts w:ascii="Times New Roman" w:hAnsi="Times New Roman"/>
                <w:sz w:val="22"/>
                <w:szCs w:val="22"/>
              </w:rPr>
              <w:t xml:space="preserve">- складирование и хранение сырья, материалов, оборудования, судов водного транспорта, неисправных или разукомплектованных транспортных средств и иных механизмов,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C3" w:rsidRPr="007C7351" w:rsidRDefault="007145C3" w:rsidP="007145C3">
            <w:pPr>
              <w:pStyle w:val="a4"/>
              <w:rPr>
                <w:sz w:val="22"/>
                <w:szCs w:val="22"/>
              </w:rPr>
            </w:pPr>
            <w:r w:rsidRPr="007C7351">
              <w:rPr>
                <w:sz w:val="22"/>
                <w:szCs w:val="22"/>
              </w:rPr>
              <w:t>Дворовые парковки, автостоянки,  внутриквартальные  проезды, улицы в жилой застройке.</w:t>
            </w:r>
          </w:p>
        </w:tc>
      </w:tr>
      <w:tr w:rsidR="001500D6" w:rsidTr="00C82BC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6" w:rsidRPr="007C7351" w:rsidRDefault="00775CD8" w:rsidP="007145C3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6" w:rsidRPr="007C7351" w:rsidRDefault="001500D6" w:rsidP="001500D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Допускается ли нарушение запрета действий установленных Правилами благоустройства?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6" w:rsidRDefault="001500D6" w:rsidP="001500D6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п. 3.7. Правил благоустройства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6" w:rsidRPr="007C7351" w:rsidRDefault="001500D6" w:rsidP="007145C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6" w:rsidRPr="007C7351" w:rsidRDefault="001500D6" w:rsidP="007145C3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6" w:rsidRPr="002264C7" w:rsidRDefault="001500D6" w:rsidP="001500D6">
            <w:pPr>
              <w:pStyle w:val="ConsPlusNormal"/>
              <w:ind w:firstLine="0"/>
              <w:jc w:val="both"/>
              <w:rPr>
                <w:rFonts w:ascii="Times New Roman" w:hAnsi="Times New Roman" w:cs="Times New Roman CYR"/>
                <w:sz w:val="22"/>
                <w:szCs w:val="22"/>
              </w:rPr>
            </w:pP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Визуальный осмотр объектов благоустройства и элементов благоустройства</w:t>
            </w:r>
            <w:r w:rsidR="00732048"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, установленных Правилами благоустройства на предмет: 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 </w:t>
            </w:r>
          </w:p>
          <w:p w:rsidR="001500D6" w:rsidRPr="002264C7" w:rsidRDefault="00732048" w:rsidP="00732048">
            <w:pPr>
              <w:pStyle w:val="ConsPlusNormal"/>
              <w:ind w:firstLine="0"/>
              <w:jc w:val="both"/>
              <w:rPr>
                <w:rFonts w:ascii="Times New Roman" w:hAnsi="Times New Roman" w:cs="Times New Roman CYR"/>
                <w:sz w:val="22"/>
                <w:szCs w:val="22"/>
              </w:rPr>
            </w:pP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- 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>складирова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ния строительных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 материал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ов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>, детал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ей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 и конструкци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й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, 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на загрязнения 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>стоян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ок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 для транспортных средств и прилегающие к ним территории;</w:t>
            </w:r>
          </w:p>
          <w:p w:rsidR="001500D6" w:rsidRPr="002264C7" w:rsidRDefault="00732048" w:rsidP="00732048">
            <w:pPr>
              <w:pStyle w:val="ConsPlusNormal"/>
              <w:ind w:firstLine="0"/>
              <w:jc w:val="both"/>
              <w:rPr>
                <w:rFonts w:ascii="Times New Roman" w:hAnsi="Times New Roman" w:cs="Times New Roman CYR"/>
                <w:sz w:val="22"/>
                <w:szCs w:val="22"/>
              </w:rPr>
            </w:pP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- 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>осуществл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ения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 стоянк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и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 транспортных средств на расстоянии менее 5 метров (у домов деревянной застройки - менее 3 метров) от наружной стены многоквартирных жилых домов вне установленных для этих целей мест;</w:t>
            </w:r>
          </w:p>
          <w:p w:rsidR="001500D6" w:rsidRPr="002264C7" w:rsidRDefault="00732048" w:rsidP="00732048">
            <w:pPr>
              <w:pStyle w:val="ConsPlusNormal"/>
              <w:ind w:firstLine="0"/>
              <w:jc w:val="both"/>
              <w:rPr>
                <w:rFonts w:ascii="Times New Roman" w:hAnsi="Times New Roman" w:cs="Times New Roman CYR"/>
                <w:sz w:val="22"/>
                <w:szCs w:val="22"/>
              </w:rPr>
            </w:pP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- п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>ерекачива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ния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 и осуществл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ение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 заправк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и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 транспортных средств горюче-смазочными материалами в </w:t>
            </w:r>
            <w:proofErr w:type="spellStart"/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>неотведенных</w:t>
            </w:r>
            <w:proofErr w:type="spellEnd"/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 для этого местах;</w:t>
            </w:r>
          </w:p>
          <w:p w:rsidR="001500D6" w:rsidRPr="002264C7" w:rsidRDefault="00732048" w:rsidP="00732048">
            <w:pPr>
              <w:pStyle w:val="ConsPlusNormal"/>
              <w:ind w:firstLine="0"/>
              <w:jc w:val="both"/>
              <w:rPr>
                <w:rFonts w:ascii="Times New Roman" w:hAnsi="Times New Roman" w:cs="Times New Roman CYR"/>
                <w:sz w:val="22"/>
                <w:szCs w:val="22"/>
              </w:rPr>
            </w:pPr>
            <w:proofErr w:type="gramStart"/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- 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>осуществл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ения м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>ойку и ремонт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а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 механических транспортных средств вне установленных для этих целей мест 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(м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ойка механических транспортных средств допускается в специализированных </w:t>
            </w:r>
            <w:proofErr w:type="spellStart"/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>автомойках</w:t>
            </w:r>
            <w:proofErr w:type="spellEnd"/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>, ремонт механических транспортных средств - в индивидуальных гаражах, на станциях технического обслуживания автомобилей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)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>;</w:t>
            </w:r>
            <w:proofErr w:type="gramEnd"/>
          </w:p>
          <w:p w:rsidR="001500D6" w:rsidRPr="002264C7" w:rsidRDefault="00732048" w:rsidP="00732048">
            <w:pPr>
              <w:pStyle w:val="ConsPlusNormal"/>
              <w:ind w:firstLine="0"/>
              <w:jc w:val="both"/>
              <w:rPr>
                <w:rFonts w:ascii="Times New Roman" w:hAnsi="Times New Roman" w:cs="Times New Roman CYR"/>
                <w:sz w:val="22"/>
                <w:szCs w:val="22"/>
              </w:rPr>
            </w:pP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- 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>сжига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ние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 мусор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а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>, листв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ы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>, деревь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ев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>, ветв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ей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>, трав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ы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>, ины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х отходов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>, в том числе в мусоросборниках (контейнерах) для сбора отходов и иных емкостях;</w:t>
            </w:r>
          </w:p>
          <w:p w:rsidR="001500D6" w:rsidRPr="002264C7" w:rsidRDefault="00732048" w:rsidP="00732048">
            <w:pPr>
              <w:pStyle w:val="ConsPlusNormal"/>
              <w:ind w:firstLine="0"/>
              <w:jc w:val="both"/>
              <w:rPr>
                <w:rFonts w:ascii="Times New Roman" w:hAnsi="Times New Roman" w:cs="Times New Roman CYR"/>
                <w:sz w:val="22"/>
                <w:szCs w:val="22"/>
              </w:rPr>
            </w:pP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- 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>разв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едение 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>костр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ов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>, использова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ние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 мангал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ов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 и ины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х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 приспособлени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й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 для тепловой обработки пищи с 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помощью открытого ог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>н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я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>;</w:t>
            </w:r>
          </w:p>
          <w:p w:rsidR="001500D6" w:rsidRPr="002264C7" w:rsidRDefault="00732048" w:rsidP="00732048">
            <w:pPr>
              <w:pStyle w:val="ConsPlusNormal"/>
              <w:ind w:firstLine="0"/>
              <w:jc w:val="both"/>
              <w:rPr>
                <w:rFonts w:ascii="Times New Roman" w:hAnsi="Times New Roman" w:cs="Times New Roman CYR"/>
                <w:sz w:val="22"/>
                <w:szCs w:val="22"/>
              </w:rPr>
            </w:pP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- складирование и хранение сырья, материалов, оборудования, органических или химических удобрений, тары, упаковки и металлолома вне отведенных мест. </w:t>
            </w:r>
          </w:p>
          <w:p w:rsidR="001500D6" w:rsidRPr="002264C7" w:rsidRDefault="00732048" w:rsidP="00732048">
            <w:pPr>
              <w:pStyle w:val="ConsPlusNormal"/>
              <w:ind w:firstLine="0"/>
              <w:jc w:val="both"/>
              <w:rPr>
                <w:rFonts w:ascii="Times New Roman" w:hAnsi="Times New Roman" w:cs="Times New Roman CYR"/>
                <w:sz w:val="22"/>
                <w:szCs w:val="22"/>
              </w:rPr>
            </w:pP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- складирование и хранение 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>дров, угля, сена складировать и хранить вне отведенных мест.</w:t>
            </w:r>
          </w:p>
          <w:p w:rsidR="001500D6" w:rsidRPr="002264C7" w:rsidRDefault="00732048" w:rsidP="00732048">
            <w:pPr>
              <w:pStyle w:val="ConsPlusNormal"/>
              <w:ind w:firstLine="0"/>
              <w:jc w:val="both"/>
              <w:rPr>
                <w:rFonts w:ascii="Times New Roman" w:hAnsi="Times New Roman" w:cs="Times New Roman CYR"/>
                <w:sz w:val="22"/>
                <w:szCs w:val="22"/>
              </w:rPr>
            </w:pP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-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 реализаци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и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 товаров на тротуарах, автостоянках, проезжей части улиц, на территориях, прилегающих к организациям, жилым домам, детским дошкольным и школьным учреждениям, а также в местах, не предназначенных для осуществления торговли, в том числе вне рынков, ярмарок, стационарных и нестационарных торговых объектов;</w:t>
            </w:r>
          </w:p>
          <w:p w:rsidR="001500D6" w:rsidRPr="001E72DD" w:rsidRDefault="002264C7" w:rsidP="001E72DD">
            <w:pPr>
              <w:pStyle w:val="ConsPlusNormal"/>
              <w:ind w:firstLine="0"/>
              <w:jc w:val="both"/>
              <w:rPr>
                <w:rFonts w:ascii="Times New Roman" w:hAnsi="Times New Roman" w:cs="Times New Roman CYR"/>
                <w:sz w:val="22"/>
                <w:szCs w:val="22"/>
              </w:rPr>
            </w:pP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lastRenderedPageBreak/>
              <w:t xml:space="preserve">- 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>загрязн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ение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 либо засор</w:t>
            </w:r>
            <w:r w:rsidRPr="002264C7">
              <w:rPr>
                <w:rFonts w:ascii="Times New Roman" w:hAnsi="Times New Roman" w:cs="Times New Roman CYR"/>
                <w:sz w:val="22"/>
                <w:szCs w:val="22"/>
              </w:rPr>
              <w:t>ение</w:t>
            </w:r>
            <w:r w:rsidR="001500D6" w:rsidRPr="002264C7">
              <w:rPr>
                <w:rFonts w:ascii="Times New Roman" w:hAnsi="Times New Roman" w:cs="Times New Roman CYR"/>
                <w:sz w:val="22"/>
                <w:szCs w:val="22"/>
              </w:rPr>
              <w:t xml:space="preserve"> территории общего пользования путем выброса, сброса, оставления вне мусорных контейнеров (урн, корзин) бумаг, окурков, бутылок и иных предметов.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D6" w:rsidRPr="002264C7" w:rsidRDefault="002264C7" w:rsidP="005C4770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</w:t>
            </w:r>
            <w:r w:rsidR="00732048" w:rsidRPr="002264C7">
              <w:rPr>
                <w:rFonts w:ascii="Times New Roman" w:hAnsi="Times New Roman"/>
                <w:sz w:val="22"/>
                <w:szCs w:val="22"/>
              </w:rPr>
              <w:t>воровы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="00732048" w:rsidRPr="002264C7">
              <w:rPr>
                <w:rFonts w:ascii="Times New Roman" w:hAnsi="Times New Roman"/>
                <w:sz w:val="22"/>
                <w:szCs w:val="22"/>
              </w:rPr>
              <w:t xml:space="preserve"> территори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="00732048" w:rsidRPr="002264C7">
              <w:rPr>
                <w:rFonts w:ascii="Times New Roman" w:hAnsi="Times New Roman"/>
                <w:sz w:val="22"/>
                <w:szCs w:val="22"/>
              </w:rPr>
              <w:t xml:space="preserve"> многоквартирных домов, прибрежны</w:t>
            </w:r>
            <w:r>
              <w:rPr>
                <w:rFonts w:ascii="Times New Roman" w:hAnsi="Times New Roman"/>
                <w:sz w:val="22"/>
                <w:szCs w:val="22"/>
              </w:rPr>
              <w:t>е</w:t>
            </w:r>
            <w:r w:rsidR="00732048" w:rsidRPr="002264C7">
              <w:rPr>
                <w:rFonts w:ascii="Times New Roman" w:hAnsi="Times New Roman"/>
                <w:sz w:val="22"/>
                <w:szCs w:val="22"/>
              </w:rPr>
              <w:t xml:space="preserve"> территори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="00732048" w:rsidRPr="002264C7">
              <w:rPr>
                <w:rFonts w:ascii="Times New Roman" w:hAnsi="Times New Roman"/>
                <w:sz w:val="22"/>
                <w:szCs w:val="22"/>
              </w:rPr>
              <w:t xml:space="preserve"> водоемов, места общего пользования, в том числе парк</w:t>
            </w:r>
            <w:r>
              <w:rPr>
                <w:rFonts w:ascii="Times New Roman" w:hAnsi="Times New Roman"/>
                <w:sz w:val="22"/>
                <w:szCs w:val="22"/>
              </w:rPr>
              <w:t>и</w:t>
            </w:r>
            <w:r w:rsidR="00732048" w:rsidRPr="002264C7">
              <w:rPr>
                <w:rFonts w:ascii="Times New Roman" w:hAnsi="Times New Roman"/>
                <w:sz w:val="22"/>
                <w:szCs w:val="22"/>
              </w:rPr>
              <w:t>, сквер</w:t>
            </w:r>
            <w:r>
              <w:rPr>
                <w:rFonts w:ascii="Times New Roman" w:hAnsi="Times New Roman"/>
                <w:sz w:val="22"/>
                <w:szCs w:val="22"/>
              </w:rPr>
              <w:t>ы</w:t>
            </w:r>
            <w:r w:rsidR="00732048" w:rsidRPr="002264C7">
              <w:rPr>
                <w:rFonts w:ascii="Times New Roman" w:hAnsi="Times New Roman"/>
                <w:sz w:val="22"/>
                <w:szCs w:val="22"/>
              </w:rPr>
              <w:t>, на прилегающих территориях к предприятиям, учреждениям, организациям, земельных участках, находящихся в собственности или распоряжении муниципального образования</w:t>
            </w:r>
          </w:p>
        </w:tc>
      </w:tr>
    </w:tbl>
    <w:p w:rsidR="004532CB" w:rsidRDefault="004532CB"/>
    <w:sectPr w:rsidR="004532CB" w:rsidSect="00002D15">
      <w:pgSz w:w="16838" w:h="11906" w:orient="landscape"/>
      <w:pgMar w:top="397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2ACC"/>
    <w:multiLevelType w:val="hybridMultilevel"/>
    <w:tmpl w:val="43CC517C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8D9"/>
    <w:rsid w:val="00002D15"/>
    <w:rsid w:val="00032773"/>
    <w:rsid w:val="0007352C"/>
    <w:rsid w:val="0008542F"/>
    <w:rsid w:val="000B3C88"/>
    <w:rsid w:val="000D6499"/>
    <w:rsid w:val="0011070B"/>
    <w:rsid w:val="001500D6"/>
    <w:rsid w:val="00167174"/>
    <w:rsid w:val="00182CFB"/>
    <w:rsid w:val="00183282"/>
    <w:rsid w:val="00183503"/>
    <w:rsid w:val="001D25E0"/>
    <w:rsid w:val="001E72DD"/>
    <w:rsid w:val="002264C7"/>
    <w:rsid w:val="00257AAF"/>
    <w:rsid w:val="00283A3D"/>
    <w:rsid w:val="00306FA8"/>
    <w:rsid w:val="00332028"/>
    <w:rsid w:val="003F1C96"/>
    <w:rsid w:val="0040437D"/>
    <w:rsid w:val="0044448C"/>
    <w:rsid w:val="004532CB"/>
    <w:rsid w:val="004B04BC"/>
    <w:rsid w:val="004F38C8"/>
    <w:rsid w:val="005B3479"/>
    <w:rsid w:val="005C4770"/>
    <w:rsid w:val="006336B2"/>
    <w:rsid w:val="006C6855"/>
    <w:rsid w:val="006E4954"/>
    <w:rsid w:val="00710564"/>
    <w:rsid w:val="007145C3"/>
    <w:rsid w:val="00720470"/>
    <w:rsid w:val="00724715"/>
    <w:rsid w:val="00732048"/>
    <w:rsid w:val="00752477"/>
    <w:rsid w:val="00772EDF"/>
    <w:rsid w:val="00775CD8"/>
    <w:rsid w:val="00797947"/>
    <w:rsid w:val="007C7351"/>
    <w:rsid w:val="007E4D3D"/>
    <w:rsid w:val="00805DC4"/>
    <w:rsid w:val="00825CC5"/>
    <w:rsid w:val="008267B3"/>
    <w:rsid w:val="00835AD1"/>
    <w:rsid w:val="00843330"/>
    <w:rsid w:val="00855AEC"/>
    <w:rsid w:val="00861FE4"/>
    <w:rsid w:val="008D53EF"/>
    <w:rsid w:val="008E5514"/>
    <w:rsid w:val="008E5541"/>
    <w:rsid w:val="009767EE"/>
    <w:rsid w:val="00987055"/>
    <w:rsid w:val="0099128D"/>
    <w:rsid w:val="0099269E"/>
    <w:rsid w:val="009C0A3D"/>
    <w:rsid w:val="009F49E6"/>
    <w:rsid w:val="00A330D7"/>
    <w:rsid w:val="00A40721"/>
    <w:rsid w:val="00A64A25"/>
    <w:rsid w:val="00A818D9"/>
    <w:rsid w:val="00B60FF3"/>
    <w:rsid w:val="00B66DA9"/>
    <w:rsid w:val="00BC08FF"/>
    <w:rsid w:val="00C24955"/>
    <w:rsid w:val="00C440B6"/>
    <w:rsid w:val="00C82BCC"/>
    <w:rsid w:val="00CB4D5C"/>
    <w:rsid w:val="00CF7C26"/>
    <w:rsid w:val="00D15A1A"/>
    <w:rsid w:val="00D477BF"/>
    <w:rsid w:val="00DB41BF"/>
    <w:rsid w:val="00E04D07"/>
    <w:rsid w:val="00E55B6E"/>
    <w:rsid w:val="00E72C1A"/>
    <w:rsid w:val="00EA6C30"/>
    <w:rsid w:val="00EB2A30"/>
    <w:rsid w:val="00EB68B8"/>
    <w:rsid w:val="00F32092"/>
    <w:rsid w:val="00F835D3"/>
    <w:rsid w:val="00F90237"/>
    <w:rsid w:val="00F9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D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qFormat/>
    <w:rsid w:val="00A818D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818D9"/>
    <w:rPr>
      <w:rFonts w:ascii="Times New Roman CYR" w:hAnsi="Times New Roman CYR" w:cs="Times New Roman CYR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Гипертекстовая ссылка"/>
    <w:rsid w:val="00A818D9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rsid w:val="00A818D9"/>
    <w:pPr>
      <w:ind w:firstLine="0"/>
    </w:pPr>
  </w:style>
  <w:style w:type="paragraph" w:customStyle="1" w:styleId="a5">
    <w:name w:val="Прижатый влево"/>
    <w:basedOn w:val="a"/>
    <w:next w:val="a"/>
    <w:rsid w:val="00A818D9"/>
    <w:pPr>
      <w:ind w:firstLine="0"/>
      <w:jc w:val="left"/>
    </w:pPr>
  </w:style>
  <w:style w:type="paragraph" w:customStyle="1" w:styleId="11">
    <w:name w:val="Абзац списка1"/>
    <w:aliases w:val="мой"/>
    <w:basedOn w:val="a"/>
    <w:link w:val="ListParagraphChar"/>
    <w:qFormat/>
    <w:rsid w:val="00B60FF3"/>
    <w:pPr>
      <w:widowControl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мой Char"/>
    <w:link w:val="11"/>
    <w:locked/>
    <w:rsid w:val="00B60FF3"/>
    <w:rPr>
      <w:lang w:bidi="ar-SA"/>
    </w:rPr>
  </w:style>
  <w:style w:type="paragraph" w:styleId="a6">
    <w:name w:val="Body Text"/>
    <w:basedOn w:val="a"/>
    <w:link w:val="a7"/>
    <w:rsid w:val="00002D15"/>
    <w:pPr>
      <w:widowControl/>
      <w:autoSpaceDE/>
      <w:autoSpaceDN/>
      <w:adjustRightInd/>
      <w:ind w:firstLine="0"/>
    </w:pPr>
    <w:rPr>
      <w:rFonts w:ascii="Times New Roman" w:hAnsi="Times New Roman" w:cs="Times New Roman"/>
    </w:rPr>
  </w:style>
  <w:style w:type="character" w:customStyle="1" w:styleId="a7">
    <w:name w:val="Основной текст Знак"/>
    <w:link w:val="a6"/>
    <w:locked/>
    <w:rsid w:val="00002D15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1500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500D6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1086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vt:lpstr>
    </vt:vector>
  </TitlesOfParts>
  <Company>ЖКУ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dc:title>
  <dc:creator>PEO</dc:creator>
  <cp:lastModifiedBy>Волтова</cp:lastModifiedBy>
  <cp:revision>6</cp:revision>
  <dcterms:created xsi:type="dcterms:W3CDTF">2022-11-03T07:30:00Z</dcterms:created>
  <dcterms:modified xsi:type="dcterms:W3CDTF">2022-11-03T09:22:00Z</dcterms:modified>
</cp:coreProperties>
</file>