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C136CD" w:rsidRDefault="006F1450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C136CD">
        <w:rPr>
          <w:rFonts w:ascii="Times New Roman" w:hAnsi="Times New Roman" w:cs="Times New Roman"/>
          <w:sz w:val="24"/>
          <w:szCs w:val="24"/>
        </w:rPr>
        <w:t>3</w:t>
      </w:r>
      <w:r w:rsidR="00A56085" w:rsidRPr="00D317FB">
        <w:rPr>
          <w:rFonts w:ascii="Times New Roman" w:hAnsi="Times New Roman" w:cs="Times New Roman"/>
          <w:sz w:val="24"/>
          <w:szCs w:val="24"/>
        </w:rPr>
        <w:t>.202</w:t>
      </w:r>
      <w:r w:rsidR="00022A7C" w:rsidRPr="00022A7C">
        <w:rPr>
          <w:rFonts w:ascii="Times New Roman" w:hAnsi="Times New Roman" w:cs="Times New Roman"/>
          <w:sz w:val="24"/>
          <w:szCs w:val="24"/>
        </w:rPr>
        <w:t>2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C136CD">
        <w:rPr>
          <w:rFonts w:ascii="Times New Roman" w:hAnsi="Times New Roman"/>
          <w:sz w:val="24"/>
          <w:szCs w:val="24"/>
        </w:rPr>
        <w:t xml:space="preserve">дошкольного образовательного </w:t>
      </w:r>
      <w:r w:rsidR="009D630F" w:rsidRPr="009466AD">
        <w:rPr>
          <w:rFonts w:ascii="Times New Roman" w:hAnsi="Times New Roman"/>
          <w:sz w:val="24"/>
          <w:szCs w:val="24"/>
        </w:rPr>
        <w:t>учреждения</w:t>
      </w:r>
      <w:r w:rsidR="00CE5E2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7176" w:rsidRPr="00D317FB" w:rsidRDefault="00022A7C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</w:t>
      </w:r>
      <w:r w:rsidR="00C136CD">
        <w:rPr>
          <w:rFonts w:ascii="Times New Roman" w:hAnsi="Times New Roman"/>
          <w:sz w:val="24"/>
          <w:szCs w:val="24"/>
        </w:rPr>
        <w:t>ий сад №19 «Радость»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3C334D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3C33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B400DC">
              <w:rPr>
                <w:rFonts w:ascii="Times New Roman" w:hAnsi="Times New Roman"/>
                <w:sz w:val="24"/>
                <w:szCs w:val="24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DD100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образовательное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400DC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DD1008">
              <w:rPr>
                <w:rFonts w:ascii="Times New Roman" w:hAnsi="Times New Roman"/>
                <w:sz w:val="24"/>
                <w:szCs w:val="24"/>
              </w:rPr>
              <w:t>ий сад №19 «Радость»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DD1008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1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48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1008">
              <w:rPr>
                <w:rFonts w:ascii="Times New Roman" w:hAnsi="Times New Roman"/>
                <w:sz w:val="24"/>
                <w:szCs w:val="24"/>
              </w:rPr>
              <w:t>24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DD1008">
              <w:rPr>
                <w:rFonts w:ascii="Times New Roman" w:hAnsi="Times New Roman"/>
                <w:sz w:val="24"/>
                <w:szCs w:val="24"/>
              </w:rPr>
              <w:t>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769B2">
              <w:rPr>
                <w:rFonts w:ascii="Times New Roman" w:hAnsi="Times New Roman"/>
                <w:sz w:val="24"/>
                <w:szCs w:val="24"/>
              </w:rPr>
              <w:t>248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9B2"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F63CA6">
              <w:rPr>
                <w:rFonts w:ascii="Times New Roman" w:hAnsi="Times New Roman"/>
                <w:sz w:val="24"/>
                <w:szCs w:val="24"/>
              </w:rPr>
              <w:t>«Детск</w:t>
            </w:r>
            <w:r w:rsidR="004769B2">
              <w:rPr>
                <w:rFonts w:ascii="Times New Roman" w:hAnsi="Times New Roman"/>
                <w:sz w:val="24"/>
                <w:szCs w:val="24"/>
              </w:rPr>
              <w:t>ий сад №19 «Радость»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4851F8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3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F6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4851F8">
              <w:rPr>
                <w:rFonts w:ascii="Times New Roman" w:hAnsi="Times New Roman" w:cs="Times New Roman"/>
                <w:color w:val="auto"/>
                <w:sz w:val="24"/>
              </w:rPr>
              <w:t>04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4851F8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4851F8">
              <w:rPr>
                <w:rFonts w:ascii="Times New Roman" w:hAnsi="Times New Roman" w:cs="Times New Roman"/>
                <w:color w:val="auto"/>
                <w:sz w:val="24"/>
              </w:rPr>
              <w:t>20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5D6151" w:rsidP="00F9744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22 449 354,47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32" w:rsidRPr="00331632" w:rsidRDefault="00331632" w:rsidP="00F3583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1632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 пункта 14 Положения об установлении систем оплаты труда работников м</w:t>
            </w:r>
            <w:r w:rsidRPr="0033163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униципальной бюджетной дошкольной образовательной организации «Детский сад №19 «Радость» города Урай в новой редакции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заведующего по информационно-экспериментальной деятельности </w:t>
            </w:r>
            <w:r w:rsidRPr="0033163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надбавка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на обеспечение книгоиздательской продукцией установлена в меньшем размере, в результате не выплачено 86,68 рублей за счет средств на финансовое обеспечение выполнения муниципального задания.</w:t>
            </w:r>
            <w:proofErr w:type="gramEnd"/>
          </w:p>
          <w:p w:rsidR="00331632" w:rsidRPr="00331632" w:rsidRDefault="00331632" w:rsidP="00F3583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</w:t>
            </w:r>
            <w:r w:rsidR="00514181" w:rsidRPr="0051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списаны материальные запасы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331632" w:rsidRPr="00331632" w:rsidRDefault="00331632" w:rsidP="00F35830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632">
              <w:rPr>
                <w:rFonts w:ascii="Times New Roman" w:hAnsi="Times New Roman"/>
                <w:sz w:val="24"/>
                <w:szCs w:val="24"/>
              </w:rPr>
              <w:t>В нарушение статьи 11 Федерального закона от 06.12.2011 №402-ФЗ «О бухгалтерском учете» инвентаризация расчетов с поставщиками и подрядчиками перед составлением годовой отчетности проведена не в полном объеме.</w:t>
            </w:r>
          </w:p>
          <w:p w:rsidR="00331632" w:rsidRPr="00331632" w:rsidRDefault="00331632" w:rsidP="00F35830">
            <w:pPr>
              <w:tabs>
                <w:tab w:val="left" w:pos="284"/>
                <w:tab w:val="left" w:pos="851"/>
                <w:tab w:val="left" w:pos="993"/>
              </w:tabs>
              <w:ind w:firstLine="6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подпункта «а» пункта 11 Постановления Правительства РФ от 27.01.2022 №60 «О мерах по информационному обеспечению контрактной системы в сфере закупок товаров, работ, услуг для обеспечения государственных и </w:t>
            </w:r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в информации об</w:t>
            </w:r>
            <w:proofErr w:type="gramEnd"/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исполнении</w:t>
            </w:r>
            <w:proofErr w:type="gramEnd"/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1632">
              <w:rPr>
                <w:rFonts w:ascii="Times New Roman" w:hAnsi="Times New Roman"/>
                <w:sz w:val="24"/>
                <w:szCs w:val="24"/>
              </w:rPr>
              <w:t xml:space="preserve">контрактов (отдельного этапа исполнения контрактов) сведения о количестве и единице измерения оказанной услуги заполнены не в соответствии с </w:t>
            </w:r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документами о приемке оказанных услуг.</w:t>
            </w:r>
          </w:p>
          <w:p w:rsidR="00331632" w:rsidRPr="00331632" w:rsidRDefault="00331632" w:rsidP="00F35830">
            <w:pPr>
              <w:tabs>
                <w:tab w:val="left" w:pos="0"/>
                <w:tab w:val="left" w:pos="851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632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во многих договорах, заключенных в соответствии с пунктами 4, 5, 8, 29 части 1 статьи 93 Федерального закона от 05.04.2013 №44-ФЗ «О контрактной системе в сфере закупок товаров, работ, услуг для обеспечения государственных и</w:t>
            </w:r>
            <w:proofErr w:type="gramEnd"/>
            <w:r w:rsidRPr="003316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нужд», не указан идентификационный код закупки.</w:t>
            </w:r>
          </w:p>
          <w:p w:rsidR="00331632" w:rsidRPr="00331632" w:rsidRDefault="00331632" w:rsidP="00F35830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632">
              <w:rPr>
                <w:rFonts w:ascii="Times New Roman" w:eastAsiaTheme="minorHAnsi" w:hAnsi="Times New Roman"/>
                <w:sz w:val="24"/>
                <w:szCs w:val="24"/>
              </w:rPr>
              <w:t xml:space="preserve">Нарушение </w:t>
            </w:r>
            <w:r w:rsidRPr="00331632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331632">
              <w:rPr>
                <w:rFonts w:ascii="Times New Roman" w:eastAsiaTheme="minorHAnsi" w:hAnsi="Times New Roman"/>
                <w:sz w:val="24"/>
                <w:szCs w:val="24"/>
              </w:rPr>
              <w:t>расчета размера пеней, начисляемых за каждый день просрочки исполнения поставщиком обязательства, выразившееся в неверном определении количества дней просрочки.</w:t>
            </w:r>
          </w:p>
          <w:p w:rsidR="00331632" w:rsidRPr="00331632" w:rsidRDefault="00331632" w:rsidP="00F35830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частью 6 статьи 34, пунктом 3 части 1 статьи 94 </w:t>
            </w:r>
            <w:r w:rsidRPr="00331632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33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331632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33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не применены меры ответственности к поставщикам за нарушение сроков поставки товара, предусмотренного договорами. В результате</w:t>
            </w:r>
            <w:r w:rsidRPr="003316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оплачены </w:t>
            </w:r>
            <w:r w:rsidRPr="00331632">
              <w:rPr>
                <w:rFonts w:ascii="Times New Roman" w:eastAsiaTheme="minorHAnsi" w:hAnsi="Times New Roman"/>
                <w:sz w:val="24"/>
                <w:szCs w:val="24"/>
              </w:rPr>
              <w:t xml:space="preserve">суммы в размере 53,33 рублей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финансовое обеспечение выполнения муниципального задания, 68,75 рублей за счет средств</w:t>
            </w:r>
            <w:r w:rsidRPr="0033163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от иной приносящей доход деятельности, 152,23 рублей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за счет средств родительской платы.</w:t>
            </w:r>
          </w:p>
          <w:p w:rsidR="00331632" w:rsidRPr="00331632" w:rsidRDefault="00331632" w:rsidP="00F35830">
            <w:pPr>
              <w:tabs>
                <w:tab w:val="left" w:pos="0"/>
                <w:tab w:val="left" w:pos="851"/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3316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16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331632">
              <w:rPr>
                <w:rFonts w:ascii="Times New Roman" w:hAnsi="Times New Roman" w:cs="Times New Roman"/>
                <w:sz w:val="24"/>
                <w:szCs w:val="24"/>
              </w:rPr>
              <w:t>(в редакции от 27.12.2019)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3316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33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 об исполнении контракта в соответствии с</w:t>
            </w:r>
            <w:r w:rsidRPr="003316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</w:t>
            </w:r>
            <w:proofErr w:type="gramEnd"/>
            <w:r w:rsidRPr="003316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16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статьи 103 </w:t>
            </w:r>
            <w:r w:rsidRPr="003316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 документы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приемке товара, оказанной услуги в соответствии с пунктом 13 части 2 статьи 103 </w:t>
            </w:r>
            <w:r w:rsidRPr="003316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3316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31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6F1450" w:rsidRPr="00F35830" w:rsidRDefault="00331632" w:rsidP="00F3583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F35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F358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</w:t>
            </w:r>
            <w:r w:rsidRPr="00F358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частью 2 статьи 7.31 </w:t>
            </w:r>
            <w:r w:rsidRPr="00F35830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F358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F3583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56D06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C334D"/>
    <w:rsid w:val="003D025C"/>
    <w:rsid w:val="003D4256"/>
    <w:rsid w:val="003E4EDA"/>
    <w:rsid w:val="003F272F"/>
    <w:rsid w:val="00401944"/>
    <w:rsid w:val="00421B18"/>
    <w:rsid w:val="004225F2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1B93"/>
    <w:rsid w:val="005B4661"/>
    <w:rsid w:val="005C6C80"/>
    <w:rsid w:val="005D6151"/>
    <w:rsid w:val="00602336"/>
    <w:rsid w:val="006115E1"/>
    <w:rsid w:val="00624C2D"/>
    <w:rsid w:val="00651484"/>
    <w:rsid w:val="006A6D00"/>
    <w:rsid w:val="006B419A"/>
    <w:rsid w:val="006B4FCA"/>
    <w:rsid w:val="006D4C7A"/>
    <w:rsid w:val="006F1450"/>
    <w:rsid w:val="006F3B82"/>
    <w:rsid w:val="006F4ECC"/>
    <w:rsid w:val="00703918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6D1B"/>
    <w:rsid w:val="008A27C8"/>
    <w:rsid w:val="008D5392"/>
    <w:rsid w:val="008D6F5F"/>
    <w:rsid w:val="00960DF0"/>
    <w:rsid w:val="00991DBB"/>
    <w:rsid w:val="009A6E69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D317FB"/>
    <w:rsid w:val="00D60C76"/>
    <w:rsid w:val="00D64DFD"/>
    <w:rsid w:val="00D821D2"/>
    <w:rsid w:val="00D86B2B"/>
    <w:rsid w:val="00DB3B96"/>
    <w:rsid w:val="00DD1008"/>
    <w:rsid w:val="00DD2904"/>
    <w:rsid w:val="00DD7A9D"/>
    <w:rsid w:val="00E653BC"/>
    <w:rsid w:val="00EF329A"/>
    <w:rsid w:val="00F02E11"/>
    <w:rsid w:val="00F05C2D"/>
    <w:rsid w:val="00F35830"/>
    <w:rsid w:val="00F35E77"/>
    <w:rsid w:val="00F406F0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B86E-FD66-4BCE-8B65-0144E0F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15</cp:revision>
  <dcterms:created xsi:type="dcterms:W3CDTF">2021-11-23T03:45:00Z</dcterms:created>
  <dcterms:modified xsi:type="dcterms:W3CDTF">2022-05-27T09:54:00Z</dcterms:modified>
</cp:coreProperties>
</file>