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7F" w:rsidRDefault="00421073">
      <w:pPr>
        <w:pStyle w:val="docdata"/>
        <w:tabs>
          <w:tab w:val="left" w:pos="4500"/>
          <w:tab w:val="left" w:pos="4680"/>
        </w:tabs>
        <w:spacing w:before="0" w:beforeAutospacing="0" w:after="0" w:afterAutospacing="0"/>
        <w:ind w:firstLine="1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421073">
        <w:rPr>
          <w:color w:val="000000"/>
          <w:sz w:val="28"/>
          <w:szCs w:val="28"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011E7F" w:rsidRDefault="00011E7F">
      <w:pPr>
        <w:pStyle w:val="docdata"/>
        <w:tabs>
          <w:tab w:val="left" w:pos="4500"/>
          <w:tab w:val="left" w:pos="4680"/>
        </w:tabs>
        <w:spacing w:before="0" w:beforeAutospacing="0" w:after="0" w:afterAutospacing="0"/>
        <w:ind w:firstLine="181"/>
        <w:jc w:val="right"/>
      </w:pPr>
    </w:p>
    <w:p w:rsidR="00011E7F" w:rsidRDefault="00DC390D">
      <w:pPr>
        <w:pStyle w:val="af3"/>
        <w:spacing w:before="0" w:beforeAutospacing="0" w:after="0" w:afterAutospacing="0"/>
        <w:ind w:right="-766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 ГОРОДСКОЙ ОКРУГ УРАЙ</w:t>
      </w:r>
    </w:p>
    <w:p w:rsidR="00011E7F" w:rsidRDefault="00DC390D">
      <w:pPr>
        <w:pStyle w:val="af3"/>
        <w:spacing w:before="0" w:beforeAutospacing="0" w:after="0" w:afterAutospacing="0"/>
        <w:ind w:right="-766"/>
        <w:jc w:val="center"/>
      </w:pPr>
      <w:r>
        <w:rPr>
          <w:b/>
          <w:bCs/>
          <w:color w:val="000000"/>
          <w:sz w:val="28"/>
          <w:szCs w:val="28"/>
        </w:rPr>
        <w:t>ХАНТЫ-МАНСИЙСКОГО  АВТОНОМНОГО ОКРУГА-ЮГРЫ</w:t>
      </w:r>
    </w:p>
    <w:p w:rsidR="00011E7F" w:rsidRDefault="00DC390D">
      <w:pPr>
        <w:pStyle w:val="af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ДУМА ГОРОДА УРАЙ</w:t>
      </w:r>
    </w:p>
    <w:p w:rsidR="00011E7F" w:rsidRDefault="00DC390D">
      <w:pPr>
        <w:pStyle w:val="af3"/>
        <w:widowControl w:val="0"/>
        <w:spacing w:before="0" w:beforeAutospacing="0" w:after="0" w:afterAutospacing="0"/>
        <w:jc w:val="center"/>
      </w:pPr>
      <w:r>
        <w:t> </w:t>
      </w:r>
    </w:p>
    <w:p w:rsidR="00011E7F" w:rsidRDefault="00DC390D">
      <w:pPr>
        <w:pStyle w:val="af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РЕШЕНИЕ</w:t>
      </w:r>
    </w:p>
    <w:p w:rsidR="00011E7F" w:rsidRDefault="00DC390D">
      <w:pPr>
        <w:pStyle w:val="af3"/>
        <w:widowControl w:val="0"/>
        <w:spacing w:before="0" w:beforeAutospacing="0" w:after="0" w:afterAutospacing="0"/>
      </w:pPr>
      <w:r>
        <w:t> </w:t>
      </w:r>
    </w:p>
    <w:p w:rsidR="00011E7F" w:rsidRPr="000151EE" w:rsidRDefault="00DC390D">
      <w:pPr>
        <w:pStyle w:val="af3"/>
        <w:widowControl w:val="0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от 23 июня 2022 года                                                                                      № </w:t>
      </w:r>
      <w:r w:rsidRPr="000151EE">
        <w:rPr>
          <w:b/>
          <w:bCs/>
          <w:color w:val="000000"/>
          <w:sz w:val="28"/>
          <w:szCs w:val="28"/>
        </w:rPr>
        <w:t>70</w:t>
      </w:r>
    </w:p>
    <w:p w:rsidR="00011E7F" w:rsidRDefault="00DC390D">
      <w:pPr>
        <w:pStyle w:val="af3"/>
        <w:widowControl w:val="0"/>
        <w:spacing w:before="0" w:beforeAutospacing="0" w:after="0" w:afterAutospacing="0"/>
        <w:jc w:val="center"/>
      </w:pPr>
      <w:r>
        <w:t> </w:t>
      </w:r>
    </w:p>
    <w:p w:rsidR="00011E7F" w:rsidRDefault="00DC390D">
      <w:pPr>
        <w:pStyle w:val="af3"/>
        <w:widowControl w:val="0"/>
        <w:spacing w:before="0" w:beforeAutospacing="0" w:after="0" w:afterAutospacing="0"/>
        <w:jc w:val="center"/>
        <w:rPr>
          <w:rStyle w:val="1751"/>
          <w:b/>
          <w:color w:val="000000"/>
          <w:sz w:val="28"/>
          <w:szCs w:val="28"/>
        </w:rPr>
      </w:pPr>
      <w:r>
        <w:rPr>
          <w:rStyle w:val="1751"/>
          <w:b/>
          <w:color w:val="000000"/>
          <w:sz w:val="28"/>
          <w:szCs w:val="28"/>
        </w:rPr>
        <w:t xml:space="preserve">О перечне наказов избирателей на 2022 год, </w:t>
      </w:r>
    </w:p>
    <w:p w:rsidR="00011E7F" w:rsidRDefault="00DC390D">
      <w:pPr>
        <w:pStyle w:val="af3"/>
        <w:widowControl w:val="0"/>
        <w:spacing w:before="0" w:beforeAutospacing="0" w:after="0" w:afterAutospacing="0"/>
        <w:jc w:val="center"/>
        <w:rPr>
          <w:b/>
        </w:rPr>
      </w:pPr>
      <w:r>
        <w:rPr>
          <w:rStyle w:val="1751"/>
          <w:b/>
          <w:color w:val="000000"/>
          <w:sz w:val="28"/>
          <w:szCs w:val="28"/>
        </w:rPr>
        <w:t>данных депутатам Думы города Урай VII созыва</w:t>
      </w:r>
    </w:p>
    <w:p w:rsidR="00011E7F" w:rsidRDefault="00DC390D">
      <w:pPr>
        <w:pStyle w:val="af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011E7F" w:rsidRDefault="00DC390D">
      <w:pPr>
        <w:pStyle w:val="af3"/>
        <w:widowControl w:val="0"/>
        <w:spacing w:before="0" w:beforeAutospacing="0" w:after="0" w:afterAutospacing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Порядком работы с наказами избирателей, данными депутатам Думы города Урай,  утверждённым решением Думы города Урай от  26.04.2022 № 43, и учитывая результаты депутатских слушаний от 21.06.2022, Дума города Урай </w:t>
      </w:r>
      <w:r>
        <w:rPr>
          <w:b/>
          <w:bCs/>
          <w:color w:val="000000"/>
          <w:sz w:val="28"/>
          <w:szCs w:val="28"/>
        </w:rPr>
        <w:t>решила:</w:t>
      </w:r>
    </w:p>
    <w:p w:rsidR="00011E7F" w:rsidRDefault="00011E7F">
      <w:pPr>
        <w:pStyle w:val="af3"/>
        <w:widowControl w:val="0"/>
        <w:spacing w:before="0" w:beforeAutospacing="0" w:after="0" w:afterAutospacing="0"/>
        <w:ind w:firstLine="540"/>
        <w:jc w:val="both"/>
      </w:pPr>
    </w:p>
    <w:p w:rsidR="00011E7F" w:rsidRDefault="00DC390D">
      <w:pPr>
        <w:pStyle w:val="af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Утвердить перечень наказов избирателей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>на 2022 год, данных депутатам Думы города Урай VII созыва, согласно приложению.</w:t>
      </w:r>
    </w:p>
    <w:p w:rsidR="00011E7F" w:rsidRDefault="00DC390D">
      <w:pPr>
        <w:pStyle w:val="af3"/>
        <w:widowControl w:val="0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решения возложить на заместителя председателя Думы города Урай Р.Ф. </w:t>
      </w:r>
      <w:proofErr w:type="spellStart"/>
      <w:r>
        <w:rPr>
          <w:color w:val="000000"/>
          <w:sz w:val="28"/>
          <w:szCs w:val="28"/>
        </w:rPr>
        <w:t>Миникаева</w:t>
      </w:r>
      <w:proofErr w:type="spellEnd"/>
      <w:r>
        <w:rPr>
          <w:color w:val="000000"/>
          <w:sz w:val="28"/>
          <w:szCs w:val="28"/>
        </w:rPr>
        <w:t>.</w:t>
      </w:r>
    </w:p>
    <w:p w:rsidR="00011E7F" w:rsidRDefault="00DC390D">
      <w:pPr>
        <w:pStyle w:val="af3"/>
        <w:widowControl w:val="0"/>
        <w:spacing w:before="0" w:beforeAutospacing="0" w:after="0" w:afterAutospacing="0"/>
        <w:ind w:firstLine="539"/>
        <w:jc w:val="both"/>
      </w:pPr>
      <w:r>
        <w:rPr>
          <w:color w:val="000000"/>
          <w:sz w:val="28"/>
          <w:szCs w:val="28"/>
        </w:rPr>
        <w:t>3. Опубликовать настоящее решение в газете «Знамя».</w:t>
      </w:r>
    </w:p>
    <w:p w:rsidR="00011E7F" w:rsidRDefault="00011E7F">
      <w:pPr>
        <w:pStyle w:val="af3"/>
        <w:widowControl w:val="0"/>
        <w:spacing w:before="0" w:beforeAutospacing="0" w:after="0" w:afterAutospacing="0"/>
        <w:ind w:firstLine="540"/>
        <w:jc w:val="both"/>
      </w:pPr>
    </w:p>
    <w:p w:rsidR="00011E7F" w:rsidRDefault="00DC390D">
      <w:pPr>
        <w:pStyle w:val="af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011E7F" w:rsidRDefault="00DC3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011E7F" w:rsidRDefault="00DC3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Думы города Урай                                               Р.Ф.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Миникаев</w:t>
      </w:r>
      <w:proofErr w:type="spellEnd"/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DC39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11E7F" w:rsidRDefault="00DC39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города Урай </w:t>
      </w:r>
    </w:p>
    <w:p w:rsidR="00011E7F" w:rsidRPr="000151EE" w:rsidRDefault="00DC39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 июня 2023 года № </w:t>
      </w:r>
      <w:r w:rsidRPr="000151EE">
        <w:rPr>
          <w:rFonts w:ascii="Times New Roman" w:hAnsi="Times New Roman" w:cs="Times New Roman"/>
          <w:sz w:val="28"/>
          <w:szCs w:val="28"/>
        </w:rPr>
        <w:t>70</w:t>
      </w:r>
    </w:p>
    <w:p w:rsidR="00011E7F" w:rsidRDefault="00011E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DC3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011E7F" w:rsidRDefault="00DC3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наказов избирателей на 2022 год, </w:t>
      </w:r>
    </w:p>
    <w:p w:rsidR="00011E7F" w:rsidRDefault="00DC3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 депутатам Думы города Урай VII созыва</w:t>
      </w:r>
    </w:p>
    <w:p w:rsidR="00011E7F" w:rsidRDefault="00011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9464" w:type="dxa"/>
        <w:tblLook w:val="04A0"/>
      </w:tblPr>
      <w:tblGrid>
        <w:gridCol w:w="566"/>
        <w:gridCol w:w="3373"/>
        <w:gridCol w:w="5525"/>
      </w:tblGrid>
      <w:tr w:rsidR="00011E7F">
        <w:tc>
          <w:tcPr>
            <w:tcW w:w="562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№ п/п</w:t>
            </w:r>
          </w:p>
        </w:tc>
        <w:tc>
          <w:tcPr>
            <w:tcW w:w="3374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</w:pPr>
            <w:proofErr w:type="gramStart"/>
            <w:r>
              <w:t>Данные депутата (депутатов) Думы города Урай, внесшего (внесших) наказ</w:t>
            </w:r>
            <w:proofErr w:type="gramEnd"/>
          </w:p>
        </w:tc>
        <w:tc>
          <w:tcPr>
            <w:tcW w:w="5528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jc w:val="both"/>
            </w:pPr>
            <w:r>
              <w:t>Наименование объекта и его местонахождение, вид работ</w:t>
            </w:r>
          </w:p>
        </w:tc>
      </w:tr>
      <w:tr w:rsidR="00011E7F">
        <w:trPr>
          <w:trHeight w:val="3362"/>
        </w:trPr>
        <w:tc>
          <w:tcPr>
            <w:tcW w:w="562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374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Величко Александр Витальевич, избирательный округ №1;</w:t>
            </w:r>
          </w:p>
          <w:p w:rsidR="00011E7F" w:rsidRDefault="00DC390D">
            <w:pPr>
              <w:pStyle w:val="af3"/>
              <w:widowControl w:val="0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Жигарев Евгений Владимирович, избирательный округ №3;</w:t>
            </w:r>
          </w:p>
          <w:p w:rsidR="00011E7F" w:rsidRDefault="00DC390D">
            <w:pPr>
              <w:pStyle w:val="af3"/>
              <w:widowControl w:val="0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Сафонов Анатолий Николаевич,</w:t>
            </w:r>
          </w:p>
          <w:p w:rsidR="00011E7F" w:rsidRDefault="00DC390D">
            <w:pPr>
              <w:pStyle w:val="af3"/>
              <w:widowControl w:val="0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избирательный округ №6;</w:t>
            </w:r>
          </w:p>
          <w:p w:rsidR="00011E7F" w:rsidRDefault="00DC390D">
            <w:pPr>
              <w:pStyle w:val="af3"/>
              <w:widowControl w:val="0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Акчурин Марат Раисович, избирательный округ №10;</w:t>
            </w:r>
          </w:p>
          <w:p w:rsidR="00011E7F" w:rsidRDefault="00DC390D">
            <w:pPr>
              <w:pStyle w:val="af3"/>
              <w:widowControl w:val="0"/>
              <w:spacing w:before="0" w:beforeAutospacing="0" w:after="0" w:afterAutospacing="0"/>
              <w:rPr>
                <w:sz w:val="28"/>
              </w:rPr>
            </w:pPr>
            <w:proofErr w:type="spellStart"/>
            <w:r>
              <w:rPr>
                <w:sz w:val="28"/>
              </w:rPr>
              <w:t>Мунарев</w:t>
            </w:r>
            <w:proofErr w:type="spellEnd"/>
            <w:r>
              <w:rPr>
                <w:sz w:val="28"/>
              </w:rPr>
              <w:t xml:space="preserve"> Игорь Сергеевич, избирательный округ №14.</w:t>
            </w:r>
          </w:p>
          <w:p w:rsidR="00011E7F" w:rsidRDefault="00011E7F">
            <w:pPr>
              <w:pStyle w:val="af3"/>
              <w:widowControl w:val="0"/>
              <w:spacing w:before="0" w:beforeAutospacing="0" w:after="0" w:afterAutospacing="0"/>
              <w:rPr>
                <w:sz w:val="28"/>
              </w:rPr>
            </w:pPr>
          </w:p>
        </w:tc>
        <w:tc>
          <w:tcPr>
            <w:tcW w:w="5528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МБОУ СОШ №2, г. Урай, ул. Нагорная, д. 24, приобретение и установка детской спортивно-игровой площадки на территории школы:</w:t>
            </w:r>
          </w:p>
          <w:p w:rsidR="00011E7F" w:rsidRDefault="00DC390D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1. Подготовка площадки размером 16 на 20 метров;</w:t>
            </w:r>
          </w:p>
          <w:p w:rsidR="00011E7F" w:rsidRDefault="00DC390D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 w:rsidRPr="00DC390D">
              <w:rPr>
                <w:sz w:val="28"/>
              </w:rPr>
              <w:t xml:space="preserve"> </w:t>
            </w:r>
            <w:r>
              <w:rPr>
                <w:sz w:val="28"/>
              </w:rPr>
              <w:t>Приобретение и установка малых архитектурных форм.</w:t>
            </w:r>
          </w:p>
        </w:tc>
      </w:tr>
      <w:tr w:rsidR="00011E7F">
        <w:tc>
          <w:tcPr>
            <w:tcW w:w="562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3374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rPr>
                <w:sz w:val="28"/>
              </w:rPr>
            </w:pPr>
            <w:proofErr w:type="spellStart"/>
            <w:r>
              <w:rPr>
                <w:sz w:val="28"/>
              </w:rPr>
              <w:t>Овденко</w:t>
            </w:r>
            <w:proofErr w:type="spellEnd"/>
            <w:r>
              <w:rPr>
                <w:sz w:val="28"/>
              </w:rPr>
              <w:t xml:space="preserve"> Наталья Борисовна, избирательный округ №11.</w:t>
            </w:r>
          </w:p>
        </w:tc>
        <w:tc>
          <w:tcPr>
            <w:tcW w:w="5528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Футбольное поле во дворе домов 1,2, 3 в микрорайоне 1: приобретение сеток для ворот, установка баскетбольных колец, замена сетки ограждения, ремонт покрытия футбольного поля.</w:t>
            </w:r>
          </w:p>
        </w:tc>
      </w:tr>
      <w:tr w:rsidR="00011E7F">
        <w:tc>
          <w:tcPr>
            <w:tcW w:w="562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3374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rPr>
                <w:sz w:val="28"/>
              </w:rPr>
            </w:pPr>
            <w:proofErr w:type="spellStart"/>
            <w:r>
              <w:rPr>
                <w:sz w:val="28"/>
              </w:rPr>
              <w:t>Кочемазов</w:t>
            </w:r>
            <w:proofErr w:type="spellEnd"/>
            <w:r>
              <w:rPr>
                <w:sz w:val="28"/>
              </w:rPr>
              <w:t xml:space="preserve"> Алексей Владимирович, избирательный округ №2.</w:t>
            </w:r>
          </w:p>
        </w:tc>
        <w:tc>
          <w:tcPr>
            <w:tcW w:w="5528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Софинансирование</w:t>
            </w:r>
            <w:proofErr w:type="spellEnd"/>
            <w:r>
              <w:rPr>
                <w:sz w:val="28"/>
              </w:rPr>
              <w:t xml:space="preserve"> инициативного проекта «От мечты до реальности один шаг», обустройство тротуаров.</w:t>
            </w:r>
          </w:p>
        </w:tc>
      </w:tr>
      <w:tr w:rsidR="00011E7F">
        <w:tc>
          <w:tcPr>
            <w:tcW w:w="562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374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rPr>
                <w:sz w:val="28"/>
              </w:rPr>
            </w:pPr>
            <w:proofErr w:type="spellStart"/>
            <w:r>
              <w:rPr>
                <w:sz w:val="28"/>
              </w:rPr>
              <w:t>Кочемазов</w:t>
            </w:r>
            <w:proofErr w:type="spellEnd"/>
            <w:r>
              <w:rPr>
                <w:sz w:val="28"/>
              </w:rPr>
              <w:t xml:space="preserve"> Алексей Владимирович, избирательный округ №2.</w:t>
            </w:r>
          </w:p>
        </w:tc>
        <w:tc>
          <w:tcPr>
            <w:tcW w:w="5528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Улица Урусова, дом 22, обустройство территории под спортивную площадку (планировка, установка ограждения), скамеек и урн.</w:t>
            </w:r>
          </w:p>
        </w:tc>
      </w:tr>
      <w:tr w:rsidR="00011E7F">
        <w:tc>
          <w:tcPr>
            <w:tcW w:w="562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374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 xml:space="preserve">Борисова Анжела Васильевна, избирательный округ №12; </w:t>
            </w:r>
            <w:proofErr w:type="spellStart"/>
            <w:r>
              <w:rPr>
                <w:sz w:val="28"/>
              </w:rPr>
              <w:t>Миникаев</w:t>
            </w:r>
            <w:proofErr w:type="spellEnd"/>
            <w:r>
              <w:rPr>
                <w:sz w:val="28"/>
              </w:rPr>
              <w:t xml:space="preserve"> Рустам </w:t>
            </w:r>
            <w:proofErr w:type="spellStart"/>
            <w:r>
              <w:rPr>
                <w:sz w:val="28"/>
              </w:rPr>
              <w:lastRenderedPageBreak/>
              <w:t>Фаритович</w:t>
            </w:r>
            <w:proofErr w:type="spellEnd"/>
            <w:r>
              <w:rPr>
                <w:sz w:val="28"/>
              </w:rPr>
              <w:t>, избирательный округ № 13;</w:t>
            </w:r>
          </w:p>
          <w:p w:rsidR="00011E7F" w:rsidRDefault="00DC390D">
            <w:pPr>
              <w:pStyle w:val="af3"/>
              <w:widowControl w:val="0"/>
              <w:spacing w:before="0" w:beforeAutospacing="0" w:after="0" w:afterAutospacing="0"/>
              <w:rPr>
                <w:sz w:val="28"/>
              </w:rPr>
            </w:pPr>
            <w:proofErr w:type="spellStart"/>
            <w:r>
              <w:rPr>
                <w:sz w:val="28"/>
              </w:rPr>
              <w:t>Мунарев</w:t>
            </w:r>
            <w:proofErr w:type="spellEnd"/>
            <w:r>
              <w:rPr>
                <w:sz w:val="28"/>
              </w:rPr>
              <w:t xml:space="preserve"> Игорь Сергеевич, избирательный округ № 14.</w:t>
            </w:r>
          </w:p>
        </w:tc>
        <w:tc>
          <w:tcPr>
            <w:tcW w:w="5528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Каре жилых домов 49А, 49,50,52 в микрорайоне 2, обустройство придомовых территорий детской площадкой для игр и спорта: установка малых архитектурных </w:t>
            </w:r>
            <w:r>
              <w:rPr>
                <w:sz w:val="28"/>
              </w:rPr>
              <w:lastRenderedPageBreak/>
              <w:t>форм качели «Гнездо», карусель-качалка на пружине «</w:t>
            </w:r>
            <w:proofErr w:type="spellStart"/>
            <w:r>
              <w:rPr>
                <w:sz w:val="28"/>
              </w:rPr>
              <w:t>Вертолётик</w:t>
            </w:r>
            <w:proofErr w:type="spellEnd"/>
            <w:r>
              <w:rPr>
                <w:sz w:val="28"/>
              </w:rPr>
              <w:t>» и др.</w:t>
            </w:r>
          </w:p>
        </w:tc>
      </w:tr>
      <w:tr w:rsidR="00011E7F">
        <w:tc>
          <w:tcPr>
            <w:tcW w:w="562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3374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rPr>
                <w:sz w:val="28"/>
              </w:rPr>
            </w:pPr>
            <w:proofErr w:type="spellStart"/>
            <w:r>
              <w:rPr>
                <w:sz w:val="28"/>
              </w:rPr>
              <w:t>Ребякин</w:t>
            </w:r>
            <w:proofErr w:type="spellEnd"/>
            <w:r>
              <w:rPr>
                <w:sz w:val="28"/>
              </w:rPr>
              <w:t xml:space="preserve"> Евгений Александрович, избирательный округ № 16.</w:t>
            </w:r>
          </w:p>
        </w:tc>
        <w:tc>
          <w:tcPr>
            <w:tcW w:w="5528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Жилые дома 8 ,9, 10, 11 в микрорайоне 3, приобретение и установка малых архитектурных форм для занятий спортом (3 формы).</w:t>
            </w:r>
          </w:p>
        </w:tc>
      </w:tr>
      <w:tr w:rsidR="00011E7F">
        <w:tc>
          <w:tcPr>
            <w:tcW w:w="562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374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rPr>
                <w:sz w:val="28"/>
              </w:rPr>
            </w:pPr>
            <w:proofErr w:type="spellStart"/>
            <w:r>
              <w:rPr>
                <w:sz w:val="28"/>
              </w:rPr>
              <w:t>Будункевич</w:t>
            </w:r>
            <w:proofErr w:type="spellEnd"/>
            <w:r>
              <w:rPr>
                <w:sz w:val="28"/>
              </w:rPr>
              <w:t xml:space="preserve"> Иван Дмитриевич,</w:t>
            </w:r>
          </w:p>
          <w:p w:rsidR="00011E7F" w:rsidRDefault="00DC390D">
            <w:pPr>
              <w:pStyle w:val="af3"/>
              <w:widowControl w:val="0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избирательный округ №8;</w:t>
            </w:r>
          </w:p>
          <w:p w:rsidR="00011E7F" w:rsidRDefault="00DC390D">
            <w:pPr>
              <w:pStyle w:val="af3"/>
              <w:widowControl w:val="0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Бабенко Артём Валерьевич,</w:t>
            </w:r>
          </w:p>
          <w:p w:rsidR="00011E7F" w:rsidRDefault="00DC390D">
            <w:pPr>
              <w:pStyle w:val="af3"/>
              <w:widowControl w:val="0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избирательный округ №9.</w:t>
            </w:r>
          </w:p>
        </w:tc>
        <w:tc>
          <w:tcPr>
            <w:tcW w:w="5528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Площадка напротив жилого дома 39 в микрорайоне 2, приобретение и установка спортивных форм (уличные тренажеры – турники).</w:t>
            </w:r>
          </w:p>
        </w:tc>
      </w:tr>
      <w:tr w:rsidR="00011E7F">
        <w:tc>
          <w:tcPr>
            <w:tcW w:w="562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  <w:lang w:val="en-US"/>
              </w:rPr>
              <w:t>.</w:t>
            </w:r>
          </w:p>
        </w:tc>
        <w:tc>
          <w:tcPr>
            <w:tcW w:w="3374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rPr>
                <w:sz w:val="28"/>
              </w:rPr>
            </w:pPr>
            <w:proofErr w:type="spellStart"/>
            <w:r>
              <w:rPr>
                <w:sz w:val="28"/>
              </w:rPr>
              <w:t>Будункевич</w:t>
            </w:r>
            <w:proofErr w:type="spellEnd"/>
            <w:r>
              <w:rPr>
                <w:sz w:val="28"/>
              </w:rPr>
              <w:t xml:space="preserve"> Иван Дмитриевич,</w:t>
            </w:r>
          </w:p>
          <w:p w:rsidR="00011E7F" w:rsidRDefault="00DC390D">
            <w:pPr>
              <w:pStyle w:val="af3"/>
              <w:widowControl w:val="0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избирательный округ №8;</w:t>
            </w:r>
          </w:p>
          <w:p w:rsidR="00011E7F" w:rsidRDefault="00DC390D">
            <w:pPr>
              <w:pStyle w:val="af3"/>
              <w:widowControl w:val="0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Бабенко Артём Валерьевич,</w:t>
            </w:r>
          </w:p>
          <w:p w:rsidR="00011E7F" w:rsidRDefault="00DC390D">
            <w:pPr>
              <w:pStyle w:val="af3"/>
              <w:widowControl w:val="0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избирательный округ №9.</w:t>
            </w:r>
          </w:p>
        </w:tc>
        <w:tc>
          <w:tcPr>
            <w:tcW w:w="5528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Детская площадка во дворе жилого дома 27А, микрорайона 2: восстановление напольного покрытия, установка футбольных ворот.</w:t>
            </w:r>
          </w:p>
        </w:tc>
      </w:tr>
      <w:tr w:rsidR="00011E7F">
        <w:tc>
          <w:tcPr>
            <w:tcW w:w="562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lang w:val="en-US"/>
              </w:rPr>
              <w:t>.</w:t>
            </w:r>
          </w:p>
        </w:tc>
        <w:tc>
          <w:tcPr>
            <w:tcW w:w="3374" w:type="dxa"/>
          </w:tcPr>
          <w:p w:rsidR="00011E7F" w:rsidRDefault="00DC390D">
            <w:pPr>
              <w:pStyle w:val="af3"/>
              <w:widowControl w:val="0"/>
              <w:tabs>
                <w:tab w:val="left" w:pos="1230"/>
              </w:tabs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Баев Сергей Анатольевич, избирательный округ №4.</w:t>
            </w:r>
            <w:r>
              <w:rPr>
                <w:sz w:val="28"/>
              </w:rPr>
              <w:tab/>
              <w:t xml:space="preserve">      </w:t>
            </w:r>
          </w:p>
        </w:tc>
        <w:tc>
          <w:tcPr>
            <w:tcW w:w="5528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Детская игровая площадка в </w:t>
            </w:r>
            <w:proofErr w:type="spellStart"/>
            <w:r>
              <w:rPr>
                <w:sz w:val="28"/>
              </w:rPr>
              <w:t>мкр</w:t>
            </w:r>
            <w:proofErr w:type="spellEnd"/>
            <w:r>
              <w:rPr>
                <w:sz w:val="28"/>
              </w:rPr>
              <w:t>. Юго-Восточный (1 очередь), подготовка площадки под строительство в июле-августе 2022 года: вырубка поросли, выкорчёвка, отсыпка, планировка, установка малых игровых форм.</w:t>
            </w:r>
          </w:p>
        </w:tc>
      </w:tr>
      <w:tr w:rsidR="00011E7F">
        <w:tc>
          <w:tcPr>
            <w:tcW w:w="562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10. </w:t>
            </w:r>
          </w:p>
        </w:tc>
        <w:tc>
          <w:tcPr>
            <w:tcW w:w="3374" w:type="dxa"/>
          </w:tcPr>
          <w:p w:rsidR="00011E7F" w:rsidRDefault="00DC390D">
            <w:pPr>
              <w:pStyle w:val="af3"/>
              <w:widowControl w:val="0"/>
              <w:tabs>
                <w:tab w:val="left" w:pos="1230"/>
              </w:tabs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 xml:space="preserve">Гайсин </w:t>
            </w:r>
            <w:proofErr w:type="spellStart"/>
            <w:r>
              <w:rPr>
                <w:sz w:val="28"/>
              </w:rPr>
              <w:t>Илдар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Газинурович</w:t>
            </w:r>
            <w:proofErr w:type="spellEnd"/>
            <w:r>
              <w:rPr>
                <w:sz w:val="28"/>
              </w:rPr>
              <w:t>, избирательный округ №18;</w:t>
            </w:r>
          </w:p>
          <w:p w:rsidR="00011E7F" w:rsidRDefault="00DC390D">
            <w:pPr>
              <w:pStyle w:val="af3"/>
              <w:widowControl w:val="0"/>
              <w:tabs>
                <w:tab w:val="left" w:pos="1230"/>
              </w:tabs>
              <w:spacing w:before="0" w:beforeAutospacing="0" w:after="0" w:afterAutospacing="0"/>
              <w:rPr>
                <w:sz w:val="28"/>
              </w:rPr>
            </w:pPr>
            <w:proofErr w:type="spellStart"/>
            <w:r>
              <w:rPr>
                <w:sz w:val="28"/>
              </w:rPr>
              <w:t>Анваров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Ильмир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Рамилович</w:t>
            </w:r>
            <w:proofErr w:type="spellEnd"/>
            <w:r>
              <w:rPr>
                <w:sz w:val="28"/>
              </w:rPr>
              <w:t>, избирательный округ №20.</w:t>
            </w:r>
          </w:p>
        </w:tc>
        <w:tc>
          <w:tcPr>
            <w:tcW w:w="5528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Придомовая территория в районе жилых домов 58,59 в микрорайоне 3: обустройство детской игровой площадки с малыми архитектурными формами для игр и спорта.</w:t>
            </w:r>
          </w:p>
        </w:tc>
      </w:tr>
      <w:tr w:rsidR="00011E7F">
        <w:tc>
          <w:tcPr>
            <w:tcW w:w="562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374" w:type="dxa"/>
          </w:tcPr>
          <w:p w:rsidR="00011E7F" w:rsidRDefault="00DC390D">
            <w:pPr>
              <w:pStyle w:val="af3"/>
              <w:widowControl w:val="0"/>
              <w:tabs>
                <w:tab w:val="left" w:pos="1230"/>
              </w:tabs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Павликов Дмитрий Николаевич, избирательный округ №17.</w:t>
            </w:r>
          </w:p>
        </w:tc>
        <w:tc>
          <w:tcPr>
            <w:tcW w:w="5528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Обустройство автостоянки у многоквартирного жилого дома по адресу: </w:t>
            </w:r>
            <w:proofErr w:type="spellStart"/>
            <w:r>
              <w:rPr>
                <w:sz w:val="28"/>
              </w:rPr>
              <w:t>мкрн</w:t>
            </w:r>
            <w:proofErr w:type="spellEnd"/>
            <w:r>
              <w:rPr>
                <w:sz w:val="28"/>
              </w:rPr>
              <w:t>. 3, д.30 напротив подъезда №4.</w:t>
            </w:r>
          </w:p>
        </w:tc>
      </w:tr>
      <w:tr w:rsidR="00011E7F">
        <w:tc>
          <w:tcPr>
            <w:tcW w:w="562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374" w:type="dxa"/>
          </w:tcPr>
          <w:p w:rsidR="00011E7F" w:rsidRDefault="00DC390D">
            <w:pPr>
              <w:pStyle w:val="af3"/>
              <w:widowControl w:val="0"/>
              <w:tabs>
                <w:tab w:val="left" w:pos="1230"/>
              </w:tabs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Кукушкин Артём Викторович,</w:t>
            </w:r>
          </w:p>
          <w:p w:rsidR="00011E7F" w:rsidRDefault="00DC390D">
            <w:pPr>
              <w:pStyle w:val="af3"/>
              <w:widowControl w:val="0"/>
              <w:tabs>
                <w:tab w:val="left" w:pos="1230"/>
              </w:tabs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 xml:space="preserve"> избирательный округ № </w:t>
            </w:r>
            <w:r>
              <w:rPr>
                <w:sz w:val="28"/>
              </w:rPr>
              <w:lastRenderedPageBreak/>
              <w:t>5;</w:t>
            </w:r>
          </w:p>
          <w:p w:rsidR="00011E7F" w:rsidRDefault="00DC390D">
            <w:pPr>
              <w:pStyle w:val="af3"/>
              <w:widowControl w:val="0"/>
              <w:tabs>
                <w:tab w:val="left" w:pos="1230"/>
              </w:tabs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Насибуллин Леонард Фанилевич избирательный округ № 7;</w:t>
            </w:r>
          </w:p>
          <w:p w:rsidR="00011E7F" w:rsidRDefault="00DC390D">
            <w:pPr>
              <w:pStyle w:val="af3"/>
              <w:widowControl w:val="0"/>
              <w:tabs>
                <w:tab w:val="left" w:pos="1230"/>
              </w:tabs>
              <w:spacing w:before="0" w:beforeAutospacing="0" w:after="0" w:afterAutospacing="0"/>
              <w:rPr>
                <w:sz w:val="28"/>
              </w:rPr>
            </w:pPr>
            <w:proofErr w:type="spellStart"/>
            <w:r>
              <w:rPr>
                <w:sz w:val="28"/>
              </w:rPr>
              <w:t>Бусарева</w:t>
            </w:r>
            <w:proofErr w:type="spellEnd"/>
            <w:r>
              <w:rPr>
                <w:sz w:val="28"/>
              </w:rPr>
              <w:t xml:space="preserve"> Елена </w:t>
            </w:r>
            <w:r w:rsidR="000151EE">
              <w:rPr>
                <w:sz w:val="28"/>
              </w:rPr>
              <w:t>Алексе</w:t>
            </w:r>
            <w:r>
              <w:rPr>
                <w:sz w:val="28"/>
              </w:rPr>
              <w:t xml:space="preserve">евна </w:t>
            </w:r>
          </w:p>
          <w:p w:rsidR="00011E7F" w:rsidRDefault="00DC390D">
            <w:pPr>
              <w:pStyle w:val="af3"/>
              <w:widowControl w:val="0"/>
              <w:tabs>
                <w:tab w:val="left" w:pos="1230"/>
              </w:tabs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избирательный округ № 15.</w:t>
            </w:r>
          </w:p>
        </w:tc>
        <w:tc>
          <w:tcPr>
            <w:tcW w:w="5528" w:type="dxa"/>
            <w:vAlign w:val="center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Придомовые территории жилых домов 9Г, 10Г, 13Г в  микрорайоне 1Г, жилых домов 15А, 16, 17А, 18А, в микрорайоне 1А.</w:t>
            </w:r>
          </w:p>
          <w:p w:rsidR="00011E7F" w:rsidRDefault="00DC390D">
            <w:pPr>
              <w:pStyle w:val="af3"/>
              <w:widowControl w:val="0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Приобретение и доставка: </w:t>
            </w:r>
          </w:p>
          <w:p w:rsidR="00011E7F" w:rsidRDefault="00DC390D">
            <w:pPr>
              <w:pStyle w:val="af3"/>
              <w:widowControl w:val="0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1) малых архитектурных форм для игр;</w:t>
            </w:r>
          </w:p>
          <w:p w:rsidR="00011E7F" w:rsidRDefault="00DC390D">
            <w:pPr>
              <w:pStyle w:val="af3"/>
              <w:widowControl w:val="0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2) урн;</w:t>
            </w:r>
          </w:p>
          <w:p w:rsidR="00011E7F" w:rsidRDefault="00DC390D">
            <w:pPr>
              <w:pStyle w:val="af3"/>
              <w:widowControl w:val="0"/>
              <w:spacing w:before="0" w:beforeAutospacing="0" w:after="0" w:afterAutospacing="0"/>
              <w:rPr>
                <w:sz w:val="28"/>
              </w:rPr>
            </w:pPr>
            <w:r>
              <w:rPr>
                <w:color w:val="000000"/>
                <w:sz w:val="28"/>
              </w:rPr>
              <w:t>3) стоек для парковки велосипедов.</w:t>
            </w:r>
          </w:p>
        </w:tc>
      </w:tr>
      <w:tr w:rsidR="00011E7F">
        <w:tc>
          <w:tcPr>
            <w:tcW w:w="562" w:type="dxa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13.</w:t>
            </w:r>
          </w:p>
        </w:tc>
        <w:tc>
          <w:tcPr>
            <w:tcW w:w="3374" w:type="dxa"/>
          </w:tcPr>
          <w:p w:rsidR="00011E7F" w:rsidRDefault="00DC390D">
            <w:pPr>
              <w:pStyle w:val="af3"/>
              <w:widowControl w:val="0"/>
              <w:tabs>
                <w:tab w:val="left" w:pos="1230"/>
              </w:tabs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Жуков Евгений Валерьевич, избирательный округ №20.</w:t>
            </w:r>
          </w:p>
          <w:p w:rsidR="00011E7F" w:rsidRDefault="00011E7F">
            <w:pPr>
              <w:pStyle w:val="af3"/>
              <w:widowControl w:val="0"/>
              <w:tabs>
                <w:tab w:val="left" w:pos="1230"/>
              </w:tabs>
              <w:spacing w:before="0" w:beforeAutospacing="0" w:after="0" w:afterAutospacing="0"/>
              <w:rPr>
                <w:sz w:val="28"/>
              </w:rPr>
            </w:pPr>
          </w:p>
          <w:p w:rsidR="00011E7F" w:rsidRDefault="00011E7F">
            <w:pPr>
              <w:pStyle w:val="af3"/>
              <w:widowControl w:val="0"/>
              <w:tabs>
                <w:tab w:val="left" w:pos="1230"/>
              </w:tabs>
              <w:spacing w:before="0" w:beforeAutospacing="0" w:after="0" w:afterAutospacing="0"/>
              <w:rPr>
                <w:sz w:val="28"/>
              </w:rPr>
            </w:pPr>
          </w:p>
        </w:tc>
        <w:tc>
          <w:tcPr>
            <w:tcW w:w="5528" w:type="dxa"/>
            <w:vAlign w:val="center"/>
          </w:tcPr>
          <w:p w:rsidR="00011E7F" w:rsidRDefault="00DC390D">
            <w:pPr>
              <w:pStyle w:val="af3"/>
              <w:widowControl w:val="0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sz w:val="28"/>
              </w:rPr>
              <w:t>МБОУ «Гимназия имени А.И. Яковлева», город Урай, Западный микрорайон, д.8, приобретение стендов для оформления рекреации по военно-патриотическому воспитанию и организации деятельности военно-патриотического клуба «Застава Яковлева».</w:t>
            </w:r>
          </w:p>
        </w:tc>
      </w:tr>
    </w:tbl>
    <w:p w:rsidR="00011E7F" w:rsidRDefault="00011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DC3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1E7F" w:rsidSect="0001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E7F" w:rsidRDefault="00DC390D">
      <w:pPr>
        <w:spacing w:after="0" w:line="240" w:lineRule="auto"/>
      </w:pPr>
      <w:r>
        <w:separator/>
      </w:r>
    </w:p>
  </w:endnote>
  <w:endnote w:type="continuationSeparator" w:id="0">
    <w:p w:rsidR="00011E7F" w:rsidRDefault="00DC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E7F" w:rsidRDefault="00DC390D">
      <w:pPr>
        <w:spacing w:after="0" w:line="240" w:lineRule="auto"/>
      </w:pPr>
      <w:r>
        <w:separator/>
      </w:r>
    </w:p>
  </w:footnote>
  <w:footnote w:type="continuationSeparator" w:id="0">
    <w:p w:rsidR="00011E7F" w:rsidRDefault="00DC3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E7F"/>
    <w:rsid w:val="00011E7F"/>
    <w:rsid w:val="000151EE"/>
    <w:rsid w:val="00421073"/>
    <w:rsid w:val="00DC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11E7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11E7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11E7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11E7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11E7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11E7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11E7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11E7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11E7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11E7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11E7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11E7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11E7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11E7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11E7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11E7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11E7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11E7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11E7F"/>
    <w:pPr>
      <w:ind w:left="720"/>
      <w:contextualSpacing/>
    </w:pPr>
  </w:style>
  <w:style w:type="paragraph" w:styleId="a4">
    <w:name w:val="No Spacing"/>
    <w:uiPriority w:val="1"/>
    <w:qFormat/>
    <w:rsid w:val="00011E7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011E7F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11E7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11E7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11E7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11E7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11E7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11E7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11E7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11E7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011E7F"/>
  </w:style>
  <w:style w:type="paragraph" w:customStyle="1" w:styleId="Footer">
    <w:name w:val="Footer"/>
    <w:basedOn w:val="a"/>
    <w:link w:val="CaptionChar"/>
    <w:uiPriority w:val="99"/>
    <w:unhideWhenUsed/>
    <w:rsid w:val="00011E7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011E7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11E7F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11E7F"/>
  </w:style>
  <w:style w:type="table" w:customStyle="1" w:styleId="TableGridLight">
    <w:name w:val="Table Grid Light"/>
    <w:basedOn w:val="a1"/>
    <w:uiPriority w:val="59"/>
    <w:rsid w:val="00011E7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11E7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11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011E7F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011E7F"/>
    <w:rPr>
      <w:sz w:val="18"/>
    </w:rPr>
  </w:style>
  <w:style w:type="character" w:styleId="ad">
    <w:name w:val="footnote reference"/>
    <w:basedOn w:val="a0"/>
    <w:uiPriority w:val="99"/>
    <w:unhideWhenUsed/>
    <w:rsid w:val="00011E7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11E7F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011E7F"/>
    <w:rPr>
      <w:sz w:val="20"/>
    </w:rPr>
  </w:style>
  <w:style w:type="character" w:styleId="af0">
    <w:name w:val="endnote reference"/>
    <w:basedOn w:val="a0"/>
    <w:uiPriority w:val="99"/>
    <w:semiHidden/>
    <w:unhideWhenUsed/>
    <w:rsid w:val="00011E7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11E7F"/>
    <w:pPr>
      <w:spacing w:after="57"/>
    </w:pPr>
  </w:style>
  <w:style w:type="paragraph" w:styleId="21">
    <w:name w:val="toc 2"/>
    <w:basedOn w:val="a"/>
    <w:next w:val="a"/>
    <w:uiPriority w:val="39"/>
    <w:unhideWhenUsed/>
    <w:rsid w:val="00011E7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11E7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11E7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11E7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11E7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11E7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11E7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11E7F"/>
    <w:pPr>
      <w:spacing w:after="57"/>
      <w:ind w:left="2268"/>
    </w:pPr>
  </w:style>
  <w:style w:type="paragraph" w:styleId="af1">
    <w:name w:val="TOC Heading"/>
    <w:uiPriority w:val="39"/>
    <w:unhideWhenUsed/>
    <w:rsid w:val="00011E7F"/>
  </w:style>
  <w:style w:type="paragraph" w:styleId="af2">
    <w:name w:val="table of figures"/>
    <w:basedOn w:val="a"/>
    <w:next w:val="a"/>
    <w:uiPriority w:val="99"/>
    <w:unhideWhenUsed/>
    <w:rsid w:val="00011E7F"/>
    <w:pPr>
      <w:spacing w:after="0"/>
    </w:pPr>
  </w:style>
  <w:style w:type="paragraph" w:customStyle="1" w:styleId="docdata">
    <w:name w:val="docdata"/>
    <w:basedOn w:val="a"/>
    <w:rsid w:val="0001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01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011E7F"/>
    <w:rPr>
      <w:color w:val="0000FF"/>
      <w:u w:val="single"/>
    </w:rPr>
  </w:style>
  <w:style w:type="character" w:customStyle="1" w:styleId="1751">
    <w:name w:val="1751"/>
    <w:basedOn w:val="a0"/>
    <w:rsid w:val="00011E7F"/>
  </w:style>
  <w:style w:type="table" w:styleId="af5">
    <w:name w:val="Table Grid"/>
    <w:basedOn w:val="a1"/>
    <w:uiPriority w:val="59"/>
    <w:rsid w:val="00011E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1E7F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1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11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</dc:creator>
  <cp:keywords/>
  <dc:description/>
  <cp:lastModifiedBy>Наумова</cp:lastModifiedBy>
  <cp:revision>13</cp:revision>
  <dcterms:created xsi:type="dcterms:W3CDTF">2022-06-20T11:24:00Z</dcterms:created>
  <dcterms:modified xsi:type="dcterms:W3CDTF">2022-06-23T10:21:00Z</dcterms:modified>
</cp:coreProperties>
</file>