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FB" w:rsidRDefault="00D117FB">
      <w:pPr>
        <w:jc w:val="right"/>
        <w:rPr>
          <w:sz w:val="26"/>
          <w:szCs w:val="26"/>
        </w:rPr>
      </w:pPr>
    </w:p>
    <w:p w:rsidR="00D117FB" w:rsidRDefault="00D117FB">
      <w:pPr>
        <w:jc w:val="right"/>
        <w:rPr>
          <w:sz w:val="26"/>
          <w:szCs w:val="26"/>
        </w:rPr>
      </w:pPr>
    </w:p>
    <w:p w:rsidR="00B23A0E" w:rsidRDefault="0008499F">
      <w:pPr>
        <w:jc w:val="right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sz w:val="26"/>
          <w:szCs w:val="26"/>
        </w:rPr>
        <w:pict>
          <v:shape id="_x0000_i0" o:spid="_x0000_s1027" type="#_x0000_t75" style="position:absolute;left:0;text-align:left;margin-left:211.7pt;margin-top:-19.8pt;width:48.1pt;height:62.3pt;z-index:251658240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"/>
            <v:path textboxrect="0,0,0,0"/>
          </v:shape>
        </w:pict>
      </w:r>
      <w:r w:rsidR="0075248D">
        <w:rPr>
          <w:sz w:val="26"/>
          <w:szCs w:val="26"/>
        </w:rPr>
        <w:t xml:space="preserve">    </w:t>
      </w:r>
    </w:p>
    <w:p w:rsidR="00B23A0E" w:rsidRDefault="0075248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B23A0E" w:rsidRDefault="00B23A0E">
      <w:pPr>
        <w:pStyle w:val="Heading2"/>
        <w:ind w:firstLine="0"/>
        <w:rPr>
          <w:sz w:val="26"/>
          <w:szCs w:val="26"/>
        </w:rPr>
      </w:pPr>
    </w:p>
    <w:p w:rsidR="00B23A0E" w:rsidRDefault="0075248D">
      <w:pPr>
        <w:pStyle w:val="Heading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B23A0E" w:rsidRDefault="0075248D">
      <w:pPr>
        <w:pStyle w:val="Heading2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B23A0E" w:rsidRDefault="0075248D">
      <w:pPr>
        <w:tabs>
          <w:tab w:val="left" w:pos="70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B23A0E" w:rsidRDefault="00B23A0E">
      <w:pPr>
        <w:jc w:val="center"/>
        <w:rPr>
          <w:b/>
          <w:sz w:val="36"/>
          <w:szCs w:val="36"/>
        </w:rPr>
      </w:pPr>
    </w:p>
    <w:p w:rsidR="00B23A0E" w:rsidRDefault="0075248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23A0E" w:rsidRDefault="00B23A0E">
      <w:pPr>
        <w:rPr>
          <w:b/>
          <w:sz w:val="28"/>
          <w:szCs w:val="28"/>
        </w:rPr>
      </w:pPr>
    </w:p>
    <w:p w:rsidR="00B23A0E" w:rsidRDefault="007524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C65FEF" w:rsidRPr="00C65FEF">
        <w:rPr>
          <w:b/>
          <w:sz w:val="28"/>
          <w:szCs w:val="28"/>
        </w:rPr>
        <w:t xml:space="preserve">23 </w:t>
      </w:r>
      <w:r w:rsidR="00C65FEF">
        <w:rPr>
          <w:b/>
          <w:sz w:val="28"/>
          <w:szCs w:val="28"/>
        </w:rPr>
        <w:t>июня 2022 года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="00C65FE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№ </w:t>
      </w:r>
      <w:r w:rsidR="00C65FEF">
        <w:rPr>
          <w:b/>
          <w:sz w:val="28"/>
          <w:szCs w:val="28"/>
        </w:rPr>
        <w:t>67</w:t>
      </w:r>
    </w:p>
    <w:p w:rsidR="00B23A0E" w:rsidRDefault="00B23A0E">
      <w:pPr>
        <w:tabs>
          <w:tab w:val="left" w:pos="9355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B23A0E" w:rsidRDefault="0075248D">
      <w:pPr>
        <w:tabs>
          <w:tab w:val="left" w:pos="935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9C366C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решение Думы города Урай</w:t>
      </w:r>
    </w:p>
    <w:p w:rsidR="00B23A0E" w:rsidRDefault="0075248D">
      <w:pPr>
        <w:tabs>
          <w:tab w:val="left" w:pos="9355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налоге на имущество физических лиц»</w:t>
      </w:r>
    </w:p>
    <w:p w:rsidR="00B23A0E" w:rsidRDefault="00B23A0E">
      <w:pPr>
        <w:spacing w:line="276" w:lineRule="auto"/>
        <w:jc w:val="both"/>
        <w:rPr>
          <w:sz w:val="28"/>
          <w:szCs w:val="28"/>
        </w:rPr>
      </w:pPr>
    </w:p>
    <w:p w:rsidR="00B23A0E" w:rsidRDefault="0075248D" w:rsidP="000D69F9">
      <w:pPr>
        <w:tabs>
          <w:tab w:val="left" w:pos="567"/>
          <w:tab w:val="left" w:pos="709"/>
          <w:tab w:val="left" w:pos="9355"/>
        </w:tabs>
        <w:ind w:firstLine="567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Рассмотрев представленный главой города Урай проект решения Думы города Урай «</w:t>
      </w:r>
      <w:r>
        <w:rPr>
          <w:bCs/>
          <w:sz w:val="28"/>
          <w:szCs w:val="28"/>
        </w:rPr>
        <w:t>О внесении изменени</w:t>
      </w:r>
      <w:r w:rsidR="009C366C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решение Думы города Урай «О налоге на имущество физических лиц»», </w:t>
      </w:r>
      <w:r>
        <w:rPr>
          <w:sz w:val="28"/>
          <w:szCs w:val="28"/>
        </w:rPr>
        <w:t xml:space="preserve">Дума города Урай  </w:t>
      </w:r>
      <w:r>
        <w:rPr>
          <w:b/>
          <w:sz w:val="28"/>
          <w:szCs w:val="28"/>
        </w:rPr>
        <w:t>решила:</w:t>
      </w:r>
    </w:p>
    <w:p w:rsidR="00B23A0E" w:rsidRDefault="00B23A0E" w:rsidP="000D69F9">
      <w:pPr>
        <w:tabs>
          <w:tab w:val="left" w:pos="567"/>
          <w:tab w:val="left" w:pos="709"/>
          <w:tab w:val="left" w:pos="9355"/>
        </w:tabs>
        <w:ind w:firstLine="567"/>
        <w:jc w:val="both"/>
        <w:rPr>
          <w:b/>
          <w:sz w:val="28"/>
          <w:szCs w:val="28"/>
        </w:rPr>
      </w:pPr>
    </w:p>
    <w:p w:rsidR="009C366C" w:rsidRDefault="009C366C" w:rsidP="009C366C">
      <w:pPr>
        <w:ind w:firstLine="851"/>
        <w:jc w:val="both"/>
        <w:rPr>
          <w:sz w:val="28"/>
          <w:szCs w:val="28"/>
        </w:rPr>
      </w:pPr>
      <w:r w:rsidRPr="00157037">
        <w:rPr>
          <w:sz w:val="28"/>
          <w:szCs w:val="28"/>
        </w:rPr>
        <w:t xml:space="preserve">1. </w:t>
      </w:r>
      <w:proofErr w:type="gramStart"/>
      <w:r w:rsidRPr="00157037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пункт 2.2 </w:t>
      </w:r>
      <w:r w:rsidRPr="00157037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157037">
        <w:rPr>
          <w:sz w:val="28"/>
          <w:szCs w:val="28"/>
        </w:rPr>
        <w:t xml:space="preserve"> Думы  города Урай от 23.09.2010 №65 «О налоге на имущество физических лиц» (в редакции решений Думы города Урай от 25.10.2012 №99, от 28.11.2013 №66, от 20.11.2014 №69, от 21.12.2017 №98, от 20.09.2018 №44, от 09.10.2019 №61, от 28.05.2020 №36, от 24.09.2020 №64, от 26.04.2022 №39)</w:t>
      </w:r>
      <w:r>
        <w:rPr>
          <w:sz w:val="28"/>
          <w:szCs w:val="28"/>
        </w:rPr>
        <w:t xml:space="preserve"> следующие изменения</w:t>
      </w:r>
      <w:r w:rsidRPr="00157037">
        <w:rPr>
          <w:sz w:val="28"/>
          <w:szCs w:val="28"/>
        </w:rPr>
        <w:t>:</w:t>
      </w:r>
      <w:proofErr w:type="gramEnd"/>
    </w:p>
    <w:p w:rsidR="002057BD" w:rsidRDefault="002057BD" w:rsidP="009C366C">
      <w:pPr>
        <w:ind w:firstLine="851"/>
        <w:jc w:val="both"/>
        <w:rPr>
          <w:sz w:val="28"/>
          <w:szCs w:val="28"/>
        </w:rPr>
      </w:pPr>
    </w:p>
    <w:p w:rsidR="009C366C" w:rsidRDefault="009C366C" w:rsidP="009C366C">
      <w:pPr>
        <w:ind w:firstLine="851"/>
        <w:jc w:val="both"/>
        <w:rPr>
          <w:sz w:val="28"/>
          <w:szCs w:val="28"/>
        </w:rPr>
      </w:pPr>
      <w:r w:rsidRPr="00157037">
        <w:rPr>
          <w:sz w:val="28"/>
          <w:szCs w:val="28"/>
        </w:rPr>
        <w:t>1) в абзаце первом слова «в виде пониженной налоговой ставки, указанной в строке 7 таблицы пункта 2 настоящего решения, для индивидуальных предпринимателей - собственников объектов недвижимости</w:t>
      </w:r>
      <w:proofErr w:type="gramStart"/>
      <w:r w:rsidRPr="00157037">
        <w:rPr>
          <w:sz w:val="28"/>
          <w:szCs w:val="28"/>
        </w:rPr>
        <w:t>:»</w:t>
      </w:r>
      <w:proofErr w:type="gramEnd"/>
      <w:r w:rsidR="00C65FEF">
        <w:rPr>
          <w:sz w:val="28"/>
          <w:szCs w:val="28"/>
        </w:rPr>
        <w:t xml:space="preserve"> </w:t>
      </w:r>
      <w:r w:rsidRPr="00157037">
        <w:rPr>
          <w:sz w:val="28"/>
          <w:szCs w:val="28"/>
        </w:rPr>
        <w:t xml:space="preserve"> заменить словами «для индивидуальных предпринимателей - собственников объектов недвижимости. Налоговая льгота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Федерации, а также объектов налогообложения, кадастровая стоимость каждого из которых превышает 300 миллионов рублей</w:t>
      </w:r>
      <w:proofErr w:type="gramStart"/>
      <w:r w:rsidRPr="00157037">
        <w:rPr>
          <w:sz w:val="28"/>
          <w:szCs w:val="28"/>
        </w:rPr>
        <w:t xml:space="preserve">.»; </w:t>
      </w:r>
      <w:proofErr w:type="gramEnd"/>
    </w:p>
    <w:p w:rsidR="002057BD" w:rsidRDefault="002057BD" w:rsidP="009C366C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C366C" w:rsidRDefault="009C366C" w:rsidP="009C366C">
      <w:pPr>
        <w:pStyle w:val="docdata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в абзаце первом подпункта 1 слова «в виде пониженной налоговой ставки в размере 0,1%» заменить словами «в размере 90%»; </w:t>
      </w:r>
    </w:p>
    <w:p w:rsidR="002057BD" w:rsidRDefault="002057BD" w:rsidP="009C366C">
      <w:pPr>
        <w:pStyle w:val="af7"/>
        <w:spacing w:before="0" w:beforeAutospacing="0" w:after="0" w:afterAutospacing="0"/>
        <w:ind w:firstLine="567"/>
        <w:jc w:val="both"/>
      </w:pPr>
    </w:p>
    <w:p w:rsidR="009C366C" w:rsidRDefault="009C366C" w:rsidP="009C366C">
      <w:pPr>
        <w:pStyle w:val="af7"/>
        <w:spacing w:before="0" w:beforeAutospacing="0" w:after="0" w:afterAutospacing="0"/>
        <w:ind w:firstLine="567"/>
        <w:jc w:val="both"/>
      </w:pPr>
      <w:r>
        <w:t> </w:t>
      </w:r>
      <w:r>
        <w:rPr>
          <w:color w:val="000000"/>
          <w:sz w:val="28"/>
          <w:szCs w:val="28"/>
        </w:rPr>
        <w:t>3) в подпункте 2 слова «в виде пониженной налоговой ставки в размере 0,5%» заменить словами «в размере 45%»;</w:t>
      </w:r>
    </w:p>
    <w:p w:rsidR="009C366C" w:rsidRDefault="009C366C" w:rsidP="009C366C">
      <w:pPr>
        <w:pStyle w:val="af7"/>
        <w:spacing w:before="0" w:beforeAutospacing="0" w:after="0" w:afterAutospacing="0"/>
        <w:ind w:firstLine="567"/>
        <w:jc w:val="both"/>
      </w:pPr>
      <w:r>
        <w:lastRenderedPageBreak/>
        <w:t> </w:t>
      </w:r>
      <w:r>
        <w:rPr>
          <w:color w:val="000000"/>
          <w:sz w:val="28"/>
          <w:szCs w:val="28"/>
        </w:rPr>
        <w:t>4) в подпункте 2.2.1 слова «в виде пониженной налоговой ставки» исключить;</w:t>
      </w:r>
    </w:p>
    <w:p w:rsidR="009C366C" w:rsidRDefault="009C366C" w:rsidP="009C366C">
      <w:pPr>
        <w:pStyle w:val="af7"/>
        <w:spacing w:before="0" w:beforeAutospacing="0" w:after="0" w:afterAutospacing="0"/>
        <w:ind w:firstLine="567"/>
        <w:jc w:val="both"/>
      </w:pPr>
      <w:r>
        <w:t> </w:t>
      </w:r>
    </w:p>
    <w:p w:rsidR="009C366C" w:rsidRDefault="009C366C" w:rsidP="009C366C">
      <w:pPr>
        <w:pStyle w:val="af7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5) в подпункте 2.2.2 слова «в виде пониженной налоговой ставки» исключить;</w:t>
      </w:r>
    </w:p>
    <w:p w:rsidR="009C366C" w:rsidRDefault="009C366C" w:rsidP="009C366C">
      <w:pPr>
        <w:pStyle w:val="af7"/>
        <w:spacing w:before="0" w:beforeAutospacing="0" w:after="0" w:afterAutospacing="0"/>
        <w:ind w:firstLine="567"/>
        <w:jc w:val="both"/>
      </w:pPr>
      <w:r>
        <w:t> </w:t>
      </w:r>
    </w:p>
    <w:p w:rsidR="009C366C" w:rsidRDefault="009C366C" w:rsidP="009C366C">
      <w:pPr>
        <w:pStyle w:val="af7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6) в подпункте 2.2.3 слова «в виде пониженной налоговой ставки» исключить.</w:t>
      </w:r>
    </w:p>
    <w:p w:rsidR="005E032A" w:rsidRDefault="005E032A" w:rsidP="000D69F9">
      <w:pPr>
        <w:ind w:firstLine="567"/>
        <w:jc w:val="both"/>
        <w:rPr>
          <w:color w:val="FF0000"/>
          <w:sz w:val="28"/>
          <w:szCs w:val="28"/>
        </w:rPr>
      </w:pPr>
    </w:p>
    <w:p w:rsidR="00B23A0E" w:rsidRDefault="0075248D" w:rsidP="000D69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официального опубликования в газете «Знамя».</w:t>
      </w:r>
    </w:p>
    <w:p w:rsidR="00B23A0E" w:rsidRDefault="0075248D">
      <w:pPr>
        <w:pStyle w:val="af4"/>
        <w:tabs>
          <w:tab w:val="left" w:pos="709"/>
        </w:tabs>
        <w:ind w:left="1035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B23A0E" w:rsidRDefault="00B23A0E">
      <w:pPr>
        <w:pStyle w:val="af4"/>
        <w:tabs>
          <w:tab w:val="left" w:pos="709"/>
        </w:tabs>
        <w:ind w:left="1035"/>
        <w:jc w:val="both"/>
        <w:rPr>
          <w:b/>
          <w:sz w:val="28"/>
          <w:szCs w:val="28"/>
        </w:rPr>
      </w:pPr>
    </w:p>
    <w:p w:rsidR="00B23A0E" w:rsidRDefault="00B23A0E">
      <w:pPr>
        <w:pStyle w:val="af4"/>
        <w:tabs>
          <w:tab w:val="left" w:pos="709"/>
        </w:tabs>
        <w:spacing w:line="276" w:lineRule="auto"/>
        <w:ind w:left="1035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495"/>
        <w:gridCol w:w="2059"/>
        <w:gridCol w:w="2232"/>
      </w:tblGrid>
      <w:tr w:rsidR="00B23A0E">
        <w:tc>
          <w:tcPr>
            <w:tcW w:w="4784" w:type="dxa"/>
            <w:gridSpan w:val="2"/>
          </w:tcPr>
          <w:p w:rsidR="00B23A0E" w:rsidRDefault="002057BD" w:rsidP="002057BD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п</w:t>
            </w:r>
            <w:r w:rsidR="0075248D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75248D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495" w:type="dxa"/>
          </w:tcPr>
          <w:p w:rsidR="00B23A0E" w:rsidRDefault="007524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</w:tcPr>
          <w:p w:rsidR="00B23A0E" w:rsidRDefault="007524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B23A0E">
        <w:tc>
          <w:tcPr>
            <w:tcW w:w="2234" w:type="dxa"/>
            <w:tcBorders>
              <w:bottom w:val="single" w:sz="4" w:space="0" w:color="auto"/>
            </w:tcBorders>
          </w:tcPr>
          <w:p w:rsidR="00B23A0E" w:rsidRDefault="00B23A0E">
            <w:pPr>
              <w:spacing w:line="276" w:lineRule="auto"/>
              <w:rPr>
                <w:sz w:val="28"/>
                <w:szCs w:val="28"/>
              </w:rPr>
            </w:pPr>
          </w:p>
          <w:p w:rsidR="00B23A0E" w:rsidRDefault="00B23A0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B23A0E" w:rsidRDefault="00B23A0E">
            <w:pPr>
              <w:spacing w:line="276" w:lineRule="auto"/>
              <w:rPr>
                <w:sz w:val="28"/>
                <w:szCs w:val="28"/>
              </w:rPr>
            </w:pPr>
          </w:p>
          <w:p w:rsidR="00B23A0E" w:rsidRDefault="00B23A0E">
            <w:pPr>
              <w:spacing w:line="276" w:lineRule="auto"/>
              <w:rPr>
                <w:sz w:val="28"/>
                <w:szCs w:val="28"/>
              </w:rPr>
            </w:pPr>
          </w:p>
          <w:p w:rsidR="00B23A0E" w:rsidRDefault="0075248D" w:rsidP="002057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057BD">
              <w:rPr>
                <w:sz w:val="28"/>
                <w:szCs w:val="28"/>
              </w:rPr>
              <w:t>Р.Ф. Миникаев</w:t>
            </w:r>
          </w:p>
        </w:tc>
        <w:tc>
          <w:tcPr>
            <w:tcW w:w="495" w:type="dxa"/>
          </w:tcPr>
          <w:p w:rsidR="00B23A0E" w:rsidRDefault="00B23A0E">
            <w:pPr>
              <w:spacing w:line="276" w:lineRule="auto"/>
              <w:rPr>
                <w:sz w:val="28"/>
                <w:szCs w:val="28"/>
              </w:rPr>
            </w:pPr>
          </w:p>
          <w:p w:rsidR="00B23A0E" w:rsidRDefault="00B23A0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23A0E" w:rsidRDefault="00B23A0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B23A0E" w:rsidRDefault="00B23A0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B23A0E" w:rsidRDefault="00B23A0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23A0E" w:rsidRDefault="00B23A0E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B23A0E" w:rsidRDefault="0075248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 Закирзянов</w:t>
            </w:r>
          </w:p>
        </w:tc>
      </w:tr>
    </w:tbl>
    <w:p w:rsidR="00B23A0E" w:rsidRDefault="00B23A0E">
      <w:pPr>
        <w:spacing w:line="276" w:lineRule="auto"/>
        <w:ind w:firstLine="360"/>
        <w:jc w:val="center"/>
        <w:rPr>
          <w:sz w:val="28"/>
          <w:szCs w:val="28"/>
        </w:rPr>
      </w:pPr>
    </w:p>
    <w:p w:rsidR="00B23A0E" w:rsidRDefault="00E2258D" w:rsidP="00E2258D">
      <w:pPr>
        <w:spacing w:line="276" w:lineRule="auto"/>
        <w:ind w:firstLine="5103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24 июня 2022 года</w:t>
      </w:r>
    </w:p>
    <w:sectPr w:rsidR="00B23A0E" w:rsidSect="00B23A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FEF" w:rsidRDefault="00C65FEF">
      <w:r>
        <w:separator/>
      </w:r>
    </w:p>
  </w:endnote>
  <w:endnote w:type="continuationSeparator" w:id="0">
    <w:p w:rsidR="00C65FEF" w:rsidRDefault="00C6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FEF" w:rsidRDefault="00C65FEF">
      <w:r>
        <w:separator/>
      </w:r>
    </w:p>
  </w:footnote>
  <w:footnote w:type="continuationSeparator" w:id="0">
    <w:p w:rsidR="00C65FEF" w:rsidRDefault="00C65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56B"/>
    <w:multiLevelType w:val="hybridMultilevel"/>
    <w:tmpl w:val="B1E40402"/>
    <w:lvl w:ilvl="0" w:tplc="267A87D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B704AAD2">
      <w:start w:val="1"/>
      <w:numFmt w:val="lowerLetter"/>
      <w:lvlText w:val="%2."/>
      <w:lvlJc w:val="left"/>
      <w:pPr>
        <w:ind w:left="1755" w:hanging="360"/>
      </w:pPr>
    </w:lvl>
    <w:lvl w:ilvl="2" w:tplc="BBFAEE3E">
      <w:start w:val="1"/>
      <w:numFmt w:val="lowerRoman"/>
      <w:lvlText w:val="%3."/>
      <w:lvlJc w:val="right"/>
      <w:pPr>
        <w:ind w:left="2475" w:hanging="180"/>
      </w:pPr>
    </w:lvl>
    <w:lvl w:ilvl="3" w:tplc="7D5A86C4">
      <w:start w:val="1"/>
      <w:numFmt w:val="decimal"/>
      <w:lvlText w:val="%4."/>
      <w:lvlJc w:val="left"/>
      <w:pPr>
        <w:ind w:left="3195" w:hanging="360"/>
      </w:pPr>
    </w:lvl>
    <w:lvl w:ilvl="4" w:tplc="9CDE9B5E">
      <w:start w:val="1"/>
      <w:numFmt w:val="lowerLetter"/>
      <w:lvlText w:val="%5."/>
      <w:lvlJc w:val="left"/>
      <w:pPr>
        <w:ind w:left="3915" w:hanging="360"/>
      </w:pPr>
    </w:lvl>
    <w:lvl w:ilvl="5" w:tplc="EC1CB318">
      <w:start w:val="1"/>
      <w:numFmt w:val="lowerRoman"/>
      <w:lvlText w:val="%6."/>
      <w:lvlJc w:val="right"/>
      <w:pPr>
        <w:ind w:left="4635" w:hanging="180"/>
      </w:pPr>
    </w:lvl>
    <w:lvl w:ilvl="6" w:tplc="20803F1E">
      <w:start w:val="1"/>
      <w:numFmt w:val="decimal"/>
      <w:lvlText w:val="%7."/>
      <w:lvlJc w:val="left"/>
      <w:pPr>
        <w:ind w:left="5355" w:hanging="360"/>
      </w:pPr>
    </w:lvl>
    <w:lvl w:ilvl="7" w:tplc="D2163D58">
      <w:start w:val="1"/>
      <w:numFmt w:val="lowerLetter"/>
      <w:lvlText w:val="%8."/>
      <w:lvlJc w:val="left"/>
      <w:pPr>
        <w:ind w:left="6075" w:hanging="360"/>
      </w:pPr>
    </w:lvl>
    <w:lvl w:ilvl="8" w:tplc="A552A74A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8C86E22"/>
    <w:multiLevelType w:val="multilevel"/>
    <w:tmpl w:val="22A6C6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28EB0484"/>
    <w:multiLevelType w:val="hybridMultilevel"/>
    <w:tmpl w:val="F87EAB84"/>
    <w:lvl w:ilvl="0" w:tplc="5BBCD90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66FADFB4">
      <w:start w:val="1"/>
      <w:numFmt w:val="lowerLetter"/>
      <w:lvlText w:val="%2."/>
      <w:lvlJc w:val="left"/>
      <w:pPr>
        <w:ind w:left="1755" w:hanging="360"/>
      </w:pPr>
    </w:lvl>
    <w:lvl w:ilvl="2" w:tplc="92845238">
      <w:start w:val="1"/>
      <w:numFmt w:val="lowerRoman"/>
      <w:lvlText w:val="%3."/>
      <w:lvlJc w:val="right"/>
      <w:pPr>
        <w:ind w:left="2475" w:hanging="180"/>
      </w:pPr>
    </w:lvl>
    <w:lvl w:ilvl="3" w:tplc="A68A9250">
      <w:start w:val="1"/>
      <w:numFmt w:val="decimal"/>
      <w:lvlText w:val="%4."/>
      <w:lvlJc w:val="left"/>
      <w:pPr>
        <w:ind w:left="3195" w:hanging="360"/>
      </w:pPr>
    </w:lvl>
    <w:lvl w:ilvl="4" w:tplc="95DA54F2">
      <w:start w:val="1"/>
      <w:numFmt w:val="lowerLetter"/>
      <w:lvlText w:val="%5."/>
      <w:lvlJc w:val="left"/>
      <w:pPr>
        <w:ind w:left="3915" w:hanging="360"/>
      </w:pPr>
    </w:lvl>
    <w:lvl w:ilvl="5" w:tplc="2E54B9F8">
      <w:start w:val="1"/>
      <w:numFmt w:val="lowerRoman"/>
      <w:lvlText w:val="%6."/>
      <w:lvlJc w:val="right"/>
      <w:pPr>
        <w:ind w:left="4635" w:hanging="180"/>
      </w:pPr>
    </w:lvl>
    <w:lvl w:ilvl="6" w:tplc="DD1E764A">
      <w:start w:val="1"/>
      <w:numFmt w:val="decimal"/>
      <w:lvlText w:val="%7."/>
      <w:lvlJc w:val="left"/>
      <w:pPr>
        <w:ind w:left="5355" w:hanging="360"/>
      </w:pPr>
    </w:lvl>
    <w:lvl w:ilvl="7" w:tplc="8C540A4E">
      <w:start w:val="1"/>
      <w:numFmt w:val="lowerLetter"/>
      <w:lvlText w:val="%8."/>
      <w:lvlJc w:val="left"/>
      <w:pPr>
        <w:ind w:left="6075" w:hanging="360"/>
      </w:pPr>
    </w:lvl>
    <w:lvl w:ilvl="8" w:tplc="D632C9F6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76B74"/>
    <w:multiLevelType w:val="hybridMultilevel"/>
    <w:tmpl w:val="2E6A180E"/>
    <w:lvl w:ilvl="0" w:tplc="23DAEF7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5FC44B7E">
      <w:start w:val="1"/>
      <w:numFmt w:val="lowerLetter"/>
      <w:lvlText w:val="%2."/>
      <w:lvlJc w:val="left"/>
      <w:pPr>
        <w:ind w:left="1755" w:hanging="360"/>
      </w:pPr>
    </w:lvl>
    <w:lvl w:ilvl="2" w:tplc="82E89FDA">
      <w:start w:val="1"/>
      <w:numFmt w:val="lowerRoman"/>
      <w:lvlText w:val="%3."/>
      <w:lvlJc w:val="right"/>
      <w:pPr>
        <w:ind w:left="2475" w:hanging="180"/>
      </w:pPr>
    </w:lvl>
    <w:lvl w:ilvl="3" w:tplc="1FDC8766">
      <w:start w:val="1"/>
      <w:numFmt w:val="decimal"/>
      <w:lvlText w:val="%4."/>
      <w:lvlJc w:val="left"/>
      <w:pPr>
        <w:ind w:left="3195" w:hanging="360"/>
      </w:pPr>
    </w:lvl>
    <w:lvl w:ilvl="4" w:tplc="BB729AAC">
      <w:start w:val="1"/>
      <w:numFmt w:val="lowerLetter"/>
      <w:lvlText w:val="%5."/>
      <w:lvlJc w:val="left"/>
      <w:pPr>
        <w:ind w:left="3915" w:hanging="360"/>
      </w:pPr>
    </w:lvl>
    <w:lvl w:ilvl="5" w:tplc="29AE5360">
      <w:start w:val="1"/>
      <w:numFmt w:val="lowerRoman"/>
      <w:lvlText w:val="%6."/>
      <w:lvlJc w:val="right"/>
      <w:pPr>
        <w:ind w:left="4635" w:hanging="180"/>
      </w:pPr>
    </w:lvl>
    <w:lvl w:ilvl="6" w:tplc="F7A070A6">
      <w:start w:val="1"/>
      <w:numFmt w:val="decimal"/>
      <w:lvlText w:val="%7."/>
      <w:lvlJc w:val="left"/>
      <w:pPr>
        <w:ind w:left="5355" w:hanging="360"/>
      </w:pPr>
    </w:lvl>
    <w:lvl w:ilvl="7" w:tplc="EA987278">
      <w:start w:val="1"/>
      <w:numFmt w:val="lowerLetter"/>
      <w:lvlText w:val="%8."/>
      <w:lvlJc w:val="left"/>
      <w:pPr>
        <w:ind w:left="6075" w:hanging="360"/>
      </w:pPr>
    </w:lvl>
    <w:lvl w:ilvl="8" w:tplc="E5802606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F4D7BF4"/>
    <w:multiLevelType w:val="hybridMultilevel"/>
    <w:tmpl w:val="1C101C26"/>
    <w:lvl w:ilvl="0" w:tplc="674C55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3CBA10">
      <w:start w:val="1"/>
      <w:numFmt w:val="lowerLetter"/>
      <w:lvlText w:val="%2."/>
      <w:lvlJc w:val="left"/>
      <w:pPr>
        <w:ind w:left="1440" w:hanging="360"/>
      </w:pPr>
    </w:lvl>
    <w:lvl w:ilvl="2" w:tplc="A0405168">
      <w:start w:val="1"/>
      <w:numFmt w:val="lowerRoman"/>
      <w:lvlText w:val="%3."/>
      <w:lvlJc w:val="right"/>
      <w:pPr>
        <w:ind w:left="2160" w:hanging="180"/>
      </w:pPr>
    </w:lvl>
    <w:lvl w:ilvl="3" w:tplc="62BC50BC">
      <w:start w:val="1"/>
      <w:numFmt w:val="decimal"/>
      <w:lvlText w:val="%4."/>
      <w:lvlJc w:val="left"/>
      <w:pPr>
        <w:ind w:left="2880" w:hanging="360"/>
      </w:pPr>
    </w:lvl>
    <w:lvl w:ilvl="4" w:tplc="93AC9CBA">
      <w:start w:val="1"/>
      <w:numFmt w:val="lowerLetter"/>
      <w:lvlText w:val="%5."/>
      <w:lvlJc w:val="left"/>
      <w:pPr>
        <w:ind w:left="3600" w:hanging="360"/>
      </w:pPr>
    </w:lvl>
    <w:lvl w:ilvl="5" w:tplc="09A8E68E">
      <w:start w:val="1"/>
      <w:numFmt w:val="lowerRoman"/>
      <w:lvlText w:val="%6."/>
      <w:lvlJc w:val="right"/>
      <w:pPr>
        <w:ind w:left="4320" w:hanging="180"/>
      </w:pPr>
    </w:lvl>
    <w:lvl w:ilvl="6" w:tplc="6C8E1822">
      <w:start w:val="1"/>
      <w:numFmt w:val="decimal"/>
      <w:lvlText w:val="%7."/>
      <w:lvlJc w:val="left"/>
      <w:pPr>
        <w:ind w:left="5040" w:hanging="360"/>
      </w:pPr>
    </w:lvl>
    <w:lvl w:ilvl="7" w:tplc="5302C364">
      <w:start w:val="1"/>
      <w:numFmt w:val="lowerLetter"/>
      <w:lvlText w:val="%8."/>
      <w:lvlJc w:val="left"/>
      <w:pPr>
        <w:ind w:left="5760" w:hanging="360"/>
      </w:pPr>
    </w:lvl>
    <w:lvl w:ilvl="8" w:tplc="86D4FC5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31ACC"/>
    <w:multiLevelType w:val="hybridMultilevel"/>
    <w:tmpl w:val="449A5DC6"/>
    <w:lvl w:ilvl="0" w:tplc="11DEF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366E02A">
      <w:start w:val="1"/>
      <w:numFmt w:val="lowerLetter"/>
      <w:lvlText w:val="%2."/>
      <w:lvlJc w:val="left"/>
      <w:pPr>
        <w:ind w:left="1788" w:hanging="360"/>
      </w:pPr>
    </w:lvl>
    <w:lvl w:ilvl="2" w:tplc="24F665BC">
      <w:start w:val="1"/>
      <w:numFmt w:val="lowerRoman"/>
      <w:lvlText w:val="%3."/>
      <w:lvlJc w:val="right"/>
      <w:pPr>
        <w:ind w:left="2508" w:hanging="180"/>
      </w:pPr>
    </w:lvl>
    <w:lvl w:ilvl="3" w:tplc="3D903EB8">
      <w:start w:val="1"/>
      <w:numFmt w:val="decimal"/>
      <w:lvlText w:val="%4."/>
      <w:lvlJc w:val="left"/>
      <w:pPr>
        <w:ind w:left="3228" w:hanging="360"/>
      </w:pPr>
    </w:lvl>
    <w:lvl w:ilvl="4" w:tplc="8FECFC60">
      <w:start w:val="1"/>
      <w:numFmt w:val="lowerLetter"/>
      <w:lvlText w:val="%5."/>
      <w:lvlJc w:val="left"/>
      <w:pPr>
        <w:ind w:left="3948" w:hanging="360"/>
      </w:pPr>
    </w:lvl>
    <w:lvl w:ilvl="5" w:tplc="AA82C0C4">
      <w:start w:val="1"/>
      <w:numFmt w:val="lowerRoman"/>
      <w:lvlText w:val="%6."/>
      <w:lvlJc w:val="right"/>
      <w:pPr>
        <w:ind w:left="4668" w:hanging="180"/>
      </w:pPr>
    </w:lvl>
    <w:lvl w:ilvl="6" w:tplc="917CAD58">
      <w:start w:val="1"/>
      <w:numFmt w:val="decimal"/>
      <w:lvlText w:val="%7."/>
      <w:lvlJc w:val="left"/>
      <w:pPr>
        <w:ind w:left="5388" w:hanging="360"/>
      </w:pPr>
    </w:lvl>
    <w:lvl w:ilvl="7" w:tplc="9B105D50">
      <w:start w:val="1"/>
      <w:numFmt w:val="lowerLetter"/>
      <w:lvlText w:val="%8."/>
      <w:lvlJc w:val="left"/>
      <w:pPr>
        <w:ind w:left="6108" w:hanging="360"/>
      </w:pPr>
    </w:lvl>
    <w:lvl w:ilvl="8" w:tplc="61649C66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A0E"/>
    <w:rsid w:val="0002173E"/>
    <w:rsid w:val="0008499F"/>
    <w:rsid w:val="000D52A1"/>
    <w:rsid w:val="000D69F9"/>
    <w:rsid w:val="001116A7"/>
    <w:rsid w:val="002057BD"/>
    <w:rsid w:val="002A2F5B"/>
    <w:rsid w:val="002E4139"/>
    <w:rsid w:val="003A1FA0"/>
    <w:rsid w:val="0040168E"/>
    <w:rsid w:val="00417EEF"/>
    <w:rsid w:val="00473521"/>
    <w:rsid w:val="004B098A"/>
    <w:rsid w:val="005E032A"/>
    <w:rsid w:val="0075248D"/>
    <w:rsid w:val="009C366C"/>
    <w:rsid w:val="00AE49B5"/>
    <w:rsid w:val="00B23A0E"/>
    <w:rsid w:val="00B434AB"/>
    <w:rsid w:val="00BA73A5"/>
    <w:rsid w:val="00C65FEF"/>
    <w:rsid w:val="00D117FB"/>
    <w:rsid w:val="00DC1F43"/>
    <w:rsid w:val="00E2258D"/>
    <w:rsid w:val="00F46A9A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B23A0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B23A0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B23A0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B23A0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B23A0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B23A0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B23A0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B23A0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B23A0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B23A0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B23A0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B23A0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B23A0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B23A0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B23A0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B23A0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B23A0E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B23A0E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23A0E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B23A0E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A0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23A0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23A0E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B23A0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B23A0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B23A0E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B23A0E"/>
  </w:style>
  <w:style w:type="paragraph" w:customStyle="1" w:styleId="Footer">
    <w:name w:val="Footer"/>
    <w:basedOn w:val="a"/>
    <w:link w:val="CaptionChar"/>
    <w:uiPriority w:val="99"/>
    <w:unhideWhenUsed/>
    <w:rsid w:val="00B23A0E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B23A0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B23A0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B23A0E"/>
  </w:style>
  <w:style w:type="table" w:customStyle="1" w:styleId="TableGridLight">
    <w:name w:val="Table Grid Light"/>
    <w:basedOn w:val="a1"/>
    <w:uiPriority w:val="59"/>
    <w:rsid w:val="00B23A0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23A0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23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23A0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23A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sid w:val="00B23A0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23A0E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B23A0E"/>
    <w:rPr>
      <w:sz w:val="18"/>
    </w:rPr>
  </w:style>
  <w:style w:type="character" w:styleId="ac">
    <w:name w:val="footnote reference"/>
    <w:basedOn w:val="a0"/>
    <w:uiPriority w:val="99"/>
    <w:unhideWhenUsed/>
    <w:rsid w:val="00B23A0E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23A0E"/>
  </w:style>
  <w:style w:type="character" w:customStyle="1" w:styleId="ae">
    <w:name w:val="Текст концевой сноски Знак"/>
    <w:link w:val="ad"/>
    <w:uiPriority w:val="99"/>
    <w:rsid w:val="00B23A0E"/>
    <w:rPr>
      <w:sz w:val="20"/>
    </w:rPr>
  </w:style>
  <w:style w:type="character" w:styleId="af">
    <w:name w:val="endnote reference"/>
    <w:basedOn w:val="a0"/>
    <w:uiPriority w:val="99"/>
    <w:semiHidden/>
    <w:unhideWhenUsed/>
    <w:rsid w:val="00B23A0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B23A0E"/>
    <w:pPr>
      <w:spacing w:after="57"/>
    </w:pPr>
  </w:style>
  <w:style w:type="paragraph" w:styleId="21">
    <w:name w:val="toc 2"/>
    <w:basedOn w:val="a"/>
    <w:next w:val="a"/>
    <w:uiPriority w:val="39"/>
    <w:unhideWhenUsed/>
    <w:rsid w:val="00B23A0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23A0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23A0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23A0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23A0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23A0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23A0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23A0E"/>
    <w:pPr>
      <w:spacing w:after="57"/>
      <w:ind w:left="2268"/>
    </w:pPr>
  </w:style>
  <w:style w:type="paragraph" w:styleId="af0">
    <w:name w:val="TOC Heading"/>
    <w:uiPriority w:val="39"/>
    <w:unhideWhenUsed/>
    <w:rsid w:val="00B23A0E"/>
  </w:style>
  <w:style w:type="paragraph" w:styleId="af1">
    <w:name w:val="table of figures"/>
    <w:basedOn w:val="a"/>
    <w:next w:val="a"/>
    <w:uiPriority w:val="99"/>
    <w:unhideWhenUsed/>
    <w:rsid w:val="00B23A0E"/>
  </w:style>
  <w:style w:type="paragraph" w:customStyle="1" w:styleId="Heading2">
    <w:name w:val="Heading 2"/>
    <w:basedOn w:val="a"/>
    <w:next w:val="a"/>
    <w:link w:val="22"/>
    <w:qFormat/>
    <w:rsid w:val="00B23A0E"/>
    <w:pPr>
      <w:keepNext/>
      <w:ind w:firstLine="720"/>
      <w:outlineLvl w:val="1"/>
    </w:pPr>
    <w:rPr>
      <w:sz w:val="32"/>
    </w:rPr>
  </w:style>
  <w:style w:type="character" w:customStyle="1" w:styleId="22">
    <w:name w:val="Заголовок 2 Знак"/>
    <w:basedOn w:val="a0"/>
    <w:link w:val="Heading2"/>
    <w:rsid w:val="00B23A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Body Text"/>
    <w:basedOn w:val="a"/>
    <w:link w:val="af3"/>
    <w:rsid w:val="00B23A0E"/>
    <w:pPr>
      <w:spacing w:after="120"/>
    </w:pPr>
  </w:style>
  <w:style w:type="character" w:customStyle="1" w:styleId="af3">
    <w:name w:val="Основной текст Знак"/>
    <w:basedOn w:val="a0"/>
    <w:link w:val="af2"/>
    <w:rsid w:val="00B23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23A0E"/>
    <w:pPr>
      <w:ind w:left="720"/>
      <w:contextualSpacing/>
    </w:pPr>
  </w:style>
  <w:style w:type="paragraph" w:customStyle="1" w:styleId="ConsPlusNormal">
    <w:name w:val="ConsPlusNormal"/>
    <w:link w:val="ConsPlusNormal0"/>
    <w:rsid w:val="00B23A0E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No Spacing"/>
    <w:uiPriority w:val="1"/>
    <w:qFormat/>
    <w:rsid w:val="00B23A0E"/>
    <w:pPr>
      <w:spacing w:after="0" w:line="240" w:lineRule="auto"/>
    </w:pPr>
  </w:style>
  <w:style w:type="table" w:styleId="af6">
    <w:name w:val="Table Grid"/>
    <w:basedOn w:val="a1"/>
    <w:uiPriority w:val="59"/>
    <w:rsid w:val="00B23A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D69F9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ocdata">
    <w:name w:val="docdata"/>
    <w:aliases w:val="docy,v5,3642,bqiaagaaeyqcaaagiaiaaaohdqaaba8naaaaaaaaaaaaaaaaaaaaaaaaaaaaaaaaaaaaaaaaaaaaaaaaaaaaaaaaaaaaaaaaaaaaaaaaaaaaaaaaaaaaaaaaaaaaaaaaaaaaaaaaaaaaaaaaaaaaaaaaaaaaaaaaaaaaaaaaaaaaaaaaaaaaaaaaaaaaaaaaaaaaaaaaaaaaaaaaaaaaaaaaaaaaaaaaaaaaaaaa"/>
    <w:basedOn w:val="a"/>
    <w:rsid w:val="009C366C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9C36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95B7E50-A6AD-4225-B76B-6BDB39E2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Филатова Виктория Витальевна</cp:lastModifiedBy>
  <cp:revision>17</cp:revision>
  <dcterms:created xsi:type="dcterms:W3CDTF">2022-04-06T11:33:00Z</dcterms:created>
  <dcterms:modified xsi:type="dcterms:W3CDTF">2022-06-27T06:53:00Z</dcterms:modified>
</cp:coreProperties>
</file>