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96091D">
        <w:t>17</w:t>
      </w:r>
      <w:r w:rsidR="00B552C7">
        <w:t>.0</w:t>
      </w:r>
      <w:r w:rsidR="00D354A3">
        <w:t>6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96091D">
        <w:t xml:space="preserve"> 42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6E79B3">
        <w:t>ов</w:t>
      </w:r>
      <w:r w:rsidRPr="00722C73">
        <w:t xml:space="preserve"> 3</w:t>
      </w:r>
      <w:r w:rsidR="00C50057">
        <w:t xml:space="preserve"> и 8</w:t>
      </w:r>
      <w:r w:rsidRPr="00722C73">
        <w:t xml:space="preserve"> </w:t>
      </w:r>
      <w:r w:rsidRPr="00291BA3">
        <w:t>статьи 2</w:t>
      </w:r>
      <w:r>
        <w:t xml:space="preserve">17, пункта 3 статьи 232 Бюджетного кодекса Российской Федерации,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</w:t>
      </w:r>
      <w:proofErr w:type="gramEnd"/>
      <w:r w:rsidR="00E76C6B">
        <w:t xml:space="preserve">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>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20B8"/>
    <w:rsid w:val="003234EF"/>
    <w:rsid w:val="003702F8"/>
    <w:rsid w:val="00392239"/>
    <w:rsid w:val="00461D86"/>
    <w:rsid w:val="00473D3A"/>
    <w:rsid w:val="004D1F89"/>
    <w:rsid w:val="004E3EEE"/>
    <w:rsid w:val="0052175B"/>
    <w:rsid w:val="00523496"/>
    <w:rsid w:val="00553CDD"/>
    <w:rsid w:val="0055405B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C6169"/>
    <w:rsid w:val="00A00E7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Фатеева</cp:lastModifiedBy>
  <cp:revision>20</cp:revision>
  <cp:lastPrinted>2022-06-20T11:36:00Z</cp:lastPrinted>
  <dcterms:created xsi:type="dcterms:W3CDTF">2022-05-16T05:37:00Z</dcterms:created>
  <dcterms:modified xsi:type="dcterms:W3CDTF">2022-06-20T11:36:00Z</dcterms:modified>
</cp:coreProperties>
</file>