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B" w:rsidRDefault="002D2D4E">
      <w:pPr>
        <w:pStyle w:val="a5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312FB" w:rsidRDefault="002D2D4E">
      <w:pPr>
        <w:pStyle w:val="a5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F5E" w:rsidRPr="00070F5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70F5E" w:rsidRPr="00070F5E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312FB" w:rsidRDefault="002D2D4E">
      <w:pPr>
        <w:pStyle w:val="a5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8312FB" w:rsidRDefault="002D2D4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312FB" w:rsidRDefault="00BA2FEC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D2D4E">
        <w:rPr>
          <w:b/>
          <w:sz w:val="36"/>
          <w:szCs w:val="36"/>
        </w:rPr>
        <w:t>ДУМА ГОРОДА УРАЙ</w:t>
      </w:r>
    </w:p>
    <w:p w:rsidR="008312FB" w:rsidRDefault="008312FB">
      <w:pPr>
        <w:pStyle w:val="a5"/>
        <w:rPr>
          <w:b/>
          <w:sz w:val="36"/>
          <w:szCs w:val="36"/>
        </w:rPr>
      </w:pPr>
    </w:p>
    <w:p w:rsidR="008312FB" w:rsidRDefault="00BA2FEC">
      <w:pPr>
        <w:pStyle w:val="a5"/>
        <w:rPr>
          <w:b/>
          <w:sz w:val="36"/>
          <w:szCs w:val="36"/>
        </w:rPr>
      </w:pPr>
      <w:r w:rsidRPr="00BA2FEC">
        <w:rPr>
          <w:b/>
          <w:sz w:val="36"/>
          <w:szCs w:val="36"/>
        </w:rPr>
        <w:t xml:space="preserve">     </w:t>
      </w:r>
      <w:r w:rsidR="002D2D4E">
        <w:rPr>
          <w:b/>
          <w:sz w:val="36"/>
          <w:szCs w:val="36"/>
        </w:rPr>
        <w:t>РЕШЕНИЕ</w:t>
      </w:r>
    </w:p>
    <w:p w:rsidR="008312FB" w:rsidRDefault="008312FB">
      <w:pPr>
        <w:pStyle w:val="a5"/>
        <w:rPr>
          <w:b/>
          <w:sz w:val="36"/>
          <w:szCs w:val="36"/>
        </w:rPr>
      </w:pPr>
    </w:p>
    <w:p w:rsidR="008312FB" w:rsidRPr="00341AA5" w:rsidRDefault="002D2D4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2FEC" w:rsidRPr="00BA2FEC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апреля 2022 года                                                                        </w:t>
      </w:r>
      <w:r w:rsidR="00BA2FEC" w:rsidRPr="00341AA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№ </w:t>
      </w:r>
      <w:r w:rsidR="00BA2FEC" w:rsidRPr="00341AA5">
        <w:rPr>
          <w:b/>
          <w:sz w:val="28"/>
          <w:szCs w:val="28"/>
        </w:rPr>
        <w:t>42</w:t>
      </w:r>
    </w:p>
    <w:p w:rsidR="008312FB" w:rsidRDefault="008312FB">
      <w:pPr>
        <w:pStyle w:val="a5"/>
        <w:rPr>
          <w:b/>
          <w:sz w:val="28"/>
          <w:szCs w:val="28"/>
        </w:rPr>
      </w:pPr>
    </w:p>
    <w:p w:rsidR="008312FB" w:rsidRDefault="002D2D4E">
      <w:pPr>
        <w:pStyle w:val="a5"/>
        <w:rPr>
          <w:b/>
          <w:sz w:val="28"/>
        </w:rPr>
      </w:pPr>
      <w:r>
        <w:rPr>
          <w:b/>
          <w:sz w:val="28"/>
          <w:szCs w:val="28"/>
        </w:rPr>
        <w:t>О внесении изменений в Регламент Думы города Урай</w:t>
      </w:r>
    </w:p>
    <w:p w:rsidR="008312FB" w:rsidRDefault="008312FB">
      <w:pPr>
        <w:pStyle w:val="a5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10 статьи 18 </w:t>
      </w:r>
      <w:r w:rsidR="00341AA5">
        <w:rPr>
          <w:sz w:val="28"/>
        </w:rPr>
        <w:t>у</w:t>
      </w:r>
      <w:r>
        <w:rPr>
          <w:sz w:val="28"/>
        </w:rPr>
        <w:t xml:space="preserve">става города Урай Дума города Урай </w:t>
      </w:r>
      <w:r>
        <w:rPr>
          <w:b/>
          <w:sz w:val="28"/>
        </w:rPr>
        <w:t>решила:</w:t>
      </w:r>
    </w:p>
    <w:p w:rsidR="008312FB" w:rsidRDefault="008312FB">
      <w:pPr>
        <w:pStyle w:val="a5"/>
        <w:jc w:val="both"/>
        <w:rPr>
          <w:b/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в Регламент Думы города Урай, принятый решением Думы города Урай от 22.05.2009 № 32 (в редакции решений Думы города Урай от 05.03.2011 № 13, от 19.03.2011 № 23, от 14.04.2011 № 9, от 26.05.2011 № 34, от 25.01.2012 № 3, от 28.02.2013 № 16, от 24.09.2015 № 88, от 09.11.2015 № 129, от 04.10.2016 № 4, от 05.07.2017 № 46, от 24.11.2017 № 82, от 11.12.2018 № 78, от 27.06.2019 № 43,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09.04.2020 № 15, от 16.04.2021 № 23, от 28.10.2021 №14), следующие изменения:</w:t>
      </w:r>
      <w:proofErr w:type="gramEnd"/>
    </w:p>
    <w:p w:rsidR="00105A26" w:rsidRDefault="00105A26">
      <w:pPr>
        <w:pStyle w:val="a5"/>
        <w:ind w:firstLine="709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1) в статье 4: 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а) часть 5 дополнить пунктом 5.8. следующего содержания: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«5.8. работа с наказами избирателей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б) дополнить частью 10: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«10. Наказами избирателей, данными депутатам Думы города, являются утверждаемые решением Думы города предложения граждан, изложенные в письменной форме в адрес конкретного депутата Думы города и направленные на решение вопросов местного значения на территории городского округа, избирательного округа депутата Думы города. 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Обращения граждан, содержащие различные предложения, заявления, жалобы, требования личного характера, наказами не являются и рассматриваются в соответствии с действующим законодательством.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Порядок работы с наказами избирателей утверждается решением Думы города</w:t>
      </w:r>
      <w:proofErr w:type="gramStart"/>
      <w:r>
        <w:rPr>
          <w:sz w:val="28"/>
        </w:rPr>
        <w:t>.».;</w:t>
      </w:r>
      <w:proofErr w:type="gramEnd"/>
    </w:p>
    <w:p w:rsidR="00105A26" w:rsidRDefault="00105A26">
      <w:pPr>
        <w:pStyle w:val="a5"/>
        <w:ind w:firstLine="709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2) в статье 5: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часть 2 изложить в новой редакции:</w:t>
      </w:r>
    </w:p>
    <w:p w:rsidR="008312FB" w:rsidRDefault="008312FB">
      <w:pPr>
        <w:pStyle w:val="a5"/>
        <w:ind w:firstLine="709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lastRenderedPageBreak/>
        <w:t>«2. Полномочия председателя Думы: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1) представляет Думу в отношениях с юридическими и физическими лицами, органами государственной власти, органами местного самоуправления, выступает истцом и ответчиком в судах;</w:t>
      </w:r>
    </w:p>
    <w:p w:rsidR="00943D6A" w:rsidRDefault="008858A3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43D6A" w:rsidRPr="00943D6A">
        <w:rPr>
          <w:sz w:val="28"/>
        </w:rPr>
        <w:t>действует без доверенности от имени Думы города;</w:t>
      </w:r>
    </w:p>
    <w:p w:rsidR="008312FB" w:rsidRDefault="008858A3">
      <w:pPr>
        <w:pStyle w:val="a5"/>
        <w:ind w:firstLine="709"/>
        <w:jc w:val="both"/>
        <w:rPr>
          <w:sz w:val="28"/>
        </w:rPr>
      </w:pPr>
      <w:r>
        <w:rPr>
          <w:sz w:val="28"/>
        </w:rPr>
        <w:t>3</w:t>
      </w:r>
      <w:r w:rsidR="002D2D4E">
        <w:rPr>
          <w:sz w:val="28"/>
        </w:rPr>
        <w:t>) представляет в Думу для утверждения кандидатуры заместителей председателя Думы;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4) организует работу над проектом плана работы Думы;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5) осуществляет руководство подготовкой вопросов, вносимых на рассмотрение Думы, утверждает их перечень;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6)  координирует работу постоянных и временных комиссий Думы;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7) оказывает содействие депутатам Думы в осуществлении их полномочий;</w:t>
      </w: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8) созывает заседания Думы и председательствует на них;</w:t>
      </w:r>
    </w:p>
    <w:p w:rsidR="00AE7ECD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9) подп</w:t>
      </w:r>
      <w:r w:rsidR="003C2264">
        <w:rPr>
          <w:sz w:val="28"/>
        </w:rPr>
        <w:t>исывает протоколы заседаний Думы</w:t>
      </w:r>
      <w:r w:rsidR="00AE7ECD">
        <w:rPr>
          <w:sz w:val="28"/>
        </w:rPr>
        <w:t>;</w:t>
      </w:r>
    </w:p>
    <w:p w:rsidR="008312FB" w:rsidRDefault="00AE7ECD">
      <w:pPr>
        <w:pStyle w:val="a5"/>
        <w:ind w:firstLine="709"/>
        <w:jc w:val="both"/>
        <w:rPr>
          <w:sz w:val="28"/>
        </w:rPr>
      </w:pPr>
      <w:r>
        <w:rPr>
          <w:sz w:val="28"/>
        </w:rPr>
        <w:t>10) подписывает</w:t>
      </w:r>
      <w:r w:rsidR="002D2D4E">
        <w:rPr>
          <w:sz w:val="28"/>
        </w:rPr>
        <w:t xml:space="preserve"> решения Думы и другие документы в пределах своей компетенции;</w:t>
      </w:r>
    </w:p>
    <w:p w:rsidR="00AE7ECD" w:rsidRDefault="00AE7ECD">
      <w:pPr>
        <w:pStyle w:val="a5"/>
        <w:ind w:firstLine="709"/>
        <w:jc w:val="both"/>
        <w:rPr>
          <w:sz w:val="28"/>
        </w:rPr>
      </w:pPr>
      <w:r>
        <w:rPr>
          <w:sz w:val="28"/>
        </w:rPr>
        <w:t>11)</w:t>
      </w:r>
      <w:r w:rsidRPr="00AE7ECD">
        <w:t xml:space="preserve"> </w:t>
      </w:r>
      <w:r w:rsidRPr="00AE7ECD">
        <w:rPr>
          <w:sz w:val="28"/>
        </w:rPr>
        <w:t xml:space="preserve">направляет решения Думы, имеющие нормативный характер, на подписание </w:t>
      </w:r>
      <w:r w:rsidR="00A97590">
        <w:rPr>
          <w:sz w:val="28"/>
        </w:rPr>
        <w:t>г</w:t>
      </w:r>
      <w:r w:rsidRPr="00AE7ECD">
        <w:rPr>
          <w:sz w:val="28"/>
        </w:rPr>
        <w:t>лаве города;</w:t>
      </w:r>
    </w:p>
    <w:p w:rsidR="00AE7ECD" w:rsidRPr="00AE7ECD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1</w:t>
      </w:r>
      <w:r w:rsidR="008858A3">
        <w:rPr>
          <w:sz w:val="28"/>
        </w:rPr>
        <w:t>2</w:t>
      </w:r>
      <w:r>
        <w:rPr>
          <w:sz w:val="28"/>
        </w:rPr>
        <w:t xml:space="preserve">) </w:t>
      </w:r>
      <w:r w:rsidR="00AE7ECD" w:rsidRPr="00AE7ECD">
        <w:rPr>
          <w:sz w:val="28"/>
        </w:rPr>
        <w:t xml:space="preserve">контролирует соблюдение положений настоящего Регламента на заседаниях Думы, ставит на контроль поручения депутатов, высказанные на депутатских слушаниях, заседаниях Думы города, постоянных </w:t>
      </w:r>
      <w:r w:rsidR="00A97590">
        <w:rPr>
          <w:sz w:val="28"/>
        </w:rPr>
        <w:t>комиссий</w:t>
      </w:r>
      <w:r w:rsidR="00AE7ECD" w:rsidRPr="00AE7ECD">
        <w:rPr>
          <w:sz w:val="28"/>
        </w:rPr>
        <w:t xml:space="preserve"> Думы города и внесенные в протокол;</w:t>
      </w:r>
    </w:p>
    <w:p w:rsidR="002D2D4E" w:rsidRDefault="008858A3" w:rsidP="00A97590">
      <w:pPr>
        <w:pStyle w:val="a5"/>
        <w:ind w:firstLine="709"/>
        <w:jc w:val="both"/>
        <w:rPr>
          <w:sz w:val="28"/>
        </w:rPr>
      </w:pPr>
      <w:r>
        <w:rPr>
          <w:sz w:val="28"/>
        </w:rPr>
        <w:t>1</w:t>
      </w:r>
      <w:r w:rsidR="00105A26">
        <w:rPr>
          <w:sz w:val="28"/>
        </w:rPr>
        <w:t>3</w:t>
      </w:r>
      <w:r>
        <w:rPr>
          <w:sz w:val="28"/>
        </w:rPr>
        <w:t xml:space="preserve">) </w:t>
      </w:r>
      <w:r w:rsidR="00943D6A">
        <w:rPr>
          <w:sz w:val="28"/>
          <w:szCs w:val="28"/>
        </w:rPr>
        <w:t>осуществляет прием граждан по личным вопросам, организует рассмотрение обращений граждан в Думе города, подписывает ответы на обращения, поступившие в Думу города;</w:t>
      </w:r>
    </w:p>
    <w:p w:rsidR="008858A3" w:rsidRDefault="008858A3" w:rsidP="008858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A2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A97590">
        <w:rPr>
          <w:sz w:val="28"/>
          <w:szCs w:val="28"/>
        </w:rPr>
        <w:t>выдает доверенности для представления интересов Думы перед третьими лицами;</w:t>
      </w:r>
    </w:p>
    <w:p w:rsidR="00A97590" w:rsidRDefault="00105A2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7590">
        <w:rPr>
          <w:sz w:val="28"/>
          <w:szCs w:val="28"/>
        </w:rPr>
        <w:t xml:space="preserve">) утверждает Положение о награде «Благодарность </w:t>
      </w:r>
      <w:r w:rsidR="003C2264">
        <w:rPr>
          <w:sz w:val="28"/>
          <w:szCs w:val="28"/>
        </w:rPr>
        <w:t>п</w:t>
      </w:r>
      <w:r w:rsidR="00A97590">
        <w:rPr>
          <w:sz w:val="28"/>
          <w:szCs w:val="28"/>
        </w:rPr>
        <w:t>редседателя Думы города</w:t>
      </w:r>
      <w:r w:rsidR="003C2264">
        <w:rPr>
          <w:sz w:val="28"/>
          <w:szCs w:val="28"/>
        </w:rPr>
        <w:t xml:space="preserve"> Урай</w:t>
      </w:r>
      <w:r w:rsidR="00A97590">
        <w:rPr>
          <w:sz w:val="28"/>
          <w:szCs w:val="28"/>
        </w:rPr>
        <w:t>»;</w:t>
      </w:r>
    </w:p>
    <w:p w:rsidR="00105A26" w:rsidRPr="00105A26" w:rsidRDefault="00105A26" w:rsidP="00105A26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t>16) руководит работой аппарата Думы, принимает на работу и увольняет работников аппарата Думы, поощряет и налагает в соответствии с законодательством Российской Федерации дисциплинарные взыскания на работников аппарата Думы;</w:t>
      </w:r>
    </w:p>
    <w:p w:rsidR="00105A26" w:rsidRPr="00105A26" w:rsidRDefault="00105A26" w:rsidP="00105A26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t>17) представляет на утверждение Думы Положение об аппарате Думы;</w:t>
      </w:r>
    </w:p>
    <w:p w:rsidR="00105A26" w:rsidRPr="00105A26" w:rsidRDefault="00105A26" w:rsidP="00105A26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t>18) определяет структуру, штатное расписание аппарата Думы, утверждает смету расходов на обеспечение деятельности Думы;</w:t>
      </w:r>
    </w:p>
    <w:p w:rsidR="00105A26" w:rsidRPr="00105A26" w:rsidRDefault="00105A26" w:rsidP="00105A26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t>19) является распорядителем денежных средств по расходам, предназначенным местным бюджетом на обеспечение деятельности Думы;</w:t>
      </w:r>
    </w:p>
    <w:p w:rsidR="00105A26" w:rsidRPr="00105A26" w:rsidRDefault="00105A26" w:rsidP="00105A26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t>20) открывает и закрывает лицевые счета в органах казначейства;</w:t>
      </w:r>
    </w:p>
    <w:p w:rsidR="008312FB" w:rsidRPr="00BA2FEC" w:rsidRDefault="008858A3">
      <w:pPr>
        <w:pStyle w:val="a5"/>
        <w:ind w:firstLine="709"/>
        <w:jc w:val="both"/>
        <w:rPr>
          <w:sz w:val="28"/>
        </w:rPr>
      </w:pPr>
      <w:r>
        <w:rPr>
          <w:sz w:val="28"/>
        </w:rPr>
        <w:t>21</w:t>
      </w:r>
      <w:r w:rsidR="002D2D4E">
        <w:rPr>
          <w:sz w:val="28"/>
        </w:rPr>
        <w:t xml:space="preserve">) решает иные вопросы в соответствии с действующим законодательством, </w:t>
      </w:r>
      <w:r w:rsidR="00633058">
        <w:rPr>
          <w:sz w:val="28"/>
        </w:rPr>
        <w:t>у</w:t>
      </w:r>
      <w:r w:rsidR="002D2D4E">
        <w:rPr>
          <w:sz w:val="28"/>
        </w:rPr>
        <w:t>ставом города Урай, настоящим регламентом, решениями и поручениями Думы города</w:t>
      </w:r>
      <w:proofErr w:type="gramStart"/>
      <w:r w:rsidR="002D2D4E">
        <w:rPr>
          <w:sz w:val="28"/>
        </w:rPr>
        <w:t>.</w:t>
      </w:r>
      <w:r w:rsidR="00BA2FEC">
        <w:rPr>
          <w:sz w:val="28"/>
        </w:rPr>
        <w:t>»</w:t>
      </w:r>
      <w:r w:rsidR="00BA2FEC" w:rsidRPr="00BA2FEC">
        <w:rPr>
          <w:sz w:val="28"/>
        </w:rPr>
        <w:t>;</w:t>
      </w:r>
      <w:proofErr w:type="gramEnd"/>
    </w:p>
    <w:p w:rsidR="00105A26" w:rsidRDefault="00105A26">
      <w:pPr>
        <w:pStyle w:val="a5"/>
        <w:ind w:firstLine="709"/>
        <w:jc w:val="both"/>
        <w:rPr>
          <w:sz w:val="28"/>
        </w:rPr>
      </w:pPr>
    </w:p>
    <w:p w:rsidR="00BA2FEC" w:rsidRDefault="00BA2FEC">
      <w:pPr>
        <w:pStyle w:val="a5"/>
        <w:ind w:firstLine="709"/>
        <w:jc w:val="both"/>
        <w:rPr>
          <w:sz w:val="28"/>
        </w:rPr>
      </w:pPr>
      <w:r w:rsidRPr="00105A26">
        <w:rPr>
          <w:sz w:val="28"/>
        </w:rPr>
        <w:lastRenderedPageBreak/>
        <w:t>3) в абзаце втором части 4 статьи 6</w:t>
      </w:r>
      <w:r w:rsidR="00105A26">
        <w:rPr>
          <w:sz w:val="28"/>
        </w:rPr>
        <w:t xml:space="preserve"> цифры «2.9-2.12» заменить цифрами «16-20».</w:t>
      </w:r>
    </w:p>
    <w:p w:rsidR="00105A26" w:rsidRPr="00105A26" w:rsidRDefault="00105A26">
      <w:pPr>
        <w:pStyle w:val="a5"/>
        <w:ind w:firstLine="709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 и подлежит официальному опубликованию в газете «Знамя».</w:t>
      </w:r>
    </w:p>
    <w:p w:rsidR="008312FB" w:rsidRDefault="008312FB">
      <w:pPr>
        <w:pStyle w:val="a5"/>
        <w:ind w:firstLine="709"/>
        <w:jc w:val="both"/>
        <w:rPr>
          <w:sz w:val="28"/>
          <w:szCs w:val="28"/>
        </w:rPr>
      </w:pPr>
    </w:p>
    <w:p w:rsidR="008312FB" w:rsidRDefault="002D2D4E" w:rsidP="00105A2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</w:t>
      </w:r>
    </w:p>
    <w:p w:rsidR="008312FB" w:rsidRDefault="002D2D4E" w:rsidP="00105A26">
      <w:pPr>
        <w:pStyle w:val="a5"/>
        <w:jc w:val="left"/>
      </w:pPr>
      <w:r>
        <w:rPr>
          <w:b/>
          <w:sz w:val="28"/>
          <w:szCs w:val="28"/>
        </w:rPr>
        <w:t>Думы города Урай</w:t>
      </w:r>
      <w:r>
        <w:rPr>
          <w:b/>
          <w:sz w:val="28"/>
        </w:rPr>
        <w:t xml:space="preserve">                                                       </w:t>
      </w:r>
      <w:r w:rsidR="00105A26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А.В. Величко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</w:t>
      </w:r>
    </w:p>
    <w:sectPr w:rsidR="008312FB" w:rsidSect="0083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A3" w:rsidRDefault="008858A3">
      <w:pPr>
        <w:spacing w:after="0" w:line="240" w:lineRule="auto"/>
      </w:pPr>
      <w:r>
        <w:separator/>
      </w:r>
    </w:p>
  </w:endnote>
  <w:endnote w:type="continuationSeparator" w:id="0">
    <w:p w:rsidR="008858A3" w:rsidRDefault="0088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A3" w:rsidRDefault="008858A3">
      <w:pPr>
        <w:spacing w:after="0" w:line="240" w:lineRule="auto"/>
      </w:pPr>
      <w:r>
        <w:separator/>
      </w:r>
    </w:p>
  </w:footnote>
  <w:footnote w:type="continuationSeparator" w:id="0">
    <w:p w:rsidR="008858A3" w:rsidRDefault="0088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FB"/>
    <w:rsid w:val="00070F5E"/>
    <w:rsid w:val="00105A26"/>
    <w:rsid w:val="002D2D4E"/>
    <w:rsid w:val="00341AA5"/>
    <w:rsid w:val="003C2264"/>
    <w:rsid w:val="00431B73"/>
    <w:rsid w:val="00633058"/>
    <w:rsid w:val="006C6D30"/>
    <w:rsid w:val="00801028"/>
    <w:rsid w:val="008312FB"/>
    <w:rsid w:val="008858A3"/>
    <w:rsid w:val="00926C30"/>
    <w:rsid w:val="00943D6A"/>
    <w:rsid w:val="00A97590"/>
    <w:rsid w:val="00AE7ECD"/>
    <w:rsid w:val="00BA2FEC"/>
    <w:rsid w:val="00C7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312F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312F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12F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312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12F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312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12F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312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12F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312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12F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312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12F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312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12F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312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12F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312F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312FB"/>
    <w:pPr>
      <w:ind w:left="720"/>
      <w:contextualSpacing/>
    </w:pPr>
  </w:style>
  <w:style w:type="paragraph" w:styleId="a4">
    <w:name w:val="No Spacing"/>
    <w:uiPriority w:val="1"/>
    <w:qFormat/>
    <w:rsid w:val="008312FB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8312F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312F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2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12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12F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312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312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12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312FB"/>
  </w:style>
  <w:style w:type="paragraph" w:customStyle="1" w:styleId="Footer">
    <w:name w:val="Footer"/>
    <w:basedOn w:val="a"/>
    <w:link w:val="CaptionChar"/>
    <w:uiPriority w:val="99"/>
    <w:unhideWhenUsed/>
    <w:rsid w:val="008312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312F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312F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312FB"/>
  </w:style>
  <w:style w:type="table" w:styleId="aa">
    <w:name w:val="Table Grid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312F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312F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312FB"/>
    <w:rPr>
      <w:sz w:val="18"/>
    </w:rPr>
  </w:style>
  <w:style w:type="character" w:styleId="ae">
    <w:name w:val="footnote reference"/>
    <w:basedOn w:val="a0"/>
    <w:uiPriority w:val="99"/>
    <w:unhideWhenUsed/>
    <w:rsid w:val="008312F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312FB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312FB"/>
    <w:rPr>
      <w:sz w:val="20"/>
    </w:rPr>
  </w:style>
  <w:style w:type="character" w:styleId="af1">
    <w:name w:val="endnote reference"/>
    <w:basedOn w:val="a0"/>
    <w:uiPriority w:val="99"/>
    <w:semiHidden/>
    <w:unhideWhenUsed/>
    <w:rsid w:val="008312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12FB"/>
    <w:pPr>
      <w:spacing w:after="57"/>
    </w:pPr>
  </w:style>
  <w:style w:type="paragraph" w:styleId="21">
    <w:name w:val="toc 2"/>
    <w:basedOn w:val="a"/>
    <w:next w:val="a"/>
    <w:uiPriority w:val="39"/>
    <w:unhideWhenUsed/>
    <w:rsid w:val="008312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12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12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12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12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12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12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12FB"/>
    <w:pPr>
      <w:spacing w:after="57"/>
      <w:ind w:left="2268"/>
    </w:pPr>
  </w:style>
  <w:style w:type="paragraph" w:styleId="af2">
    <w:name w:val="TOC Heading"/>
    <w:uiPriority w:val="39"/>
    <w:unhideWhenUsed/>
    <w:rsid w:val="008312FB"/>
  </w:style>
  <w:style w:type="paragraph" w:styleId="af3">
    <w:name w:val="table of figures"/>
    <w:basedOn w:val="a"/>
    <w:next w:val="a"/>
    <w:uiPriority w:val="99"/>
    <w:unhideWhenUsed/>
    <w:rsid w:val="008312FB"/>
    <w:pPr>
      <w:spacing w:after="0"/>
    </w:pPr>
  </w:style>
  <w:style w:type="paragraph" w:styleId="a5">
    <w:name w:val="Title"/>
    <w:basedOn w:val="a"/>
    <w:link w:val="af4"/>
    <w:qFormat/>
    <w:rsid w:val="008312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4">
    <w:name w:val="Название Знак"/>
    <w:basedOn w:val="a0"/>
    <w:link w:val="a5"/>
    <w:rsid w:val="00831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3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13</cp:revision>
  <cp:lastPrinted>2022-04-27T11:29:00Z</cp:lastPrinted>
  <dcterms:created xsi:type="dcterms:W3CDTF">2022-04-05T05:35:00Z</dcterms:created>
  <dcterms:modified xsi:type="dcterms:W3CDTF">2022-04-27T11:29:00Z</dcterms:modified>
</cp:coreProperties>
</file>