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A" w:rsidRPr="00D66C1A" w:rsidRDefault="00D66C1A" w:rsidP="00D66C1A">
      <w:pPr>
        <w:pStyle w:val="2"/>
        <w:spacing w:before="0" w:beforeAutospacing="0" w:after="0" w:afterAutospacing="0" w:line="276" w:lineRule="auto"/>
        <w:jc w:val="center"/>
        <w:textAlignment w:val="baseline"/>
        <w:rPr>
          <w:color w:val="444444"/>
          <w:sz w:val="24"/>
          <w:szCs w:val="24"/>
        </w:rPr>
      </w:pPr>
      <w:r w:rsidRPr="00D66C1A">
        <w:rPr>
          <w:color w:val="444444"/>
          <w:sz w:val="24"/>
          <w:szCs w:val="24"/>
        </w:rPr>
        <w:t>АДМИНИСТРАЦИЯ ГОРОДА УРАЙ ХАНТЫ-МАНСИЙСКОГО АВТОНОМНОГО ОКРУГА - ЮГРЫ</w:t>
      </w:r>
    </w:p>
    <w:p w:rsidR="00D66C1A" w:rsidRPr="00D66C1A" w:rsidRDefault="00D66C1A" w:rsidP="00D66C1A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</w:rPr>
      </w:pPr>
      <w:r w:rsidRPr="00D66C1A">
        <w:rPr>
          <w:b/>
          <w:bCs/>
          <w:color w:val="444444"/>
        </w:rPr>
        <w:t>ПОСТАНОВЛЕНИЕ</w:t>
      </w:r>
    </w:p>
    <w:p w:rsidR="00D66C1A" w:rsidRPr="00D66C1A" w:rsidRDefault="00D66C1A" w:rsidP="00D66C1A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</w:rPr>
      </w:pPr>
      <w:r w:rsidRPr="00D66C1A">
        <w:rPr>
          <w:b/>
          <w:bCs/>
          <w:color w:val="444444"/>
        </w:rPr>
        <w:t>от 29 января 2019 года N 169</w:t>
      </w:r>
      <w:r w:rsidRPr="00D66C1A">
        <w:rPr>
          <w:b/>
          <w:bCs/>
          <w:color w:val="444444"/>
        </w:rPr>
        <w:br/>
      </w:r>
    </w:p>
    <w:p w:rsidR="00D66C1A" w:rsidRPr="00D66C1A" w:rsidRDefault="00D66C1A" w:rsidP="00D66C1A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</w:rPr>
      </w:pPr>
      <w:r w:rsidRPr="00D66C1A">
        <w:rPr>
          <w:b/>
          <w:bCs/>
          <w:color w:val="444444"/>
        </w:rPr>
        <w:t xml:space="preserve">Об утверждении Положения об оказании ритуальных услуг и содержании мест захоронения на территории города </w:t>
      </w:r>
      <w:proofErr w:type="spellStart"/>
      <w:r w:rsidRPr="00D66C1A">
        <w:rPr>
          <w:b/>
          <w:bCs/>
          <w:color w:val="444444"/>
        </w:rPr>
        <w:t>Урай</w:t>
      </w:r>
      <w:proofErr w:type="spellEnd"/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D66C1A">
        <w:rPr>
          <w:color w:val="444444"/>
        </w:rPr>
        <w:t>(С изменениями, внесенными постановлением Администрации </w:t>
      </w:r>
      <w:hyperlink r:id="rId4" w:history="1">
        <w:r w:rsidRPr="00D66C1A">
          <w:rPr>
            <w:rStyle w:val="a3"/>
            <w:color w:val="3451A0"/>
          </w:rPr>
          <w:t>от 24.04.2019 N 935</w:t>
        </w:r>
      </w:hyperlink>
      <w:r w:rsidRPr="00D66C1A">
        <w:rPr>
          <w:color w:val="444444"/>
        </w:rPr>
        <w:t>)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D66C1A">
        <w:rPr>
          <w:color w:val="444444"/>
        </w:rPr>
        <w:t>(С изменениями, внесенными постановлением Администрации </w:t>
      </w:r>
      <w:hyperlink r:id="rId5" w:history="1">
        <w:r w:rsidRPr="00D66C1A">
          <w:rPr>
            <w:rStyle w:val="a3"/>
            <w:color w:val="3451A0"/>
          </w:rPr>
          <w:t>от 27.03.2020 N 805</w:t>
        </w:r>
      </w:hyperlink>
      <w:r w:rsidRPr="00D66C1A">
        <w:rPr>
          <w:color w:val="444444"/>
        </w:rPr>
        <w:t>)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D66C1A">
        <w:rPr>
          <w:color w:val="444444"/>
        </w:rPr>
        <w:t>(С изменениями, внесенными постановлением Администрации </w:t>
      </w:r>
      <w:hyperlink r:id="rId6" w:history="1">
        <w:r w:rsidRPr="00D66C1A">
          <w:rPr>
            <w:rStyle w:val="a3"/>
            <w:color w:val="3451A0"/>
          </w:rPr>
          <w:t>от 14.12.2020 N 3107</w:t>
        </w:r>
      </w:hyperlink>
      <w:r w:rsidRPr="00D66C1A">
        <w:rPr>
          <w:color w:val="444444"/>
        </w:rPr>
        <w:t>)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  <w:r w:rsidRPr="00D66C1A">
        <w:rPr>
          <w:color w:val="444444"/>
        </w:rPr>
        <w:t>(С изменениями, внесенными постановлением Администрации </w:t>
      </w:r>
      <w:hyperlink r:id="rId7" w:history="1">
        <w:r w:rsidRPr="00D66C1A">
          <w:rPr>
            <w:rStyle w:val="a3"/>
            <w:color w:val="3451A0"/>
          </w:rPr>
          <w:t>от 22.04.2021 N 1039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В соответствии с </w:t>
      </w:r>
      <w:hyperlink r:id="rId8" w:anchor="7D20K3" w:history="1">
        <w:r w:rsidRPr="00D66C1A">
          <w:rPr>
            <w:rStyle w:val="a3"/>
            <w:color w:val="3451A0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66C1A">
        <w:rPr>
          <w:color w:val="444444"/>
        </w:rPr>
        <w:t>, </w:t>
      </w:r>
      <w:hyperlink r:id="rId9" w:anchor="7D20K3" w:history="1">
        <w:r w:rsidRPr="00D66C1A">
          <w:rPr>
            <w:rStyle w:val="a3"/>
            <w:color w:val="3451A0"/>
          </w:rPr>
          <w:t>Федеральным законом от 12.01.1996 N 8-ФЗ "О погребении и похоронном деле"</w:t>
        </w:r>
      </w:hyperlink>
      <w:r w:rsidRPr="00D66C1A">
        <w:rPr>
          <w:color w:val="444444"/>
        </w:rPr>
        <w:t>: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1. Утвердить </w:t>
      </w:r>
      <w:hyperlink r:id="rId10" w:anchor="3NJ8LFF" w:history="1">
        <w:r w:rsidRPr="00D66C1A">
          <w:rPr>
            <w:rStyle w:val="a3"/>
            <w:color w:val="3451A0"/>
          </w:rPr>
          <w:t xml:space="preserve">Положение об оказании ритуальных услуг и содержании мест захоронения на территории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</w:hyperlink>
      <w:r w:rsidRPr="00D66C1A">
        <w:rPr>
          <w:color w:val="444444"/>
        </w:rPr>
        <w:t> согласно приложению.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2. Признать утратившими силу: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1) постановление </w:t>
      </w:r>
      <w:hyperlink r:id="rId11" w:history="1">
        <w:r w:rsidRPr="00D66C1A">
          <w:rPr>
            <w:rStyle w:val="a3"/>
            <w:color w:val="3451A0"/>
          </w:rPr>
          <w:t xml:space="preserve">главы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31.10.2008 N 3461 "Об утверждении положения об оказании ритуальных услуг и содержании мест захоронения на территории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>"</w:t>
        </w:r>
      </w:hyperlink>
      <w:r w:rsidRPr="00D66C1A">
        <w:rPr>
          <w:color w:val="444444"/>
        </w:rPr>
        <w:t>;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2) постановление </w:t>
      </w:r>
      <w:hyperlink r:id="rId12" w:history="1">
        <w:r w:rsidRPr="00D66C1A">
          <w:rPr>
            <w:rStyle w:val="a3"/>
            <w:color w:val="3451A0"/>
          </w:rPr>
          <w:t xml:space="preserve">администрации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20.08.2014 N 2952 "О внесении изменений в приложение к постановлению главы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31.10.2008 N 3461"</w:t>
        </w:r>
      </w:hyperlink>
      <w:r w:rsidRPr="00D66C1A">
        <w:rPr>
          <w:color w:val="444444"/>
        </w:rPr>
        <w:t>;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3) постановление </w:t>
      </w:r>
      <w:hyperlink r:id="rId13" w:history="1">
        <w:r w:rsidRPr="00D66C1A">
          <w:rPr>
            <w:rStyle w:val="a3"/>
            <w:color w:val="3451A0"/>
          </w:rPr>
          <w:t xml:space="preserve">администрации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16.11.2015 N 3805 "О внесении изменений в приложение к постановлению главы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31.10.2008 N 3461"Об утверждении положения об оказании ритуальных услуг и содержании мест захоронения на территории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>"</w:t>
        </w:r>
      </w:hyperlink>
      <w:r w:rsidRPr="00D66C1A">
        <w:rPr>
          <w:color w:val="444444"/>
        </w:rPr>
        <w:t>;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4) постановление </w:t>
      </w:r>
      <w:hyperlink r:id="rId14" w:history="1">
        <w:r w:rsidRPr="00D66C1A">
          <w:rPr>
            <w:rStyle w:val="a3"/>
            <w:color w:val="3451A0"/>
          </w:rPr>
          <w:t xml:space="preserve">администрации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21.07.2017 N 2103 "О внесении изменений в постановление главы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31.10.2008 N 3461"</w:t>
        </w:r>
      </w:hyperlink>
      <w:r w:rsidRPr="00D66C1A">
        <w:rPr>
          <w:color w:val="444444"/>
        </w:rPr>
        <w:t>;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5) постановление </w:t>
      </w:r>
      <w:hyperlink r:id="rId15" w:history="1">
        <w:r w:rsidRPr="00D66C1A">
          <w:rPr>
            <w:rStyle w:val="a3"/>
            <w:color w:val="3451A0"/>
          </w:rPr>
          <w:t xml:space="preserve">администрации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21.11.2017 N 3431 "О внесении изменения в приложение к постановлению главы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31.10.2008 N 3461"</w:t>
        </w:r>
      </w:hyperlink>
      <w:r w:rsidRPr="00D66C1A">
        <w:rPr>
          <w:color w:val="444444"/>
        </w:rPr>
        <w:t>;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6) постановление </w:t>
      </w:r>
      <w:hyperlink r:id="rId16" w:history="1">
        <w:r w:rsidRPr="00D66C1A">
          <w:rPr>
            <w:rStyle w:val="a3"/>
            <w:color w:val="3451A0"/>
          </w:rPr>
          <w:t xml:space="preserve">администрации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12.02.2018 N 297 "О внесении изменения в приложение к постановлению главы города </w:t>
        </w:r>
        <w:proofErr w:type="spellStart"/>
        <w:r w:rsidRPr="00D66C1A">
          <w:rPr>
            <w:rStyle w:val="a3"/>
            <w:color w:val="3451A0"/>
          </w:rPr>
          <w:t>Урай</w:t>
        </w:r>
        <w:proofErr w:type="spellEnd"/>
        <w:r w:rsidRPr="00D66C1A">
          <w:rPr>
            <w:rStyle w:val="a3"/>
            <w:color w:val="3451A0"/>
          </w:rPr>
          <w:t xml:space="preserve"> от 31.10.2008 N 3461"</w:t>
        </w:r>
      </w:hyperlink>
      <w:r w:rsidRPr="00D66C1A">
        <w:rPr>
          <w:color w:val="444444"/>
        </w:rPr>
        <w:t>.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 Опубликовать постановление в газете "Знамя" и разместить на официальном сайте органов местного самоуправления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 в информационно-телекоммуникационной сети "Интернет".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4. </w:t>
      </w:r>
      <w:proofErr w:type="gramStart"/>
      <w:r w:rsidRPr="00D66C1A">
        <w:rPr>
          <w:color w:val="444444"/>
        </w:rPr>
        <w:t>Контроль за</w:t>
      </w:r>
      <w:proofErr w:type="gramEnd"/>
      <w:r w:rsidRPr="00D66C1A">
        <w:rPr>
          <w:color w:val="444444"/>
        </w:rPr>
        <w:t xml:space="preserve"> исполнением постановления возложить на заместителя главы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 И.А. Козлова.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2"/>
        <w:spacing w:before="0" w:beforeAutospacing="0" w:after="0" w:afterAutospacing="0" w:line="276" w:lineRule="auto"/>
        <w:jc w:val="right"/>
        <w:textAlignment w:val="baseline"/>
        <w:rPr>
          <w:color w:val="444444"/>
          <w:sz w:val="24"/>
          <w:szCs w:val="24"/>
        </w:rPr>
      </w:pPr>
      <w:r w:rsidRPr="00D66C1A">
        <w:rPr>
          <w:color w:val="444444"/>
          <w:sz w:val="24"/>
          <w:szCs w:val="24"/>
        </w:rPr>
        <w:br/>
        <w:t>     </w:t>
      </w:r>
      <w:proofErr w:type="gramStart"/>
      <w:r w:rsidRPr="00D66C1A">
        <w:rPr>
          <w:color w:val="444444"/>
          <w:sz w:val="24"/>
          <w:szCs w:val="24"/>
        </w:rPr>
        <w:t>Исполняющий</w:t>
      </w:r>
      <w:proofErr w:type="gramEnd"/>
      <w:r w:rsidRPr="00D66C1A">
        <w:rPr>
          <w:color w:val="444444"/>
          <w:sz w:val="24"/>
          <w:szCs w:val="24"/>
        </w:rPr>
        <w:t xml:space="preserve"> обязанности</w:t>
      </w:r>
      <w:r w:rsidRPr="00D66C1A">
        <w:rPr>
          <w:color w:val="444444"/>
          <w:sz w:val="24"/>
          <w:szCs w:val="24"/>
        </w:rPr>
        <w:br/>
        <w:t xml:space="preserve">главы города </w:t>
      </w:r>
      <w:proofErr w:type="spellStart"/>
      <w:r w:rsidRPr="00D66C1A">
        <w:rPr>
          <w:color w:val="444444"/>
          <w:sz w:val="24"/>
          <w:szCs w:val="24"/>
        </w:rPr>
        <w:t>Урай</w:t>
      </w:r>
      <w:proofErr w:type="spellEnd"/>
      <w:r w:rsidRPr="00D66C1A">
        <w:rPr>
          <w:color w:val="444444"/>
          <w:sz w:val="24"/>
          <w:szCs w:val="24"/>
        </w:rPr>
        <w:br/>
        <w:t xml:space="preserve">В.В. </w:t>
      </w:r>
      <w:proofErr w:type="spellStart"/>
      <w:r w:rsidRPr="00D66C1A">
        <w:rPr>
          <w:color w:val="444444"/>
          <w:sz w:val="24"/>
          <w:szCs w:val="24"/>
        </w:rPr>
        <w:t>Гамузов</w:t>
      </w:r>
      <w:proofErr w:type="spellEnd"/>
      <w:r w:rsidRPr="00D66C1A">
        <w:rPr>
          <w:color w:val="444444"/>
          <w:sz w:val="24"/>
          <w:szCs w:val="24"/>
        </w:rPr>
        <w:br/>
      </w:r>
      <w:r w:rsidRPr="00D66C1A">
        <w:rPr>
          <w:color w:val="444444"/>
          <w:sz w:val="24"/>
          <w:szCs w:val="24"/>
        </w:rPr>
        <w:lastRenderedPageBreak/>
        <w:br/>
        <w:t>Приложение</w:t>
      </w:r>
      <w:r w:rsidRPr="00D66C1A">
        <w:rPr>
          <w:color w:val="444444"/>
          <w:sz w:val="24"/>
          <w:szCs w:val="24"/>
        </w:rPr>
        <w:br/>
        <w:t>к постановлению</w:t>
      </w:r>
      <w:r w:rsidRPr="00D66C1A">
        <w:rPr>
          <w:color w:val="444444"/>
          <w:sz w:val="24"/>
          <w:szCs w:val="24"/>
        </w:rPr>
        <w:br/>
        <w:t xml:space="preserve">администрации города </w:t>
      </w:r>
      <w:proofErr w:type="spellStart"/>
      <w:r w:rsidRPr="00D66C1A">
        <w:rPr>
          <w:color w:val="444444"/>
          <w:sz w:val="24"/>
          <w:szCs w:val="24"/>
        </w:rPr>
        <w:t>Урай</w:t>
      </w:r>
      <w:proofErr w:type="spellEnd"/>
      <w:r w:rsidRPr="00D66C1A">
        <w:rPr>
          <w:color w:val="444444"/>
          <w:sz w:val="24"/>
          <w:szCs w:val="24"/>
        </w:rPr>
        <w:br/>
        <w:t>от 29.01.2019 N 169</w:t>
      </w:r>
    </w:p>
    <w:p w:rsidR="00D66C1A" w:rsidRPr="00D66C1A" w:rsidRDefault="00D66C1A" w:rsidP="00D66C1A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</w:rPr>
      </w:pPr>
      <w:r w:rsidRPr="00D66C1A">
        <w:rPr>
          <w:b/>
          <w:bCs/>
          <w:color w:val="444444"/>
        </w:rPr>
        <w:t xml:space="preserve">Положение об оказании ритуальных услуг и содержании мест захоронения на территории города </w:t>
      </w:r>
      <w:proofErr w:type="spellStart"/>
      <w:r w:rsidRPr="00D66C1A">
        <w:rPr>
          <w:b/>
          <w:bCs/>
          <w:color w:val="444444"/>
        </w:rPr>
        <w:t>Урай</w:t>
      </w:r>
      <w:proofErr w:type="spellEnd"/>
    </w:p>
    <w:p w:rsidR="00D66C1A" w:rsidRPr="00D66C1A" w:rsidRDefault="00D66C1A" w:rsidP="00D66C1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D66C1A">
        <w:rPr>
          <w:rFonts w:ascii="Times New Roman" w:hAnsi="Times New Roman" w:cs="Times New Roman"/>
          <w:color w:val="444444"/>
          <w:sz w:val="24"/>
          <w:szCs w:val="24"/>
        </w:rPr>
        <w:br/>
        <w:t>1. Общие положения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1.1. </w:t>
      </w:r>
      <w:proofErr w:type="gramStart"/>
      <w:r w:rsidRPr="00D66C1A">
        <w:rPr>
          <w:color w:val="444444"/>
        </w:rPr>
        <w:t xml:space="preserve">Настоящее Положение об оказании ритуальных услуг и содержании мест захоронения на территории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 (далее по тексту - Положение) разработано в соответствии с </w:t>
      </w:r>
      <w:hyperlink r:id="rId17" w:anchor="7D20K3" w:history="1">
        <w:r w:rsidRPr="00D66C1A">
          <w:rPr>
            <w:rStyle w:val="a3"/>
            <w:color w:val="3451A0"/>
          </w:rPr>
          <w:t>Федеральным законом от 12.01.1996 N 8-ФЗ "О погребении и похоронном деле"</w:t>
        </w:r>
      </w:hyperlink>
      <w:r w:rsidRPr="00D66C1A">
        <w:rPr>
          <w:color w:val="444444"/>
        </w:rPr>
        <w:t> (</w:t>
      </w:r>
      <w:proofErr w:type="spellStart"/>
      <w:r w:rsidRPr="00D66C1A">
        <w:rPr>
          <w:color w:val="444444"/>
        </w:rPr>
        <w:t>далее-Федеральный</w:t>
      </w:r>
      <w:proofErr w:type="spellEnd"/>
      <w:r w:rsidRPr="00D66C1A">
        <w:rPr>
          <w:color w:val="444444"/>
        </w:rPr>
        <w:t xml:space="preserve"> закон N 8-ФЗ) и определяет порядок организации ритуальных услуг, погребения, установки памятников, надмогильных и иных сооружений, содержания и деятельности мест погребения, а также требования к качеству</w:t>
      </w:r>
      <w:proofErr w:type="gramEnd"/>
      <w:r w:rsidRPr="00D66C1A">
        <w:rPr>
          <w:color w:val="444444"/>
        </w:rPr>
        <w:t xml:space="preserve"> предоставляемых услуг по погребению на территории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>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1.2. Организация ритуальных услуг и содержание мест погребения на территории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 осуществляется администрацией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 в лице муниципального казенного учреждения "Управление жилищно-коммунального хозяйства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>".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1.3. </w:t>
      </w:r>
      <w:proofErr w:type="gramStart"/>
      <w:r w:rsidRPr="00D66C1A">
        <w:rPr>
          <w:color w:val="444444"/>
        </w:rPr>
        <w:t xml:space="preserve">Информация о порядке предоставления гарантированного перечня услуг по погребению и тарифах на такие услуги, порядке деятельности специализированной службы по вопросам похоронного дела на территории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 (</w:t>
      </w:r>
      <w:proofErr w:type="spellStart"/>
      <w:r w:rsidRPr="00D66C1A">
        <w:rPr>
          <w:color w:val="444444"/>
        </w:rPr>
        <w:t>далее-специализированная</w:t>
      </w:r>
      <w:proofErr w:type="spellEnd"/>
      <w:r w:rsidRPr="00D66C1A">
        <w:rPr>
          <w:color w:val="444444"/>
        </w:rPr>
        <w:t xml:space="preserve"> служба по вопросам похоронного дела), перечне организаций и учреждений, осуществляющих деятельность по предоставлению гарантированного перечня услуг по погребению в городском округе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, публикуется в печатных средствах массовой информации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>, а также размещается</w:t>
      </w:r>
      <w:proofErr w:type="gramEnd"/>
      <w:r w:rsidRPr="00D66C1A">
        <w:rPr>
          <w:color w:val="444444"/>
        </w:rPr>
        <w:t xml:space="preserve"> на официальном сайте органов местного самоуправления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 в информационно-телекоммуникационной сети "Интернет".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(В пункт 1.3 внесено изменение постановлением Администрации </w:t>
      </w:r>
      <w:hyperlink r:id="rId18" w:history="1">
        <w:r w:rsidRPr="00D66C1A">
          <w:rPr>
            <w:rStyle w:val="a3"/>
            <w:color w:val="3451A0"/>
          </w:rPr>
          <w:t>от 22.04.2021 N 1039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D66C1A">
        <w:rPr>
          <w:rFonts w:ascii="Times New Roman" w:hAnsi="Times New Roman" w:cs="Times New Roman"/>
          <w:color w:val="444444"/>
          <w:sz w:val="24"/>
          <w:szCs w:val="24"/>
        </w:rPr>
        <w:t>2. Порядок организации ритуальных услуг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2.1. Оказание ритуальных услуг на территории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 осуществляется специализированной службой по вопросам похоронного дела, созданной администрацией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>, а также иными организациями и индивидуальными предпринимателями, осуществляющими деятельность по оказанию ритуальных услуг.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2.2. Порядок деятельности специализированной службы по вопросам похоронного дела определяется постановлением администрации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>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lastRenderedPageBreak/>
        <w:t>2.3. Гарантированный перечень услуг по погребению, оказываемый специализированной службой по вопросам похоронного дела на безвозмездной основе, устанавливается Федеральным законом N 8-ФЗ.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2.4. </w:t>
      </w:r>
      <w:proofErr w:type="gramStart"/>
      <w:r w:rsidRPr="00D66C1A">
        <w:rPr>
          <w:color w:val="444444"/>
        </w:rPr>
        <w:t>Стоимость услуг, предоставляемых согласно гарантированному перечню услуг по погребению, определяется в соответствии с </w:t>
      </w:r>
      <w:hyperlink r:id="rId19" w:history="1">
        <w:r w:rsidRPr="00D66C1A">
          <w:rPr>
            <w:rStyle w:val="a3"/>
            <w:color w:val="3451A0"/>
          </w:rPr>
          <w:t xml:space="preserve">приказом Региональной службы по тарифам Ханты-Мансийского автономного </w:t>
        </w:r>
        <w:proofErr w:type="spellStart"/>
        <w:r w:rsidRPr="00D66C1A">
          <w:rPr>
            <w:rStyle w:val="a3"/>
            <w:color w:val="3451A0"/>
          </w:rPr>
          <w:t>округа-Югры</w:t>
        </w:r>
        <w:proofErr w:type="spellEnd"/>
        <w:r w:rsidRPr="00D66C1A">
          <w:rPr>
            <w:rStyle w:val="a3"/>
            <w:color w:val="3451A0"/>
          </w:rPr>
          <w:t xml:space="preserve"> от 10.03.2017 N 19-нп "Об утверждении порядка согласования стоимости услуг по погребению, предоставляемых согласно гарантированному перечню в Ханты-Мансийском автономном </w:t>
        </w:r>
        <w:proofErr w:type="spellStart"/>
        <w:r w:rsidRPr="00D66C1A">
          <w:rPr>
            <w:rStyle w:val="a3"/>
            <w:color w:val="3451A0"/>
          </w:rPr>
          <w:t>округе-Югре</w:t>
        </w:r>
        <w:proofErr w:type="spellEnd"/>
        <w:r w:rsidRPr="00D66C1A">
          <w:rPr>
            <w:rStyle w:val="a3"/>
            <w:color w:val="3451A0"/>
          </w:rPr>
          <w:t>"</w:t>
        </w:r>
      </w:hyperlink>
      <w:r w:rsidRPr="00D66C1A">
        <w:rPr>
          <w:color w:val="444444"/>
        </w:rPr>
        <w:t xml:space="preserve"> и утверждается постановлением администрации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>.</w:t>
      </w:r>
      <w:r w:rsidRPr="00D66C1A">
        <w:rPr>
          <w:color w:val="444444"/>
        </w:rPr>
        <w:br/>
      </w:r>
      <w:proofErr w:type="gramEnd"/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(Пункт 2.4 изложен в новой редакции постановлением Администрации </w:t>
      </w:r>
      <w:hyperlink r:id="rId20" w:history="1">
        <w:r w:rsidRPr="00D66C1A">
          <w:rPr>
            <w:rStyle w:val="a3"/>
            <w:color w:val="3451A0"/>
          </w:rPr>
          <w:t>от 27.03.2020 N 805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2.5. Специализированной службе по вопросам похоронного дела возмещаются расходы, произведенные при предоставлении гарантированного перечня услуг по погребению.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2.6. По желанию и за счет средств супруга, близких родственников, иных родственников, законного представителя умершего или иного лица, взявшего на себя обязательства осуществить погребение тела умершего, предоставляются платные ритуальные услуги на основании заключенных договоров с лицами, оказывающими соответствующие ритуальные услуги.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D66C1A">
        <w:rPr>
          <w:rFonts w:ascii="Times New Roman" w:hAnsi="Times New Roman" w:cs="Times New Roman"/>
          <w:color w:val="444444"/>
          <w:sz w:val="24"/>
          <w:szCs w:val="24"/>
        </w:rPr>
        <w:t>3. Порядок погребения, установки памятников, надмогильных и иных сооружений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3.1. К качеству предоставляемых услуг по погребению предъявляются следующие требования: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3.1.1. </w:t>
      </w:r>
      <w:proofErr w:type="gramStart"/>
      <w:r w:rsidRPr="00D66C1A">
        <w:rPr>
          <w:color w:val="444444"/>
        </w:rPr>
        <w:t xml:space="preserve">Погребение осуществляется путем предания тела (останков) умершего земле (захоронению в могилу) в соответствии с Санитарными правилами и нормами </w:t>
      </w:r>
      <w:proofErr w:type="spellStart"/>
      <w:r w:rsidRPr="00D66C1A">
        <w:rPr>
          <w:color w:val="444444"/>
        </w:rPr>
        <w:t>СанПиН</w:t>
      </w:r>
      <w:proofErr w:type="spellEnd"/>
      <w:r w:rsidRPr="00D66C1A">
        <w:rPr>
          <w:color w:val="444444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 </w:t>
      </w:r>
      <w:hyperlink r:id="rId21" w:anchor="7D20K3" w:history="1">
        <w:r w:rsidRPr="00D66C1A">
          <w:rPr>
            <w:rStyle w:val="a3"/>
            <w:color w:val="3451A0"/>
          </w:rPr>
          <w:t>Постановлением Главного государственного санитарного врача Российской</w:t>
        </w:r>
        <w:proofErr w:type="gramEnd"/>
        <w:r w:rsidRPr="00D66C1A">
          <w:rPr>
            <w:rStyle w:val="a3"/>
            <w:color w:val="3451A0"/>
          </w:rPr>
          <w:t xml:space="preserve"> Федерации от 28.01.2021 N 3</w:t>
        </w:r>
      </w:hyperlink>
      <w:r w:rsidRPr="00D66C1A">
        <w:rPr>
          <w:color w:val="444444"/>
        </w:rPr>
        <w:t> (</w:t>
      </w:r>
      <w:proofErr w:type="spellStart"/>
      <w:r w:rsidRPr="00D66C1A">
        <w:rPr>
          <w:color w:val="444444"/>
        </w:rPr>
        <w:t>далее-СанПиН</w:t>
      </w:r>
      <w:proofErr w:type="spellEnd"/>
      <w:r w:rsidRPr="00D66C1A">
        <w:rPr>
          <w:color w:val="444444"/>
        </w:rPr>
        <w:t xml:space="preserve"> 2.1.3684-21), Рекомендациями о порядке похорон и содержания кладбищ в Российской Федерации МДК 11-01.2002.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(Подпункт 3.1.1 пункта 3.1 изложен в новой редакции постановлением Администрации </w:t>
      </w:r>
      <w:hyperlink r:id="rId22" w:history="1">
        <w:r w:rsidRPr="00D66C1A">
          <w:rPr>
            <w:rStyle w:val="a3"/>
            <w:color w:val="3451A0"/>
          </w:rPr>
          <w:t>от 14.12.2020 N 3107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(Подпункт 3.1.1 пункта 3.1 изложен в новой редакции постановлением Администрации </w:t>
      </w:r>
      <w:hyperlink r:id="rId23" w:history="1">
        <w:r w:rsidRPr="00D66C1A">
          <w:rPr>
            <w:rStyle w:val="a3"/>
            <w:color w:val="3451A0"/>
          </w:rPr>
          <w:t>от 22.04.2021 N 1039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lastRenderedPageBreak/>
        <w:t>3.1.2. Доставка гроба производится к месту нахождения умершего.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3.1.3. Транспорт для перевозки тела умершего оборудуется приспособлением для облегчения погрузки-выгрузки гроба, его фиксации во время движения и местами для участников похорон.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3.1.4. Транспорт для перевозки тела умершего предоставляется в сроки, согласованные с родственниками или законными представителями умершего. После перевозки и </w:t>
      </w:r>
      <w:proofErr w:type="gramStart"/>
      <w:r w:rsidRPr="00D66C1A">
        <w:rPr>
          <w:color w:val="444444"/>
        </w:rPr>
        <w:t>погребения</w:t>
      </w:r>
      <w:proofErr w:type="gramEnd"/>
      <w:r w:rsidRPr="00D66C1A">
        <w:rPr>
          <w:color w:val="444444"/>
        </w:rPr>
        <w:t xml:space="preserve"> умерших транспорт в обязательном порядке подвергается уборке и дезинфекции дезинфицирующими средствами, разрешенными к применению, в установленном порядке.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3.2. Предоставление земельного участка для размещения места погребения осуществляется администрацией города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>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3.3. Погребение тел (останков) или праха умерших (погибших) производится на основании выдаваемого обществом с ограниченной ответственностью Ритуальных услуг разрешения на погребение, в котором определяется местонахождение участка земли для погребения тел (останков) или праха умерших (погибших). Подготовка участка земли к погребению производится накануне дня погребения либо заранее (с учетом климатических условий).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Присутствие заказчика при осуществлении указанных мероприятий не является обязательным.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(В пункт 3.3 внесено изменение постановлением Администрации </w:t>
      </w:r>
      <w:hyperlink r:id="rId24" w:history="1">
        <w:r w:rsidRPr="00D66C1A">
          <w:rPr>
            <w:rStyle w:val="a3"/>
            <w:color w:val="3451A0"/>
          </w:rPr>
          <w:t>от 24.04.2019 N 935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3.4. Для погребения тела (останков) или праха обществом с ограниченной ответственностью Ритуальных услуг бесплатно предоставляется участок земли в размере, определенном в соответствии с настоящим Положением.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(В пункт 3.4 внесено изменение постановлением Администрации </w:t>
      </w:r>
      <w:hyperlink r:id="rId25" w:history="1">
        <w:r w:rsidRPr="00D66C1A">
          <w:rPr>
            <w:rStyle w:val="a3"/>
            <w:color w:val="3451A0"/>
          </w:rPr>
          <w:t>от 24.04.2019 N 935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3.5. </w:t>
      </w:r>
      <w:proofErr w:type="gramStart"/>
      <w:r w:rsidRPr="00D66C1A">
        <w:rPr>
          <w:color w:val="444444"/>
        </w:rPr>
        <w:t>Исполнение волеизъявления умершего о погребении его тела (останков) на указанном им месте погребения, рядом с ранее умершими,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r w:rsidRPr="00D66C1A">
        <w:rPr>
          <w:color w:val="444444"/>
        </w:rPr>
        <w:br/>
      </w:r>
      <w:proofErr w:type="gramEnd"/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3.6. Разрешение на </w:t>
      </w:r>
      <w:proofErr w:type="spellStart"/>
      <w:r w:rsidRPr="00D66C1A">
        <w:rPr>
          <w:color w:val="444444"/>
        </w:rPr>
        <w:t>подзахоронение</w:t>
      </w:r>
      <w:proofErr w:type="spellEnd"/>
      <w:r w:rsidRPr="00D66C1A">
        <w:rPr>
          <w:color w:val="444444"/>
        </w:rPr>
        <w:t xml:space="preserve"> (захоронение в ограде ранее умершего родственника) производится по письменному заявлению лица, взявшего на себя обязанность осуществить погребение умершего (далее по тексту - заказчик). Выход на место погребения для составления заключения о состоянии могилы ранее погребенного производится должностным лицом общества с ограниченной ответственностью Ритуальных услуг.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lastRenderedPageBreak/>
        <w:t>При выходе на место погребения должностное лицо в присутствии заказчика на оборотной стороне заявления оформляет запись об имеющихся и планируемых погребениях с указанием содержания надписи на надмогильном сооружении (только фамилию, имя, отчество и год смерти ранее погребенного). Схема записи производится чернилами, заверяется подписью (разборчиво) лица, составившего заключение о возможности нового погребения, с указанием должности и штампом общества с ограниченной ответственностью Ритуальных услуг.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(В пункт 3.6 внесено изменение постановлением Администрации </w:t>
      </w:r>
      <w:hyperlink r:id="rId26" w:history="1">
        <w:r w:rsidRPr="00D66C1A">
          <w:rPr>
            <w:rStyle w:val="a3"/>
            <w:color w:val="3451A0"/>
          </w:rPr>
          <w:t>от 24.04.2019 N 935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3.7. </w:t>
      </w:r>
      <w:proofErr w:type="spellStart"/>
      <w:proofErr w:type="gramStart"/>
      <w:r w:rsidRPr="00D66C1A">
        <w:rPr>
          <w:color w:val="444444"/>
        </w:rPr>
        <w:t>Подзахоронение</w:t>
      </w:r>
      <w:proofErr w:type="spellEnd"/>
      <w:r w:rsidRPr="00D66C1A">
        <w:rPr>
          <w:color w:val="444444"/>
        </w:rPr>
        <w:t xml:space="preserve"> разрешается обществом с ограниченной ответственностью Ритуальных услуг при наличии у заказчика, оформляющего похороны, копии свидетельства о смерти на ранее погребенного, документов, подтверждающих близкое родство между умершими, или волеизъявления умершего, выраженного в соответствии с Федеральным законом N 8-ФЗ.</w:t>
      </w:r>
      <w:r w:rsidRPr="00D66C1A">
        <w:rPr>
          <w:color w:val="444444"/>
        </w:rPr>
        <w:br/>
      </w:r>
      <w:proofErr w:type="gramEnd"/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(В пункт 3.7 внесено изменение постановлением Администрации </w:t>
      </w:r>
      <w:hyperlink r:id="rId27" w:history="1">
        <w:r w:rsidRPr="00D66C1A">
          <w:rPr>
            <w:rStyle w:val="a3"/>
            <w:color w:val="3451A0"/>
          </w:rPr>
          <w:t>от 24.04.2019 N 935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3.8. Погребение рядом </w:t>
      </w:r>
      <w:proofErr w:type="gramStart"/>
      <w:r w:rsidRPr="00D66C1A">
        <w:rPr>
          <w:color w:val="444444"/>
        </w:rPr>
        <w:t>с</w:t>
      </w:r>
      <w:proofErr w:type="gramEnd"/>
      <w:r w:rsidRPr="00D66C1A">
        <w:rPr>
          <w:color w:val="444444"/>
        </w:rPr>
        <w:t xml:space="preserve"> ранее </w:t>
      </w:r>
      <w:proofErr w:type="gramStart"/>
      <w:r w:rsidRPr="00D66C1A">
        <w:rPr>
          <w:color w:val="444444"/>
        </w:rPr>
        <w:t>умершим</w:t>
      </w:r>
      <w:proofErr w:type="gramEnd"/>
      <w:r w:rsidRPr="00D66C1A">
        <w:rPr>
          <w:color w:val="444444"/>
        </w:rPr>
        <w:t xml:space="preserve"> гарантируется при наличии на предполагаемом месте погребения свободного участка земли, при соблюдении санитарно-эпидемиологических требований согласно </w:t>
      </w:r>
      <w:proofErr w:type="spellStart"/>
      <w:r w:rsidRPr="00D66C1A">
        <w:rPr>
          <w:color w:val="444444"/>
        </w:rPr>
        <w:t>СанПиН</w:t>
      </w:r>
      <w:proofErr w:type="spellEnd"/>
      <w:r w:rsidRPr="00D66C1A">
        <w:rPr>
          <w:color w:val="444444"/>
        </w:rPr>
        <w:t xml:space="preserve"> 2.1.3684-21, а также в соответствии с Рекомендациями о порядке похорон и содержания кладбищ в Российской Федерации МДК 11-01.2002.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(Пункт 3.8 изложен в новой редакции постановлением Администрации </w:t>
      </w:r>
      <w:hyperlink r:id="rId28" w:history="1">
        <w:r w:rsidRPr="00D66C1A">
          <w:rPr>
            <w:rStyle w:val="a3"/>
            <w:color w:val="3451A0"/>
          </w:rPr>
          <w:t>от 14.12.2020 N 3107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(Пункт 3.8 изложен в новой редакции постановлением Администрации </w:t>
      </w:r>
      <w:hyperlink r:id="rId29" w:history="1">
        <w:r w:rsidRPr="00D66C1A">
          <w:rPr>
            <w:rStyle w:val="a3"/>
            <w:color w:val="3451A0"/>
          </w:rPr>
          <w:t>от 22.04.2021 N 1039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3.9. Участки земли для погребения тела в гробу должны иметь следующие размеры: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1) в местах погребения, свободных от захоронения, - 1,8 м </w:t>
      </w:r>
      <w:proofErr w:type="spellStart"/>
      <w:r w:rsidRPr="00D66C1A">
        <w:rPr>
          <w:color w:val="444444"/>
        </w:rPr>
        <w:t>x</w:t>
      </w:r>
      <w:proofErr w:type="spellEnd"/>
      <w:r w:rsidRPr="00D66C1A">
        <w:rPr>
          <w:color w:val="444444"/>
        </w:rPr>
        <w:t xml:space="preserve"> 2,0 м;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2) в местах погребения, вновь вводимых в эксплуатацию, - 2,0 м </w:t>
      </w:r>
      <w:proofErr w:type="spellStart"/>
      <w:r w:rsidRPr="00D66C1A">
        <w:rPr>
          <w:color w:val="444444"/>
        </w:rPr>
        <w:t>x</w:t>
      </w:r>
      <w:proofErr w:type="spellEnd"/>
      <w:r w:rsidRPr="00D66C1A">
        <w:rPr>
          <w:color w:val="444444"/>
        </w:rPr>
        <w:t xml:space="preserve"> 3,0 м;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3) на участках кладбищ, на которых произведены погребения, - 1,0 м </w:t>
      </w:r>
      <w:proofErr w:type="spellStart"/>
      <w:r w:rsidRPr="00D66C1A">
        <w:rPr>
          <w:color w:val="444444"/>
        </w:rPr>
        <w:t>x</w:t>
      </w:r>
      <w:proofErr w:type="spellEnd"/>
      <w:r w:rsidRPr="00D66C1A">
        <w:rPr>
          <w:color w:val="444444"/>
        </w:rPr>
        <w:t xml:space="preserve"> 2,0 м, при наличии возможности участок земли может быть увеличен до размера 1,5 м </w:t>
      </w:r>
      <w:proofErr w:type="spellStart"/>
      <w:r w:rsidRPr="00D66C1A">
        <w:rPr>
          <w:color w:val="444444"/>
        </w:rPr>
        <w:t>x</w:t>
      </w:r>
      <w:proofErr w:type="spellEnd"/>
      <w:r w:rsidRPr="00D66C1A">
        <w:rPr>
          <w:color w:val="444444"/>
        </w:rPr>
        <w:t xml:space="preserve"> 2,0 м или 1,8 м </w:t>
      </w:r>
      <w:proofErr w:type="spellStart"/>
      <w:r w:rsidRPr="00D66C1A">
        <w:rPr>
          <w:color w:val="444444"/>
        </w:rPr>
        <w:t>x</w:t>
      </w:r>
      <w:proofErr w:type="spellEnd"/>
      <w:r w:rsidRPr="00D66C1A">
        <w:rPr>
          <w:color w:val="444444"/>
        </w:rPr>
        <w:t xml:space="preserve"> 2,0 м.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Возможно предоставление участка земли для двух и более погребений. В пределах предоставленного участка земли после погребения могут устанавливаться надгробные сооружения в соответствии с утвержденными размерами в порядке, определенном настоящим Положением.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lastRenderedPageBreak/>
        <w:t>3.10. При погребении и подготовке могил соблюдается рядность захоронений на расстоянии 1 м по длинной стороне и 0,5 м по короткой стороне могилы. Надмогильный холм устанавливается высотой не менее 0,5 м.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3.11. Регистрация погребений производится в книге погребений, которая хранится в архиве общества с ограниченной ответственностью Ритуальных услуг бессрочно. Одновременно производится регистрация погребений в электронном виде. Ответственность за регистрацию погребений несет общество с ограниченной ответственностью Ритуальных услуг.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(В пункт 3.11 внесены изменения постановлением Администрации </w:t>
      </w:r>
      <w:hyperlink r:id="rId30" w:history="1">
        <w:r w:rsidRPr="00D66C1A">
          <w:rPr>
            <w:rStyle w:val="a3"/>
            <w:color w:val="3451A0"/>
          </w:rPr>
          <w:t>от 24.04.2019 N 935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3.12. Погребение умерших, не имеющих супруга, близких родственников, иных родственников либо законного представителя, а также умерших, личность которых не установлена, производится в отдельные могилы, с установкой регистрационных знаков (табличек). Каждое тело укладывается в отдельный гроб. Запись о погребении указанных лиц осуществляется в книге регистрации умерших на основании документа, представленного судебно-медицинской экспертизой и патологоанатомическим отделением и свидетельства о смерти, выданного отделом </w:t>
      </w:r>
      <w:proofErr w:type="gramStart"/>
      <w:r w:rsidRPr="00D66C1A">
        <w:rPr>
          <w:color w:val="444444"/>
        </w:rPr>
        <w:t>записи актов гражданского состояния администрации города</w:t>
      </w:r>
      <w:proofErr w:type="gramEnd"/>
      <w:r w:rsidRPr="00D66C1A">
        <w:rPr>
          <w:color w:val="444444"/>
        </w:rPr>
        <w:t xml:space="preserve"> </w:t>
      </w:r>
      <w:proofErr w:type="spellStart"/>
      <w:r w:rsidRPr="00D66C1A">
        <w:rPr>
          <w:color w:val="444444"/>
        </w:rPr>
        <w:t>Урай</w:t>
      </w:r>
      <w:proofErr w:type="spellEnd"/>
      <w:r w:rsidRPr="00D66C1A">
        <w:rPr>
          <w:color w:val="444444"/>
        </w:rPr>
        <w:t xml:space="preserve">. Погребение производится в присутствии работника специализированной службы по вопросам похоронного дела с соблюдением требований </w:t>
      </w:r>
      <w:proofErr w:type="spellStart"/>
      <w:r w:rsidRPr="00D66C1A">
        <w:rPr>
          <w:color w:val="444444"/>
        </w:rPr>
        <w:t>СанПиН</w:t>
      </w:r>
      <w:proofErr w:type="spellEnd"/>
      <w:r w:rsidRPr="00D66C1A">
        <w:rPr>
          <w:color w:val="444444"/>
        </w:rPr>
        <w:t xml:space="preserve"> 2.1.3684-21, в соответствии с Рекомендациями о порядке похорон и содержания кладбищ в Российской Федерации МДК 11-01.2002, иными нормативными правовыми актами Российской Федерации.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(Пункт 3.12 изложен в новой редакции постановлением Администрации </w:t>
      </w:r>
      <w:hyperlink r:id="rId31" w:history="1">
        <w:r w:rsidRPr="00D66C1A">
          <w:rPr>
            <w:rStyle w:val="a3"/>
            <w:color w:val="3451A0"/>
          </w:rPr>
          <w:t>от 14.12.2020 N 3107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(Пункт 3.12 изложен в новой редакции постановлением Администрации </w:t>
      </w:r>
      <w:hyperlink r:id="rId32" w:history="1">
        <w:r w:rsidRPr="00D66C1A">
          <w:rPr>
            <w:rStyle w:val="a3"/>
            <w:color w:val="3451A0"/>
          </w:rPr>
          <w:t>от 22.04.2021 N 1039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3.13. Эксгумация (перезахоронение) останков умершего (погибшего) производится в соответствии с действующим законодательством Российской Федерации.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3.14. Памятниками считаются объемные и плоские архитектурные формы, в том числе скульптура, стела, обелиск, лежащие и стоящие плиты, содержащие информацию о лицах, в честь которых они установлены (мемориальную информацию). Объекты, не содержащие такой информации, являются парковыми архитектурными формами.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3.15. Памятными знаками считаются плоские или объемные малые формы, в том числе транспаранты, содержащие мемориальную информацию, для установки которых требуется участок земли менее 0,5 кв.м.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3.16. К надмогильным и мемориальным сооружениям относятся сооружения, которые содержат мемориальную информацию и имеют внутренние пространства или помещения. </w:t>
      </w:r>
      <w:r w:rsidRPr="00D66C1A">
        <w:rPr>
          <w:color w:val="444444"/>
        </w:rPr>
        <w:lastRenderedPageBreak/>
        <w:t xml:space="preserve">К таким сооружениям относятся склепы, пантеоны, мавзолеи. </w:t>
      </w:r>
      <w:proofErr w:type="gramStart"/>
      <w:r w:rsidRPr="00D66C1A">
        <w:rPr>
          <w:color w:val="444444"/>
        </w:rPr>
        <w:t>К</w:t>
      </w:r>
      <w:proofErr w:type="gramEnd"/>
      <w:r w:rsidRPr="00D66C1A">
        <w:rPr>
          <w:color w:val="444444"/>
        </w:rPr>
        <w:t xml:space="preserve"> надмогильным относятся сооружения, имеющие в своем составе захоронения, независимо от того, находятся они в надземном пространстве или под полом сооружения. Мемориальными являются сооружения, не имеющие захоронения, но установленные в память какого-либо лица и содержащие мемориальную информацию.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3.17. Установка памятников, надмогильных сооружений на кладбищах допускается только в границах участков погребений.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3.18. Устанавливаемые памятники и надмогильные сооружения не должны иметь частей, выступающих за границы участка погребения или нависающих над ними.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3.19. Надмогильные сооружения устанавливаются (заменяются) только по согласованию с обществом с ограниченной ответственностью Ритуальных услуг и регистрируются в Книге регистрации установки надгробий. Книга регистрации установки надгробий ведется и хранится обществом с ограниченной ответственностью Ритуальных услуг. Установка памятников зимой не допускается.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В книге регистрации установки надгробий указываются квартал, сектор и номер могилы, фамилия, имя, отчество погребенного, дата установки, габаритные размеры надгробного или иного сооружения, адрес и фамилия заказчика, а также ответственного за содержание погребения.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(В пункт 3.19 внесены изменения постановлением Администрации </w:t>
      </w:r>
      <w:hyperlink r:id="rId33" w:history="1">
        <w:r w:rsidRPr="00D66C1A">
          <w:rPr>
            <w:rStyle w:val="a3"/>
            <w:color w:val="3451A0"/>
          </w:rPr>
          <w:t>от 24.04.2019 N 935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3.20. Устанавливаемые на участках погребений надгробия не должны превышать по высоте следующих размеров: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Памятники - 1,8 м;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Цоколи - 0,18 м.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На кладбищах (местах погребения) установка оград высотой более 0,5 м и замена старых на новые, высотой более 0,5 м, производится по согласованию с обществом с ограниченной ответственностью Ритуальных услуг.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Надмогильные сооружения, установленные гражданами (юридическими лицами) в соответствии с требованиями настоящего Положения, являются их собственностью.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(В пункт 3.20 внесено изменение постановлением Администрации </w:t>
      </w:r>
      <w:hyperlink r:id="rId34" w:history="1">
        <w:r w:rsidRPr="00D66C1A">
          <w:rPr>
            <w:rStyle w:val="a3"/>
            <w:color w:val="3451A0"/>
          </w:rPr>
          <w:t>от 24.04.2019 N 935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3.21. Установка надмогильных сооружений с надписями или нанесение на имеющиеся надмогильные сооружения надписей, не соответствующих действительным </w:t>
      </w:r>
      <w:r w:rsidRPr="00D66C1A">
        <w:rPr>
          <w:color w:val="444444"/>
        </w:rPr>
        <w:lastRenderedPageBreak/>
        <w:t xml:space="preserve">сведениям </w:t>
      </w:r>
      <w:proofErr w:type="gramStart"/>
      <w:r w:rsidRPr="00D66C1A">
        <w:rPr>
          <w:color w:val="444444"/>
        </w:rPr>
        <w:t>о</w:t>
      </w:r>
      <w:proofErr w:type="gramEnd"/>
      <w:r w:rsidRPr="00D66C1A">
        <w:rPr>
          <w:color w:val="444444"/>
        </w:rPr>
        <w:t xml:space="preserve"> погребенных, не допускается.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D66C1A">
        <w:rPr>
          <w:rFonts w:ascii="Times New Roman" w:hAnsi="Times New Roman" w:cs="Times New Roman"/>
          <w:color w:val="444444"/>
          <w:sz w:val="24"/>
          <w:szCs w:val="24"/>
        </w:rPr>
        <w:t>4. Порядок содержания и деятельности мест погребения</w:t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4.1. </w:t>
      </w:r>
      <w:proofErr w:type="gramStart"/>
      <w:r w:rsidRPr="00D66C1A">
        <w:rPr>
          <w:color w:val="444444"/>
        </w:rPr>
        <w:t xml:space="preserve">Оказание услуг по содержанию мест погребения осуществляется с соблюдением требований </w:t>
      </w:r>
      <w:proofErr w:type="spellStart"/>
      <w:r w:rsidRPr="00D66C1A">
        <w:rPr>
          <w:color w:val="444444"/>
        </w:rPr>
        <w:t>СанПиН</w:t>
      </w:r>
      <w:proofErr w:type="spellEnd"/>
      <w:r w:rsidRPr="00D66C1A">
        <w:rPr>
          <w:color w:val="444444"/>
        </w:rPr>
        <w:t xml:space="preserve"> 2.1.3684-21, в соответствии с Рекомендациями о порядке похорон и содержания кладбищ в Российской Федерации МДК 11-01.2002 лицами, определенными путем проведения процедур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D66C1A">
        <w:rPr>
          <w:color w:val="444444"/>
        </w:rPr>
        <w:br/>
      </w:r>
      <w:proofErr w:type="gramEnd"/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(Пункт 4.1 изложен в новой редакции постановлением Администрации </w:t>
      </w:r>
      <w:hyperlink r:id="rId35" w:history="1">
        <w:r w:rsidRPr="00D66C1A">
          <w:rPr>
            <w:rStyle w:val="a3"/>
            <w:color w:val="3451A0"/>
          </w:rPr>
          <w:t>от 14.12.2020 N 3107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(Пункт 4.1 изложен в новой редакции постановлением Администрации </w:t>
      </w:r>
      <w:hyperlink r:id="rId36" w:history="1">
        <w:r w:rsidRPr="00D66C1A">
          <w:rPr>
            <w:rStyle w:val="a3"/>
            <w:color w:val="3451A0"/>
          </w:rPr>
          <w:t>от 22.04.2021 N 1039</w:t>
        </w:r>
      </w:hyperlink>
      <w:r w:rsidRPr="00D66C1A">
        <w:rPr>
          <w:color w:val="444444"/>
        </w:rPr>
        <w:t>)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4.2. Обязанность по содержанию и благоустройству мест захоронения, в том числе по ремонту намогильных сооружений и оград, осуществляют супруг, близкий родственник, иной родственник, законный представитель или иное лицо, взявшее на себя обязанность осуществить погребение умершего.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4.3. Посетители кладбищ имеют право: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1) пользоваться инвентарем для ухода за могилами;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2) устанавливать памятники, надгробные и иные сооружения в соответствии с требованиями к оформлению участка погребения;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3) сажать цветы на могильном участке;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4) беспрепятственно проезжать на территорию кладбища в случаях установки (замены) памятников, надмогильных и иных сооружений (ограды, цветники, цоколи, стелы и т.д.). Для проезда на территорию кладбища транспортные средства должны иметь пропуск установленного образца, выдаваемый специализированной службой по вопросам похоронного дела.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4.4. На территории кладбищ посетителям запрещается: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1) портить памятники, надгробные и иные сооружения, оборудование кладбища, засорять территорию;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2) ломать насаждения, рвать цветы;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3) разводить костры, пасти домашних животных, выгуливать собак, кошек;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lastRenderedPageBreak/>
        <w:t>4) добывать песок, резать дерн;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5) находиться на территории кладбища после его закрытия;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6) самовольно устанавливать скамейки, столики, самовольно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7) оставлять демонтированные надмогильные сооружения при их замене или осуществлении благоустройства на месте погребения;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8) кататься на лыжах, санях, велосипедах, мопедах, мотороллерах, мотоциклах;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9) самовольно превышать установленный размер безвозмездно предоставленного участка для погребения.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4.5. Лица, осуществляющие оказание услуг по содержанию мест погребения, взаимодействуют с добровольческими (волонтерскими) объединениями по сохранению мест захоронения погибших при исполнении служебных обязанностей.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4.6. Территория кладбища разделяется на кварталы с указателями номеров. При главном входе на кладбище вывешивается его схематический план.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 xml:space="preserve">4.7. </w:t>
      </w:r>
      <w:proofErr w:type="gramStart"/>
      <w:r w:rsidRPr="00D66C1A">
        <w:rPr>
          <w:color w:val="444444"/>
        </w:rPr>
        <w:t>На общественном кладбище могут создаваться кварталы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войны, лиц, уволенных с военной службы, если это не противоречит волеизъявлению указанных лиц или по желанию супруга, близких родственников или</w:t>
      </w:r>
      <w:proofErr w:type="gramEnd"/>
      <w:r w:rsidRPr="00D66C1A">
        <w:rPr>
          <w:color w:val="444444"/>
        </w:rPr>
        <w:t xml:space="preserve"> иных родственников, и умерших одной веры.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Отдельно выделяются земельные участки для погребения умерших, не имеющих супруга, близких родственников, иных родственников либо законного представителя, а также умерших, личность которых не установлена.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4.8. Кладбища открыты для посещения ежедневно с 09 час. 00 мин. до 20 час. 00 мин. с мая по сентябрь и с 09 час. 00 мин. до 18 час. 00 мин. с октября по апрель.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Погребение умерших на кладбище производится ежедневно с 11 час. 00 мин. до 16 час. 00 мин.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4.9. Автокатафалк имеет право проезда до места погребения. Сопровождающий транспорт, образующий похоронную процессию, должен быть поставлен на стоянку.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lastRenderedPageBreak/>
        <w:t>4.10. На территории кладбища посетители должны обязательно соблюдать общественный порядок и тишину.</w:t>
      </w:r>
      <w:r w:rsidRPr="00D66C1A">
        <w:rPr>
          <w:color w:val="444444"/>
        </w:rPr>
        <w:br/>
      </w:r>
    </w:p>
    <w:p w:rsidR="00D66C1A" w:rsidRPr="00D66C1A" w:rsidRDefault="00D66C1A" w:rsidP="00D66C1A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D66C1A">
        <w:rPr>
          <w:color w:val="444444"/>
        </w:rPr>
        <w:t>4.11.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за собой ответственность в порядке, установленном законодательством.</w:t>
      </w:r>
    </w:p>
    <w:p w:rsidR="007A4842" w:rsidRPr="00D66C1A" w:rsidRDefault="007A4842" w:rsidP="00D66C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4842" w:rsidRPr="00D66C1A" w:rsidSect="007A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B6"/>
    <w:rsid w:val="00193568"/>
    <w:rsid w:val="007A4842"/>
    <w:rsid w:val="00D66C1A"/>
    <w:rsid w:val="00D9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2"/>
  </w:style>
  <w:style w:type="paragraph" w:styleId="2">
    <w:name w:val="heading 2"/>
    <w:basedOn w:val="a"/>
    <w:link w:val="20"/>
    <w:uiPriority w:val="9"/>
    <w:qFormat/>
    <w:rsid w:val="00D92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EB6"/>
    <w:rPr>
      <w:color w:val="0000FF"/>
      <w:u w:val="single"/>
    </w:rPr>
  </w:style>
  <w:style w:type="paragraph" w:customStyle="1" w:styleId="headertext">
    <w:name w:val="header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C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432261837" TargetMode="External"/><Relationship Id="rId18" Type="http://schemas.openxmlformats.org/officeDocument/2006/relationships/hyperlink" Target="https://docs.cntd.ru/document/574706871" TargetMode="External"/><Relationship Id="rId26" Type="http://schemas.openxmlformats.org/officeDocument/2006/relationships/hyperlink" Target="https://docs.cntd.ru/document/5532706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3536177" TargetMode="External"/><Relationship Id="rId34" Type="http://schemas.openxmlformats.org/officeDocument/2006/relationships/hyperlink" Target="https://docs.cntd.ru/document/553270661" TargetMode="External"/><Relationship Id="rId7" Type="http://schemas.openxmlformats.org/officeDocument/2006/relationships/hyperlink" Target="https://docs.cntd.ru/document/574706871" TargetMode="External"/><Relationship Id="rId12" Type="http://schemas.openxmlformats.org/officeDocument/2006/relationships/hyperlink" Target="https://docs.cntd.ru/document/411715274" TargetMode="External"/><Relationship Id="rId17" Type="http://schemas.openxmlformats.org/officeDocument/2006/relationships/hyperlink" Target="https://docs.cntd.ru/document/9015335" TargetMode="External"/><Relationship Id="rId25" Type="http://schemas.openxmlformats.org/officeDocument/2006/relationships/hyperlink" Target="https://docs.cntd.ru/document/553270661" TargetMode="External"/><Relationship Id="rId33" Type="http://schemas.openxmlformats.org/officeDocument/2006/relationships/hyperlink" Target="https://docs.cntd.ru/document/55327066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3546133" TargetMode="External"/><Relationship Id="rId20" Type="http://schemas.openxmlformats.org/officeDocument/2006/relationships/hyperlink" Target="https://docs.cntd.ru/document/570719609" TargetMode="External"/><Relationship Id="rId29" Type="http://schemas.openxmlformats.org/officeDocument/2006/relationships/hyperlink" Target="https://docs.cntd.ru/document/57470687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8261755" TargetMode="External"/><Relationship Id="rId11" Type="http://schemas.openxmlformats.org/officeDocument/2006/relationships/hyperlink" Target="https://docs.cntd.ru/document/423947675" TargetMode="External"/><Relationship Id="rId24" Type="http://schemas.openxmlformats.org/officeDocument/2006/relationships/hyperlink" Target="https://docs.cntd.ru/document/553270661" TargetMode="External"/><Relationship Id="rId32" Type="http://schemas.openxmlformats.org/officeDocument/2006/relationships/hyperlink" Target="https://docs.cntd.ru/document/57470687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cntd.ru/document/570719609" TargetMode="External"/><Relationship Id="rId15" Type="http://schemas.openxmlformats.org/officeDocument/2006/relationships/hyperlink" Target="https://docs.cntd.ru/document/446496873" TargetMode="External"/><Relationship Id="rId23" Type="http://schemas.openxmlformats.org/officeDocument/2006/relationships/hyperlink" Target="https://docs.cntd.ru/document/574706871" TargetMode="External"/><Relationship Id="rId28" Type="http://schemas.openxmlformats.org/officeDocument/2006/relationships/hyperlink" Target="https://docs.cntd.ru/document/568261755" TargetMode="External"/><Relationship Id="rId36" Type="http://schemas.openxmlformats.org/officeDocument/2006/relationships/hyperlink" Target="https://docs.cntd.ru/document/574706871" TargetMode="External"/><Relationship Id="rId10" Type="http://schemas.openxmlformats.org/officeDocument/2006/relationships/hyperlink" Target="https://docs.cntd.ru/document/550352633" TargetMode="External"/><Relationship Id="rId19" Type="http://schemas.openxmlformats.org/officeDocument/2006/relationships/hyperlink" Target="https://docs.cntd.ru/document/429099433" TargetMode="External"/><Relationship Id="rId31" Type="http://schemas.openxmlformats.org/officeDocument/2006/relationships/hyperlink" Target="https://docs.cntd.ru/document/568261755" TargetMode="External"/><Relationship Id="rId4" Type="http://schemas.openxmlformats.org/officeDocument/2006/relationships/hyperlink" Target="https://docs.cntd.ru/document/553270661" TargetMode="External"/><Relationship Id="rId9" Type="http://schemas.openxmlformats.org/officeDocument/2006/relationships/hyperlink" Target="https://docs.cntd.ru/document/9015335" TargetMode="External"/><Relationship Id="rId14" Type="http://schemas.openxmlformats.org/officeDocument/2006/relationships/hyperlink" Target="https://docs.cntd.ru/document/446465062" TargetMode="External"/><Relationship Id="rId22" Type="http://schemas.openxmlformats.org/officeDocument/2006/relationships/hyperlink" Target="https://docs.cntd.ru/document/568261755" TargetMode="External"/><Relationship Id="rId27" Type="http://schemas.openxmlformats.org/officeDocument/2006/relationships/hyperlink" Target="https://docs.cntd.ru/document/553270661" TargetMode="External"/><Relationship Id="rId30" Type="http://schemas.openxmlformats.org/officeDocument/2006/relationships/hyperlink" Target="https://docs.cntd.ru/document/553270661" TargetMode="External"/><Relationship Id="rId35" Type="http://schemas.openxmlformats.org/officeDocument/2006/relationships/hyperlink" Target="https://docs.cntd.ru/document/568261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3297</Words>
  <Characters>18797</Characters>
  <Application>Microsoft Office Word</Application>
  <DocSecurity>0</DocSecurity>
  <Lines>156</Lines>
  <Paragraphs>44</Paragraphs>
  <ScaleCrop>false</ScaleCrop>
  <Company>Microsoft</Company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2022-05-18T10:53:00Z</dcterms:created>
  <dcterms:modified xsi:type="dcterms:W3CDTF">2022-05-18T11:00:00Z</dcterms:modified>
</cp:coreProperties>
</file>