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D" w:rsidRDefault="0018273A" w:rsidP="004862BF">
      <w:pPr>
        <w:pStyle w:val="a9"/>
        <w:tabs>
          <w:tab w:val="left" w:pos="4500"/>
          <w:tab w:val="left" w:pos="4680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7655" w:rsidRPr="00097655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97655" w:rsidRPr="00097655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DC575D" w:rsidRDefault="0018273A">
      <w:pPr>
        <w:pStyle w:val="a9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ГОРОД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КОЙ ОКРУГ УРАЙ</w:t>
      </w:r>
    </w:p>
    <w:p w:rsidR="00DC575D" w:rsidRDefault="0018273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DC575D" w:rsidRDefault="005E3AC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8273A">
        <w:rPr>
          <w:b/>
          <w:sz w:val="36"/>
          <w:szCs w:val="36"/>
        </w:rPr>
        <w:t>ДУМА ГОРОДА УРАЙ</w:t>
      </w:r>
    </w:p>
    <w:p w:rsidR="00DC575D" w:rsidRDefault="00DC575D">
      <w:pPr>
        <w:pStyle w:val="a9"/>
        <w:rPr>
          <w:b/>
          <w:sz w:val="36"/>
          <w:szCs w:val="36"/>
        </w:rPr>
      </w:pPr>
    </w:p>
    <w:p w:rsidR="00DC575D" w:rsidRDefault="0018273A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E3AC8" w:rsidRDefault="005E3AC8" w:rsidP="005E3AC8">
      <w:pPr>
        <w:pStyle w:val="a9"/>
        <w:jc w:val="left"/>
        <w:rPr>
          <w:b/>
          <w:sz w:val="36"/>
          <w:szCs w:val="36"/>
        </w:rPr>
      </w:pPr>
    </w:p>
    <w:p w:rsidR="00DC575D" w:rsidRDefault="0018273A" w:rsidP="005E3AC8">
      <w:pPr>
        <w:pStyle w:val="a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3AC8">
        <w:rPr>
          <w:b/>
          <w:sz w:val="28"/>
          <w:szCs w:val="28"/>
        </w:rPr>
        <w:t xml:space="preserve">24 </w:t>
      </w:r>
      <w:r w:rsidR="007A126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2022 года                                                                         </w:t>
      </w:r>
      <w:r w:rsidR="005E3AC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№ </w:t>
      </w:r>
      <w:r w:rsidR="005E3AC8">
        <w:rPr>
          <w:b/>
          <w:sz w:val="28"/>
          <w:szCs w:val="28"/>
        </w:rPr>
        <w:t>32</w:t>
      </w:r>
    </w:p>
    <w:p w:rsidR="00DC575D" w:rsidRDefault="00DC575D">
      <w:pPr>
        <w:pStyle w:val="a9"/>
        <w:rPr>
          <w:b/>
          <w:sz w:val="28"/>
          <w:szCs w:val="28"/>
        </w:rPr>
      </w:pPr>
    </w:p>
    <w:p w:rsidR="00DC575D" w:rsidRDefault="0018273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126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Положение о компенсации председателю Думы города Урай, осуществляющему полномочия на непостоянной основе, расходов, связанных с осуществлением его деятельности </w:t>
      </w:r>
    </w:p>
    <w:p w:rsidR="00DC575D" w:rsidRDefault="00DC575D">
      <w:pPr>
        <w:pStyle w:val="a9"/>
        <w:rPr>
          <w:b/>
          <w:sz w:val="28"/>
          <w:szCs w:val="28"/>
        </w:rPr>
      </w:pPr>
    </w:p>
    <w:p w:rsidR="00DC575D" w:rsidRDefault="0018273A">
      <w:pPr>
        <w:pStyle w:val="a9"/>
        <w:jc w:val="both"/>
        <w:rPr>
          <w:b/>
          <w:sz w:val="28"/>
        </w:rPr>
      </w:pPr>
      <w:r>
        <w:rPr>
          <w:sz w:val="28"/>
        </w:rPr>
        <w:tab/>
        <w:t xml:space="preserve">В соответствии со статьёй 7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пунктом 2 части 3 статьи 43 устава города Урай, Дума города Урай </w:t>
      </w:r>
      <w:r>
        <w:rPr>
          <w:b/>
          <w:sz w:val="28"/>
        </w:rPr>
        <w:t>решила:</w:t>
      </w:r>
    </w:p>
    <w:p w:rsidR="00DC575D" w:rsidRDefault="00DC575D">
      <w:pPr>
        <w:pStyle w:val="a9"/>
        <w:ind w:firstLine="709"/>
        <w:jc w:val="both"/>
        <w:rPr>
          <w:sz w:val="28"/>
        </w:rPr>
      </w:pPr>
    </w:p>
    <w:p w:rsidR="00DC575D" w:rsidRDefault="0018273A">
      <w:pPr>
        <w:pStyle w:val="a9"/>
        <w:ind w:firstLine="709"/>
        <w:jc w:val="both"/>
        <w:rPr>
          <w:sz w:val="28"/>
        </w:rPr>
      </w:pPr>
      <w:r>
        <w:rPr>
          <w:sz w:val="28"/>
        </w:rPr>
        <w:t>1. Внести</w:t>
      </w:r>
      <w:r>
        <w:t xml:space="preserve"> </w:t>
      </w:r>
      <w:r>
        <w:rPr>
          <w:sz w:val="28"/>
        </w:rPr>
        <w:t>в Положение о компенсации председателю Думы города Урай, осуществляющему полномочия на непостоянной основе, расходов, связанных с осуществлением его деятельности, утверждённое решением Думы города Урай от 15 ноября 2021 года №18, следующ</w:t>
      </w:r>
      <w:r w:rsidR="007A1268">
        <w:rPr>
          <w:sz w:val="28"/>
        </w:rPr>
        <w:t>и</w:t>
      </w:r>
      <w:r>
        <w:rPr>
          <w:sz w:val="28"/>
        </w:rPr>
        <w:t>е изменени</w:t>
      </w:r>
      <w:r w:rsidR="007A1268">
        <w:rPr>
          <w:sz w:val="28"/>
        </w:rPr>
        <w:t>я</w:t>
      </w:r>
      <w:r>
        <w:rPr>
          <w:sz w:val="28"/>
        </w:rPr>
        <w:t>:</w:t>
      </w:r>
    </w:p>
    <w:p w:rsidR="007A1268" w:rsidRDefault="007A1268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1) в пункте 2 слова </w:t>
      </w:r>
      <w:r w:rsidRPr="007A1268">
        <w:rPr>
          <w:sz w:val="28"/>
        </w:rPr>
        <w:t>«</w:t>
      </w:r>
      <w:r w:rsidRPr="007A1268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7A1268">
        <w:rPr>
          <w:rFonts w:eastAsiaTheme="minorHAnsi"/>
          <w:bCs/>
          <w:sz w:val="28"/>
          <w:szCs w:val="28"/>
          <w:lang w:eastAsia="en-US"/>
        </w:rPr>
        <w:t>предусмотренных</w:t>
      </w:r>
      <w:proofErr w:type="gramEnd"/>
      <w:r w:rsidRPr="007A1268">
        <w:rPr>
          <w:rFonts w:eastAsiaTheme="minorHAnsi"/>
          <w:bCs/>
          <w:sz w:val="28"/>
          <w:szCs w:val="28"/>
          <w:lang w:eastAsia="en-US"/>
        </w:rPr>
        <w:t xml:space="preserve"> на содержание Думы города Урай (далее по тексту – Дума)»</w:t>
      </w:r>
      <w:r>
        <w:rPr>
          <w:rFonts w:eastAsiaTheme="minorHAnsi"/>
          <w:bCs/>
          <w:sz w:val="28"/>
          <w:szCs w:val="28"/>
          <w:lang w:eastAsia="en-US"/>
        </w:rPr>
        <w:t xml:space="preserve"> исключить;</w:t>
      </w:r>
    </w:p>
    <w:p w:rsidR="0018273A" w:rsidRDefault="0018273A">
      <w:pPr>
        <w:pStyle w:val="a9"/>
        <w:ind w:firstLine="709"/>
        <w:jc w:val="both"/>
        <w:rPr>
          <w:sz w:val="28"/>
        </w:rPr>
      </w:pPr>
    </w:p>
    <w:p w:rsidR="00DC575D" w:rsidRDefault="007A1268">
      <w:pPr>
        <w:pStyle w:val="a9"/>
        <w:ind w:firstLine="709"/>
        <w:jc w:val="both"/>
        <w:rPr>
          <w:sz w:val="28"/>
        </w:rPr>
      </w:pPr>
      <w:r>
        <w:rPr>
          <w:sz w:val="28"/>
        </w:rPr>
        <w:t>2</w:t>
      </w:r>
      <w:r w:rsidR="0018273A">
        <w:rPr>
          <w:sz w:val="28"/>
        </w:rPr>
        <w:t>) дополнить  пунктом 2.1. следующего содержания:</w:t>
      </w:r>
    </w:p>
    <w:p w:rsidR="00DC575D" w:rsidRDefault="0018273A">
      <w:pPr>
        <w:pStyle w:val="a9"/>
        <w:ind w:firstLine="709"/>
        <w:jc w:val="both"/>
        <w:rPr>
          <w:sz w:val="28"/>
        </w:rPr>
      </w:pPr>
      <w:r>
        <w:rPr>
          <w:sz w:val="28"/>
        </w:rPr>
        <w:t>«2.1. Председателю   возмещаются за счет средств бюджета расходы на услуги связи.</w:t>
      </w:r>
    </w:p>
    <w:p w:rsidR="00DC575D" w:rsidRDefault="0018273A">
      <w:pPr>
        <w:pStyle w:val="a9"/>
        <w:ind w:firstLine="709"/>
        <w:jc w:val="both"/>
      </w:pPr>
      <w:r>
        <w:rPr>
          <w:sz w:val="28"/>
        </w:rPr>
        <w:t>Под расходами на услуги связи в настоящем Положении понимаются расходы:</w:t>
      </w:r>
    </w:p>
    <w:p w:rsidR="00DC575D" w:rsidRDefault="0018273A">
      <w:pPr>
        <w:pStyle w:val="a9"/>
        <w:ind w:firstLine="709"/>
        <w:jc w:val="both"/>
      </w:pPr>
      <w:r>
        <w:rPr>
          <w:sz w:val="28"/>
        </w:rPr>
        <w:t xml:space="preserve">1) на услуги подвижной радиотелефонной связи, </w:t>
      </w:r>
    </w:p>
    <w:p w:rsidR="00DC575D" w:rsidRDefault="0018273A">
      <w:pPr>
        <w:pStyle w:val="a9"/>
        <w:ind w:firstLine="709"/>
        <w:jc w:val="both"/>
      </w:pPr>
      <w:r>
        <w:rPr>
          <w:sz w:val="28"/>
        </w:rPr>
        <w:t>2) на телематические услуги (доступ к сети Интернет, прием-передача электронных сообщений).</w:t>
      </w:r>
    </w:p>
    <w:p w:rsidR="00DC575D" w:rsidRDefault="0018273A">
      <w:pPr>
        <w:pStyle w:val="a9"/>
        <w:ind w:firstLine="709"/>
        <w:jc w:val="both"/>
      </w:pPr>
      <w:r>
        <w:rPr>
          <w:sz w:val="28"/>
        </w:rPr>
        <w:t xml:space="preserve"> Возмещение расходов председателя  на услуги связи осуществляется по фактическим затратам, но не более 1000 рублей в месяц.</w:t>
      </w:r>
    </w:p>
    <w:p w:rsidR="00DC575D" w:rsidRDefault="0018273A">
      <w:pPr>
        <w:pStyle w:val="a9"/>
        <w:ind w:firstLine="709"/>
        <w:jc w:val="both"/>
      </w:pPr>
      <w:r>
        <w:rPr>
          <w:sz w:val="28"/>
        </w:rPr>
        <w:t xml:space="preserve">Возмещение расходов на услуги связи осуществляется на основании  </w:t>
      </w:r>
      <w:r w:rsidRPr="007A1268">
        <w:rPr>
          <w:sz w:val="28"/>
        </w:rPr>
        <w:t>отчета о расходах</w:t>
      </w:r>
      <w:r>
        <w:rPr>
          <w:sz w:val="28"/>
        </w:rPr>
        <w:t xml:space="preserve"> председателя, к которому прилагаются документы, подтверждающие понесённые им расходы:</w:t>
      </w:r>
    </w:p>
    <w:p w:rsidR="00DC575D" w:rsidRDefault="0018273A" w:rsidP="004862BF">
      <w:pPr>
        <w:pStyle w:val="a9"/>
        <w:ind w:firstLine="567"/>
        <w:jc w:val="both"/>
      </w:pPr>
      <w:r>
        <w:rPr>
          <w:sz w:val="28"/>
        </w:rPr>
        <w:lastRenderedPageBreak/>
        <w:t>- чек контрольно-кассовой техники или другой документ, подтверждающий произведенную оплату за услуги связи;</w:t>
      </w:r>
    </w:p>
    <w:p w:rsidR="00DC575D" w:rsidRDefault="0018273A" w:rsidP="004862BF">
      <w:pPr>
        <w:pStyle w:val="a9"/>
        <w:ind w:firstLine="567"/>
        <w:jc w:val="both"/>
        <w:rPr>
          <w:sz w:val="28"/>
        </w:rPr>
      </w:pPr>
      <w:r>
        <w:rPr>
          <w:sz w:val="28"/>
        </w:rPr>
        <w:t>- слип, чек электронного терминала, при проведении операции по оплате услуг связи с использованием банковской карты</w:t>
      </w:r>
      <w:proofErr w:type="gramStart"/>
      <w:r>
        <w:rPr>
          <w:sz w:val="28"/>
        </w:rPr>
        <w:t>. »</w:t>
      </w:r>
      <w:r w:rsidR="007A1268">
        <w:rPr>
          <w:sz w:val="28"/>
        </w:rPr>
        <w:t>;</w:t>
      </w:r>
      <w:proofErr w:type="gramEnd"/>
    </w:p>
    <w:p w:rsidR="0018273A" w:rsidRDefault="0018273A" w:rsidP="007A1268">
      <w:pPr>
        <w:ind w:firstLine="709"/>
        <w:jc w:val="both"/>
        <w:rPr>
          <w:sz w:val="28"/>
        </w:rPr>
      </w:pPr>
    </w:p>
    <w:p w:rsidR="007A1268" w:rsidRDefault="007A1268" w:rsidP="004862BF">
      <w:pPr>
        <w:tabs>
          <w:tab w:val="left" w:pos="567"/>
        </w:tabs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>3) в подпункте 1 пункта 3 после слов «</w:t>
      </w:r>
      <w:r>
        <w:rPr>
          <w:rFonts w:eastAsiaTheme="minorHAnsi"/>
          <w:bCs/>
          <w:sz w:val="28"/>
          <w:szCs w:val="28"/>
          <w:lang w:eastAsia="en-US"/>
        </w:rPr>
        <w:t>по вопросам деятельности Думы» дополнить словами «города Урай (</w:t>
      </w:r>
      <w:r w:rsidRPr="007A1268">
        <w:rPr>
          <w:rFonts w:eastAsiaTheme="minorHAnsi"/>
          <w:bCs/>
          <w:sz w:val="28"/>
          <w:szCs w:val="28"/>
          <w:lang w:eastAsia="en-US"/>
        </w:rPr>
        <w:t>далее по тексту – Дума)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862BF">
        <w:rPr>
          <w:rFonts w:eastAsiaTheme="minorHAnsi"/>
          <w:bCs/>
          <w:sz w:val="28"/>
          <w:szCs w:val="28"/>
          <w:lang w:eastAsia="en-US"/>
        </w:rPr>
        <w:t>.</w:t>
      </w:r>
    </w:p>
    <w:p w:rsidR="007A1268" w:rsidRDefault="007A1268">
      <w:pPr>
        <w:pStyle w:val="a9"/>
        <w:ind w:firstLine="709"/>
        <w:jc w:val="both"/>
      </w:pPr>
    </w:p>
    <w:p w:rsidR="00DC575D" w:rsidRDefault="0018273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опубликования в газете «Знамя».</w:t>
      </w:r>
    </w:p>
    <w:p w:rsidR="00DC575D" w:rsidRDefault="00DC575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C575D" w:rsidRDefault="00DC575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DC575D">
        <w:tc>
          <w:tcPr>
            <w:tcW w:w="4660" w:type="dxa"/>
            <w:gridSpan w:val="2"/>
          </w:tcPr>
          <w:p w:rsidR="00DC575D" w:rsidRDefault="00182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DC575D" w:rsidRDefault="00DC575D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DC575D" w:rsidRDefault="00182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C575D">
        <w:trPr>
          <w:trHeight w:val="599"/>
        </w:trPr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C575D" w:rsidRDefault="00DC575D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C575D" w:rsidRDefault="00DC575D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C575D" w:rsidRDefault="00DC575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19" w:type="dxa"/>
          </w:tcPr>
          <w:p w:rsidR="00DC575D" w:rsidRDefault="00DC575D">
            <w:pPr>
              <w:rPr>
                <w:sz w:val="28"/>
                <w:szCs w:val="28"/>
              </w:rPr>
            </w:pPr>
          </w:p>
          <w:p w:rsidR="00DC575D" w:rsidRDefault="00DC575D">
            <w:pPr>
              <w:rPr>
                <w:sz w:val="28"/>
                <w:szCs w:val="28"/>
              </w:rPr>
            </w:pPr>
          </w:p>
          <w:p w:rsidR="00DC575D" w:rsidRDefault="00DC575D">
            <w:pPr>
              <w:rPr>
                <w:sz w:val="28"/>
                <w:szCs w:val="28"/>
                <w:lang w:val="en-US"/>
              </w:rPr>
            </w:pPr>
          </w:p>
          <w:p w:rsidR="00DC575D" w:rsidRDefault="0018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82" w:type="dxa"/>
          </w:tcPr>
          <w:p w:rsidR="00DC575D" w:rsidRDefault="00DC57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C575D" w:rsidRDefault="00DC57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C575D" w:rsidRDefault="00DC575D">
            <w:pPr>
              <w:jc w:val="right"/>
              <w:rPr>
                <w:sz w:val="28"/>
                <w:szCs w:val="28"/>
              </w:rPr>
            </w:pPr>
          </w:p>
          <w:p w:rsidR="00DC575D" w:rsidRDefault="00DC575D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C575D" w:rsidRDefault="00DC575D">
            <w:pPr>
              <w:jc w:val="right"/>
              <w:rPr>
                <w:sz w:val="28"/>
                <w:szCs w:val="28"/>
              </w:rPr>
            </w:pPr>
          </w:p>
          <w:p w:rsidR="00DC575D" w:rsidRDefault="0018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Т.Р.Закирзянов</w:t>
            </w:r>
          </w:p>
        </w:tc>
      </w:tr>
      <w:tr w:rsidR="00DC575D">
        <w:tc>
          <w:tcPr>
            <w:tcW w:w="4660" w:type="dxa"/>
            <w:gridSpan w:val="2"/>
          </w:tcPr>
          <w:p w:rsidR="00DC575D" w:rsidRDefault="00DC575D">
            <w:pPr>
              <w:rPr>
                <w:sz w:val="28"/>
                <w:szCs w:val="28"/>
              </w:rPr>
            </w:pPr>
          </w:p>
          <w:p w:rsidR="00DC575D" w:rsidRDefault="00DC575D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DC575D" w:rsidRDefault="00DC575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DC575D" w:rsidRDefault="00DC575D">
            <w:pPr>
              <w:rPr>
                <w:sz w:val="28"/>
                <w:szCs w:val="28"/>
              </w:rPr>
            </w:pPr>
          </w:p>
          <w:p w:rsidR="00DC575D" w:rsidRDefault="001F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DC575D" w:rsidRDefault="00DC575D">
      <w:pPr>
        <w:ind w:firstLine="426"/>
        <w:jc w:val="both"/>
        <w:rPr>
          <w:rFonts w:eastAsia="Calibri"/>
          <w:sz w:val="28"/>
          <w:szCs w:val="28"/>
          <w:lang w:val="en-US" w:eastAsia="en-US"/>
        </w:rPr>
      </w:pPr>
    </w:p>
    <w:p w:rsidR="00DC575D" w:rsidRDefault="00DC575D">
      <w:pPr>
        <w:pStyle w:val="a9"/>
        <w:jc w:val="both"/>
        <w:rPr>
          <w:sz w:val="28"/>
          <w:szCs w:val="28"/>
        </w:rPr>
      </w:pPr>
    </w:p>
    <w:sectPr w:rsidR="00DC575D" w:rsidSect="007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C8" w:rsidRDefault="005E3AC8">
      <w:r>
        <w:separator/>
      </w:r>
    </w:p>
  </w:endnote>
  <w:endnote w:type="continuationSeparator" w:id="0">
    <w:p w:rsidR="005E3AC8" w:rsidRDefault="005E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C8" w:rsidRDefault="005E3AC8">
      <w:r>
        <w:separator/>
      </w:r>
    </w:p>
  </w:footnote>
  <w:footnote w:type="continuationSeparator" w:id="0">
    <w:p w:rsidR="005E3AC8" w:rsidRDefault="005E3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290"/>
    <w:multiLevelType w:val="hybridMultilevel"/>
    <w:tmpl w:val="2E027034"/>
    <w:lvl w:ilvl="0" w:tplc="0C66F4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BD5033B0">
      <w:start w:val="1"/>
      <w:numFmt w:val="lowerLetter"/>
      <w:lvlText w:val="%2."/>
      <w:lvlJc w:val="left"/>
      <w:pPr>
        <w:ind w:left="1788" w:hanging="360"/>
      </w:pPr>
    </w:lvl>
    <w:lvl w:ilvl="2" w:tplc="5338136A">
      <w:start w:val="1"/>
      <w:numFmt w:val="lowerRoman"/>
      <w:lvlText w:val="%3."/>
      <w:lvlJc w:val="right"/>
      <w:pPr>
        <w:ind w:left="2508" w:hanging="180"/>
      </w:pPr>
    </w:lvl>
    <w:lvl w:ilvl="3" w:tplc="2EE46FA2">
      <w:start w:val="1"/>
      <w:numFmt w:val="decimal"/>
      <w:lvlText w:val="%4."/>
      <w:lvlJc w:val="left"/>
      <w:pPr>
        <w:ind w:left="3228" w:hanging="360"/>
      </w:pPr>
    </w:lvl>
    <w:lvl w:ilvl="4" w:tplc="314817DE">
      <w:start w:val="1"/>
      <w:numFmt w:val="lowerLetter"/>
      <w:lvlText w:val="%5."/>
      <w:lvlJc w:val="left"/>
      <w:pPr>
        <w:ind w:left="3948" w:hanging="360"/>
      </w:pPr>
    </w:lvl>
    <w:lvl w:ilvl="5" w:tplc="0488361A">
      <w:start w:val="1"/>
      <w:numFmt w:val="lowerRoman"/>
      <w:lvlText w:val="%6."/>
      <w:lvlJc w:val="right"/>
      <w:pPr>
        <w:ind w:left="4668" w:hanging="180"/>
      </w:pPr>
    </w:lvl>
    <w:lvl w:ilvl="6" w:tplc="CE3C5838">
      <w:start w:val="1"/>
      <w:numFmt w:val="decimal"/>
      <w:lvlText w:val="%7."/>
      <w:lvlJc w:val="left"/>
      <w:pPr>
        <w:ind w:left="5388" w:hanging="360"/>
      </w:pPr>
    </w:lvl>
    <w:lvl w:ilvl="7" w:tplc="E926D494">
      <w:start w:val="1"/>
      <w:numFmt w:val="lowerLetter"/>
      <w:lvlText w:val="%8."/>
      <w:lvlJc w:val="left"/>
      <w:pPr>
        <w:ind w:left="6108" w:hanging="360"/>
      </w:pPr>
    </w:lvl>
    <w:lvl w:ilvl="8" w:tplc="D39C8D1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47FD5"/>
    <w:multiLevelType w:val="hybridMultilevel"/>
    <w:tmpl w:val="C8668C14"/>
    <w:lvl w:ilvl="0" w:tplc="70BEB0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329C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CC52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82C0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28F8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F6D1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99EA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52F2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8C600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5D"/>
    <w:rsid w:val="00097655"/>
    <w:rsid w:val="0018273A"/>
    <w:rsid w:val="001F105E"/>
    <w:rsid w:val="004862BF"/>
    <w:rsid w:val="005E3AC8"/>
    <w:rsid w:val="007A1268"/>
    <w:rsid w:val="00C72FFC"/>
    <w:rsid w:val="00D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DC575D"/>
    <w:rPr>
      <w:sz w:val="24"/>
      <w:szCs w:val="24"/>
    </w:rPr>
  </w:style>
  <w:style w:type="character" w:customStyle="1" w:styleId="QuoteChar">
    <w:name w:val="Quote Char"/>
    <w:link w:val="2"/>
    <w:uiPriority w:val="29"/>
    <w:rsid w:val="00DC575D"/>
    <w:rPr>
      <w:i/>
    </w:rPr>
  </w:style>
  <w:style w:type="character" w:customStyle="1" w:styleId="IntenseQuoteChar">
    <w:name w:val="Intense Quote Char"/>
    <w:link w:val="a4"/>
    <w:uiPriority w:val="30"/>
    <w:rsid w:val="00DC575D"/>
    <w:rPr>
      <w:i/>
    </w:rPr>
  </w:style>
  <w:style w:type="character" w:customStyle="1" w:styleId="FootnoteTextChar">
    <w:name w:val="Footnote Text Char"/>
    <w:link w:val="a5"/>
    <w:uiPriority w:val="99"/>
    <w:rsid w:val="00DC575D"/>
    <w:rPr>
      <w:sz w:val="18"/>
    </w:rPr>
  </w:style>
  <w:style w:type="character" w:customStyle="1" w:styleId="EndnoteTextChar">
    <w:name w:val="Endnote Text Char"/>
    <w:link w:val="a6"/>
    <w:uiPriority w:val="99"/>
    <w:rsid w:val="00DC575D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DC575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C57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C575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C57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C575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C57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C575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C57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DC575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57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C575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C57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C57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57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C575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57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C575D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DC575D"/>
    <w:pPr>
      <w:ind w:left="720"/>
      <w:contextualSpacing/>
    </w:pPr>
  </w:style>
  <w:style w:type="paragraph" w:styleId="a8">
    <w:name w:val="No Spacing"/>
    <w:uiPriority w:val="1"/>
    <w:qFormat/>
    <w:rsid w:val="00DC575D"/>
    <w:pPr>
      <w:spacing w:after="0" w:line="240" w:lineRule="auto"/>
    </w:pPr>
  </w:style>
  <w:style w:type="character" w:customStyle="1" w:styleId="TitleChar">
    <w:name w:val="Title Char"/>
    <w:basedOn w:val="a0"/>
    <w:link w:val="a9"/>
    <w:uiPriority w:val="10"/>
    <w:rsid w:val="00DC575D"/>
    <w:rPr>
      <w:sz w:val="48"/>
      <w:szCs w:val="48"/>
    </w:rPr>
  </w:style>
  <w:style w:type="paragraph" w:styleId="a3">
    <w:name w:val="Subtitle"/>
    <w:basedOn w:val="a"/>
    <w:next w:val="a"/>
    <w:link w:val="aa"/>
    <w:uiPriority w:val="11"/>
    <w:qFormat/>
    <w:rsid w:val="00DC575D"/>
    <w:pPr>
      <w:spacing w:before="200" w:after="200"/>
    </w:pPr>
    <w:rPr>
      <w:szCs w:val="24"/>
    </w:rPr>
  </w:style>
  <w:style w:type="character" w:customStyle="1" w:styleId="aa">
    <w:name w:val="Подзаголовок Знак"/>
    <w:basedOn w:val="a0"/>
    <w:link w:val="a3"/>
    <w:uiPriority w:val="11"/>
    <w:rsid w:val="00DC575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575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575D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DC57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DC575D"/>
    <w:rPr>
      <w:i/>
    </w:rPr>
  </w:style>
  <w:style w:type="character" w:customStyle="1" w:styleId="HeaderChar">
    <w:name w:val="Header Char"/>
    <w:basedOn w:val="a0"/>
    <w:link w:val="Header"/>
    <w:uiPriority w:val="99"/>
    <w:rsid w:val="00DC575D"/>
  </w:style>
  <w:style w:type="character" w:customStyle="1" w:styleId="FooterChar">
    <w:name w:val="Footer Char"/>
    <w:basedOn w:val="a0"/>
    <w:link w:val="Footer"/>
    <w:uiPriority w:val="99"/>
    <w:rsid w:val="00DC575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C575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C575D"/>
  </w:style>
  <w:style w:type="table" w:styleId="ac">
    <w:name w:val="Table Grid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DC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C57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C5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DC575D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DC575D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DC575D"/>
    <w:rPr>
      <w:sz w:val="18"/>
    </w:rPr>
  </w:style>
  <w:style w:type="character" w:styleId="af">
    <w:name w:val="footnote reference"/>
    <w:basedOn w:val="a0"/>
    <w:uiPriority w:val="99"/>
    <w:unhideWhenUsed/>
    <w:rsid w:val="00DC575D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DC575D"/>
    <w:rPr>
      <w:sz w:val="20"/>
    </w:rPr>
  </w:style>
  <w:style w:type="character" w:customStyle="1" w:styleId="af0">
    <w:name w:val="Текст концевой сноски Знак"/>
    <w:link w:val="a6"/>
    <w:uiPriority w:val="99"/>
    <w:rsid w:val="00DC575D"/>
    <w:rPr>
      <w:sz w:val="20"/>
    </w:rPr>
  </w:style>
  <w:style w:type="character" w:styleId="af1">
    <w:name w:val="endnote reference"/>
    <w:basedOn w:val="a0"/>
    <w:uiPriority w:val="99"/>
    <w:semiHidden/>
    <w:unhideWhenUsed/>
    <w:rsid w:val="00DC575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C575D"/>
    <w:pPr>
      <w:spacing w:after="57"/>
    </w:pPr>
  </w:style>
  <w:style w:type="paragraph" w:styleId="21">
    <w:name w:val="toc 2"/>
    <w:basedOn w:val="a"/>
    <w:next w:val="a"/>
    <w:uiPriority w:val="39"/>
    <w:unhideWhenUsed/>
    <w:rsid w:val="00DC575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C575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C575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C575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C575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C575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C575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C575D"/>
    <w:pPr>
      <w:spacing w:after="57"/>
      <w:ind w:left="2268"/>
    </w:pPr>
  </w:style>
  <w:style w:type="paragraph" w:styleId="af2">
    <w:name w:val="TOC Heading"/>
    <w:uiPriority w:val="39"/>
    <w:unhideWhenUsed/>
    <w:rsid w:val="00DC575D"/>
  </w:style>
  <w:style w:type="paragraph" w:styleId="af3">
    <w:name w:val="table of figures"/>
    <w:basedOn w:val="a"/>
    <w:next w:val="a"/>
    <w:uiPriority w:val="99"/>
    <w:unhideWhenUsed/>
    <w:rsid w:val="00DC575D"/>
  </w:style>
  <w:style w:type="paragraph" w:customStyle="1" w:styleId="Heading1">
    <w:name w:val="Heading 1"/>
    <w:basedOn w:val="a"/>
    <w:link w:val="10"/>
    <w:uiPriority w:val="9"/>
    <w:qFormat/>
    <w:rsid w:val="00DC575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9">
    <w:name w:val="Title"/>
    <w:basedOn w:val="a"/>
    <w:link w:val="af4"/>
    <w:qFormat/>
    <w:rsid w:val="00DC575D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9"/>
    <w:rsid w:val="00DC57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DC57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C575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C57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5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DC575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DC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DC575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DC5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DC575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DB1FBBA-A27B-4E16-89E2-43175900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69</cp:revision>
  <cp:lastPrinted>2022-03-30T11:19:00Z</cp:lastPrinted>
  <dcterms:created xsi:type="dcterms:W3CDTF">2015-10-26T05:26:00Z</dcterms:created>
  <dcterms:modified xsi:type="dcterms:W3CDTF">2022-03-30T11:19:00Z</dcterms:modified>
</cp:coreProperties>
</file>