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1D" w:rsidRDefault="00243F1D" w:rsidP="00243F1D">
      <w:pPr>
        <w:pStyle w:val="111"/>
        <w:spacing w:before="0" w:after="0" w:line="240" w:lineRule="auto"/>
        <w:jc w:val="right"/>
        <w:rPr>
          <w:rStyle w:val="11"/>
          <w:b/>
          <w:sz w:val="24"/>
          <w:szCs w:val="24"/>
        </w:rPr>
      </w:pPr>
      <w:bookmarkStart w:id="0" w:name="_GoBack"/>
      <w:r>
        <w:rPr>
          <w:rStyle w:val="11"/>
          <w:b/>
          <w:sz w:val="24"/>
          <w:szCs w:val="24"/>
        </w:rPr>
        <w:t>Приложение 3</w:t>
      </w:r>
    </w:p>
    <w:p w:rsidR="00243F1D" w:rsidRDefault="00243F1D" w:rsidP="00243F1D">
      <w:pPr>
        <w:pStyle w:val="111"/>
        <w:spacing w:before="0" w:after="0" w:line="240" w:lineRule="auto"/>
        <w:jc w:val="right"/>
        <w:rPr>
          <w:rStyle w:val="11"/>
          <w:b/>
          <w:sz w:val="24"/>
          <w:szCs w:val="24"/>
        </w:rPr>
      </w:pPr>
      <w:r>
        <w:rPr>
          <w:rStyle w:val="11"/>
          <w:b/>
          <w:sz w:val="24"/>
          <w:szCs w:val="24"/>
        </w:rPr>
        <w:t>к письму Управления социальной защиты населения по г. Ураю</w:t>
      </w:r>
    </w:p>
    <w:p w:rsidR="00243F1D" w:rsidRDefault="00243F1D" w:rsidP="00243F1D">
      <w:pPr>
        <w:pStyle w:val="111"/>
        <w:spacing w:before="0" w:after="0" w:line="240" w:lineRule="auto"/>
        <w:jc w:val="right"/>
        <w:rPr>
          <w:rStyle w:val="11"/>
          <w:b/>
          <w:sz w:val="24"/>
          <w:szCs w:val="24"/>
        </w:rPr>
      </w:pPr>
      <w:r>
        <w:rPr>
          <w:rStyle w:val="11"/>
          <w:b/>
          <w:sz w:val="24"/>
          <w:szCs w:val="24"/>
        </w:rPr>
        <w:t>№ 15.14-</w:t>
      </w:r>
      <w:proofErr w:type="gramStart"/>
      <w:r>
        <w:rPr>
          <w:rStyle w:val="11"/>
          <w:b/>
          <w:sz w:val="24"/>
          <w:szCs w:val="24"/>
        </w:rPr>
        <w:t>исх</w:t>
      </w:r>
      <w:proofErr w:type="gramEnd"/>
      <w:r>
        <w:rPr>
          <w:rStyle w:val="11"/>
          <w:b/>
          <w:sz w:val="24"/>
          <w:szCs w:val="24"/>
        </w:rPr>
        <w:t xml:space="preserve"> ____</w:t>
      </w:r>
    </w:p>
    <w:p w:rsidR="00243F1D" w:rsidRDefault="00243F1D" w:rsidP="00243F1D">
      <w:pPr>
        <w:pStyle w:val="111"/>
        <w:spacing w:before="0" w:after="0" w:line="240" w:lineRule="auto"/>
        <w:jc w:val="right"/>
        <w:rPr>
          <w:rStyle w:val="11"/>
          <w:b/>
          <w:sz w:val="24"/>
          <w:szCs w:val="24"/>
        </w:rPr>
      </w:pPr>
    </w:p>
    <w:tbl>
      <w:tblPr>
        <w:tblW w:w="10207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83"/>
        <w:gridCol w:w="7124"/>
      </w:tblGrid>
      <w:tr w:rsidR="00BD4009" w:rsidRPr="00BD4009" w:rsidTr="00182578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должности  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4009" w:rsidRPr="00BD4009" w:rsidRDefault="004745D8" w:rsidP="004745D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</w:t>
            </w:r>
            <w:r w:rsidR="00BD4009"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 отдела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реализации</w:t>
            </w:r>
            <w:r w:rsidR="00BD4009"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социальных программ Управления социальной защиты населения по г Ураю </w:t>
            </w:r>
            <w:r w:rsidR="00BD4009"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Департамента социального развития Ханты-Мансийского автономного округа – Югры</w:t>
            </w:r>
          </w:p>
        </w:tc>
      </w:tr>
      <w:tr w:rsidR="00BD4009" w:rsidRPr="00BD4009" w:rsidTr="00182578">
        <w:trPr>
          <w:trHeight w:val="411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BD4009" w:rsidRPr="00BD4009" w:rsidRDefault="00BD4009" w:rsidP="00BD4009">
            <w:pPr>
              <w:pStyle w:val="111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D4009">
              <w:rPr>
                <w:b/>
                <w:sz w:val="24"/>
                <w:szCs w:val="24"/>
                <w:lang w:eastAsia="en-US"/>
              </w:rPr>
              <w:t>Категория и группа должности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4009" w:rsidRPr="00BD4009" w:rsidRDefault="00BD4009" w:rsidP="00BD400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«специалисты», группа «старшие»</w:t>
            </w:r>
          </w:p>
        </w:tc>
      </w:tr>
      <w:tr w:rsidR="00BD4009" w:rsidRPr="00BD4009" w:rsidTr="00182578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BD4009" w:rsidRPr="00BD4009" w:rsidRDefault="00BD4009" w:rsidP="00BD4009">
            <w:pPr>
              <w:pStyle w:val="111"/>
              <w:shd w:val="clear" w:color="auto" w:fill="auto"/>
              <w:spacing w:before="0" w:after="0" w:line="240" w:lineRule="auto"/>
              <w:jc w:val="both"/>
              <w:rPr>
                <w:rStyle w:val="11"/>
                <w:b/>
                <w:color w:val="FF0000"/>
                <w:sz w:val="24"/>
                <w:szCs w:val="24"/>
              </w:rPr>
            </w:pPr>
            <w:r w:rsidRPr="00BD4009">
              <w:rPr>
                <w:b/>
                <w:sz w:val="24"/>
                <w:szCs w:val="24"/>
                <w:lang w:eastAsia="en-US"/>
              </w:rPr>
              <w:t>Область профессиональной служебной деятельности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4009" w:rsidRPr="00BD4009" w:rsidRDefault="004745D8" w:rsidP="004745D8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Регулирование в сфере </w:t>
            </w:r>
            <w:r w:rsidR="00BD4009" w:rsidRPr="00BD4009">
              <w:rPr>
                <w:lang w:eastAsia="en-US"/>
              </w:rPr>
              <w:t>социального развития</w:t>
            </w:r>
          </w:p>
        </w:tc>
      </w:tr>
      <w:tr w:rsidR="00BD4009" w:rsidRPr="00BD4009" w:rsidTr="00182578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BD4009" w:rsidRPr="00BD4009" w:rsidRDefault="00BD4009" w:rsidP="00BD4009">
            <w:pPr>
              <w:pStyle w:val="111"/>
              <w:shd w:val="clear" w:color="auto" w:fill="auto"/>
              <w:spacing w:before="0" w:after="0" w:line="240" w:lineRule="auto"/>
              <w:jc w:val="both"/>
              <w:rPr>
                <w:rStyle w:val="11"/>
                <w:b/>
                <w:color w:val="FF0000"/>
                <w:sz w:val="24"/>
                <w:szCs w:val="24"/>
              </w:rPr>
            </w:pPr>
            <w:r w:rsidRPr="00BD4009">
              <w:rPr>
                <w:b/>
                <w:sz w:val="24"/>
                <w:szCs w:val="24"/>
                <w:lang w:eastAsia="en-US"/>
              </w:rPr>
              <w:t xml:space="preserve">Вид профессиональной служебной деятельности 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4009" w:rsidRPr="00BD4009" w:rsidRDefault="00BD4009" w:rsidP="00BD40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Регулирование в сфере социального обеспечения и обслуживания граждан.</w:t>
            </w:r>
          </w:p>
        </w:tc>
      </w:tr>
      <w:tr w:rsidR="00BD4009" w:rsidRPr="00BD4009" w:rsidTr="00182578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Подчиненность должности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BD4009" w:rsidRPr="00BD4009" w:rsidRDefault="00BD4009" w:rsidP="004745D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Непосредственно подчиняется </w:t>
            </w:r>
            <w:r w:rsidR="00474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заместителю начальника – начальнику отдела реализации социальных программ У</w:t>
            </w: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r w:rsidR="00474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авления социальной защиты</w:t>
            </w: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населения</w:t>
            </w:r>
            <w:r w:rsidR="00474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г. Ураю</w:t>
            </w: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Департамента социального развития</w:t>
            </w:r>
          </w:p>
        </w:tc>
      </w:tr>
      <w:tr w:rsidR="00BD4009" w:rsidRPr="00BD4009" w:rsidTr="00182578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подчиненных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BD4009" w:rsidRPr="00BD4009" w:rsidRDefault="00BD4009" w:rsidP="00BD400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D4009" w:rsidRPr="00BD4009" w:rsidTr="00182578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Условия и режим работы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BD4009" w:rsidRPr="00BD4009" w:rsidRDefault="00BD4009" w:rsidP="00BD4009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Продолжительность и режим работы</w:t>
            </w: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 </w:t>
            </w:r>
          </w:p>
          <w:p w:rsidR="00BD4009" w:rsidRPr="00BD4009" w:rsidRDefault="00BD4009" w:rsidP="00BD4009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мужчин - 40 часов в неделю,  </w:t>
            </w:r>
          </w:p>
          <w:p w:rsidR="00BD4009" w:rsidRPr="00BD4009" w:rsidRDefault="00BD4009" w:rsidP="00BD4009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женщин - 36 часов в неделю,</w:t>
            </w:r>
          </w:p>
          <w:p w:rsidR="00BD4009" w:rsidRPr="00BD4009" w:rsidRDefault="00BD4009" w:rsidP="00BD4009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выходные дни - суббота и воскресенье,</w:t>
            </w:r>
          </w:p>
          <w:p w:rsidR="00BD4009" w:rsidRPr="00BD4009" w:rsidRDefault="00BD4009" w:rsidP="00BD4009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ненормированный рабочий день.</w:t>
            </w:r>
          </w:p>
          <w:p w:rsidR="00BD4009" w:rsidRPr="00BD4009" w:rsidRDefault="00BD4009" w:rsidP="00BD4009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Условия работы</w:t>
            </w: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D4009" w:rsidRPr="00BD4009" w:rsidRDefault="00BD4009" w:rsidP="00BD4009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Испытательный срок предусматривается.</w:t>
            </w:r>
          </w:p>
          <w:p w:rsidR="00BD4009" w:rsidRPr="00BD4009" w:rsidRDefault="00BD4009" w:rsidP="00BD4009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Допуск к государственной тайне не предусмотрен.</w:t>
            </w:r>
          </w:p>
        </w:tc>
      </w:tr>
      <w:tr w:rsidR="00BD4009" w:rsidRPr="00BD4009" w:rsidTr="00182578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Цель исполнения </w:t>
            </w:r>
          </w:p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должностных обязанностей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BD4009" w:rsidRPr="00BD4009" w:rsidRDefault="00243F1D" w:rsidP="00BD4009">
            <w:pPr>
              <w:pStyle w:val="a5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законодательства Российской Федерации и Ханты-Мансийского автономного округа - Югры</w:t>
            </w:r>
          </w:p>
        </w:tc>
      </w:tr>
      <w:tr w:rsidR="00BD4009" w:rsidRPr="00BD4009" w:rsidTr="00182578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Основные задачи и обязанности </w:t>
            </w:r>
          </w:p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должности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BD4009" w:rsidRPr="00BD4009" w:rsidRDefault="00BD4009" w:rsidP="00BD40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Осуществляет:</w:t>
            </w:r>
          </w:p>
          <w:p w:rsidR="00BD4009" w:rsidRPr="00BD4009" w:rsidRDefault="00BD4009" w:rsidP="00BD40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организацию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Федерации, в том числе при реализации </w:t>
            </w:r>
            <w:proofErr w:type="gramStart"/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мероприятий Комплексного плана противодействия идеологии терроризма</w:t>
            </w:r>
            <w:proofErr w:type="gramEnd"/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Российской Федерации;</w:t>
            </w:r>
          </w:p>
          <w:p w:rsidR="00BD4009" w:rsidRPr="00BD4009" w:rsidRDefault="00BD4009" w:rsidP="00BD40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подготовку докладов на заседани</w:t>
            </w:r>
            <w:r w:rsidR="00600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Антитеррористической комиссии</w:t>
            </w: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D4009" w:rsidRPr="00BD4009" w:rsidRDefault="00BD4009" w:rsidP="00BD40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подготовку проектов решений </w:t>
            </w:r>
            <w:r w:rsidR="00600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Управления</w:t>
            </w: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                                   </w:t>
            </w:r>
            <w:r w:rsidR="00600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начальника Управления социальной защиты населения по г. Ураю по</w:t>
            </w: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стратегическим проблемам закрепленного за ним направления деятельности, организует согласование проектов этих решений;</w:t>
            </w:r>
          </w:p>
          <w:p w:rsidR="00BD4009" w:rsidRPr="00BD4009" w:rsidRDefault="00BD4009" w:rsidP="00BD40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подготовку предложений по выработке управленческих решений в сфере, соответствующей направлению деятельности Отдела;</w:t>
            </w:r>
          </w:p>
          <w:p w:rsidR="00BD4009" w:rsidRPr="00BD4009" w:rsidRDefault="00BD4009" w:rsidP="00BD40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разработку проектов нормативных правовых актов,                    предложений, направленных на реализацию государственной политики в области социального обслуживания граждан пожилого возраста и инвалидов, комплексной безопасности;</w:t>
            </w:r>
          </w:p>
          <w:p w:rsidR="00BD4009" w:rsidRPr="00BD4009" w:rsidRDefault="00BD4009" w:rsidP="00BD40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ведение и актуализацию единого реестра </w:t>
            </w:r>
            <w:r w:rsidR="00600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услуг </w:t>
            </w:r>
            <w:proofErr w:type="gramStart"/>
            <w:r w:rsidR="00600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оказанных</w:t>
            </w:r>
            <w:proofErr w:type="gramEnd"/>
            <w:r w:rsidR="00600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специалистами учреждения, подведомственного Депсоцразвития </w:t>
            </w:r>
            <w:r w:rsidR="00600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Югры;</w:t>
            </w:r>
          </w:p>
          <w:p w:rsidR="00BD4009" w:rsidRPr="00BD4009" w:rsidRDefault="00BD4009" w:rsidP="00BD40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организационно-метод</w:t>
            </w:r>
            <w:r w:rsidR="00600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ическое сопровождение учреждения, подведомственного</w:t>
            </w: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Департаменту, по подготовке к осенне-зимнему сезону, летне-оздоровительной кампании, мероприятиям по профилактике гриппа и острых респираторных вирусных инфекций в эпидемическом сезоне;</w:t>
            </w:r>
          </w:p>
          <w:p w:rsidR="00BD4009" w:rsidRPr="00BD4009" w:rsidRDefault="00BD4009" w:rsidP="00BD40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организационно-методическое сопровождение и конт</w:t>
            </w:r>
            <w:r w:rsidR="00600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роль за выполнением учреждением, </w:t>
            </w:r>
            <w:proofErr w:type="gramStart"/>
            <w:r w:rsidR="00600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подведомственного</w:t>
            </w:r>
            <w:proofErr w:type="gramEnd"/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Департаменту, мероприятий при перевозке организованных групп детей;</w:t>
            </w:r>
          </w:p>
          <w:p w:rsidR="00BD4009" w:rsidRPr="00BD4009" w:rsidRDefault="00BD4009" w:rsidP="00BD40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реестра и мо</w:t>
            </w:r>
            <w:r w:rsidR="00600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ниторинг исполнения учреждением, подведомственным</w:t>
            </w: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Департаменту, предписаний государственных контрольно-надзорных органов по направлению деятельности Отдела;</w:t>
            </w:r>
          </w:p>
          <w:p w:rsidR="00BD4009" w:rsidRPr="00BD4009" w:rsidRDefault="00BD4009" w:rsidP="00BD40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со структурными подразделениями Департамента,                 с исполнительными органами государственной власти, органами местного самоуправления муниципальных образований автономного округа, иными федеральными и региональными органами по вопросам, входящим в компетенцию Отдела;</w:t>
            </w:r>
          </w:p>
          <w:p w:rsidR="00BD4009" w:rsidRPr="00BD4009" w:rsidRDefault="00BD4009" w:rsidP="00BD40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мониторинг за реа</w:t>
            </w:r>
            <w:r w:rsidR="00600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лизацией исполнения учреждением, подведомственным</w:t>
            </w: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Департаменту, мероприятий по противодействию идеологии терроризма и экстремистской деятельности; </w:t>
            </w:r>
          </w:p>
          <w:p w:rsidR="00BD4009" w:rsidRPr="00BD4009" w:rsidRDefault="00BD4009" w:rsidP="00BD40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сбор, обработку и заполнение федеральной и ведомственной статистической отчетности и аналитической информации по направлению деятельности Отдела;</w:t>
            </w:r>
          </w:p>
          <w:p w:rsidR="00BD4009" w:rsidRPr="00BD4009" w:rsidRDefault="00BD4009" w:rsidP="00BD40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рассмотрение </w:t>
            </w:r>
            <w:r w:rsidR="00600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заявочной потребности учреждения, подведомственного</w:t>
            </w: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Департаменту, на реализацию мероприятий в области комплексной безопасности;</w:t>
            </w:r>
          </w:p>
          <w:p w:rsidR="00BD4009" w:rsidRPr="00BD4009" w:rsidRDefault="00BD4009" w:rsidP="00BD40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своевременное и полное рассмотрение устных и                              письменных обращений граждан и направление ответов заявителям в срок, установленный законодательством Российской Федерации;</w:t>
            </w:r>
          </w:p>
          <w:p w:rsidR="00BD4009" w:rsidRPr="00BD4009" w:rsidRDefault="00BD4009" w:rsidP="006006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выполнение поручений </w:t>
            </w:r>
            <w:r w:rsidR="00600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заместителя начальника – начальника отдела реализации социальных программ, начальника У</w:t>
            </w: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правления</w:t>
            </w:r>
            <w:r w:rsidR="00600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социальной защиты населения по г. Ураю</w:t>
            </w: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D4009" w:rsidRPr="00BD4009" w:rsidTr="00182578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Работа подразумевает: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-работу с документами;</w:t>
            </w:r>
          </w:p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-работу с законодательством Российской Федерации и Ханты-Мансийского автономного округа – Югры;</w:t>
            </w:r>
          </w:p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-внешние коммуникации (с гражданами, общественностью, сообществами НКО);</w:t>
            </w:r>
          </w:p>
          <w:p w:rsidR="00BD4009" w:rsidRPr="00BD4009" w:rsidRDefault="00BD4009" w:rsidP="0024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-внутреннее взаимодействие со структурными подразделениями Департамента,</w:t>
            </w:r>
            <w:r w:rsidR="00243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учреждением, подведомственным Депсоцразвития Югры,</w:t>
            </w: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управления социальной защиты населения</w:t>
            </w:r>
            <w:r w:rsidR="00243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автономного округа</w:t>
            </w:r>
          </w:p>
        </w:tc>
      </w:tr>
      <w:tr w:rsidR="00BD4009" w:rsidRPr="00BD4009" w:rsidTr="00182578">
        <w:trPr>
          <w:trHeight w:val="307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Требования к уровню профессионального образования, направлению подготовки, специальности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BD4009" w:rsidRPr="00BD4009" w:rsidRDefault="00BD4009" w:rsidP="00BD4009">
            <w:pPr>
              <w:suppressAutoHyphens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 высшего профессионального образования - бакалавр</w:t>
            </w:r>
          </w:p>
        </w:tc>
      </w:tr>
      <w:tr w:rsidR="00BD4009" w:rsidRPr="00BD4009" w:rsidTr="00182578">
        <w:trPr>
          <w:trHeight w:val="307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Требования к продолжительности стажа гражданской службы или работы по специальности, направлению подготовки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BD4009" w:rsidRPr="00BD4009" w:rsidRDefault="00BD4009" w:rsidP="00BD4009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 предъявления требований к стажу</w:t>
            </w:r>
          </w:p>
        </w:tc>
      </w:tr>
      <w:tr w:rsidR="00BD4009" w:rsidRPr="00BD4009" w:rsidTr="00182578">
        <w:trPr>
          <w:trHeight w:val="307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Показатели эффективности и результативности деятельности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</w:tcPr>
          <w:p w:rsidR="00BD4009" w:rsidRPr="00BD4009" w:rsidRDefault="00BD4009" w:rsidP="00BD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Эффективность и результативность профессиональной служебной деятельности Специалиста оценивается по следующим показателям:</w:t>
            </w:r>
          </w:p>
          <w:p w:rsidR="00BD4009" w:rsidRPr="00BD4009" w:rsidRDefault="00BD4009" w:rsidP="00BD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соблюдение законодательства Российской Федерации, законодательства автономного округа и локальных нормативных актов в установленной сфере деятельности;</w:t>
            </w:r>
          </w:p>
          <w:p w:rsidR="00BD4009" w:rsidRPr="00BD4009" w:rsidRDefault="00BD4009" w:rsidP="00BD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соблюдение требований к служебному поведению и служебного распорядка Департамента, Кодекса этики и служебного поведения государственных гражданских служащих автономного округа;</w:t>
            </w:r>
          </w:p>
          <w:p w:rsidR="00BD4009" w:rsidRPr="00BD4009" w:rsidRDefault="00BD4009" w:rsidP="00BD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доля своевременно выполненных заданий </w:t>
            </w:r>
            <w:proofErr w:type="gramStart"/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порученных;</w:t>
            </w:r>
          </w:p>
          <w:p w:rsidR="00BD4009" w:rsidRPr="00BD4009" w:rsidRDefault="00BD4009" w:rsidP="00BD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просроченных отчетов/документов;</w:t>
            </w:r>
          </w:p>
          <w:p w:rsidR="00BD4009" w:rsidRPr="00BD4009" w:rsidRDefault="00BD4009" w:rsidP="00BD40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замечаний, предупреждений и выговоров, вынесенных гражданскому служащему.</w:t>
            </w:r>
          </w:p>
        </w:tc>
      </w:tr>
    </w:tbl>
    <w:p w:rsidR="00BD4009" w:rsidRPr="00BD4009" w:rsidRDefault="00BD4009" w:rsidP="00BD40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D4009" w:rsidRPr="00BD4009" w:rsidRDefault="00BD4009" w:rsidP="00BD40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D4009">
        <w:rPr>
          <w:rFonts w:ascii="Times New Roman" w:hAnsi="Times New Roman" w:cs="Times New Roman"/>
          <w:b/>
          <w:sz w:val="24"/>
          <w:szCs w:val="24"/>
        </w:rPr>
        <w:t>Требования к базовым знаниям и умениям:</w:t>
      </w:r>
    </w:p>
    <w:p w:rsidR="00BD4009" w:rsidRPr="00BD4009" w:rsidRDefault="00BD4009" w:rsidP="00BD40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7"/>
        <w:gridCol w:w="7083"/>
      </w:tblGrid>
      <w:tr w:rsidR="00BD4009" w:rsidRPr="00BD4009" w:rsidTr="00182578">
        <w:trPr>
          <w:trHeight w:val="5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Знания государственного языка РФ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Знание русского языка.</w:t>
            </w:r>
          </w:p>
        </w:tc>
      </w:tr>
      <w:tr w:rsidR="00BD4009" w:rsidRPr="00BD4009" w:rsidTr="00182578">
        <w:trPr>
          <w:trHeight w:val="5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Знание основ Конституции РФ, законодательства о гражданской службе, законодательства о противодействии коррупции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Наличие знаний</w:t>
            </w:r>
            <w:r w:rsidRPr="00BD40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D4009" w:rsidRPr="00BD4009" w:rsidRDefault="00BD4009" w:rsidP="00BD400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 конституционного строя Российской Федерации, прав и свобод человека и гражданина, федеративного устройства; </w:t>
            </w:r>
          </w:p>
          <w:p w:rsidR="00BD4009" w:rsidRPr="00BD4009" w:rsidRDefault="00BD4009" w:rsidP="00BD400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правовых, организационных и финансово-экономических основ государственной гражданской службы Российской Федерации, правового положения (статуса) государственного гражданского служащего, его прав и обязанностей; </w:t>
            </w:r>
          </w:p>
          <w:p w:rsidR="00BD4009" w:rsidRPr="00BD4009" w:rsidRDefault="00BD4009" w:rsidP="00BD400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понятия коррупции, принципов противодействия коррупции.</w:t>
            </w:r>
          </w:p>
        </w:tc>
      </w:tr>
      <w:tr w:rsidR="00BD4009" w:rsidRPr="00BD4009" w:rsidTr="00182578">
        <w:trPr>
          <w:trHeight w:val="5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Знания и умения в области информационно-коммуникационных технологий </w:t>
            </w:r>
          </w:p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Наличие знаний</w:t>
            </w:r>
            <w:r w:rsidRPr="00BD40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D4009" w:rsidRPr="00BD4009" w:rsidRDefault="00BD4009" w:rsidP="00BD40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 и методов работы с применением автоматизированных средств управления; </w:t>
            </w:r>
          </w:p>
          <w:p w:rsidR="00BD4009" w:rsidRPr="00BD4009" w:rsidRDefault="00BD4009" w:rsidP="00BD40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возможностей и особенностей применения современных информационно-коммуникационных технологий в государственных </w:t>
            </w:r>
            <w:proofErr w:type="gramStart"/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органах</w:t>
            </w:r>
            <w:proofErr w:type="gramEnd"/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включая использование возможностей межведомственного электронного документооборота;</w:t>
            </w:r>
          </w:p>
          <w:p w:rsidR="00BD4009" w:rsidRPr="00BD4009" w:rsidRDefault="00BD4009" w:rsidP="00BD40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общих вопросов в области обеспечения информационной безопасности; </w:t>
            </w:r>
          </w:p>
          <w:p w:rsidR="00BD4009" w:rsidRPr="00BD4009" w:rsidRDefault="00BD4009" w:rsidP="00BD40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 межведомственного взаимодействия;</w:t>
            </w:r>
          </w:p>
          <w:p w:rsidR="00BD4009" w:rsidRPr="00BD4009" w:rsidRDefault="00BD4009" w:rsidP="00BD40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информационно-аналитических систем, обеспечивающих сбор, обработку, хранение и анализ данных.</w:t>
            </w:r>
          </w:p>
          <w:p w:rsidR="00BD4009" w:rsidRPr="00BD4009" w:rsidRDefault="00BD4009" w:rsidP="00BD40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Наличие умений:</w:t>
            </w:r>
          </w:p>
          <w:p w:rsidR="00BD4009" w:rsidRPr="00BD4009" w:rsidRDefault="00BD4009" w:rsidP="00BD40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владения компьютерной, другой оргтехникой и необходимым программным обеспечением; работы с системами межведомственного взаимодействия, управления государственными информационными ресурсами.</w:t>
            </w:r>
          </w:p>
        </w:tc>
      </w:tr>
      <w:tr w:rsidR="00BD4009" w:rsidRPr="00BD4009" w:rsidTr="00182578">
        <w:trPr>
          <w:trHeight w:val="5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Знания основ делопроизводства и документооборота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знаний порядка рассмотрения обращений граждан, основ работы с документами.</w:t>
            </w:r>
          </w:p>
        </w:tc>
      </w:tr>
      <w:tr w:rsidR="00BD4009" w:rsidRPr="00BD4009" w:rsidTr="00182578">
        <w:trPr>
          <w:trHeight w:val="5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Общие и управленческие умения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009" w:rsidRPr="00BD4009" w:rsidRDefault="00BD4009" w:rsidP="00BD400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</w:t>
            </w: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4009" w:rsidRPr="00BD4009" w:rsidRDefault="00BD4009" w:rsidP="00BD400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 xml:space="preserve">умение мыслить системно (стратегически); </w:t>
            </w:r>
          </w:p>
          <w:p w:rsidR="00BD4009" w:rsidRPr="00BD4009" w:rsidRDefault="00BD4009" w:rsidP="00BD400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планировать, рационально использовать служебное время и достигать результата; </w:t>
            </w:r>
          </w:p>
          <w:p w:rsidR="00BD4009" w:rsidRPr="00BD4009" w:rsidRDefault="00BD4009" w:rsidP="00BD400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BD4009" w:rsidRPr="00BD4009" w:rsidRDefault="00BD4009" w:rsidP="00BD400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BD4009" w:rsidRPr="00BD4009" w:rsidRDefault="00BD4009" w:rsidP="00BD400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Управленческие умения</w:t>
            </w: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4009" w:rsidRPr="00BD4009" w:rsidRDefault="00BD4009" w:rsidP="00BD400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i/>
                <w:sz w:val="24"/>
                <w:szCs w:val="24"/>
              </w:rPr>
              <w:t>умение руководить подчиненными (указывается в случае наличия подчиненных)</w:t>
            </w: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 xml:space="preserve">, эффективно планировать, организовывать работу и контролировать ее выполнение; </w:t>
            </w:r>
          </w:p>
          <w:p w:rsidR="00BD4009" w:rsidRPr="00BD4009" w:rsidRDefault="00BD4009" w:rsidP="00BD400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</w:tbl>
    <w:p w:rsidR="00BD4009" w:rsidRPr="00BD4009" w:rsidRDefault="00BD4009" w:rsidP="00BD4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009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профессионально-функциональным знаниям и умениям</w:t>
      </w:r>
    </w:p>
    <w:p w:rsidR="00BD4009" w:rsidRPr="00BD4009" w:rsidRDefault="00BD4009" w:rsidP="00BD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8"/>
        <w:gridCol w:w="7112"/>
      </w:tblGrid>
      <w:tr w:rsidR="00BD4009" w:rsidRPr="00BD4009" w:rsidTr="00182578">
        <w:trPr>
          <w:trHeight w:val="5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D4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Требования к п</w:t>
            </w:r>
            <w:r w:rsidRPr="00BD40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рофессиональным знаниям и умения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 в сфере законодательства Российской Федерации</w:t>
            </w: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Федерации;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27.05.2003 № 58-ФЗ «О системе государственной службы Российской Федерации»;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27.07.2004 № 79-ФЗ «О государственной гражданской службе Российской Федерации»;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BD4009" w:rsidRPr="00BD4009" w:rsidRDefault="00BD4009" w:rsidP="00BD400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02.05.2006 № 59-ФЗ «О порядке рассмотрения обращений граждан Российской Федерации»;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 152-ФЗ «О персональных данных»;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декабря 2013 года № 442-ФЗ «Об основах социального обслуживания граждан в Российской Федерации»;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 мая 2006 года № 59-ФЗ «О порядке рассмотрения обращений граждан Российской Федерации»;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2006 года № 152-ФЗ                                     «О персональных данных»;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декабря 2013 года № 1177 «Об утверждении правил организованной перевозки группы детей автобусами»;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марта 2006 года № 35-ФЗ «О противодействии терроризму»;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июля 2002 года № 114-ФЗ «О противодействии экстремистской деятельности»;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 декабря 1994 года № 69-ФЗ «О пожарной безопасности»;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13 мая 2016 года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 xml:space="preserve">10) Указ Президента Российской Федерации от 7 мая 2012 года                  № 597 «О мероприятиях по реализации государственной </w:t>
            </w:r>
            <w:r w:rsidRPr="00BD4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политики»;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11) приказ Министерства труда и социальной защиты Российской Федерации от 30 апреля 2014 года № 282 «О плане мероприятий («дорожной карте») «Повышение эффективности и качества услуг в сфере социального обслуживания населения (2013 – 2018 годы)»;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Иные профессиональные знания Специалиста должны включать:  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знание законодательства, регламентирующего порядок подготовки, рассмотрения, принятия, опубликования, вступления в силу нормативных правовых актов Российской Федерации и автономного округа;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знание законодательства в сфере социального обслуживания населения;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знание порядка систематизации, учета и ведения документации с использованием современных информационных технологий;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 xml:space="preserve">знание возможностей и особенностей применения современных информационно-коммуникационных технологий в государственных </w:t>
            </w:r>
            <w:proofErr w:type="gramStart"/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, включая использование возможностей межведомственного документооборота;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знание общих вопросов в области обеспечения информационной безопасности.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умения</w:t>
            </w: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работа со справочными правовыми системами «Консультант Плюс», «Гарант» на профессиональном уровне;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умение выяснять точный смысл, содержание нормативных правовых актов (норм), используя различные виды толкования;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использование официально-делового стиля при составлении правовых документов ненормативного характера;</w:t>
            </w:r>
          </w:p>
          <w:p w:rsidR="00BD4009" w:rsidRPr="00BD4009" w:rsidRDefault="00BD4009" w:rsidP="00BD4009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использование правил юридической техники для составления нормативных правовых актов.</w:t>
            </w:r>
          </w:p>
        </w:tc>
      </w:tr>
      <w:tr w:rsidR="00BD4009" w:rsidRPr="00BD4009" w:rsidTr="00182578">
        <w:trPr>
          <w:trHeight w:val="5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D4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Требования к функциональным знаниям и умениям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009" w:rsidRPr="00BD4009" w:rsidRDefault="00BD4009" w:rsidP="00BD4009">
            <w:pPr>
              <w:tabs>
                <w:tab w:val="left" w:pos="0"/>
                <w:tab w:val="left" w:pos="142"/>
                <w:tab w:val="left" w:pos="127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Функциональные знания</w:t>
            </w: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нормы права, нормативного правового акта, правоотношений и их признаки;</w:t>
            </w:r>
          </w:p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проекта нормативного правового акта, инструменты и этапы его разработки;</w:t>
            </w:r>
          </w:p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официального отзыва на проекты нормативных правовых актов: этапы, ключевые принципы и технологии разработки.</w:t>
            </w:r>
          </w:p>
          <w:p w:rsidR="00BD4009" w:rsidRPr="00BD4009" w:rsidRDefault="00BD4009" w:rsidP="00BD4009">
            <w:pPr>
              <w:pStyle w:val="ConsPlusNormal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Функциональные умения</w:t>
            </w: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официальных отзывов на проекты нормативных правовых актов;</w:t>
            </w:r>
          </w:p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0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методических рекомендаций, разъяснений;</w:t>
            </w:r>
          </w:p>
          <w:p w:rsidR="00BD4009" w:rsidRPr="00BD4009" w:rsidRDefault="00BD4009" w:rsidP="00BD4009">
            <w:pPr>
              <w:pStyle w:val="ConsPlusNormal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применения законодательства</w:t>
            </w:r>
          </w:p>
        </w:tc>
      </w:tr>
      <w:tr w:rsidR="00BD4009" w:rsidRPr="00BD4009" w:rsidTr="00182578">
        <w:trPr>
          <w:trHeight w:val="5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r w:rsidRPr="00BD4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Требования к профессиональным качествам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009" w:rsidRPr="00BD4009" w:rsidRDefault="00BD4009" w:rsidP="00BD4009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 xml:space="preserve">служение обществу, защита законных интересов граждан, социальная ответственность, укрепление авторитета государственных гражданских служащих; </w:t>
            </w:r>
          </w:p>
          <w:p w:rsidR="00BD4009" w:rsidRPr="00BD4009" w:rsidRDefault="00BD4009" w:rsidP="00BD4009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ориентация на достижение результата; </w:t>
            </w:r>
          </w:p>
          <w:p w:rsidR="00BD4009" w:rsidRPr="00BD4009" w:rsidRDefault="00BD4009" w:rsidP="00BD4009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межличностное понимание, стиль общения, соответствующий ситуации; </w:t>
            </w:r>
          </w:p>
          <w:p w:rsidR="00BD4009" w:rsidRPr="00BD4009" w:rsidRDefault="00BD4009" w:rsidP="00BD4009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и анализ информации; </w:t>
            </w:r>
          </w:p>
          <w:p w:rsidR="00BD4009" w:rsidRPr="00BD4009" w:rsidRDefault="00BD4009" w:rsidP="00BD4009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документов в соответствии с требованиями; </w:t>
            </w:r>
          </w:p>
          <w:p w:rsidR="00BD4009" w:rsidRPr="00BD4009" w:rsidRDefault="00BD4009" w:rsidP="00BD4009">
            <w:pPr>
              <w:pStyle w:val="a5"/>
              <w:tabs>
                <w:tab w:val="left" w:pos="0"/>
                <w:tab w:val="left" w:pos="34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 xml:space="preserve">саморазвитие; </w:t>
            </w:r>
          </w:p>
          <w:p w:rsidR="00BD4009" w:rsidRPr="00BD4009" w:rsidRDefault="00BD4009" w:rsidP="00BD4009">
            <w:pPr>
              <w:pStyle w:val="a5"/>
              <w:tabs>
                <w:tab w:val="left" w:pos="0"/>
                <w:tab w:val="left" w:pos="34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межличностное, межведомственное взаимодействие, убедительность коммуникаций; </w:t>
            </w:r>
          </w:p>
          <w:p w:rsidR="00BD4009" w:rsidRPr="00BD4009" w:rsidRDefault="00BD4009" w:rsidP="00BD4009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команде; </w:t>
            </w:r>
          </w:p>
          <w:p w:rsidR="00BD4009" w:rsidRPr="00BD4009" w:rsidRDefault="00BD4009" w:rsidP="00BD400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творческий подход, </w:t>
            </w:r>
            <w:proofErr w:type="spellStart"/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инновационность</w:t>
            </w:r>
            <w:proofErr w:type="spellEnd"/>
          </w:p>
        </w:tc>
      </w:tr>
      <w:tr w:rsidR="00BD4009" w:rsidRPr="00BD4009" w:rsidTr="00182578">
        <w:trPr>
          <w:trHeight w:val="6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009" w:rsidRPr="00BD4009" w:rsidRDefault="00BD4009" w:rsidP="00BD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r w:rsidRPr="00BD40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Требования к личностным качествам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009" w:rsidRPr="00BD4009" w:rsidRDefault="00BD4009" w:rsidP="00600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аналитическое мышление, беспристрастность, внимательность к деталям, гражданственность (общественное служение), добросовестность, законопослушность, исполнительность, коммуникабельность, </w:t>
            </w:r>
            <w:bookmarkStart w:id="1" w:name="_Toc370808735"/>
            <w:bookmarkStart w:id="2" w:name="_Toc371446514"/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настойчивость, </w:t>
            </w:r>
            <w:bookmarkStart w:id="3" w:name="_Toc370808739"/>
            <w:bookmarkStart w:id="4" w:name="_Toc371446518"/>
            <w:bookmarkEnd w:id="1"/>
            <w:bookmarkEnd w:id="2"/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обучаемость, организованность, </w:t>
            </w:r>
            <w:bookmarkStart w:id="5" w:name="_Toc370808745"/>
            <w:bookmarkStart w:id="6" w:name="_Toc371446524"/>
            <w:bookmarkEnd w:id="3"/>
            <w:bookmarkEnd w:id="4"/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ответственность, открытость новым знаниям,</w:t>
            </w:r>
            <w:bookmarkEnd w:id="5"/>
            <w:bookmarkEnd w:id="6"/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7" w:name="_Toc370808757"/>
            <w:bookmarkStart w:id="8" w:name="_Toc371446536"/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порядочность, пунктуальность, </w:t>
            </w:r>
            <w:bookmarkEnd w:id="7"/>
            <w:bookmarkEnd w:id="8"/>
            <w:r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системный подход, стрессоустойчивость, тактичность, толерантность, целеустремленность, эмоциональная уравновешенность,  эрудиция</w:t>
            </w:r>
            <w:proofErr w:type="gramEnd"/>
          </w:p>
        </w:tc>
      </w:tr>
    </w:tbl>
    <w:p w:rsidR="00BD4009" w:rsidRPr="00BD4009" w:rsidRDefault="00BD4009" w:rsidP="00BD4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009" w:rsidRPr="00BD4009" w:rsidRDefault="00BD4009" w:rsidP="00BD4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009" w:rsidRPr="00BD4009" w:rsidRDefault="00BD4009" w:rsidP="00BD4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009" w:rsidRPr="00BD4009" w:rsidRDefault="00BD4009" w:rsidP="00BD4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009" w:rsidRPr="00BD4009" w:rsidRDefault="00BD4009" w:rsidP="00BD4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362A8" w:rsidRPr="00BD4009" w:rsidRDefault="005362A8" w:rsidP="00BD4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62A8" w:rsidRPr="00BD4009" w:rsidSect="00D7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698"/>
    <w:rsid w:val="001E2F20"/>
    <w:rsid w:val="00243F1D"/>
    <w:rsid w:val="002E3342"/>
    <w:rsid w:val="004745D8"/>
    <w:rsid w:val="004A5017"/>
    <w:rsid w:val="005362A8"/>
    <w:rsid w:val="006006D3"/>
    <w:rsid w:val="008D5570"/>
    <w:rsid w:val="00BD4009"/>
    <w:rsid w:val="00CA7698"/>
    <w:rsid w:val="00D749F1"/>
    <w:rsid w:val="00D93A6D"/>
    <w:rsid w:val="00ED3CFA"/>
    <w:rsid w:val="00ED5726"/>
    <w:rsid w:val="00F5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BD4009"/>
  </w:style>
  <w:style w:type="paragraph" w:styleId="a5">
    <w:name w:val="List Paragraph"/>
    <w:basedOn w:val="a"/>
    <w:link w:val="a4"/>
    <w:uiPriority w:val="34"/>
    <w:qFormat/>
    <w:rsid w:val="00BD4009"/>
    <w:pPr>
      <w:ind w:left="720"/>
      <w:contextualSpacing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BD4009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BD4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1">
    <w:name w:val="Основной текст (11)1"/>
    <w:basedOn w:val="a"/>
    <w:rsid w:val="00BD4009"/>
    <w:pPr>
      <w:widowControl w:val="0"/>
      <w:shd w:val="clear" w:color="auto" w:fill="FFFFFF"/>
      <w:suppressAutoHyphens/>
      <w:spacing w:before="1140" w:after="600" w:line="32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">
    <w:name w:val="Основной текст (11)_"/>
    <w:rsid w:val="00BD4009"/>
    <w:rPr>
      <w:sz w:val="25"/>
      <w:szCs w:val="25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BD4009"/>
  </w:style>
  <w:style w:type="paragraph" w:styleId="a5">
    <w:name w:val="List Paragraph"/>
    <w:basedOn w:val="a"/>
    <w:link w:val="a4"/>
    <w:uiPriority w:val="34"/>
    <w:qFormat/>
    <w:rsid w:val="00BD4009"/>
    <w:pPr>
      <w:ind w:left="720"/>
      <w:contextualSpacing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BD4009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BD4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1">
    <w:name w:val="Основной текст (11)1"/>
    <w:basedOn w:val="a"/>
    <w:rsid w:val="00BD4009"/>
    <w:pPr>
      <w:widowControl w:val="0"/>
      <w:shd w:val="clear" w:color="auto" w:fill="FFFFFF"/>
      <w:suppressAutoHyphens/>
      <w:spacing w:before="1140" w:after="600" w:line="32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">
    <w:name w:val="Основной текст (11)_"/>
    <w:rsid w:val="00BD4009"/>
    <w:rPr>
      <w:sz w:val="25"/>
      <w:szCs w:val="25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1902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Макуха Анастасия Владимировна</dc:creator>
  <cp:lastModifiedBy>BushuevaMB</cp:lastModifiedBy>
  <cp:revision>7</cp:revision>
  <dcterms:created xsi:type="dcterms:W3CDTF">2022-02-15T07:16:00Z</dcterms:created>
  <dcterms:modified xsi:type="dcterms:W3CDTF">2022-03-03T06:57:00Z</dcterms:modified>
</cp:coreProperties>
</file>