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BE" w:rsidRDefault="007249B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7249BE" w:rsidRDefault="007249BE">
      <w:pPr>
        <w:spacing w:after="1" w:line="220" w:lineRule="atLeast"/>
        <w:jc w:val="both"/>
        <w:outlineLvl w:val="0"/>
      </w:pPr>
    </w:p>
    <w:p w:rsidR="007249BE" w:rsidRDefault="007249B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УРАЙ</w:t>
      </w:r>
    </w:p>
    <w:p w:rsidR="007249BE" w:rsidRDefault="007249BE">
      <w:pPr>
        <w:spacing w:after="1" w:line="220" w:lineRule="atLeast"/>
        <w:jc w:val="center"/>
      </w:pP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4 июля 2019 г. N 1644</w:t>
      </w:r>
    </w:p>
    <w:p w:rsidR="007249BE" w:rsidRDefault="007249BE">
      <w:pPr>
        <w:spacing w:after="1" w:line="220" w:lineRule="atLeast"/>
        <w:ind w:firstLine="540"/>
        <w:jc w:val="both"/>
      </w:pP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ОПРЕДЕЛЕНИИ УПОЛНОМОЧЕННЫХ ОРГАНОВ АДМИНИСТРАЦИИ ГОРОДА</w:t>
      </w: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УРАЙ В СФЕРЕ МУНИЦИПАЛЬНО-ЧАСТНОГО ПАРТНЕРСТВА И УТВЕРЖДЕНИИ</w:t>
      </w: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ПОРЯДКА ВЗАИМОДЕЙСТВИЯ ОРГАНОВ АДМИНИСТРАЦИИ ГОРОДА УРАЙ</w:t>
      </w: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РАССМОТРЕНИИ ПРЕДЛОЖЕНИЯ О РЕАЛИЗАЦИИ ПРОЕКТА</w:t>
      </w: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МУНИЦИПАЛЬНО-ЧАСТНОГО ПАРТНЕРСТВА</w:t>
      </w: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Урай,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города Урай от 06.06.2019 N 64 "Об органе, уполномоченном на осуществление полномочий, предусмотренных частью 2 статьи 18 Федерального закона от 13.07.2015 N 224-ФЗ "О государственно-частном партнерстве, муниципально-частном партнерстве в</w:t>
      </w:r>
      <w:proofErr w:type="gramEnd"/>
      <w:r>
        <w:rPr>
          <w:rFonts w:ascii="Calibri" w:hAnsi="Calibri" w:cs="Calibri"/>
        </w:rPr>
        <w:t xml:space="preserve"> Российской Федерации и внесении изменений в отдельные законодательные акты Российской Федерации", в целях создания условий для развития муниципально-частного партнерства в муниципальном образовании городском округе город Урай, привлечения и эффективного использования ресурсов, активизации инвестиционной деятельности на территории муниципального образования городского округа город Урай и формирования благоприятной инвестиционной среды: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Определить управление экономики, анализа и прогнозирования администрации города Урай уполномоченным органом от имени администрации города Урай на осуществление полномочий, предусмотренных </w:t>
      </w:r>
      <w:hyperlink r:id="rId8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8 части 2 статьи 18</w:t>
        </w:r>
      </w:hyperlink>
      <w:r>
        <w:rPr>
          <w:rFonts w:ascii="Calibri" w:hAnsi="Calibri" w:cs="Calibri"/>
        </w:rP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  <w:proofErr w:type="gramEnd"/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Определить правовое управление администрации города Урай уполномоченным органом от имени администрации города Урай на осуществление полномочий,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подпунктом 4 части 2 статьи 18</w:t>
        </w:r>
      </w:hyperlink>
      <w:r>
        <w:rPr>
          <w:rFonts w:ascii="Calibri" w:hAnsi="Calibri" w:cs="Calibri"/>
        </w:rP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Утвердить </w:t>
      </w:r>
      <w:hyperlink w:anchor="P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органов администрации города Урай при рассмотрении предложения о реализации проекта муниципально-частного партнерства согласно приложению.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главы города Урай С.П.Новоселову.</w:t>
      </w: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 главы города Урай</w:t>
      </w:r>
    </w:p>
    <w:p w:rsidR="007249BE" w:rsidRDefault="007249BE">
      <w:pPr>
        <w:spacing w:after="1" w:line="220" w:lineRule="atLeast"/>
        <w:jc w:val="right"/>
      </w:pPr>
      <w:r>
        <w:rPr>
          <w:rFonts w:ascii="Calibri" w:hAnsi="Calibri" w:cs="Calibri"/>
        </w:rPr>
        <w:t>В.В.ГАМУЗОВ</w:t>
      </w: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7249BE" w:rsidRDefault="007249BE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7249BE" w:rsidRDefault="007249BE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Урай</w:t>
      </w:r>
    </w:p>
    <w:p w:rsidR="007249BE" w:rsidRDefault="007249BE">
      <w:pPr>
        <w:spacing w:after="1" w:line="220" w:lineRule="atLeast"/>
        <w:jc w:val="right"/>
      </w:pPr>
      <w:r>
        <w:rPr>
          <w:rFonts w:ascii="Calibri" w:hAnsi="Calibri" w:cs="Calibri"/>
        </w:rPr>
        <w:t>от 04.07.2019 N 1644</w:t>
      </w: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center"/>
      </w:pPr>
      <w:bookmarkStart w:id="0" w:name="P31"/>
      <w:bookmarkEnd w:id="0"/>
      <w:r>
        <w:rPr>
          <w:rFonts w:ascii="Calibri" w:hAnsi="Calibri" w:cs="Calibri"/>
          <w:b/>
        </w:rPr>
        <w:t>ПОРЯДОК</w:t>
      </w: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ВЗАИМОДЕЙСТВИЯ ОРГАНОВ АДМИНИСТРАЦИИ ГОРОДА УРАЙ</w:t>
      </w: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РАССМОТРЕНИИ ПРЕДЛОЖЕНИЯ О РЕАЛИЗАЦИИ ПРОЕКТА</w:t>
      </w: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МУНИЦИПАЛЬНО-ЧАСТНОГО ПАРТНЕРСТВА</w:t>
      </w: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Порядок взаимодействия органов администрации города Урай при рассмотрении предложения о реализации проекта муниципально-частного партнерства (далее - Порядок) регулирует порядок взаимодействия органов администрации города Урай на этапах рассмотрения предложения о реализации проекта муниципально-частного партнерства и обеспечения принятия решения о реализации проекта муниципально-частного партнерства на территории муниципального образования городского округа город Урай в целях реализации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13.07.2015 N 224-ФЗ "О государственно-частном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партнерстве</w:t>
      </w:r>
      <w:proofErr w:type="gramEnd"/>
      <w:r>
        <w:rPr>
          <w:rFonts w:ascii="Calibri" w:hAnsi="Calibri" w:cs="Calibri"/>
        </w:rPr>
        <w:t>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Для целей настоящего Порядка используются следующие основные понятия: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публичный партнер - муниципальное образование городской округ город Урай, от имени которого выступает администрация города Урай;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инициатор проекта муниципально-частного партнерства (далее - инициатор проекта) - частный партнер, отраслевой (функциональный) орган администрации города Урай, заинтересованный в реализации проекта муниципально-частного партнерства (далее также - проект);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уполномоченный орган администрации города Урай - управление экономики, анализа и прогнозирования администрации города Урай;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отраслевой (функциональный) орган администрации города Урай - орган администрации города Урай, к сфере деятельности которого относится объект соглашения о муниципально-частном партнерстве.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Иные понятия и термины, применяемые в настоящем Порядке, используются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и иными нормативными правовыми актами Российской Федерации.</w:t>
      </w: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Порядок рассмотрения предложения лица, выступающего</w:t>
      </w:r>
    </w:p>
    <w:p w:rsidR="007249BE" w:rsidRDefault="007249B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инициативой заключения соглашения о муниципально-частном</w:t>
      </w:r>
    </w:p>
    <w:p w:rsidR="007249BE" w:rsidRDefault="007249BE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партнерстве</w:t>
      </w:r>
      <w:proofErr w:type="gramEnd"/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ind w:firstLine="540"/>
        <w:jc w:val="both"/>
      </w:pPr>
      <w:bookmarkStart w:id="1" w:name="P50"/>
      <w:bookmarkEnd w:id="1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Инициатор проекта направляет в адрес публичного партнера предложение о реализации проекта муниципально-частного партнерства (далее - предложение), разработанное по форме и в соответствии с требованиями, установленными </w:t>
      </w:r>
      <w:hyperlink r:id="rId1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N </w:t>
      </w:r>
      <w:r>
        <w:rPr>
          <w:rFonts w:ascii="Calibri" w:hAnsi="Calibri" w:cs="Calibri"/>
        </w:rPr>
        <w:lastRenderedPageBreak/>
        <w:t xml:space="preserve">224-ФЗ и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19.12.2015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</w:t>
      </w:r>
      <w:proofErr w:type="gramEnd"/>
      <w:r>
        <w:rPr>
          <w:rFonts w:ascii="Calibri" w:hAnsi="Calibri" w:cs="Calibri"/>
        </w:rPr>
        <w:t xml:space="preserve"> о реализации проекта государственно-частного партнерства или проекта муниципально-частного партнерства" (далее - постановление Правительства Российской Федерации N 1386).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инициатором проекта выступает публичный партнер, разработку предложения обеспечивает отраслевой (функциональный) орган администрации города Урай.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инициатором проекта выступает лицо, которое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224-ФЗ может быть частным партнером, одновременно с направлением предложения указанное лицо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 xml:space="preserve">До направления предложения публичному партнеру между лицом, которое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224-ФЗ может быть частным партнером, и публичным партнером допускается проведение предварительных переговоров, связанных с разработкой предложения, в порядке, установленном </w:t>
      </w: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 Российской Федерации от 20.11.2015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</w:t>
      </w:r>
      <w:proofErr w:type="gramEnd"/>
      <w:r>
        <w:rPr>
          <w:rFonts w:ascii="Calibri" w:hAnsi="Calibri" w:cs="Calibri"/>
        </w:rPr>
        <w:t xml:space="preserve"> партнерства, между публичным партнером и инициатором проекта".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Уполномоченный орган администрации города Урай в случае принятия решения о проведении предварительных переговоров осуществляет организацию их проведения, подготовку и направление протокола предварительных переговоров, в случае принятия решения о невозможности проведения предварительных переговоров - подготовку и направление отказа в проведении предварительных переговоров.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 Уполномоченный орган администрации города Урай не позднее двадцати дней со дня поступления предложения, указанного в </w:t>
      </w:r>
      <w:hyperlink w:anchor="P50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Порядка, проверяет соответствие предложения форме и требованиям, установленным </w:t>
      </w:r>
      <w:hyperlink r:id="rId20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N 224-ФЗ и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N 1386.</w:t>
      </w:r>
    </w:p>
    <w:p w:rsidR="007249BE" w:rsidRDefault="007249BE">
      <w:pPr>
        <w:spacing w:before="220" w:after="1" w:line="220" w:lineRule="atLeast"/>
        <w:ind w:firstLine="540"/>
        <w:jc w:val="both"/>
      </w:pPr>
      <w:bookmarkStart w:id="2" w:name="P56"/>
      <w:bookmarkEnd w:id="2"/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 xml:space="preserve">В случае направления предложения лицом, которое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224-ФЗ может быть частным партнером, уполномоченный орган администрации города Урай для дальнейшего рассмотрения возможности и целесообразности реализации публичным партнером проекта муниципально-частного партнерства направляет не позднее 30 дней со дня поступления предложения копии данного предложения и поступивших документов для подготовки заключения о возможности и целесообразности участия публичного партнера в</w:t>
      </w:r>
      <w:proofErr w:type="gramEnd"/>
      <w:r>
        <w:rPr>
          <w:rFonts w:ascii="Calibri" w:hAnsi="Calibri" w:cs="Calibri"/>
        </w:rPr>
        <w:t xml:space="preserve"> реализации проекта муниципально-частного партнерства в отраслевой (функциональный) орган администрации города Урай.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реализации проекта муниципально-частного партнерства требуется выделение средств из бюджета городского округа город Урай, уполномоченный орган администрации города Урай не менее чем за сорок пять дней до вынесения решения в соответствии с </w:t>
      </w:r>
      <w:hyperlink w:anchor="P65" w:history="1">
        <w:r>
          <w:rPr>
            <w:rFonts w:ascii="Calibri" w:hAnsi="Calibri" w:cs="Calibri"/>
            <w:color w:val="0000FF"/>
          </w:rPr>
          <w:t>пунктом 2.10</w:t>
        </w:r>
      </w:hyperlink>
      <w:r>
        <w:rPr>
          <w:rFonts w:ascii="Calibri" w:hAnsi="Calibri" w:cs="Calibri"/>
        </w:rPr>
        <w:t xml:space="preserve"> настоящего Порядка направляет в Комитет по финансам администрации города Урай запрос о представлении заключения о наличии средств на реализацию проекта в соответствии с документами стратегического планирования муниципального образования городского округа город Урай.</w:t>
      </w:r>
    </w:p>
    <w:p w:rsidR="007249BE" w:rsidRDefault="007249BE">
      <w:pPr>
        <w:spacing w:before="220" w:after="1" w:line="220" w:lineRule="atLeast"/>
        <w:ind w:firstLine="540"/>
        <w:jc w:val="both"/>
      </w:pPr>
      <w:bookmarkStart w:id="3" w:name="P58"/>
      <w:bookmarkEnd w:id="3"/>
      <w:r>
        <w:rPr>
          <w:rFonts w:ascii="Calibri" w:hAnsi="Calibri" w:cs="Calibri"/>
        </w:rPr>
        <w:lastRenderedPageBreak/>
        <w:t xml:space="preserve">2.7. Не позднее двадцати дней со дня поступления копий предложения и документов органы, указанные в </w:t>
      </w:r>
      <w:hyperlink w:anchor="P56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Порядка, готовят и представляют в уполномоченный орган администрации города Урай на бумажном носителе и в электронном виде:</w:t>
      </w:r>
    </w:p>
    <w:p w:rsidR="007249BE" w:rsidRDefault="007249B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отраслевой (функциональный) орган администрации города Урай - заключение о возможности и целесообразности участия публичного партнера в реализации проекта или невозможности участия публичного партнера в реализации проекта с обоснованием причин отказа;</w:t>
      </w:r>
      <w:proofErr w:type="gramEnd"/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Комитет по финансам администрации города Урай - заключение о наличии средств на реализацию проекта в соответствии с документами стратегического планирования муниципального образования городского округа город Урай.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Заключение отраслевого (функционального) органа администрации города Урай должно содержать оценку предложения на соответствие предмету, установленному </w:t>
      </w:r>
      <w:hyperlink r:id="rId2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19.12.2015 N 1388.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 Уполномоченный орган администрации города Урай не позднее двадцати дней со дня получения заключений, указанных в </w:t>
      </w:r>
      <w:hyperlink w:anchor="P58" w:history="1">
        <w:r>
          <w:rPr>
            <w:rFonts w:ascii="Calibri" w:hAnsi="Calibri" w:cs="Calibri"/>
            <w:color w:val="0000FF"/>
          </w:rPr>
          <w:t>пункте 2.7</w:t>
        </w:r>
      </w:hyperlink>
      <w:r>
        <w:rPr>
          <w:rFonts w:ascii="Calibri" w:hAnsi="Calibri" w:cs="Calibri"/>
        </w:rPr>
        <w:t xml:space="preserve"> настоящего Порядка, разрабатывает сводное заключение о возможности и целесообразности участия публичного партнера в реализации проекта и направляет указанное сводное заключение с приложением предложения и документов, представленных инициатором проекта, на рассмотрение главе города Урай.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2.9. </w:t>
      </w:r>
      <w:proofErr w:type="gramStart"/>
      <w:r>
        <w:rPr>
          <w:rFonts w:ascii="Calibri" w:hAnsi="Calibri" w:cs="Calibri"/>
        </w:rPr>
        <w:t xml:space="preserve">При рассмотрении публичным партнером предложения, инициатором которого является лицо, которое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224-ФЗ может быть частным партнером,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6 статьи 8</w:t>
        </w:r>
      </w:hyperlink>
      <w:r>
        <w:rPr>
          <w:rFonts w:ascii="Calibri" w:hAnsi="Calibri" w:cs="Calibri"/>
        </w:rPr>
        <w:t xml:space="preserve"> Федерального закона N 224-ФЗ и в порядке, установленном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  <w:proofErr w:type="gramEnd"/>
      </w:hyperlink>
      <w:r>
        <w:rPr>
          <w:rFonts w:ascii="Calibri" w:hAnsi="Calibri" w:cs="Calibri"/>
        </w:rPr>
        <w:t xml:space="preserve"> Министерства экономического развития Российской Федерации от 20.11.2015 N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Подготовку и направление запроса дополнительных материалов и документов, уведомления о необходимости проведения переговоров, организацию проведения переговоров, в том числе в форме совместных совещаний, с инициатором проекта, подготовку и направление протокола проведения переговоров осуществляет уполномоченный орган администрации города Урай.</w:t>
      </w:r>
    </w:p>
    <w:p w:rsidR="007249BE" w:rsidRDefault="007249BE">
      <w:pPr>
        <w:spacing w:before="220" w:after="1" w:line="220" w:lineRule="atLeast"/>
        <w:ind w:firstLine="540"/>
        <w:jc w:val="both"/>
      </w:pPr>
      <w:bookmarkStart w:id="4" w:name="P65"/>
      <w:bookmarkEnd w:id="4"/>
      <w:r>
        <w:rPr>
          <w:rFonts w:ascii="Calibri" w:hAnsi="Calibri" w:cs="Calibri"/>
        </w:rPr>
        <w:t>2.10. По результатам рассмотрения предложения публичный партнер в срок, не превышающий девяноста дней со дня поступления предложения, обязан принять одно из следующих решений: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 направлении предложения на рассмотрение в уполномоченный орган Ханты-Мансийского автономного округа - Югры в целях оценки эффективности проекта и определения его сравнительного преимущества;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невозможности реализации проекта (при наличии оснований, предусмотренных </w:t>
      </w:r>
      <w:hyperlink r:id="rId27" w:history="1">
        <w:r>
          <w:rPr>
            <w:rFonts w:ascii="Calibri" w:hAnsi="Calibri" w:cs="Calibri"/>
            <w:color w:val="0000FF"/>
          </w:rPr>
          <w:t>частью 7 статьи 8</w:t>
        </w:r>
      </w:hyperlink>
      <w:r>
        <w:rPr>
          <w:rFonts w:ascii="Calibri" w:hAnsi="Calibri" w:cs="Calibri"/>
        </w:rPr>
        <w:t xml:space="preserve"> Федерального закона N 224-ФЗ).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оформляется постановлением администрации города Урай, подготовку и согласование которого обеспечивает уполномоченный орган администрации города Урай.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2.11.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публичным партнером принято решение о направлении предложения на рассмотрение в уполномоченный орган Ханты-Мансийского автономного округа - Югры в целях оценки эффективности проекта и определения его сравнительного преимущества, уполномоченный орган администрации города Урай в срок, не превышающий десяти дней со дня принятия такого решения, обеспечивает направление предложения, а также копий протоколов предварительных переговоров и (или) переговоров (в случае если эти переговоры были проведены) на рассмотрение в уполномоченный орган Ханты-Мансийского автономного округа - Югры.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 </w:t>
      </w:r>
      <w:proofErr w:type="gramStart"/>
      <w:r>
        <w:rPr>
          <w:rFonts w:ascii="Calibri" w:hAnsi="Calibri" w:cs="Calibri"/>
        </w:rPr>
        <w:t xml:space="preserve">В срок, не превышающий десяти дней со дня принятия одного из предусмотренных </w:t>
      </w:r>
      <w:hyperlink w:anchor="P65" w:history="1">
        <w:r>
          <w:rPr>
            <w:rFonts w:ascii="Calibri" w:hAnsi="Calibri" w:cs="Calibri"/>
            <w:color w:val="0000FF"/>
          </w:rPr>
          <w:t>пунктом 2.10</w:t>
        </w:r>
      </w:hyperlink>
      <w:r>
        <w:rPr>
          <w:rFonts w:ascii="Calibri" w:hAnsi="Calibri" w:cs="Calibri"/>
        </w:rPr>
        <w:t xml:space="preserve"> настоящего Порядка решений в отношении предложения, инициатором которого является лицо, которое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224-ФЗ может быть частным партнером, уполномоченный орган администрации города Урай направляет данное решение, а также оригиналы протокола предварительных переговоров и (или) переговоров (в случае если эти переговоры были проведены</w:t>
      </w:r>
      <w:proofErr w:type="gramEnd"/>
      <w:r>
        <w:rPr>
          <w:rFonts w:ascii="Calibri" w:hAnsi="Calibri" w:cs="Calibri"/>
        </w:rPr>
        <w:t>) инициатору проекта и размещает данное решение, предложение и указанные протоколы на официальном сайте органов местного самоуправления города Урай в информационно-телекоммуникационной сети "Интернет".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2.13. При получении положительного заключения уполномоченного органа Ханты-Мансийского автономного округа - Югры уполномоченный орган администрации города Урай готовит проект постановления главы города Урай о реализации проекта муниципально-частного партнерства (далее - решение о реализации проекта) в соответствии с требованиями </w:t>
      </w:r>
      <w:hyperlink r:id="rId29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Федерального закона N 224-ФЗ.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решения о реализации проекта уполномоченный орган администрации города Урай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о муниципально-частном партнерстве, за исключением случаев, предусмотренных </w:t>
      </w:r>
      <w:hyperlink r:id="rId30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N 224-ФЗ.</w:t>
      </w:r>
    </w:p>
    <w:p w:rsidR="007249BE" w:rsidRDefault="007249B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При получении отрицательного заключения уполномоченного органа Ханты-Мансийского автономного округа - Югры уполномоченный орган администрации города Урай в течение десяти дней сообщает в письменной форме инициатору проекта об отказе от реализации проекта с приложением копии заключения уполномоченного органа Ханты-Мансийского автономного округа - Югры.</w:t>
      </w: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spacing w:after="1" w:line="220" w:lineRule="atLeast"/>
        <w:jc w:val="both"/>
      </w:pPr>
    </w:p>
    <w:p w:rsidR="007249BE" w:rsidRDefault="007249B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EB" w:rsidRDefault="00797EEB"/>
    <w:sectPr w:rsidR="00797EEB" w:rsidSect="009A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49BE"/>
    <w:rsid w:val="000B2FC0"/>
    <w:rsid w:val="004007FC"/>
    <w:rsid w:val="00462F47"/>
    <w:rsid w:val="005210F2"/>
    <w:rsid w:val="007249BE"/>
    <w:rsid w:val="00797EEB"/>
    <w:rsid w:val="00825D83"/>
    <w:rsid w:val="00EA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7F8189E133AD830FA34E9D903E3A12D5AAF7F86ADF50248DE7FB8C093C110939ED79F6DEC60FFD25611A90737A50D95175FAC234E1359L7iEI" TargetMode="External"/><Relationship Id="rId13" Type="http://schemas.openxmlformats.org/officeDocument/2006/relationships/hyperlink" Target="consultantplus://offline/ref=11D7F8189E133AD830FA34E9D903E3A12D5AAF7F86ADF50248DE7FB8C093C110819E8F936DE97DFED74347F841L6i0I" TargetMode="External"/><Relationship Id="rId18" Type="http://schemas.openxmlformats.org/officeDocument/2006/relationships/hyperlink" Target="consultantplus://offline/ref=11D7F8189E133AD830FA34E9D903E3A12D5AAF7F86ADF50248DE7FB8C093C110819E8F936DE97DFED74347F841L6i0I" TargetMode="External"/><Relationship Id="rId26" Type="http://schemas.openxmlformats.org/officeDocument/2006/relationships/hyperlink" Target="consultantplus://offline/ref=11D7F8189E133AD830FA34E9D903E3A12853AB7280A4F50248DE7FB8C093C110819E8F936DE97DFED74347F841L6i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D7F8189E133AD830FA34E9D903E3A12853AA7E87A3F50248DE7FB8C093C110819E8F936DE97DFED74347F841L6i0I" TargetMode="External"/><Relationship Id="rId7" Type="http://schemas.openxmlformats.org/officeDocument/2006/relationships/hyperlink" Target="consultantplus://offline/ref=11D7F8189E133AD830FA2AE4CF6FB4AE2F51F47A85ACFB501C8379EF9FC3C745D3DED1CA3CA836F3D4585BF8407CAA0D92L0iBI" TargetMode="External"/><Relationship Id="rId12" Type="http://schemas.openxmlformats.org/officeDocument/2006/relationships/hyperlink" Target="consultantplus://offline/ref=11D7F8189E133AD830FA34E9D903E3A12D5AAF7F86ADF50248DE7FB8C093C110939ED79F6DEC60FFDD5611A90737A50D95175FAC234E1359L7iEI" TargetMode="External"/><Relationship Id="rId17" Type="http://schemas.openxmlformats.org/officeDocument/2006/relationships/hyperlink" Target="consultantplus://offline/ref=11D7F8189E133AD830FA34E9D903E3A12D5AAF7F86ADF50248DE7FB8C093C110819E8F936DE97DFED74347F841L6i0I" TargetMode="External"/><Relationship Id="rId25" Type="http://schemas.openxmlformats.org/officeDocument/2006/relationships/hyperlink" Target="consultantplus://offline/ref=11D7F8189E133AD830FA34E9D903E3A12D5AAF7F86ADF50248DE7FB8C093C110939ED79766B832BA815045FD5D62AB1392095DLAi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7F8189E133AD830FA34E9D903E3A12853AA7E87A3F50248DE7FB8C093C110819E8F936DE97DFED74347F841L6i0I" TargetMode="External"/><Relationship Id="rId20" Type="http://schemas.openxmlformats.org/officeDocument/2006/relationships/hyperlink" Target="consultantplus://offline/ref=11D7F8189E133AD830FA34E9D903E3A12D5AAF7F86ADF50248DE7FB8C093C110939ED79F6DEC62FED45611A90737A50D95175FAC234E1359L7iEI" TargetMode="External"/><Relationship Id="rId29" Type="http://schemas.openxmlformats.org/officeDocument/2006/relationships/hyperlink" Target="consultantplus://offline/ref=11D7F8189E133AD830FA34E9D903E3A12D5AAF7F86ADF50248DE7FB8C093C110939ED79F6DEC62FBD55611A90737A50D95175FAC234E1359L7i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7F8189E133AD830FA2AE4CF6FB4AE2F51F47A86A1F651158C79EF9FC3C745D3DED1CA3CA836F3D4585BF8407CAA0D92L0iBI" TargetMode="External"/><Relationship Id="rId11" Type="http://schemas.openxmlformats.org/officeDocument/2006/relationships/hyperlink" Target="consultantplus://offline/ref=11D7F8189E133AD830FA34E9D903E3A12D5AAF7F86ADF50248DE7FB8C093C110939ED79F6DEC60FCD75611A90737A50D95175FAC234E1359L7iEI" TargetMode="External"/><Relationship Id="rId24" Type="http://schemas.openxmlformats.org/officeDocument/2006/relationships/hyperlink" Target="consultantplus://offline/ref=11D7F8189E133AD830FA34E9D903E3A12D5AAF7F86ADF50248DE7FB8C093C110819E8F936DE97DFED74347F841L6i0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1D7F8189E133AD830FA34E9D903E3A12D5AAF7F86ADF50248DE7FB8C093C110819E8F936DE97DFED74347F841L6i0I" TargetMode="External"/><Relationship Id="rId15" Type="http://schemas.openxmlformats.org/officeDocument/2006/relationships/hyperlink" Target="consultantplus://offline/ref=11D7F8189E133AD830FA34E9D903E3A12A52AD7583A7F50248DE7FB8C093C110939ED79F6DEC63F7D75611A90737A50D95175FAC234E1359L7iEI" TargetMode="External"/><Relationship Id="rId23" Type="http://schemas.openxmlformats.org/officeDocument/2006/relationships/hyperlink" Target="consultantplus://offline/ref=11D7F8189E133AD830FA34E9D903E3A12853AA7F8DA0F50248DE7FB8C093C110939ED79F6DEC63FFD05611A90737A50D95175FAC234E1359L7iEI" TargetMode="External"/><Relationship Id="rId28" Type="http://schemas.openxmlformats.org/officeDocument/2006/relationships/hyperlink" Target="consultantplus://offline/ref=11D7F8189E133AD830FA34E9D903E3A12D5AAF7F86ADF50248DE7FB8C093C110819E8F936DE97DFED74347F841L6i0I" TargetMode="External"/><Relationship Id="rId10" Type="http://schemas.openxmlformats.org/officeDocument/2006/relationships/hyperlink" Target="consultantplus://offline/ref=11D7F8189E133AD830FA34E9D903E3A12D5AAF7F86ADF50248DE7FB8C093C110939ED79F6DEC60FCD45611A90737A50D95175FAC234E1359L7iEI" TargetMode="External"/><Relationship Id="rId19" Type="http://schemas.openxmlformats.org/officeDocument/2006/relationships/hyperlink" Target="consultantplus://offline/ref=11D7F8189E133AD830FA34E9D903E3A12853AB7284A1F50248DE7FB8C093C110819E8F936DE97DFED74347F841L6i0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D7F8189E133AD830FA34E9D903E3A12D5AAF7F86ADF50248DE7FB8C093C110939ED79F6DEC60FFDC5611A90737A50D95175FAC234E1359L7iEI" TargetMode="External"/><Relationship Id="rId14" Type="http://schemas.openxmlformats.org/officeDocument/2006/relationships/hyperlink" Target="consultantplus://offline/ref=11D7F8189E133AD830FA34E9D903E3A12D5AAF7F86ADF50248DE7FB8C093C110819E8F936DE97DFED74347F841L6i0I" TargetMode="External"/><Relationship Id="rId22" Type="http://schemas.openxmlformats.org/officeDocument/2006/relationships/hyperlink" Target="consultantplus://offline/ref=11D7F8189E133AD830FA34E9D903E3A12D5AAF7F86ADF50248DE7FB8C093C110819E8F936DE97DFED74347F841L6i0I" TargetMode="External"/><Relationship Id="rId27" Type="http://schemas.openxmlformats.org/officeDocument/2006/relationships/hyperlink" Target="consultantplus://offline/ref=11D7F8189E133AD830FA34E9D903E3A12D5AAF7F86ADF50248DE7FB8C093C110939ED79F6DEC62FFDD5611A90737A50D95175FAC234E1359L7iEI" TargetMode="External"/><Relationship Id="rId30" Type="http://schemas.openxmlformats.org/officeDocument/2006/relationships/hyperlink" Target="consultantplus://offline/ref=11D7F8189E133AD830FA34E9D903E3A12D5AAF7F86ADF50248DE7FB8C093C110939ED79F6DEC62FBD55611A90737A50D95175FAC234E1359L7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2747</Words>
  <Characters>15661</Characters>
  <Application>Microsoft Office Word</Application>
  <DocSecurity>0</DocSecurity>
  <Lines>130</Lines>
  <Paragraphs>36</Paragraphs>
  <ScaleCrop>false</ScaleCrop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Холкина</dc:creator>
  <cp:keywords/>
  <dc:description/>
  <cp:lastModifiedBy>Холкина</cp:lastModifiedBy>
  <cp:revision>2</cp:revision>
  <dcterms:created xsi:type="dcterms:W3CDTF">2022-03-05T08:34:00Z</dcterms:created>
  <dcterms:modified xsi:type="dcterms:W3CDTF">2022-03-05T08:34:00Z</dcterms:modified>
</cp:coreProperties>
</file>