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31C" w:rsidRDefault="0060781A" w:rsidP="0030231C">
      <w:pPr>
        <w:pStyle w:val="1"/>
        <w:jc w:val="center"/>
        <w:rPr>
          <w:rFonts w:ascii="Times New Roman" w:hAnsi="Times New Roman" w:cs="Times New Roman"/>
          <w:sz w:val="24"/>
          <w:szCs w:val="24"/>
        </w:rPr>
      </w:pPr>
      <w:r>
        <w:rPr>
          <w:noProof/>
        </w:rPr>
        <w:drawing>
          <wp:anchor distT="0" distB="0" distL="114300" distR="114300" simplePos="0" relativeHeight="251657728" behindDoc="0" locked="0" layoutInCell="1" allowOverlap="1">
            <wp:simplePos x="0" y="0"/>
            <wp:positionH relativeFrom="column">
              <wp:posOffset>2665095</wp:posOffset>
            </wp:positionH>
            <wp:positionV relativeFrom="paragraph">
              <wp:posOffset>-22860</wp:posOffset>
            </wp:positionV>
            <wp:extent cx="609600" cy="790575"/>
            <wp:effectExtent l="19050" t="0" r="0" b="0"/>
            <wp:wrapNone/>
            <wp:docPr id="7" name="Рисунок 7"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20Урая"/>
                    <pic:cNvPicPr>
                      <a:picLocks noChangeAspect="1" noChangeArrowheads="1"/>
                    </pic:cNvPicPr>
                  </pic:nvPicPr>
                  <pic:blipFill>
                    <a:blip r:embed="rId6" cstate="print"/>
                    <a:srcRect/>
                    <a:stretch>
                      <a:fillRect/>
                    </a:stretch>
                  </pic:blipFill>
                  <pic:spPr bwMode="auto">
                    <a:xfrm>
                      <a:off x="0" y="0"/>
                      <a:ext cx="609600" cy="790575"/>
                    </a:xfrm>
                    <a:prstGeom prst="rect">
                      <a:avLst/>
                    </a:prstGeom>
                    <a:noFill/>
                    <a:ln w="9525">
                      <a:noFill/>
                      <a:miter lim="800000"/>
                      <a:headEnd/>
                      <a:tailEnd/>
                    </a:ln>
                  </pic:spPr>
                </pic:pic>
              </a:graphicData>
            </a:graphic>
          </wp:anchor>
        </w:drawing>
      </w:r>
    </w:p>
    <w:p w:rsidR="00F21083" w:rsidRDefault="00F21083" w:rsidP="0097415E">
      <w:pPr>
        <w:pStyle w:val="1"/>
        <w:spacing w:before="0"/>
        <w:jc w:val="center"/>
        <w:rPr>
          <w:rFonts w:ascii="Times New Roman" w:hAnsi="Times New Roman" w:cs="Times New Roman"/>
          <w:sz w:val="24"/>
          <w:szCs w:val="24"/>
        </w:rPr>
      </w:pPr>
    </w:p>
    <w:p w:rsidR="008063EC" w:rsidRDefault="008063EC" w:rsidP="008063EC">
      <w:pPr>
        <w:pStyle w:val="1"/>
        <w:jc w:val="center"/>
        <w:rPr>
          <w:rFonts w:ascii="Times New Roman" w:hAnsi="Times New Roman" w:cs="Times New Roman"/>
          <w:sz w:val="24"/>
          <w:szCs w:val="24"/>
        </w:rPr>
      </w:pPr>
    </w:p>
    <w:p w:rsidR="008063EC" w:rsidRPr="0097415E" w:rsidRDefault="008063EC" w:rsidP="008063EC">
      <w:pPr>
        <w:pStyle w:val="1"/>
        <w:spacing w:before="0" w:after="0"/>
        <w:jc w:val="center"/>
        <w:rPr>
          <w:rFonts w:ascii="Times New Roman" w:hAnsi="Times New Roman" w:cs="Times New Roman"/>
          <w:sz w:val="24"/>
          <w:szCs w:val="24"/>
        </w:rPr>
      </w:pPr>
      <w:r w:rsidRPr="0097415E">
        <w:rPr>
          <w:rFonts w:ascii="Times New Roman" w:hAnsi="Times New Roman" w:cs="Times New Roman"/>
          <w:sz w:val="24"/>
          <w:szCs w:val="24"/>
        </w:rPr>
        <w:t>ГОРОДСКОЙ ОКРУГ УРАЙ</w:t>
      </w:r>
    </w:p>
    <w:p w:rsidR="008063EC" w:rsidRPr="0097415E" w:rsidRDefault="008063EC" w:rsidP="008063EC">
      <w:pPr>
        <w:jc w:val="center"/>
        <w:rPr>
          <w:b/>
        </w:rPr>
      </w:pPr>
      <w:r w:rsidRPr="0097415E">
        <w:rPr>
          <w:b/>
        </w:rPr>
        <w:t>Ханты-Мансийск</w:t>
      </w:r>
      <w:r>
        <w:rPr>
          <w:b/>
        </w:rPr>
        <w:t>ого</w:t>
      </w:r>
      <w:r w:rsidRPr="0097415E">
        <w:rPr>
          <w:b/>
        </w:rPr>
        <w:t xml:space="preserve"> автономн</w:t>
      </w:r>
      <w:r>
        <w:rPr>
          <w:b/>
        </w:rPr>
        <w:t>ого</w:t>
      </w:r>
      <w:r w:rsidRPr="0097415E">
        <w:rPr>
          <w:b/>
        </w:rPr>
        <w:t xml:space="preserve"> </w:t>
      </w:r>
      <w:proofErr w:type="spellStart"/>
      <w:r w:rsidRPr="0097415E">
        <w:rPr>
          <w:b/>
        </w:rPr>
        <w:t>округ</w:t>
      </w:r>
      <w:r>
        <w:rPr>
          <w:b/>
        </w:rPr>
        <w:t>а</w:t>
      </w:r>
      <w:r w:rsidRPr="0097415E">
        <w:rPr>
          <w:b/>
        </w:rPr>
        <w:t>-Югр</w:t>
      </w:r>
      <w:r>
        <w:rPr>
          <w:b/>
        </w:rPr>
        <w:t>ы</w:t>
      </w:r>
      <w:proofErr w:type="spellEnd"/>
    </w:p>
    <w:p w:rsidR="008063EC" w:rsidRPr="0097415E" w:rsidRDefault="008063EC" w:rsidP="008063EC">
      <w:pPr>
        <w:jc w:val="center"/>
        <w:rPr>
          <w:b/>
        </w:rPr>
      </w:pPr>
    </w:p>
    <w:p w:rsidR="008063EC" w:rsidRPr="0097415E" w:rsidRDefault="008063EC" w:rsidP="008063EC">
      <w:pPr>
        <w:jc w:val="center"/>
        <w:rPr>
          <w:b/>
          <w:sz w:val="40"/>
          <w:szCs w:val="40"/>
        </w:rPr>
      </w:pPr>
      <w:r w:rsidRPr="0097415E">
        <w:rPr>
          <w:b/>
          <w:sz w:val="40"/>
          <w:szCs w:val="40"/>
        </w:rPr>
        <w:t>АДМИНИСТРАЦИЯ ГОРОДА УРАЙ</w:t>
      </w:r>
    </w:p>
    <w:p w:rsidR="008063EC" w:rsidRPr="0097415E" w:rsidRDefault="008063EC" w:rsidP="008063EC">
      <w:pPr>
        <w:jc w:val="center"/>
        <w:rPr>
          <w:b/>
          <w:sz w:val="16"/>
          <w:szCs w:val="16"/>
        </w:rPr>
      </w:pPr>
    </w:p>
    <w:p w:rsidR="008063EC" w:rsidRPr="0097415E" w:rsidRDefault="008063EC" w:rsidP="008063EC">
      <w:pPr>
        <w:tabs>
          <w:tab w:val="left" w:pos="2760"/>
        </w:tabs>
        <w:jc w:val="center"/>
        <w:rPr>
          <w:b/>
          <w:sz w:val="36"/>
          <w:szCs w:val="36"/>
        </w:rPr>
      </w:pPr>
      <w:r w:rsidRPr="0097415E">
        <w:rPr>
          <w:b/>
          <w:sz w:val="36"/>
          <w:szCs w:val="36"/>
        </w:rPr>
        <w:t>Комитет по финансам администрации города Урай</w:t>
      </w:r>
    </w:p>
    <w:p w:rsidR="008063EC" w:rsidRPr="0075235B" w:rsidRDefault="008063EC" w:rsidP="008063EC">
      <w:pPr>
        <w:tabs>
          <w:tab w:val="left" w:pos="2760"/>
        </w:tabs>
        <w:jc w:val="center"/>
        <w:rPr>
          <w:b/>
          <w:sz w:val="16"/>
          <w:szCs w:val="16"/>
        </w:rPr>
      </w:pPr>
    </w:p>
    <w:p w:rsidR="008063EC" w:rsidRDefault="008063EC" w:rsidP="008063EC">
      <w:pPr>
        <w:jc w:val="center"/>
        <w:rPr>
          <w:b/>
          <w:caps/>
          <w:sz w:val="36"/>
          <w:szCs w:val="36"/>
        </w:rPr>
      </w:pPr>
      <w:r>
        <w:rPr>
          <w:b/>
          <w:caps/>
          <w:sz w:val="36"/>
          <w:szCs w:val="36"/>
        </w:rPr>
        <w:t>ПРИКАЗ</w:t>
      </w:r>
    </w:p>
    <w:p w:rsidR="008063EC" w:rsidRDefault="008063EC" w:rsidP="008063EC"/>
    <w:p w:rsidR="008063EC" w:rsidRDefault="008063EC" w:rsidP="008063EC"/>
    <w:p w:rsidR="008063EC" w:rsidRDefault="008063EC" w:rsidP="008063EC">
      <w:r>
        <w:t xml:space="preserve">от  </w:t>
      </w:r>
      <w:r w:rsidRPr="004303CB">
        <w:t>2</w:t>
      </w:r>
      <w:r w:rsidRPr="00C90645">
        <w:t>6</w:t>
      </w:r>
      <w:r>
        <w:t>.</w:t>
      </w:r>
      <w:r w:rsidRPr="00C90645">
        <w:t>07</w:t>
      </w:r>
      <w:r>
        <w:t>.</w:t>
      </w:r>
      <w:r w:rsidRPr="00C90645">
        <w:t>2021</w:t>
      </w:r>
      <w:r>
        <w:t xml:space="preserve">                                                                                                       </w:t>
      </w:r>
      <w:r w:rsidRPr="00B61F40">
        <w:t xml:space="preserve">  </w:t>
      </w:r>
      <w:r>
        <w:t xml:space="preserve">           №36-од</w:t>
      </w:r>
    </w:p>
    <w:p w:rsidR="008063EC" w:rsidRDefault="008063EC" w:rsidP="008063EC"/>
    <w:p w:rsidR="008063EC" w:rsidRDefault="008063EC" w:rsidP="008063EC">
      <w:pPr>
        <w:jc w:val="both"/>
      </w:pPr>
      <w:r>
        <w:t xml:space="preserve">О внесении изменений </w:t>
      </w:r>
    </w:p>
    <w:p w:rsidR="008063EC" w:rsidRDefault="008063EC" w:rsidP="008063EC">
      <w:pPr>
        <w:jc w:val="both"/>
      </w:pPr>
      <w:r>
        <w:t xml:space="preserve">в приказ Комитета по финансам </w:t>
      </w:r>
    </w:p>
    <w:p w:rsidR="008063EC" w:rsidRDefault="008063EC" w:rsidP="008063EC">
      <w:pPr>
        <w:jc w:val="both"/>
      </w:pPr>
      <w:r>
        <w:t xml:space="preserve">администрации города Урай </w:t>
      </w:r>
    </w:p>
    <w:p w:rsidR="008063EC" w:rsidRDefault="008063EC" w:rsidP="008063EC">
      <w:pPr>
        <w:jc w:val="both"/>
      </w:pPr>
      <w:r>
        <w:t>от 29.04.2020 №21-од</w:t>
      </w:r>
    </w:p>
    <w:p w:rsidR="008063EC" w:rsidRDefault="008063EC" w:rsidP="008063EC">
      <w:pPr>
        <w:jc w:val="both"/>
      </w:pPr>
    </w:p>
    <w:p w:rsidR="008063EC" w:rsidRDefault="008063EC" w:rsidP="008063EC">
      <w:pPr>
        <w:autoSpaceDE w:val="0"/>
        <w:autoSpaceDN w:val="0"/>
        <w:adjustRightInd w:val="0"/>
        <w:ind w:firstLine="540"/>
        <w:jc w:val="both"/>
      </w:pPr>
      <w:r w:rsidRPr="003D4F04">
        <w:t xml:space="preserve">В </w:t>
      </w:r>
      <w:proofErr w:type="gramStart"/>
      <w:r w:rsidRPr="003D4F04">
        <w:t>целях</w:t>
      </w:r>
      <w:proofErr w:type="gramEnd"/>
      <w:r w:rsidRPr="003D4F04">
        <w:t xml:space="preserve"> организации исполнения бюджета городского округа Урай</w:t>
      </w:r>
      <w:r>
        <w:t xml:space="preserve"> Ханты-Мансийского автономного округа - </w:t>
      </w:r>
      <w:proofErr w:type="spellStart"/>
      <w:r>
        <w:t>Югры</w:t>
      </w:r>
      <w:proofErr w:type="spellEnd"/>
      <w:r w:rsidRPr="003D4F04">
        <w:t>:</w:t>
      </w:r>
    </w:p>
    <w:p w:rsidR="008063EC" w:rsidRPr="00DA43F9" w:rsidRDefault="008063EC" w:rsidP="008063EC">
      <w:pPr>
        <w:tabs>
          <w:tab w:val="left" w:pos="567"/>
        </w:tabs>
        <w:jc w:val="both"/>
      </w:pPr>
      <w:r>
        <w:tab/>
        <w:t xml:space="preserve">1. </w:t>
      </w:r>
      <w:proofErr w:type="gramStart"/>
      <w:r>
        <w:t xml:space="preserve">Внести изменения в приказ </w:t>
      </w:r>
      <w:r w:rsidRPr="00DA43F9">
        <w:t>Комитета по финансам администрации города Урай от 2</w:t>
      </w:r>
      <w:r>
        <w:t>9</w:t>
      </w:r>
      <w:r w:rsidRPr="00DA43F9">
        <w:t>.0</w:t>
      </w:r>
      <w:r>
        <w:t>4</w:t>
      </w:r>
      <w:r w:rsidRPr="00DA43F9">
        <w:t>.20</w:t>
      </w:r>
      <w:r>
        <w:t>20</w:t>
      </w:r>
      <w:r w:rsidRPr="00DA43F9">
        <w:t xml:space="preserve"> №</w:t>
      </w:r>
      <w:r>
        <w:t>21</w:t>
      </w:r>
      <w:r w:rsidRPr="00DA43F9">
        <w:t>-од «Об утверждении Порядка составления и ведения сводной бюджетной росписи бюджета городского округа город Урай, бюджетных росписей главных распорядителей средств бюджета городского округа город Урай (главных администраторов источников внутреннего финансирования дефицита бюджета городского округа город Урай) и лимитов бюджетных обязательств городского округа город Урай»</w:t>
      </w:r>
      <w:r>
        <w:t xml:space="preserve"> (далее – Приказ)</w:t>
      </w:r>
      <w:r w:rsidRPr="00DA43F9">
        <w:t>:</w:t>
      </w:r>
      <w:proofErr w:type="gramEnd"/>
    </w:p>
    <w:p w:rsidR="008063EC" w:rsidRDefault="008063EC" w:rsidP="008063EC">
      <w:pPr>
        <w:autoSpaceDE w:val="0"/>
        <w:autoSpaceDN w:val="0"/>
        <w:adjustRightInd w:val="0"/>
        <w:ind w:firstLine="540"/>
        <w:jc w:val="both"/>
      </w:pPr>
      <w:r>
        <w:t xml:space="preserve">1.1. В </w:t>
      </w:r>
      <w:proofErr w:type="gramStart"/>
      <w:r>
        <w:t>заголовке</w:t>
      </w:r>
      <w:proofErr w:type="gramEnd"/>
      <w:r>
        <w:t xml:space="preserve">, в пункте 1 Приказа </w:t>
      </w:r>
      <w:r w:rsidRPr="00FE4F1D">
        <w:t>слов</w:t>
      </w:r>
      <w:r>
        <w:t>а «</w:t>
      </w:r>
      <w:r w:rsidRPr="00DA43F9">
        <w:t>городского округа город Урай</w:t>
      </w:r>
      <w:r>
        <w:t>» заменить словами «</w:t>
      </w:r>
      <w:r w:rsidRPr="003D4F04">
        <w:t>городского округа Урай</w:t>
      </w:r>
      <w:r>
        <w:t xml:space="preserve"> Ханты-Мансийского автономного округа - </w:t>
      </w:r>
      <w:proofErr w:type="spellStart"/>
      <w:r>
        <w:t>Югры</w:t>
      </w:r>
      <w:proofErr w:type="spellEnd"/>
      <w:r>
        <w:t xml:space="preserve">». </w:t>
      </w:r>
    </w:p>
    <w:p w:rsidR="008063EC" w:rsidRPr="00DA43F9" w:rsidRDefault="008063EC" w:rsidP="008063EC">
      <w:pPr>
        <w:tabs>
          <w:tab w:val="left" w:pos="567"/>
        </w:tabs>
        <w:jc w:val="both"/>
      </w:pPr>
      <w:r>
        <w:rPr>
          <w:color w:val="FF0000"/>
        </w:rPr>
        <w:tab/>
      </w:r>
      <w:r w:rsidRPr="000E67EB">
        <w:t>1.2</w:t>
      </w:r>
      <w:r w:rsidRPr="00DA43F9">
        <w:t xml:space="preserve">. </w:t>
      </w:r>
      <w:r>
        <w:t xml:space="preserve">В Приложении </w:t>
      </w:r>
      <w:proofErr w:type="gramStart"/>
      <w:r>
        <w:t>к</w:t>
      </w:r>
      <w:proofErr w:type="gramEnd"/>
      <w:r>
        <w:t xml:space="preserve"> </w:t>
      </w:r>
      <w:hyperlink r:id="rId7" w:history="1">
        <w:r>
          <w:t>П</w:t>
        </w:r>
        <w:r w:rsidRPr="00DA43F9">
          <w:t>риказ</w:t>
        </w:r>
      </w:hyperlink>
      <w:r>
        <w:t>у</w:t>
      </w:r>
      <w:r w:rsidRPr="00DA43F9">
        <w:t>:</w:t>
      </w:r>
    </w:p>
    <w:p w:rsidR="008063EC" w:rsidRDefault="008063EC" w:rsidP="008063EC">
      <w:pPr>
        <w:autoSpaceDE w:val="0"/>
        <w:autoSpaceDN w:val="0"/>
        <w:adjustRightInd w:val="0"/>
        <w:ind w:firstLine="540"/>
        <w:jc w:val="both"/>
      </w:pPr>
      <w:r>
        <w:t>1.2</w:t>
      </w:r>
      <w:r w:rsidRPr="003D4F04">
        <w:t xml:space="preserve">.1. </w:t>
      </w:r>
      <w:r>
        <w:t>В</w:t>
      </w:r>
      <w:r w:rsidRPr="00FE4F1D">
        <w:t xml:space="preserve"> </w:t>
      </w:r>
      <w:hyperlink r:id="rId8" w:history="1">
        <w:proofErr w:type="gramStart"/>
        <w:r>
          <w:t>наименовании</w:t>
        </w:r>
        <w:proofErr w:type="gramEnd"/>
      </w:hyperlink>
      <w:r w:rsidRPr="00FE4F1D">
        <w:t xml:space="preserve"> слов</w:t>
      </w:r>
      <w:r>
        <w:t>а «</w:t>
      </w:r>
      <w:r w:rsidRPr="00DA43F9">
        <w:t>городского округа город Урай</w:t>
      </w:r>
      <w:r>
        <w:t>» заменить словами «</w:t>
      </w:r>
      <w:r w:rsidRPr="003D4F04">
        <w:t>городского округа Урай</w:t>
      </w:r>
      <w:r>
        <w:t xml:space="preserve"> Ханты-Мансийского автономного округа - </w:t>
      </w:r>
      <w:proofErr w:type="spellStart"/>
      <w:r>
        <w:t>Югры</w:t>
      </w:r>
      <w:proofErr w:type="spellEnd"/>
      <w:r>
        <w:t xml:space="preserve">». </w:t>
      </w:r>
    </w:p>
    <w:p w:rsidR="008063EC" w:rsidRPr="005F2307" w:rsidRDefault="008063EC" w:rsidP="008063EC">
      <w:pPr>
        <w:autoSpaceDE w:val="0"/>
        <w:autoSpaceDN w:val="0"/>
        <w:adjustRightInd w:val="0"/>
        <w:ind w:firstLine="540"/>
        <w:jc w:val="both"/>
      </w:pPr>
      <w:r>
        <w:t xml:space="preserve">1.2.2. В </w:t>
      </w:r>
      <w:proofErr w:type="gramStart"/>
      <w:r>
        <w:t>пунктах</w:t>
      </w:r>
      <w:proofErr w:type="gramEnd"/>
      <w:r>
        <w:t xml:space="preserve"> 1, 10, абзаце 10 пункта 18 </w:t>
      </w:r>
      <w:r w:rsidRPr="00FE4F1D">
        <w:t>слов</w:t>
      </w:r>
      <w:r>
        <w:t>а «</w:t>
      </w:r>
      <w:r w:rsidRPr="00DA43F9">
        <w:t>городского округа город Урай</w:t>
      </w:r>
      <w:r>
        <w:t>» заменить словами «</w:t>
      </w:r>
      <w:r w:rsidRPr="003D4F04">
        <w:t>городского округа Урай</w:t>
      </w:r>
      <w:r>
        <w:t xml:space="preserve"> Ханты-Мансийского автономного округа - </w:t>
      </w:r>
      <w:proofErr w:type="spellStart"/>
      <w:r>
        <w:t>Югры</w:t>
      </w:r>
      <w:proofErr w:type="spellEnd"/>
      <w:r>
        <w:t xml:space="preserve">». </w:t>
      </w:r>
    </w:p>
    <w:p w:rsidR="008063EC" w:rsidRPr="001625C8" w:rsidRDefault="008063EC" w:rsidP="008063EC">
      <w:pPr>
        <w:autoSpaceDE w:val="0"/>
        <w:autoSpaceDN w:val="0"/>
        <w:adjustRightInd w:val="0"/>
        <w:ind w:firstLine="540"/>
        <w:jc w:val="both"/>
      </w:pPr>
      <w:r w:rsidRPr="005312BB">
        <w:t xml:space="preserve">1.2.3. В </w:t>
      </w:r>
      <w:proofErr w:type="gramStart"/>
      <w:r w:rsidRPr="005312BB">
        <w:t>абзаце</w:t>
      </w:r>
      <w:proofErr w:type="gramEnd"/>
      <w:r w:rsidRPr="005312BB">
        <w:t xml:space="preserve"> седьмом пункта 18 слова «в 2020 году» исключить;</w:t>
      </w:r>
    </w:p>
    <w:p w:rsidR="008063EC" w:rsidRDefault="008063EC" w:rsidP="008063EC">
      <w:pPr>
        <w:autoSpaceDE w:val="0"/>
        <w:autoSpaceDN w:val="0"/>
        <w:adjustRightInd w:val="0"/>
        <w:ind w:firstLine="540"/>
        <w:jc w:val="both"/>
      </w:pPr>
      <w:r w:rsidRPr="000B34A3">
        <w:t>1.2.</w:t>
      </w:r>
      <w:r>
        <w:t>4</w:t>
      </w:r>
      <w:r w:rsidRPr="000B34A3">
        <w:t xml:space="preserve">. В </w:t>
      </w:r>
      <w:proofErr w:type="gramStart"/>
      <w:r w:rsidRPr="000B34A3">
        <w:t>пункт</w:t>
      </w:r>
      <w:r>
        <w:t>е</w:t>
      </w:r>
      <w:proofErr w:type="gramEnd"/>
      <w:r w:rsidRPr="000B34A3">
        <w:t xml:space="preserve"> 1</w:t>
      </w:r>
      <w:r>
        <w:t>9</w:t>
      </w:r>
      <w:r w:rsidRPr="000B34A3">
        <w:t xml:space="preserve"> слов</w:t>
      </w:r>
      <w:r>
        <w:t>о</w:t>
      </w:r>
      <w:r w:rsidRPr="000B34A3">
        <w:t xml:space="preserve"> «</w:t>
      </w:r>
      <w:r>
        <w:t>иными</w:t>
      </w:r>
      <w:r w:rsidRPr="000B34A3">
        <w:t>»</w:t>
      </w:r>
      <w:r>
        <w:t xml:space="preserve"> заменить словом «дополнительными»</w:t>
      </w:r>
      <w:r w:rsidRPr="000B34A3">
        <w:t>;</w:t>
      </w:r>
    </w:p>
    <w:p w:rsidR="008063EC" w:rsidRDefault="008063EC" w:rsidP="008063EC">
      <w:pPr>
        <w:autoSpaceDE w:val="0"/>
        <w:autoSpaceDN w:val="0"/>
        <w:adjustRightInd w:val="0"/>
        <w:ind w:firstLine="540"/>
        <w:jc w:val="both"/>
      </w:pPr>
      <w:r>
        <w:t>1.2.5. Подпункт 19.3</w:t>
      </w:r>
      <w:r w:rsidRPr="003D4F04">
        <w:t xml:space="preserve"> </w:t>
      </w:r>
      <w:hyperlink r:id="rId9" w:history="1">
        <w:r w:rsidRPr="003D4F04">
          <w:t>пункт</w:t>
        </w:r>
        <w:r>
          <w:t>а</w:t>
        </w:r>
        <w:r w:rsidRPr="003D4F04">
          <w:t xml:space="preserve"> </w:t>
        </w:r>
        <w:r>
          <w:t>19</w:t>
        </w:r>
      </w:hyperlink>
      <w:r>
        <w:t xml:space="preserve"> признать утратившим силу.</w:t>
      </w:r>
    </w:p>
    <w:p w:rsidR="008063EC" w:rsidRDefault="008063EC" w:rsidP="008063EC">
      <w:pPr>
        <w:autoSpaceDE w:val="0"/>
        <w:autoSpaceDN w:val="0"/>
        <w:adjustRightInd w:val="0"/>
        <w:ind w:firstLine="540"/>
        <w:jc w:val="both"/>
      </w:pPr>
      <w:r>
        <w:t>1.2.6. П</w:t>
      </w:r>
      <w:r w:rsidRPr="000B34A3">
        <w:t>ункт 1</w:t>
      </w:r>
      <w:r>
        <w:t xml:space="preserve">9 дополнить подпунктом 19.4.1 следующего содержания: </w:t>
      </w:r>
    </w:p>
    <w:p w:rsidR="008063EC" w:rsidRDefault="008063EC" w:rsidP="008063EC">
      <w:pPr>
        <w:autoSpaceDE w:val="0"/>
        <w:autoSpaceDN w:val="0"/>
        <w:adjustRightInd w:val="0"/>
        <w:ind w:firstLine="540"/>
        <w:jc w:val="both"/>
      </w:pPr>
      <w:r>
        <w:t xml:space="preserve">«19.4.1. </w:t>
      </w:r>
      <w:proofErr w:type="gramStart"/>
      <w:r>
        <w:t xml:space="preserve">По бюджетным инвестициям в объекты капитального строительства муниципальной собственности, на приобретение социальных объектов недвижимого имущества и объектам, создаваемым в соответствии с соглашениями о </w:t>
      </w:r>
      <w:proofErr w:type="spellStart"/>
      <w:r>
        <w:t>муниципально-частном</w:t>
      </w:r>
      <w:proofErr w:type="spellEnd"/>
      <w:r>
        <w:t xml:space="preserve"> партнерстве и концессионными соглашениями, изменения показателей сводной бюджетной росписи расходов, лимитов бюджетных обязательств производятся на основании изменений в перечень реализуемых объектов на текущий финансовый год и плановый период, включая приобретение объектов недвижимого имущества, объектов, создаваемых в</w:t>
      </w:r>
      <w:proofErr w:type="gramEnd"/>
      <w:r>
        <w:t xml:space="preserve"> </w:t>
      </w:r>
      <w:proofErr w:type="gramStart"/>
      <w:r>
        <w:t>соответствии</w:t>
      </w:r>
      <w:proofErr w:type="gramEnd"/>
      <w:r>
        <w:t xml:space="preserve"> с соглашениями о </w:t>
      </w:r>
      <w:proofErr w:type="spellStart"/>
      <w:r>
        <w:t>муниципально-частном</w:t>
      </w:r>
      <w:proofErr w:type="spellEnd"/>
      <w:r>
        <w:t xml:space="preserve"> партнерстве и концессионными соглашениями, утвержденными муниципальными программами муниципального образования.».</w:t>
      </w:r>
    </w:p>
    <w:p w:rsidR="008063EC" w:rsidRDefault="008063EC" w:rsidP="008063EC">
      <w:pPr>
        <w:autoSpaceDE w:val="0"/>
        <w:autoSpaceDN w:val="0"/>
        <w:adjustRightInd w:val="0"/>
        <w:ind w:firstLine="540"/>
        <w:jc w:val="both"/>
      </w:pPr>
      <w:r>
        <w:lastRenderedPageBreak/>
        <w:t>1.2</w:t>
      </w:r>
      <w:r w:rsidRPr="003D4F04">
        <w:t>.</w:t>
      </w:r>
      <w:r>
        <w:t>7</w:t>
      </w:r>
      <w:r w:rsidRPr="003D4F04">
        <w:t xml:space="preserve">. В </w:t>
      </w:r>
      <w:proofErr w:type="gramStart"/>
      <w:r>
        <w:t>подпункте</w:t>
      </w:r>
      <w:proofErr w:type="gramEnd"/>
      <w:r>
        <w:t xml:space="preserve"> 19.7</w:t>
      </w:r>
      <w:r w:rsidRPr="003D4F04">
        <w:t xml:space="preserve"> </w:t>
      </w:r>
      <w:hyperlink r:id="rId10" w:history="1">
        <w:r w:rsidRPr="003D4F04">
          <w:t>пункт</w:t>
        </w:r>
        <w:r>
          <w:t>а</w:t>
        </w:r>
        <w:r w:rsidRPr="003D4F04">
          <w:t xml:space="preserve"> </w:t>
        </w:r>
        <w:r>
          <w:t>19</w:t>
        </w:r>
      </w:hyperlink>
      <w:r>
        <w:t xml:space="preserve"> </w:t>
      </w:r>
      <w:r w:rsidRPr="003D4F04">
        <w:t xml:space="preserve">после </w:t>
      </w:r>
      <w:r>
        <w:t>абзаца пятнадцатого</w:t>
      </w:r>
      <w:r w:rsidRPr="003D4F04">
        <w:t xml:space="preserve"> </w:t>
      </w:r>
      <w:r>
        <w:t>дополнить абзацем следующего содержания:</w:t>
      </w:r>
      <w:r w:rsidRPr="003D4F04">
        <w:t xml:space="preserve"> </w:t>
      </w:r>
    </w:p>
    <w:p w:rsidR="008063EC" w:rsidRDefault="008063EC" w:rsidP="008063EC">
      <w:pPr>
        <w:autoSpaceDE w:val="0"/>
        <w:autoSpaceDN w:val="0"/>
        <w:adjustRightInd w:val="0"/>
        <w:ind w:firstLine="540"/>
        <w:jc w:val="both"/>
      </w:pPr>
      <w:r>
        <w:t xml:space="preserve">«02.13.0 - Изменения, вносимые в связи с перераспределением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t>коронавирусной</w:t>
      </w:r>
      <w:proofErr w:type="spellEnd"/>
      <w:r>
        <w:t xml:space="preserve"> инфекции</w:t>
      </w:r>
      <w:proofErr w:type="gramStart"/>
      <w:r>
        <w:t>.».</w:t>
      </w:r>
      <w:proofErr w:type="gramEnd"/>
    </w:p>
    <w:p w:rsidR="008063EC" w:rsidRDefault="008063EC" w:rsidP="008063EC">
      <w:pPr>
        <w:autoSpaceDE w:val="0"/>
        <w:autoSpaceDN w:val="0"/>
        <w:adjustRightInd w:val="0"/>
        <w:ind w:firstLine="540"/>
        <w:jc w:val="both"/>
      </w:pPr>
      <w:r>
        <w:t>1.2.8. Пункт 25 изложить в следующей редакции:</w:t>
      </w:r>
    </w:p>
    <w:p w:rsidR="008063EC" w:rsidRDefault="008063EC" w:rsidP="008063EC">
      <w:pPr>
        <w:autoSpaceDE w:val="0"/>
        <w:autoSpaceDN w:val="0"/>
        <w:adjustRightInd w:val="0"/>
        <w:ind w:firstLine="540"/>
        <w:jc w:val="both"/>
      </w:pPr>
      <w:r>
        <w:t xml:space="preserve">«25. </w:t>
      </w:r>
      <w:proofErr w:type="gramStart"/>
      <w:r>
        <w:t>Внесение изменений в показатели сводной бюджетной росписи, лимиты бюджетных обязательств осуществляется не позднее двух рабочих дней до окончания текущего финансового года, за исключением расходов на исполнение требований по исполнительным документам, расходов на уплату налогов, государственных пошлин, пособий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w:t>
      </w:r>
      <w:proofErr w:type="gramEnd"/>
      <w:r>
        <w:t xml:space="preserve"> </w:t>
      </w:r>
      <w:proofErr w:type="gramStart"/>
      <w:r>
        <w:t xml:space="preserve">производстве профессиональных заболеваний), взносов по обязательному социальному страхованию на выплаты денежного содержания и иные выплаты работникам, расходов за счет межбюджетных трансфертов, предоставляемых из федерального бюджета, бюджета автономного округа, безвозмездных поступлений от физических и юридических лиц, расходов для муниципальных нужд в целях реализации мероприятий, связанных с профилактикой и устранением последствий распространения </w:t>
      </w:r>
      <w:proofErr w:type="spellStart"/>
      <w:r>
        <w:t>коронавирусной</w:t>
      </w:r>
      <w:proofErr w:type="spellEnd"/>
      <w:r>
        <w:t xml:space="preserve"> инфекции.».</w:t>
      </w:r>
      <w:proofErr w:type="gramEnd"/>
    </w:p>
    <w:p w:rsidR="008063EC" w:rsidRDefault="008063EC" w:rsidP="008063EC">
      <w:pPr>
        <w:autoSpaceDE w:val="0"/>
        <w:autoSpaceDN w:val="0"/>
        <w:adjustRightInd w:val="0"/>
        <w:ind w:firstLine="540"/>
        <w:jc w:val="both"/>
      </w:pPr>
      <w:r>
        <w:t xml:space="preserve">1.3. В </w:t>
      </w:r>
      <w:proofErr w:type="gramStart"/>
      <w:r>
        <w:t>наименовании</w:t>
      </w:r>
      <w:proofErr w:type="gramEnd"/>
      <w:r>
        <w:t xml:space="preserve"> приложения 1 к Порядку </w:t>
      </w:r>
      <w:r w:rsidRPr="00FE4F1D">
        <w:t>слов</w:t>
      </w:r>
      <w:r>
        <w:t>а «</w:t>
      </w:r>
      <w:r w:rsidRPr="00DA43F9">
        <w:t>городского округа город Урай</w:t>
      </w:r>
      <w:r>
        <w:t>» заменить словами «</w:t>
      </w:r>
      <w:r w:rsidRPr="003D4F04">
        <w:t>городского округа Урай</w:t>
      </w:r>
      <w:r>
        <w:t xml:space="preserve"> Ханты-Мансийского автономного округа - </w:t>
      </w:r>
      <w:proofErr w:type="spellStart"/>
      <w:r>
        <w:t>Югры</w:t>
      </w:r>
      <w:proofErr w:type="spellEnd"/>
      <w:r>
        <w:t xml:space="preserve">». </w:t>
      </w:r>
    </w:p>
    <w:p w:rsidR="008063EC" w:rsidRDefault="008063EC" w:rsidP="008063EC">
      <w:pPr>
        <w:autoSpaceDE w:val="0"/>
        <w:autoSpaceDN w:val="0"/>
        <w:adjustRightInd w:val="0"/>
        <w:ind w:firstLine="540"/>
        <w:jc w:val="both"/>
      </w:pPr>
      <w:r>
        <w:t xml:space="preserve">2. Настоящий приказ вступает в силу </w:t>
      </w:r>
      <w:r w:rsidR="00057822">
        <w:t>со дня его</w:t>
      </w:r>
      <w:r>
        <w:t xml:space="preserve"> подписания и распространяет свое действие на правоотношения, связанные с исполнением бюджета городского округа </w:t>
      </w:r>
      <w:r w:rsidRPr="003D4F04">
        <w:t>Урай</w:t>
      </w:r>
      <w:r>
        <w:t xml:space="preserve"> Ханты-Мансийского автономного округа - </w:t>
      </w:r>
      <w:proofErr w:type="spellStart"/>
      <w:r>
        <w:t>Югры</w:t>
      </w:r>
      <w:proofErr w:type="spellEnd"/>
      <w:r>
        <w:t xml:space="preserve"> на 2021 год и на плановый период 2022 и 2023 годов, за </w:t>
      </w:r>
      <w:r w:rsidRPr="00951461">
        <w:t xml:space="preserve">исключением </w:t>
      </w:r>
      <w:hyperlink r:id="rId11" w:history="1">
        <w:r w:rsidRPr="00951461">
          <w:t xml:space="preserve">подпункта </w:t>
        </w:r>
      </w:hyperlink>
      <w:r>
        <w:t>1.2</w:t>
      </w:r>
      <w:r w:rsidRPr="00951461">
        <w:t>.</w:t>
      </w:r>
      <w:r>
        <w:t>7  пункта 1 настоящего Приказа.</w:t>
      </w:r>
    </w:p>
    <w:p w:rsidR="008063EC" w:rsidRDefault="008063EC" w:rsidP="008063EC">
      <w:pPr>
        <w:autoSpaceDE w:val="0"/>
        <w:autoSpaceDN w:val="0"/>
        <w:adjustRightInd w:val="0"/>
        <w:ind w:firstLine="540"/>
        <w:jc w:val="both"/>
      </w:pPr>
      <w:r>
        <w:t xml:space="preserve">3. </w:t>
      </w:r>
      <w:hyperlink r:id="rId12" w:history="1">
        <w:r>
          <w:t>П</w:t>
        </w:r>
        <w:r w:rsidRPr="00951461">
          <w:t xml:space="preserve">одпункт </w:t>
        </w:r>
      </w:hyperlink>
      <w:r>
        <w:t>1.2</w:t>
      </w:r>
      <w:r w:rsidRPr="00951461">
        <w:t>.</w:t>
      </w:r>
      <w:r>
        <w:t>7 пункта 1 настоящего Приказа вступа</w:t>
      </w:r>
      <w:r w:rsidR="00057822">
        <w:t>е</w:t>
      </w:r>
      <w:r>
        <w:t>т в силу со дня его подписания и распространя</w:t>
      </w:r>
      <w:r w:rsidR="00057822">
        <w:t>е</w:t>
      </w:r>
      <w:r>
        <w:t>т свое действие на правоотношения, возникшие с 1 апреля 2020 года.</w:t>
      </w:r>
    </w:p>
    <w:p w:rsidR="008063EC" w:rsidRDefault="008063EC" w:rsidP="008063EC">
      <w:pPr>
        <w:ind w:right="-5" w:firstLine="567"/>
        <w:jc w:val="both"/>
      </w:pPr>
      <w:r>
        <w:t xml:space="preserve">4. </w:t>
      </w:r>
      <w:proofErr w:type="gramStart"/>
      <w:r w:rsidRPr="00334271">
        <w:t>Контроль за</w:t>
      </w:r>
      <w:proofErr w:type="gramEnd"/>
      <w:r w:rsidRPr="00334271">
        <w:t xml:space="preserve"> выполнением </w:t>
      </w:r>
      <w:r>
        <w:t>приказа возложить на начальника бюджетного управления Л.В.Зорину.</w:t>
      </w:r>
    </w:p>
    <w:p w:rsidR="008063EC" w:rsidRDefault="008063EC" w:rsidP="008063EC"/>
    <w:p w:rsidR="008063EC" w:rsidRDefault="008063EC" w:rsidP="008063EC"/>
    <w:p w:rsidR="008063EC" w:rsidRDefault="008063EC" w:rsidP="008063EC">
      <w:pPr>
        <w:pStyle w:val="3"/>
        <w:rPr>
          <w:sz w:val="24"/>
          <w:szCs w:val="24"/>
        </w:rPr>
      </w:pPr>
    </w:p>
    <w:p w:rsidR="008063EC" w:rsidRPr="00D84CBA" w:rsidRDefault="008063EC" w:rsidP="008063EC">
      <w:pPr>
        <w:pStyle w:val="3"/>
        <w:rPr>
          <w:sz w:val="24"/>
          <w:szCs w:val="24"/>
        </w:rPr>
      </w:pPr>
      <w:proofErr w:type="gramStart"/>
      <w:r>
        <w:rPr>
          <w:sz w:val="24"/>
          <w:szCs w:val="24"/>
        </w:rPr>
        <w:t>Исполняющий</w:t>
      </w:r>
      <w:proofErr w:type="gramEnd"/>
      <w:r>
        <w:rPr>
          <w:sz w:val="24"/>
          <w:szCs w:val="24"/>
        </w:rPr>
        <w:t xml:space="preserve"> обязанности</w:t>
      </w:r>
    </w:p>
    <w:p w:rsidR="008063EC" w:rsidRDefault="008063EC" w:rsidP="008063EC">
      <w:r>
        <w:t xml:space="preserve">председателя                                                        </w:t>
      </w:r>
      <w:r>
        <w:tab/>
      </w:r>
      <w:r>
        <w:tab/>
      </w:r>
      <w:r>
        <w:tab/>
        <w:t xml:space="preserve">       </w:t>
      </w:r>
      <w:r>
        <w:tab/>
        <w:t xml:space="preserve">              Л.В.Зорина</w:t>
      </w:r>
    </w:p>
    <w:p w:rsidR="008063EC" w:rsidRDefault="008063EC" w:rsidP="001319D3"/>
    <w:sectPr w:rsidR="008063EC" w:rsidSect="005F2307">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D2419"/>
    <w:multiLevelType w:val="hybridMultilevel"/>
    <w:tmpl w:val="1D2EEBA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49274B"/>
    <w:multiLevelType w:val="hybridMultilevel"/>
    <w:tmpl w:val="CED8C286"/>
    <w:lvl w:ilvl="0" w:tplc="75466B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15A31B2"/>
    <w:multiLevelType w:val="hybridMultilevel"/>
    <w:tmpl w:val="9056BEE8"/>
    <w:lvl w:ilvl="0" w:tplc="536EF2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5BCD0166"/>
    <w:multiLevelType w:val="hybridMultilevel"/>
    <w:tmpl w:val="D4789164"/>
    <w:lvl w:ilvl="0" w:tplc="975AFBBC">
      <w:start w:val="1"/>
      <w:numFmt w:val="decimal"/>
      <w:lvlText w:val="%1."/>
      <w:lvlJc w:val="left"/>
      <w:pPr>
        <w:tabs>
          <w:tab w:val="num" w:pos="660"/>
        </w:tabs>
        <w:ind w:left="660" w:hanging="360"/>
      </w:pPr>
    </w:lvl>
    <w:lvl w:ilvl="1" w:tplc="04190019">
      <w:start w:val="1"/>
      <w:numFmt w:val="lowerLetter"/>
      <w:lvlText w:val="%2."/>
      <w:lvlJc w:val="left"/>
      <w:pPr>
        <w:tabs>
          <w:tab w:val="num" w:pos="1380"/>
        </w:tabs>
        <w:ind w:left="13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305511A"/>
    <w:multiLevelType w:val="hybridMultilevel"/>
    <w:tmpl w:val="431CE41A"/>
    <w:lvl w:ilvl="0" w:tplc="623ACD80">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5B855E1"/>
    <w:multiLevelType w:val="multilevel"/>
    <w:tmpl w:val="DDB04D12"/>
    <w:lvl w:ilvl="0">
      <w:start w:val="2"/>
      <w:numFmt w:val="decimal"/>
      <w:lvlText w:val="%1."/>
      <w:lvlJc w:val="left"/>
      <w:pPr>
        <w:tabs>
          <w:tab w:val="num" w:pos="1020"/>
        </w:tabs>
        <w:ind w:left="10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E17844"/>
    <w:rsid w:val="0000077D"/>
    <w:rsid w:val="00027E3C"/>
    <w:rsid w:val="00045196"/>
    <w:rsid w:val="000461E1"/>
    <w:rsid w:val="00055E0B"/>
    <w:rsid w:val="000563FF"/>
    <w:rsid w:val="00057822"/>
    <w:rsid w:val="00057D7B"/>
    <w:rsid w:val="00061820"/>
    <w:rsid w:val="00061BE9"/>
    <w:rsid w:val="000854C5"/>
    <w:rsid w:val="00097E3D"/>
    <w:rsid w:val="000A04A7"/>
    <w:rsid w:val="000A7674"/>
    <w:rsid w:val="000B2A09"/>
    <w:rsid w:val="000B34A3"/>
    <w:rsid w:val="000B4702"/>
    <w:rsid w:val="000C0B84"/>
    <w:rsid w:val="000D29CD"/>
    <w:rsid w:val="000D4258"/>
    <w:rsid w:val="000D6D3D"/>
    <w:rsid w:val="000E67EB"/>
    <w:rsid w:val="000F30F3"/>
    <w:rsid w:val="001065BE"/>
    <w:rsid w:val="0011129B"/>
    <w:rsid w:val="0012017C"/>
    <w:rsid w:val="00122FA2"/>
    <w:rsid w:val="00123E7F"/>
    <w:rsid w:val="00125171"/>
    <w:rsid w:val="00130B5F"/>
    <w:rsid w:val="001319D3"/>
    <w:rsid w:val="00131F78"/>
    <w:rsid w:val="00150732"/>
    <w:rsid w:val="00153CF5"/>
    <w:rsid w:val="0016178E"/>
    <w:rsid w:val="001618DA"/>
    <w:rsid w:val="001625C8"/>
    <w:rsid w:val="00166FE1"/>
    <w:rsid w:val="00177930"/>
    <w:rsid w:val="0019100B"/>
    <w:rsid w:val="0019167B"/>
    <w:rsid w:val="001950B6"/>
    <w:rsid w:val="001A1922"/>
    <w:rsid w:val="001A1B1D"/>
    <w:rsid w:val="001A516A"/>
    <w:rsid w:val="001A54CF"/>
    <w:rsid w:val="001A7EF2"/>
    <w:rsid w:val="001B1A4B"/>
    <w:rsid w:val="001B376F"/>
    <w:rsid w:val="001B7908"/>
    <w:rsid w:val="001D0A2D"/>
    <w:rsid w:val="001D3E65"/>
    <w:rsid w:val="001D7564"/>
    <w:rsid w:val="001E040D"/>
    <w:rsid w:val="001F1616"/>
    <w:rsid w:val="001F4C67"/>
    <w:rsid w:val="00206DD9"/>
    <w:rsid w:val="00217ADF"/>
    <w:rsid w:val="00223FC4"/>
    <w:rsid w:val="002337A8"/>
    <w:rsid w:val="002514EC"/>
    <w:rsid w:val="00251E35"/>
    <w:rsid w:val="00254B12"/>
    <w:rsid w:val="0026008F"/>
    <w:rsid w:val="002612C4"/>
    <w:rsid w:val="002664CC"/>
    <w:rsid w:val="002763F7"/>
    <w:rsid w:val="00285A8D"/>
    <w:rsid w:val="00291BA3"/>
    <w:rsid w:val="002966F4"/>
    <w:rsid w:val="002A1044"/>
    <w:rsid w:val="002A1F76"/>
    <w:rsid w:val="002A6221"/>
    <w:rsid w:val="002B6D3D"/>
    <w:rsid w:val="002C0834"/>
    <w:rsid w:val="002C673F"/>
    <w:rsid w:val="002D5268"/>
    <w:rsid w:val="002D6B47"/>
    <w:rsid w:val="002E4EB7"/>
    <w:rsid w:val="002E4F53"/>
    <w:rsid w:val="002F02A1"/>
    <w:rsid w:val="0030231C"/>
    <w:rsid w:val="00310E45"/>
    <w:rsid w:val="00314491"/>
    <w:rsid w:val="00315814"/>
    <w:rsid w:val="003167F3"/>
    <w:rsid w:val="0032096B"/>
    <w:rsid w:val="00320CBD"/>
    <w:rsid w:val="003550BB"/>
    <w:rsid w:val="00356064"/>
    <w:rsid w:val="00365035"/>
    <w:rsid w:val="00367AAF"/>
    <w:rsid w:val="00372D57"/>
    <w:rsid w:val="003853CA"/>
    <w:rsid w:val="00397714"/>
    <w:rsid w:val="003A5A23"/>
    <w:rsid w:val="003B154E"/>
    <w:rsid w:val="003C2AA4"/>
    <w:rsid w:val="003C3F0F"/>
    <w:rsid w:val="003C53A1"/>
    <w:rsid w:val="003C6735"/>
    <w:rsid w:val="003F0551"/>
    <w:rsid w:val="003F3E7E"/>
    <w:rsid w:val="0041336E"/>
    <w:rsid w:val="00423118"/>
    <w:rsid w:val="0042765B"/>
    <w:rsid w:val="004303CB"/>
    <w:rsid w:val="0043051A"/>
    <w:rsid w:val="0043274E"/>
    <w:rsid w:val="004556B8"/>
    <w:rsid w:val="00461D86"/>
    <w:rsid w:val="0046252B"/>
    <w:rsid w:val="0046577F"/>
    <w:rsid w:val="0046684F"/>
    <w:rsid w:val="004767FC"/>
    <w:rsid w:val="00477449"/>
    <w:rsid w:val="00492EC2"/>
    <w:rsid w:val="00497516"/>
    <w:rsid w:val="004A6168"/>
    <w:rsid w:val="004B10CE"/>
    <w:rsid w:val="004C0244"/>
    <w:rsid w:val="004C1842"/>
    <w:rsid w:val="004C55C5"/>
    <w:rsid w:val="004D1F89"/>
    <w:rsid w:val="004E2502"/>
    <w:rsid w:val="004F0134"/>
    <w:rsid w:val="004F1B56"/>
    <w:rsid w:val="004F590E"/>
    <w:rsid w:val="004F6CDA"/>
    <w:rsid w:val="00501A0C"/>
    <w:rsid w:val="00506F5F"/>
    <w:rsid w:val="00507356"/>
    <w:rsid w:val="0051176D"/>
    <w:rsid w:val="00517052"/>
    <w:rsid w:val="00521111"/>
    <w:rsid w:val="005214BD"/>
    <w:rsid w:val="00523496"/>
    <w:rsid w:val="005312BB"/>
    <w:rsid w:val="005336BA"/>
    <w:rsid w:val="00533949"/>
    <w:rsid w:val="00543BDB"/>
    <w:rsid w:val="00553CDD"/>
    <w:rsid w:val="00555ED2"/>
    <w:rsid w:val="00560270"/>
    <w:rsid w:val="00561E71"/>
    <w:rsid w:val="005671C4"/>
    <w:rsid w:val="00570B21"/>
    <w:rsid w:val="00575CDE"/>
    <w:rsid w:val="005866CC"/>
    <w:rsid w:val="00591C08"/>
    <w:rsid w:val="005A59D2"/>
    <w:rsid w:val="005A7D69"/>
    <w:rsid w:val="005B7ED8"/>
    <w:rsid w:val="005C4076"/>
    <w:rsid w:val="005D1AB9"/>
    <w:rsid w:val="005E2A1B"/>
    <w:rsid w:val="005E6AC9"/>
    <w:rsid w:val="005E72CA"/>
    <w:rsid w:val="005F2307"/>
    <w:rsid w:val="005F5A14"/>
    <w:rsid w:val="0060781A"/>
    <w:rsid w:val="00612591"/>
    <w:rsid w:val="00614039"/>
    <w:rsid w:val="00621BCF"/>
    <w:rsid w:val="006260DB"/>
    <w:rsid w:val="006718C3"/>
    <w:rsid w:val="00696F0C"/>
    <w:rsid w:val="006A55B2"/>
    <w:rsid w:val="006B1B03"/>
    <w:rsid w:val="006B7CF9"/>
    <w:rsid w:val="006C2816"/>
    <w:rsid w:val="006C5A7C"/>
    <w:rsid w:val="006D49C5"/>
    <w:rsid w:val="006D7D01"/>
    <w:rsid w:val="006E16A1"/>
    <w:rsid w:val="006E39BD"/>
    <w:rsid w:val="006E7C45"/>
    <w:rsid w:val="00705B5F"/>
    <w:rsid w:val="007119B6"/>
    <w:rsid w:val="00722C73"/>
    <w:rsid w:val="00723046"/>
    <w:rsid w:val="00726DA2"/>
    <w:rsid w:val="0073269B"/>
    <w:rsid w:val="00733C25"/>
    <w:rsid w:val="00737966"/>
    <w:rsid w:val="00741CDC"/>
    <w:rsid w:val="007454BB"/>
    <w:rsid w:val="00746D5B"/>
    <w:rsid w:val="007501EE"/>
    <w:rsid w:val="0075031E"/>
    <w:rsid w:val="0075235B"/>
    <w:rsid w:val="00757F3F"/>
    <w:rsid w:val="0076169B"/>
    <w:rsid w:val="00761ED1"/>
    <w:rsid w:val="00764962"/>
    <w:rsid w:val="007668D3"/>
    <w:rsid w:val="007768A3"/>
    <w:rsid w:val="0078246E"/>
    <w:rsid w:val="00784791"/>
    <w:rsid w:val="007908E7"/>
    <w:rsid w:val="0079498F"/>
    <w:rsid w:val="007A045C"/>
    <w:rsid w:val="007A4295"/>
    <w:rsid w:val="007A4E24"/>
    <w:rsid w:val="007E0FB4"/>
    <w:rsid w:val="007E437C"/>
    <w:rsid w:val="007E485C"/>
    <w:rsid w:val="007E7BE0"/>
    <w:rsid w:val="007F6047"/>
    <w:rsid w:val="00802F5A"/>
    <w:rsid w:val="008063EC"/>
    <w:rsid w:val="008109ED"/>
    <w:rsid w:val="00821AFD"/>
    <w:rsid w:val="008454AF"/>
    <w:rsid w:val="00851B28"/>
    <w:rsid w:val="008541C3"/>
    <w:rsid w:val="0085605C"/>
    <w:rsid w:val="00884164"/>
    <w:rsid w:val="008864B3"/>
    <w:rsid w:val="00894955"/>
    <w:rsid w:val="008A0BA0"/>
    <w:rsid w:val="008B5DB2"/>
    <w:rsid w:val="008B7036"/>
    <w:rsid w:val="008C314D"/>
    <w:rsid w:val="008C7439"/>
    <w:rsid w:val="008E04FC"/>
    <w:rsid w:val="008E3950"/>
    <w:rsid w:val="008E3E1A"/>
    <w:rsid w:val="009030BB"/>
    <w:rsid w:val="00905C7E"/>
    <w:rsid w:val="00913940"/>
    <w:rsid w:val="00920579"/>
    <w:rsid w:val="00927D0A"/>
    <w:rsid w:val="009329A5"/>
    <w:rsid w:val="009356A3"/>
    <w:rsid w:val="00936F31"/>
    <w:rsid w:val="0094598E"/>
    <w:rsid w:val="00945C75"/>
    <w:rsid w:val="00951461"/>
    <w:rsid w:val="00962135"/>
    <w:rsid w:val="00963DBE"/>
    <w:rsid w:val="00963EC3"/>
    <w:rsid w:val="00964EBF"/>
    <w:rsid w:val="00972A6B"/>
    <w:rsid w:val="009732C6"/>
    <w:rsid w:val="009734DF"/>
    <w:rsid w:val="0097404F"/>
    <w:rsid w:val="0097415E"/>
    <w:rsid w:val="00976B3D"/>
    <w:rsid w:val="00982CFB"/>
    <w:rsid w:val="00983924"/>
    <w:rsid w:val="0098640A"/>
    <w:rsid w:val="009912AF"/>
    <w:rsid w:val="00996996"/>
    <w:rsid w:val="009A55FB"/>
    <w:rsid w:val="009B0129"/>
    <w:rsid w:val="009B64E1"/>
    <w:rsid w:val="009C0AF9"/>
    <w:rsid w:val="009C0D15"/>
    <w:rsid w:val="009C6169"/>
    <w:rsid w:val="009C6759"/>
    <w:rsid w:val="009D5321"/>
    <w:rsid w:val="009D72E3"/>
    <w:rsid w:val="009D73AE"/>
    <w:rsid w:val="009D75C6"/>
    <w:rsid w:val="009E628E"/>
    <w:rsid w:val="009F721B"/>
    <w:rsid w:val="00A00E7D"/>
    <w:rsid w:val="00A01C0B"/>
    <w:rsid w:val="00A01D35"/>
    <w:rsid w:val="00A056A2"/>
    <w:rsid w:val="00A311D2"/>
    <w:rsid w:val="00A413DC"/>
    <w:rsid w:val="00A43F0D"/>
    <w:rsid w:val="00A605E2"/>
    <w:rsid w:val="00A60FB3"/>
    <w:rsid w:val="00A6650D"/>
    <w:rsid w:val="00A77B0B"/>
    <w:rsid w:val="00A95208"/>
    <w:rsid w:val="00AC5C41"/>
    <w:rsid w:val="00AC6563"/>
    <w:rsid w:val="00AD756A"/>
    <w:rsid w:val="00AE0398"/>
    <w:rsid w:val="00AE5696"/>
    <w:rsid w:val="00AE6BFA"/>
    <w:rsid w:val="00AF10A5"/>
    <w:rsid w:val="00AF2184"/>
    <w:rsid w:val="00AF5F92"/>
    <w:rsid w:val="00B02129"/>
    <w:rsid w:val="00B0406E"/>
    <w:rsid w:val="00B046F9"/>
    <w:rsid w:val="00B1116D"/>
    <w:rsid w:val="00B14109"/>
    <w:rsid w:val="00B150F0"/>
    <w:rsid w:val="00B22B6E"/>
    <w:rsid w:val="00B265B2"/>
    <w:rsid w:val="00B270AC"/>
    <w:rsid w:val="00B272C4"/>
    <w:rsid w:val="00B30BE2"/>
    <w:rsid w:val="00B32D5B"/>
    <w:rsid w:val="00B3790C"/>
    <w:rsid w:val="00B41FEA"/>
    <w:rsid w:val="00B42401"/>
    <w:rsid w:val="00B42E9D"/>
    <w:rsid w:val="00B44CA7"/>
    <w:rsid w:val="00B46571"/>
    <w:rsid w:val="00B469CB"/>
    <w:rsid w:val="00B5635F"/>
    <w:rsid w:val="00B57ACB"/>
    <w:rsid w:val="00B61F40"/>
    <w:rsid w:val="00B71E08"/>
    <w:rsid w:val="00B80EB9"/>
    <w:rsid w:val="00BA6422"/>
    <w:rsid w:val="00BB0E2E"/>
    <w:rsid w:val="00BC29D2"/>
    <w:rsid w:val="00BE789F"/>
    <w:rsid w:val="00BF096A"/>
    <w:rsid w:val="00BF2A38"/>
    <w:rsid w:val="00BF4513"/>
    <w:rsid w:val="00BF7098"/>
    <w:rsid w:val="00BF7CCD"/>
    <w:rsid w:val="00C23017"/>
    <w:rsid w:val="00C368E2"/>
    <w:rsid w:val="00C369B2"/>
    <w:rsid w:val="00C417C3"/>
    <w:rsid w:val="00C4328C"/>
    <w:rsid w:val="00C515A4"/>
    <w:rsid w:val="00C55C44"/>
    <w:rsid w:val="00C56297"/>
    <w:rsid w:val="00C73AC6"/>
    <w:rsid w:val="00C73AEA"/>
    <w:rsid w:val="00C76A71"/>
    <w:rsid w:val="00C878FC"/>
    <w:rsid w:val="00C90645"/>
    <w:rsid w:val="00C91BC6"/>
    <w:rsid w:val="00CA7F2D"/>
    <w:rsid w:val="00CB48E9"/>
    <w:rsid w:val="00CC60E0"/>
    <w:rsid w:val="00CD43EF"/>
    <w:rsid w:val="00CD61E1"/>
    <w:rsid w:val="00CE1FB3"/>
    <w:rsid w:val="00CE7DEC"/>
    <w:rsid w:val="00D03507"/>
    <w:rsid w:val="00D1001F"/>
    <w:rsid w:val="00D11EEA"/>
    <w:rsid w:val="00D14A13"/>
    <w:rsid w:val="00D30E32"/>
    <w:rsid w:val="00D347F3"/>
    <w:rsid w:val="00D55BB4"/>
    <w:rsid w:val="00D61871"/>
    <w:rsid w:val="00D6236B"/>
    <w:rsid w:val="00D66EA3"/>
    <w:rsid w:val="00D71DAD"/>
    <w:rsid w:val="00D71EFD"/>
    <w:rsid w:val="00D730D3"/>
    <w:rsid w:val="00D75F24"/>
    <w:rsid w:val="00D769CF"/>
    <w:rsid w:val="00D84CBA"/>
    <w:rsid w:val="00D93729"/>
    <w:rsid w:val="00DA07A5"/>
    <w:rsid w:val="00DA777D"/>
    <w:rsid w:val="00DA793E"/>
    <w:rsid w:val="00DB0099"/>
    <w:rsid w:val="00DB143B"/>
    <w:rsid w:val="00DB6511"/>
    <w:rsid w:val="00DC0F66"/>
    <w:rsid w:val="00DC5D8E"/>
    <w:rsid w:val="00DD072E"/>
    <w:rsid w:val="00DD7B94"/>
    <w:rsid w:val="00DE532F"/>
    <w:rsid w:val="00DE6698"/>
    <w:rsid w:val="00DE7A6C"/>
    <w:rsid w:val="00E13314"/>
    <w:rsid w:val="00E1717A"/>
    <w:rsid w:val="00E17844"/>
    <w:rsid w:val="00E2716E"/>
    <w:rsid w:val="00E40867"/>
    <w:rsid w:val="00E432DF"/>
    <w:rsid w:val="00E70F21"/>
    <w:rsid w:val="00E710AB"/>
    <w:rsid w:val="00E84575"/>
    <w:rsid w:val="00E909D2"/>
    <w:rsid w:val="00E97F04"/>
    <w:rsid w:val="00EB45EC"/>
    <w:rsid w:val="00EB7EED"/>
    <w:rsid w:val="00EC443B"/>
    <w:rsid w:val="00EC53EA"/>
    <w:rsid w:val="00ED07B3"/>
    <w:rsid w:val="00ED5DE5"/>
    <w:rsid w:val="00ED6F78"/>
    <w:rsid w:val="00EE3A9F"/>
    <w:rsid w:val="00EE5B85"/>
    <w:rsid w:val="00F1316F"/>
    <w:rsid w:val="00F16B82"/>
    <w:rsid w:val="00F17C57"/>
    <w:rsid w:val="00F21083"/>
    <w:rsid w:val="00F22CE3"/>
    <w:rsid w:val="00F23651"/>
    <w:rsid w:val="00F31342"/>
    <w:rsid w:val="00F31553"/>
    <w:rsid w:val="00F42D6B"/>
    <w:rsid w:val="00F43447"/>
    <w:rsid w:val="00F43FFD"/>
    <w:rsid w:val="00F455E2"/>
    <w:rsid w:val="00F53D4E"/>
    <w:rsid w:val="00F545B8"/>
    <w:rsid w:val="00F57D26"/>
    <w:rsid w:val="00F62014"/>
    <w:rsid w:val="00F631B8"/>
    <w:rsid w:val="00F64A34"/>
    <w:rsid w:val="00F667ED"/>
    <w:rsid w:val="00F80E5F"/>
    <w:rsid w:val="00F823AF"/>
    <w:rsid w:val="00FA33D4"/>
    <w:rsid w:val="00FA791C"/>
    <w:rsid w:val="00FB0C96"/>
    <w:rsid w:val="00FB0E48"/>
    <w:rsid w:val="00FE3901"/>
    <w:rsid w:val="00FF0839"/>
    <w:rsid w:val="00FF0B6E"/>
    <w:rsid w:val="00FF12A2"/>
    <w:rsid w:val="00FF505C"/>
    <w:rsid w:val="00FF6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7844"/>
    <w:rPr>
      <w:sz w:val="24"/>
      <w:szCs w:val="24"/>
    </w:rPr>
  </w:style>
  <w:style w:type="paragraph" w:styleId="1">
    <w:name w:val="heading 1"/>
    <w:basedOn w:val="a"/>
    <w:next w:val="a"/>
    <w:link w:val="10"/>
    <w:qFormat/>
    <w:rsid w:val="00E1784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17844"/>
    <w:pPr>
      <w:jc w:val="center"/>
    </w:pPr>
    <w:rPr>
      <w:sz w:val="32"/>
      <w:szCs w:val="20"/>
    </w:rPr>
  </w:style>
  <w:style w:type="paragraph" w:styleId="3">
    <w:name w:val="Body Text 3"/>
    <w:basedOn w:val="a"/>
    <w:link w:val="30"/>
    <w:rsid w:val="00E17844"/>
    <w:rPr>
      <w:sz w:val="23"/>
      <w:szCs w:val="20"/>
    </w:rPr>
  </w:style>
  <w:style w:type="paragraph" w:customStyle="1" w:styleId="a5">
    <w:name w:val="Знак"/>
    <w:basedOn w:val="a"/>
    <w:rsid w:val="00E17844"/>
    <w:pPr>
      <w:spacing w:after="160" w:line="240" w:lineRule="exact"/>
    </w:pPr>
    <w:rPr>
      <w:rFonts w:ascii="Verdana" w:hAnsi="Verdana"/>
      <w:sz w:val="20"/>
      <w:szCs w:val="20"/>
      <w:lang w:val="en-US" w:eastAsia="en-US"/>
    </w:rPr>
  </w:style>
  <w:style w:type="paragraph" w:customStyle="1" w:styleId="ConsNonformat">
    <w:name w:val="ConsNonformat"/>
    <w:rsid w:val="00E17844"/>
    <w:pPr>
      <w:widowControl w:val="0"/>
      <w:autoSpaceDE w:val="0"/>
      <w:autoSpaceDN w:val="0"/>
      <w:adjustRightInd w:val="0"/>
      <w:ind w:right="19772"/>
    </w:pPr>
    <w:rPr>
      <w:rFonts w:ascii="Courier New" w:hAnsi="Courier New" w:cs="Courier New"/>
    </w:rPr>
  </w:style>
  <w:style w:type="paragraph" w:styleId="a6">
    <w:name w:val="Balloon Text"/>
    <w:basedOn w:val="a"/>
    <w:semiHidden/>
    <w:rsid w:val="007454BB"/>
    <w:rPr>
      <w:rFonts w:ascii="Tahoma" w:hAnsi="Tahoma" w:cs="Tahoma"/>
      <w:sz w:val="16"/>
      <w:szCs w:val="16"/>
    </w:rPr>
  </w:style>
  <w:style w:type="paragraph" w:customStyle="1" w:styleId="ConsPlusNormal">
    <w:name w:val="ConsPlusNormal"/>
    <w:rsid w:val="00CE7DEC"/>
    <w:pPr>
      <w:autoSpaceDE w:val="0"/>
      <w:autoSpaceDN w:val="0"/>
      <w:adjustRightInd w:val="0"/>
      <w:ind w:firstLine="720"/>
    </w:pPr>
    <w:rPr>
      <w:rFonts w:ascii="Arial" w:hAnsi="Arial" w:cs="Arial"/>
    </w:rPr>
  </w:style>
  <w:style w:type="character" w:customStyle="1" w:styleId="10">
    <w:name w:val="Заголовок 1 Знак"/>
    <w:basedOn w:val="a0"/>
    <w:link w:val="1"/>
    <w:rsid w:val="0030231C"/>
    <w:rPr>
      <w:rFonts w:ascii="Arial" w:hAnsi="Arial" w:cs="Arial"/>
      <w:b/>
      <w:bCs/>
      <w:kern w:val="32"/>
      <w:sz w:val="32"/>
      <w:szCs w:val="32"/>
    </w:rPr>
  </w:style>
  <w:style w:type="character" w:customStyle="1" w:styleId="a4">
    <w:name w:val="Название Знак"/>
    <w:basedOn w:val="a0"/>
    <w:link w:val="a3"/>
    <w:rsid w:val="0030231C"/>
    <w:rPr>
      <w:sz w:val="32"/>
    </w:rPr>
  </w:style>
  <w:style w:type="character" w:customStyle="1" w:styleId="30">
    <w:name w:val="Основной текст 3 Знак"/>
    <w:basedOn w:val="a0"/>
    <w:link w:val="3"/>
    <w:rsid w:val="00F455E2"/>
    <w:rPr>
      <w:sz w:val="23"/>
    </w:rPr>
  </w:style>
  <w:style w:type="paragraph" w:styleId="a7">
    <w:name w:val="Body Text Indent"/>
    <w:basedOn w:val="a"/>
    <w:link w:val="a8"/>
    <w:uiPriority w:val="99"/>
    <w:unhideWhenUsed/>
    <w:rsid w:val="00F455E2"/>
    <w:pPr>
      <w:spacing w:after="120"/>
      <w:ind w:left="283"/>
    </w:pPr>
  </w:style>
  <w:style w:type="character" w:customStyle="1" w:styleId="a8">
    <w:name w:val="Основной текст с отступом Знак"/>
    <w:basedOn w:val="a0"/>
    <w:link w:val="a7"/>
    <w:uiPriority w:val="99"/>
    <w:rsid w:val="00F455E2"/>
    <w:rPr>
      <w:sz w:val="24"/>
      <w:szCs w:val="24"/>
    </w:rPr>
  </w:style>
  <w:style w:type="paragraph" w:styleId="a9">
    <w:name w:val="List Paragraph"/>
    <w:basedOn w:val="a"/>
    <w:uiPriority w:val="34"/>
    <w:qFormat/>
    <w:rsid w:val="009734DF"/>
    <w:pPr>
      <w:ind w:left="720"/>
      <w:contextualSpacing/>
    </w:pPr>
  </w:style>
  <w:style w:type="character" w:styleId="aa">
    <w:name w:val="Book Title"/>
    <w:basedOn w:val="a0"/>
    <w:uiPriority w:val="33"/>
    <w:qFormat/>
    <w:rsid w:val="000D29CD"/>
    <w:rPr>
      <w:b/>
      <w:bCs/>
      <w:smallCaps/>
      <w:spacing w:val="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E5F40F9F6E9707FFA61F01FE3BCE1E4323D9202383A9B6660F10A18294CDB3A880EA8F51760D0545F00EFC60CF6F691C24FAD5B1E55647081C4F87b1A0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456319B086BF4D09C28A3A84E8BE476E5F358FBF12B6AC718735F68055FEC11322907EA89793A633A64BA0E66BE780B23m5P1L" TargetMode="External"/><Relationship Id="rId12" Type="http://schemas.openxmlformats.org/officeDocument/2006/relationships/hyperlink" Target="consultantplus://offline/ref=8C01CE7AF9902AD52AD2CDE05BDF3ABDCBEB26E50069E09F652D9BB0BEDC80D700DFF00615ACFA9E5403B0AD7E8D70DCBD72F5C43F76E694D0FA8C87iDC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C01CE7AF9902AD52AD2CDE05BDF3ABDCBEB26E50069E09F652D9BB0BEDC80D700DFF00615ACFA9E5403B0AD7E8D70DCBD72F5C43F76E694D0FA8C87iDCCI" TargetMode="External"/><Relationship Id="rId5" Type="http://schemas.openxmlformats.org/officeDocument/2006/relationships/webSettings" Target="webSettings.xml"/><Relationship Id="rId10" Type="http://schemas.openxmlformats.org/officeDocument/2006/relationships/hyperlink" Target="consultantplus://offline/ref=4456319B086BF4D09C28A3A84E8BE476E5F358FBF12B6AC718735F68055FEC11322907EA9B79626F3965A10C67AB2E5A6504E06FD69C05C70595D1B5mEP2L" TargetMode="External"/><Relationship Id="rId4" Type="http://schemas.openxmlformats.org/officeDocument/2006/relationships/settings" Target="settings.xml"/><Relationship Id="rId9" Type="http://schemas.openxmlformats.org/officeDocument/2006/relationships/hyperlink" Target="consultantplus://offline/ref=4456319B086BF4D09C28A3A84E8BE476E5F358FBF12B6AC718735F68055FEC11322907EA9B79626F3965A10C67AB2E5A6504E06FD69C05C70595D1B5mEP2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60B17-D3FF-4067-ACBC-1B3264877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4909</TotalTime>
  <Pages>2</Pages>
  <Words>561</Words>
  <Characters>5209</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Щепелина</cp:lastModifiedBy>
  <cp:revision>88</cp:revision>
  <cp:lastPrinted>2022-02-03T04:33:00Z</cp:lastPrinted>
  <dcterms:created xsi:type="dcterms:W3CDTF">2020-03-30T11:53:00Z</dcterms:created>
  <dcterms:modified xsi:type="dcterms:W3CDTF">2022-12-13T11:26:00Z</dcterms:modified>
</cp:coreProperties>
</file>