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AC" w:rsidRDefault="00A60CAC" w:rsidP="002B288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A3CA5" w:rsidRDefault="00FA3CA5" w:rsidP="002B288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742278" w:rsidRDefault="00FA3CA5" w:rsidP="007422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установлении тарифов на </w:t>
      </w:r>
      <w:r w:rsidR="00742278">
        <w:rPr>
          <w:rFonts w:ascii="Times New Roman" w:hAnsi="Times New Roman" w:cs="Times New Roman"/>
          <w:b/>
        </w:rPr>
        <w:t xml:space="preserve">подключение (технологическое присоединение) к </w:t>
      </w:r>
      <w:proofErr w:type="gramStart"/>
      <w:r w:rsidR="00742278">
        <w:rPr>
          <w:rFonts w:ascii="Times New Roman" w:hAnsi="Times New Roman" w:cs="Times New Roman"/>
          <w:b/>
        </w:rPr>
        <w:t>централизованной</w:t>
      </w:r>
      <w:proofErr w:type="gramEnd"/>
      <w:r w:rsidR="00742278">
        <w:rPr>
          <w:rFonts w:ascii="Times New Roman" w:hAnsi="Times New Roman" w:cs="Times New Roman"/>
          <w:b/>
        </w:rPr>
        <w:t xml:space="preserve"> </w:t>
      </w:r>
    </w:p>
    <w:p w:rsidR="00D70BC6" w:rsidRDefault="00742278" w:rsidP="007422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системе холодного водоснабжения</w:t>
      </w:r>
      <w:r w:rsidR="00DD083D">
        <w:rPr>
          <w:rFonts w:ascii="Times New Roman" w:hAnsi="Times New Roman" w:cs="Times New Roman"/>
          <w:b/>
        </w:rPr>
        <w:t xml:space="preserve"> проектируемого</w:t>
      </w:r>
      <w:r>
        <w:rPr>
          <w:rFonts w:ascii="Times New Roman" w:hAnsi="Times New Roman" w:cs="Times New Roman"/>
          <w:b/>
        </w:rPr>
        <w:t xml:space="preserve"> </w:t>
      </w:r>
      <w:r w:rsidR="00DD083D">
        <w:rPr>
          <w:rFonts w:ascii="Times New Roman" w:hAnsi="Times New Roman" w:cs="Times New Roman"/>
          <w:b/>
        </w:rPr>
        <w:t>многоквартирного жилого дома</w:t>
      </w:r>
    </w:p>
    <w:p w:rsidR="00742278" w:rsidRDefault="00DD083D" w:rsidP="007422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 микрорайоне 1Г</w:t>
      </w:r>
      <w:r w:rsidR="00D70BC6">
        <w:rPr>
          <w:rFonts w:ascii="Times New Roman" w:hAnsi="Times New Roman" w:cs="Times New Roman"/>
          <w:b/>
        </w:rPr>
        <w:t xml:space="preserve"> (на месте снесенных жилых домов №№39,40)</w:t>
      </w:r>
      <w:r>
        <w:rPr>
          <w:rFonts w:ascii="Times New Roman" w:hAnsi="Times New Roman" w:cs="Times New Roman"/>
          <w:b/>
        </w:rPr>
        <w:t xml:space="preserve"> </w:t>
      </w:r>
      <w:r w:rsidR="00742278">
        <w:rPr>
          <w:rFonts w:ascii="Times New Roman" w:hAnsi="Times New Roman" w:cs="Times New Roman"/>
          <w:b/>
        </w:rPr>
        <w:t xml:space="preserve"> на территории </w:t>
      </w:r>
      <w:proofErr w:type="gramStart"/>
      <w:r w:rsidR="00742278">
        <w:rPr>
          <w:rFonts w:ascii="Times New Roman" w:hAnsi="Times New Roman" w:cs="Times New Roman"/>
          <w:b/>
        </w:rPr>
        <w:t>муниципального</w:t>
      </w:r>
      <w:proofErr w:type="gramEnd"/>
      <w:r w:rsidR="00742278">
        <w:rPr>
          <w:rFonts w:ascii="Times New Roman" w:hAnsi="Times New Roman" w:cs="Times New Roman"/>
          <w:b/>
        </w:rPr>
        <w:t xml:space="preserve"> </w:t>
      </w:r>
    </w:p>
    <w:p w:rsidR="00742278" w:rsidRDefault="00742278" w:rsidP="007422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образования городской округ Урай Ханты-Мансийского автономного округа - Югры </w:t>
      </w:r>
    </w:p>
    <w:p w:rsidR="00742278" w:rsidRDefault="00742278" w:rsidP="007422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период с 1 января 2022года по 31 декабря 2022 года</w:t>
      </w:r>
    </w:p>
    <w:p w:rsidR="003F0563" w:rsidRDefault="003F0563" w:rsidP="007422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F0563" w:rsidRDefault="003F0563" w:rsidP="007422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E14B4" w:rsidRPr="001E14B4" w:rsidRDefault="009578FA" w:rsidP="009578F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E14B4">
        <w:rPr>
          <w:rFonts w:ascii="Times New Roman" w:hAnsi="Times New Roman" w:cs="Times New Roman"/>
        </w:rPr>
        <w:t>П</w:t>
      </w:r>
      <w:r w:rsidR="00346EC1" w:rsidRPr="001E14B4">
        <w:rPr>
          <w:rFonts w:ascii="Times New Roman" w:hAnsi="Times New Roman" w:cs="Times New Roman"/>
        </w:rPr>
        <w:t xml:space="preserve">риложение </w:t>
      </w:r>
      <w:r w:rsidR="00A32396">
        <w:rPr>
          <w:rFonts w:ascii="Times New Roman" w:hAnsi="Times New Roman" w:cs="Times New Roman"/>
        </w:rPr>
        <w:t>4</w:t>
      </w:r>
    </w:p>
    <w:p w:rsidR="001E14B4" w:rsidRPr="001E14B4" w:rsidRDefault="001E14B4" w:rsidP="00FA3CA5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1E14B4">
        <w:rPr>
          <w:rFonts w:ascii="Times New Roman" w:hAnsi="Times New Roman" w:cs="Times New Roman"/>
        </w:rPr>
        <w:t xml:space="preserve"> приказу Региональной службы </w:t>
      </w:r>
      <w:r>
        <w:rPr>
          <w:rFonts w:ascii="Times New Roman" w:hAnsi="Times New Roman" w:cs="Times New Roman"/>
        </w:rPr>
        <w:t>п</w:t>
      </w:r>
      <w:r w:rsidRPr="001E14B4">
        <w:rPr>
          <w:rFonts w:ascii="Times New Roman" w:hAnsi="Times New Roman" w:cs="Times New Roman"/>
        </w:rPr>
        <w:t>о тарифам Ханты-Мансийского</w:t>
      </w:r>
    </w:p>
    <w:p w:rsidR="00FA3CA5" w:rsidRPr="00EE47C1" w:rsidRDefault="001E14B4" w:rsidP="00FA3CA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E47C1">
        <w:rPr>
          <w:rFonts w:ascii="Times New Roman" w:hAnsi="Times New Roman" w:cs="Times New Roman"/>
        </w:rPr>
        <w:t>автономного округа – Югры</w:t>
      </w:r>
      <w:r w:rsidR="00FA3CA5" w:rsidRPr="00EE47C1">
        <w:rPr>
          <w:rFonts w:ascii="Times New Roman" w:hAnsi="Times New Roman" w:cs="Times New Roman"/>
        </w:rPr>
        <w:t xml:space="preserve"> </w:t>
      </w:r>
      <w:r w:rsidRPr="00EE47C1">
        <w:rPr>
          <w:rFonts w:ascii="Times New Roman" w:hAnsi="Times New Roman" w:cs="Times New Roman"/>
        </w:rPr>
        <w:t xml:space="preserve">от </w:t>
      </w:r>
      <w:r w:rsidR="009D1726" w:rsidRPr="00EE47C1">
        <w:rPr>
          <w:rFonts w:ascii="Times New Roman" w:hAnsi="Times New Roman" w:cs="Times New Roman"/>
        </w:rPr>
        <w:t>0</w:t>
      </w:r>
      <w:r w:rsidR="00A32396">
        <w:rPr>
          <w:rFonts w:ascii="Times New Roman" w:hAnsi="Times New Roman" w:cs="Times New Roman"/>
        </w:rPr>
        <w:t>9</w:t>
      </w:r>
      <w:r w:rsidR="009D1726" w:rsidRPr="00EE47C1">
        <w:rPr>
          <w:rFonts w:ascii="Times New Roman" w:hAnsi="Times New Roman" w:cs="Times New Roman"/>
        </w:rPr>
        <w:t xml:space="preserve"> декабря 202</w:t>
      </w:r>
      <w:r w:rsidR="00E3146B" w:rsidRPr="00EE47C1">
        <w:rPr>
          <w:rFonts w:ascii="Times New Roman" w:hAnsi="Times New Roman" w:cs="Times New Roman"/>
        </w:rPr>
        <w:t>1</w:t>
      </w:r>
      <w:r w:rsidRPr="00EE47C1">
        <w:rPr>
          <w:rFonts w:ascii="Times New Roman" w:hAnsi="Times New Roman" w:cs="Times New Roman"/>
        </w:rPr>
        <w:t xml:space="preserve"> года №</w:t>
      </w:r>
      <w:r w:rsidR="009D1726" w:rsidRPr="00EE47C1">
        <w:rPr>
          <w:rFonts w:ascii="Times New Roman" w:hAnsi="Times New Roman" w:cs="Times New Roman"/>
        </w:rPr>
        <w:t xml:space="preserve"> </w:t>
      </w:r>
      <w:r w:rsidR="00A32396">
        <w:rPr>
          <w:rFonts w:ascii="Times New Roman" w:hAnsi="Times New Roman" w:cs="Times New Roman"/>
        </w:rPr>
        <w:t>120</w:t>
      </w:r>
      <w:r w:rsidRPr="00EE47C1">
        <w:rPr>
          <w:rFonts w:ascii="Times New Roman" w:hAnsi="Times New Roman" w:cs="Times New Roman"/>
        </w:rPr>
        <w:t>-нп</w:t>
      </w:r>
      <w:r w:rsidR="00FA3CA5" w:rsidRPr="00EE47C1">
        <w:rPr>
          <w:rFonts w:ascii="Times New Roman" w:hAnsi="Times New Roman" w:cs="Times New Roman"/>
        </w:rPr>
        <w:t xml:space="preserve"> </w:t>
      </w:r>
    </w:p>
    <w:p w:rsidR="00FA3CA5" w:rsidRDefault="00FA3CA5" w:rsidP="00FA3CA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A3CA5">
        <w:rPr>
          <w:rFonts w:ascii="Times New Roman" w:hAnsi="Times New Roman" w:cs="Times New Roman"/>
        </w:rPr>
        <w:t xml:space="preserve">«Об установлении тарифов </w:t>
      </w:r>
      <w:r w:rsidR="00A32396">
        <w:rPr>
          <w:rFonts w:ascii="Times New Roman" w:hAnsi="Times New Roman" w:cs="Times New Roman"/>
        </w:rPr>
        <w:t xml:space="preserve"> на подключение (технологическое присоединение) </w:t>
      </w:r>
      <w:r w:rsidRPr="00FA3CA5">
        <w:rPr>
          <w:rFonts w:ascii="Times New Roman" w:hAnsi="Times New Roman" w:cs="Times New Roman"/>
        </w:rPr>
        <w:t xml:space="preserve"> </w:t>
      </w:r>
    </w:p>
    <w:p w:rsidR="00A32396" w:rsidRDefault="00A32396" w:rsidP="00FA3CA5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централизованным системам холодного водоснабжения и </w:t>
      </w:r>
      <w:r w:rsidR="00FA3CA5" w:rsidRPr="00FA3CA5">
        <w:rPr>
          <w:rFonts w:ascii="Times New Roman" w:hAnsi="Times New Roman" w:cs="Times New Roman"/>
        </w:rPr>
        <w:t>водоотведения</w:t>
      </w:r>
    </w:p>
    <w:p w:rsidR="009578FA" w:rsidRPr="00FA3CA5" w:rsidRDefault="00FA3CA5" w:rsidP="00A3239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A3CA5">
        <w:rPr>
          <w:rFonts w:ascii="Times New Roman" w:hAnsi="Times New Roman" w:cs="Times New Roman"/>
        </w:rPr>
        <w:t xml:space="preserve"> организаций, осуществляющих холодное</w:t>
      </w:r>
      <w:r>
        <w:rPr>
          <w:rFonts w:ascii="Times New Roman" w:hAnsi="Times New Roman" w:cs="Times New Roman"/>
        </w:rPr>
        <w:t xml:space="preserve"> </w:t>
      </w:r>
      <w:r w:rsidRPr="00FA3CA5">
        <w:rPr>
          <w:rFonts w:ascii="Times New Roman" w:hAnsi="Times New Roman" w:cs="Times New Roman"/>
        </w:rPr>
        <w:t>водоснабжение и водоотведение»</w:t>
      </w:r>
    </w:p>
    <w:p w:rsidR="007617BB" w:rsidRDefault="007617BB" w:rsidP="002B288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977"/>
        <w:gridCol w:w="2693"/>
        <w:gridCol w:w="3544"/>
        <w:gridCol w:w="3827"/>
      </w:tblGrid>
      <w:tr w:rsidR="00405A03" w:rsidRPr="00680B73" w:rsidTr="003F0563">
        <w:trPr>
          <w:trHeight w:val="686"/>
        </w:trPr>
        <w:tc>
          <w:tcPr>
            <w:tcW w:w="2518" w:type="dxa"/>
            <w:vMerge w:val="restart"/>
          </w:tcPr>
          <w:p w:rsidR="00405A03" w:rsidRDefault="00405A03" w:rsidP="003F0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5A03" w:rsidRPr="00405A03" w:rsidRDefault="00405A03" w:rsidP="003F0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A03">
              <w:rPr>
                <w:rFonts w:ascii="Times New Roman" w:hAnsi="Times New Roman" w:cs="Times New Roman"/>
              </w:rPr>
              <w:t>Диаметр водопроводных сетей</w:t>
            </w:r>
          </w:p>
        </w:tc>
        <w:tc>
          <w:tcPr>
            <w:tcW w:w="2977" w:type="dxa"/>
            <w:vMerge w:val="restart"/>
          </w:tcPr>
          <w:p w:rsidR="00405A03" w:rsidRDefault="00405A03" w:rsidP="003F0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5A03" w:rsidRPr="00405A03" w:rsidRDefault="00405A03" w:rsidP="003F0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A03">
              <w:rPr>
                <w:rFonts w:ascii="Times New Roman" w:hAnsi="Times New Roman" w:cs="Times New Roman"/>
              </w:rPr>
              <w:t>Способ прокладки</w:t>
            </w:r>
            <w:r>
              <w:rPr>
                <w:rFonts w:ascii="Times New Roman" w:hAnsi="Times New Roman" w:cs="Times New Roman"/>
              </w:rPr>
              <w:t xml:space="preserve"> водопроводных</w:t>
            </w:r>
            <w:r w:rsidRPr="00405A03">
              <w:rPr>
                <w:rFonts w:ascii="Times New Roman" w:hAnsi="Times New Roman" w:cs="Times New Roman"/>
              </w:rPr>
              <w:t xml:space="preserve"> сетей</w:t>
            </w:r>
          </w:p>
        </w:tc>
        <w:tc>
          <w:tcPr>
            <w:tcW w:w="2693" w:type="dxa"/>
            <w:vMerge w:val="restart"/>
          </w:tcPr>
          <w:p w:rsidR="00405A03" w:rsidRPr="00405A03" w:rsidRDefault="00405A03" w:rsidP="003F0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5A03" w:rsidRPr="00405A03" w:rsidRDefault="00405A03" w:rsidP="003F0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A03"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</w:rPr>
              <w:t xml:space="preserve"> труб</w:t>
            </w:r>
          </w:p>
        </w:tc>
        <w:tc>
          <w:tcPr>
            <w:tcW w:w="7371" w:type="dxa"/>
            <w:gridSpan w:val="2"/>
          </w:tcPr>
          <w:p w:rsidR="00405A03" w:rsidRPr="00405A03" w:rsidRDefault="00405A03" w:rsidP="003F0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Тарифы на подключение (технологическое присоединение) к централизованной системе холодного водоснабжения</w:t>
            </w:r>
          </w:p>
        </w:tc>
      </w:tr>
      <w:tr w:rsidR="00405A03" w:rsidRPr="00680B73" w:rsidTr="00405A03">
        <w:trPr>
          <w:trHeight w:val="360"/>
        </w:trPr>
        <w:tc>
          <w:tcPr>
            <w:tcW w:w="2518" w:type="dxa"/>
            <w:vMerge/>
          </w:tcPr>
          <w:p w:rsidR="00405A03" w:rsidRPr="00405A03" w:rsidRDefault="00405A03" w:rsidP="003F0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05A03" w:rsidRPr="00405A03" w:rsidRDefault="00405A03" w:rsidP="003F0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05A03" w:rsidRPr="00405A03" w:rsidRDefault="00405A03" w:rsidP="003F0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5A03" w:rsidRPr="00405A03" w:rsidRDefault="00405A03" w:rsidP="003F0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A03">
              <w:rPr>
                <w:rFonts w:ascii="Times New Roman" w:hAnsi="Times New Roman" w:cs="Times New Roman"/>
              </w:rPr>
              <w:t xml:space="preserve">Ставка тарифа за протяженность </w:t>
            </w:r>
            <w:r>
              <w:rPr>
                <w:rFonts w:ascii="Times New Roman" w:hAnsi="Times New Roman" w:cs="Times New Roman"/>
              </w:rPr>
              <w:t>(</w:t>
            </w:r>
            <w:r w:rsidRPr="00405A03">
              <w:rPr>
                <w:rFonts w:ascii="Times New Roman" w:hAnsi="Times New Roman" w:cs="Times New Roman"/>
              </w:rPr>
              <w:t>без учета НДС</w:t>
            </w:r>
            <w:r>
              <w:rPr>
                <w:rFonts w:ascii="Times New Roman" w:hAnsi="Times New Roman" w:cs="Times New Roman"/>
              </w:rPr>
              <w:t>)</w:t>
            </w:r>
            <w:r w:rsidRPr="00405A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5A03">
              <w:rPr>
                <w:rFonts w:ascii="Times New Roman" w:hAnsi="Times New Roman" w:cs="Times New Roman"/>
              </w:rPr>
              <w:t>руб</w:t>
            </w:r>
            <w:proofErr w:type="spellEnd"/>
            <w:r w:rsidRPr="00405A03">
              <w:rPr>
                <w:rFonts w:ascii="Times New Roman" w:hAnsi="Times New Roman" w:cs="Times New Roman"/>
              </w:rPr>
              <w:t>/</w:t>
            </w:r>
            <w:proofErr w:type="gramStart"/>
            <w:r w:rsidRPr="00405A03">
              <w:rPr>
                <w:rFonts w:ascii="Times New Roman" w:hAnsi="Times New Roman" w:cs="Times New Roman"/>
              </w:rPr>
              <w:t>м</w:t>
            </w:r>
            <w:proofErr w:type="gramEnd"/>
            <w:r w:rsidRPr="00405A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405A03" w:rsidRPr="00405A03" w:rsidRDefault="00405A03" w:rsidP="003F0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A03">
              <w:rPr>
                <w:rFonts w:ascii="Times New Roman" w:hAnsi="Times New Roman" w:cs="Times New Roman"/>
              </w:rPr>
              <w:t>Ставка тарифа за протяженность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405A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405A03">
              <w:rPr>
                <w:rFonts w:ascii="Times New Roman" w:hAnsi="Times New Roman" w:cs="Times New Roman"/>
              </w:rPr>
              <w:t>с учетом НДС</w:t>
            </w:r>
            <w:r>
              <w:rPr>
                <w:rFonts w:ascii="Times New Roman" w:hAnsi="Times New Roman" w:cs="Times New Roman"/>
              </w:rPr>
              <w:t>)</w:t>
            </w:r>
            <w:r w:rsidR="009621FA">
              <w:rPr>
                <w:rFonts w:ascii="Times New Roman" w:hAnsi="Times New Roman" w:cs="Times New Roman"/>
              </w:rPr>
              <w:t>*</w:t>
            </w:r>
            <w:r w:rsidRPr="00405A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5A03">
              <w:rPr>
                <w:rFonts w:ascii="Times New Roman" w:hAnsi="Times New Roman" w:cs="Times New Roman"/>
              </w:rPr>
              <w:t>руб</w:t>
            </w:r>
            <w:proofErr w:type="spellEnd"/>
            <w:r w:rsidRPr="00405A03">
              <w:rPr>
                <w:rFonts w:ascii="Times New Roman" w:hAnsi="Times New Roman" w:cs="Times New Roman"/>
              </w:rPr>
              <w:t>/</w:t>
            </w:r>
            <w:proofErr w:type="gramStart"/>
            <w:r w:rsidRPr="00405A03">
              <w:rPr>
                <w:rFonts w:ascii="Times New Roman" w:hAnsi="Times New Roman" w:cs="Times New Roman"/>
              </w:rPr>
              <w:t>м</w:t>
            </w:r>
            <w:proofErr w:type="gramEnd"/>
            <w:r w:rsidRPr="00405A03">
              <w:rPr>
                <w:rFonts w:ascii="Times New Roman" w:hAnsi="Times New Roman" w:cs="Times New Roman"/>
              </w:rPr>
              <w:t>.</w:t>
            </w:r>
          </w:p>
        </w:tc>
      </w:tr>
      <w:tr w:rsidR="00405A03" w:rsidRPr="00680B73" w:rsidTr="00405A03">
        <w:tc>
          <w:tcPr>
            <w:tcW w:w="2518" w:type="dxa"/>
          </w:tcPr>
          <w:p w:rsidR="00405A03" w:rsidRDefault="00405A03" w:rsidP="00405A03">
            <w:pPr>
              <w:jc w:val="center"/>
              <w:rPr>
                <w:rFonts w:ascii="Times New Roman" w:hAnsi="Times New Roman" w:cs="Times New Roman"/>
              </w:rPr>
            </w:pPr>
          </w:p>
          <w:p w:rsidR="00405A03" w:rsidRPr="00405A03" w:rsidRDefault="00405A03" w:rsidP="00405A03">
            <w:pPr>
              <w:jc w:val="center"/>
              <w:rPr>
                <w:rFonts w:ascii="Times New Roman" w:hAnsi="Times New Roman" w:cs="Times New Roman"/>
              </w:rPr>
            </w:pPr>
            <w:r w:rsidRPr="00405A03">
              <w:rPr>
                <w:rFonts w:ascii="Times New Roman" w:hAnsi="Times New Roman" w:cs="Times New Roman"/>
              </w:rPr>
              <w:t>110мм</w:t>
            </w:r>
          </w:p>
        </w:tc>
        <w:tc>
          <w:tcPr>
            <w:tcW w:w="2977" w:type="dxa"/>
          </w:tcPr>
          <w:p w:rsidR="00405A03" w:rsidRPr="00405A03" w:rsidRDefault="00405A03" w:rsidP="00A10C4E">
            <w:pPr>
              <w:jc w:val="center"/>
              <w:rPr>
                <w:rFonts w:ascii="Times New Roman" w:hAnsi="Times New Roman" w:cs="Times New Roman"/>
              </w:rPr>
            </w:pPr>
          </w:p>
          <w:p w:rsidR="00405A03" w:rsidRPr="00405A03" w:rsidRDefault="00405A03" w:rsidP="00A10C4E">
            <w:pPr>
              <w:jc w:val="center"/>
              <w:rPr>
                <w:rFonts w:ascii="Times New Roman" w:hAnsi="Times New Roman" w:cs="Times New Roman"/>
              </w:rPr>
            </w:pPr>
            <w:r w:rsidRPr="00405A03">
              <w:rPr>
                <w:rFonts w:ascii="Times New Roman" w:hAnsi="Times New Roman" w:cs="Times New Roman"/>
              </w:rPr>
              <w:t>открытый</w:t>
            </w:r>
          </w:p>
        </w:tc>
        <w:tc>
          <w:tcPr>
            <w:tcW w:w="2693" w:type="dxa"/>
          </w:tcPr>
          <w:p w:rsidR="00405A03" w:rsidRPr="00405A03" w:rsidRDefault="00405A03" w:rsidP="00A10C4E">
            <w:pPr>
              <w:jc w:val="center"/>
              <w:rPr>
                <w:rFonts w:ascii="Times New Roman" w:hAnsi="Times New Roman" w:cs="Times New Roman"/>
              </w:rPr>
            </w:pPr>
          </w:p>
          <w:p w:rsidR="00405A03" w:rsidRPr="00405A03" w:rsidRDefault="00405A03" w:rsidP="00A10C4E">
            <w:pPr>
              <w:jc w:val="center"/>
              <w:rPr>
                <w:rFonts w:ascii="Times New Roman" w:hAnsi="Times New Roman" w:cs="Times New Roman"/>
              </w:rPr>
            </w:pPr>
            <w:r w:rsidRPr="00405A03">
              <w:rPr>
                <w:rFonts w:ascii="Times New Roman" w:hAnsi="Times New Roman" w:cs="Times New Roman"/>
              </w:rPr>
              <w:t>полиэтилен</w:t>
            </w:r>
          </w:p>
        </w:tc>
        <w:tc>
          <w:tcPr>
            <w:tcW w:w="3544" w:type="dxa"/>
          </w:tcPr>
          <w:p w:rsidR="00405A03" w:rsidRPr="00405A03" w:rsidRDefault="00405A03" w:rsidP="00A10C4E">
            <w:pPr>
              <w:jc w:val="center"/>
              <w:rPr>
                <w:rFonts w:ascii="Times New Roman" w:hAnsi="Times New Roman" w:cs="Times New Roman"/>
              </w:rPr>
            </w:pPr>
          </w:p>
          <w:p w:rsidR="00405A03" w:rsidRPr="00405A03" w:rsidRDefault="00405A03" w:rsidP="00A10C4E">
            <w:pPr>
              <w:jc w:val="center"/>
              <w:rPr>
                <w:rFonts w:ascii="Times New Roman" w:hAnsi="Times New Roman" w:cs="Times New Roman"/>
              </w:rPr>
            </w:pPr>
            <w:r w:rsidRPr="00405A03">
              <w:rPr>
                <w:rFonts w:ascii="Times New Roman" w:hAnsi="Times New Roman" w:cs="Times New Roman"/>
              </w:rPr>
              <w:t>6 738,42</w:t>
            </w:r>
          </w:p>
        </w:tc>
        <w:tc>
          <w:tcPr>
            <w:tcW w:w="3827" w:type="dxa"/>
          </w:tcPr>
          <w:p w:rsidR="00405A03" w:rsidRPr="00405A03" w:rsidRDefault="00405A03" w:rsidP="00A10C4E">
            <w:pPr>
              <w:jc w:val="center"/>
              <w:rPr>
                <w:rFonts w:ascii="Times New Roman" w:hAnsi="Times New Roman" w:cs="Times New Roman"/>
              </w:rPr>
            </w:pPr>
          </w:p>
          <w:p w:rsidR="00405A03" w:rsidRPr="00405A03" w:rsidRDefault="00405A03" w:rsidP="00A10C4E">
            <w:pPr>
              <w:jc w:val="center"/>
              <w:rPr>
                <w:rFonts w:ascii="Times New Roman" w:hAnsi="Times New Roman" w:cs="Times New Roman"/>
              </w:rPr>
            </w:pPr>
            <w:r w:rsidRPr="00405A03">
              <w:rPr>
                <w:rFonts w:ascii="Times New Roman" w:hAnsi="Times New Roman" w:cs="Times New Roman"/>
              </w:rPr>
              <w:t>8 086,10</w:t>
            </w:r>
          </w:p>
        </w:tc>
      </w:tr>
      <w:tr w:rsidR="00405A03" w:rsidRPr="00680B73" w:rsidTr="00405A03">
        <w:tc>
          <w:tcPr>
            <w:tcW w:w="2518" w:type="dxa"/>
          </w:tcPr>
          <w:p w:rsidR="00405A03" w:rsidRDefault="00405A03" w:rsidP="00405A03">
            <w:pPr>
              <w:jc w:val="center"/>
              <w:rPr>
                <w:rFonts w:ascii="Times New Roman" w:hAnsi="Times New Roman" w:cs="Times New Roman"/>
              </w:rPr>
            </w:pPr>
          </w:p>
          <w:p w:rsidR="00405A03" w:rsidRPr="00405A03" w:rsidRDefault="00405A03" w:rsidP="00405A03">
            <w:pPr>
              <w:jc w:val="center"/>
              <w:rPr>
                <w:rFonts w:ascii="Times New Roman" w:hAnsi="Times New Roman" w:cs="Times New Roman"/>
              </w:rPr>
            </w:pPr>
            <w:r w:rsidRPr="00405A03">
              <w:rPr>
                <w:rFonts w:ascii="Times New Roman" w:hAnsi="Times New Roman" w:cs="Times New Roman"/>
              </w:rPr>
              <w:t>160мм</w:t>
            </w:r>
          </w:p>
        </w:tc>
        <w:tc>
          <w:tcPr>
            <w:tcW w:w="2977" w:type="dxa"/>
          </w:tcPr>
          <w:p w:rsidR="00405A03" w:rsidRPr="00405A03" w:rsidRDefault="00405A03" w:rsidP="00A10C4E">
            <w:pPr>
              <w:jc w:val="center"/>
              <w:rPr>
                <w:rFonts w:ascii="Times New Roman" w:hAnsi="Times New Roman" w:cs="Times New Roman"/>
              </w:rPr>
            </w:pPr>
          </w:p>
          <w:p w:rsidR="00405A03" w:rsidRPr="00405A03" w:rsidRDefault="00405A03" w:rsidP="00A10C4E">
            <w:pPr>
              <w:jc w:val="center"/>
              <w:rPr>
                <w:rFonts w:ascii="Times New Roman" w:hAnsi="Times New Roman" w:cs="Times New Roman"/>
              </w:rPr>
            </w:pPr>
            <w:r w:rsidRPr="00405A03">
              <w:rPr>
                <w:rFonts w:ascii="Times New Roman" w:hAnsi="Times New Roman" w:cs="Times New Roman"/>
              </w:rPr>
              <w:t>открытый</w:t>
            </w:r>
          </w:p>
        </w:tc>
        <w:tc>
          <w:tcPr>
            <w:tcW w:w="2693" w:type="dxa"/>
          </w:tcPr>
          <w:p w:rsidR="00405A03" w:rsidRPr="00405A03" w:rsidRDefault="00405A03" w:rsidP="00A10C4E">
            <w:pPr>
              <w:jc w:val="center"/>
              <w:rPr>
                <w:rFonts w:ascii="Times New Roman" w:hAnsi="Times New Roman" w:cs="Times New Roman"/>
              </w:rPr>
            </w:pPr>
          </w:p>
          <w:p w:rsidR="00405A03" w:rsidRPr="00405A03" w:rsidRDefault="00405A03" w:rsidP="00A10C4E">
            <w:pPr>
              <w:jc w:val="center"/>
              <w:rPr>
                <w:rFonts w:ascii="Times New Roman" w:hAnsi="Times New Roman" w:cs="Times New Roman"/>
              </w:rPr>
            </w:pPr>
            <w:r w:rsidRPr="00405A03">
              <w:rPr>
                <w:rFonts w:ascii="Times New Roman" w:hAnsi="Times New Roman" w:cs="Times New Roman"/>
              </w:rPr>
              <w:t>полиэтилен</w:t>
            </w:r>
          </w:p>
        </w:tc>
        <w:tc>
          <w:tcPr>
            <w:tcW w:w="3544" w:type="dxa"/>
          </w:tcPr>
          <w:p w:rsidR="00405A03" w:rsidRPr="00405A03" w:rsidRDefault="00405A03" w:rsidP="00A10C4E">
            <w:pPr>
              <w:jc w:val="center"/>
              <w:rPr>
                <w:rFonts w:ascii="Times New Roman" w:hAnsi="Times New Roman" w:cs="Times New Roman"/>
              </w:rPr>
            </w:pPr>
          </w:p>
          <w:p w:rsidR="00405A03" w:rsidRPr="00405A03" w:rsidRDefault="00405A03" w:rsidP="00A10C4E">
            <w:pPr>
              <w:jc w:val="center"/>
              <w:rPr>
                <w:rFonts w:ascii="Times New Roman" w:hAnsi="Times New Roman" w:cs="Times New Roman"/>
              </w:rPr>
            </w:pPr>
            <w:r w:rsidRPr="00405A03">
              <w:rPr>
                <w:rFonts w:ascii="Times New Roman" w:hAnsi="Times New Roman" w:cs="Times New Roman"/>
              </w:rPr>
              <w:t>13 275,93</w:t>
            </w:r>
          </w:p>
        </w:tc>
        <w:tc>
          <w:tcPr>
            <w:tcW w:w="3827" w:type="dxa"/>
          </w:tcPr>
          <w:p w:rsidR="00405A03" w:rsidRPr="00405A03" w:rsidRDefault="00405A03" w:rsidP="00A10C4E">
            <w:pPr>
              <w:jc w:val="center"/>
              <w:rPr>
                <w:rFonts w:ascii="Times New Roman" w:hAnsi="Times New Roman" w:cs="Times New Roman"/>
              </w:rPr>
            </w:pPr>
          </w:p>
          <w:p w:rsidR="00405A03" w:rsidRPr="00405A03" w:rsidRDefault="00405A03" w:rsidP="00A10C4E">
            <w:pPr>
              <w:jc w:val="center"/>
              <w:rPr>
                <w:rFonts w:ascii="Times New Roman" w:hAnsi="Times New Roman" w:cs="Times New Roman"/>
              </w:rPr>
            </w:pPr>
            <w:r w:rsidRPr="00405A03">
              <w:rPr>
                <w:rFonts w:ascii="Times New Roman" w:hAnsi="Times New Roman" w:cs="Times New Roman"/>
              </w:rPr>
              <w:t>15 931,12</w:t>
            </w:r>
          </w:p>
        </w:tc>
      </w:tr>
    </w:tbl>
    <w:p w:rsidR="001E14B4" w:rsidRPr="001E14B4" w:rsidRDefault="001E14B4" w:rsidP="001E14B4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8E02D7" w:rsidRPr="001E14B4" w:rsidRDefault="001E14B4" w:rsidP="001E14B4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1E14B4">
        <w:rPr>
          <w:rFonts w:ascii="Times New Roman" w:hAnsi="Times New Roman" w:cs="Times New Roman"/>
          <w:b/>
          <w:sz w:val="16"/>
          <w:szCs w:val="16"/>
        </w:rPr>
        <w:t xml:space="preserve">* </w:t>
      </w:r>
      <w:r w:rsidRPr="001E14B4">
        <w:rPr>
          <w:rFonts w:ascii="Times New Roman" w:hAnsi="Times New Roman" w:cs="Times New Roman"/>
          <w:sz w:val="16"/>
          <w:szCs w:val="16"/>
        </w:rPr>
        <w:t>Выделяется в целях реализации пункта 6 статьи 168 Налогового кодекса Российской Федерации (часть вторая)</w:t>
      </w:r>
    </w:p>
    <w:p w:rsidR="00BC08BC" w:rsidRPr="007617BB" w:rsidRDefault="001E14B4" w:rsidP="00A32396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BC08BC" w:rsidRDefault="00BC08BC">
      <w:pPr>
        <w:rPr>
          <w:rFonts w:ascii="Times New Roman" w:hAnsi="Times New Roman"/>
          <w:sz w:val="18"/>
          <w:szCs w:val="18"/>
        </w:rPr>
      </w:pPr>
    </w:p>
    <w:p w:rsidR="00FA3CA5" w:rsidRDefault="00FA3CA5">
      <w:pPr>
        <w:rPr>
          <w:rFonts w:ascii="Times New Roman" w:hAnsi="Times New Roman"/>
          <w:sz w:val="18"/>
          <w:szCs w:val="18"/>
        </w:rPr>
      </w:pPr>
    </w:p>
    <w:p w:rsidR="00FA3CA5" w:rsidRDefault="00FA3CA5">
      <w:pPr>
        <w:rPr>
          <w:rFonts w:ascii="Times New Roman" w:hAnsi="Times New Roman"/>
          <w:sz w:val="18"/>
          <w:szCs w:val="18"/>
        </w:rPr>
      </w:pPr>
    </w:p>
    <w:p w:rsidR="00FA3CA5" w:rsidRDefault="00FA3CA5">
      <w:pPr>
        <w:rPr>
          <w:rFonts w:ascii="Times New Roman" w:hAnsi="Times New Roman"/>
          <w:sz w:val="18"/>
          <w:szCs w:val="18"/>
        </w:rPr>
      </w:pPr>
    </w:p>
    <w:p w:rsidR="00FA3CA5" w:rsidRDefault="00FA3CA5">
      <w:pPr>
        <w:rPr>
          <w:rFonts w:ascii="Times New Roman" w:hAnsi="Times New Roman"/>
          <w:sz w:val="18"/>
          <w:szCs w:val="18"/>
        </w:rPr>
      </w:pPr>
    </w:p>
    <w:p w:rsidR="00FA3CA5" w:rsidRDefault="00FA3CA5">
      <w:pPr>
        <w:rPr>
          <w:rFonts w:ascii="Times New Roman" w:hAnsi="Times New Roman"/>
          <w:sz w:val="18"/>
          <w:szCs w:val="18"/>
        </w:rPr>
      </w:pPr>
    </w:p>
    <w:p w:rsidR="00FA3CA5" w:rsidRDefault="00FA3CA5">
      <w:pPr>
        <w:rPr>
          <w:rFonts w:ascii="Times New Roman" w:hAnsi="Times New Roman"/>
          <w:sz w:val="18"/>
          <w:szCs w:val="18"/>
        </w:rPr>
      </w:pPr>
    </w:p>
    <w:p w:rsidR="00FA3CA5" w:rsidRDefault="00FA3CA5">
      <w:pPr>
        <w:rPr>
          <w:rFonts w:ascii="Times New Roman" w:hAnsi="Times New Roman"/>
          <w:sz w:val="18"/>
          <w:szCs w:val="18"/>
        </w:rPr>
      </w:pPr>
    </w:p>
    <w:sectPr w:rsidR="00FA3CA5" w:rsidSect="00543021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D0E39"/>
    <w:multiLevelType w:val="hybridMultilevel"/>
    <w:tmpl w:val="B4C2F2A2"/>
    <w:lvl w:ilvl="0" w:tplc="415E0F28">
      <w:start w:val="202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181B"/>
    <w:rsid w:val="00023941"/>
    <w:rsid w:val="00024683"/>
    <w:rsid w:val="00075E4D"/>
    <w:rsid w:val="000953A7"/>
    <w:rsid w:val="000A0AE5"/>
    <w:rsid w:val="000B3A38"/>
    <w:rsid w:val="000E223F"/>
    <w:rsid w:val="001A0CF7"/>
    <w:rsid w:val="001E14B4"/>
    <w:rsid w:val="001F6A71"/>
    <w:rsid w:val="00260855"/>
    <w:rsid w:val="002B2887"/>
    <w:rsid w:val="00346EC1"/>
    <w:rsid w:val="00367C3F"/>
    <w:rsid w:val="003A24FF"/>
    <w:rsid w:val="003D6954"/>
    <w:rsid w:val="003F0563"/>
    <w:rsid w:val="00405A03"/>
    <w:rsid w:val="004B2B29"/>
    <w:rsid w:val="004B71CF"/>
    <w:rsid w:val="004E6630"/>
    <w:rsid w:val="0054181B"/>
    <w:rsid w:val="005E25E1"/>
    <w:rsid w:val="005F156C"/>
    <w:rsid w:val="005F4E1B"/>
    <w:rsid w:val="005F71E6"/>
    <w:rsid w:val="00606C30"/>
    <w:rsid w:val="00610263"/>
    <w:rsid w:val="00730A4C"/>
    <w:rsid w:val="00742278"/>
    <w:rsid w:val="007617BB"/>
    <w:rsid w:val="007A4AA3"/>
    <w:rsid w:val="007C79AA"/>
    <w:rsid w:val="007D4566"/>
    <w:rsid w:val="007F6CB3"/>
    <w:rsid w:val="0084341E"/>
    <w:rsid w:val="00845E44"/>
    <w:rsid w:val="008562C8"/>
    <w:rsid w:val="008E02D7"/>
    <w:rsid w:val="009578FA"/>
    <w:rsid w:val="009621FA"/>
    <w:rsid w:val="0099548C"/>
    <w:rsid w:val="009D1726"/>
    <w:rsid w:val="00A32396"/>
    <w:rsid w:val="00A60CAC"/>
    <w:rsid w:val="00A61093"/>
    <w:rsid w:val="00B03D79"/>
    <w:rsid w:val="00B20B6D"/>
    <w:rsid w:val="00BC08BC"/>
    <w:rsid w:val="00BD4548"/>
    <w:rsid w:val="00BE777E"/>
    <w:rsid w:val="00BF0B30"/>
    <w:rsid w:val="00BF2313"/>
    <w:rsid w:val="00C14CC6"/>
    <w:rsid w:val="00C237C8"/>
    <w:rsid w:val="00C4246C"/>
    <w:rsid w:val="00C57C62"/>
    <w:rsid w:val="00C64DAB"/>
    <w:rsid w:val="00D23D33"/>
    <w:rsid w:val="00D70BC6"/>
    <w:rsid w:val="00D7388E"/>
    <w:rsid w:val="00DD083D"/>
    <w:rsid w:val="00E3146B"/>
    <w:rsid w:val="00EC376C"/>
    <w:rsid w:val="00EE47C1"/>
    <w:rsid w:val="00F07FE3"/>
    <w:rsid w:val="00FA3CA5"/>
    <w:rsid w:val="00FD56B3"/>
    <w:rsid w:val="00FD7C3A"/>
    <w:rsid w:val="00FF1FD8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123</cp:lastModifiedBy>
  <cp:revision>2</cp:revision>
  <cp:lastPrinted>2022-01-19T08:42:00Z</cp:lastPrinted>
  <dcterms:created xsi:type="dcterms:W3CDTF">2022-01-20T05:33:00Z</dcterms:created>
  <dcterms:modified xsi:type="dcterms:W3CDTF">2022-01-20T05:33:00Z</dcterms:modified>
</cp:coreProperties>
</file>