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4E76">
        <w:rPr>
          <w:rFonts w:ascii="Times New Roman" w:hAnsi="Times New Roman" w:cs="Times New Roman"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E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A5F" w:rsidRPr="00454E76" w:rsidRDefault="00F26A5F" w:rsidP="00F26A5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ЗАЯВКИ </w:t>
      </w: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участия</w:t>
      </w:r>
      <w:r w:rsidRPr="00454E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454E76">
        <w:rPr>
          <w:rFonts w:ascii="Times New Roman" w:hAnsi="Times New Roman" w:cs="Times New Roman"/>
          <w:sz w:val="24"/>
          <w:szCs w:val="24"/>
        </w:rPr>
        <w:t>на предоставление грантов в форме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76">
        <w:rPr>
          <w:rFonts w:ascii="Times New Roman" w:hAnsi="Times New Roman" w:cs="Times New Roman"/>
          <w:sz w:val="24"/>
          <w:szCs w:val="24"/>
        </w:rPr>
        <w:t>из бюджета</w:t>
      </w:r>
      <w:proofErr w:type="gramEnd"/>
      <w:r w:rsidRPr="00454E76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76">
        <w:rPr>
          <w:rFonts w:ascii="Times New Roman" w:hAnsi="Times New Roman" w:cs="Times New Roman"/>
          <w:sz w:val="24"/>
          <w:szCs w:val="24"/>
        </w:rPr>
        <w:t>округа Урай Ханты - Мансийского автономного округа - Югры</w:t>
      </w: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F26A5F" w:rsidRPr="00454E76" w:rsidRDefault="00F26A5F" w:rsidP="00F26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3085"/>
        <w:gridCol w:w="142"/>
        <w:gridCol w:w="6095"/>
      </w:tblGrid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1.О проекте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1.Грантовое направление, которому преимущественно  соответствует планируемая деятельность по проекту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выбрать направление в пункте 1.6. раздела 1 </w:t>
            </w:r>
            <w:r w:rsidRPr="00454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2.Название проекта, на реализацию которого запрашивается грант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3.Краткое описание проекта</w:t>
            </w:r>
          </w:p>
        </w:tc>
        <w:tc>
          <w:tcPr>
            <w:tcW w:w="6095" w:type="dxa"/>
          </w:tcPr>
          <w:p w:rsidR="00F26A5F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аткого описания будет общедоступным (в том числе в форме публикаций в средствах массовой информации (далее СМИ) и в сети «Интернет»)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(не более 3000 символов)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4.География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 территорию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5.Дата начала реализации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ГГГ.)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6.Дата окончания реализации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ГГГ.)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7.Обоснование социальной значимости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Рекомендуется придерживаться следующего плана: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е более 5000 символов)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8.Целевые группы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одну или несколько целевых групп - людей, на решение или смягчение проблемы которых направлен проект.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указать только те категории людей, с которыми действительно будет проводиться работа в рамках проекта.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Важно включать в формулировку всё, что будет точнее её описывать, например, возраст, интересы, территорию проживания.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Как правило, основная целевая группа в проекте одна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9.Цель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10. Задачи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Все задачи необходимо отразить в календарном плане проекта.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11.Количественные результаты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12.Качественные результаты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13.Социальные партнёры проекта - субъекты, которые принимают участие в реализации проекта 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партнёров и формы их участия. 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14.Как будет организовано информационное сопровождение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Указать, каким образом будет обеспечено освещение проекта в целом и его ключевых мероприятий в СМИ и в сети «Интернет»</w:t>
            </w: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15.Общая сумма расходов на   реализацию проекта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227" w:type="dxa"/>
            <w:gridSpan w:val="2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16.Запрашиваемая сумма гранта</w:t>
            </w:r>
          </w:p>
        </w:tc>
        <w:tc>
          <w:tcPr>
            <w:tcW w:w="609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2.Руководитель проекта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 руководителя проекта  в организации-заявителе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2.Ф.И.О.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3.Дата рождения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4.Электронная почта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5.Рабочий телефон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6.Мобильный телефон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7.Образование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1.Среднее общее.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2.Среднее профессиональное.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Высшее.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(Примечание: из предложенного списка выберите уровень образования). Данное поле обязательно для заполнения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Образовательные организации и специальности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Специальность: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поступления: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Год окончания: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9.Опыт работы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2.Организация: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3.Год начала: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4.Год окончания: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не более 5 последних мест работы. При отсутствии опыта работы указать «нет опыта»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10.Опыт  реализации социально значимых проектов у руководителя проекта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11.Дополнительные сведения и документы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12.Рекомендательные письма, отзывы, характеристики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13.Ссылка на профиль 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3.Команда проекта</w:t>
            </w: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1.Должность  или роль в заявленном проекте</w:t>
            </w:r>
          </w:p>
        </w:tc>
        <w:tc>
          <w:tcPr>
            <w:tcW w:w="6237" w:type="dxa"/>
            <w:gridSpan w:val="2"/>
          </w:tcPr>
          <w:p w:rsidR="00F26A5F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(до 300 символов)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2.Ф.И.О. члена команды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3.Образование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Среднее общее.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Среднее профессиональное.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Высшее.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Более одного высшего.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 Есть ученая степень.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(Примечание: из предложенного списка выберите уровень образования). Данное поле обязательно для заполнения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Образовательные организации и специальности</w:t>
            </w:r>
          </w:p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1.Специальность: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Образовательная организация: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поступления: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Год окончания: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 желанию заявителя можно указать информацию об образовании (не более 5 образовательных организаций)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5.Опыт работы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 Должность: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 Организация: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 Год начала: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 Год окончания: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При отсутствии опыта работы указать «нет опыта»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6.Опыт реализации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проектов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7.Дополнительные сведения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8.Ссылки на профиль в социальных сетях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4.Участник Конкурса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1.ОГРН (основной государственный регистрационный номер)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ввести ОГРН участника Конкурса, внимательно проверить цифры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2.ИНН (идентификационный номер налогоплательщика)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3.КПП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4.Дата регистрации 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5.Полное наименование организации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указать в точном соответствии с уставом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6.Сокращенное наименование организации (при наличии)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7.Адрес  (местонахождения) 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8.Адрес для направления  юридически  значимых сообщений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9.Руководитель участника Конкурса 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Указывается Ф.И.О. и должность руководителя участника Конкурса, а также делается отметка о том, совпадают ли данные с данными ЕГРЮЛ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10.Дата рождения  руководителя 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ГГГ.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11.Информация о наличии лиц, имеющих право подписи без доверенности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12.Информация о наличии коллегиального органа управления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Конкурса есть коллегиальный орган управления (совет, президиум и т.п.). При отсутствии такого органа отметка не ставится. Общее собрание членов участника Конкурса таким органом не является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13.Главный бухгалтер участника Конкурса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1.Ведение бухгалтерского учета возложено на главного бухгалтера, руководителя участника Конкурса принял ведение бухгалтерского учета на себя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3.Ведение бухгалтерского учета передано по договору индивидуальному предпринимателю.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4.Ведение бухгалтерского учета передано по договору физическому лицу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14.Основные виды деятельности организации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Заполняется из устава участника Конкурса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15.Целевые группы, опыт работы с которыми имеет участник Конкурса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16.Контактный телефон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Следует указать номер телефона, по которому можно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связаться с участником Конкурса и который будет размещен в открытом доступе, в том числе в сети «Интернет»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17.Адрес электронной почты для направления  юридически значимых сообщений и внешних коммуникаций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указать адрес электронной почты, по которому можно направлять юридически значимые сообщения и документы</w:t>
            </w:r>
          </w:p>
          <w:p w:rsidR="00F26A5F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будет размещен в открытом доступе, в том числе в сети «Интернет» 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(не более 300 символов)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18.Веб-сайт, группы в социальных сетях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Указать адрес сайта в сети Интернет, группы участника Конкурса в социальных сетях.</w:t>
            </w:r>
          </w:p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Если участник Конкурса не имеет сайта, страниц в социальных сетях, следует написать «нет»</w:t>
            </w:r>
          </w:p>
        </w:tc>
      </w:tr>
      <w:tr w:rsidR="00F26A5F" w:rsidRPr="00454E76" w:rsidTr="008D6D1A">
        <w:tc>
          <w:tcPr>
            <w:tcW w:w="3085" w:type="dxa"/>
          </w:tcPr>
          <w:p w:rsidR="00F26A5F" w:rsidRPr="00454E76" w:rsidRDefault="00F26A5F" w:rsidP="008D6D1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19.Количество штатных работников</w:t>
            </w:r>
          </w:p>
        </w:tc>
        <w:tc>
          <w:tcPr>
            <w:tcW w:w="6237" w:type="dxa"/>
            <w:gridSpan w:val="2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проекта</w:t>
            </w: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 каждом мероприятии должны быть: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54E7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</w:tr>
      <w:tr w:rsidR="00F26A5F" w:rsidRPr="00454E76" w:rsidTr="008D6D1A">
        <w:tc>
          <w:tcPr>
            <w:tcW w:w="9322" w:type="dxa"/>
            <w:gridSpan w:val="3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программах.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Бюджет формируется из запрашиваемой суммы гранта.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2 приведена примерная форма бюджета проекта. 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F26A5F" w:rsidRPr="00454E76" w:rsidRDefault="00F26A5F" w:rsidP="00F26A5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ab/>
      </w:r>
    </w:p>
    <w:p w:rsidR="00F26A5F" w:rsidRDefault="00F26A5F" w:rsidP="00F26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Достоверность  информации  (в  том числе документов), предоставленной в составе Заявки, подтверждаю.</w:t>
      </w:r>
      <w:r w:rsidRPr="0029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5F" w:rsidRPr="00295F84" w:rsidRDefault="00F26A5F" w:rsidP="00F26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F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аю согласие на публикацию (размещение) в информационно - телекоммуникационной  сети «Интернет» информации об участнике отбора, связанной  с участием в отборе.</w:t>
      </w:r>
    </w:p>
    <w:p w:rsidR="00F26A5F" w:rsidRPr="00454E76" w:rsidRDefault="00F26A5F" w:rsidP="00F26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    ____________________________    _____________    __________________________</w:t>
      </w:r>
    </w:p>
    <w:p w:rsidR="00F26A5F" w:rsidRPr="009915C3" w:rsidRDefault="00F26A5F" w:rsidP="00F26A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9915C3">
        <w:rPr>
          <w:rFonts w:ascii="Times New Roman" w:hAnsi="Times New Roman" w:cs="Times New Roman"/>
        </w:rPr>
        <w:t xml:space="preserve">(наименование должности                   </w:t>
      </w:r>
      <w:r>
        <w:rPr>
          <w:rFonts w:ascii="Times New Roman" w:hAnsi="Times New Roman" w:cs="Times New Roman"/>
        </w:rPr>
        <w:t xml:space="preserve">        </w:t>
      </w:r>
      <w:r w:rsidRPr="009915C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</w:t>
      </w:r>
      <w:r w:rsidRPr="009915C3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F26A5F" w:rsidRPr="009915C3" w:rsidRDefault="00F26A5F" w:rsidP="00F26A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915C3">
        <w:rPr>
          <w:rFonts w:ascii="Times New Roman" w:hAnsi="Times New Roman" w:cs="Times New Roman"/>
        </w:rPr>
        <w:t xml:space="preserve">руководителя </w:t>
      </w:r>
      <w:proofErr w:type="gramStart"/>
      <w:r w:rsidRPr="009915C3">
        <w:rPr>
          <w:rFonts w:ascii="Times New Roman" w:hAnsi="Times New Roman" w:cs="Times New Roman"/>
        </w:rPr>
        <w:t>некоммерческой</w:t>
      </w:r>
      <w:proofErr w:type="gramEnd"/>
    </w:p>
    <w:p w:rsidR="00F26A5F" w:rsidRPr="009915C3" w:rsidRDefault="00F26A5F" w:rsidP="00F26A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915C3">
        <w:rPr>
          <w:rFonts w:ascii="Times New Roman" w:hAnsi="Times New Roman" w:cs="Times New Roman"/>
        </w:rPr>
        <w:t>организации)</w:t>
      </w:r>
    </w:p>
    <w:p w:rsidR="00F26A5F" w:rsidRPr="009915C3" w:rsidRDefault="00F26A5F" w:rsidP="00F26A5F">
      <w:pPr>
        <w:pStyle w:val="ConsPlusNonformat"/>
        <w:jc w:val="both"/>
        <w:rPr>
          <w:rFonts w:ascii="Times New Roman" w:hAnsi="Times New Roman" w:cs="Times New Roman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 «____» __________ 20___ года              М.П. </w:t>
      </w:r>
      <w:r w:rsidRPr="009915C3">
        <w:rPr>
          <w:rFonts w:ascii="Times New Roman" w:hAnsi="Times New Roman" w:cs="Times New Roman"/>
        </w:rPr>
        <w:t>(при наличии)</w:t>
      </w:r>
    </w:p>
    <w:p w:rsidR="00F26A5F" w:rsidRPr="00454E76" w:rsidRDefault="00F26A5F" w:rsidP="00F26A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F26A5F" w:rsidRPr="00454E76" w:rsidSect="00EA26C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 xml:space="preserve">Приложение 1к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54E76">
        <w:rPr>
          <w:rFonts w:ascii="Times New Roman" w:hAnsi="Times New Roman" w:cs="Times New Roman"/>
          <w:sz w:val="24"/>
          <w:szCs w:val="24"/>
        </w:rPr>
        <w:t xml:space="preserve">аявке </w:t>
      </w: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1791"/>
        <w:gridCol w:w="2548"/>
        <w:gridCol w:w="1163"/>
        <w:gridCol w:w="1533"/>
        <w:gridCol w:w="1889"/>
      </w:tblGrid>
      <w:tr w:rsidR="00F26A5F" w:rsidRPr="00454E76" w:rsidTr="008D6D1A">
        <w:tc>
          <w:tcPr>
            <w:tcW w:w="540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548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его содержание, 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53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89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26A5F" w:rsidRPr="00454E76" w:rsidTr="008D6D1A">
        <w:tc>
          <w:tcPr>
            <w:tcW w:w="540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540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540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br w:type="page"/>
      </w: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54E7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</w:t>
      </w:r>
      <w:r w:rsidRPr="00454E76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76">
        <w:rPr>
          <w:rFonts w:ascii="Times New Roman" w:hAnsi="Times New Roman" w:cs="Times New Roman"/>
          <w:sz w:val="24"/>
          <w:szCs w:val="24"/>
        </w:rPr>
        <w:t>Бюджет проекта</w:t>
      </w:r>
    </w:p>
    <w:p w:rsidR="00F26A5F" w:rsidRPr="00454E76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84"/>
        <w:tblW w:w="0" w:type="auto"/>
        <w:tblLayout w:type="fixed"/>
        <w:tblLook w:val="04A0"/>
      </w:tblPr>
      <w:tblGrid>
        <w:gridCol w:w="623"/>
        <w:gridCol w:w="4021"/>
        <w:gridCol w:w="1276"/>
        <w:gridCol w:w="1843"/>
        <w:gridCol w:w="1701"/>
      </w:tblGrid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банковских счетов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(приобретение игр, оборудования, расходных материалов, сувенирной продукции, призов, подарков, цветов, костюмов, методической литературы, продуктов 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питьевой </w:t>
            </w: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воды и пр.)</w:t>
            </w:r>
            <w:proofErr w:type="gramEnd"/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оплату услуг по художественно-декоративному оформлению территорий, помещений, сценических площадок в связи с проведением мероприятий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Расходы на укрепление материально-технической базы, необходимые для проведения </w:t>
            </w:r>
            <w:r w:rsidRPr="00454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мероприятий проекта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Приобретение, аренда специализированного оборудования, инвентаря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, информационных, консультационных,</w:t>
            </w:r>
          </w:p>
          <w:p w:rsidR="00F26A5F" w:rsidRPr="00454E76" w:rsidRDefault="00F26A5F" w:rsidP="008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1" w:type="dxa"/>
          </w:tcPr>
          <w:p w:rsidR="00F26A5F" w:rsidRPr="00454E76" w:rsidRDefault="00F26A5F" w:rsidP="008D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454E76" w:rsidTr="008D6D1A">
        <w:tc>
          <w:tcPr>
            <w:tcW w:w="62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6A5F" w:rsidRPr="00454E76" w:rsidRDefault="00F26A5F" w:rsidP="008D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A5F" w:rsidRPr="00454E76" w:rsidRDefault="00F26A5F" w:rsidP="008D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5F" w:rsidRPr="00454E76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6A5F" w:rsidRPr="009F4C30" w:rsidRDefault="00F26A5F" w:rsidP="00F26A5F"/>
    <w:p w:rsidR="00F26A5F" w:rsidRDefault="00F26A5F" w:rsidP="00F26A5F">
      <w:pPr>
        <w:rPr>
          <w:rFonts w:cs="Arial"/>
          <w:bCs/>
        </w:rPr>
      </w:pPr>
    </w:p>
    <w:p w:rsidR="00F26A5F" w:rsidRDefault="00F26A5F" w:rsidP="00F26A5F">
      <w:pPr>
        <w:rPr>
          <w:rFonts w:cs="Arial"/>
          <w:bCs/>
        </w:rPr>
      </w:pPr>
    </w:p>
    <w:p w:rsidR="00F26A5F" w:rsidRDefault="00F26A5F" w:rsidP="00F26A5F">
      <w:pPr>
        <w:rPr>
          <w:rFonts w:cs="Arial"/>
          <w:bCs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A5F" w:rsidRPr="00E6311D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1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Оценочная ведомость члена конкурсной комиссии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округа Урай Ханты – Мансийского автономного округа - Югры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конкурсной комиссии ___________________________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проекта, участник отбора ___________________________________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52"/>
        <w:gridCol w:w="3260"/>
        <w:gridCol w:w="1731"/>
      </w:tblGrid>
      <w:tr w:rsidR="00F26A5F" w:rsidTr="008D6D1A">
        <w:tc>
          <w:tcPr>
            <w:tcW w:w="3652" w:type="dxa"/>
          </w:tcPr>
          <w:p w:rsidR="00F26A5F" w:rsidRDefault="00F26A5F" w:rsidP="008D6D1A">
            <w:pPr>
              <w:pStyle w:val="a3"/>
              <w:jc w:val="center"/>
            </w:pPr>
            <w:r>
              <w:t>Критерии оценки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center"/>
            </w:pPr>
            <w:r>
              <w:t xml:space="preserve">Методика начисления баллов </w:t>
            </w:r>
          </w:p>
        </w:tc>
        <w:tc>
          <w:tcPr>
            <w:tcW w:w="1731" w:type="dxa"/>
          </w:tcPr>
          <w:p w:rsidR="00F26A5F" w:rsidRDefault="00F26A5F" w:rsidP="008D6D1A">
            <w:pPr>
              <w:pStyle w:val="a3"/>
              <w:jc w:val="center"/>
            </w:pPr>
            <w:r>
              <w:t>Максимальное количество баллов</w:t>
            </w: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>Результативность, эффективность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>Практическая значимость (решает ли данный проект текущие социальные проблемы)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>Реалистичность, реализуемость (возможность реализации проекта в текущее время)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>Перспективность (предусмотрена ли возможность для дальнейшего использования результатов гранта без поддержки)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 xml:space="preserve">Реалистичность бюджета проекта и обоснованность планируемых расходов на реализацию проектов 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t>Опыт организации по успешной реализации проектов по соответствующему направлению деятельности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</w:tr>
      <w:tr w:rsidR="00F26A5F" w:rsidTr="008D6D1A">
        <w:trPr>
          <w:trHeight w:val="1390"/>
        </w:trPr>
        <w:tc>
          <w:tcPr>
            <w:tcW w:w="3652" w:type="dxa"/>
          </w:tcPr>
          <w:p w:rsidR="00F26A5F" w:rsidRDefault="00F26A5F" w:rsidP="008D6D1A">
            <w:pPr>
              <w:pStyle w:val="a3"/>
              <w:jc w:val="both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  <w:p w:rsidR="00F26A5F" w:rsidRDefault="00F26A5F" w:rsidP="008D6D1A">
            <w:pPr>
              <w:pStyle w:val="a3"/>
              <w:jc w:val="both"/>
            </w:pPr>
          </w:p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rPr>
          <w:trHeight w:val="1390"/>
        </w:trPr>
        <w:tc>
          <w:tcPr>
            <w:tcW w:w="3652" w:type="dxa"/>
            <w:vMerge w:val="restart"/>
          </w:tcPr>
          <w:p w:rsidR="00F26A5F" w:rsidRDefault="00F26A5F" w:rsidP="008D6D1A">
            <w:pPr>
              <w:pStyle w:val="a3"/>
              <w:jc w:val="both"/>
            </w:pPr>
            <w:r>
              <w:lastRenderedPageBreak/>
              <w:t>Информационная открытость организации (продвижение информации о своей деятельности в социальных сетях и СМИ)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Высокая результативность, эффективность- 2 балла </w:t>
            </w:r>
          </w:p>
        </w:tc>
        <w:tc>
          <w:tcPr>
            <w:tcW w:w="1731" w:type="dxa"/>
            <w:vMerge w:val="restart"/>
          </w:tcPr>
          <w:p w:rsidR="00F26A5F" w:rsidRDefault="00F26A5F" w:rsidP="008D6D1A">
            <w:pPr>
              <w:pStyle w:val="a3"/>
              <w:jc w:val="center"/>
            </w:pPr>
            <w:r>
              <w:t>2</w:t>
            </w:r>
          </w:p>
        </w:tc>
      </w:tr>
      <w:tr w:rsidR="00F26A5F" w:rsidTr="008D6D1A">
        <w:trPr>
          <w:trHeight w:val="601"/>
        </w:trPr>
        <w:tc>
          <w:tcPr>
            <w:tcW w:w="3652" w:type="dxa"/>
            <w:vMerge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  <w:r>
              <w:t>Низкая эффективность – 1 балл</w:t>
            </w:r>
          </w:p>
        </w:tc>
        <w:tc>
          <w:tcPr>
            <w:tcW w:w="1731" w:type="dxa"/>
            <w:vMerge/>
          </w:tcPr>
          <w:p w:rsidR="00F26A5F" w:rsidRDefault="00F26A5F" w:rsidP="008D6D1A">
            <w:pPr>
              <w:pStyle w:val="a3"/>
              <w:jc w:val="center"/>
            </w:pPr>
          </w:p>
        </w:tc>
      </w:tr>
      <w:tr w:rsidR="00F26A5F" w:rsidTr="008D6D1A">
        <w:trPr>
          <w:trHeight w:val="323"/>
        </w:trPr>
        <w:tc>
          <w:tcPr>
            <w:tcW w:w="3652" w:type="dxa"/>
          </w:tcPr>
          <w:p w:rsidR="00F26A5F" w:rsidRDefault="00F26A5F" w:rsidP="008D6D1A">
            <w:pPr>
              <w:pStyle w:val="a3"/>
              <w:jc w:val="both"/>
            </w:pPr>
            <w:r>
              <w:t xml:space="preserve">Максимальный оценочный бал </w:t>
            </w:r>
          </w:p>
        </w:tc>
        <w:tc>
          <w:tcPr>
            <w:tcW w:w="3260" w:type="dxa"/>
          </w:tcPr>
          <w:p w:rsidR="00F26A5F" w:rsidRDefault="00F26A5F" w:rsidP="008D6D1A">
            <w:pPr>
              <w:pStyle w:val="a3"/>
              <w:jc w:val="both"/>
            </w:pPr>
          </w:p>
        </w:tc>
        <w:tc>
          <w:tcPr>
            <w:tcW w:w="1731" w:type="dxa"/>
          </w:tcPr>
          <w:p w:rsidR="00F26A5F" w:rsidRDefault="00F26A5F" w:rsidP="008D6D1A">
            <w:pPr>
              <w:pStyle w:val="a3"/>
              <w:jc w:val="center"/>
            </w:pPr>
            <w:r>
              <w:t>16</w:t>
            </w:r>
          </w:p>
        </w:tc>
      </w:tr>
    </w:tbl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/____________________/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 члена конкурсной комиссии)         (расшифровка подписи)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Pr="00E6311D" w:rsidRDefault="00F26A5F" w:rsidP="00F26A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3 </w:t>
      </w:r>
      <w:r w:rsidRPr="00E631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Pr="00E6311D">
        <w:rPr>
          <w:rFonts w:ascii="Times New Roman" w:hAnsi="Times New Roman" w:cs="Times New Roman"/>
          <w:sz w:val="24"/>
          <w:szCs w:val="24"/>
        </w:rPr>
        <w:t xml:space="preserve"> ведомость </w:t>
      </w:r>
      <w:r>
        <w:rPr>
          <w:rFonts w:ascii="Times New Roman" w:hAnsi="Times New Roman" w:cs="Times New Roman"/>
          <w:sz w:val="24"/>
          <w:szCs w:val="24"/>
        </w:rPr>
        <w:t xml:space="preserve">отбора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 городского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округа Урай Ханты – Мансийского автономного округа - Югры</w:t>
      </w:r>
    </w:p>
    <w:p w:rsidR="00F26A5F" w:rsidRPr="00E6311D" w:rsidRDefault="00F26A5F" w:rsidP="00F26A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0"/>
        <w:gridCol w:w="3314"/>
        <w:gridCol w:w="1928"/>
      </w:tblGrid>
      <w:tr w:rsidR="00F26A5F" w:rsidRPr="00E6311D" w:rsidTr="008D6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26A5F" w:rsidRPr="00E6311D" w:rsidTr="008D6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E6311D" w:rsidTr="008D6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F" w:rsidRPr="00E6311D" w:rsidTr="008D6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_______________________/                                                              </w:t>
            </w:r>
          </w:p>
        </w:tc>
      </w:tr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/             </w:t>
            </w:r>
          </w:p>
        </w:tc>
      </w:tr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26A5F" w:rsidRPr="00E6311D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27"/>
        <w:gridCol w:w="2268"/>
        <w:gridCol w:w="3572"/>
      </w:tblGrid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/                      </w:t>
            </w:r>
          </w:p>
        </w:tc>
      </w:tr>
      <w:tr w:rsidR="00F26A5F" w:rsidRPr="00E6311D" w:rsidTr="008D6D1A">
        <w:tc>
          <w:tcPr>
            <w:tcW w:w="3227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</w:tcPr>
          <w:p w:rsidR="00F26A5F" w:rsidRPr="00E6311D" w:rsidRDefault="00F26A5F" w:rsidP="008D6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1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F" w:rsidRDefault="00F26A5F" w:rsidP="00F2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376" w:rsidRDefault="00656376"/>
    <w:sectPr w:rsidR="00656376" w:rsidSect="006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A5F"/>
    <w:rsid w:val="00656376"/>
    <w:rsid w:val="00F2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A5F"/>
    <w:pPr>
      <w:ind w:left="720"/>
      <w:contextualSpacing/>
    </w:pPr>
  </w:style>
  <w:style w:type="table" w:styleId="a5">
    <w:name w:val="Table Grid"/>
    <w:basedOn w:val="a1"/>
    <w:uiPriority w:val="59"/>
    <w:rsid w:val="00F2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A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Ильиных</cp:lastModifiedBy>
  <cp:revision>1</cp:revision>
  <dcterms:created xsi:type="dcterms:W3CDTF">2021-12-16T04:43:00Z</dcterms:created>
  <dcterms:modified xsi:type="dcterms:W3CDTF">2021-12-16T04:43:00Z</dcterms:modified>
</cp:coreProperties>
</file>