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F6" w:rsidRDefault="00BC0F74" w:rsidP="00B55DC4">
      <w:pPr>
        <w:pStyle w:val="a3"/>
      </w:pPr>
      <w:r>
        <w:rPr>
          <w:noProof/>
        </w:rPr>
        <w:drawing>
          <wp:inline distT="0" distB="0" distL="0" distR="0">
            <wp:extent cx="600075" cy="790575"/>
            <wp:effectExtent l="19050" t="0" r="9525"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5" r:link="rId6"/>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D977F6" w:rsidRDefault="00D977F6" w:rsidP="00B55DC4">
      <w:pPr>
        <w:pStyle w:val="1"/>
        <w:rPr>
          <w:b/>
          <w:sz w:val="24"/>
          <w:szCs w:val="24"/>
        </w:rPr>
      </w:pPr>
      <w:r>
        <w:rPr>
          <w:b/>
          <w:sz w:val="24"/>
          <w:szCs w:val="24"/>
        </w:rPr>
        <w:t>МУНИЦИПАЛЬНОЕ ОБРАЗОВАНИЕ ГОРОД УРАЙ</w:t>
      </w:r>
    </w:p>
    <w:p w:rsidR="00D977F6" w:rsidRDefault="00D977F6" w:rsidP="00B55DC4">
      <w:pPr>
        <w:jc w:val="center"/>
        <w:rPr>
          <w:b/>
          <w:sz w:val="24"/>
          <w:szCs w:val="24"/>
        </w:rPr>
      </w:pPr>
      <w:r>
        <w:rPr>
          <w:b/>
          <w:sz w:val="24"/>
          <w:szCs w:val="24"/>
        </w:rPr>
        <w:t>Ханты-Мансийский автономный округ-Югра</w:t>
      </w:r>
    </w:p>
    <w:p w:rsidR="00D977F6" w:rsidRDefault="00D977F6" w:rsidP="00B55DC4">
      <w:pPr>
        <w:jc w:val="center"/>
      </w:pPr>
    </w:p>
    <w:p w:rsidR="00D977F6" w:rsidRDefault="00D977F6" w:rsidP="00B55DC4">
      <w:pPr>
        <w:pStyle w:val="1"/>
        <w:rPr>
          <w:b/>
          <w:caps/>
          <w:sz w:val="40"/>
        </w:rPr>
      </w:pPr>
      <w:r>
        <w:rPr>
          <w:b/>
          <w:caps/>
          <w:sz w:val="40"/>
        </w:rPr>
        <w:t>администрация ГОРОДА УРАЙ</w:t>
      </w:r>
    </w:p>
    <w:p w:rsidR="00D977F6" w:rsidRDefault="00D977F6" w:rsidP="00B55DC4">
      <w:pPr>
        <w:jc w:val="center"/>
        <w:rPr>
          <w:b/>
          <w:sz w:val="40"/>
          <w:szCs w:val="40"/>
        </w:rPr>
      </w:pPr>
      <w:r>
        <w:rPr>
          <w:b/>
          <w:sz w:val="40"/>
          <w:szCs w:val="40"/>
        </w:rPr>
        <w:t>ПОСТАНОВЛЕНИЕ</w:t>
      </w:r>
    </w:p>
    <w:p w:rsidR="00D977F6" w:rsidRDefault="00D977F6" w:rsidP="00B55DC4">
      <w:pPr>
        <w:rPr>
          <w:sz w:val="40"/>
          <w:szCs w:val="40"/>
        </w:rPr>
      </w:pPr>
    </w:p>
    <w:p w:rsidR="00D977F6" w:rsidRPr="007A29F4" w:rsidRDefault="00D977F6" w:rsidP="00B55DC4">
      <w:pPr>
        <w:rPr>
          <w:b/>
          <w:sz w:val="24"/>
          <w:szCs w:val="24"/>
        </w:rPr>
      </w:pPr>
      <w:r w:rsidRPr="007A29F4">
        <w:rPr>
          <w:sz w:val="24"/>
          <w:szCs w:val="24"/>
        </w:rPr>
        <w:t xml:space="preserve"> </w:t>
      </w:r>
      <w:r>
        <w:rPr>
          <w:sz w:val="24"/>
          <w:szCs w:val="24"/>
        </w:rPr>
        <w:t xml:space="preserve">от 25.12.2014 </w:t>
      </w:r>
      <w:r w:rsidR="002369EA">
        <w:rPr>
          <w:sz w:val="24"/>
          <w:szCs w:val="24"/>
        </w:rPr>
        <w:tab/>
      </w:r>
      <w:r w:rsidR="002369EA">
        <w:rPr>
          <w:sz w:val="24"/>
          <w:szCs w:val="24"/>
        </w:rPr>
        <w:tab/>
      </w:r>
      <w:r w:rsidR="002369EA">
        <w:rPr>
          <w:sz w:val="24"/>
          <w:szCs w:val="24"/>
        </w:rPr>
        <w:tab/>
      </w:r>
      <w:r w:rsidR="002369EA">
        <w:rPr>
          <w:sz w:val="24"/>
          <w:szCs w:val="24"/>
        </w:rPr>
        <w:tab/>
      </w:r>
      <w:r w:rsidR="002369EA">
        <w:rPr>
          <w:sz w:val="24"/>
          <w:szCs w:val="24"/>
        </w:rPr>
        <w:tab/>
      </w:r>
      <w:r w:rsidR="002369EA">
        <w:rPr>
          <w:sz w:val="24"/>
          <w:szCs w:val="24"/>
        </w:rPr>
        <w:tab/>
      </w:r>
      <w:r w:rsidR="002369EA">
        <w:rPr>
          <w:sz w:val="24"/>
          <w:szCs w:val="24"/>
        </w:rPr>
        <w:tab/>
      </w:r>
      <w:r w:rsidR="002369EA">
        <w:rPr>
          <w:sz w:val="24"/>
          <w:szCs w:val="24"/>
        </w:rPr>
        <w:tab/>
      </w:r>
      <w:r w:rsidR="002369EA">
        <w:rPr>
          <w:sz w:val="24"/>
          <w:szCs w:val="24"/>
        </w:rPr>
        <w:tab/>
      </w:r>
      <w:r w:rsidR="002369EA">
        <w:rPr>
          <w:sz w:val="24"/>
          <w:szCs w:val="24"/>
        </w:rPr>
        <w:tab/>
      </w:r>
      <w:r>
        <w:rPr>
          <w:sz w:val="24"/>
          <w:szCs w:val="24"/>
        </w:rPr>
        <w:t>№4565</w:t>
      </w:r>
      <w:r w:rsidRPr="007A29F4">
        <w:rPr>
          <w:sz w:val="24"/>
          <w:szCs w:val="24"/>
        </w:rPr>
        <w:t xml:space="preserve">   </w:t>
      </w:r>
      <w:r w:rsidRPr="007A29F4">
        <w:rPr>
          <w:sz w:val="24"/>
          <w:szCs w:val="24"/>
        </w:rPr>
        <w:tab/>
        <w:t xml:space="preserve">      </w:t>
      </w:r>
      <w:r w:rsidRPr="007A29F4">
        <w:rPr>
          <w:b/>
          <w:sz w:val="24"/>
          <w:szCs w:val="24"/>
        </w:rPr>
        <w:tab/>
      </w:r>
      <w:r w:rsidRPr="007A29F4">
        <w:rPr>
          <w:b/>
          <w:sz w:val="24"/>
          <w:szCs w:val="24"/>
        </w:rPr>
        <w:tab/>
      </w:r>
    </w:p>
    <w:p w:rsidR="00D977F6" w:rsidRPr="00594C04" w:rsidRDefault="00D977F6" w:rsidP="00B55DC4">
      <w:pPr>
        <w:rPr>
          <w:b/>
          <w:sz w:val="24"/>
          <w:szCs w:val="24"/>
        </w:rPr>
      </w:pPr>
      <w:r w:rsidRPr="00594C04">
        <w:rPr>
          <w:b/>
          <w:sz w:val="24"/>
          <w:szCs w:val="24"/>
        </w:rPr>
        <w:tab/>
      </w:r>
      <w:r w:rsidRPr="00594C04">
        <w:rPr>
          <w:b/>
          <w:sz w:val="24"/>
          <w:szCs w:val="24"/>
        </w:rPr>
        <w:tab/>
      </w:r>
      <w:r w:rsidRPr="00594C04">
        <w:rPr>
          <w:b/>
          <w:sz w:val="24"/>
          <w:szCs w:val="24"/>
        </w:rPr>
        <w:tab/>
      </w:r>
      <w:r w:rsidRPr="00594C04">
        <w:rPr>
          <w:b/>
          <w:sz w:val="24"/>
          <w:szCs w:val="24"/>
        </w:rPr>
        <w:tab/>
      </w:r>
    </w:p>
    <w:p w:rsidR="00D977F6" w:rsidRDefault="00D977F6" w:rsidP="00B55DC4">
      <w:pPr>
        <w:outlineLvl w:val="0"/>
        <w:rPr>
          <w:sz w:val="24"/>
          <w:szCs w:val="24"/>
        </w:rPr>
      </w:pPr>
      <w:r w:rsidRPr="00594C04">
        <w:rPr>
          <w:sz w:val="24"/>
          <w:szCs w:val="24"/>
        </w:rPr>
        <w:t>О</w:t>
      </w:r>
      <w:r>
        <w:rPr>
          <w:sz w:val="24"/>
          <w:szCs w:val="24"/>
        </w:rPr>
        <w:t>б утверждении</w:t>
      </w:r>
      <w:r w:rsidRPr="00DF6CC9">
        <w:rPr>
          <w:sz w:val="24"/>
          <w:szCs w:val="24"/>
        </w:rPr>
        <w:t xml:space="preserve"> </w:t>
      </w:r>
      <w:r>
        <w:rPr>
          <w:sz w:val="24"/>
          <w:szCs w:val="24"/>
        </w:rPr>
        <w:t xml:space="preserve">Положения о </w:t>
      </w:r>
      <w:r w:rsidRPr="00DF6CC9">
        <w:rPr>
          <w:sz w:val="24"/>
          <w:szCs w:val="24"/>
        </w:rPr>
        <w:t xml:space="preserve">порядке </w:t>
      </w:r>
    </w:p>
    <w:p w:rsidR="00D977F6" w:rsidRDefault="00D977F6" w:rsidP="00B55DC4">
      <w:pPr>
        <w:outlineLvl w:val="0"/>
        <w:rPr>
          <w:sz w:val="24"/>
          <w:szCs w:val="24"/>
        </w:rPr>
      </w:pPr>
      <w:r w:rsidRPr="00DF6CC9">
        <w:rPr>
          <w:sz w:val="24"/>
          <w:szCs w:val="24"/>
        </w:rPr>
        <w:t xml:space="preserve">проведения аттестации руководителей </w:t>
      </w:r>
    </w:p>
    <w:p w:rsidR="00D977F6" w:rsidRDefault="00D977F6" w:rsidP="00B55DC4">
      <w:pPr>
        <w:outlineLvl w:val="0"/>
        <w:rPr>
          <w:sz w:val="24"/>
          <w:szCs w:val="24"/>
        </w:rPr>
      </w:pPr>
      <w:r>
        <w:rPr>
          <w:sz w:val="24"/>
          <w:szCs w:val="24"/>
        </w:rPr>
        <w:t>и кандидатов на должности руководителей</w:t>
      </w:r>
    </w:p>
    <w:p w:rsidR="00D977F6" w:rsidRDefault="00D977F6" w:rsidP="00B55DC4">
      <w:pPr>
        <w:outlineLvl w:val="0"/>
        <w:rPr>
          <w:sz w:val="24"/>
          <w:szCs w:val="24"/>
        </w:rPr>
      </w:pPr>
      <w:r w:rsidRPr="00047669">
        <w:rPr>
          <w:sz w:val="24"/>
          <w:szCs w:val="24"/>
        </w:rPr>
        <w:t xml:space="preserve">муниципальных организаций дополнительного </w:t>
      </w:r>
    </w:p>
    <w:p w:rsidR="00D977F6" w:rsidRDefault="00D977F6" w:rsidP="00B55DC4">
      <w:pPr>
        <w:outlineLvl w:val="0"/>
        <w:rPr>
          <w:sz w:val="24"/>
          <w:szCs w:val="24"/>
        </w:rPr>
      </w:pPr>
      <w:r w:rsidRPr="00047669">
        <w:rPr>
          <w:sz w:val="24"/>
          <w:szCs w:val="24"/>
        </w:rPr>
        <w:t>образования</w:t>
      </w:r>
      <w:r>
        <w:rPr>
          <w:sz w:val="24"/>
          <w:szCs w:val="24"/>
        </w:rPr>
        <w:t xml:space="preserve"> в сфере культуры</w:t>
      </w:r>
    </w:p>
    <w:p w:rsidR="002369EA" w:rsidRPr="00535424" w:rsidRDefault="002369EA" w:rsidP="00B55DC4">
      <w:pPr>
        <w:outlineLvl w:val="0"/>
        <w:rPr>
          <w:sz w:val="24"/>
          <w:szCs w:val="24"/>
        </w:rPr>
      </w:pPr>
    </w:p>
    <w:p w:rsidR="00D977F6" w:rsidRPr="00F61307" w:rsidRDefault="002369EA" w:rsidP="002369EA">
      <w:pPr>
        <w:jc w:val="both"/>
        <w:outlineLvl w:val="0"/>
        <w:rPr>
          <w:sz w:val="24"/>
          <w:szCs w:val="24"/>
        </w:rPr>
      </w:pPr>
      <w:r w:rsidRPr="00F61307">
        <w:rPr>
          <w:sz w:val="24"/>
          <w:szCs w:val="24"/>
        </w:rPr>
        <w:t xml:space="preserve">(в редакции постановление администрации города Урай </w:t>
      </w:r>
      <w:r w:rsidR="00E150AB">
        <w:rPr>
          <w:sz w:val="24"/>
          <w:szCs w:val="24"/>
        </w:rPr>
        <w:t xml:space="preserve">от 30.06.2015 №2091; </w:t>
      </w:r>
      <w:r w:rsidRPr="00F61307">
        <w:rPr>
          <w:sz w:val="24"/>
          <w:szCs w:val="24"/>
        </w:rPr>
        <w:t>от 04.11.2016 №3615</w:t>
      </w:r>
      <w:r w:rsidR="007B2E48" w:rsidRPr="00F61307">
        <w:rPr>
          <w:b/>
          <w:sz w:val="24"/>
          <w:szCs w:val="24"/>
        </w:rPr>
        <w:t xml:space="preserve">; </w:t>
      </w:r>
      <w:r w:rsidR="007B2E48" w:rsidRPr="00F61307">
        <w:rPr>
          <w:sz w:val="24"/>
          <w:szCs w:val="24"/>
        </w:rPr>
        <w:t xml:space="preserve">от </w:t>
      </w:r>
      <w:r w:rsidR="00F61307" w:rsidRPr="00F61307">
        <w:rPr>
          <w:sz w:val="24"/>
          <w:szCs w:val="24"/>
        </w:rPr>
        <w:t>07.06.2019 №1313;  от 29.11.2021 №2891)</w:t>
      </w:r>
    </w:p>
    <w:p w:rsidR="002369EA" w:rsidRDefault="002369EA" w:rsidP="00B55DC4">
      <w:pPr>
        <w:rPr>
          <w:b/>
          <w:sz w:val="24"/>
          <w:szCs w:val="24"/>
        </w:rPr>
      </w:pPr>
    </w:p>
    <w:p w:rsidR="00D977F6" w:rsidRDefault="00D977F6" w:rsidP="002A4547">
      <w:pPr>
        <w:widowControl w:val="0"/>
        <w:autoSpaceDE w:val="0"/>
        <w:autoSpaceDN w:val="0"/>
        <w:adjustRightInd w:val="0"/>
        <w:ind w:firstLine="540"/>
        <w:jc w:val="both"/>
        <w:rPr>
          <w:rFonts w:ascii="Calibri" w:hAnsi="Calibri" w:cs="Calibri"/>
        </w:rPr>
      </w:pPr>
      <w:r>
        <w:rPr>
          <w:bCs/>
          <w:snapToGrid w:val="0"/>
          <w:sz w:val="24"/>
          <w:szCs w:val="24"/>
        </w:rPr>
        <w:t xml:space="preserve">В соответствии с пунктами 2, 4 статьи 51 </w:t>
      </w:r>
      <w:r w:rsidRPr="00DF6CC9">
        <w:rPr>
          <w:sz w:val="24"/>
          <w:szCs w:val="24"/>
        </w:rPr>
        <w:t>Федеральн</w:t>
      </w:r>
      <w:r>
        <w:rPr>
          <w:sz w:val="24"/>
          <w:szCs w:val="24"/>
        </w:rPr>
        <w:t>ого</w:t>
      </w:r>
      <w:r w:rsidRPr="00DF6CC9">
        <w:rPr>
          <w:sz w:val="24"/>
          <w:szCs w:val="24"/>
        </w:rPr>
        <w:t xml:space="preserve"> закон</w:t>
      </w:r>
      <w:r>
        <w:rPr>
          <w:sz w:val="24"/>
          <w:szCs w:val="24"/>
        </w:rPr>
        <w:t>а</w:t>
      </w:r>
      <w:r w:rsidRPr="00DF6CC9">
        <w:rPr>
          <w:sz w:val="24"/>
          <w:szCs w:val="24"/>
        </w:rPr>
        <w:t xml:space="preserve"> от 29 декабря 2012</w:t>
      </w:r>
      <w:r>
        <w:rPr>
          <w:sz w:val="24"/>
          <w:szCs w:val="24"/>
        </w:rPr>
        <w:t xml:space="preserve"> года</w:t>
      </w:r>
      <w:r w:rsidRPr="00DF6CC9">
        <w:rPr>
          <w:sz w:val="24"/>
          <w:szCs w:val="24"/>
        </w:rPr>
        <w:t xml:space="preserve"> № 273-ФЗ «Об образовании в Российской Ф</w:t>
      </w:r>
      <w:r w:rsidRPr="002A4547">
        <w:rPr>
          <w:sz w:val="24"/>
          <w:szCs w:val="24"/>
        </w:rPr>
        <w:t xml:space="preserve">едерации», в целях определения соответствия кандидата на должность руководителя и руководителя </w:t>
      </w:r>
      <w:r w:rsidRPr="00047669">
        <w:rPr>
          <w:sz w:val="24"/>
          <w:szCs w:val="24"/>
        </w:rPr>
        <w:t>муниципальных организаций дополнительного образования</w:t>
      </w:r>
      <w:r w:rsidRPr="002A4547">
        <w:rPr>
          <w:sz w:val="24"/>
          <w:szCs w:val="24"/>
        </w:rPr>
        <w:t xml:space="preserve"> в сфере культуры квалификационным требованиям, предъявляемым к их должностям в соответствии с квалификационными справочниками и профессиональными стандартами:</w:t>
      </w:r>
    </w:p>
    <w:p w:rsidR="00D977F6" w:rsidRDefault="00D977F6" w:rsidP="00B55DC4">
      <w:pPr>
        <w:ind w:firstLine="540"/>
        <w:jc w:val="both"/>
        <w:outlineLvl w:val="0"/>
        <w:rPr>
          <w:sz w:val="24"/>
          <w:szCs w:val="24"/>
        </w:rPr>
      </w:pPr>
      <w:r>
        <w:rPr>
          <w:sz w:val="24"/>
          <w:szCs w:val="24"/>
        </w:rPr>
        <w:t xml:space="preserve">1. Утвердить Положение о </w:t>
      </w:r>
      <w:r w:rsidRPr="00DF6CC9">
        <w:rPr>
          <w:sz w:val="24"/>
          <w:szCs w:val="24"/>
        </w:rPr>
        <w:t xml:space="preserve">порядке проведения аттестации руководителей </w:t>
      </w:r>
      <w:r>
        <w:rPr>
          <w:sz w:val="24"/>
          <w:szCs w:val="24"/>
        </w:rPr>
        <w:t xml:space="preserve">и кандидатов на должности руководителей </w:t>
      </w:r>
      <w:r w:rsidRPr="00047669">
        <w:rPr>
          <w:sz w:val="24"/>
          <w:szCs w:val="24"/>
        </w:rPr>
        <w:t>муниципальных организаций дополнительного образования</w:t>
      </w:r>
      <w:r>
        <w:rPr>
          <w:sz w:val="24"/>
          <w:szCs w:val="24"/>
        </w:rPr>
        <w:t xml:space="preserve"> в сфере культуры согласно приложению 1.</w:t>
      </w:r>
    </w:p>
    <w:p w:rsidR="00D977F6" w:rsidRDefault="00D977F6" w:rsidP="00B55DC4">
      <w:pPr>
        <w:tabs>
          <w:tab w:val="left" w:pos="993"/>
        </w:tabs>
        <w:ind w:firstLine="540"/>
        <w:jc w:val="both"/>
        <w:outlineLvl w:val="0"/>
        <w:rPr>
          <w:sz w:val="24"/>
          <w:szCs w:val="24"/>
        </w:rPr>
      </w:pPr>
      <w:r>
        <w:rPr>
          <w:sz w:val="24"/>
          <w:szCs w:val="24"/>
        </w:rPr>
        <w:t xml:space="preserve">2. Утвердить состав Аттестационной комиссии по проведению аттестации руководителей и кандидатов на должности руководителей </w:t>
      </w:r>
      <w:r w:rsidRPr="00047669">
        <w:rPr>
          <w:sz w:val="24"/>
          <w:szCs w:val="24"/>
        </w:rPr>
        <w:t>муниципальных организаций дополнительного образования</w:t>
      </w:r>
      <w:r>
        <w:rPr>
          <w:sz w:val="24"/>
          <w:szCs w:val="24"/>
        </w:rPr>
        <w:t xml:space="preserve"> в сфере культуры согласно приложению 2.</w:t>
      </w:r>
    </w:p>
    <w:p w:rsidR="00D977F6" w:rsidRPr="002369EA" w:rsidRDefault="00D977F6" w:rsidP="00B55DC4">
      <w:pPr>
        <w:ind w:right="-64" w:firstLine="540"/>
        <w:jc w:val="both"/>
        <w:rPr>
          <w:sz w:val="24"/>
          <w:szCs w:val="24"/>
        </w:rPr>
      </w:pPr>
      <w:r w:rsidRPr="002369EA">
        <w:rPr>
          <w:sz w:val="24"/>
          <w:szCs w:val="24"/>
        </w:rPr>
        <w:t>3.  Опубликовать  постановление в газете «Знамя» и разместить на официальном сайте администрации города Урай в информационно-телекоммуникационной сети «Интернет».</w:t>
      </w:r>
    </w:p>
    <w:p w:rsidR="00D977F6" w:rsidRPr="002369EA" w:rsidRDefault="00D977F6" w:rsidP="00B55DC4">
      <w:pPr>
        <w:jc w:val="both"/>
        <w:rPr>
          <w:sz w:val="24"/>
          <w:szCs w:val="24"/>
        </w:rPr>
      </w:pPr>
      <w:r w:rsidRPr="002369EA">
        <w:rPr>
          <w:sz w:val="24"/>
          <w:szCs w:val="24"/>
        </w:rPr>
        <w:t xml:space="preserve">         4. Контроль за выполнением постановления возложить на заместителя главы администрации города Урай С.В.Круглову.</w:t>
      </w:r>
    </w:p>
    <w:p w:rsidR="00D977F6" w:rsidRPr="002369EA" w:rsidRDefault="00D977F6" w:rsidP="00B55DC4">
      <w:pPr>
        <w:rPr>
          <w:sz w:val="24"/>
          <w:szCs w:val="24"/>
        </w:rPr>
      </w:pPr>
    </w:p>
    <w:p w:rsidR="00D977F6" w:rsidRPr="002369EA" w:rsidRDefault="00D977F6" w:rsidP="00B55DC4">
      <w:pPr>
        <w:rPr>
          <w:sz w:val="24"/>
          <w:szCs w:val="24"/>
        </w:rPr>
      </w:pPr>
    </w:p>
    <w:p w:rsidR="00D977F6" w:rsidRPr="002369EA" w:rsidRDefault="00D977F6" w:rsidP="00B55DC4">
      <w:pPr>
        <w:rPr>
          <w:sz w:val="24"/>
          <w:szCs w:val="24"/>
        </w:rPr>
      </w:pPr>
    </w:p>
    <w:p w:rsidR="00D977F6" w:rsidRPr="002369EA" w:rsidRDefault="00D977F6" w:rsidP="00B55DC4">
      <w:pPr>
        <w:rPr>
          <w:sz w:val="24"/>
          <w:szCs w:val="24"/>
        </w:rPr>
      </w:pPr>
      <w:r w:rsidRPr="002369EA">
        <w:rPr>
          <w:sz w:val="24"/>
          <w:szCs w:val="24"/>
        </w:rPr>
        <w:t>Глава администрации города  Урай                                                                         В.П.Куликов</w:t>
      </w:r>
    </w:p>
    <w:p w:rsidR="00D977F6" w:rsidRPr="002369EA" w:rsidRDefault="00D977F6" w:rsidP="00B55DC4">
      <w:pPr>
        <w:rPr>
          <w:sz w:val="24"/>
          <w:szCs w:val="24"/>
        </w:rPr>
      </w:pPr>
    </w:p>
    <w:p w:rsidR="00D977F6" w:rsidRPr="002369EA" w:rsidRDefault="00D977F6" w:rsidP="00B55DC4"/>
    <w:p w:rsidR="00D977F6" w:rsidRPr="002369EA" w:rsidRDefault="00D977F6" w:rsidP="00B55DC4">
      <w:pPr>
        <w:jc w:val="center"/>
        <w:rPr>
          <w:sz w:val="24"/>
          <w:szCs w:val="24"/>
        </w:rPr>
      </w:pPr>
    </w:p>
    <w:p w:rsidR="00D977F6" w:rsidRPr="002369EA" w:rsidRDefault="00D977F6" w:rsidP="00B55DC4">
      <w:pPr>
        <w:jc w:val="center"/>
        <w:rPr>
          <w:sz w:val="24"/>
          <w:szCs w:val="24"/>
        </w:rPr>
      </w:pPr>
    </w:p>
    <w:p w:rsidR="00D977F6" w:rsidRPr="002369EA" w:rsidRDefault="00D977F6" w:rsidP="00B55DC4">
      <w:pPr>
        <w:jc w:val="center"/>
        <w:rPr>
          <w:sz w:val="24"/>
          <w:szCs w:val="24"/>
        </w:rPr>
      </w:pPr>
    </w:p>
    <w:p w:rsidR="00D977F6" w:rsidRDefault="00D977F6" w:rsidP="00B55DC4">
      <w:pPr>
        <w:jc w:val="both"/>
        <w:rPr>
          <w:sz w:val="24"/>
          <w:szCs w:val="24"/>
        </w:rPr>
      </w:pPr>
    </w:p>
    <w:p w:rsidR="00951A5E" w:rsidRDefault="00951A5E" w:rsidP="00B55DC4">
      <w:pPr>
        <w:jc w:val="both"/>
        <w:rPr>
          <w:sz w:val="24"/>
          <w:szCs w:val="24"/>
        </w:rPr>
      </w:pPr>
    </w:p>
    <w:p w:rsidR="00951A5E" w:rsidRDefault="00951A5E" w:rsidP="00B55DC4">
      <w:pPr>
        <w:jc w:val="both"/>
        <w:rPr>
          <w:sz w:val="24"/>
          <w:szCs w:val="24"/>
        </w:rPr>
      </w:pPr>
    </w:p>
    <w:p w:rsidR="00951A5E" w:rsidRPr="002369EA" w:rsidRDefault="00951A5E" w:rsidP="00B55DC4">
      <w:pPr>
        <w:jc w:val="both"/>
        <w:rPr>
          <w:sz w:val="24"/>
          <w:szCs w:val="24"/>
        </w:rPr>
      </w:pPr>
    </w:p>
    <w:p w:rsidR="00D977F6" w:rsidRPr="002369EA" w:rsidRDefault="00D977F6" w:rsidP="00D84ABB">
      <w:pPr>
        <w:jc w:val="right"/>
        <w:rPr>
          <w:sz w:val="24"/>
          <w:szCs w:val="24"/>
        </w:rPr>
      </w:pPr>
      <w:r w:rsidRPr="002369EA">
        <w:rPr>
          <w:sz w:val="24"/>
          <w:szCs w:val="24"/>
        </w:rPr>
        <w:lastRenderedPageBreak/>
        <w:t>Приложение 1 к постановлению</w:t>
      </w:r>
    </w:p>
    <w:p w:rsidR="00D977F6" w:rsidRPr="002369EA" w:rsidRDefault="00D977F6" w:rsidP="00D84ABB">
      <w:pPr>
        <w:jc w:val="right"/>
        <w:rPr>
          <w:sz w:val="24"/>
          <w:szCs w:val="24"/>
        </w:rPr>
      </w:pPr>
      <w:r w:rsidRPr="002369EA">
        <w:rPr>
          <w:sz w:val="24"/>
          <w:szCs w:val="24"/>
        </w:rPr>
        <w:t>администрации города Урай</w:t>
      </w:r>
    </w:p>
    <w:p w:rsidR="00D977F6" w:rsidRPr="002369EA" w:rsidRDefault="00D977F6" w:rsidP="00D84ABB">
      <w:pPr>
        <w:pStyle w:val="ConsPlusTitle"/>
        <w:jc w:val="right"/>
        <w:outlineLvl w:val="0"/>
        <w:rPr>
          <w:rFonts w:ascii="Times New Roman" w:hAnsi="Times New Roman" w:cs="Times New Roman"/>
          <w:b w:val="0"/>
          <w:sz w:val="24"/>
          <w:szCs w:val="24"/>
        </w:rPr>
      </w:pPr>
      <w:r w:rsidRPr="002369EA">
        <w:rPr>
          <w:rFonts w:ascii="Times New Roman" w:hAnsi="Times New Roman" w:cs="Times New Roman"/>
          <w:b w:val="0"/>
          <w:sz w:val="24"/>
          <w:szCs w:val="24"/>
        </w:rPr>
        <w:t xml:space="preserve">                         от 25.12.2014 №4565</w:t>
      </w:r>
    </w:p>
    <w:p w:rsidR="00D977F6" w:rsidRPr="002369EA" w:rsidRDefault="00D977F6" w:rsidP="00B55DC4">
      <w:pPr>
        <w:pStyle w:val="ConsPlusTitle"/>
        <w:jc w:val="center"/>
        <w:outlineLvl w:val="0"/>
        <w:rPr>
          <w:rFonts w:ascii="Times New Roman" w:hAnsi="Times New Roman" w:cs="Times New Roman"/>
          <w:b w:val="0"/>
          <w:sz w:val="24"/>
          <w:szCs w:val="24"/>
        </w:rPr>
      </w:pPr>
    </w:p>
    <w:p w:rsidR="00D977F6" w:rsidRPr="002369EA" w:rsidRDefault="00D977F6" w:rsidP="00B55DC4">
      <w:pPr>
        <w:pStyle w:val="ConsPlusTitle"/>
        <w:jc w:val="center"/>
        <w:outlineLvl w:val="0"/>
        <w:rPr>
          <w:rFonts w:ascii="Times New Roman" w:hAnsi="Times New Roman" w:cs="Times New Roman"/>
          <w:b w:val="0"/>
          <w:sz w:val="24"/>
          <w:szCs w:val="24"/>
        </w:rPr>
      </w:pPr>
      <w:r w:rsidRPr="002369EA">
        <w:rPr>
          <w:rFonts w:ascii="Times New Roman" w:hAnsi="Times New Roman" w:cs="Times New Roman"/>
          <w:b w:val="0"/>
          <w:sz w:val="24"/>
          <w:szCs w:val="24"/>
        </w:rPr>
        <w:t>ПОЛОЖЕНИЕ</w:t>
      </w:r>
    </w:p>
    <w:p w:rsidR="00D977F6" w:rsidRPr="002369EA" w:rsidRDefault="00D977F6" w:rsidP="00B55DC4">
      <w:pPr>
        <w:ind w:firstLine="540"/>
        <w:jc w:val="center"/>
        <w:outlineLvl w:val="0"/>
        <w:rPr>
          <w:sz w:val="24"/>
          <w:szCs w:val="24"/>
        </w:rPr>
      </w:pPr>
      <w:r w:rsidRPr="002369EA">
        <w:rPr>
          <w:sz w:val="24"/>
          <w:szCs w:val="24"/>
        </w:rPr>
        <w:t>о порядке проведения аттестации руководителей  и кандидатов на должности руководителей муниципальных организаций дополнительного образования в сфере культуры</w:t>
      </w:r>
    </w:p>
    <w:p w:rsidR="00D977F6" w:rsidRPr="002369EA" w:rsidRDefault="00D977F6" w:rsidP="00B55DC4">
      <w:pPr>
        <w:jc w:val="center"/>
        <w:outlineLvl w:val="0"/>
        <w:rPr>
          <w:sz w:val="24"/>
          <w:szCs w:val="24"/>
        </w:rPr>
      </w:pPr>
    </w:p>
    <w:p w:rsidR="00D977F6" w:rsidRPr="002369EA" w:rsidRDefault="00D977F6" w:rsidP="00B55DC4">
      <w:pPr>
        <w:numPr>
          <w:ilvl w:val="0"/>
          <w:numId w:val="1"/>
        </w:numPr>
        <w:jc w:val="center"/>
        <w:outlineLvl w:val="1"/>
        <w:rPr>
          <w:sz w:val="24"/>
          <w:szCs w:val="24"/>
        </w:rPr>
      </w:pPr>
      <w:r w:rsidRPr="002369EA">
        <w:rPr>
          <w:sz w:val="24"/>
          <w:szCs w:val="24"/>
        </w:rPr>
        <w:t>Общие положения</w:t>
      </w:r>
    </w:p>
    <w:p w:rsidR="00D977F6" w:rsidRPr="002369EA" w:rsidRDefault="00D977F6"/>
    <w:p w:rsidR="00D977F6" w:rsidRPr="002369EA" w:rsidRDefault="00D977F6" w:rsidP="00F42E55">
      <w:pPr>
        <w:ind w:firstLine="567"/>
        <w:jc w:val="both"/>
        <w:outlineLvl w:val="0"/>
        <w:rPr>
          <w:sz w:val="24"/>
          <w:szCs w:val="24"/>
        </w:rPr>
      </w:pPr>
      <w:r w:rsidRPr="002369EA">
        <w:rPr>
          <w:sz w:val="24"/>
          <w:szCs w:val="24"/>
        </w:rPr>
        <w:t xml:space="preserve">1.1. Положение о порядке проведения аттестации руководителей и кандидатов на должности руководителей муниципальных организаций дополнительного образования  в сфере культуры (далее - Положение) определяет порядок проведения обязательной аттестации кандидатов на должности руководителей и руководителей муниципальных организаций дополнительного образования, в отношении которых управление по </w:t>
      </w:r>
      <w:r w:rsidR="00951A5E">
        <w:rPr>
          <w:sz w:val="24"/>
          <w:szCs w:val="24"/>
        </w:rPr>
        <w:t>культуре и социальным вопросам</w:t>
      </w:r>
      <w:r w:rsidRPr="002369EA">
        <w:rPr>
          <w:sz w:val="24"/>
          <w:szCs w:val="24"/>
        </w:rPr>
        <w:t xml:space="preserve"> администрации города Урай (далее – Управление по </w:t>
      </w:r>
      <w:r w:rsidR="00951A5E">
        <w:rPr>
          <w:sz w:val="24"/>
          <w:szCs w:val="24"/>
        </w:rPr>
        <w:t>культуре и социальным вопросам</w:t>
      </w:r>
      <w:r w:rsidRPr="002369EA">
        <w:rPr>
          <w:sz w:val="24"/>
          <w:szCs w:val="24"/>
        </w:rPr>
        <w:t xml:space="preserve">) осуществляет от имени администрации города Урай часть функций и полномочий учредителя  (далее – организации дополнительно образования). </w:t>
      </w:r>
    </w:p>
    <w:p w:rsidR="00D977F6" w:rsidRPr="002369EA" w:rsidRDefault="00D977F6" w:rsidP="00F42E55">
      <w:pPr>
        <w:ind w:firstLine="540"/>
        <w:jc w:val="both"/>
        <w:outlineLvl w:val="1"/>
        <w:rPr>
          <w:sz w:val="24"/>
          <w:szCs w:val="24"/>
        </w:rPr>
      </w:pPr>
      <w:r w:rsidRPr="002369EA">
        <w:rPr>
          <w:sz w:val="24"/>
          <w:szCs w:val="24"/>
        </w:rPr>
        <w:t>1.2. Согласно настоящему Положению аттестации подлежат:</w:t>
      </w:r>
    </w:p>
    <w:p w:rsidR="00D977F6" w:rsidRPr="002369EA" w:rsidRDefault="00D977F6" w:rsidP="00F42E55">
      <w:pPr>
        <w:pStyle w:val="11"/>
        <w:tabs>
          <w:tab w:val="left" w:pos="851"/>
          <w:tab w:val="left" w:pos="1276"/>
        </w:tabs>
        <w:spacing w:after="0" w:line="240" w:lineRule="auto"/>
        <w:ind w:left="0" w:firstLine="0"/>
        <w:jc w:val="both"/>
        <w:outlineLvl w:val="1"/>
        <w:rPr>
          <w:rFonts w:ascii="Times New Roman" w:hAnsi="Times New Roman"/>
          <w:sz w:val="24"/>
          <w:szCs w:val="24"/>
        </w:rPr>
      </w:pPr>
      <w:r w:rsidRPr="002369EA">
        <w:rPr>
          <w:rFonts w:ascii="Times New Roman" w:hAnsi="Times New Roman"/>
          <w:sz w:val="24"/>
          <w:szCs w:val="24"/>
        </w:rPr>
        <w:t xml:space="preserve">         а)   руководители организаций дополнительного образования (далее - руководители);</w:t>
      </w:r>
    </w:p>
    <w:p w:rsidR="00D977F6" w:rsidRPr="002369EA" w:rsidRDefault="00D977F6" w:rsidP="00F42E55">
      <w:pPr>
        <w:pStyle w:val="11"/>
        <w:tabs>
          <w:tab w:val="left" w:pos="851"/>
        </w:tabs>
        <w:spacing w:after="0" w:line="240" w:lineRule="auto"/>
        <w:ind w:left="0" w:firstLine="0"/>
        <w:jc w:val="both"/>
        <w:outlineLvl w:val="1"/>
        <w:rPr>
          <w:rFonts w:ascii="Times New Roman" w:hAnsi="Times New Roman"/>
          <w:sz w:val="24"/>
          <w:szCs w:val="24"/>
        </w:rPr>
      </w:pPr>
      <w:r w:rsidRPr="002369EA">
        <w:rPr>
          <w:rFonts w:ascii="Times New Roman" w:hAnsi="Times New Roman"/>
          <w:sz w:val="24"/>
          <w:szCs w:val="24"/>
        </w:rPr>
        <w:t xml:space="preserve">         б) кандидаты на должности руководителей организаций дополнительного образования (далее - кандидаты).</w:t>
      </w:r>
    </w:p>
    <w:p w:rsidR="00D977F6" w:rsidRPr="002369EA" w:rsidRDefault="00D977F6" w:rsidP="003E4A5C">
      <w:pPr>
        <w:widowControl w:val="0"/>
        <w:autoSpaceDE w:val="0"/>
        <w:autoSpaceDN w:val="0"/>
        <w:adjustRightInd w:val="0"/>
        <w:ind w:firstLine="540"/>
        <w:jc w:val="both"/>
        <w:rPr>
          <w:sz w:val="24"/>
          <w:szCs w:val="24"/>
        </w:rPr>
      </w:pPr>
      <w:r w:rsidRPr="002369EA">
        <w:rPr>
          <w:sz w:val="24"/>
          <w:szCs w:val="24"/>
        </w:rPr>
        <w:t>1.3. Аттестации не подлежат руководители организаций дополнительного образования:</w:t>
      </w:r>
    </w:p>
    <w:p w:rsidR="00D977F6" w:rsidRPr="002369EA" w:rsidRDefault="00D977F6" w:rsidP="003E4A5C">
      <w:pPr>
        <w:widowControl w:val="0"/>
        <w:autoSpaceDE w:val="0"/>
        <w:autoSpaceDN w:val="0"/>
        <w:adjustRightInd w:val="0"/>
        <w:ind w:firstLine="540"/>
        <w:jc w:val="both"/>
        <w:rPr>
          <w:sz w:val="24"/>
          <w:szCs w:val="24"/>
        </w:rPr>
      </w:pPr>
      <w:r w:rsidRPr="002369EA">
        <w:rPr>
          <w:sz w:val="24"/>
          <w:szCs w:val="24"/>
        </w:rPr>
        <w:t>а) проработавшие в занимаемой должности менее года;</w:t>
      </w:r>
    </w:p>
    <w:p w:rsidR="00D977F6" w:rsidRPr="002369EA" w:rsidRDefault="00D977F6" w:rsidP="003E4A5C">
      <w:pPr>
        <w:widowControl w:val="0"/>
        <w:autoSpaceDE w:val="0"/>
        <w:autoSpaceDN w:val="0"/>
        <w:adjustRightInd w:val="0"/>
        <w:ind w:firstLine="540"/>
        <w:jc w:val="both"/>
        <w:rPr>
          <w:sz w:val="24"/>
          <w:szCs w:val="24"/>
        </w:rPr>
      </w:pPr>
      <w:r w:rsidRPr="002369EA">
        <w:rPr>
          <w:sz w:val="24"/>
          <w:szCs w:val="24"/>
        </w:rPr>
        <w:t>б) беременные женщины, женщины, находящиеся в отпуске по беременности и родам;</w:t>
      </w:r>
    </w:p>
    <w:p w:rsidR="00D977F6" w:rsidRPr="002369EA" w:rsidRDefault="00D977F6" w:rsidP="003E4A5C">
      <w:pPr>
        <w:widowControl w:val="0"/>
        <w:autoSpaceDE w:val="0"/>
        <w:autoSpaceDN w:val="0"/>
        <w:adjustRightInd w:val="0"/>
        <w:ind w:firstLine="540"/>
        <w:jc w:val="both"/>
        <w:rPr>
          <w:sz w:val="24"/>
          <w:szCs w:val="24"/>
        </w:rPr>
      </w:pPr>
      <w:r w:rsidRPr="002369EA">
        <w:rPr>
          <w:sz w:val="24"/>
          <w:szCs w:val="24"/>
        </w:rPr>
        <w:t>в) находящиеся в отпуске по уходу за ребенком.</w:t>
      </w:r>
    </w:p>
    <w:p w:rsidR="00D977F6" w:rsidRPr="002369EA" w:rsidRDefault="00D977F6" w:rsidP="003E4A5C">
      <w:pPr>
        <w:widowControl w:val="0"/>
        <w:autoSpaceDE w:val="0"/>
        <w:autoSpaceDN w:val="0"/>
        <w:adjustRightInd w:val="0"/>
        <w:ind w:firstLine="540"/>
        <w:jc w:val="both"/>
        <w:rPr>
          <w:sz w:val="24"/>
          <w:szCs w:val="24"/>
        </w:rPr>
      </w:pPr>
      <w:r w:rsidRPr="002369EA">
        <w:rPr>
          <w:sz w:val="24"/>
          <w:szCs w:val="24"/>
        </w:rPr>
        <w:t xml:space="preserve">1.4. Целью аттестации является определение соответствия кандидата и руководителя квалификационным требованиям, предъявляемым к их должностям в соответствии с квалификационными </w:t>
      </w:r>
      <w:hyperlink r:id="rId7" w:history="1">
        <w:r w:rsidRPr="002369EA">
          <w:rPr>
            <w:sz w:val="24"/>
            <w:szCs w:val="24"/>
          </w:rPr>
          <w:t>справочниками</w:t>
        </w:r>
      </w:hyperlink>
      <w:r w:rsidRPr="002369EA">
        <w:rPr>
          <w:sz w:val="24"/>
          <w:szCs w:val="24"/>
        </w:rPr>
        <w:t xml:space="preserve"> и (или) профессиональными стандартами, утвержденными Приказом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977F6" w:rsidRPr="002369EA" w:rsidRDefault="00D977F6" w:rsidP="003C01FE">
      <w:pPr>
        <w:tabs>
          <w:tab w:val="left" w:pos="1276"/>
          <w:tab w:val="left" w:pos="1418"/>
        </w:tabs>
        <w:ind w:firstLine="540"/>
        <w:jc w:val="both"/>
        <w:outlineLvl w:val="1"/>
        <w:rPr>
          <w:sz w:val="24"/>
          <w:szCs w:val="24"/>
        </w:rPr>
      </w:pPr>
      <w:r w:rsidRPr="002369EA">
        <w:rPr>
          <w:sz w:val="24"/>
          <w:szCs w:val="24"/>
        </w:rPr>
        <w:t>1.5. Основными задачами аттестации являются:</w:t>
      </w:r>
    </w:p>
    <w:p w:rsidR="00D977F6" w:rsidRPr="002369EA" w:rsidRDefault="00D977F6" w:rsidP="003C01FE">
      <w:pPr>
        <w:tabs>
          <w:tab w:val="left" w:pos="851"/>
        </w:tabs>
        <w:jc w:val="both"/>
        <w:rPr>
          <w:sz w:val="24"/>
          <w:szCs w:val="24"/>
        </w:rPr>
      </w:pPr>
      <w:r w:rsidRPr="002369EA">
        <w:rPr>
          <w:sz w:val="24"/>
          <w:szCs w:val="24"/>
        </w:rPr>
        <w:t xml:space="preserve">         а) стимулирование повышения уровня квалификации руководителей образовательных организаций, их личностного и профессионального роста и использования ими современных управленческих технологий;</w:t>
      </w:r>
    </w:p>
    <w:p w:rsidR="00D977F6" w:rsidRPr="002369EA" w:rsidRDefault="00D977F6" w:rsidP="003C01FE">
      <w:pPr>
        <w:tabs>
          <w:tab w:val="left" w:pos="851"/>
        </w:tabs>
        <w:jc w:val="both"/>
        <w:rPr>
          <w:sz w:val="24"/>
          <w:szCs w:val="24"/>
        </w:rPr>
      </w:pPr>
      <w:r w:rsidRPr="002369EA">
        <w:rPr>
          <w:sz w:val="24"/>
          <w:szCs w:val="24"/>
        </w:rPr>
        <w:t xml:space="preserve">         б) повышение эффективности и качества управления организацией дополнительно образования;</w:t>
      </w:r>
    </w:p>
    <w:p w:rsidR="00D977F6" w:rsidRPr="002369EA" w:rsidRDefault="00D977F6" w:rsidP="003C01FE">
      <w:pPr>
        <w:autoSpaceDE w:val="0"/>
        <w:autoSpaceDN w:val="0"/>
        <w:adjustRightInd w:val="0"/>
        <w:ind w:firstLine="567"/>
        <w:jc w:val="both"/>
        <w:rPr>
          <w:sz w:val="24"/>
          <w:szCs w:val="24"/>
        </w:rPr>
      </w:pPr>
      <w:r w:rsidRPr="002369EA">
        <w:rPr>
          <w:sz w:val="24"/>
          <w:szCs w:val="24"/>
        </w:rPr>
        <w:t>в) отбор лиц, способных занимать руководящие должности.</w:t>
      </w:r>
    </w:p>
    <w:p w:rsidR="00D977F6" w:rsidRPr="002369EA" w:rsidRDefault="00D977F6" w:rsidP="00F42E55">
      <w:pPr>
        <w:autoSpaceDE w:val="0"/>
        <w:autoSpaceDN w:val="0"/>
        <w:adjustRightInd w:val="0"/>
        <w:ind w:firstLine="540"/>
        <w:jc w:val="both"/>
        <w:rPr>
          <w:sz w:val="24"/>
          <w:szCs w:val="24"/>
        </w:rPr>
      </w:pPr>
      <w:r w:rsidRPr="002369EA">
        <w:rPr>
          <w:sz w:val="24"/>
          <w:szCs w:val="24"/>
        </w:rPr>
        <w:t>1.6. Аттестация руководителей и кандидатов проводится аттестационной комиссией по проведению аттестации руководителей и кандидатов на должности руководителей муниципальных организаций дополнительного образования (далее – Аттестационная комиссия).</w:t>
      </w:r>
    </w:p>
    <w:p w:rsidR="00D977F6" w:rsidRPr="002369EA" w:rsidRDefault="00D977F6" w:rsidP="00F42E55">
      <w:pPr>
        <w:autoSpaceDE w:val="0"/>
        <w:autoSpaceDN w:val="0"/>
        <w:adjustRightInd w:val="0"/>
        <w:ind w:firstLine="540"/>
        <w:jc w:val="both"/>
        <w:rPr>
          <w:sz w:val="24"/>
          <w:szCs w:val="24"/>
        </w:rPr>
      </w:pPr>
      <w:r w:rsidRPr="002369EA">
        <w:rPr>
          <w:sz w:val="24"/>
          <w:szCs w:val="24"/>
        </w:rPr>
        <w:t>1.7. Основными принципами аттестации являются гласность, откры</w:t>
      </w:r>
      <w:r w:rsidRPr="002369EA">
        <w:rPr>
          <w:sz w:val="24"/>
          <w:szCs w:val="24"/>
        </w:rPr>
        <w:softHyphen/>
        <w:t>тость, коллегиальность, объективность.</w:t>
      </w:r>
    </w:p>
    <w:p w:rsidR="00D977F6" w:rsidRPr="002369EA" w:rsidRDefault="00D977F6"/>
    <w:p w:rsidR="00D977F6" w:rsidRPr="002369EA" w:rsidRDefault="00D977F6" w:rsidP="00217788">
      <w:pPr>
        <w:pStyle w:val="11"/>
        <w:tabs>
          <w:tab w:val="left" w:pos="1134"/>
        </w:tabs>
        <w:spacing w:after="0" w:line="240" w:lineRule="auto"/>
        <w:ind w:left="0" w:firstLine="567"/>
        <w:jc w:val="center"/>
        <w:outlineLvl w:val="1"/>
        <w:rPr>
          <w:rFonts w:ascii="Times New Roman" w:hAnsi="Times New Roman"/>
          <w:sz w:val="24"/>
          <w:szCs w:val="24"/>
        </w:rPr>
      </w:pPr>
      <w:r w:rsidRPr="002369EA">
        <w:rPr>
          <w:rFonts w:ascii="Times New Roman" w:hAnsi="Times New Roman"/>
          <w:sz w:val="24"/>
          <w:szCs w:val="24"/>
        </w:rPr>
        <w:t>2. Порядок проведения аттестации</w:t>
      </w:r>
    </w:p>
    <w:p w:rsidR="00D977F6" w:rsidRPr="002369EA" w:rsidRDefault="00D977F6" w:rsidP="00217788">
      <w:pPr>
        <w:pStyle w:val="a7"/>
        <w:ind w:left="450" w:firstLine="0"/>
        <w:outlineLvl w:val="1"/>
        <w:rPr>
          <w:rFonts w:ascii="Times New Roman" w:hAnsi="Times New Roman"/>
          <w:sz w:val="24"/>
          <w:szCs w:val="24"/>
        </w:rPr>
      </w:pPr>
    </w:p>
    <w:p w:rsidR="00D977F6" w:rsidRPr="002369EA" w:rsidRDefault="00D977F6" w:rsidP="00217788">
      <w:pPr>
        <w:shd w:val="clear" w:color="auto" w:fill="FFFFFF"/>
        <w:tabs>
          <w:tab w:val="left" w:pos="0"/>
          <w:tab w:val="left" w:pos="993"/>
        </w:tabs>
        <w:ind w:firstLine="567"/>
        <w:jc w:val="both"/>
        <w:rPr>
          <w:sz w:val="24"/>
          <w:szCs w:val="24"/>
        </w:rPr>
      </w:pPr>
      <w:r w:rsidRPr="002369EA">
        <w:rPr>
          <w:sz w:val="24"/>
          <w:szCs w:val="24"/>
        </w:rPr>
        <w:t xml:space="preserve">2.1. Руководитель организации дополнительного образования подлежит обязательной аттестации при назначении на должность и в процессе трудовой деятельности (очередная и внеочередная аттестация), за исключением временного </w:t>
      </w:r>
      <w:r w:rsidRPr="002369EA">
        <w:rPr>
          <w:sz w:val="24"/>
          <w:szCs w:val="24"/>
        </w:rPr>
        <w:lastRenderedPageBreak/>
        <w:t xml:space="preserve">назначения  на должность в связи с исполнением обязанностей руководителя организации дополнительного образования. </w:t>
      </w:r>
    </w:p>
    <w:p w:rsidR="00D977F6" w:rsidRPr="002369EA" w:rsidRDefault="00D977F6" w:rsidP="00217788">
      <w:pPr>
        <w:ind w:firstLine="567"/>
        <w:jc w:val="both"/>
        <w:rPr>
          <w:sz w:val="24"/>
          <w:szCs w:val="24"/>
        </w:rPr>
      </w:pPr>
      <w:r w:rsidRPr="002369EA">
        <w:rPr>
          <w:sz w:val="24"/>
          <w:szCs w:val="24"/>
        </w:rPr>
        <w:t>Очередная аттестация руководителя проводится один раз в пять лет. Если при аттестации руководителя Аттестационной комиссией даны рекомендации, срок действия аттестации составляет 2 года.</w:t>
      </w:r>
    </w:p>
    <w:p w:rsidR="00D977F6" w:rsidRPr="002369EA" w:rsidRDefault="00D977F6" w:rsidP="00217788">
      <w:pPr>
        <w:pStyle w:val="11"/>
        <w:tabs>
          <w:tab w:val="left" w:pos="1134"/>
          <w:tab w:val="left" w:pos="1418"/>
        </w:tabs>
        <w:spacing w:after="0" w:line="240" w:lineRule="auto"/>
        <w:ind w:left="0" w:firstLine="567"/>
        <w:jc w:val="both"/>
        <w:outlineLvl w:val="1"/>
        <w:rPr>
          <w:rFonts w:ascii="Times New Roman" w:hAnsi="Times New Roman"/>
          <w:sz w:val="24"/>
          <w:szCs w:val="24"/>
        </w:rPr>
      </w:pPr>
      <w:r w:rsidRPr="002369EA">
        <w:rPr>
          <w:rFonts w:ascii="Times New Roman" w:hAnsi="Times New Roman"/>
          <w:sz w:val="24"/>
          <w:szCs w:val="24"/>
        </w:rPr>
        <w:t xml:space="preserve">Внеочередная аттестация руководителей проводится по решению работодателя при наличии жалоб, по итогам проверок, вследствие низких показателей эффективности деятельности организации дополнительного образования. При принятии решения о проведении внеочередной аттестации начальником Управления по </w:t>
      </w:r>
      <w:r w:rsidR="00951A5E">
        <w:rPr>
          <w:rFonts w:ascii="Times New Roman" w:hAnsi="Times New Roman"/>
          <w:sz w:val="24"/>
          <w:szCs w:val="24"/>
        </w:rPr>
        <w:t>культуре и социальным вопросам</w:t>
      </w:r>
      <w:r w:rsidRPr="002369EA">
        <w:rPr>
          <w:rFonts w:ascii="Times New Roman" w:hAnsi="Times New Roman"/>
          <w:sz w:val="24"/>
          <w:szCs w:val="24"/>
        </w:rPr>
        <w:t xml:space="preserve"> издается приказ о проведении внеочередной аттестации. Внеочередная аттестация проводится в порядке, предусмотренном пунктами 2.2., 2.4., 2.6-2.11 настоящего Положения. </w:t>
      </w:r>
    </w:p>
    <w:p w:rsidR="00D977F6" w:rsidRPr="002369EA" w:rsidRDefault="00D977F6" w:rsidP="00217788">
      <w:pPr>
        <w:shd w:val="clear" w:color="auto" w:fill="FFFFFF"/>
        <w:tabs>
          <w:tab w:val="left" w:pos="0"/>
        </w:tabs>
        <w:ind w:left="40" w:firstLine="527"/>
        <w:jc w:val="both"/>
        <w:rPr>
          <w:sz w:val="24"/>
          <w:szCs w:val="24"/>
        </w:rPr>
      </w:pPr>
      <w:r w:rsidRPr="002369EA">
        <w:rPr>
          <w:sz w:val="24"/>
          <w:szCs w:val="24"/>
        </w:rPr>
        <w:t xml:space="preserve">2.2. Основанием для проведения аттестации руководителя является представление Управления по </w:t>
      </w:r>
      <w:r w:rsidR="00951A5E">
        <w:rPr>
          <w:sz w:val="24"/>
          <w:szCs w:val="24"/>
        </w:rPr>
        <w:t>культуре и социальным вопросам</w:t>
      </w:r>
      <w:r w:rsidRPr="002369EA">
        <w:rPr>
          <w:sz w:val="24"/>
          <w:szCs w:val="24"/>
        </w:rPr>
        <w:t xml:space="preserve"> (далее по тексту – представление). Представление должно содержать мотивированную всестороннюю и объективную оценку профессиональных, деловых качеств аттестуемого, результатов его профессиональной деятельности, информацию о прохождении аттестуемым повышения квалификации, а также отражать результаты деятельности  организации дополнительного образования  в соответствии с реализуемой образовательной программой. </w:t>
      </w:r>
    </w:p>
    <w:p w:rsidR="00D977F6" w:rsidRPr="002369EA" w:rsidRDefault="00D977F6" w:rsidP="00217788">
      <w:pPr>
        <w:pStyle w:val="4"/>
        <w:shd w:val="clear" w:color="auto" w:fill="auto"/>
        <w:spacing w:line="240" w:lineRule="auto"/>
        <w:ind w:left="40" w:right="40" w:firstLine="527"/>
        <w:jc w:val="both"/>
        <w:rPr>
          <w:sz w:val="24"/>
          <w:szCs w:val="24"/>
        </w:rPr>
      </w:pPr>
      <w:r w:rsidRPr="002369EA">
        <w:rPr>
          <w:sz w:val="24"/>
          <w:szCs w:val="24"/>
          <w:lang w:eastAsia="ru-RU"/>
        </w:rPr>
        <w:t xml:space="preserve">Представление подписывается начальником Управления по </w:t>
      </w:r>
      <w:r w:rsidR="00951A5E">
        <w:rPr>
          <w:sz w:val="24"/>
          <w:szCs w:val="24"/>
          <w:lang w:eastAsia="ru-RU"/>
        </w:rPr>
        <w:t>культуре и социальным вопросам</w:t>
      </w:r>
      <w:r w:rsidRPr="002369EA">
        <w:rPr>
          <w:sz w:val="24"/>
          <w:szCs w:val="24"/>
          <w:lang w:eastAsia="ru-RU"/>
        </w:rPr>
        <w:t xml:space="preserve"> и направляется в Аттестационную комис</w:t>
      </w:r>
      <w:r w:rsidRPr="002369EA">
        <w:rPr>
          <w:sz w:val="24"/>
          <w:szCs w:val="24"/>
          <w:lang w:eastAsia="ru-RU"/>
        </w:rPr>
        <w:softHyphen/>
        <w:t>сию не позднее, чем за четыре месяца до истечения срока действия предыдущей аттестации.</w:t>
      </w:r>
    </w:p>
    <w:p w:rsidR="00D977F6" w:rsidRPr="002369EA" w:rsidRDefault="00D977F6" w:rsidP="00217788">
      <w:pPr>
        <w:pStyle w:val="4"/>
        <w:shd w:val="clear" w:color="auto" w:fill="auto"/>
        <w:spacing w:line="240" w:lineRule="auto"/>
        <w:ind w:left="40" w:right="40" w:firstLine="527"/>
        <w:jc w:val="both"/>
        <w:rPr>
          <w:sz w:val="24"/>
          <w:szCs w:val="24"/>
          <w:lang w:eastAsia="ru-RU"/>
        </w:rPr>
      </w:pPr>
      <w:r w:rsidRPr="002369EA">
        <w:rPr>
          <w:sz w:val="24"/>
          <w:szCs w:val="24"/>
          <w:lang w:eastAsia="ru-RU"/>
        </w:rPr>
        <w:t>Работодатель знакомит аттестуемого с представлением под роспись не позднее, чем за месяц до дня проведения квалификационных испытаний. Отказ аттестуемого ознакомиться с представлением не является препятствием для проведения аттестации и оформляется соответствующим актом.</w:t>
      </w:r>
    </w:p>
    <w:p w:rsidR="00D977F6" w:rsidRPr="002369EA" w:rsidRDefault="00D977F6" w:rsidP="00217788">
      <w:pPr>
        <w:pStyle w:val="4"/>
        <w:shd w:val="clear" w:color="auto" w:fill="auto"/>
        <w:spacing w:line="240" w:lineRule="auto"/>
        <w:ind w:left="40" w:right="40" w:firstLine="527"/>
        <w:jc w:val="both"/>
        <w:rPr>
          <w:sz w:val="24"/>
          <w:szCs w:val="24"/>
        </w:rPr>
      </w:pPr>
      <w:r w:rsidRPr="002369EA">
        <w:rPr>
          <w:sz w:val="24"/>
          <w:szCs w:val="24"/>
          <w:lang w:eastAsia="ru-RU"/>
        </w:rPr>
        <w:t xml:space="preserve">Аттестуемый представляет секретарю Аттестационной комиссии в </w:t>
      </w:r>
      <w:r w:rsidRPr="002369EA">
        <w:rPr>
          <w:sz w:val="24"/>
          <w:szCs w:val="24"/>
        </w:rPr>
        <w:t xml:space="preserve">Управление по </w:t>
      </w:r>
      <w:r w:rsidR="00951A5E">
        <w:rPr>
          <w:sz w:val="24"/>
          <w:szCs w:val="24"/>
        </w:rPr>
        <w:t>культуре и социальным вопросам</w:t>
      </w:r>
      <w:r w:rsidRPr="002369EA">
        <w:rPr>
          <w:sz w:val="24"/>
          <w:szCs w:val="24"/>
        </w:rPr>
        <w:t>: отчет о результатах выполнения программы развития организации дополнительного образования, программу развития организации дополнительного образования на следующий период.</w:t>
      </w:r>
    </w:p>
    <w:p w:rsidR="00D977F6" w:rsidRPr="002369EA" w:rsidRDefault="00D977F6" w:rsidP="00217788">
      <w:pPr>
        <w:pStyle w:val="4"/>
        <w:shd w:val="clear" w:color="auto" w:fill="auto"/>
        <w:spacing w:line="240" w:lineRule="auto"/>
        <w:ind w:left="40" w:right="40" w:firstLine="527"/>
        <w:jc w:val="both"/>
        <w:rPr>
          <w:sz w:val="24"/>
          <w:szCs w:val="24"/>
          <w:lang w:eastAsia="ru-RU"/>
        </w:rPr>
      </w:pPr>
      <w:r w:rsidRPr="002369EA">
        <w:rPr>
          <w:sz w:val="24"/>
          <w:szCs w:val="24"/>
          <w:lang w:eastAsia="ru-RU"/>
        </w:rPr>
        <w:t>Аттестуемый вправе представить в Аттестационную комиссию допол</w:t>
      </w:r>
      <w:r w:rsidRPr="002369EA">
        <w:rPr>
          <w:sz w:val="24"/>
          <w:szCs w:val="24"/>
          <w:lang w:eastAsia="ru-RU"/>
        </w:rPr>
        <w:softHyphen/>
        <w:t>нительные сведения о своей профессиональной деятельности.</w:t>
      </w:r>
    </w:p>
    <w:p w:rsidR="00D977F6" w:rsidRPr="002369EA" w:rsidRDefault="00D977F6" w:rsidP="00617658">
      <w:pPr>
        <w:pStyle w:val="4"/>
        <w:shd w:val="clear" w:color="auto" w:fill="auto"/>
        <w:tabs>
          <w:tab w:val="left" w:pos="993"/>
          <w:tab w:val="left" w:pos="1276"/>
        </w:tabs>
        <w:spacing w:line="240" w:lineRule="auto"/>
        <w:ind w:left="40" w:right="40" w:firstLine="527"/>
        <w:jc w:val="both"/>
        <w:rPr>
          <w:sz w:val="24"/>
          <w:szCs w:val="24"/>
          <w:lang w:eastAsia="ru-RU"/>
        </w:rPr>
      </w:pPr>
      <w:r w:rsidRPr="002369EA">
        <w:rPr>
          <w:sz w:val="24"/>
          <w:szCs w:val="24"/>
          <w:lang w:eastAsia="ru-RU"/>
        </w:rPr>
        <w:t xml:space="preserve">2.3. Аттестация </w:t>
      </w:r>
      <w:r w:rsidRPr="002369EA">
        <w:rPr>
          <w:sz w:val="24"/>
          <w:szCs w:val="24"/>
        </w:rPr>
        <w:t xml:space="preserve">кандидата проводится на основании его </w:t>
      </w:r>
      <w:r w:rsidRPr="002369EA">
        <w:rPr>
          <w:sz w:val="24"/>
          <w:szCs w:val="24"/>
          <w:lang w:eastAsia="ru-RU"/>
        </w:rPr>
        <w:t>личного</w:t>
      </w:r>
      <w:r w:rsidRPr="002369EA">
        <w:rPr>
          <w:sz w:val="24"/>
          <w:szCs w:val="24"/>
        </w:rPr>
        <w:t xml:space="preserve"> заяв</w:t>
      </w:r>
      <w:r w:rsidRPr="002369EA">
        <w:rPr>
          <w:sz w:val="24"/>
          <w:szCs w:val="24"/>
          <w:lang w:eastAsia="ru-RU"/>
        </w:rPr>
        <w:t>ления.</w:t>
      </w:r>
    </w:p>
    <w:p w:rsidR="00D977F6" w:rsidRPr="002369EA" w:rsidRDefault="00D977F6" w:rsidP="00617658">
      <w:pPr>
        <w:pStyle w:val="4"/>
        <w:shd w:val="clear" w:color="auto" w:fill="auto"/>
        <w:tabs>
          <w:tab w:val="left" w:pos="993"/>
          <w:tab w:val="left" w:pos="1276"/>
        </w:tabs>
        <w:spacing w:line="240" w:lineRule="auto"/>
        <w:ind w:left="40" w:right="40" w:firstLine="527"/>
        <w:jc w:val="both"/>
        <w:rPr>
          <w:sz w:val="24"/>
          <w:szCs w:val="24"/>
          <w:lang w:eastAsia="ru-RU"/>
        </w:rPr>
      </w:pPr>
      <w:r w:rsidRPr="002369EA">
        <w:rPr>
          <w:sz w:val="24"/>
          <w:szCs w:val="24"/>
          <w:lang w:eastAsia="ru-RU"/>
        </w:rPr>
        <w:t>Срок действия аттестации кандидата составляет 2 года.</w:t>
      </w:r>
    </w:p>
    <w:p w:rsidR="00D977F6" w:rsidRPr="002369EA" w:rsidRDefault="00D977F6" w:rsidP="00617658">
      <w:pPr>
        <w:pStyle w:val="4"/>
        <w:shd w:val="clear" w:color="auto" w:fill="auto"/>
        <w:tabs>
          <w:tab w:val="left" w:pos="993"/>
          <w:tab w:val="left" w:pos="1276"/>
        </w:tabs>
        <w:spacing w:line="240" w:lineRule="auto"/>
        <w:ind w:left="40" w:right="40" w:firstLine="527"/>
        <w:jc w:val="both"/>
        <w:rPr>
          <w:sz w:val="24"/>
          <w:szCs w:val="24"/>
          <w:lang w:eastAsia="ru-RU"/>
        </w:rPr>
      </w:pPr>
      <w:r w:rsidRPr="002369EA">
        <w:rPr>
          <w:sz w:val="24"/>
          <w:szCs w:val="24"/>
          <w:lang w:eastAsia="ru-RU"/>
        </w:rPr>
        <w:t xml:space="preserve">Кандидат должен иметь </w:t>
      </w:r>
      <w:r w:rsidRPr="002369EA">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r w:rsidRPr="002369EA">
        <w:rPr>
          <w:sz w:val="24"/>
          <w:szCs w:val="24"/>
          <w:lang w:eastAsia="ru-RU"/>
        </w:rPr>
        <w:t xml:space="preserve"> владеть официальным государственным языком Российской Федерации. При несоблюдении указанных требований кандидат  не допускается к аттестации.</w:t>
      </w:r>
    </w:p>
    <w:p w:rsidR="00D977F6" w:rsidRPr="002369EA" w:rsidRDefault="00D977F6" w:rsidP="00617658">
      <w:pPr>
        <w:pStyle w:val="50"/>
        <w:shd w:val="clear" w:color="auto" w:fill="auto"/>
        <w:spacing w:before="0" w:after="0" w:line="240" w:lineRule="auto"/>
        <w:ind w:firstLine="567"/>
        <w:jc w:val="both"/>
        <w:rPr>
          <w:rFonts w:ascii="Times New Roman" w:hAnsi="Times New Roman"/>
          <w:b w:val="0"/>
          <w:sz w:val="24"/>
          <w:szCs w:val="24"/>
          <w:lang/>
        </w:rPr>
      </w:pPr>
      <w:r w:rsidRPr="002369EA">
        <w:rPr>
          <w:rFonts w:ascii="Times New Roman" w:hAnsi="Times New Roman"/>
          <w:b w:val="0"/>
          <w:sz w:val="24"/>
          <w:szCs w:val="24"/>
          <w:lang/>
        </w:rPr>
        <w:t xml:space="preserve">Кандидат также не допускается к аттестации при выявлении ограничений к педагогической деятельности по основаниям, установленным </w:t>
      </w:r>
      <w:r w:rsidRPr="002369EA">
        <w:rPr>
          <w:rFonts w:ascii="Times New Roman" w:hAnsi="Times New Roman"/>
          <w:b w:val="0"/>
          <w:sz w:val="24"/>
          <w:szCs w:val="24"/>
        </w:rPr>
        <w:t>Трудовым кодексом  Российской Федерации</w:t>
      </w:r>
      <w:r w:rsidRPr="002369EA">
        <w:rPr>
          <w:rFonts w:ascii="Times New Roman" w:hAnsi="Times New Roman"/>
          <w:b w:val="0"/>
          <w:sz w:val="24"/>
          <w:szCs w:val="24"/>
          <w:lang/>
        </w:rPr>
        <w:t xml:space="preserve"> и Федеральным законом от 29 декабря </w:t>
      </w:r>
      <w:smartTag w:uri="urn:schemas-microsoft-com:office:smarttags" w:element="metricconverter">
        <w:smartTagPr>
          <w:attr w:name="ProductID" w:val="2012 г"/>
        </w:smartTagPr>
        <w:r w:rsidRPr="002369EA">
          <w:rPr>
            <w:rFonts w:ascii="Times New Roman" w:hAnsi="Times New Roman"/>
            <w:b w:val="0"/>
            <w:sz w:val="24"/>
            <w:szCs w:val="24"/>
            <w:lang/>
          </w:rPr>
          <w:t>2012 г</w:t>
        </w:r>
      </w:smartTag>
      <w:r w:rsidRPr="002369EA">
        <w:rPr>
          <w:rFonts w:ascii="Times New Roman" w:hAnsi="Times New Roman"/>
          <w:b w:val="0"/>
          <w:sz w:val="24"/>
          <w:szCs w:val="24"/>
          <w:lang/>
        </w:rPr>
        <w:t>. № 273-ФЗ «Об образовании в Российской Федерации».</w:t>
      </w:r>
    </w:p>
    <w:p w:rsidR="00D977F6" w:rsidRPr="002369EA" w:rsidRDefault="00D977F6" w:rsidP="00617658">
      <w:pPr>
        <w:pStyle w:val="4"/>
        <w:shd w:val="clear" w:color="auto" w:fill="auto"/>
        <w:tabs>
          <w:tab w:val="left" w:pos="993"/>
          <w:tab w:val="left" w:pos="1276"/>
        </w:tabs>
        <w:spacing w:line="240" w:lineRule="auto"/>
        <w:ind w:left="40" w:right="40" w:firstLine="527"/>
        <w:jc w:val="both"/>
        <w:rPr>
          <w:sz w:val="24"/>
          <w:szCs w:val="24"/>
          <w:lang w:eastAsia="ru-RU"/>
        </w:rPr>
      </w:pPr>
      <w:r w:rsidRPr="002369EA">
        <w:rPr>
          <w:sz w:val="24"/>
          <w:szCs w:val="24"/>
          <w:lang w:eastAsia="ru-RU"/>
        </w:rPr>
        <w:t xml:space="preserve">Кандидаты представляют секретарю Аттестационной комиссии в </w:t>
      </w:r>
      <w:r w:rsidRPr="002369EA">
        <w:rPr>
          <w:sz w:val="24"/>
          <w:szCs w:val="24"/>
        </w:rPr>
        <w:t xml:space="preserve">Управление по </w:t>
      </w:r>
      <w:r w:rsidR="00951A5E">
        <w:rPr>
          <w:sz w:val="24"/>
          <w:szCs w:val="24"/>
        </w:rPr>
        <w:t>культуре и социальным вопросам</w:t>
      </w:r>
      <w:r w:rsidRPr="002369EA">
        <w:rPr>
          <w:sz w:val="24"/>
          <w:szCs w:val="24"/>
        </w:rPr>
        <w:t xml:space="preserve">: </w:t>
      </w:r>
      <w:r w:rsidRPr="002369EA">
        <w:rPr>
          <w:sz w:val="24"/>
          <w:szCs w:val="24"/>
          <w:lang w:eastAsia="ru-RU"/>
        </w:rPr>
        <w:t>личное заявление по установленной форме (приложение 1 к Положению),  анкету кандид</w:t>
      </w:r>
      <w:r w:rsidR="00CB3D45">
        <w:rPr>
          <w:sz w:val="24"/>
          <w:szCs w:val="24"/>
          <w:lang w:eastAsia="ru-RU"/>
        </w:rPr>
        <w:t>ата (приложение 2 к Положению).</w:t>
      </w:r>
    </w:p>
    <w:p w:rsidR="00D977F6" w:rsidRPr="002369EA" w:rsidRDefault="00D977F6" w:rsidP="00D76C9B">
      <w:pPr>
        <w:pStyle w:val="a8"/>
        <w:ind w:firstLine="567"/>
        <w:jc w:val="both"/>
        <w:rPr>
          <w:rFonts w:ascii="Times New Roman" w:hAnsi="Times New Roman"/>
          <w:sz w:val="24"/>
          <w:szCs w:val="24"/>
          <w:lang w:eastAsia="ru-RU"/>
        </w:rPr>
      </w:pPr>
      <w:r w:rsidRPr="002369EA">
        <w:rPr>
          <w:rFonts w:ascii="Times New Roman" w:hAnsi="Times New Roman"/>
          <w:sz w:val="24"/>
          <w:szCs w:val="24"/>
          <w:lang w:eastAsia="ru-RU"/>
        </w:rPr>
        <w:t>Кандидаты вправе представить в Аттестационную комиссию  дополнительные сведения о своей профессиональной деятельности</w:t>
      </w:r>
      <w:r w:rsidRPr="002369EA">
        <w:rPr>
          <w:rFonts w:ascii="Times New Roman" w:hAnsi="Times New Roman"/>
          <w:bCs/>
          <w:kern w:val="36"/>
          <w:sz w:val="24"/>
          <w:szCs w:val="24"/>
          <w:lang w:eastAsia="ru-RU"/>
        </w:rPr>
        <w:t xml:space="preserve">. </w:t>
      </w:r>
    </w:p>
    <w:p w:rsidR="00D977F6" w:rsidRPr="002369EA" w:rsidRDefault="00D977F6" w:rsidP="00617658">
      <w:pPr>
        <w:shd w:val="clear" w:color="auto" w:fill="FFFFFF"/>
        <w:tabs>
          <w:tab w:val="left" w:pos="0"/>
          <w:tab w:val="left" w:pos="1276"/>
          <w:tab w:val="left" w:pos="1418"/>
        </w:tabs>
        <w:ind w:firstLine="567"/>
        <w:jc w:val="both"/>
        <w:rPr>
          <w:sz w:val="24"/>
          <w:szCs w:val="24"/>
        </w:rPr>
      </w:pPr>
      <w:r w:rsidRPr="002369EA">
        <w:rPr>
          <w:sz w:val="24"/>
          <w:szCs w:val="24"/>
        </w:rPr>
        <w:t xml:space="preserve">2.4. В ходе аттестации кандидат, руководитель  проходит квалификационное испытание в форме собеседования, включающее в себя вопросы, перечень которых </w:t>
      </w:r>
      <w:r w:rsidRPr="002369EA">
        <w:rPr>
          <w:sz w:val="24"/>
          <w:szCs w:val="24"/>
        </w:rPr>
        <w:lastRenderedPageBreak/>
        <w:t xml:space="preserve">утверждается приказом управления по </w:t>
      </w:r>
      <w:r w:rsidR="00951A5E">
        <w:rPr>
          <w:sz w:val="24"/>
          <w:szCs w:val="24"/>
        </w:rPr>
        <w:t>культуре и социальным вопросам</w:t>
      </w:r>
      <w:r w:rsidRPr="002369EA">
        <w:rPr>
          <w:sz w:val="24"/>
          <w:szCs w:val="24"/>
        </w:rPr>
        <w:t xml:space="preserve"> и размещается на официальном сайте администрации города Урай (</w:t>
      </w:r>
      <w:r w:rsidRPr="002369EA">
        <w:rPr>
          <w:sz w:val="24"/>
          <w:szCs w:val="24"/>
          <w:lang w:val="en-US"/>
        </w:rPr>
        <w:t>www</w:t>
      </w:r>
      <w:r w:rsidRPr="002369EA">
        <w:rPr>
          <w:sz w:val="24"/>
          <w:szCs w:val="24"/>
        </w:rPr>
        <w:t>.</w:t>
      </w:r>
      <w:r w:rsidRPr="002369EA">
        <w:rPr>
          <w:sz w:val="24"/>
          <w:szCs w:val="24"/>
          <w:lang w:val="en-US"/>
        </w:rPr>
        <w:t>uray</w:t>
      </w:r>
      <w:r w:rsidRPr="002369EA">
        <w:rPr>
          <w:sz w:val="24"/>
          <w:szCs w:val="24"/>
        </w:rPr>
        <w:t>.</w:t>
      </w:r>
      <w:r w:rsidRPr="002369EA">
        <w:rPr>
          <w:sz w:val="24"/>
          <w:szCs w:val="24"/>
          <w:lang w:val="en-US"/>
        </w:rPr>
        <w:t>ru</w:t>
      </w:r>
      <w:r w:rsidRPr="002369EA">
        <w:rPr>
          <w:sz w:val="24"/>
          <w:szCs w:val="24"/>
        </w:rPr>
        <w:t xml:space="preserve">). </w:t>
      </w:r>
    </w:p>
    <w:p w:rsidR="00D977F6" w:rsidRPr="002369EA" w:rsidRDefault="00D977F6" w:rsidP="00617658">
      <w:pPr>
        <w:shd w:val="clear" w:color="auto" w:fill="FFFFFF"/>
        <w:tabs>
          <w:tab w:val="left" w:pos="0"/>
          <w:tab w:val="left" w:pos="1276"/>
          <w:tab w:val="left" w:pos="1418"/>
        </w:tabs>
        <w:ind w:firstLine="567"/>
        <w:jc w:val="both"/>
        <w:rPr>
          <w:sz w:val="24"/>
          <w:szCs w:val="24"/>
        </w:rPr>
      </w:pPr>
      <w:r w:rsidRPr="002369EA">
        <w:rPr>
          <w:sz w:val="24"/>
          <w:szCs w:val="24"/>
        </w:rPr>
        <w:t>2.5. При проведении собеседования с кандидатами (кандидатом) на должность руководителя организации дополнительного образования Аттестационная комиссия оценивает соответствие аттестуемого квалификационным требованиям, предъявляемым к должности, степень развитости профессиональных компетенций и знаний по основам управления организацией дополнительного образования и должностных обязанностей.</w:t>
      </w:r>
    </w:p>
    <w:p w:rsidR="00D977F6" w:rsidRPr="002369EA" w:rsidRDefault="00D977F6" w:rsidP="00617658">
      <w:pPr>
        <w:shd w:val="clear" w:color="auto" w:fill="FFFFFF"/>
        <w:tabs>
          <w:tab w:val="left" w:pos="0"/>
          <w:tab w:val="left" w:pos="1276"/>
          <w:tab w:val="left" w:pos="1418"/>
        </w:tabs>
        <w:ind w:firstLine="567"/>
        <w:jc w:val="both"/>
        <w:rPr>
          <w:sz w:val="24"/>
          <w:szCs w:val="24"/>
        </w:rPr>
      </w:pPr>
      <w:r w:rsidRPr="002369EA">
        <w:rPr>
          <w:sz w:val="24"/>
          <w:szCs w:val="24"/>
        </w:rPr>
        <w:t>2.6. Аттестация действующего руководителя организации дополнительного образования включает в себя:</w:t>
      </w:r>
    </w:p>
    <w:p w:rsidR="00D977F6" w:rsidRPr="002369EA" w:rsidRDefault="00D977F6" w:rsidP="00617658">
      <w:pPr>
        <w:shd w:val="clear" w:color="auto" w:fill="FFFFFF"/>
        <w:tabs>
          <w:tab w:val="left" w:pos="0"/>
          <w:tab w:val="left" w:pos="851"/>
          <w:tab w:val="left" w:pos="1134"/>
        </w:tabs>
        <w:jc w:val="both"/>
        <w:rPr>
          <w:sz w:val="24"/>
          <w:szCs w:val="24"/>
        </w:rPr>
      </w:pPr>
      <w:r w:rsidRPr="002369EA">
        <w:rPr>
          <w:sz w:val="24"/>
          <w:szCs w:val="24"/>
        </w:rPr>
        <w:t xml:space="preserve">         а) рассмотрение отчета руководителя организации дополнительного образования о результатах выполнения программы развития организации дополнительного образования за соответствующий период нахождения в должности; </w:t>
      </w:r>
    </w:p>
    <w:p w:rsidR="00D977F6" w:rsidRPr="002369EA" w:rsidRDefault="00D977F6" w:rsidP="00617658">
      <w:pPr>
        <w:shd w:val="clear" w:color="auto" w:fill="FFFFFF"/>
        <w:tabs>
          <w:tab w:val="left" w:pos="0"/>
          <w:tab w:val="left" w:pos="851"/>
          <w:tab w:val="left" w:pos="1134"/>
        </w:tabs>
        <w:jc w:val="both"/>
        <w:rPr>
          <w:sz w:val="24"/>
          <w:szCs w:val="24"/>
        </w:rPr>
      </w:pPr>
      <w:r w:rsidRPr="002369EA">
        <w:rPr>
          <w:sz w:val="24"/>
          <w:szCs w:val="24"/>
        </w:rPr>
        <w:t xml:space="preserve">         б) рассмотрение программы развития организации дополнительного образования на следующий период;</w:t>
      </w:r>
    </w:p>
    <w:p w:rsidR="00D977F6" w:rsidRPr="002369EA" w:rsidRDefault="00D977F6" w:rsidP="00617658">
      <w:pPr>
        <w:shd w:val="clear" w:color="auto" w:fill="FFFFFF"/>
        <w:tabs>
          <w:tab w:val="left" w:pos="0"/>
          <w:tab w:val="left" w:pos="851"/>
          <w:tab w:val="left" w:pos="1134"/>
        </w:tabs>
        <w:jc w:val="both"/>
        <w:rPr>
          <w:sz w:val="24"/>
          <w:szCs w:val="24"/>
        </w:rPr>
      </w:pPr>
      <w:r w:rsidRPr="002369EA">
        <w:rPr>
          <w:sz w:val="24"/>
          <w:szCs w:val="24"/>
        </w:rPr>
        <w:t xml:space="preserve">         в) собеседование.</w:t>
      </w:r>
    </w:p>
    <w:p w:rsidR="00D977F6" w:rsidRPr="002369EA" w:rsidRDefault="00D977F6" w:rsidP="009D5F6D">
      <w:pPr>
        <w:widowControl w:val="0"/>
        <w:autoSpaceDE w:val="0"/>
        <w:autoSpaceDN w:val="0"/>
        <w:adjustRightInd w:val="0"/>
        <w:ind w:firstLine="540"/>
        <w:jc w:val="both"/>
        <w:rPr>
          <w:sz w:val="24"/>
          <w:szCs w:val="24"/>
        </w:rPr>
      </w:pPr>
      <w:r w:rsidRPr="002369EA">
        <w:rPr>
          <w:sz w:val="24"/>
          <w:szCs w:val="24"/>
        </w:rPr>
        <w:t>2.7. При проведении собеседования с действующим руководителем  организации дополнительного образования Аттестационная комиссия оценивает:</w:t>
      </w:r>
    </w:p>
    <w:p w:rsidR="00D977F6" w:rsidRPr="002369EA" w:rsidRDefault="00D977F6" w:rsidP="009D5F6D">
      <w:pPr>
        <w:widowControl w:val="0"/>
        <w:autoSpaceDE w:val="0"/>
        <w:autoSpaceDN w:val="0"/>
        <w:adjustRightInd w:val="0"/>
        <w:ind w:firstLine="540"/>
        <w:jc w:val="both"/>
        <w:rPr>
          <w:sz w:val="24"/>
          <w:szCs w:val="24"/>
        </w:rPr>
      </w:pPr>
      <w:r w:rsidRPr="002369EA">
        <w:rPr>
          <w:sz w:val="24"/>
          <w:szCs w:val="24"/>
        </w:rPr>
        <w:t>а) соответствие аттестуемого квалификационным требованиям, предъявляемым к занимаемой должности;</w:t>
      </w:r>
    </w:p>
    <w:p w:rsidR="00D977F6" w:rsidRPr="002369EA" w:rsidRDefault="00D977F6" w:rsidP="009D5F6D">
      <w:pPr>
        <w:widowControl w:val="0"/>
        <w:autoSpaceDE w:val="0"/>
        <w:autoSpaceDN w:val="0"/>
        <w:adjustRightInd w:val="0"/>
        <w:ind w:firstLine="540"/>
        <w:jc w:val="both"/>
        <w:rPr>
          <w:sz w:val="24"/>
          <w:szCs w:val="24"/>
        </w:rPr>
      </w:pPr>
      <w:r w:rsidRPr="002369EA">
        <w:rPr>
          <w:sz w:val="24"/>
          <w:szCs w:val="24"/>
        </w:rPr>
        <w:t>б) профессиональную компетенцию и знания по основам управления организации дополнительного образования и должностных обязанностей;</w:t>
      </w:r>
    </w:p>
    <w:p w:rsidR="00D977F6" w:rsidRPr="002369EA" w:rsidRDefault="00D977F6" w:rsidP="009D5F6D">
      <w:pPr>
        <w:widowControl w:val="0"/>
        <w:autoSpaceDE w:val="0"/>
        <w:autoSpaceDN w:val="0"/>
        <w:adjustRightInd w:val="0"/>
        <w:ind w:firstLine="540"/>
        <w:jc w:val="both"/>
        <w:rPr>
          <w:sz w:val="24"/>
          <w:szCs w:val="24"/>
        </w:rPr>
      </w:pPr>
      <w:r w:rsidRPr="002369EA">
        <w:rPr>
          <w:sz w:val="24"/>
          <w:szCs w:val="24"/>
        </w:rPr>
        <w:t>в) знание нормативных правовых актов, законодательства Российской Федерации в области образования, трудового и гражданского права;</w:t>
      </w:r>
    </w:p>
    <w:p w:rsidR="00D977F6" w:rsidRPr="002369EA" w:rsidRDefault="00D977F6" w:rsidP="009D5F6D">
      <w:pPr>
        <w:widowControl w:val="0"/>
        <w:autoSpaceDE w:val="0"/>
        <w:autoSpaceDN w:val="0"/>
        <w:adjustRightInd w:val="0"/>
        <w:ind w:firstLine="540"/>
        <w:jc w:val="both"/>
        <w:rPr>
          <w:sz w:val="24"/>
          <w:szCs w:val="24"/>
        </w:rPr>
      </w:pPr>
      <w:r w:rsidRPr="002369EA">
        <w:rPr>
          <w:sz w:val="24"/>
          <w:szCs w:val="24"/>
        </w:rPr>
        <w:t>г) сложность, эффективность и результативность работы, выполняемой руководителем организации дополнительного образования.</w:t>
      </w:r>
    </w:p>
    <w:p w:rsidR="00D977F6" w:rsidRPr="002369EA" w:rsidRDefault="00D977F6" w:rsidP="00EA3F44">
      <w:pPr>
        <w:shd w:val="clear" w:color="auto" w:fill="FFFFFF"/>
        <w:tabs>
          <w:tab w:val="left" w:pos="0"/>
          <w:tab w:val="left" w:pos="1013"/>
        </w:tabs>
        <w:ind w:firstLine="567"/>
        <w:jc w:val="both"/>
        <w:rPr>
          <w:sz w:val="24"/>
          <w:szCs w:val="24"/>
        </w:rPr>
      </w:pPr>
      <w:r w:rsidRPr="002369EA">
        <w:rPr>
          <w:sz w:val="24"/>
          <w:szCs w:val="24"/>
        </w:rPr>
        <w:t xml:space="preserve">2.8. </w:t>
      </w:r>
      <w:r w:rsidR="004A57CB" w:rsidRPr="004A57CB">
        <w:rPr>
          <w:sz w:val="24"/>
          <w:szCs w:val="24"/>
        </w:rPr>
        <w:t>Работодатель отзывает представление на аттестуемого руководителя, письменно уведомив Аттестационную комиссию с указанием причины отзыва, в следующих случаях: личное заявление руководителя, увольнение, перевод на другую должность, смерть (гибель) либо признание гражданина безвестно отсутствующим или объявление его умершим решением суда, вступившим в законную силу, признание гражданина недееспособным или ограниченно дееспособным решением суда, вступившим в законную силу,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иных случаях, не позволяющих продолжать трудовую деятельность на занимаемой должности</w:t>
      </w:r>
      <w:r w:rsidRPr="002369EA">
        <w:rPr>
          <w:sz w:val="24"/>
          <w:szCs w:val="24"/>
        </w:rPr>
        <w:t>).</w:t>
      </w:r>
    </w:p>
    <w:p w:rsidR="00D977F6" w:rsidRPr="002369EA" w:rsidRDefault="00D977F6" w:rsidP="00017DED">
      <w:pPr>
        <w:tabs>
          <w:tab w:val="left" w:pos="0"/>
        </w:tabs>
        <w:ind w:firstLine="567"/>
        <w:jc w:val="both"/>
        <w:rPr>
          <w:sz w:val="24"/>
          <w:szCs w:val="24"/>
        </w:rPr>
      </w:pPr>
      <w:r w:rsidRPr="002369EA">
        <w:rPr>
          <w:sz w:val="24"/>
          <w:szCs w:val="24"/>
        </w:rPr>
        <w:t>2.9. Присутствие аттестуемого на заседании Аттестационной комиссии является обязательным.</w:t>
      </w:r>
    </w:p>
    <w:p w:rsidR="00D977F6" w:rsidRPr="002369EA" w:rsidRDefault="00D977F6" w:rsidP="00EA3F44">
      <w:pPr>
        <w:shd w:val="clear" w:color="auto" w:fill="FFFFFF"/>
        <w:tabs>
          <w:tab w:val="left" w:pos="0"/>
          <w:tab w:val="left" w:pos="1134"/>
          <w:tab w:val="left" w:pos="1418"/>
        </w:tabs>
        <w:ind w:firstLine="567"/>
        <w:jc w:val="both"/>
        <w:rPr>
          <w:sz w:val="24"/>
          <w:szCs w:val="24"/>
        </w:rPr>
      </w:pPr>
      <w:r w:rsidRPr="002369EA">
        <w:rPr>
          <w:sz w:val="24"/>
          <w:szCs w:val="24"/>
        </w:rPr>
        <w:t>2.10.</w:t>
      </w:r>
      <w:r w:rsidRPr="002369EA">
        <w:rPr>
          <w:sz w:val="24"/>
          <w:szCs w:val="24"/>
        </w:rPr>
        <w:tab/>
        <w:t xml:space="preserve"> </w:t>
      </w:r>
      <w:r w:rsidRPr="002369EA">
        <w:rPr>
          <w:color w:val="000000" w:themeColor="text1"/>
          <w:sz w:val="24"/>
          <w:szCs w:val="24"/>
        </w:rPr>
        <w:t>Информация о дате, месте и времени заседания Аттестационной комиссии доводится секретарем Аттестационной комиссии до сведения аттестуемого не позднее, чем за три рабочих дня до ее начала.</w:t>
      </w:r>
    </w:p>
    <w:p w:rsidR="00D977F6" w:rsidRPr="002369EA" w:rsidRDefault="00D977F6" w:rsidP="00EA3F44">
      <w:pPr>
        <w:shd w:val="clear" w:color="auto" w:fill="FFFFFF"/>
        <w:tabs>
          <w:tab w:val="left" w:pos="0"/>
          <w:tab w:val="left" w:pos="1134"/>
          <w:tab w:val="left" w:pos="1418"/>
        </w:tabs>
        <w:ind w:firstLine="567"/>
        <w:jc w:val="both"/>
        <w:rPr>
          <w:sz w:val="24"/>
          <w:szCs w:val="24"/>
        </w:rPr>
      </w:pPr>
      <w:r w:rsidRPr="002369EA">
        <w:rPr>
          <w:sz w:val="24"/>
          <w:szCs w:val="24"/>
        </w:rPr>
        <w:t>В случае невозможности присутствия аттестуемого на заседании Атте</w:t>
      </w:r>
      <w:r w:rsidRPr="002369EA">
        <w:rPr>
          <w:sz w:val="24"/>
          <w:szCs w:val="24"/>
        </w:rPr>
        <w:softHyphen/>
        <w:t>стационной комиссии он должен уведомить об этом секретаря Аттестационной комиссии в срок не позднее, чем за два рабочих дня до назначенной даты аттестации.</w:t>
      </w:r>
    </w:p>
    <w:p w:rsidR="00D977F6" w:rsidRPr="002369EA" w:rsidRDefault="00D977F6" w:rsidP="00EA3F44">
      <w:pPr>
        <w:shd w:val="clear" w:color="auto" w:fill="FFFFFF"/>
        <w:tabs>
          <w:tab w:val="left" w:pos="0"/>
          <w:tab w:val="left" w:pos="1134"/>
          <w:tab w:val="left" w:pos="1418"/>
        </w:tabs>
        <w:ind w:firstLine="567"/>
        <w:jc w:val="both"/>
        <w:rPr>
          <w:sz w:val="24"/>
          <w:szCs w:val="24"/>
        </w:rPr>
      </w:pPr>
      <w:r w:rsidRPr="002369EA">
        <w:rPr>
          <w:sz w:val="24"/>
          <w:szCs w:val="24"/>
        </w:rPr>
        <w:t>2.11.</w:t>
      </w:r>
      <w:r w:rsidRPr="002369EA">
        <w:rPr>
          <w:sz w:val="24"/>
          <w:szCs w:val="24"/>
        </w:rPr>
        <w:tab/>
        <w:t xml:space="preserve"> Продолжительность аттестации каждого аттестуемого с момента подачи представления и до принятия решения Аттестационной комиссией не должна превышать </w:t>
      </w:r>
      <w:r w:rsidR="007C5C93">
        <w:rPr>
          <w:sz w:val="24"/>
          <w:szCs w:val="24"/>
        </w:rPr>
        <w:t>двух</w:t>
      </w:r>
      <w:r w:rsidRPr="002369EA">
        <w:rPr>
          <w:sz w:val="24"/>
          <w:szCs w:val="24"/>
        </w:rPr>
        <w:t xml:space="preserve"> месяцев.</w:t>
      </w:r>
    </w:p>
    <w:p w:rsidR="00D977F6" w:rsidRPr="002369EA" w:rsidRDefault="00D977F6" w:rsidP="00EA3F44">
      <w:pPr>
        <w:shd w:val="clear" w:color="auto" w:fill="FFFFFF"/>
        <w:tabs>
          <w:tab w:val="left" w:pos="0"/>
          <w:tab w:val="left" w:pos="1134"/>
          <w:tab w:val="left" w:pos="1418"/>
        </w:tabs>
        <w:ind w:firstLine="567"/>
        <w:jc w:val="both"/>
        <w:rPr>
          <w:sz w:val="24"/>
          <w:szCs w:val="24"/>
        </w:rPr>
      </w:pPr>
      <w:r w:rsidRPr="002369EA">
        <w:rPr>
          <w:sz w:val="24"/>
          <w:szCs w:val="24"/>
        </w:rPr>
        <w:t>По письменному заявлению аттестуемого, при наличии уважительных причин срок аттестации может быть продлен, но не более чем на один месяц.</w:t>
      </w:r>
    </w:p>
    <w:p w:rsidR="00D977F6" w:rsidRPr="002369EA" w:rsidRDefault="00D977F6" w:rsidP="00EA3F44">
      <w:pPr>
        <w:shd w:val="clear" w:color="auto" w:fill="FFFFFF"/>
        <w:tabs>
          <w:tab w:val="left" w:pos="0"/>
          <w:tab w:val="left" w:pos="1134"/>
          <w:tab w:val="left" w:pos="1418"/>
        </w:tabs>
        <w:ind w:firstLine="567"/>
        <w:jc w:val="both"/>
        <w:rPr>
          <w:sz w:val="24"/>
          <w:szCs w:val="24"/>
        </w:rPr>
      </w:pP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3. Аттестационная комиссия, ее состав, компетенция</w:t>
      </w:r>
    </w:p>
    <w:p w:rsidR="007C5C93" w:rsidRPr="007C5C93" w:rsidRDefault="007C5C93" w:rsidP="007C5C93">
      <w:pPr>
        <w:pStyle w:val="a8"/>
        <w:ind w:firstLine="709"/>
        <w:jc w:val="both"/>
        <w:rPr>
          <w:rFonts w:ascii="Times New Roman" w:hAnsi="Times New Roman"/>
          <w:sz w:val="24"/>
          <w:szCs w:val="24"/>
        </w:rPr>
      </w:pP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3.1. Персональный состав Аттестационной комиссии утверждается постановлением администрации города Урай.</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lastRenderedPageBreak/>
        <w:t xml:space="preserve">3.2. В состав Аттестационной комиссии входят: председатель, заместитель </w:t>
      </w:r>
      <w:r>
        <w:rPr>
          <w:rFonts w:ascii="Times New Roman" w:hAnsi="Times New Roman"/>
          <w:sz w:val="24"/>
          <w:szCs w:val="24"/>
        </w:rPr>
        <w:t>п</w:t>
      </w:r>
      <w:r w:rsidRPr="007C5C93">
        <w:rPr>
          <w:rFonts w:ascii="Times New Roman" w:hAnsi="Times New Roman"/>
          <w:sz w:val="24"/>
          <w:szCs w:val="24"/>
        </w:rPr>
        <w:t>редседателя, секретарь, члены Аттестационной комиссии.</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Председателем Аттестационной комиссии является глава администрации города Урай.</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3.3. Председатель:</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а) осуществляет общее руководство деятельностью Аттестационной комиссии;</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б) председательствует на заседаниях Аттестационной комиссии;</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в) осуществляет общий контроль за реализацией решений, принятых Аттестационной комиссией.</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Заместитель председателя в отсутствие председателя или по его поручению председательствует на заседаниях Аттестационной комиссии и исполняет обязанности председателя.</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3.4. Секретарь:</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а) обеспечивает получение и обработку аттестационных материалов;</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б) обеспечивает организационную подготовку заседаний Аттестационной комиссии; заблаговременное направление аттестационных материалов членам Аттестационной комиссии;</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в) сообщает членам Аттестационной комиссии, аттестуемому о месте, дате и времени проведения квалификационного испытания, заседания Аттестационной комиссии;</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г) ведет протоколы заседаний Аттестационной комиссии;</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д) готовит проекты распоряжений администрации города Урай по результатам аттестации;</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е) направляет копии распоряжений администрации города Урай (выписки) о результатах аттестации по каждому аттестуемому для передачи их работодателю, аттестуемым.</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3.5. Члены Аттестационной комиссии лично участвуют в заседаниях Аттестационной комиссии.</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Даты заседания Аттестационной комиссии, перечень аттестуемых лиц устанавливаются распоряжением администрации города Урай о проведении аттестации. О месте, дате и времени проведения квалификационного испытания, а также заседания Аттестационной комиссии аттестуемый должен быть ознакомлен не позднее чем за 5 рабочих дней до даты проведения квалификационного испытания и заседания Аттестационной комиссии.</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3.6. По результатам аттестационных процедур Аттестационная комиссия принимает одно из следующих решений:</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а) соответствует должности "руководитель";</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б) соответствует должности "руководитель" с учетом рекомендаций;</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в) не соответствует должности "руководитель".</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Решение "соответствует должности "руководитель", "соответствует должности "руководитель" с учетом рекомендаций" в отношении действующего руководителя принимается при наличии высоких результатов или положительной динамики деятельности организации дополнительного образования, которой он руководит (информационная открытость образовательной организации, повышение уровня освоения обучающимися образовательных программ, кадровое обеспечение образовательного процесса, финансово-экономическая грамотность руководителя).</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Решение "соответствует должности "руководитель" в отношении кандидата принимается при наличии образовательного уровня и опыта работы и профессиональных достижений в сфере образования.</w:t>
      </w:r>
    </w:p>
    <w:p w:rsidR="007C5C93" w:rsidRPr="007C5C93" w:rsidRDefault="007C5C93" w:rsidP="007C5C93">
      <w:pPr>
        <w:pStyle w:val="a8"/>
        <w:ind w:firstLine="709"/>
        <w:jc w:val="both"/>
        <w:rPr>
          <w:rFonts w:ascii="Times New Roman" w:hAnsi="Times New Roman"/>
          <w:sz w:val="24"/>
          <w:szCs w:val="24"/>
        </w:rPr>
      </w:pPr>
      <w:r w:rsidRPr="007C5C93">
        <w:rPr>
          <w:rFonts w:ascii="Times New Roman" w:hAnsi="Times New Roman"/>
          <w:sz w:val="24"/>
          <w:szCs w:val="24"/>
        </w:rPr>
        <w:t>В остальных случаях в отношении руководителя и кандидата принимается решение "не соответствует должности руководитель".</w:t>
      </w:r>
    </w:p>
    <w:p w:rsidR="00D977F6" w:rsidRPr="007C5C93" w:rsidRDefault="007C5C93" w:rsidP="007C5C93">
      <w:pPr>
        <w:pStyle w:val="a8"/>
        <w:ind w:firstLine="709"/>
        <w:jc w:val="both"/>
        <w:rPr>
          <w:rFonts w:ascii="Times New Roman" w:hAnsi="Times New Roman"/>
          <w:b/>
          <w:sz w:val="24"/>
          <w:szCs w:val="24"/>
        </w:rPr>
      </w:pPr>
      <w:r w:rsidRPr="007C5C93">
        <w:rPr>
          <w:rFonts w:ascii="Times New Roman" w:hAnsi="Times New Roman"/>
          <w:sz w:val="24"/>
          <w:szCs w:val="24"/>
        </w:rPr>
        <w:t>3.7. Принятие Аттестационной комиссией решения "не соответствует должности руководитель" является основанием для расторжения трудового договора с руководителем в порядке, предусмотренном трудовым законодательством.".</w:t>
      </w:r>
      <w:r w:rsidR="00D977F6" w:rsidRPr="007C5C93">
        <w:rPr>
          <w:rFonts w:ascii="Times New Roman" w:hAnsi="Times New Roman"/>
          <w:b/>
          <w:sz w:val="24"/>
          <w:szCs w:val="24"/>
        </w:rPr>
        <w:tab/>
      </w:r>
    </w:p>
    <w:p w:rsidR="00D977F6" w:rsidRPr="002369EA" w:rsidRDefault="00D977F6" w:rsidP="007C5C93">
      <w:pPr>
        <w:pStyle w:val="a7"/>
        <w:numPr>
          <w:ilvl w:val="0"/>
          <w:numId w:val="3"/>
        </w:numPr>
        <w:jc w:val="both"/>
        <w:rPr>
          <w:rFonts w:ascii="Times New Roman" w:hAnsi="Times New Roman"/>
          <w:sz w:val="24"/>
          <w:szCs w:val="24"/>
        </w:rPr>
      </w:pPr>
      <w:r w:rsidRPr="002369EA">
        <w:rPr>
          <w:rFonts w:ascii="Times New Roman" w:hAnsi="Times New Roman"/>
          <w:sz w:val="24"/>
          <w:szCs w:val="24"/>
        </w:rPr>
        <w:lastRenderedPageBreak/>
        <w:t>Порядок работы Аттестационной комиссии</w:t>
      </w:r>
    </w:p>
    <w:p w:rsidR="00D977F6" w:rsidRPr="002369EA" w:rsidRDefault="00D977F6" w:rsidP="007C5C93">
      <w:pPr>
        <w:pStyle w:val="a7"/>
        <w:ind w:left="420" w:firstLine="0"/>
        <w:jc w:val="both"/>
        <w:rPr>
          <w:rFonts w:ascii="Times New Roman" w:hAnsi="Times New Roman"/>
          <w:sz w:val="24"/>
          <w:szCs w:val="24"/>
        </w:rPr>
      </w:pPr>
    </w:p>
    <w:p w:rsidR="00D977F6" w:rsidRPr="002369EA" w:rsidRDefault="00D977F6" w:rsidP="007C5C93">
      <w:pPr>
        <w:shd w:val="clear" w:color="auto" w:fill="FFFFFF"/>
        <w:tabs>
          <w:tab w:val="left" w:pos="1134"/>
        </w:tabs>
        <w:autoSpaceDE w:val="0"/>
        <w:autoSpaceDN w:val="0"/>
        <w:adjustRightInd w:val="0"/>
        <w:ind w:firstLine="567"/>
        <w:jc w:val="both"/>
        <w:rPr>
          <w:sz w:val="24"/>
          <w:szCs w:val="24"/>
        </w:rPr>
      </w:pPr>
      <w:r w:rsidRPr="002369EA">
        <w:rPr>
          <w:sz w:val="24"/>
          <w:szCs w:val="24"/>
        </w:rPr>
        <w:t>4.1. Заседания Аттестационной комиссии назначаются не позднее 1 месяца с даты получения представления работодателя или заявления кандидата</w:t>
      </w:r>
    </w:p>
    <w:p w:rsidR="00D977F6" w:rsidRPr="002369EA" w:rsidRDefault="00D977F6" w:rsidP="007C5C93">
      <w:pPr>
        <w:shd w:val="clear" w:color="auto" w:fill="FFFFFF"/>
        <w:tabs>
          <w:tab w:val="left" w:pos="0"/>
          <w:tab w:val="left" w:pos="1134"/>
        </w:tabs>
        <w:ind w:firstLine="567"/>
        <w:jc w:val="both"/>
        <w:rPr>
          <w:sz w:val="24"/>
          <w:szCs w:val="24"/>
        </w:rPr>
      </w:pPr>
      <w:r w:rsidRPr="002369EA">
        <w:rPr>
          <w:sz w:val="24"/>
          <w:szCs w:val="24"/>
        </w:rPr>
        <w:t>4.2. Заседание Аттестационной комиссии считается правомочным, если на нем присутствуют не менее 2/3 (двух третей) ее членов.</w:t>
      </w:r>
    </w:p>
    <w:p w:rsidR="00D977F6" w:rsidRPr="002369EA" w:rsidRDefault="00D977F6" w:rsidP="007C5C93">
      <w:pPr>
        <w:shd w:val="clear" w:color="auto" w:fill="FFFFFF"/>
        <w:tabs>
          <w:tab w:val="left" w:pos="0"/>
          <w:tab w:val="left" w:pos="1134"/>
        </w:tabs>
        <w:ind w:firstLine="567"/>
        <w:jc w:val="both"/>
        <w:rPr>
          <w:sz w:val="24"/>
          <w:szCs w:val="24"/>
        </w:rPr>
      </w:pPr>
      <w:r w:rsidRPr="002369EA">
        <w:rPr>
          <w:sz w:val="24"/>
          <w:szCs w:val="24"/>
        </w:rPr>
        <w:t>4.3. Решение Аттестационной комиссии принимается простым большин</w:t>
      </w:r>
      <w:r w:rsidRPr="002369EA">
        <w:rPr>
          <w:sz w:val="24"/>
          <w:szCs w:val="24"/>
        </w:rPr>
        <w:softHyphen/>
        <w:t>ством голосов членов Аттестационной комиссии, присутствующих на засе</w:t>
      </w:r>
      <w:r w:rsidRPr="002369EA">
        <w:rPr>
          <w:sz w:val="24"/>
          <w:szCs w:val="24"/>
        </w:rPr>
        <w:softHyphen/>
        <w:t>дании. При равном количестве голосов решающим является голос председа</w:t>
      </w:r>
      <w:r w:rsidRPr="002369EA">
        <w:rPr>
          <w:sz w:val="24"/>
          <w:szCs w:val="24"/>
        </w:rPr>
        <w:softHyphen/>
        <w:t>теля.</w:t>
      </w:r>
    </w:p>
    <w:p w:rsidR="00D977F6" w:rsidRPr="002369EA" w:rsidRDefault="00D977F6" w:rsidP="007C5C93">
      <w:pPr>
        <w:tabs>
          <w:tab w:val="left" w:pos="1134"/>
        </w:tabs>
        <w:ind w:firstLine="567"/>
        <w:jc w:val="both"/>
        <w:outlineLvl w:val="1"/>
        <w:rPr>
          <w:sz w:val="24"/>
          <w:szCs w:val="24"/>
        </w:rPr>
      </w:pPr>
      <w:r w:rsidRPr="002369EA">
        <w:rPr>
          <w:sz w:val="24"/>
          <w:szCs w:val="24"/>
        </w:rPr>
        <w:t>При прохождении аттестации аттестуемый, являющийся членом Атте</w:t>
      </w:r>
      <w:r w:rsidRPr="002369EA">
        <w:rPr>
          <w:sz w:val="24"/>
          <w:szCs w:val="24"/>
        </w:rPr>
        <w:softHyphen/>
        <w:t>стационной комиссии, не участвует в голосовании по своей кандидатуре.</w:t>
      </w:r>
    </w:p>
    <w:p w:rsidR="00D977F6" w:rsidRPr="002369EA" w:rsidRDefault="00D977F6" w:rsidP="007C5C93">
      <w:pPr>
        <w:numPr>
          <w:ilvl w:val="1"/>
          <w:numId w:val="4"/>
        </w:numPr>
        <w:tabs>
          <w:tab w:val="clear" w:pos="1425"/>
          <w:tab w:val="num" w:pos="0"/>
          <w:tab w:val="left" w:pos="1134"/>
        </w:tabs>
        <w:ind w:left="0" w:firstLine="567"/>
        <w:jc w:val="both"/>
        <w:outlineLvl w:val="1"/>
        <w:rPr>
          <w:sz w:val="24"/>
          <w:szCs w:val="24"/>
        </w:rPr>
      </w:pPr>
      <w:r w:rsidRPr="002369EA">
        <w:rPr>
          <w:sz w:val="24"/>
          <w:szCs w:val="24"/>
        </w:rPr>
        <w:t xml:space="preserve">Решение Аттестационной комиссии оформляется протоколом, который вступает в силу со дня подписания всеми членами Аттестационной комиссии, принимавшими участие в голосовании. </w:t>
      </w:r>
    </w:p>
    <w:p w:rsidR="00D977F6" w:rsidRPr="002369EA" w:rsidRDefault="00D977F6" w:rsidP="007C5C93">
      <w:pPr>
        <w:numPr>
          <w:ilvl w:val="1"/>
          <w:numId w:val="4"/>
        </w:numPr>
        <w:shd w:val="clear" w:color="auto" w:fill="FFFFFF"/>
        <w:tabs>
          <w:tab w:val="clear" w:pos="1425"/>
          <w:tab w:val="num" w:pos="0"/>
          <w:tab w:val="left" w:pos="1134"/>
        </w:tabs>
        <w:autoSpaceDE w:val="0"/>
        <w:autoSpaceDN w:val="0"/>
        <w:adjustRightInd w:val="0"/>
        <w:ind w:left="0" w:firstLine="567"/>
        <w:jc w:val="both"/>
        <w:rPr>
          <w:sz w:val="24"/>
          <w:szCs w:val="24"/>
        </w:rPr>
      </w:pPr>
      <w:r w:rsidRPr="002369EA">
        <w:rPr>
          <w:sz w:val="24"/>
          <w:szCs w:val="24"/>
        </w:rPr>
        <w:t>Решение Аттестационной комиссии о результатах аттестации утвер</w:t>
      </w:r>
      <w:r w:rsidRPr="002369EA">
        <w:rPr>
          <w:sz w:val="24"/>
          <w:szCs w:val="24"/>
        </w:rPr>
        <w:softHyphen/>
        <w:t>ждается распоряжением администрации города Урай.</w:t>
      </w:r>
    </w:p>
    <w:p w:rsidR="00D977F6" w:rsidRPr="002369EA" w:rsidRDefault="00D977F6" w:rsidP="007C5C93">
      <w:pPr>
        <w:numPr>
          <w:ilvl w:val="1"/>
          <w:numId w:val="4"/>
        </w:numPr>
        <w:shd w:val="clear" w:color="auto" w:fill="FFFFFF"/>
        <w:tabs>
          <w:tab w:val="clear" w:pos="1425"/>
          <w:tab w:val="num" w:pos="0"/>
          <w:tab w:val="left" w:pos="1134"/>
        </w:tabs>
        <w:autoSpaceDE w:val="0"/>
        <w:autoSpaceDN w:val="0"/>
        <w:adjustRightInd w:val="0"/>
        <w:ind w:left="0" w:firstLine="567"/>
        <w:jc w:val="both"/>
        <w:rPr>
          <w:sz w:val="24"/>
          <w:szCs w:val="24"/>
        </w:rPr>
      </w:pPr>
      <w:r w:rsidRPr="002369EA">
        <w:rPr>
          <w:sz w:val="24"/>
          <w:szCs w:val="24"/>
        </w:rPr>
        <w:t xml:space="preserve">Выписка из распоряжения администрации города Урай о результатах аттестации передается аттестуемым, а также работодателю для ознакомления с ней аттестуемого под роспись и принятия необходимых решений в срок не позднее 10 рабочих дней со дня принятия решения Аттестационной комиссии. Выписка из приказа </w:t>
      </w:r>
      <w:r w:rsidRPr="002369EA">
        <w:rPr>
          <w:bCs/>
          <w:sz w:val="24"/>
          <w:szCs w:val="24"/>
        </w:rPr>
        <w:t xml:space="preserve">хранится в личном деле аттестуемого. </w:t>
      </w:r>
    </w:p>
    <w:p w:rsidR="00D977F6" w:rsidRPr="002369EA" w:rsidRDefault="00D977F6" w:rsidP="007C5C93">
      <w:pPr>
        <w:numPr>
          <w:ilvl w:val="1"/>
          <w:numId w:val="4"/>
        </w:numPr>
        <w:shd w:val="clear" w:color="auto" w:fill="FFFFFF"/>
        <w:tabs>
          <w:tab w:val="clear" w:pos="1425"/>
          <w:tab w:val="num" w:pos="0"/>
          <w:tab w:val="left" w:pos="1134"/>
        </w:tabs>
        <w:autoSpaceDE w:val="0"/>
        <w:autoSpaceDN w:val="0"/>
        <w:adjustRightInd w:val="0"/>
        <w:ind w:left="0" w:firstLine="567"/>
        <w:jc w:val="both"/>
        <w:rPr>
          <w:sz w:val="24"/>
          <w:szCs w:val="24"/>
        </w:rPr>
      </w:pPr>
      <w:r w:rsidRPr="002369EA">
        <w:rPr>
          <w:sz w:val="24"/>
          <w:szCs w:val="24"/>
        </w:rPr>
        <w:t>Споры по вопросам аттестации руководителей и кандидатов на должности руководителей образовательных организаций рассматриваются в порядке, установленном законодательством Российской Федерации.</w:t>
      </w:r>
    </w:p>
    <w:p w:rsidR="00D977F6" w:rsidRPr="002369EA" w:rsidRDefault="00D977F6" w:rsidP="007C5C93">
      <w:pPr>
        <w:shd w:val="clear" w:color="auto" w:fill="FFFFFF"/>
        <w:tabs>
          <w:tab w:val="left" w:pos="1134"/>
        </w:tabs>
        <w:autoSpaceDE w:val="0"/>
        <w:autoSpaceDN w:val="0"/>
        <w:adjustRightInd w:val="0"/>
        <w:jc w:val="both"/>
        <w:rPr>
          <w:sz w:val="24"/>
          <w:szCs w:val="24"/>
        </w:rPr>
      </w:pPr>
    </w:p>
    <w:p w:rsidR="00D977F6" w:rsidRPr="002369EA" w:rsidRDefault="00D977F6" w:rsidP="00EA3F44">
      <w:pPr>
        <w:pStyle w:val="a7"/>
        <w:numPr>
          <w:ilvl w:val="0"/>
          <w:numId w:val="4"/>
        </w:numPr>
        <w:ind w:left="0" w:firstLine="0"/>
        <w:jc w:val="center"/>
        <w:outlineLvl w:val="1"/>
        <w:rPr>
          <w:rFonts w:ascii="Times New Roman" w:hAnsi="Times New Roman"/>
          <w:sz w:val="24"/>
          <w:szCs w:val="24"/>
        </w:rPr>
      </w:pPr>
      <w:r w:rsidRPr="002369EA">
        <w:rPr>
          <w:rFonts w:ascii="Times New Roman" w:hAnsi="Times New Roman"/>
          <w:sz w:val="24"/>
          <w:szCs w:val="24"/>
        </w:rPr>
        <w:t xml:space="preserve">Организационно-методическое и техническое </w:t>
      </w:r>
    </w:p>
    <w:p w:rsidR="00D977F6" w:rsidRPr="002369EA" w:rsidRDefault="00D977F6" w:rsidP="00EA3F44">
      <w:pPr>
        <w:pStyle w:val="a7"/>
        <w:ind w:left="0" w:firstLine="0"/>
        <w:jc w:val="center"/>
        <w:outlineLvl w:val="1"/>
        <w:rPr>
          <w:rFonts w:ascii="Times New Roman" w:hAnsi="Times New Roman"/>
          <w:sz w:val="24"/>
          <w:szCs w:val="24"/>
        </w:rPr>
      </w:pPr>
      <w:r w:rsidRPr="002369EA">
        <w:rPr>
          <w:rFonts w:ascii="Times New Roman" w:hAnsi="Times New Roman"/>
          <w:sz w:val="24"/>
          <w:szCs w:val="24"/>
        </w:rPr>
        <w:t>сопровождение аттестации</w:t>
      </w:r>
    </w:p>
    <w:p w:rsidR="00D977F6" w:rsidRPr="002369EA" w:rsidRDefault="00D977F6" w:rsidP="00EA3F44">
      <w:pPr>
        <w:pStyle w:val="a7"/>
        <w:ind w:left="420" w:firstLine="0"/>
        <w:outlineLvl w:val="1"/>
        <w:rPr>
          <w:rFonts w:ascii="Times New Roman" w:hAnsi="Times New Roman"/>
          <w:sz w:val="24"/>
          <w:szCs w:val="24"/>
        </w:rPr>
      </w:pPr>
    </w:p>
    <w:p w:rsidR="00D977F6" w:rsidRPr="002369EA" w:rsidRDefault="00D977F6" w:rsidP="00EA3F44">
      <w:pPr>
        <w:tabs>
          <w:tab w:val="left" w:pos="993"/>
        </w:tabs>
        <w:ind w:firstLine="567"/>
        <w:jc w:val="both"/>
        <w:outlineLvl w:val="1"/>
        <w:rPr>
          <w:sz w:val="24"/>
          <w:szCs w:val="24"/>
        </w:rPr>
      </w:pPr>
      <w:r w:rsidRPr="002369EA">
        <w:rPr>
          <w:sz w:val="24"/>
          <w:szCs w:val="24"/>
        </w:rPr>
        <w:t xml:space="preserve">5.1. Управление по </w:t>
      </w:r>
      <w:r w:rsidR="00951A5E">
        <w:rPr>
          <w:sz w:val="24"/>
          <w:szCs w:val="24"/>
        </w:rPr>
        <w:t>культуре и социальным вопросам</w:t>
      </w:r>
      <w:r w:rsidRPr="002369EA">
        <w:rPr>
          <w:sz w:val="24"/>
          <w:szCs w:val="24"/>
        </w:rPr>
        <w:t xml:space="preserve"> осуществляет организационно-методическое сопровождение про</w:t>
      </w:r>
      <w:r w:rsidRPr="002369EA">
        <w:rPr>
          <w:sz w:val="24"/>
          <w:szCs w:val="24"/>
        </w:rPr>
        <w:softHyphen/>
        <w:t>цедуры аттестации,  в том числе:</w:t>
      </w:r>
    </w:p>
    <w:p w:rsidR="00D977F6" w:rsidRPr="002369EA" w:rsidRDefault="00D977F6" w:rsidP="00EA3F44">
      <w:pPr>
        <w:tabs>
          <w:tab w:val="left" w:pos="851"/>
        </w:tabs>
        <w:jc w:val="both"/>
        <w:outlineLvl w:val="1"/>
        <w:rPr>
          <w:sz w:val="24"/>
          <w:szCs w:val="24"/>
        </w:rPr>
      </w:pPr>
      <w:r w:rsidRPr="002369EA">
        <w:rPr>
          <w:sz w:val="24"/>
          <w:szCs w:val="24"/>
        </w:rPr>
        <w:t xml:space="preserve">          а) разрабатывает критерии, измеряемые показатели и форму представлений на аттестацию руководителей и кандидатов с учетом образовательных программ, реализуемых организацией дополнительного образования;</w:t>
      </w:r>
    </w:p>
    <w:p w:rsidR="00D977F6" w:rsidRPr="002369EA" w:rsidRDefault="00D977F6" w:rsidP="00EA3F44">
      <w:pPr>
        <w:pStyle w:val="11"/>
        <w:tabs>
          <w:tab w:val="left" w:pos="851"/>
          <w:tab w:val="left" w:pos="1276"/>
        </w:tabs>
        <w:spacing w:after="0" w:line="240" w:lineRule="auto"/>
        <w:ind w:left="0" w:firstLine="0"/>
        <w:jc w:val="both"/>
        <w:rPr>
          <w:rFonts w:ascii="Times New Roman" w:hAnsi="Times New Roman"/>
          <w:sz w:val="24"/>
          <w:szCs w:val="24"/>
        </w:rPr>
      </w:pPr>
      <w:r w:rsidRPr="002369EA">
        <w:rPr>
          <w:rFonts w:ascii="Times New Roman" w:hAnsi="Times New Roman"/>
          <w:sz w:val="24"/>
          <w:szCs w:val="24"/>
        </w:rPr>
        <w:t xml:space="preserve">          б) разрабатывает методические рекомендации по организации проведе</w:t>
      </w:r>
      <w:r w:rsidRPr="002369EA">
        <w:rPr>
          <w:rFonts w:ascii="Times New Roman" w:hAnsi="Times New Roman"/>
          <w:sz w:val="24"/>
          <w:szCs w:val="24"/>
        </w:rPr>
        <w:softHyphen/>
        <w:t>ния процедуры аттестации;</w:t>
      </w:r>
    </w:p>
    <w:p w:rsidR="00D977F6" w:rsidRPr="002369EA" w:rsidRDefault="00D977F6" w:rsidP="00EA3F44">
      <w:pPr>
        <w:pStyle w:val="11"/>
        <w:tabs>
          <w:tab w:val="left" w:pos="851"/>
          <w:tab w:val="left" w:pos="1276"/>
        </w:tabs>
        <w:spacing w:after="0" w:line="240" w:lineRule="auto"/>
        <w:ind w:left="0" w:firstLine="0"/>
        <w:jc w:val="both"/>
        <w:rPr>
          <w:rFonts w:ascii="Times New Roman" w:hAnsi="Times New Roman"/>
          <w:sz w:val="24"/>
          <w:szCs w:val="24"/>
        </w:rPr>
      </w:pPr>
      <w:r w:rsidRPr="002369EA">
        <w:rPr>
          <w:rFonts w:ascii="Times New Roman" w:hAnsi="Times New Roman"/>
          <w:sz w:val="24"/>
          <w:szCs w:val="24"/>
        </w:rPr>
        <w:t xml:space="preserve">          в) привлекает специалистов для разработки вопросов и заданий для проведения собеседования.</w:t>
      </w:r>
    </w:p>
    <w:p w:rsidR="00D977F6" w:rsidRPr="002369EA" w:rsidRDefault="00D977F6" w:rsidP="00892B70">
      <w:pPr>
        <w:tabs>
          <w:tab w:val="left" w:pos="993"/>
        </w:tabs>
        <w:ind w:firstLine="567"/>
        <w:jc w:val="both"/>
        <w:outlineLvl w:val="1"/>
        <w:rPr>
          <w:sz w:val="24"/>
          <w:szCs w:val="24"/>
        </w:rPr>
      </w:pPr>
      <w:r w:rsidRPr="002369EA">
        <w:rPr>
          <w:sz w:val="24"/>
          <w:szCs w:val="24"/>
        </w:rPr>
        <w:t xml:space="preserve">5.2. Управление по </w:t>
      </w:r>
      <w:r w:rsidR="00951A5E">
        <w:rPr>
          <w:sz w:val="24"/>
          <w:szCs w:val="24"/>
        </w:rPr>
        <w:t>культуре и социальным вопросам</w:t>
      </w:r>
      <w:r w:rsidRPr="002369EA">
        <w:rPr>
          <w:sz w:val="24"/>
          <w:szCs w:val="24"/>
        </w:rPr>
        <w:t>:</w:t>
      </w:r>
    </w:p>
    <w:p w:rsidR="00D977F6" w:rsidRPr="002369EA" w:rsidRDefault="00D977F6" w:rsidP="00892B70">
      <w:pPr>
        <w:tabs>
          <w:tab w:val="left" w:pos="993"/>
        </w:tabs>
        <w:ind w:firstLine="567"/>
        <w:jc w:val="both"/>
        <w:outlineLvl w:val="1"/>
        <w:rPr>
          <w:sz w:val="24"/>
          <w:szCs w:val="24"/>
        </w:rPr>
      </w:pPr>
      <w:r w:rsidRPr="002369EA">
        <w:rPr>
          <w:sz w:val="24"/>
          <w:szCs w:val="24"/>
        </w:rPr>
        <w:t>а) консультирует аттестуемых по вопросам организации и проведения процедуры аттестации;</w:t>
      </w:r>
    </w:p>
    <w:p w:rsidR="00D977F6" w:rsidRPr="002369EA" w:rsidRDefault="00D977F6" w:rsidP="00892B70">
      <w:pPr>
        <w:pStyle w:val="11"/>
        <w:tabs>
          <w:tab w:val="left" w:pos="851"/>
          <w:tab w:val="left" w:pos="1276"/>
        </w:tabs>
        <w:spacing w:after="0" w:line="240" w:lineRule="auto"/>
        <w:ind w:left="0" w:firstLine="0"/>
        <w:jc w:val="both"/>
        <w:outlineLvl w:val="1"/>
        <w:rPr>
          <w:rFonts w:ascii="Times New Roman" w:hAnsi="Times New Roman"/>
          <w:sz w:val="24"/>
          <w:szCs w:val="24"/>
        </w:rPr>
      </w:pPr>
      <w:r w:rsidRPr="002369EA">
        <w:rPr>
          <w:rFonts w:ascii="Times New Roman" w:hAnsi="Times New Roman"/>
          <w:sz w:val="24"/>
          <w:szCs w:val="24"/>
        </w:rPr>
        <w:t xml:space="preserve">         б) организует прием и регистрацию аттестационных документов и материалов;</w:t>
      </w:r>
    </w:p>
    <w:p w:rsidR="00D977F6" w:rsidRPr="002369EA" w:rsidRDefault="00D977F6" w:rsidP="00EA3F44">
      <w:pPr>
        <w:pStyle w:val="11"/>
        <w:tabs>
          <w:tab w:val="left" w:pos="851"/>
          <w:tab w:val="left" w:pos="1276"/>
        </w:tabs>
        <w:spacing w:after="0" w:line="240" w:lineRule="auto"/>
        <w:ind w:left="0" w:firstLine="0"/>
        <w:jc w:val="both"/>
        <w:outlineLvl w:val="1"/>
        <w:rPr>
          <w:rFonts w:ascii="Times New Roman" w:hAnsi="Times New Roman"/>
          <w:sz w:val="24"/>
          <w:szCs w:val="24"/>
        </w:rPr>
      </w:pPr>
      <w:r w:rsidRPr="002369EA">
        <w:rPr>
          <w:rFonts w:ascii="Times New Roman" w:hAnsi="Times New Roman"/>
          <w:sz w:val="24"/>
          <w:szCs w:val="24"/>
        </w:rPr>
        <w:t xml:space="preserve">         в) обеспечивает защиту персональных данных аттестуемых в установленном законом порядке;</w:t>
      </w:r>
    </w:p>
    <w:p w:rsidR="00D977F6" w:rsidRPr="002369EA" w:rsidRDefault="00D977F6" w:rsidP="00EA3F44">
      <w:pPr>
        <w:pStyle w:val="11"/>
        <w:tabs>
          <w:tab w:val="left" w:pos="851"/>
          <w:tab w:val="left" w:pos="1276"/>
        </w:tabs>
        <w:spacing w:after="0" w:line="240" w:lineRule="auto"/>
        <w:ind w:left="0" w:firstLine="0"/>
        <w:jc w:val="both"/>
        <w:outlineLvl w:val="1"/>
        <w:rPr>
          <w:rFonts w:ascii="Times New Roman" w:hAnsi="Times New Roman"/>
          <w:sz w:val="24"/>
          <w:szCs w:val="24"/>
        </w:rPr>
      </w:pPr>
      <w:r w:rsidRPr="002369EA">
        <w:rPr>
          <w:rFonts w:ascii="Times New Roman" w:hAnsi="Times New Roman"/>
          <w:sz w:val="24"/>
          <w:szCs w:val="24"/>
        </w:rPr>
        <w:t xml:space="preserve">         г) проводит техническую и содержательную экспертизу аттестационных материалов;</w:t>
      </w:r>
    </w:p>
    <w:p w:rsidR="00D977F6" w:rsidRPr="002369EA" w:rsidRDefault="00D977F6" w:rsidP="00EA3F44">
      <w:pPr>
        <w:pStyle w:val="11"/>
        <w:tabs>
          <w:tab w:val="left" w:pos="851"/>
          <w:tab w:val="left" w:pos="1276"/>
        </w:tabs>
        <w:spacing w:after="0" w:line="240" w:lineRule="auto"/>
        <w:ind w:left="0" w:firstLine="0"/>
        <w:jc w:val="both"/>
        <w:outlineLvl w:val="1"/>
        <w:rPr>
          <w:rFonts w:ascii="Times New Roman" w:hAnsi="Times New Roman"/>
          <w:sz w:val="24"/>
          <w:szCs w:val="24"/>
        </w:rPr>
      </w:pPr>
      <w:r w:rsidRPr="002369EA">
        <w:rPr>
          <w:rFonts w:ascii="Times New Roman" w:hAnsi="Times New Roman"/>
          <w:sz w:val="24"/>
          <w:szCs w:val="24"/>
        </w:rPr>
        <w:t xml:space="preserve">         д) обеспечивает проведение собеседования;</w:t>
      </w:r>
    </w:p>
    <w:p w:rsidR="00D977F6" w:rsidRPr="002369EA" w:rsidRDefault="00D977F6" w:rsidP="00EA3F44">
      <w:pPr>
        <w:pStyle w:val="11"/>
        <w:tabs>
          <w:tab w:val="left" w:pos="851"/>
          <w:tab w:val="left" w:pos="1276"/>
        </w:tabs>
        <w:spacing w:after="0" w:line="240" w:lineRule="auto"/>
        <w:ind w:left="0" w:firstLine="0"/>
        <w:jc w:val="both"/>
        <w:outlineLvl w:val="1"/>
        <w:rPr>
          <w:rFonts w:ascii="Times New Roman" w:hAnsi="Times New Roman"/>
          <w:sz w:val="24"/>
          <w:szCs w:val="24"/>
        </w:rPr>
      </w:pPr>
      <w:r w:rsidRPr="002369EA">
        <w:rPr>
          <w:rFonts w:ascii="Times New Roman" w:hAnsi="Times New Roman"/>
          <w:sz w:val="24"/>
          <w:szCs w:val="24"/>
        </w:rPr>
        <w:t xml:space="preserve">         е) организует информационно-аналитическое и организационно-техническое сопровождение деятельности Аттестационной комиссии;</w:t>
      </w:r>
    </w:p>
    <w:p w:rsidR="00D977F6" w:rsidRPr="002369EA" w:rsidRDefault="00D977F6" w:rsidP="00EA3F44">
      <w:pPr>
        <w:pStyle w:val="11"/>
        <w:tabs>
          <w:tab w:val="left" w:pos="851"/>
          <w:tab w:val="left" w:pos="1276"/>
        </w:tabs>
        <w:spacing w:after="0" w:line="240" w:lineRule="auto"/>
        <w:ind w:left="0" w:firstLine="0"/>
        <w:jc w:val="both"/>
        <w:outlineLvl w:val="1"/>
        <w:rPr>
          <w:rFonts w:ascii="Times New Roman" w:hAnsi="Times New Roman"/>
          <w:sz w:val="24"/>
          <w:szCs w:val="24"/>
        </w:rPr>
      </w:pPr>
      <w:r w:rsidRPr="002369EA">
        <w:rPr>
          <w:rFonts w:ascii="Times New Roman" w:hAnsi="Times New Roman"/>
          <w:sz w:val="24"/>
          <w:szCs w:val="24"/>
        </w:rPr>
        <w:t xml:space="preserve">         ж) представляет отчетную документацию по итогам проведения аттеста</w:t>
      </w:r>
      <w:r w:rsidRPr="002369EA">
        <w:rPr>
          <w:rFonts w:ascii="Times New Roman" w:hAnsi="Times New Roman"/>
          <w:sz w:val="24"/>
          <w:szCs w:val="24"/>
        </w:rPr>
        <w:softHyphen/>
        <w:t>ции.</w:t>
      </w: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2369EA" w:rsidRDefault="002369EA" w:rsidP="00EA3F44">
      <w:pPr>
        <w:jc w:val="right"/>
        <w:outlineLvl w:val="0"/>
        <w:rPr>
          <w:sz w:val="24"/>
          <w:szCs w:val="24"/>
        </w:rPr>
      </w:pPr>
    </w:p>
    <w:p w:rsidR="002369EA" w:rsidRPr="002369EA" w:rsidRDefault="002369EA" w:rsidP="00EA3F44">
      <w:pPr>
        <w:jc w:val="right"/>
        <w:outlineLvl w:val="0"/>
        <w:rPr>
          <w:sz w:val="24"/>
          <w:szCs w:val="24"/>
        </w:rPr>
      </w:pPr>
    </w:p>
    <w:p w:rsidR="00D977F6" w:rsidRPr="002369EA" w:rsidRDefault="00D977F6" w:rsidP="00EA3F44">
      <w:pPr>
        <w:jc w:val="right"/>
        <w:outlineLvl w:val="0"/>
        <w:rPr>
          <w:sz w:val="24"/>
          <w:szCs w:val="24"/>
        </w:rPr>
      </w:pPr>
      <w:r w:rsidRPr="002369EA">
        <w:rPr>
          <w:sz w:val="24"/>
          <w:szCs w:val="24"/>
        </w:rPr>
        <w:t>Приложение 1 к Положению</w:t>
      </w:r>
    </w:p>
    <w:p w:rsidR="00D977F6" w:rsidRPr="002369EA" w:rsidRDefault="00D977F6" w:rsidP="00EA3F44">
      <w:pPr>
        <w:jc w:val="right"/>
        <w:outlineLvl w:val="0"/>
        <w:rPr>
          <w:sz w:val="24"/>
          <w:szCs w:val="24"/>
        </w:rPr>
      </w:pPr>
      <w:r w:rsidRPr="002369EA">
        <w:rPr>
          <w:sz w:val="24"/>
          <w:szCs w:val="24"/>
        </w:rPr>
        <w:t xml:space="preserve"> от порядке проведения аттестации</w:t>
      </w:r>
    </w:p>
    <w:p w:rsidR="00D977F6" w:rsidRPr="002369EA" w:rsidRDefault="00D977F6" w:rsidP="00EA3F44">
      <w:pPr>
        <w:jc w:val="right"/>
        <w:outlineLvl w:val="0"/>
        <w:rPr>
          <w:sz w:val="24"/>
          <w:szCs w:val="24"/>
        </w:rPr>
      </w:pPr>
      <w:r w:rsidRPr="002369EA">
        <w:rPr>
          <w:sz w:val="24"/>
          <w:szCs w:val="24"/>
        </w:rPr>
        <w:t xml:space="preserve">руководителей и кандидатов на должности  </w:t>
      </w:r>
    </w:p>
    <w:p w:rsidR="00D977F6" w:rsidRPr="002369EA" w:rsidRDefault="00D977F6" w:rsidP="00EA3F44">
      <w:pPr>
        <w:jc w:val="right"/>
        <w:outlineLvl w:val="0"/>
        <w:rPr>
          <w:sz w:val="24"/>
          <w:szCs w:val="24"/>
        </w:rPr>
      </w:pPr>
      <w:r w:rsidRPr="002369EA">
        <w:rPr>
          <w:sz w:val="24"/>
          <w:szCs w:val="24"/>
        </w:rPr>
        <w:t>руководителей муниципальных</w:t>
      </w:r>
    </w:p>
    <w:p w:rsidR="00D977F6" w:rsidRPr="002369EA" w:rsidRDefault="00D977F6" w:rsidP="00EA3F44">
      <w:pPr>
        <w:jc w:val="right"/>
        <w:outlineLvl w:val="0"/>
        <w:rPr>
          <w:sz w:val="24"/>
          <w:szCs w:val="24"/>
        </w:rPr>
      </w:pPr>
      <w:r w:rsidRPr="002369EA">
        <w:rPr>
          <w:sz w:val="24"/>
          <w:szCs w:val="24"/>
        </w:rPr>
        <w:t xml:space="preserve"> организаций дополнительного</w:t>
      </w:r>
    </w:p>
    <w:p w:rsidR="00D977F6" w:rsidRPr="002369EA" w:rsidRDefault="00D977F6" w:rsidP="00EA3F44">
      <w:pPr>
        <w:jc w:val="right"/>
        <w:outlineLvl w:val="0"/>
        <w:rPr>
          <w:sz w:val="24"/>
          <w:szCs w:val="24"/>
        </w:rPr>
      </w:pPr>
      <w:r w:rsidRPr="002369EA">
        <w:rPr>
          <w:sz w:val="24"/>
          <w:szCs w:val="24"/>
        </w:rPr>
        <w:t xml:space="preserve"> образования в сфере культуры </w:t>
      </w:r>
    </w:p>
    <w:p w:rsidR="00D977F6" w:rsidRPr="002369EA" w:rsidRDefault="00D977F6" w:rsidP="00EA3F44">
      <w:pPr>
        <w:pStyle w:val="11"/>
        <w:tabs>
          <w:tab w:val="left" w:pos="851"/>
          <w:tab w:val="left" w:pos="1276"/>
        </w:tabs>
        <w:spacing w:after="0" w:line="240" w:lineRule="auto"/>
        <w:ind w:left="5103" w:firstLine="0"/>
        <w:outlineLvl w:val="1"/>
        <w:rPr>
          <w:rFonts w:ascii="Times New Roman" w:hAnsi="Times New Roman"/>
          <w:sz w:val="24"/>
          <w:szCs w:val="24"/>
        </w:rPr>
      </w:pPr>
    </w:p>
    <w:p w:rsidR="00D977F6" w:rsidRPr="002369EA" w:rsidRDefault="00D977F6" w:rsidP="00EA3F44">
      <w:pPr>
        <w:ind w:firstLine="5670"/>
        <w:jc w:val="both"/>
        <w:rPr>
          <w:sz w:val="24"/>
          <w:szCs w:val="24"/>
        </w:rPr>
      </w:pPr>
    </w:p>
    <w:p w:rsidR="00D977F6" w:rsidRPr="002369EA" w:rsidRDefault="00D977F6" w:rsidP="00733CDA">
      <w:pPr>
        <w:ind w:firstLine="5245"/>
        <w:jc w:val="right"/>
        <w:rPr>
          <w:sz w:val="24"/>
          <w:szCs w:val="24"/>
        </w:rPr>
      </w:pPr>
      <w:r w:rsidRPr="002369EA">
        <w:rPr>
          <w:sz w:val="24"/>
          <w:szCs w:val="24"/>
        </w:rPr>
        <w:t>В Аттестационную комиссию по проведению аттестации руководителей</w:t>
      </w:r>
    </w:p>
    <w:p w:rsidR="00D977F6" w:rsidRPr="002369EA" w:rsidRDefault="00D977F6" w:rsidP="00733CDA">
      <w:pPr>
        <w:tabs>
          <w:tab w:val="left" w:pos="5245"/>
        </w:tabs>
        <w:ind w:firstLine="4395"/>
        <w:jc w:val="right"/>
        <w:rPr>
          <w:sz w:val="24"/>
          <w:szCs w:val="24"/>
        </w:rPr>
      </w:pPr>
      <w:r w:rsidRPr="002369EA">
        <w:rPr>
          <w:sz w:val="24"/>
          <w:szCs w:val="24"/>
        </w:rPr>
        <w:t xml:space="preserve"> и кандидатов на должности руководителей</w:t>
      </w:r>
    </w:p>
    <w:p w:rsidR="00D977F6" w:rsidRPr="002369EA" w:rsidRDefault="00D977F6" w:rsidP="00EA3F44">
      <w:pPr>
        <w:ind w:firstLine="5670"/>
        <w:jc w:val="right"/>
        <w:rPr>
          <w:sz w:val="24"/>
          <w:szCs w:val="24"/>
        </w:rPr>
      </w:pPr>
      <w:r w:rsidRPr="002369EA">
        <w:rPr>
          <w:sz w:val="24"/>
          <w:szCs w:val="24"/>
        </w:rPr>
        <w:t xml:space="preserve"> муниципальных  организаций дополнительного образования</w:t>
      </w:r>
    </w:p>
    <w:p w:rsidR="00D977F6" w:rsidRPr="002369EA" w:rsidRDefault="00D977F6" w:rsidP="00EA3F44">
      <w:pPr>
        <w:ind w:firstLine="5670"/>
        <w:jc w:val="both"/>
        <w:rPr>
          <w:sz w:val="24"/>
          <w:szCs w:val="24"/>
        </w:rPr>
      </w:pPr>
    </w:p>
    <w:p w:rsidR="00D977F6" w:rsidRPr="002369EA" w:rsidRDefault="00D977F6" w:rsidP="00EA3F44">
      <w:pPr>
        <w:ind w:firstLine="5670"/>
        <w:jc w:val="both"/>
        <w:rPr>
          <w:sz w:val="24"/>
          <w:szCs w:val="24"/>
        </w:rPr>
      </w:pPr>
      <w:r w:rsidRPr="002369EA">
        <w:rPr>
          <w:sz w:val="24"/>
          <w:szCs w:val="24"/>
        </w:rPr>
        <w:t>____________________________</w:t>
      </w:r>
    </w:p>
    <w:p w:rsidR="00D977F6" w:rsidRPr="002369EA" w:rsidRDefault="00D977F6" w:rsidP="00EA3F44">
      <w:pPr>
        <w:ind w:firstLine="5670"/>
        <w:jc w:val="center"/>
        <w:rPr>
          <w:i/>
          <w:sz w:val="24"/>
          <w:szCs w:val="24"/>
        </w:rPr>
      </w:pPr>
      <w:r w:rsidRPr="002369EA">
        <w:rPr>
          <w:i/>
          <w:sz w:val="24"/>
          <w:szCs w:val="24"/>
        </w:rPr>
        <w:t>(фамилия)</w:t>
      </w:r>
    </w:p>
    <w:p w:rsidR="00D977F6" w:rsidRPr="002369EA" w:rsidRDefault="00D977F6" w:rsidP="00EA3F44">
      <w:pPr>
        <w:ind w:firstLine="5670"/>
        <w:jc w:val="both"/>
        <w:rPr>
          <w:sz w:val="24"/>
          <w:szCs w:val="24"/>
        </w:rPr>
      </w:pPr>
      <w:r w:rsidRPr="002369EA">
        <w:rPr>
          <w:sz w:val="24"/>
          <w:szCs w:val="24"/>
        </w:rPr>
        <w:t>____________________________</w:t>
      </w:r>
    </w:p>
    <w:p w:rsidR="00D977F6" w:rsidRPr="002369EA" w:rsidRDefault="00D977F6" w:rsidP="00EA3F44">
      <w:pPr>
        <w:ind w:firstLine="5670"/>
        <w:jc w:val="center"/>
        <w:rPr>
          <w:i/>
          <w:sz w:val="24"/>
          <w:szCs w:val="24"/>
        </w:rPr>
      </w:pPr>
      <w:r w:rsidRPr="002369EA">
        <w:rPr>
          <w:i/>
          <w:sz w:val="24"/>
          <w:szCs w:val="24"/>
        </w:rPr>
        <w:t>(имя)</w:t>
      </w:r>
    </w:p>
    <w:p w:rsidR="00D977F6" w:rsidRPr="002369EA" w:rsidRDefault="00D977F6" w:rsidP="00EA3F44">
      <w:pPr>
        <w:ind w:firstLine="5670"/>
        <w:jc w:val="both"/>
        <w:rPr>
          <w:sz w:val="24"/>
          <w:szCs w:val="24"/>
        </w:rPr>
      </w:pPr>
      <w:r w:rsidRPr="002369EA">
        <w:rPr>
          <w:sz w:val="24"/>
          <w:szCs w:val="24"/>
        </w:rPr>
        <w:t>____________________________</w:t>
      </w:r>
    </w:p>
    <w:p w:rsidR="00D977F6" w:rsidRPr="002369EA" w:rsidRDefault="00D977F6" w:rsidP="00EA3F44">
      <w:pPr>
        <w:ind w:firstLine="5670"/>
        <w:jc w:val="center"/>
        <w:rPr>
          <w:i/>
          <w:sz w:val="24"/>
          <w:szCs w:val="24"/>
        </w:rPr>
      </w:pPr>
      <w:r w:rsidRPr="002369EA">
        <w:rPr>
          <w:i/>
          <w:sz w:val="24"/>
          <w:szCs w:val="24"/>
        </w:rPr>
        <w:t>(отчество)</w:t>
      </w:r>
    </w:p>
    <w:p w:rsidR="00D977F6" w:rsidRPr="002369EA" w:rsidRDefault="00D977F6" w:rsidP="00EA3F44">
      <w:pPr>
        <w:spacing w:line="360" w:lineRule="auto"/>
        <w:ind w:firstLine="5245"/>
        <w:rPr>
          <w:sz w:val="24"/>
          <w:szCs w:val="24"/>
        </w:rPr>
      </w:pPr>
    </w:p>
    <w:p w:rsidR="00D977F6" w:rsidRPr="002369EA" w:rsidRDefault="00D977F6" w:rsidP="00EA3F44">
      <w:pPr>
        <w:spacing w:line="360" w:lineRule="auto"/>
        <w:jc w:val="center"/>
        <w:rPr>
          <w:sz w:val="24"/>
          <w:szCs w:val="24"/>
        </w:rPr>
      </w:pPr>
      <w:r w:rsidRPr="002369EA">
        <w:rPr>
          <w:sz w:val="24"/>
          <w:szCs w:val="24"/>
        </w:rPr>
        <w:t>ЗАЯВЛЕНИЕ</w:t>
      </w:r>
    </w:p>
    <w:p w:rsidR="00D977F6" w:rsidRPr="002369EA" w:rsidRDefault="00D977F6" w:rsidP="00EA3F44">
      <w:pPr>
        <w:spacing w:after="120"/>
        <w:ind w:firstLine="709"/>
        <w:jc w:val="both"/>
        <w:rPr>
          <w:sz w:val="24"/>
          <w:szCs w:val="24"/>
        </w:rPr>
      </w:pPr>
      <w:r w:rsidRPr="002369EA">
        <w:rPr>
          <w:sz w:val="24"/>
          <w:szCs w:val="24"/>
        </w:rPr>
        <w:t>Прошу аттестовать меня на соответствие должности «руководитель».</w:t>
      </w:r>
    </w:p>
    <w:p w:rsidR="00D977F6" w:rsidRPr="002369EA" w:rsidRDefault="00D977F6" w:rsidP="00EA3F44">
      <w:pPr>
        <w:spacing w:after="120"/>
        <w:ind w:firstLine="709"/>
        <w:jc w:val="both"/>
        <w:rPr>
          <w:sz w:val="24"/>
          <w:szCs w:val="24"/>
        </w:rPr>
      </w:pPr>
      <w:r w:rsidRPr="002369EA">
        <w:rPr>
          <w:sz w:val="24"/>
          <w:szCs w:val="24"/>
        </w:rPr>
        <w:t>С нормативными правовыми актами, регламентирующими порядок аттестации и процедурой проведения квалификационных испытаний ознакомлен(а). Анкета кандидата прилагается.</w:t>
      </w:r>
    </w:p>
    <w:p w:rsidR="00D977F6" w:rsidRPr="002369EA" w:rsidRDefault="00D977F6" w:rsidP="00EA3F44">
      <w:pPr>
        <w:shd w:val="clear" w:color="auto" w:fill="FFFFFF"/>
        <w:spacing w:after="120"/>
        <w:ind w:firstLine="709"/>
        <w:jc w:val="both"/>
        <w:rPr>
          <w:sz w:val="24"/>
          <w:szCs w:val="24"/>
        </w:rPr>
      </w:pPr>
      <w:r w:rsidRPr="002369EA">
        <w:rPr>
          <w:sz w:val="24"/>
          <w:szCs w:val="24"/>
        </w:rPr>
        <w:t xml:space="preserve">В соответствии со статьей 9 Федерального закона от 27 июля 2006 г. № 152-ФЗ "О персональных данных" даю согласие на автоматизированную, а также без использования средств автоматизации обработку моих персональных данных управлением по </w:t>
      </w:r>
      <w:r w:rsidR="00951A5E">
        <w:rPr>
          <w:sz w:val="24"/>
          <w:szCs w:val="24"/>
        </w:rPr>
        <w:t>культуре и социальным вопросам</w:t>
      </w:r>
      <w:r w:rsidRPr="002369EA">
        <w:rPr>
          <w:sz w:val="24"/>
          <w:szCs w:val="24"/>
        </w:rPr>
        <w:t xml:space="preserve"> администрации  города Урай, расположенным  по адресу: 628285, Ханты-Мансийский автономный округ – Югра, город Урай, микрорайон 2, дом 60,  для проведения всестороннего анализа результатов профессиональной деятельности с целью установления соответствия должности «руководитель» </w:t>
      </w:r>
    </w:p>
    <w:p w:rsidR="00D977F6" w:rsidRPr="002369EA" w:rsidRDefault="00D977F6" w:rsidP="00EA3F44">
      <w:pPr>
        <w:spacing w:line="360" w:lineRule="auto"/>
        <w:ind w:firstLine="708"/>
        <w:jc w:val="both"/>
        <w:rPr>
          <w:sz w:val="24"/>
          <w:szCs w:val="24"/>
        </w:rPr>
      </w:pPr>
    </w:p>
    <w:p w:rsidR="00D977F6" w:rsidRPr="002369EA" w:rsidRDefault="00D977F6" w:rsidP="00EA3F44">
      <w:pPr>
        <w:spacing w:line="360" w:lineRule="auto"/>
        <w:ind w:firstLine="708"/>
        <w:jc w:val="both"/>
        <w:rPr>
          <w:sz w:val="24"/>
          <w:szCs w:val="24"/>
        </w:rPr>
      </w:pPr>
    </w:p>
    <w:p w:rsidR="00D977F6" w:rsidRPr="002369EA" w:rsidRDefault="00D977F6" w:rsidP="00EA3F44">
      <w:pPr>
        <w:ind w:left="720" w:firstLine="2399"/>
        <w:rPr>
          <w:sz w:val="24"/>
          <w:szCs w:val="24"/>
        </w:rPr>
      </w:pPr>
      <w:r w:rsidRPr="002369EA">
        <w:rPr>
          <w:sz w:val="24"/>
          <w:szCs w:val="24"/>
        </w:rPr>
        <w:t>Дата: «__________» _____________________ 20______ год</w:t>
      </w:r>
    </w:p>
    <w:p w:rsidR="00D977F6" w:rsidRPr="002369EA" w:rsidRDefault="00D977F6" w:rsidP="00EA3F44">
      <w:pPr>
        <w:tabs>
          <w:tab w:val="left" w:pos="3402"/>
          <w:tab w:val="left" w:pos="6804"/>
        </w:tabs>
        <w:ind w:left="720" w:hanging="720"/>
        <w:rPr>
          <w:sz w:val="24"/>
          <w:szCs w:val="24"/>
        </w:rPr>
      </w:pPr>
    </w:p>
    <w:p w:rsidR="00D977F6" w:rsidRPr="002369EA" w:rsidRDefault="00D977F6" w:rsidP="00EA3F44">
      <w:pPr>
        <w:tabs>
          <w:tab w:val="left" w:pos="709"/>
        </w:tabs>
        <w:spacing w:line="360" w:lineRule="auto"/>
        <w:ind w:firstLine="3119"/>
        <w:rPr>
          <w:sz w:val="24"/>
          <w:szCs w:val="24"/>
        </w:rPr>
      </w:pPr>
      <w:r w:rsidRPr="002369EA">
        <w:rPr>
          <w:sz w:val="24"/>
          <w:szCs w:val="24"/>
        </w:rPr>
        <w:t xml:space="preserve"> _________________________         __________________                </w:t>
      </w:r>
    </w:p>
    <w:p w:rsidR="00D977F6" w:rsidRPr="002369EA" w:rsidRDefault="00D977F6" w:rsidP="00EA3F44">
      <w:pPr>
        <w:jc w:val="both"/>
      </w:pPr>
      <w:r w:rsidRPr="002369EA">
        <w:t xml:space="preserve">                                                                        (подпись)                                                             (Ф.И.О.)</w:t>
      </w: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EA3F44">
      <w:pPr>
        <w:jc w:val="both"/>
      </w:pPr>
    </w:p>
    <w:p w:rsidR="00D977F6" w:rsidRPr="002369EA" w:rsidRDefault="00D977F6" w:rsidP="00335C07">
      <w:pPr>
        <w:jc w:val="right"/>
        <w:outlineLvl w:val="0"/>
        <w:rPr>
          <w:sz w:val="24"/>
          <w:szCs w:val="24"/>
        </w:rPr>
      </w:pPr>
      <w:r w:rsidRPr="002369EA">
        <w:rPr>
          <w:sz w:val="24"/>
          <w:szCs w:val="24"/>
        </w:rPr>
        <w:t>Приложение 2 к Положению</w:t>
      </w:r>
    </w:p>
    <w:p w:rsidR="00D977F6" w:rsidRPr="002369EA" w:rsidRDefault="00D977F6" w:rsidP="00335C07">
      <w:pPr>
        <w:jc w:val="right"/>
        <w:outlineLvl w:val="0"/>
        <w:rPr>
          <w:sz w:val="24"/>
          <w:szCs w:val="24"/>
        </w:rPr>
      </w:pPr>
      <w:r w:rsidRPr="002369EA">
        <w:rPr>
          <w:sz w:val="24"/>
          <w:szCs w:val="24"/>
        </w:rPr>
        <w:t xml:space="preserve"> от порядке проведения аттестации</w:t>
      </w:r>
    </w:p>
    <w:p w:rsidR="00D977F6" w:rsidRPr="002369EA" w:rsidRDefault="00D977F6" w:rsidP="00335C07">
      <w:pPr>
        <w:jc w:val="right"/>
        <w:outlineLvl w:val="0"/>
        <w:rPr>
          <w:sz w:val="24"/>
          <w:szCs w:val="24"/>
        </w:rPr>
      </w:pPr>
      <w:r w:rsidRPr="002369EA">
        <w:rPr>
          <w:sz w:val="24"/>
          <w:szCs w:val="24"/>
        </w:rPr>
        <w:t xml:space="preserve">руководителей и кандидатов на должности  </w:t>
      </w:r>
    </w:p>
    <w:p w:rsidR="00D977F6" w:rsidRPr="002369EA" w:rsidRDefault="00D977F6" w:rsidP="00335C07">
      <w:pPr>
        <w:jc w:val="right"/>
        <w:outlineLvl w:val="0"/>
        <w:rPr>
          <w:sz w:val="24"/>
          <w:szCs w:val="24"/>
        </w:rPr>
      </w:pPr>
      <w:r w:rsidRPr="002369EA">
        <w:rPr>
          <w:sz w:val="24"/>
          <w:szCs w:val="24"/>
        </w:rPr>
        <w:t>руководителей муниципальных</w:t>
      </w:r>
    </w:p>
    <w:p w:rsidR="00D977F6" w:rsidRPr="002369EA" w:rsidRDefault="00D977F6" w:rsidP="00335C07">
      <w:pPr>
        <w:jc w:val="right"/>
        <w:outlineLvl w:val="0"/>
        <w:rPr>
          <w:sz w:val="24"/>
          <w:szCs w:val="24"/>
        </w:rPr>
      </w:pPr>
      <w:r w:rsidRPr="002369EA">
        <w:rPr>
          <w:sz w:val="24"/>
          <w:szCs w:val="24"/>
        </w:rPr>
        <w:t xml:space="preserve"> организаций дополнительного</w:t>
      </w:r>
    </w:p>
    <w:p w:rsidR="00D977F6" w:rsidRPr="002369EA" w:rsidRDefault="00D977F6" w:rsidP="00335C07">
      <w:pPr>
        <w:pStyle w:val="11"/>
        <w:tabs>
          <w:tab w:val="left" w:pos="851"/>
          <w:tab w:val="left" w:pos="1276"/>
        </w:tabs>
        <w:spacing w:after="0" w:line="240" w:lineRule="auto"/>
        <w:ind w:left="5103" w:firstLine="0"/>
        <w:jc w:val="right"/>
        <w:outlineLvl w:val="1"/>
        <w:rPr>
          <w:rFonts w:ascii="Times New Roman" w:hAnsi="Times New Roman"/>
          <w:sz w:val="24"/>
          <w:szCs w:val="24"/>
        </w:rPr>
      </w:pPr>
      <w:r w:rsidRPr="002369EA">
        <w:rPr>
          <w:rFonts w:ascii="Times New Roman" w:hAnsi="Times New Roman"/>
          <w:sz w:val="24"/>
          <w:szCs w:val="24"/>
        </w:rPr>
        <w:t xml:space="preserve"> образования в сфере культуры</w:t>
      </w:r>
    </w:p>
    <w:p w:rsidR="00D977F6" w:rsidRPr="002369EA" w:rsidRDefault="00D977F6" w:rsidP="00EA3F44">
      <w:pPr>
        <w:jc w:val="center"/>
        <w:rPr>
          <w:sz w:val="24"/>
          <w:szCs w:val="24"/>
        </w:rPr>
      </w:pPr>
    </w:p>
    <w:p w:rsidR="00D977F6" w:rsidRPr="002369EA" w:rsidRDefault="00D977F6" w:rsidP="00EA3F44">
      <w:pPr>
        <w:jc w:val="center"/>
        <w:rPr>
          <w:sz w:val="24"/>
          <w:szCs w:val="24"/>
        </w:rPr>
      </w:pPr>
      <w:r w:rsidRPr="002369EA">
        <w:rPr>
          <w:sz w:val="24"/>
          <w:szCs w:val="24"/>
        </w:rPr>
        <w:t>АНКЕТА</w:t>
      </w:r>
    </w:p>
    <w:p w:rsidR="00D977F6" w:rsidRPr="002369EA" w:rsidRDefault="00D977F6" w:rsidP="00EA3F44">
      <w:pPr>
        <w:jc w:val="center"/>
        <w:rPr>
          <w:sz w:val="24"/>
          <w:szCs w:val="24"/>
        </w:rPr>
      </w:pPr>
      <w:r w:rsidRPr="002369EA">
        <w:rPr>
          <w:sz w:val="24"/>
          <w:szCs w:val="24"/>
        </w:rPr>
        <w:t xml:space="preserve">кандидата на должность руководителя </w:t>
      </w:r>
    </w:p>
    <w:p w:rsidR="00D977F6" w:rsidRPr="002369EA" w:rsidRDefault="00D977F6" w:rsidP="00EA3F44">
      <w:pPr>
        <w:jc w:val="center"/>
        <w:rPr>
          <w:sz w:val="24"/>
          <w:szCs w:val="24"/>
        </w:rPr>
      </w:pPr>
      <w:r w:rsidRPr="002369EA">
        <w:rPr>
          <w:sz w:val="24"/>
          <w:szCs w:val="24"/>
        </w:rPr>
        <w:t>муниципальной организации дополнительного образования в сфере культуры города Урай</w:t>
      </w:r>
    </w:p>
    <w:p w:rsidR="00D977F6" w:rsidRPr="002369EA" w:rsidRDefault="00D977F6" w:rsidP="00EA3F44">
      <w:pPr>
        <w:pStyle w:val="a8"/>
        <w:jc w:val="both"/>
        <w:rPr>
          <w:rFonts w:ascii="Times New Roman" w:hAnsi="Times New Roman"/>
          <w:sz w:val="24"/>
          <w:szCs w:val="24"/>
        </w:rPr>
      </w:pPr>
    </w:p>
    <w:p w:rsidR="00D977F6" w:rsidRPr="002369EA" w:rsidRDefault="00D977F6" w:rsidP="00EA3F44">
      <w:pPr>
        <w:pStyle w:val="a8"/>
        <w:jc w:val="both"/>
        <w:rPr>
          <w:rFonts w:ascii="Times New Roman" w:hAnsi="Times New Roman"/>
          <w:sz w:val="24"/>
          <w:szCs w:val="24"/>
        </w:rPr>
      </w:pPr>
      <w:r w:rsidRPr="002369EA">
        <w:rPr>
          <w:rFonts w:ascii="Times New Roman" w:hAnsi="Times New Roman"/>
          <w:sz w:val="24"/>
          <w:szCs w:val="24"/>
        </w:rPr>
        <w:t>_____________________________________________________________________________</w:t>
      </w:r>
    </w:p>
    <w:p w:rsidR="00D977F6" w:rsidRPr="002369EA" w:rsidRDefault="00D977F6" w:rsidP="00EA3F44">
      <w:pPr>
        <w:pStyle w:val="a8"/>
        <w:jc w:val="center"/>
        <w:rPr>
          <w:rFonts w:ascii="Times New Roman" w:hAnsi="Times New Roman"/>
          <w:i/>
          <w:sz w:val="24"/>
          <w:szCs w:val="24"/>
        </w:rPr>
      </w:pPr>
      <w:r w:rsidRPr="002369EA">
        <w:rPr>
          <w:rFonts w:ascii="Times New Roman" w:hAnsi="Times New Roman"/>
          <w:i/>
          <w:sz w:val="24"/>
          <w:szCs w:val="24"/>
        </w:rPr>
        <w:t>(фамилия, имя, отчество)</w:t>
      </w:r>
    </w:p>
    <w:p w:rsidR="00D977F6" w:rsidRPr="002369EA" w:rsidRDefault="00D977F6" w:rsidP="00EA3F44">
      <w:pPr>
        <w:pStyle w:val="a8"/>
        <w:jc w:val="both"/>
        <w:rPr>
          <w:rFonts w:ascii="Times New Roman" w:hAnsi="Times New Roman"/>
          <w:i/>
          <w:sz w:val="24"/>
          <w:szCs w:val="24"/>
        </w:rPr>
      </w:pPr>
      <w:r w:rsidRPr="002369EA">
        <w:rPr>
          <w:rFonts w:ascii="Times New Roman" w:hAnsi="Times New Roman"/>
          <w:i/>
          <w:sz w:val="24"/>
          <w:szCs w:val="24"/>
        </w:rPr>
        <w:t>_____________________________________________________________________________</w:t>
      </w:r>
    </w:p>
    <w:p w:rsidR="00D977F6" w:rsidRPr="002369EA" w:rsidRDefault="00D977F6" w:rsidP="00EA3F44">
      <w:pPr>
        <w:pStyle w:val="a8"/>
        <w:jc w:val="center"/>
        <w:rPr>
          <w:rFonts w:ascii="Times New Roman" w:hAnsi="Times New Roman"/>
          <w:i/>
          <w:sz w:val="24"/>
          <w:szCs w:val="24"/>
        </w:rPr>
      </w:pPr>
      <w:r w:rsidRPr="002369EA">
        <w:rPr>
          <w:rFonts w:ascii="Times New Roman" w:hAnsi="Times New Roman"/>
          <w:i/>
          <w:sz w:val="24"/>
          <w:szCs w:val="24"/>
        </w:rPr>
        <w:t>(должность, полное наименование образовательной организации согласно Уставу)</w:t>
      </w:r>
    </w:p>
    <w:p w:rsidR="00D977F6" w:rsidRPr="002369EA" w:rsidRDefault="00D977F6" w:rsidP="00EA3F44">
      <w:pPr>
        <w:jc w:val="both"/>
        <w:rPr>
          <w:sz w:val="24"/>
          <w:szCs w:val="24"/>
        </w:rPr>
      </w:pPr>
    </w:p>
    <w:p w:rsidR="00D977F6" w:rsidRPr="002369EA" w:rsidRDefault="00D977F6" w:rsidP="00EA3F44">
      <w:pPr>
        <w:jc w:val="both"/>
        <w:rPr>
          <w:sz w:val="24"/>
          <w:szCs w:val="24"/>
        </w:rPr>
      </w:pPr>
      <w:r w:rsidRPr="002369EA">
        <w:rPr>
          <w:sz w:val="24"/>
          <w:szCs w:val="24"/>
        </w:rPr>
        <w:t xml:space="preserve">для аттестации с целью установления соответствия должности «руководитель» </w:t>
      </w:r>
    </w:p>
    <w:p w:rsidR="00D977F6" w:rsidRPr="002369EA" w:rsidRDefault="00D977F6" w:rsidP="00EA3F44">
      <w:pPr>
        <w:pStyle w:val="a8"/>
        <w:jc w:val="both"/>
        <w:rPr>
          <w:rFonts w:ascii="Times New Roman" w:hAnsi="Times New Roman"/>
          <w:sz w:val="24"/>
          <w:szCs w:val="24"/>
        </w:rPr>
      </w:pPr>
    </w:p>
    <w:p w:rsidR="00D977F6" w:rsidRPr="002369EA" w:rsidRDefault="00D977F6" w:rsidP="00EA3F44">
      <w:pPr>
        <w:pStyle w:val="a8"/>
        <w:jc w:val="both"/>
        <w:rPr>
          <w:rFonts w:ascii="Times New Roman" w:hAnsi="Times New Roman"/>
          <w:sz w:val="24"/>
          <w:szCs w:val="24"/>
        </w:rPr>
      </w:pPr>
      <w:r w:rsidRPr="002369EA">
        <w:rPr>
          <w:rFonts w:ascii="Times New Roman" w:hAnsi="Times New Roman"/>
          <w:sz w:val="24"/>
          <w:szCs w:val="24"/>
        </w:rPr>
        <w:t>Дата рождения: «__________»  _____________________________________  19_______  год</w:t>
      </w:r>
    </w:p>
    <w:p w:rsidR="00D977F6" w:rsidRPr="002369EA" w:rsidRDefault="00D977F6" w:rsidP="00EA3F44">
      <w:pPr>
        <w:pStyle w:val="a8"/>
        <w:jc w:val="both"/>
        <w:rPr>
          <w:rFonts w:ascii="Times New Roman" w:hAnsi="Times New Roman"/>
          <w:sz w:val="24"/>
          <w:szCs w:val="24"/>
        </w:rPr>
      </w:pPr>
      <w:r w:rsidRPr="002369EA">
        <w:rPr>
          <w:rFonts w:ascii="Times New Roman" w:hAnsi="Times New Roman"/>
          <w:sz w:val="24"/>
          <w:szCs w:val="24"/>
        </w:rPr>
        <w:t>Семейное положение: __________________________________________________________</w:t>
      </w:r>
    </w:p>
    <w:p w:rsidR="00D977F6" w:rsidRPr="002369EA" w:rsidRDefault="00D977F6" w:rsidP="00EA3F44">
      <w:pPr>
        <w:pStyle w:val="a8"/>
        <w:jc w:val="both"/>
        <w:rPr>
          <w:rFonts w:ascii="Times New Roman" w:hAnsi="Times New Roman"/>
          <w:sz w:val="24"/>
          <w:szCs w:val="24"/>
        </w:rPr>
      </w:pPr>
      <w:r w:rsidRPr="002369EA">
        <w:rPr>
          <w:rFonts w:ascii="Times New Roman" w:hAnsi="Times New Roman"/>
          <w:sz w:val="24"/>
          <w:szCs w:val="24"/>
        </w:rPr>
        <w:t>Контактный телефон:  __________________________________________________________</w:t>
      </w:r>
    </w:p>
    <w:p w:rsidR="00D977F6" w:rsidRPr="002369EA" w:rsidRDefault="00D977F6" w:rsidP="00EA3F44">
      <w:pPr>
        <w:pStyle w:val="a8"/>
        <w:jc w:val="both"/>
        <w:rPr>
          <w:rFonts w:ascii="Times New Roman" w:hAnsi="Times New Roman"/>
          <w:i/>
          <w:sz w:val="24"/>
          <w:szCs w:val="24"/>
        </w:rPr>
      </w:pPr>
      <w:r w:rsidRPr="002369EA">
        <w:rPr>
          <w:rFonts w:ascii="Times New Roman" w:hAnsi="Times New Roman"/>
          <w:sz w:val="24"/>
          <w:szCs w:val="24"/>
        </w:rPr>
        <w:t>Электронный адрес (личный):  ___________________________________________________</w:t>
      </w:r>
    </w:p>
    <w:p w:rsidR="00D977F6" w:rsidRPr="002369EA" w:rsidRDefault="00D977F6" w:rsidP="00EA3F44">
      <w:pPr>
        <w:pStyle w:val="a8"/>
        <w:jc w:val="both"/>
        <w:rPr>
          <w:rFonts w:ascii="Times New Roman" w:hAnsi="Times New Roman"/>
          <w:sz w:val="24"/>
          <w:szCs w:val="24"/>
        </w:rPr>
      </w:pPr>
      <w:r w:rsidRPr="002369EA">
        <w:rPr>
          <w:rFonts w:ascii="Times New Roman" w:hAnsi="Times New Roman"/>
          <w:sz w:val="24"/>
          <w:szCs w:val="24"/>
        </w:rPr>
        <w:t>Сведения о результате предыдущей аттестации  ____________________________________</w:t>
      </w:r>
    </w:p>
    <w:p w:rsidR="00D977F6" w:rsidRPr="002369EA" w:rsidRDefault="00D977F6" w:rsidP="00EA3F44">
      <w:pPr>
        <w:pStyle w:val="a8"/>
        <w:rPr>
          <w:rFonts w:ascii="Times New Roman" w:hAnsi="Times New Roman"/>
          <w:i/>
          <w:sz w:val="24"/>
          <w:szCs w:val="24"/>
        </w:rPr>
      </w:pPr>
      <w:r w:rsidRPr="002369EA">
        <w:rPr>
          <w:rFonts w:ascii="Times New Roman" w:hAnsi="Times New Roman"/>
          <w:i/>
          <w:sz w:val="24"/>
          <w:szCs w:val="24"/>
        </w:rPr>
        <w:t xml:space="preserve">                                                                                                         (число, месяц, год, результат аттестации)     </w:t>
      </w:r>
    </w:p>
    <w:p w:rsidR="00D977F6" w:rsidRPr="002369EA" w:rsidRDefault="00D977F6" w:rsidP="00EA3F44">
      <w:pPr>
        <w:pStyle w:val="a8"/>
        <w:rPr>
          <w:rFonts w:ascii="Times New Roman" w:hAnsi="Times New Roman"/>
          <w:i/>
          <w:sz w:val="24"/>
          <w:szCs w:val="24"/>
        </w:rPr>
      </w:pPr>
      <w:r w:rsidRPr="002369EA">
        <w:rPr>
          <w:rFonts w:ascii="Times New Roman" w:hAnsi="Times New Roman"/>
          <w:i/>
          <w:sz w:val="24"/>
          <w:szCs w:val="24"/>
        </w:rPr>
        <w:t xml:space="preserve">                                                </w:t>
      </w:r>
    </w:p>
    <w:p w:rsidR="00D977F6" w:rsidRPr="002369EA" w:rsidRDefault="00D977F6" w:rsidP="00EA3F44">
      <w:pPr>
        <w:numPr>
          <w:ilvl w:val="0"/>
          <w:numId w:val="5"/>
        </w:numPr>
        <w:tabs>
          <w:tab w:val="left" w:pos="284"/>
        </w:tabs>
        <w:ind w:hanging="1080"/>
        <w:jc w:val="both"/>
        <w:rPr>
          <w:sz w:val="24"/>
          <w:szCs w:val="24"/>
          <w:u w:val="single"/>
        </w:rPr>
      </w:pPr>
      <w:r w:rsidRPr="002369EA">
        <w:rPr>
          <w:sz w:val="24"/>
          <w:szCs w:val="24"/>
          <w:u w:val="single"/>
        </w:rPr>
        <w:t>Общие сведения об аттестуемом</w:t>
      </w:r>
    </w:p>
    <w:p w:rsidR="00D977F6" w:rsidRPr="002369EA" w:rsidRDefault="00D977F6" w:rsidP="00EA3F44">
      <w:pPr>
        <w:tabs>
          <w:tab w:val="left" w:pos="284"/>
        </w:tabs>
        <w:jc w:val="both"/>
        <w:rPr>
          <w:sz w:val="24"/>
          <w:szCs w:val="24"/>
          <w:u w:val="single"/>
        </w:rPr>
      </w:pPr>
    </w:p>
    <w:p w:rsidR="00D977F6" w:rsidRPr="002369EA" w:rsidRDefault="00D977F6" w:rsidP="00EA3F44">
      <w:pPr>
        <w:numPr>
          <w:ilvl w:val="0"/>
          <w:numId w:val="6"/>
        </w:numPr>
        <w:tabs>
          <w:tab w:val="left" w:pos="709"/>
        </w:tabs>
        <w:ind w:hanging="436"/>
        <w:jc w:val="both"/>
        <w:rPr>
          <w:sz w:val="24"/>
          <w:szCs w:val="24"/>
        </w:rPr>
      </w:pPr>
      <w:r w:rsidRPr="002369EA">
        <w:rPr>
          <w:sz w:val="24"/>
          <w:szCs w:val="24"/>
        </w:rPr>
        <w:t>Высшее образование:</w:t>
      </w:r>
    </w:p>
    <w:p w:rsidR="00D977F6" w:rsidRPr="002369EA" w:rsidRDefault="00D977F6" w:rsidP="00EA3F44">
      <w:pPr>
        <w:tabs>
          <w:tab w:val="left" w:pos="709"/>
        </w:tabs>
        <w:ind w:left="720"/>
        <w:jc w:val="both"/>
        <w:rPr>
          <w:sz w:val="24"/>
          <w:szCs w:val="24"/>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
        <w:gridCol w:w="1538"/>
        <w:gridCol w:w="3673"/>
        <w:gridCol w:w="1805"/>
        <w:gridCol w:w="1719"/>
      </w:tblGrid>
      <w:tr w:rsidR="00D977F6" w:rsidRPr="002369EA" w:rsidTr="00EA3F44">
        <w:tc>
          <w:tcPr>
            <w:tcW w:w="836"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 п/п</w:t>
            </w:r>
          </w:p>
        </w:tc>
        <w:tc>
          <w:tcPr>
            <w:tcW w:w="1540"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Год окончания</w:t>
            </w:r>
          </w:p>
        </w:tc>
        <w:tc>
          <w:tcPr>
            <w:tcW w:w="3689"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Наименование ВУЗа</w:t>
            </w:r>
          </w:p>
        </w:tc>
        <w:tc>
          <w:tcPr>
            <w:tcW w:w="1805"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Специальность</w:t>
            </w:r>
          </w:p>
        </w:tc>
        <w:tc>
          <w:tcPr>
            <w:tcW w:w="1699"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Квалификация</w:t>
            </w:r>
          </w:p>
        </w:tc>
      </w:tr>
      <w:tr w:rsidR="00D977F6" w:rsidRPr="002369EA" w:rsidTr="00EA3F44">
        <w:tc>
          <w:tcPr>
            <w:tcW w:w="836" w:type="dxa"/>
          </w:tcPr>
          <w:p w:rsidR="00D977F6" w:rsidRPr="002369EA" w:rsidRDefault="00D977F6" w:rsidP="00EA3F44">
            <w:pPr>
              <w:pStyle w:val="a8"/>
              <w:rPr>
                <w:rFonts w:ascii="Times New Roman" w:hAnsi="Times New Roman"/>
                <w:sz w:val="24"/>
                <w:szCs w:val="24"/>
              </w:rPr>
            </w:pPr>
          </w:p>
        </w:tc>
        <w:tc>
          <w:tcPr>
            <w:tcW w:w="1540" w:type="dxa"/>
          </w:tcPr>
          <w:p w:rsidR="00D977F6" w:rsidRPr="002369EA" w:rsidRDefault="00D977F6" w:rsidP="00EA3F44">
            <w:pPr>
              <w:pStyle w:val="a8"/>
              <w:rPr>
                <w:rFonts w:ascii="Times New Roman" w:hAnsi="Times New Roman"/>
                <w:sz w:val="24"/>
                <w:szCs w:val="24"/>
              </w:rPr>
            </w:pPr>
          </w:p>
        </w:tc>
        <w:tc>
          <w:tcPr>
            <w:tcW w:w="3689" w:type="dxa"/>
          </w:tcPr>
          <w:p w:rsidR="00D977F6" w:rsidRPr="002369EA" w:rsidRDefault="00D977F6" w:rsidP="00EA3F44">
            <w:pPr>
              <w:pStyle w:val="a8"/>
              <w:rPr>
                <w:rFonts w:ascii="Times New Roman" w:hAnsi="Times New Roman"/>
                <w:sz w:val="24"/>
                <w:szCs w:val="24"/>
              </w:rPr>
            </w:pPr>
          </w:p>
        </w:tc>
        <w:tc>
          <w:tcPr>
            <w:tcW w:w="1805" w:type="dxa"/>
          </w:tcPr>
          <w:p w:rsidR="00D977F6" w:rsidRPr="002369EA" w:rsidRDefault="00D977F6" w:rsidP="00EA3F44">
            <w:pPr>
              <w:pStyle w:val="a8"/>
              <w:rPr>
                <w:rFonts w:ascii="Times New Roman" w:hAnsi="Times New Roman"/>
                <w:sz w:val="24"/>
                <w:szCs w:val="24"/>
              </w:rPr>
            </w:pPr>
          </w:p>
        </w:tc>
        <w:tc>
          <w:tcPr>
            <w:tcW w:w="1699" w:type="dxa"/>
          </w:tcPr>
          <w:p w:rsidR="00D977F6" w:rsidRPr="002369EA" w:rsidRDefault="00D977F6" w:rsidP="00EA3F44">
            <w:pPr>
              <w:pStyle w:val="a8"/>
              <w:rPr>
                <w:rFonts w:ascii="Times New Roman" w:hAnsi="Times New Roman"/>
                <w:sz w:val="24"/>
                <w:szCs w:val="24"/>
              </w:rPr>
            </w:pPr>
          </w:p>
        </w:tc>
      </w:tr>
    </w:tbl>
    <w:p w:rsidR="00D977F6" w:rsidRPr="002369EA" w:rsidRDefault="00D977F6" w:rsidP="00EA3F44">
      <w:pPr>
        <w:ind w:left="284"/>
        <w:jc w:val="both"/>
        <w:rPr>
          <w:sz w:val="24"/>
          <w:szCs w:val="24"/>
        </w:rPr>
      </w:pPr>
    </w:p>
    <w:p w:rsidR="00D977F6" w:rsidRPr="002369EA" w:rsidRDefault="00D977F6" w:rsidP="00EA3F44">
      <w:pPr>
        <w:numPr>
          <w:ilvl w:val="0"/>
          <w:numId w:val="6"/>
        </w:numPr>
        <w:ind w:hanging="436"/>
        <w:jc w:val="both"/>
        <w:rPr>
          <w:sz w:val="24"/>
          <w:szCs w:val="24"/>
        </w:rPr>
      </w:pPr>
      <w:r w:rsidRPr="002369EA">
        <w:rPr>
          <w:sz w:val="24"/>
          <w:szCs w:val="24"/>
        </w:rPr>
        <w:t>Дополнительное профессиональное образование в области государственного и муниципального управления или менеджмента и экономики:</w:t>
      </w:r>
    </w:p>
    <w:p w:rsidR="00D977F6" w:rsidRPr="002369EA" w:rsidRDefault="00D977F6" w:rsidP="00EA3F44">
      <w:pPr>
        <w:ind w:left="720"/>
        <w:jc w:val="both"/>
        <w:rPr>
          <w:sz w:val="24"/>
          <w:szCs w:val="24"/>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
        <w:gridCol w:w="1536"/>
        <w:gridCol w:w="3673"/>
        <w:gridCol w:w="1805"/>
        <w:gridCol w:w="1719"/>
      </w:tblGrid>
      <w:tr w:rsidR="00D977F6" w:rsidRPr="002369EA" w:rsidTr="00EA3F44">
        <w:tc>
          <w:tcPr>
            <w:tcW w:w="838"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 п/п</w:t>
            </w:r>
          </w:p>
        </w:tc>
        <w:tc>
          <w:tcPr>
            <w:tcW w:w="1538"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Год окончания</w:t>
            </w:r>
          </w:p>
        </w:tc>
        <w:tc>
          <w:tcPr>
            <w:tcW w:w="3689"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Наименование ВУЗа</w:t>
            </w:r>
          </w:p>
        </w:tc>
        <w:tc>
          <w:tcPr>
            <w:tcW w:w="1805"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Специальность</w:t>
            </w:r>
          </w:p>
        </w:tc>
        <w:tc>
          <w:tcPr>
            <w:tcW w:w="1699"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Квалификация</w:t>
            </w:r>
          </w:p>
        </w:tc>
      </w:tr>
      <w:tr w:rsidR="00D977F6" w:rsidRPr="002369EA" w:rsidTr="00EA3F44">
        <w:tc>
          <w:tcPr>
            <w:tcW w:w="838" w:type="dxa"/>
          </w:tcPr>
          <w:p w:rsidR="00D977F6" w:rsidRPr="002369EA" w:rsidRDefault="00D977F6" w:rsidP="00EA3F44">
            <w:pPr>
              <w:pStyle w:val="a8"/>
              <w:rPr>
                <w:rFonts w:ascii="Times New Roman" w:hAnsi="Times New Roman"/>
                <w:sz w:val="24"/>
                <w:szCs w:val="24"/>
              </w:rPr>
            </w:pPr>
          </w:p>
        </w:tc>
        <w:tc>
          <w:tcPr>
            <w:tcW w:w="1538" w:type="dxa"/>
          </w:tcPr>
          <w:p w:rsidR="00D977F6" w:rsidRPr="002369EA" w:rsidRDefault="00D977F6" w:rsidP="00EA3F44">
            <w:pPr>
              <w:pStyle w:val="a8"/>
              <w:rPr>
                <w:rFonts w:ascii="Times New Roman" w:hAnsi="Times New Roman"/>
                <w:sz w:val="24"/>
                <w:szCs w:val="24"/>
              </w:rPr>
            </w:pPr>
          </w:p>
        </w:tc>
        <w:tc>
          <w:tcPr>
            <w:tcW w:w="3689" w:type="dxa"/>
          </w:tcPr>
          <w:p w:rsidR="00D977F6" w:rsidRPr="002369EA" w:rsidRDefault="00D977F6" w:rsidP="00EA3F44">
            <w:pPr>
              <w:pStyle w:val="a8"/>
              <w:rPr>
                <w:rFonts w:ascii="Times New Roman" w:hAnsi="Times New Roman"/>
                <w:sz w:val="24"/>
                <w:szCs w:val="24"/>
              </w:rPr>
            </w:pPr>
          </w:p>
        </w:tc>
        <w:tc>
          <w:tcPr>
            <w:tcW w:w="1805" w:type="dxa"/>
          </w:tcPr>
          <w:p w:rsidR="00D977F6" w:rsidRPr="002369EA" w:rsidRDefault="00D977F6" w:rsidP="00EA3F44">
            <w:pPr>
              <w:pStyle w:val="a8"/>
              <w:rPr>
                <w:rFonts w:ascii="Times New Roman" w:hAnsi="Times New Roman"/>
                <w:sz w:val="24"/>
                <w:szCs w:val="24"/>
              </w:rPr>
            </w:pPr>
          </w:p>
        </w:tc>
        <w:tc>
          <w:tcPr>
            <w:tcW w:w="1699" w:type="dxa"/>
          </w:tcPr>
          <w:p w:rsidR="00D977F6" w:rsidRPr="002369EA" w:rsidRDefault="00D977F6" w:rsidP="00EA3F44">
            <w:pPr>
              <w:pStyle w:val="a8"/>
              <w:rPr>
                <w:rFonts w:ascii="Times New Roman" w:hAnsi="Times New Roman"/>
                <w:sz w:val="24"/>
                <w:szCs w:val="24"/>
              </w:rPr>
            </w:pPr>
          </w:p>
        </w:tc>
      </w:tr>
    </w:tbl>
    <w:p w:rsidR="00D977F6" w:rsidRPr="002369EA" w:rsidRDefault="00D977F6" w:rsidP="00EA3F44">
      <w:pPr>
        <w:ind w:left="284"/>
        <w:jc w:val="both"/>
        <w:rPr>
          <w:sz w:val="24"/>
          <w:szCs w:val="24"/>
        </w:rPr>
      </w:pPr>
    </w:p>
    <w:p w:rsidR="00D977F6" w:rsidRPr="002369EA" w:rsidRDefault="00D977F6" w:rsidP="00EA3F44">
      <w:pPr>
        <w:numPr>
          <w:ilvl w:val="0"/>
          <w:numId w:val="6"/>
        </w:numPr>
        <w:ind w:left="0" w:firstLine="284"/>
        <w:jc w:val="both"/>
        <w:rPr>
          <w:sz w:val="24"/>
          <w:szCs w:val="24"/>
        </w:rPr>
      </w:pPr>
      <w:r w:rsidRPr="002369EA">
        <w:rPr>
          <w:sz w:val="24"/>
          <w:szCs w:val="24"/>
        </w:rPr>
        <w:t>Повышение квалификации:</w:t>
      </w:r>
    </w:p>
    <w:p w:rsidR="00D977F6" w:rsidRPr="002369EA" w:rsidRDefault="00D977F6" w:rsidP="00EA3F44">
      <w:pPr>
        <w:ind w:left="284"/>
        <w:jc w:val="both"/>
        <w:rPr>
          <w:sz w:val="24"/>
          <w:szCs w:val="24"/>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1530"/>
        <w:gridCol w:w="3686"/>
        <w:gridCol w:w="1843"/>
        <w:gridCol w:w="1648"/>
      </w:tblGrid>
      <w:tr w:rsidR="00D977F6" w:rsidRPr="002369EA" w:rsidTr="00EA3F44">
        <w:tc>
          <w:tcPr>
            <w:tcW w:w="846"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 п/п</w:t>
            </w:r>
          </w:p>
        </w:tc>
        <w:tc>
          <w:tcPr>
            <w:tcW w:w="1530"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Год окончания</w:t>
            </w:r>
          </w:p>
        </w:tc>
        <w:tc>
          <w:tcPr>
            <w:tcW w:w="3686"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Наименование образовательной организации, на базе которой проходило повышение квалификации</w:t>
            </w:r>
          </w:p>
        </w:tc>
        <w:tc>
          <w:tcPr>
            <w:tcW w:w="1843"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Тема</w:t>
            </w:r>
          </w:p>
        </w:tc>
        <w:tc>
          <w:tcPr>
            <w:tcW w:w="1648"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Количество часов</w:t>
            </w:r>
          </w:p>
        </w:tc>
      </w:tr>
      <w:tr w:rsidR="00D977F6" w:rsidRPr="002369EA" w:rsidTr="00EA3F44">
        <w:tc>
          <w:tcPr>
            <w:tcW w:w="846" w:type="dxa"/>
          </w:tcPr>
          <w:p w:rsidR="00D977F6" w:rsidRPr="002369EA" w:rsidRDefault="00D977F6" w:rsidP="00EA3F44">
            <w:pPr>
              <w:pStyle w:val="a8"/>
              <w:rPr>
                <w:rFonts w:ascii="Times New Roman" w:hAnsi="Times New Roman"/>
                <w:sz w:val="24"/>
                <w:szCs w:val="24"/>
              </w:rPr>
            </w:pPr>
          </w:p>
        </w:tc>
        <w:tc>
          <w:tcPr>
            <w:tcW w:w="1530" w:type="dxa"/>
          </w:tcPr>
          <w:p w:rsidR="00D977F6" w:rsidRPr="002369EA" w:rsidRDefault="00D977F6" w:rsidP="00EA3F44">
            <w:pPr>
              <w:pStyle w:val="a8"/>
              <w:rPr>
                <w:rFonts w:ascii="Times New Roman" w:hAnsi="Times New Roman"/>
                <w:sz w:val="24"/>
                <w:szCs w:val="24"/>
              </w:rPr>
            </w:pPr>
          </w:p>
        </w:tc>
        <w:tc>
          <w:tcPr>
            <w:tcW w:w="3686" w:type="dxa"/>
          </w:tcPr>
          <w:p w:rsidR="00D977F6" w:rsidRPr="002369EA" w:rsidRDefault="00D977F6" w:rsidP="00EA3F44">
            <w:pPr>
              <w:pStyle w:val="a8"/>
              <w:rPr>
                <w:rFonts w:ascii="Times New Roman" w:hAnsi="Times New Roman"/>
                <w:sz w:val="24"/>
                <w:szCs w:val="24"/>
              </w:rPr>
            </w:pPr>
          </w:p>
        </w:tc>
        <w:tc>
          <w:tcPr>
            <w:tcW w:w="1843" w:type="dxa"/>
          </w:tcPr>
          <w:p w:rsidR="00D977F6" w:rsidRPr="002369EA" w:rsidRDefault="00D977F6" w:rsidP="00EA3F44">
            <w:pPr>
              <w:pStyle w:val="a8"/>
              <w:rPr>
                <w:rFonts w:ascii="Times New Roman" w:hAnsi="Times New Roman"/>
                <w:sz w:val="24"/>
                <w:szCs w:val="24"/>
              </w:rPr>
            </w:pPr>
          </w:p>
        </w:tc>
        <w:tc>
          <w:tcPr>
            <w:tcW w:w="1648" w:type="dxa"/>
          </w:tcPr>
          <w:p w:rsidR="00D977F6" w:rsidRPr="002369EA" w:rsidRDefault="00D977F6" w:rsidP="00EA3F44">
            <w:pPr>
              <w:pStyle w:val="a8"/>
              <w:rPr>
                <w:rFonts w:ascii="Times New Roman" w:hAnsi="Times New Roman"/>
                <w:sz w:val="24"/>
                <w:szCs w:val="24"/>
              </w:rPr>
            </w:pPr>
          </w:p>
        </w:tc>
      </w:tr>
    </w:tbl>
    <w:p w:rsidR="00D977F6" w:rsidRPr="002369EA" w:rsidRDefault="00D977F6" w:rsidP="00EA3F44">
      <w:pPr>
        <w:pStyle w:val="a7"/>
        <w:ind w:left="284"/>
        <w:jc w:val="both"/>
        <w:rPr>
          <w:rFonts w:ascii="Times New Roman" w:hAnsi="Times New Roman"/>
          <w:sz w:val="24"/>
          <w:szCs w:val="24"/>
        </w:rPr>
      </w:pPr>
    </w:p>
    <w:p w:rsidR="00D977F6" w:rsidRPr="002369EA" w:rsidRDefault="00D977F6" w:rsidP="00EA3F44">
      <w:pPr>
        <w:pStyle w:val="a7"/>
        <w:ind w:left="284"/>
        <w:jc w:val="both"/>
        <w:rPr>
          <w:rFonts w:ascii="Times New Roman" w:hAnsi="Times New Roman"/>
          <w:sz w:val="24"/>
          <w:szCs w:val="24"/>
        </w:rPr>
      </w:pPr>
    </w:p>
    <w:p w:rsidR="00D977F6" w:rsidRPr="002369EA" w:rsidRDefault="00D977F6" w:rsidP="00EA3F44">
      <w:pPr>
        <w:pStyle w:val="a7"/>
        <w:ind w:left="284"/>
        <w:jc w:val="both"/>
        <w:rPr>
          <w:rFonts w:ascii="Times New Roman" w:hAnsi="Times New Roman"/>
          <w:sz w:val="24"/>
          <w:szCs w:val="24"/>
        </w:rPr>
      </w:pPr>
    </w:p>
    <w:p w:rsidR="00D977F6" w:rsidRPr="002369EA" w:rsidRDefault="00D977F6" w:rsidP="00EA3F44">
      <w:pPr>
        <w:pStyle w:val="a7"/>
        <w:ind w:left="284"/>
        <w:jc w:val="both"/>
        <w:rPr>
          <w:rFonts w:ascii="Times New Roman" w:hAnsi="Times New Roman"/>
          <w:sz w:val="24"/>
          <w:szCs w:val="24"/>
        </w:rPr>
      </w:pPr>
    </w:p>
    <w:p w:rsidR="00D977F6" w:rsidRPr="002369EA" w:rsidRDefault="00D977F6" w:rsidP="00EA3F44">
      <w:pPr>
        <w:pStyle w:val="a7"/>
        <w:ind w:left="284"/>
        <w:jc w:val="both"/>
        <w:rPr>
          <w:rFonts w:ascii="Times New Roman" w:hAnsi="Times New Roman"/>
          <w:sz w:val="24"/>
          <w:szCs w:val="24"/>
        </w:rPr>
      </w:pPr>
    </w:p>
    <w:p w:rsidR="00D977F6" w:rsidRPr="002369EA" w:rsidRDefault="00D977F6" w:rsidP="00EA3F44">
      <w:pPr>
        <w:pStyle w:val="a7"/>
        <w:ind w:left="284"/>
        <w:jc w:val="both"/>
        <w:rPr>
          <w:rFonts w:ascii="Times New Roman" w:hAnsi="Times New Roman"/>
          <w:sz w:val="24"/>
          <w:szCs w:val="24"/>
        </w:rPr>
      </w:pPr>
    </w:p>
    <w:p w:rsidR="00D977F6" w:rsidRPr="002369EA" w:rsidRDefault="00D977F6" w:rsidP="00EA3F44">
      <w:pPr>
        <w:pStyle w:val="a7"/>
        <w:numPr>
          <w:ilvl w:val="0"/>
          <w:numId w:val="6"/>
        </w:numPr>
        <w:ind w:left="0" w:firstLine="284"/>
        <w:jc w:val="both"/>
        <w:rPr>
          <w:rFonts w:ascii="Times New Roman" w:hAnsi="Times New Roman"/>
          <w:sz w:val="24"/>
          <w:szCs w:val="24"/>
        </w:rPr>
      </w:pPr>
      <w:r w:rsidRPr="002369EA">
        <w:rPr>
          <w:rFonts w:ascii="Times New Roman" w:hAnsi="Times New Roman"/>
          <w:sz w:val="24"/>
          <w:szCs w:val="24"/>
        </w:rPr>
        <w:t xml:space="preserve">Стаж работы: </w:t>
      </w:r>
    </w:p>
    <w:p w:rsidR="00D977F6" w:rsidRPr="002369EA" w:rsidRDefault="00D977F6" w:rsidP="00EA3F44">
      <w:pPr>
        <w:pStyle w:val="a7"/>
        <w:ind w:left="284" w:firstLine="0"/>
        <w:jc w:val="both"/>
        <w:rPr>
          <w:rFonts w:ascii="Times New Roman" w:hAnsi="Times New Roman"/>
          <w:sz w:val="24"/>
          <w:szCs w:val="24"/>
        </w:rPr>
      </w:pPr>
    </w:p>
    <w:tbl>
      <w:tblPr>
        <w:tblW w:w="95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8"/>
        <w:gridCol w:w="3483"/>
      </w:tblGrid>
      <w:tr w:rsidR="00D977F6" w:rsidRPr="002369EA" w:rsidTr="00EA3F44">
        <w:trPr>
          <w:jc w:val="center"/>
        </w:trPr>
        <w:tc>
          <w:tcPr>
            <w:tcW w:w="6038" w:type="dxa"/>
            <w:vAlign w:val="center"/>
          </w:tcPr>
          <w:p w:rsidR="00D977F6" w:rsidRPr="002369EA" w:rsidRDefault="00D977F6" w:rsidP="00EA3F44">
            <w:pPr>
              <w:pStyle w:val="a8"/>
              <w:rPr>
                <w:rFonts w:ascii="Times New Roman" w:hAnsi="Times New Roman"/>
                <w:sz w:val="24"/>
                <w:szCs w:val="24"/>
              </w:rPr>
            </w:pPr>
            <w:r w:rsidRPr="002369EA">
              <w:rPr>
                <w:rFonts w:ascii="Times New Roman" w:hAnsi="Times New Roman"/>
                <w:sz w:val="24"/>
                <w:szCs w:val="24"/>
              </w:rPr>
              <w:t>общий трудовой стаж</w:t>
            </w:r>
          </w:p>
        </w:tc>
        <w:tc>
          <w:tcPr>
            <w:tcW w:w="3483" w:type="dxa"/>
            <w:vAlign w:val="center"/>
          </w:tcPr>
          <w:p w:rsidR="00D977F6" w:rsidRPr="002369EA" w:rsidRDefault="00D977F6" w:rsidP="00EA3F44">
            <w:pPr>
              <w:pStyle w:val="a8"/>
              <w:rPr>
                <w:rFonts w:ascii="Times New Roman" w:hAnsi="Times New Roman"/>
                <w:sz w:val="24"/>
                <w:szCs w:val="24"/>
              </w:rPr>
            </w:pPr>
          </w:p>
        </w:tc>
      </w:tr>
      <w:tr w:rsidR="00D977F6" w:rsidRPr="002369EA" w:rsidTr="00EA3F44">
        <w:trPr>
          <w:jc w:val="center"/>
        </w:trPr>
        <w:tc>
          <w:tcPr>
            <w:tcW w:w="6038" w:type="dxa"/>
            <w:vAlign w:val="center"/>
          </w:tcPr>
          <w:p w:rsidR="00D977F6" w:rsidRPr="002369EA" w:rsidRDefault="00D977F6" w:rsidP="00EA3F44">
            <w:pPr>
              <w:pStyle w:val="a8"/>
              <w:rPr>
                <w:rFonts w:ascii="Times New Roman" w:hAnsi="Times New Roman"/>
                <w:sz w:val="24"/>
                <w:szCs w:val="24"/>
              </w:rPr>
            </w:pPr>
            <w:r w:rsidRPr="002369EA">
              <w:rPr>
                <w:rFonts w:ascii="Times New Roman" w:hAnsi="Times New Roman"/>
                <w:sz w:val="24"/>
                <w:szCs w:val="24"/>
              </w:rPr>
              <w:t>педагогический стаж</w:t>
            </w:r>
          </w:p>
        </w:tc>
        <w:tc>
          <w:tcPr>
            <w:tcW w:w="3483" w:type="dxa"/>
            <w:vAlign w:val="center"/>
          </w:tcPr>
          <w:p w:rsidR="00D977F6" w:rsidRPr="002369EA" w:rsidRDefault="00D977F6" w:rsidP="00EA3F44">
            <w:pPr>
              <w:pStyle w:val="a8"/>
              <w:rPr>
                <w:rFonts w:ascii="Times New Roman" w:hAnsi="Times New Roman"/>
                <w:sz w:val="24"/>
                <w:szCs w:val="24"/>
              </w:rPr>
            </w:pPr>
          </w:p>
        </w:tc>
      </w:tr>
      <w:tr w:rsidR="00D977F6" w:rsidRPr="002369EA" w:rsidTr="00EA3F44">
        <w:trPr>
          <w:jc w:val="center"/>
        </w:trPr>
        <w:tc>
          <w:tcPr>
            <w:tcW w:w="6038" w:type="dxa"/>
            <w:vAlign w:val="center"/>
          </w:tcPr>
          <w:p w:rsidR="00D977F6" w:rsidRPr="002369EA" w:rsidRDefault="00D977F6" w:rsidP="00EA3F44">
            <w:pPr>
              <w:pStyle w:val="a8"/>
              <w:rPr>
                <w:rFonts w:ascii="Times New Roman" w:hAnsi="Times New Roman"/>
                <w:sz w:val="24"/>
                <w:szCs w:val="24"/>
              </w:rPr>
            </w:pPr>
            <w:r w:rsidRPr="002369EA">
              <w:rPr>
                <w:rFonts w:ascii="Times New Roman" w:hAnsi="Times New Roman"/>
                <w:sz w:val="24"/>
                <w:szCs w:val="24"/>
              </w:rPr>
              <w:t>административный стаж</w:t>
            </w:r>
          </w:p>
        </w:tc>
        <w:tc>
          <w:tcPr>
            <w:tcW w:w="3483" w:type="dxa"/>
            <w:vAlign w:val="center"/>
          </w:tcPr>
          <w:p w:rsidR="00D977F6" w:rsidRPr="002369EA" w:rsidRDefault="00D977F6" w:rsidP="00EA3F44">
            <w:pPr>
              <w:pStyle w:val="a8"/>
              <w:rPr>
                <w:rFonts w:ascii="Times New Roman" w:hAnsi="Times New Roman"/>
                <w:sz w:val="24"/>
                <w:szCs w:val="24"/>
              </w:rPr>
            </w:pPr>
          </w:p>
        </w:tc>
      </w:tr>
    </w:tbl>
    <w:p w:rsidR="00D977F6" w:rsidRPr="002369EA" w:rsidRDefault="00D977F6" w:rsidP="00EA3F44">
      <w:pPr>
        <w:pStyle w:val="a7"/>
        <w:ind w:left="284"/>
        <w:jc w:val="both"/>
        <w:rPr>
          <w:rFonts w:ascii="Times New Roman" w:hAnsi="Times New Roman"/>
          <w:sz w:val="24"/>
          <w:szCs w:val="24"/>
        </w:rPr>
      </w:pPr>
    </w:p>
    <w:p w:rsidR="00D977F6" w:rsidRPr="002369EA" w:rsidRDefault="00D977F6" w:rsidP="00EA3F44">
      <w:pPr>
        <w:pStyle w:val="a7"/>
        <w:numPr>
          <w:ilvl w:val="0"/>
          <w:numId w:val="6"/>
        </w:numPr>
        <w:ind w:left="0" w:firstLine="284"/>
        <w:jc w:val="both"/>
        <w:rPr>
          <w:rFonts w:ascii="Times New Roman" w:hAnsi="Times New Roman"/>
          <w:sz w:val="24"/>
          <w:szCs w:val="24"/>
        </w:rPr>
      </w:pPr>
      <w:r w:rsidRPr="002369EA">
        <w:rPr>
          <w:rFonts w:ascii="Times New Roman" w:hAnsi="Times New Roman"/>
          <w:sz w:val="24"/>
          <w:szCs w:val="24"/>
        </w:rPr>
        <w:t>Опыт работы:</w:t>
      </w:r>
    </w:p>
    <w:p w:rsidR="00D977F6" w:rsidRPr="002369EA" w:rsidRDefault="00D977F6" w:rsidP="00EA3F44">
      <w:pPr>
        <w:pStyle w:val="a7"/>
        <w:ind w:left="284" w:firstLine="0"/>
        <w:jc w:val="both"/>
        <w:rPr>
          <w:rFonts w:ascii="Times New Roman" w:hAnsi="Times New Roman"/>
          <w:sz w:val="24"/>
          <w:szCs w:val="24"/>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3"/>
        <w:gridCol w:w="3514"/>
        <w:gridCol w:w="1843"/>
        <w:gridCol w:w="1629"/>
      </w:tblGrid>
      <w:tr w:rsidR="00D977F6" w:rsidRPr="002369EA" w:rsidTr="00EA3F44">
        <w:trPr>
          <w:jc w:val="center"/>
        </w:trPr>
        <w:tc>
          <w:tcPr>
            <w:tcW w:w="2513"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Период (с….по…)</w:t>
            </w:r>
          </w:p>
        </w:tc>
        <w:tc>
          <w:tcPr>
            <w:tcW w:w="3514"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 xml:space="preserve">Должность </w:t>
            </w:r>
          </w:p>
        </w:tc>
        <w:tc>
          <w:tcPr>
            <w:tcW w:w="1843"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Место работы</w:t>
            </w:r>
          </w:p>
        </w:tc>
        <w:tc>
          <w:tcPr>
            <w:tcW w:w="1629"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Адрес</w:t>
            </w:r>
          </w:p>
        </w:tc>
      </w:tr>
      <w:tr w:rsidR="00D977F6" w:rsidRPr="002369EA" w:rsidTr="00EA3F44">
        <w:trPr>
          <w:jc w:val="center"/>
        </w:trPr>
        <w:tc>
          <w:tcPr>
            <w:tcW w:w="2513" w:type="dxa"/>
          </w:tcPr>
          <w:p w:rsidR="00D977F6" w:rsidRPr="002369EA" w:rsidRDefault="00D977F6" w:rsidP="00EA3F44">
            <w:pPr>
              <w:pStyle w:val="a8"/>
              <w:rPr>
                <w:rFonts w:ascii="Times New Roman" w:hAnsi="Times New Roman"/>
                <w:sz w:val="24"/>
                <w:szCs w:val="24"/>
              </w:rPr>
            </w:pPr>
          </w:p>
        </w:tc>
        <w:tc>
          <w:tcPr>
            <w:tcW w:w="3514" w:type="dxa"/>
          </w:tcPr>
          <w:p w:rsidR="00D977F6" w:rsidRPr="002369EA" w:rsidRDefault="00D977F6" w:rsidP="00EA3F44">
            <w:pPr>
              <w:pStyle w:val="a8"/>
              <w:rPr>
                <w:rFonts w:ascii="Times New Roman" w:hAnsi="Times New Roman"/>
                <w:sz w:val="24"/>
                <w:szCs w:val="24"/>
              </w:rPr>
            </w:pPr>
          </w:p>
        </w:tc>
        <w:tc>
          <w:tcPr>
            <w:tcW w:w="1843" w:type="dxa"/>
          </w:tcPr>
          <w:p w:rsidR="00D977F6" w:rsidRPr="002369EA" w:rsidRDefault="00D977F6" w:rsidP="00EA3F44">
            <w:pPr>
              <w:pStyle w:val="a8"/>
              <w:rPr>
                <w:rFonts w:ascii="Times New Roman" w:hAnsi="Times New Roman"/>
                <w:sz w:val="24"/>
                <w:szCs w:val="24"/>
              </w:rPr>
            </w:pPr>
          </w:p>
        </w:tc>
        <w:tc>
          <w:tcPr>
            <w:tcW w:w="1629" w:type="dxa"/>
          </w:tcPr>
          <w:p w:rsidR="00D977F6" w:rsidRPr="002369EA" w:rsidRDefault="00D977F6" w:rsidP="00EA3F44">
            <w:pPr>
              <w:pStyle w:val="a8"/>
              <w:rPr>
                <w:rFonts w:ascii="Times New Roman" w:hAnsi="Times New Roman"/>
                <w:sz w:val="24"/>
                <w:szCs w:val="24"/>
              </w:rPr>
            </w:pPr>
          </w:p>
        </w:tc>
      </w:tr>
    </w:tbl>
    <w:p w:rsidR="00D977F6" w:rsidRPr="002369EA" w:rsidRDefault="00D977F6" w:rsidP="00EA3F44">
      <w:pPr>
        <w:pStyle w:val="a7"/>
        <w:ind w:left="284" w:firstLine="0"/>
        <w:jc w:val="both"/>
        <w:rPr>
          <w:rFonts w:ascii="Times New Roman" w:hAnsi="Times New Roman"/>
          <w:sz w:val="24"/>
          <w:szCs w:val="24"/>
        </w:rPr>
      </w:pPr>
    </w:p>
    <w:p w:rsidR="00D977F6" w:rsidRPr="002369EA" w:rsidRDefault="00D977F6" w:rsidP="00EA3F44">
      <w:pPr>
        <w:pStyle w:val="a7"/>
        <w:numPr>
          <w:ilvl w:val="0"/>
          <w:numId w:val="6"/>
        </w:numPr>
        <w:ind w:left="0" w:firstLine="284"/>
        <w:jc w:val="both"/>
        <w:rPr>
          <w:rFonts w:ascii="Times New Roman" w:hAnsi="Times New Roman"/>
          <w:sz w:val="24"/>
          <w:szCs w:val="24"/>
        </w:rPr>
      </w:pPr>
      <w:r w:rsidRPr="002369EA">
        <w:rPr>
          <w:rFonts w:ascii="Times New Roman" w:hAnsi="Times New Roman"/>
          <w:sz w:val="24"/>
          <w:szCs w:val="24"/>
        </w:rPr>
        <w:t>Наличие ученой степени, звания, поощрения:</w:t>
      </w:r>
    </w:p>
    <w:p w:rsidR="00D977F6" w:rsidRPr="002369EA" w:rsidRDefault="00D977F6" w:rsidP="00EA3F44">
      <w:pPr>
        <w:pStyle w:val="a7"/>
        <w:ind w:left="284" w:firstLine="0"/>
        <w:jc w:val="both"/>
        <w:rPr>
          <w:rFonts w:ascii="Times New Roman" w:hAnsi="Times New Roman"/>
          <w:sz w:val="24"/>
          <w:szCs w:val="24"/>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1"/>
        <w:gridCol w:w="4073"/>
        <w:gridCol w:w="1946"/>
        <w:gridCol w:w="2517"/>
      </w:tblGrid>
      <w:tr w:rsidR="00D977F6" w:rsidRPr="002369EA" w:rsidTr="00EA3F44">
        <w:trPr>
          <w:trHeight w:val="277"/>
          <w:jc w:val="center"/>
        </w:trPr>
        <w:tc>
          <w:tcPr>
            <w:tcW w:w="961"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 п/п</w:t>
            </w:r>
          </w:p>
        </w:tc>
        <w:tc>
          <w:tcPr>
            <w:tcW w:w="4073"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Категория</w:t>
            </w:r>
          </w:p>
        </w:tc>
        <w:tc>
          <w:tcPr>
            <w:tcW w:w="1946"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Наименование</w:t>
            </w:r>
          </w:p>
        </w:tc>
        <w:tc>
          <w:tcPr>
            <w:tcW w:w="2517"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Год получения/присвоения</w:t>
            </w:r>
          </w:p>
        </w:tc>
      </w:tr>
      <w:tr w:rsidR="00D977F6" w:rsidRPr="002369EA" w:rsidTr="00EA3F44">
        <w:trPr>
          <w:jc w:val="center"/>
        </w:trPr>
        <w:tc>
          <w:tcPr>
            <w:tcW w:w="961"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1</w:t>
            </w:r>
          </w:p>
        </w:tc>
        <w:tc>
          <w:tcPr>
            <w:tcW w:w="4073" w:type="dxa"/>
            <w:vAlign w:val="center"/>
          </w:tcPr>
          <w:p w:rsidR="00D977F6" w:rsidRPr="002369EA" w:rsidRDefault="00D977F6" w:rsidP="00EA3F44">
            <w:pPr>
              <w:pStyle w:val="a8"/>
              <w:rPr>
                <w:rFonts w:ascii="Times New Roman" w:hAnsi="Times New Roman"/>
                <w:sz w:val="24"/>
                <w:szCs w:val="24"/>
              </w:rPr>
            </w:pPr>
            <w:r w:rsidRPr="002369EA">
              <w:rPr>
                <w:rFonts w:ascii="Times New Roman" w:hAnsi="Times New Roman"/>
                <w:sz w:val="24"/>
                <w:szCs w:val="24"/>
              </w:rPr>
              <w:t>Ученая степень</w:t>
            </w:r>
          </w:p>
        </w:tc>
        <w:tc>
          <w:tcPr>
            <w:tcW w:w="1946" w:type="dxa"/>
            <w:vAlign w:val="center"/>
          </w:tcPr>
          <w:p w:rsidR="00D977F6" w:rsidRPr="002369EA" w:rsidRDefault="00D977F6" w:rsidP="00EA3F44">
            <w:pPr>
              <w:pStyle w:val="a8"/>
              <w:rPr>
                <w:rFonts w:ascii="Times New Roman" w:hAnsi="Times New Roman"/>
                <w:sz w:val="24"/>
                <w:szCs w:val="24"/>
              </w:rPr>
            </w:pPr>
          </w:p>
        </w:tc>
        <w:tc>
          <w:tcPr>
            <w:tcW w:w="2517" w:type="dxa"/>
            <w:vAlign w:val="center"/>
          </w:tcPr>
          <w:p w:rsidR="00D977F6" w:rsidRPr="002369EA" w:rsidRDefault="00D977F6" w:rsidP="00EA3F44">
            <w:pPr>
              <w:pStyle w:val="a8"/>
              <w:rPr>
                <w:rFonts w:ascii="Times New Roman" w:hAnsi="Times New Roman"/>
                <w:sz w:val="24"/>
                <w:szCs w:val="24"/>
              </w:rPr>
            </w:pPr>
          </w:p>
        </w:tc>
      </w:tr>
      <w:tr w:rsidR="00D977F6" w:rsidRPr="002369EA" w:rsidTr="00EA3F44">
        <w:trPr>
          <w:jc w:val="center"/>
        </w:trPr>
        <w:tc>
          <w:tcPr>
            <w:tcW w:w="961"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2</w:t>
            </w:r>
          </w:p>
        </w:tc>
        <w:tc>
          <w:tcPr>
            <w:tcW w:w="4073" w:type="dxa"/>
            <w:vAlign w:val="center"/>
          </w:tcPr>
          <w:p w:rsidR="00D977F6" w:rsidRPr="002369EA" w:rsidRDefault="00D977F6" w:rsidP="00EA3F44">
            <w:pPr>
              <w:pStyle w:val="a8"/>
              <w:rPr>
                <w:rFonts w:ascii="Times New Roman" w:hAnsi="Times New Roman"/>
                <w:sz w:val="24"/>
                <w:szCs w:val="24"/>
              </w:rPr>
            </w:pPr>
            <w:r w:rsidRPr="002369EA">
              <w:rPr>
                <w:rFonts w:ascii="Times New Roman" w:hAnsi="Times New Roman"/>
                <w:sz w:val="24"/>
                <w:szCs w:val="24"/>
              </w:rPr>
              <w:t>Ученое звание</w:t>
            </w:r>
          </w:p>
        </w:tc>
        <w:tc>
          <w:tcPr>
            <w:tcW w:w="1946" w:type="dxa"/>
            <w:vAlign w:val="center"/>
          </w:tcPr>
          <w:p w:rsidR="00D977F6" w:rsidRPr="002369EA" w:rsidRDefault="00D977F6" w:rsidP="00EA3F44">
            <w:pPr>
              <w:pStyle w:val="a8"/>
              <w:rPr>
                <w:rFonts w:ascii="Times New Roman" w:hAnsi="Times New Roman"/>
                <w:sz w:val="24"/>
                <w:szCs w:val="24"/>
              </w:rPr>
            </w:pPr>
          </w:p>
        </w:tc>
        <w:tc>
          <w:tcPr>
            <w:tcW w:w="2517" w:type="dxa"/>
            <w:vAlign w:val="center"/>
          </w:tcPr>
          <w:p w:rsidR="00D977F6" w:rsidRPr="002369EA" w:rsidRDefault="00D977F6" w:rsidP="00EA3F44">
            <w:pPr>
              <w:pStyle w:val="a8"/>
              <w:rPr>
                <w:rFonts w:ascii="Times New Roman" w:hAnsi="Times New Roman"/>
                <w:sz w:val="24"/>
                <w:szCs w:val="24"/>
              </w:rPr>
            </w:pPr>
          </w:p>
        </w:tc>
      </w:tr>
      <w:tr w:rsidR="00D977F6" w:rsidRPr="002369EA" w:rsidTr="00EA3F44">
        <w:trPr>
          <w:jc w:val="center"/>
        </w:trPr>
        <w:tc>
          <w:tcPr>
            <w:tcW w:w="961"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3</w:t>
            </w:r>
          </w:p>
        </w:tc>
        <w:tc>
          <w:tcPr>
            <w:tcW w:w="4073" w:type="dxa"/>
            <w:vAlign w:val="center"/>
          </w:tcPr>
          <w:p w:rsidR="00D977F6" w:rsidRPr="002369EA" w:rsidRDefault="00D977F6" w:rsidP="00EA3F44">
            <w:pPr>
              <w:pStyle w:val="a8"/>
              <w:rPr>
                <w:rFonts w:ascii="Times New Roman" w:hAnsi="Times New Roman"/>
                <w:sz w:val="24"/>
                <w:szCs w:val="24"/>
              </w:rPr>
            </w:pPr>
            <w:r w:rsidRPr="002369EA">
              <w:rPr>
                <w:rFonts w:ascii="Times New Roman" w:hAnsi="Times New Roman"/>
                <w:sz w:val="24"/>
                <w:szCs w:val="24"/>
              </w:rPr>
              <w:t>Почетное звание</w:t>
            </w:r>
          </w:p>
        </w:tc>
        <w:tc>
          <w:tcPr>
            <w:tcW w:w="1946" w:type="dxa"/>
            <w:vAlign w:val="center"/>
          </w:tcPr>
          <w:p w:rsidR="00D977F6" w:rsidRPr="002369EA" w:rsidRDefault="00D977F6" w:rsidP="00EA3F44">
            <w:pPr>
              <w:pStyle w:val="a8"/>
              <w:rPr>
                <w:rFonts w:ascii="Times New Roman" w:hAnsi="Times New Roman"/>
                <w:sz w:val="24"/>
                <w:szCs w:val="24"/>
              </w:rPr>
            </w:pPr>
          </w:p>
        </w:tc>
        <w:tc>
          <w:tcPr>
            <w:tcW w:w="2517" w:type="dxa"/>
            <w:vAlign w:val="center"/>
          </w:tcPr>
          <w:p w:rsidR="00D977F6" w:rsidRPr="002369EA" w:rsidRDefault="00D977F6" w:rsidP="00EA3F44">
            <w:pPr>
              <w:pStyle w:val="a8"/>
              <w:rPr>
                <w:rFonts w:ascii="Times New Roman" w:hAnsi="Times New Roman"/>
                <w:sz w:val="24"/>
                <w:szCs w:val="24"/>
              </w:rPr>
            </w:pPr>
          </w:p>
        </w:tc>
      </w:tr>
      <w:tr w:rsidR="00D977F6" w:rsidRPr="002369EA" w:rsidTr="00EA3F44">
        <w:trPr>
          <w:jc w:val="center"/>
        </w:trPr>
        <w:tc>
          <w:tcPr>
            <w:tcW w:w="961"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4</w:t>
            </w:r>
          </w:p>
        </w:tc>
        <w:tc>
          <w:tcPr>
            <w:tcW w:w="4073" w:type="dxa"/>
            <w:vAlign w:val="center"/>
          </w:tcPr>
          <w:p w:rsidR="00D977F6" w:rsidRPr="002369EA" w:rsidRDefault="00D977F6" w:rsidP="00EA3F44">
            <w:pPr>
              <w:pStyle w:val="a8"/>
              <w:rPr>
                <w:rFonts w:ascii="Times New Roman" w:hAnsi="Times New Roman"/>
                <w:sz w:val="24"/>
                <w:szCs w:val="24"/>
              </w:rPr>
            </w:pPr>
            <w:r w:rsidRPr="002369EA">
              <w:rPr>
                <w:rFonts w:ascii="Times New Roman" w:hAnsi="Times New Roman"/>
                <w:sz w:val="24"/>
                <w:szCs w:val="24"/>
              </w:rPr>
              <w:t xml:space="preserve">Государственные награды </w:t>
            </w:r>
          </w:p>
        </w:tc>
        <w:tc>
          <w:tcPr>
            <w:tcW w:w="1946" w:type="dxa"/>
            <w:vAlign w:val="center"/>
          </w:tcPr>
          <w:p w:rsidR="00D977F6" w:rsidRPr="002369EA" w:rsidRDefault="00D977F6" w:rsidP="00EA3F44">
            <w:pPr>
              <w:pStyle w:val="a8"/>
              <w:rPr>
                <w:rFonts w:ascii="Times New Roman" w:hAnsi="Times New Roman"/>
                <w:sz w:val="24"/>
                <w:szCs w:val="24"/>
              </w:rPr>
            </w:pPr>
          </w:p>
        </w:tc>
        <w:tc>
          <w:tcPr>
            <w:tcW w:w="2517" w:type="dxa"/>
            <w:vAlign w:val="center"/>
          </w:tcPr>
          <w:p w:rsidR="00D977F6" w:rsidRPr="002369EA" w:rsidRDefault="00D977F6" w:rsidP="00EA3F44">
            <w:pPr>
              <w:pStyle w:val="a8"/>
              <w:rPr>
                <w:rFonts w:ascii="Times New Roman" w:hAnsi="Times New Roman"/>
                <w:sz w:val="24"/>
                <w:szCs w:val="24"/>
              </w:rPr>
            </w:pPr>
          </w:p>
        </w:tc>
      </w:tr>
      <w:tr w:rsidR="00D977F6" w:rsidRPr="002369EA" w:rsidTr="00EA3F44">
        <w:trPr>
          <w:jc w:val="center"/>
        </w:trPr>
        <w:tc>
          <w:tcPr>
            <w:tcW w:w="961"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5</w:t>
            </w:r>
          </w:p>
        </w:tc>
        <w:tc>
          <w:tcPr>
            <w:tcW w:w="4073" w:type="dxa"/>
            <w:vAlign w:val="center"/>
          </w:tcPr>
          <w:p w:rsidR="00D977F6" w:rsidRPr="002369EA" w:rsidRDefault="00D977F6" w:rsidP="00EA3F44">
            <w:pPr>
              <w:pStyle w:val="a8"/>
              <w:rPr>
                <w:rFonts w:ascii="Times New Roman" w:hAnsi="Times New Roman"/>
                <w:sz w:val="24"/>
                <w:szCs w:val="24"/>
              </w:rPr>
            </w:pPr>
            <w:r w:rsidRPr="002369EA">
              <w:rPr>
                <w:rFonts w:ascii="Times New Roman" w:hAnsi="Times New Roman"/>
                <w:sz w:val="24"/>
                <w:szCs w:val="24"/>
              </w:rPr>
              <w:t xml:space="preserve">Юбилейные медали </w:t>
            </w:r>
          </w:p>
        </w:tc>
        <w:tc>
          <w:tcPr>
            <w:tcW w:w="1946" w:type="dxa"/>
            <w:vAlign w:val="center"/>
          </w:tcPr>
          <w:p w:rsidR="00D977F6" w:rsidRPr="002369EA" w:rsidRDefault="00D977F6" w:rsidP="00EA3F44">
            <w:pPr>
              <w:pStyle w:val="a8"/>
              <w:rPr>
                <w:rFonts w:ascii="Times New Roman" w:hAnsi="Times New Roman"/>
                <w:sz w:val="24"/>
                <w:szCs w:val="24"/>
              </w:rPr>
            </w:pPr>
          </w:p>
        </w:tc>
        <w:tc>
          <w:tcPr>
            <w:tcW w:w="2517" w:type="dxa"/>
            <w:vAlign w:val="center"/>
          </w:tcPr>
          <w:p w:rsidR="00D977F6" w:rsidRPr="002369EA" w:rsidRDefault="00D977F6" w:rsidP="00EA3F44">
            <w:pPr>
              <w:pStyle w:val="a8"/>
              <w:rPr>
                <w:rFonts w:ascii="Times New Roman" w:hAnsi="Times New Roman"/>
                <w:sz w:val="24"/>
                <w:szCs w:val="24"/>
              </w:rPr>
            </w:pPr>
          </w:p>
        </w:tc>
      </w:tr>
      <w:tr w:rsidR="00D977F6" w:rsidRPr="002369EA" w:rsidTr="00EA3F44">
        <w:trPr>
          <w:jc w:val="center"/>
        </w:trPr>
        <w:tc>
          <w:tcPr>
            <w:tcW w:w="961"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6</w:t>
            </w:r>
          </w:p>
        </w:tc>
        <w:tc>
          <w:tcPr>
            <w:tcW w:w="4073" w:type="dxa"/>
            <w:vAlign w:val="center"/>
          </w:tcPr>
          <w:p w:rsidR="00D977F6" w:rsidRPr="002369EA" w:rsidRDefault="00D977F6" w:rsidP="00EA3F44">
            <w:pPr>
              <w:pStyle w:val="a8"/>
              <w:rPr>
                <w:rFonts w:ascii="Times New Roman" w:hAnsi="Times New Roman"/>
                <w:sz w:val="24"/>
                <w:szCs w:val="24"/>
              </w:rPr>
            </w:pPr>
            <w:r w:rsidRPr="002369EA">
              <w:rPr>
                <w:rFonts w:ascii="Times New Roman" w:hAnsi="Times New Roman"/>
                <w:sz w:val="24"/>
                <w:szCs w:val="24"/>
              </w:rPr>
              <w:t>Отраслевые и региональные награды</w:t>
            </w:r>
          </w:p>
        </w:tc>
        <w:tc>
          <w:tcPr>
            <w:tcW w:w="1946" w:type="dxa"/>
            <w:vAlign w:val="center"/>
          </w:tcPr>
          <w:p w:rsidR="00D977F6" w:rsidRPr="002369EA" w:rsidRDefault="00D977F6" w:rsidP="00EA3F44">
            <w:pPr>
              <w:pStyle w:val="a8"/>
              <w:rPr>
                <w:rFonts w:ascii="Times New Roman" w:hAnsi="Times New Roman"/>
                <w:sz w:val="24"/>
                <w:szCs w:val="24"/>
              </w:rPr>
            </w:pPr>
          </w:p>
        </w:tc>
        <w:tc>
          <w:tcPr>
            <w:tcW w:w="2517" w:type="dxa"/>
            <w:vAlign w:val="center"/>
          </w:tcPr>
          <w:p w:rsidR="00D977F6" w:rsidRPr="002369EA" w:rsidRDefault="00D977F6" w:rsidP="00EA3F44">
            <w:pPr>
              <w:pStyle w:val="a8"/>
              <w:rPr>
                <w:rFonts w:ascii="Times New Roman" w:hAnsi="Times New Roman"/>
                <w:sz w:val="24"/>
                <w:szCs w:val="24"/>
              </w:rPr>
            </w:pPr>
          </w:p>
        </w:tc>
      </w:tr>
      <w:tr w:rsidR="00D977F6" w:rsidRPr="002369EA" w:rsidTr="00EA3F44">
        <w:trPr>
          <w:jc w:val="center"/>
        </w:trPr>
        <w:tc>
          <w:tcPr>
            <w:tcW w:w="961"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7</w:t>
            </w:r>
          </w:p>
        </w:tc>
        <w:tc>
          <w:tcPr>
            <w:tcW w:w="4073" w:type="dxa"/>
            <w:vAlign w:val="center"/>
          </w:tcPr>
          <w:p w:rsidR="00D977F6" w:rsidRPr="002369EA" w:rsidRDefault="00D977F6" w:rsidP="00EA3F44">
            <w:pPr>
              <w:pStyle w:val="a8"/>
              <w:rPr>
                <w:rFonts w:ascii="Times New Roman" w:hAnsi="Times New Roman"/>
                <w:sz w:val="24"/>
                <w:szCs w:val="24"/>
              </w:rPr>
            </w:pPr>
            <w:r w:rsidRPr="002369EA">
              <w:rPr>
                <w:rFonts w:ascii="Times New Roman" w:hAnsi="Times New Roman"/>
                <w:sz w:val="24"/>
                <w:szCs w:val="24"/>
              </w:rPr>
              <w:t>Ведомственные поощрения</w:t>
            </w:r>
          </w:p>
        </w:tc>
        <w:tc>
          <w:tcPr>
            <w:tcW w:w="1946" w:type="dxa"/>
            <w:vAlign w:val="center"/>
          </w:tcPr>
          <w:p w:rsidR="00D977F6" w:rsidRPr="002369EA" w:rsidRDefault="00D977F6" w:rsidP="00EA3F44">
            <w:pPr>
              <w:pStyle w:val="a8"/>
              <w:rPr>
                <w:rFonts w:ascii="Times New Roman" w:hAnsi="Times New Roman"/>
                <w:sz w:val="24"/>
                <w:szCs w:val="24"/>
              </w:rPr>
            </w:pPr>
          </w:p>
        </w:tc>
        <w:tc>
          <w:tcPr>
            <w:tcW w:w="2517" w:type="dxa"/>
            <w:vAlign w:val="center"/>
          </w:tcPr>
          <w:p w:rsidR="00D977F6" w:rsidRPr="002369EA" w:rsidRDefault="00D977F6" w:rsidP="00EA3F44">
            <w:pPr>
              <w:pStyle w:val="a8"/>
              <w:rPr>
                <w:rFonts w:ascii="Times New Roman" w:hAnsi="Times New Roman"/>
                <w:sz w:val="24"/>
                <w:szCs w:val="24"/>
              </w:rPr>
            </w:pPr>
          </w:p>
        </w:tc>
      </w:tr>
    </w:tbl>
    <w:p w:rsidR="00D977F6" w:rsidRPr="002369EA" w:rsidRDefault="00D977F6" w:rsidP="00EA3F44">
      <w:pPr>
        <w:jc w:val="center"/>
        <w:rPr>
          <w:sz w:val="24"/>
          <w:szCs w:val="24"/>
        </w:rPr>
      </w:pPr>
    </w:p>
    <w:p w:rsidR="00D977F6" w:rsidRPr="002369EA" w:rsidRDefault="00D977F6" w:rsidP="00EA3F44">
      <w:pPr>
        <w:pStyle w:val="a7"/>
        <w:numPr>
          <w:ilvl w:val="0"/>
          <w:numId w:val="6"/>
        </w:numPr>
        <w:ind w:hanging="436"/>
        <w:rPr>
          <w:rFonts w:ascii="Times New Roman" w:hAnsi="Times New Roman"/>
          <w:sz w:val="24"/>
          <w:szCs w:val="24"/>
        </w:rPr>
      </w:pPr>
      <w:r w:rsidRPr="002369EA">
        <w:rPr>
          <w:rFonts w:ascii="Times New Roman" w:hAnsi="Times New Roman"/>
          <w:sz w:val="24"/>
          <w:szCs w:val="24"/>
        </w:rPr>
        <w:t>Профессиональные достижения:</w:t>
      </w:r>
    </w:p>
    <w:p w:rsidR="00D977F6" w:rsidRPr="002369EA" w:rsidRDefault="00D977F6" w:rsidP="00EA3F44">
      <w:pPr>
        <w:pStyle w:val="a7"/>
        <w:ind w:firstLine="0"/>
        <w:rPr>
          <w:rFonts w:ascii="Times New Roman" w:hAnsi="Times New Roman"/>
          <w:sz w:val="24"/>
          <w:szCs w:val="24"/>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
        <w:gridCol w:w="7229"/>
        <w:gridCol w:w="1276"/>
      </w:tblGrid>
      <w:tr w:rsidR="00D977F6" w:rsidRPr="002369EA" w:rsidTr="00EA3F44">
        <w:trPr>
          <w:jc w:val="center"/>
        </w:trPr>
        <w:tc>
          <w:tcPr>
            <w:tcW w:w="965"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 п/п</w:t>
            </w:r>
          </w:p>
        </w:tc>
        <w:tc>
          <w:tcPr>
            <w:tcW w:w="7229" w:type="dxa"/>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Достижения</w:t>
            </w:r>
          </w:p>
        </w:tc>
        <w:tc>
          <w:tcPr>
            <w:tcW w:w="1276"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 xml:space="preserve">Год </w:t>
            </w:r>
          </w:p>
        </w:tc>
      </w:tr>
      <w:tr w:rsidR="00D977F6" w:rsidRPr="002369EA" w:rsidTr="00EA3F44">
        <w:trPr>
          <w:jc w:val="center"/>
        </w:trPr>
        <w:tc>
          <w:tcPr>
            <w:tcW w:w="965" w:type="dxa"/>
          </w:tcPr>
          <w:p w:rsidR="00D977F6" w:rsidRPr="002369EA" w:rsidRDefault="00D977F6" w:rsidP="00EA3F44">
            <w:pPr>
              <w:pStyle w:val="a8"/>
              <w:rPr>
                <w:rFonts w:ascii="Times New Roman" w:hAnsi="Times New Roman"/>
                <w:sz w:val="24"/>
                <w:szCs w:val="24"/>
              </w:rPr>
            </w:pPr>
          </w:p>
        </w:tc>
        <w:tc>
          <w:tcPr>
            <w:tcW w:w="7229" w:type="dxa"/>
          </w:tcPr>
          <w:p w:rsidR="00D977F6" w:rsidRPr="002369EA" w:rsidRDefault="00D977F6" w:rsidP="00EA3F44">
            <w:pPr>
              <w:pStyle w:val="a8"/>
              <w:rPr>
                <w:rFonts w:ascii="Times New Roman" w:hAnsi="Times New Roman"/>
                <w:sz w:val="24"/>
                <w:szCs w:val="24"/>
              </w:rPr>
            </w:pPr>
          </w:p>
        </w:tc>
        <w:tc>
          <w:tcPr>
            <w:tcW w:w="1276" w:type="dxa"/>
          </w:tcPr>
          <w:p w:rsidR="00D977F6" w:rsidRPr="002369EA" w:rsidRDefault="00D977F6" w:rsidP="00EA3F44">
            <w:pPr>
              <w:pStyle w:val="a8"/>
              <w:rPr>
                <w:rFonts w:ascii="Times New Roman" w:hAnsi="Times New Roman"/>
                <w:sz w:val="24"/>
                <w:szCs w:val="24"/>
              </w:rPr>
            </w:pPr>
          </w:p>
        </w:tc>
      </w:tr>
    </w:tbl>
    <w:p w:rsidR="00D977F6" w:rsidRPr="002369EA" w:rsidRDefault="00D977F6" w:rsidP="00EA3F44">
      <w:pPr>
        <w:pStyle w:val="a7"/>
        <w:ind w:left="1637" w:firstLine="0"/>
        <w:rPr>
          <w:rFonts w:ascii="Times New Roman" w:hAnsi="Times New Roman"/>
          <w:sz w:val="24"/>
          <w:szCs w:val="24"/>
        </w:rPr>
      </w:pPr>
    </w:p>
    <w:p w:rsidR="00D977F6" w:rsidRPr="002369EA" w:rsidRDefault="00D977F6" w:rsidP="00EA3F44">
      <w:pPr>
        <w:pStyle w:val="a7"/>
        <w:numPr>
          <w:ilvl w:val="0"/>
          <w:numId w:val="6"/>
        </w:numPr>
        <w:ind w:hanging="436"/>
        <w:rPr>
          <w:rFonts w:ascii="Times New Roman" w:hAnsi="Times New Roman"/>
          <w:sz w:val="24"/>
          <w:szCs w:val="24"/>
        </w:rPr>
      </w:pPr>
      <w:r w:rsidRPr="002369EA">
        <w:rPr>
          <w:rFonts w:ascii="Times New Roman" w:hAnsi="Times New Roman"/>
          <w:sz w:val="24"/>
          <w:szCs w:val="24"/>
        </w:rPr>
        <w:t>Профессиональные навыки:</w:t>
      </w:r>
    </w:p>
    <w:p w:rsidR="00D977F6" w:rsidRPr="002369EA" w:rsidRDefault="00D977F6" w:rsidP="00EA3F44">
      <w:pPr>
        <w:pStyle w:val="a7"/>
        <w:ind w:firstLine="0"/>
        <w:rPr>
          <w:rFonts w:ascii="Times New Roman" w:hAnsi="Times New Roman"/>
          <w:sz w:val="24"/>
          <w:szCs w:val="24"/>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7"/>
        <w:gridCol w:w="8505"/>
      </w:tblGrid>
      <w:tr w:rsidR="00D977F6" w:rsidRPr="002369EA" w:rsidTr="00EA3F44">
        <w:trPr>
          <w:jc w:val="center"/>
        </w:trPr>
        <w:tc>
          <w:tcPr>
            <w:tcW w:w="937"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 п/п</w:t>
            </w:r>
          </w:p>
        </w:tc>
        <w:tc>
          <w:tcPr>
            <w:tcW w:w="8505" w:type="dxa"/>
            <w:vAlign w:val="center"/>
          </w:tcPr>
          <w:p w:rsidR="00D977F6" w:rsidRPr="002369EA" w:rsidRDefault="00D977F6" w:rsidP="00EA3F44">
            <w:pPr>
              <w:pStyle w:val="a8"/>
              <w:jc w:val="center"/>
              <w:rPr>
                <w:rFonts w:ascii="Times New Roman" w:hAnsi="Times New Roman"/>
                <w:sz w:val="24"/>
                <w:szCs w:val="24"/>
              </w:rPr>
            </w:pPr>
            <w:r w:rsidRPr="002369EA">
              <w:rPr>
                <w:rFonts w:ascii="Times New Roman" w:hAnsi="Times New Roman"/>
                <w:sz w:val="24"/>
                <w:szCs w:val="24"/>
              </w:rPr>
              <w:t>Профессиональные навыки</w:t>
            </w:r>
          </w:p>
        </w:tc>
      </w:tr>
      <w:tr w:rsidR="00D977F6" w:rsidRPr="002369EA" w:rsidTr="00EA3F44">
        <w:trPr>
          <w:jc w:val="center"/>
        </w:trPr>
        <w:tc>
          <w:tcPr>
            <w:tcW w:w="937" w:type="dxa"/>
          </w:tcPr>
          <w:p w:rsidR="00D977F6" w:rsidRPr="002369EA" w:rsidRDefault="00D977F6" w:rsidP="00EA3F44">
            <w:pPr>
              <w:pStyle w:val="a8"/>
              <w:rPr>
                <w:rFonts w:ascii="Times New Roman" w:hAnsi="Times New Roman"/>
                <w:sz w:val="24"/>
                <w:szCs w:val="24"/>
              </w:rPr>
            </w:pPr>
          </w:p>
        </w:tc>
        <w:tc>
          <w:tcPr>
            <w:tcW w:w="8505" w:type="dxa"/>
          </w:tcPr>
          <w:p w:rsidR="00D977F6" w:rsidRPr="002369EA" w:rsidRDefault="00D977F6" w:rsidP="00EA3F44">
            <w:pPr>
              <w:pStyle w:val="a8"/>
              <w:rPr>
                <w:rFonts w:ascii="Times New Roman" w:hAnsi="Times New Roman"/>
                <w:sz w:val="24"/>
                <w:szCs w:val="24"/>
              </w:rPr>
            </w:pPr>
          </w:p>
        </w:tc>
      </w:tr>
    </w:tbl>
    <w:p w:rsidR="00D977F6" w:rsidRPr="002369EA" w:rsidRDefault="00D977F6" w:rsidP="00EA3F44">
      <w:pPr>
        <w:pStyle w:val="a7"/>
        <w:ind w:left="1637" w:firstLine="0"/>
        <w:rPr>
          <w:rFonts w:ascii="Times New Roman" w:hAnsi="Times New Roman"/>
          <w:sz w:val="24"/>
          <w:szCs w:val="24"/>
        </w:rPr>
      </w:pPr>
    </w:p>
    <w:p w:rsidR="00D977F6" w:rsidRPr="002369EA" w:rsidRDefault="00D977F6" w:rsidP="00EA3F44">
      <w:pPr>
        <w:pStyle w:val="a7"/>
        <w:numPr>
          <w:ilvl w:val="0"/>
          <w:numId w:val="6"/>
        </w:numPr>
        <w:ind w:hanging="436"/>
        <w:rPr>
          <w:rFonts w:ascii="Times New Roman" w:hAnsi="Times New Roman"/>
          <w:sz w:val="24"/>
          <w:szCs w:val="24"/>
        </w:rPr>
      </w:pPr>
      <w:r w:rsidRPr="002369EA">
        <w:rPr>
          <w:rFonts w:ascii="Times New Roman" w:hAnsi="Times New Roman"/>
          <w:sz w:val="24"/>
          <w:szCs w:val="24"/>
        </w:rPr>
        <w:t>Цель притязаний на должность руководителя образовательной организации:</w:t>
      </w:r>
    </w:p>
    <w:p w:rsidR="00D977F6" w:rsidRPr="002369EA" w:rsidRDefault="00D977F6" w:rsidP="00EA3F44">
      <w:pPr>
        <w:pStyle w:val="a8"/>
        <w:jc w:val="both"/>
        <w:rPr>
          <w:rFonts w:ascii="Times New Roman" w:hAnsi="Times New Roman"/>
          <w:sz w:val="24"/>
          <w:szCs w:val="24"/>
        </w:rPr>
      </w:pPr>
      <w:r w:rsidRPr="002369EA">
        <w:rPr>
          <w:rFonts w:ascii="Times New Roman" w:hAnsi="Times New Roman"/>
          <w:sz w:val="24"/>
          <w:szCs w:val="24"/>
        </w:rPr>
        <w:t>_____________________________________________________________________________</w:t>
      </w:r>
    </w:p>
    <w:p w:rsidR="00D977F6" w:rsidRPr="002369EA" w:rsidRDefault="00D977F6" w:rsidP="00EA3F44">
      <w:pPr>
        <w:pStyle w:val="a8"/>
        <w:jc w:val="both"/>
        <w:rPr>
          <w:rFonts w:ascii="Times New Roman" w:hAnsi="Times New Roman"/>
          <w:sz w:val="24"/>
          <w:szCs w:val="24"/>
        </w:rPr>
      </w:pPr>
      <w:r w:rsidRPr="002369EA">
        <w:rPr>
          <w:rFonts w:ascii="Times New Roman" w:hAnsi="Times New Roman"/>
          <w:sz w:val="24"/>
          <w:szCs w:val="24"/>
        </w:rPr>
        <w:t>_____________________________________________________________________________</w:t>
      </w:r>
    </w:p>
    <w:p w:rsidR="00D977F6" w:rsidRPr="002369EA" w:rsidRDefault="00D977F6" w:rsidP="00EA3F44">
      <w:pPr>
        <w:pStyle w:val="a8"/>
        <w:jc w:val="both"/>
        <w:rPr>
          <w:rFonts w:ascii="Times New Roman" w:hAnsi="Times New Roman"/>
          <w:sz w:val="24"/>
          <w:szCs w:val="24"/>
        </w:rPr>
      </w:pPr>
      <w:r w:rsidRPr="002369EA">
        <w:rPr>
          <w:rFonts w:ascii="Times New Roman" w:hAnsi="Times New Roman"/>
          <w:sz w:val="24"/>
          <w:szCs w:val="24"/>
        </w:rPr>
        <w:t>_____________________________________________________________________________</w:t>
      </w:r>
    </w:p>
    <w:p w:rsidR="00D977F6" w:rsidRPr="002369EA" w:rsidRDefault="00D977F6" w:rsidP="00EA3F44">
      <w:pPr>
        <w:pStyle w:val="a8"/>
        <w:jc w:val="both"/>
        <w:rPr>
          <w:rFonts w:ascii="Times New Roman" w:hAnsi="Times New Roman"/>
          <w:sz w:val="24"/>
          <w:szCs w:val="24"/>
        </w:rPr>
      </w:pPr>
      <w:r w:rsidRPr="002369EA">
        <w:rPr>
          <w:rFonts w:ascii="Times New Roman" w:hAnsi="Times New Roman"/>
          <w:sz w:val="24"/>
          <w:szCs w:val="24"/>
        </w:rPr>
        <w:t>_____________________________________________________________________________</w:t>
      </w:r>
    </w:p>
    <w:p w:rsidR="00D977F6" w:rsidRPr="002369EA" w:rsidRDefault="00D977F6" w:rsidP="00EA3F44">
      <w:pPr>
        <w:pStyle w:val="a8"/>
        <w:jc w:val="both"/>
        <w:rPr>
          <w:rFonts w:ascii="Times New Roman" w:hAnsi="Times New Roman"/>
          <w:sz w:val="24"/>
          <w:szCs w:val="24"/>
        </w:rPr>
      </w:pPr>
      <w:r w:rsidRPr="002369EA">
        <w:rPr>
          <w:rFonts w:ascii="Times New Roman" w:hAnsi="Times New Roman"/>
          <w:sz w:val="24"/>
          <w:szCs w:val="24"/>
        </w:rPr>
        <w:t>_____________________________________________________________________________</w:t>
      </w:r>
    </w:p>
    <w:p w:rsidR="00D977F6" w:rsidRPr="002369EA" w:rsidRDefault="00D977F6" w:rsidP="00EA3F44">
      <w:pPr>
        <w:pStyle w:val="a7"/>
        <w:ind w:left="1637" w:firstLine="0"/>
        <w:rPr>
          <w:rFonts w:ascii="Times New Roman" w:hAnsi="Times New Roman"/>
          <w:sz w:val="24"/>
          <w:szCs w:val="24"/>
        </w:rPr>
      </w:pPr>
    </w:p>
    <w:p w:rsidR="00D977F6" w:rsidRPr="002369EA" w:rsidRDefault="00D977F6" w:rsidP="00EA3F44">
      <w:pPr>
        <w:pStyle w:val="a7"/>
        <w:numPr>
          <w:ilvl w:val="0"/>
          <w:numId w:val="6"/>
        </w:numPr>
        <w:ind w:left="-142" w:firstLine="426"/>
        <w:jc w:val="both"/>
        <w:rPr>
          <w:rFonts w:ascii="Times New Roman" w:hAnsi="Times New Roman"/>
          <w:sz w:val="24"/>
          <w:szCs w:val="24"/>
        </w:rPr>
      </w:pPr>
      <w:r w:rsidRPr="002369EA">
        <w:rPr>
          <w:rFonts w:ascii="Times New Roman" w:hAnsi="Times New Roman"/>
          <w:sz w:val="24"/>
          <w:szCs w:val="24"/>
        </w:rPr>
        <w:t xml:space="preserve">Ограничения на занятие трудовой деятельностью в сфере образования по основаниям, установленным трудовым законодательством и Федеральным Законом «Об образовании в Российской Федерации»: </w:t>
      </w:r>
    </w:p>
    <w:tbl>
      <w:tblPr>
        <w:tblpPr w:leftFromText="180" w:rightFromText="180" w:vertAnchor="text" w:horzAnchor="page" w:tblpX="649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92"/>
      </w:tblGrid>
      <w:tr w:rsidR="00D977F6" w:rsidRPr="002369EA" w:rsidTr="00EA3F44">
        <w:tc>
          <w:tcPr>
            <w:tcW w:w="959" w:type="dxa"/>
            <w:vAlign w:val="center"/>
          </w:tcPr>
          <w:p w:rsidR="00D977F6" w:rsidRPr="002369EA" w:rsidRDefault="00D977F6" w:rsidP="00EA3F44">
            <w:pPr>
              <w:pStyle w:val="a7"/>
              <w:ind w:left="0" w:firstLine="0"/>
              <w:jc w:val="center"/>
              <w:rPr>
                <w:rFonts w:ascii="Times New Roman" w:hAnsi="Times New Roman"/>
                <w:sz w:val="24"/>
                <w:szCs w:val="24"/>
              </w:rPr>
            </w:pPr>
            <w:r w:rsidRPr="002369EA">
              <w:rPr>
                <w:rFonts w:ascii="Times New Roman" w:hAnsi="Times New Roman"/>
                <w:sz w:val="24"/>
                <w:szCs w:val="24"/>
              </w:rPr>
              <w:t>ДА</w:t>
            </w:r>
          </w:p>
        </w:tc>
        <w:tc>
          <w:tcPr>
            <w:tcW w:w="992" w:type="dxa"/>
            <w:vAlign w:val="center"/>
          </w:tcPr>
          <w:p w:rsidR="00D977F6" w:rsidRPr="002369EA" w:rsidRDefault="00D977F6" w:rsidP="00EA3F44">
            <w:pPr>
              <w:pStyle w:val="a7"/>
              <w:ind w:left="0" w:firstLine="0"/>
              <w:jc w:val="center"/>
              <w:rPr>
                <w:rFonts w:ascii="Times New Roman" w:hAnsi="Times New Roman"/>
                <w:sz w:val="24"/>
                <w:szCs w:val="24"/>
              </w:rPr>
            </w:pPr>
            <w:r w:rsidRPr="002369EA">
              <w:rPr>
                <w:rFonts w:ascii="Times New Roman" w:hAnsi="Times New Roman"/>
                <w:sz w:val="24"/>
                <w:szCs w:val="24"/>
              </w:rPr>
              <w:t>НЕТ</w:t>
            </w:r>
          </w:p>
        </w:tc>
      </w:tr>
      <w:tr w:rsidR="00D977F6" w:rsidRPr="002369EA" w:rsidTr="00EA3F44">
        <w:tc>
          <w:tcPr>
            <w:tcW w:w="959" w:type="dxa"/>
            <w:vAlign w:val="center"/>
          </w:tcPr>
          <w:p w:rsidR="00D977F6" w:rsidRPr="002369EA" w:rsidRDefault="00D977F6" w:rsidP="00EA3F44">
            <w:pPr>
              <w:pStyle w:val="a7"/>
              <w:ind w:left="0" w:firstLine="0"/>
              <w:jc w:val="center"/>
              <w:rPr>
                <w:rFonts w:ascii="Times New Roman" w:hAnsi="Times New Roman"/>
                <w:sz w:val="24"/>
                <w:szCs w:val="24"/>
              </w:rPr>
            </w:pPr>
          </w:p>
        </w:tc>
        <w:tc>
          <w:tcPr>
            <w:tcW w:w="992" w:type="dxa"/>
            <w:vAlign w:val="center"/>
          </w:tcPr>
          <w:p w:rsidR="00D977F6" w:rsidRPr="002369EA" w:rsidRDefault="00D977F6" w:rsidP="00EA3F44">
            <w:pPr>
              <w:pStyle w:val="a7"/>
              <w:ind w:left="0" w:firstLine="0"/>
              <w:jc w:val="center"/>
              <w:rPr>
                <w:rFonts w:ascii="Times New Roman" w:hAnsi="Times New Roman"/>
                <w:sz w:val="24"/>
                <w:szCs w:val="24"/>
              </w:rPr>
            </w:pPr>
          </w:p>
        </w:tc>
      </w:tr>
    </w:tbl>
    <w:p w:rsidR="00D977F6" w:rsidRPr="002369EA" w:rsidRDefault="00D977F6" w:rsidP="00EA3F44">
      <w:pPr>
        <w:pStyle w:val="a7"/>
        <w:ind w:left="0" w:firstLine="0"/>
        <w:jc w:val="both"/>
        <w:rPr>
          <w:rFonts w:ascii="Times New Roman" w:hAnsi="Times New Roman"/>
          <w:sz w:val="24"/>
          <w:szCs w:val="24"/>
        </w:rPr>
      </w:pPr>
    </w:p>
    <w:p w:rsidR="00D977F6" w:rsidRPr="002369EA" w:rsidRDefault="00D977F6" w:rsidP="00EA3F44">
      <w:pPr>
        <w:pStyle w:val="a7"/>
        <w:ind w:left="0" w:firstLine="0"/>
        <w:jc w:val="both"/>
        <w:rPr>
          <w:rFonts w:ascii="Times New Roman" w:hAnsi="Times New Roman"/>
          <w:sz w:val="24"/>
          <w:szCs w:val="24"/>
        </w:rPr>
      </w:pPr>
    </w:p>
    <w:p w:rsidR="00D977F6" w:rsidRPr="002369EA" w:rsidRDefault="00D977F6" w:rsidP="00EA3F44">
      <w:pPr>
        <w:pStyle w:val="a7"/>
        <w:ind w:left="0" w:firstLine="0"/>
        <w:jc w:val="both"/>
        <w:rPr>
          <w:rFonts w:ascii="Times New Roman" w:hAnsi="Times New Roman"/>
          <w:sz w:val="24"/>
          <w:szCs w:val="24"/>
        </w:rPr>
      </w:pPr>
    </w:p>
    <w:p w:rsidR="00D977F6" w:rsidRPr="002369EA" w:rsidRDefault="00D977F6" w:rsidP="00EA3F44">
      <w:pPr>
        <w:pStyle w:val="a7"/>
        <w:ind w:left="0" w:firstLine="0"/>
        <w:jc w:val="both"/>
        <w:rPr>
          <w:rFonts w:ascii="Times New Roman" w:hAnsi="Times New Roman"/>
          <w:sz w:val="24"/>
          <w:szCs w:val="24"/>
        </w:rPr>
      </w:pPr>
    </w:p>
    <w:p w:rsidR="00D977F6" w:rsidRPr="002369EA" w:rsidRDefault="00D977F6" w:rsidP="00EA3F44">
      <w:pPr>
        <w:pStyle w:val="a7"/>
        <w:ind w:left="0" w:firstLine="0"/>
        <w:jc w:val="both"/>
        <w:rPr>
          <w:rFonts w:ascii="Times New Roman" w:hAnsi="Times New Roman"/>
          <w:sz w:val="24"/>
          <w:szCs w:val="24"/>
        </w:rPr>
      </w:pPr>
      <w:r w:rsidRPr="002369EA">
        <w:rPr>
          <w:rFonts w:ascii="Times New Roman" w:hAnsi="Times New Roman"/>
          <w:sz w:val="24"/>
          <w:szCs w:val="24"/>
        </w:rPr>
        <w:t>Дата заполнения анкеты:  _____________________         Подпись: _____________________</w:t>
      </w:r>
    </w:p>
    <w:p w:rsidR="00D977F6" w:rsidRPr="002369EA" w:rsidRDefault="00D977F6" w:rsidP="00EA3F44">
      <w:r w:rsidRPr="002369EA">
        <w:rPr>
          <w:sz w:val="24"/>
          <w:szCs w:val="24"/>
        </w:rPr>
        <w:br w:type="page"/>
      </w:r>
    </w:p>
    <w:p w:rsidR="00D977F6" w:rsidRPr="002369EA" w:rsidRDefault="00D977F6" w:rsidP="00BA7CAF">
      <w:pPr>
        <w:jc w:val="right"/>
        <w:rPr>
          <w:sz w:val="24"/>
          <w:szCs w:val="24"/>
        </w:rPr>
      </w:pPr>
      <w:r w:rsidRPr="002369EA">
        <w:rPr>
          <w:sz w:val="24"/>
          <w:szCs w:val="24"/>
        </w:rPr>
        <w:t>Приложение 2 к постановлению</w:t>
      </w:r>
    </w:p>
    <w:p w:rsidR="00D977F6" w:rsidRPr="002369EA" w:rsidRDefault="00D977F6" w:rsidP="00BA7CAF">
      <w:pPr>
        <w:jc w:val="right"/>
        <w:rPr>
          <w:sz w:val="24"/>
          <w:szCs w:val="24"/>
        </w:rPr>
      </w:pPr>
      <w:r w:rsidRPr="002369EA">
        <w:rPr>
          <w:sz w:val="24"/>
          <w:szCs w:val="24"/>
        </w:rPr>
        <w:t>администрации города Урай</w:t>
      </w:r>
    </w:p>
    <w:p w:rsidR="00D977F6" w:rsidRPr="002369EA" w:rsidRDefault="00D977F6" w:rsidP="00BA7CAF">
      <w:pPr>
        <w:pStyle w:val="ConsPlusTitle"/>
        <w:ind w:left="526" w:firstLine="5954"/>
        <w:jc w:val="right"/>
        <w:outlineLvl w:val="0"/>
        <w:rPr>
          <w:rFonts w:ascii="Times New Roman" w:hAnsi="Times New Roman" w:cs="Times New Roman"/>
          <w:b w:val="0"/>
          <w:sz w:val="24"/>
          <w:szCs w:val="24"/>
        </w:rPr>
      </w:pPr>
      <w:r w:rsidRPr="002369EA">
        <w:rPr>
          <w:rFonts w:ascii="Times New Roman" w:hAnsi="Times New Roman" w:cs="Times New Roman"/>
          <w:b w:val="0"/>
          <w:sz w:val="24"/>
          <w:szCs w:val="24"/>
        </w:rPr>
        <w:t xml:space="preserve">  от 25.12.2014 №4565</w:t>
      </w:r>
    </w:p>
    <w:p w:rsidR="00D977F6" w:rsidRPr="002369EA" w:rsidRDefault="00D977F6" w:rsidP="00BA7CAF">
      <w:pPr>
        <w:ind w:firstLine="540"/>
        <w:jc w:val="center"/>
        <w:outlineLvl w:val="0"/>
        <w:rPr>
          <w:sz w:val="24"/>
          <w:szCs w:val="24"/>
        </w:rPr>
      </w:pPr>
    </w:p>
    <w:p w:rsidR="007B2E48" w:rsidRDefault="007B2E48" w:rsidP="007B2E48">
      <w:pPr>
        <w:ind w:firstLine="540"/>
        <w:jc w:val="center"/>
        <w:outlineLvl w:val="0"/>
        <w:rPr>
          <w:sz w:val="24"/>
          <w:szCs w:val="24"/>
        </w:rPr>
      </w:pPr>
    </w:p>
    <w:p w:rsidR="007B2E48" w:rsidRPr="00783F5E" w:rsidRDefault="007B2E48" w:rsidP="007B2E48">
      <w:pPr>
        <w:ind w:firstLine="540"/>
        <w:jc w:val="center"/>
        <w:outlineLvl w:val="0"/>
        <w:rPr>
          <w:sz w:val="24"/>
          <w:szCs w:val="24"/>
        </w:rPr>
      </w:pPr>
      <w:r w:rsidRPr="00783F5E">
        <w:rPr>
          <w:sz w:val="24"/>
          <w:szCs w:val="24"/>
        </w:rPr>
        <w:t>Состав</w:t>
      </w:r>
    </w:p>
    <w:p w:rsidR="007B2E48" w:rsidRDefault="007B2E48" w:rsidP="007B2E48">
      <w:pPr>
        <w:ind w:firstLine="540"/>
        <w:jc w:val="center"/>
        <w:outlineLvl w:val="0"/>
        <w:rPr>
          <w:sz w:val="24"/>
          <w:szCs w:val="24"/>
        </w:rPr>
      </w:pPr>
      <w:r w:rsidRPr="00783F5E">
        <w:rPr>
          <w:sz w:val="24"/>
          <w:szCs w:val="24"/>
        </w:rPr>
        <w:t xml:space="preserve"> Аттестационной комиссии по пров</w:t>
      </w:r>
      <w:r>
        <w:rPr>
          <w:sz w:val="24"/>
          <w:szCs w:val="24"/>
        </w:rPr>
        <w:t xml:space="preserve">едению аттестации руководителей и кандидатов </w:t>
      </w:r>
    </w:p>
    <w:p w:rsidR="007B2E48" w:rsidRDefault="007B2E48" w:rsidP="007B2E48">
      <w:pPr>
        <w:ind w:firstLine="540"/>
        <w:jc w:val="center"/>
        <w:outlineLvl w:val="0"/>
        <w:rPr>
          <w:sz w:val="24"/>
          <w:szCs w:val="24"/>
        </w:rPr>
      </w:pPr>
      <w:r>
        <w:rPr>
          <w:sz w:val="24"/>
          <w:szCs w:val="24"/>
        </w:rPr>
        <w:t>на должности руководителей муниципальных</w:t>
      </w:r>
      <w:r w:rsidRPr="00783F5E">
        <w:rPr>
          <w:sz w:val="24"/>
          <w:szCs w:val="24"/>
        </w:rPr>
        <w:t xml:space="preserve"> организаций</w:t>
      </w:r>
      <w:r>
        <w:rPr>
          <w:sz w:val="24"/>
          <w:szCs w:val="24"/>
        </w:rPr>
        <w:t xml:space="preserve"> дополнительного образования в сфере культуры</w:t>
      </w:r>
    </w:p>
    <w:p w:rsidR="007B2E48" w:rsidRDefault="007B2E48" w:rsidP="007B2E48">
      <w:pPr>
        <w:ind w:firstLine="540"/>
        <w:jc w:val="center"/>
        <w:outlineLvl w:val="0"/>
        <w:rPr>
          <w:sz w:val="24"/>
          <w:szCs w:val="24"/>
        </w:rPr>
      </w:pPr>
    </w:p>
    <w:tbl>
      <w:tblPr>
        <w:tblW w:w="9923" w:type="dxa"/>
        <w:tblInd w:w="-459" w:type="dxa"/>
        <w:tblLook w:val="01E0"/>
      </w:tblPr>
      <w:tblGrid>
        <w:gridCol w:w="9923"/>
      </w:tblGrid>
      <w:tr w:rsidR="007B2E48" w:rsidRPr="00112495" w:rsidTr="007B2E48">
        <w:tc>
          <w:tcPr>
            <w:tcW w:w="9923" w:type="dxa"/>
          </w:tcPr>
          <w:p w:rsidR="007B2E48" w:rsidRDefault="007B2E48" w:rsidP="007B2E48">
            <w:pPr>
              <w:numPr>
                <w:ilvl w:val="0"/>
                <w:numId w:val="9"/>
              </w:numPr>
              <w:ind w:left="459" w:hanging="425"/>
              <w:jc w:val="both"/>
              <w:rPr>
                <w:sz w:val="24"/>
                <w:szCs w:val="24"/>
              </w:rPr>
            </w:pPr>
            <w:r>
              <w:rPr>
                <w:sz w:val="24"/>
                <w:szCs w:val="24"/>
              </w:rPr>
              <w:t>г</w:t>
            </w:r>
            <w:r w:rsidRPr="00112495">
              <w:rPr>
                <w:sz w:val="24"/>
                <w:szCs w:val="24"/>
              </w:rPr>
              <w:t>лава гор</w:t>
            </w:r>
            <w:r>
              <w:rPr>
                <w:sz w:val="24"/>
                <w:szCs w:val="24"/>
              </w:rPr>
              <w:t>ода Урай, председатель комиссии (в отсутствие председателя комиссии его обязанности исполняет заместитель председателя комиссии);</w:t>
            </w:r>
          </w:p>
          <w:p w:rsidR="007B2E48" w:rsidRPr="00112495" w:rsidRDefault="007B2E48" w:rsidP="007B2E48">
            <w:pPr>
              <w:ind w:left="459" w:hanging="425"/>
              <w:jc w:val="both"/>
              <w:rPr>
                <w:sz w:val="24"/>
                <w:szCs w:val="24"/>
              </w:rPr>
            </w:pPr>
          </w:p>
        </w:tc>
      </w:tr>
      <w:tr w:rsidR="007B2E48" w:rsidRPr="00112495" w:rsidTr="007B2E48">
        <w:trPr>
          <w:trHeight w:val="353"/>
        </w:trPr>
        <w:tc>
          <w:tcPr>
            <w:tcW w:w="9923" w:type="dxa"/>
          </w:tcPr>
          <w:p w:rsidR="007B2E48" w:rsidRDefault="007B2E48" w:rsidP="007B2E48">
            <w:pPr>
              <w:numPr>
                <w:ilvl w:val="0"/>
                <w:numId w:val="9"/>
              </w:numPr>
              <w:ind w:left="459" w:hanging="425"/>
              <w:jc w:val="both"/>
              <w:rPr>
                <w:sz w:val="24"/>
                <w:szCs w:val="24"/>
              </w:rPr>
            </w:pPr>
            <w:r>
              <w:rPr>
                <w:sz w:val="24"/>
                <w:szCs w:val="24"/>
              </w:rPr>
              <w:t>з</w:t>
            </w:r>
            <w:r w:rsidRPr="00112495">
              <w:rPr>
                <w:sz w:val="24"/>
                <w:szCs w:val="24"/>
              </w:rPr>
              <w:t>аместитель главы города</w:t>
            </w:r>
            <w:r>
              <w:rPr>
                <w:sz w:val="24"/>
                <w:szCs w:val="24"/>
              </w:rPr>
              <w:t xml:space="preserve"> Урай, курирующий направления социальной политики</w:t>
            </w:r>
            <w:r w:rsidRPr="00112495">
              <w:rPr>
                <w:sz w:val="24"/>
                <w:szCs w:val="24"/>
              </w:rPr>
              <w:t>, заместитель председателя комиссии</w:t>
            </w:r>
            <w:r>
              <w:rPr>
                <w:sz w:val="24"/>
                <w:szCs w:val="24"/>
              </w:rPr>
              <w:t xml:space="preserve"> (в его отсутствие – лицо, исполняющее  обязанности в установленном порядке)</w:t>
            </w:r>
            <w:r w:rsidRPr="00112495">
              <w:rPr>
                <w:sz w:val="24"/>
                <w:szCs w:val="24"/>
              </w:rPr>
              <w:t>;</w:t>
            </w:r>
          </w:p>
          <w:p w:rsidR="007B2E48" w:rsidRPr="00112495" w:rsidRDefault="007B2E48" w:rsidP="007B2E48">
            <w:pPr>
              <w:ind w:left="459" w:hanging="425"/>
              <w:jc w:val="both"/>
              <w:rPr>
                <w:sz w:val="24"/>
                <w:szCs w:val="24"/>
              </w:rPr>
            </w:pPr>
          </w:p>
        </w:tc>
      </w:tr>
      <w:tr w:rsidR="007B2E48" w:rsidRPr="00112495" w:rsidTr="007B2E48">
        <w:tc>
          <w:tcPr>
            <w:tcW w:w="9923" w:type="dxa"/>
          </w:tcPr>
          <w:p w:rsidR="007B2E48" w:rsidRDefault="007B2E48" w:rsidP="007B2E48">
            <w:pPr>
              <w:numPr>
                <w:ilvl w:val="0"/>
                <w:numId w:val="9"/>
              </w:numPr>
              <w:ind w:left="459" w:hanging="425"/>
              <w:jc w:val="both"/>
              <w:rPr>
                <w:sz w:val="24"/>
                <w:szCs w:val="24"/>
              </w:rPr>
            </w:pPr>
            <w:r>
              <w:rPr>
                <w:sz w:val="24"/>
                <w:szCs w:val="24"/>
              </w:rPr>
              <w:t>специалист-эксперт управления по культуре и социальным вопросам администрации города Урай, секретарь комиссии (в отсутствие специалиста-эксперта управления по культуре и социальным вопросам администрации города Урай обязанности секретаря комиссии исполняет ведущий специалист управления по культуре и социальным вопросам администрации города Урай);</w:t>
            </w:r>
          </w:p>
          <w:p w:rsidR="007B2E48" w:rsidRPr="00112495" w:rsidRDefault="007B2E48" w:rsidP="007B2E48">
            <w:pPr>
              <w:ind w:left="459" w:hanging="425"/>
              <w:jc w:val="both"/>
              <w:rPr>
                <w:sz w:val="24"/>
                <w:szCs w:val="24"/>
              </w:rPr>
            </w:pPr>
          </w:p>
        </w:tc>
      </w:tr>
      <w:tr w:rsidR="007B2E48" w:rsidRPr="00112495" w:rsidTr="007B2E48">
        <w:trPr>
          <w:trHeight w:val="774"/>
        </w:trPr>
        <w:tc>
          <w:tcPr>
            <w:tcW w:w="9923" w:type="dxa"/>
          </w:tcPr>
          <w:p w:rsidR="007B2E48" w:rsidRPr="00180F9F" w:rsidRDefault="007B2E48" w:rsidP="007B2E48">
            <w:pPr>
              <w:numPr>
                <w:ilvl w:val="0"/>
                <w:numId w:val="9"/>
              </w:numPr>
              <w:ind w:left="459" w:hanging="425"/>
              <w:jc w:val="both"/>
              <w:rPr>
                <w:sz w:val="24"/>
                <w:szCs w:val="24"/>
              </w:rPr>
            </w:pPr>
            <w:r w:rsidRPr="00180F9F">
              <w:rPr>
                <w:sz w:val="24"/>
                <w:szCs w:val="24"/>
              </w:rPr>
              <w:t xml:space="preserve">начальник управления по культуре и социальным вопросам  администрации города Урай (в его отсутствие – лицо, исполняющее обязанности в установленном порядке);  </w:t>
            </w:r>
          </w:p>
          <w:p w:rsidR="007B2E48" w:rsidRPr="00180F9F" w:rsidRDefault="007B2E48" w:rsidP="007B2E48">
            <w:pPr>
              <w:ind w:left="459" w:hanging="425"/>
              <w:jc w:val="both"/>
              <w:rPr>
                <w:sz w:val="24"/>
                <w:szCs w:val="24"/>
              </w:rPr>
            </w:pPr>
          </w:p>
        </w:tc>
      </w:tr>
      <w:tr w:rsidR="007B2E48" w:rsidRPr="00112495" w:rsidTr="007B2E48">
        <w:tc>
          <w:tcPr>
            <w:tcW w:w="9923" w:type="dxa"/>
          </w:tcPr>
          <w:p w:rsidR="007B2E48" w:rsidRPr="00180F9F" w:rsidRDefault="007B2E48" w:rsidP="007B2E48">
            <w:pPr>
              <w:numPr>
                <w:ilvl w:val="0"/>
                <w:numId w:val="9"/>
              </w:numPr>
              <w:ind w:left="459" w:hanging="425"/>
              <w:jc w:val="both"/>
              <w:rPr>
                <w:sz w:val="24"/>
                <w:szCs w:val="24"/>
              </w:rPr>
            </w:pPr>
            <w:r w:rsidRPr="00180F9F">
              <w:rPr>
                <w:sz w:val="24"/>
                <w:szCs w:val="24"/>
              </w:rPr>
              <w:t>заместитель начальника управления по развитию местного самоуправления  администрации города Урай (в его отсутствие – лицо, исполняющее обязанности в установленном порядке);</w:t>
            </w:r>
          </w:p>
          <w:p w:rsidR="007B2E48" w:rsidRPr="00180F9F" w:rsidRDefault="007B2E48" w:rsidP="007B2E48">
            <w:pPr>
              <w:ind w:left="459" w:hanging="425"/>
              <w:jc w:val="both"/>
              <w:rPr>
                <w:sz w:val="24"/>
                <w:szCs w:val="24"/>
              </w:rPr>
            </w:pPr>
          </w:p>
        </w:tc>
      </w:tr>
      <w:tr w:rsidR="007B2E48" w:rsidRPr="00112495" w:rsidTr="007B2E48">
        <w:tc>
          <w:tcPr>
            <w:tcW w:w="9923" w:type="dxa"/>
          </w:tcPr>
          <w:p w:rsidR="007B2E48" w:rsidRDefault="007B2E48" w:rsidP="007B2E48">
            <w:pPr>
              <w:numPr>
                <w:ilvl w:val="0"/>
                <w:numId w:val="9"/>
              </w:numPr>
              <w:ind w:left="459" w:hanging="425"/>
              <w:jc w:val="both"/>
              <w:rPr>
                <w:sz w:val="24"/>
                <w:szCs w:val="24"/>
              </w:rPr>
            </w:pPr>
            <w:r>
              <w:rPr>
                <w:sz w:val="24"/>
                <w:szCs w:val="24"/>
              </w:rPr>
              <w:t>член Общественной палаты Ханты-Мансийского автономного округа – Югры  (по согласованию);</w:t>
            </w:r>
          </w:p>
          <w:p w:rsidR="007B2E48" w:rsidRPr="00112495" w:rsidRDefault="007B2E48" w:rsidP="007B2E48">
            <w:pPr>
              <w:ind w:left="459" w:hanging="425"/>
              <w:jc w:val="both"/>
              <w:rPr>
                <w:sz w:val="24"/>
                <w:szCs w:val="24"/>
              </w:rPr>
            </w:pPr>
          </w:p>
        </w:tc>
      </w:tr>
      <w:tr w:rsidR="007B2E48" w:rsidRPr="00112495" w:rsidTr="007B2E48">
        <w:tc>
          <w:tcPr>
            <w:tcW w:w="9923" w:type="dxa"/>
          </w:tcPr>
          <w:p w:rsidR="007B2E48" w:rsidRDefault="007B2E48" w:rsidP="007B2E48">
            <w:pPr>
              <w:numPr>
                <w:ilvl w:val="0"/>
                <w:numId w:val="9"/>
              </w:numPr>
              <w:ind w:left="459" w:hanging="425"/>
              <w:jc w:val="both"/>
              <w:rPr>
                <w:sz w:val="24"/>
                <w:szCs w:val="24"/>
              </w:rPr>
            </w:pPr>
            <w:r>
              <w:rPr>
                <w:sz w:val="24"/>
                <w:szCs w:val="24"/>
              </w:rPr>
              <w:t>заместитель директора по учебно-воспитательной работе муниципального бюджетного учреждения дополнительного образования «Детская школа искусств» (по согласованию).</w:t>
            </w:r>
          </w:p>
        </w:tc>
      </w:tr>
      <w:tr w:rsidR="007B2E48" w:rsidRPr="00112495" w:rsidTr="007B2E48">
        <w:tc>
          <w:tcPr>
            <w:tcW w:w="9923" w:type="dxa"/>
          </w:tcPr>
          <w:p w:rsidR="007B2E48" w:rsidRDefault="007B2E48" w:rsidP="007B2E48">
            <w:pPr>
              <w:jc w:val="right"/>
              <w:rPr>
                <w:sz w:val="24"/>
                <w:szCs w:val="24"/>
              </w:rPr>
            </w:pPr>
            <w:r>
              <w:rPr>
                <w:sz w:val="24"/>
                <w:szCs w:val="24"/>
              </w:rPr>
              <w:t>».</w:t>
            </w:r>
          </w:p>
        </w:tc>
      </w:tr>
    </w:tbl>
    <w:p w:rsidR="00D977F6" w:rsidRDefault="00D977F6" w:rsidP="007B2E48">
      <w:pPr>
        <w:ind w:firstLine="540"/>
        <w:jc w:val="center"/>
        <w:outlineLvl w:val="0"/>
      </w:pPr>
    </w:p>
    <w:sectPr w:rsidR="00D977F6" w:rsidSect="00BA7CA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23A"/>
    <w:multiLevelType w:val="multilevel"/>
    <w:tmpl w:val="125C99BE"/>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nsid w:val="06C90F17"/>
    <w:multiLevelType w:val="hybridMultilevel"/>
    <w:tmpl w:val="385218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DE5BBF"/>
    <w:multiLevelType w:val="multilevel"/>
    <w:tmpl w:val="385A37C8"/>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
    <w:nsid w:val="30667F2C"/>
    <w:multiLevelType w:val="hybridMultilevel"/>
    <w:tmpl w:val="3FDC6C34"/>
    <w:lvl w:ilvl="0" w:tplc="0C6E3F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BA5692"/>
    <w:multiLevelType w:val="multilevel"/>
    <w:tmpl w:val="F1000D3A"/>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5">
    <w:nsid w:val="662C6071"/>
    <w:multiLevelType w:val="multilevel"/>
    <w:tmpl w:val="149C22EE"/>
    <w:lvl w:ilvl="0">
      <w:start w:val="1"/>
      <w:numFmt w:val="decimal"/>
      <w:lvlText w:val="%1."/>
      <w:lvlJc w:val="left"/>
      <w:pPr>
        <w:ind w:left="720" w:hanging="360"/>
      </w:pPr>
      <w:rPr>
        <w:rFonts w:cs="Times New Roman" w:hint="default"/>
      </w:rPr>
    </w:lvl>
    <w:lvl w:ilvl="1">
      <w:start w:val="3"/>
      <w:numFmt w:val="decimal"/>
      <w:isLgl/>
      <w:lvlText w:val="%1.%2."/>
      <w:lvlJc w:val="left"/>
      <w:pPr>
        <w:ind w:left="1933" w:hanging="1224"/>
      </w:pPr>
      <w:rPr>
        <w:rFonts w:cs="Times New Roman" w:hint="default"/>
      </w:rPr>
    </w:lvl>
    <w:lvl w:ilvl="2">
      <w:start w:val="1"/>
      <w:numFmt w:val="decimal"/>
      <w:isLgl/>
      <w:lvlText w:val="%1.%2.%3."/>
      <w:lvlJc w:val="left"/>
      <w:pPr>
        <w:ind w:left="2282" w:hanging="1224"/>
      </w:pPr>
      <w:rPr>
        <w:rFonts w:cs="Times New Roman" w:hint="default"/>
      </w:rPr>
    </w:lvl>
    <w:lvl w:ilvl="3">
      <w:start w:val="1"/>
      <w:numFmt w:val="decimal"/>
      <w:isLgl/>
      <w:lvlText w:val="%1.%2.%3.%4."/>
      <w:lvlJc w:val="left"/>
      <w:pPr>
        <w:ind w:left="2631" w:hanging="1224"/>
      </w:pPr>
      <w:rPr>
        <w:rFonts w:cs="Times New Roman" w:hint="default"/>
      </w:rPr>
    </w:lvl>
    <w:lvl w:ilvl="4">
      <w:start w:val="1"/>
      <w:numFmt w:val="decimal"/>
      <w:isLgl/>
      <w:lvlText w:val="%1.%2.%3.%4.%5."/>
      <w:lvlJc w:val="left"/>
      <w:pPr>
        <w:ind w:left="2980" w:hanging="1224"/>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6753365E"/>
    <w:multiLevelType w:val="multilevel"/>
    <w:tmpl w:val="E88CF54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00"/>
        </w:tabs>
        <w:ind w:left="1500" w:hanging="36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140"/>
        </w:tabs>
        <w:ind w:left="4140" w:hanging="720"/>
      </w:pPr>
      <w:rPr>
        <w:rFonts w:cs="Times New Roman" w:hint="default"/>
      </w:rPr>
    </w:lvl>
    <w:lvl w:ilvl="4">
      <w:start w:val="1"/>
      <w:numFmt w:val="decimal"/>
      <w:lvlText w:val="%1.%2.%3.%4.%5."/>
      <w:lvlJc w:val="left"/>
      <w:pPr>
        <w:tabs>
          <w:tab w:val="num" w:pos="5640"/>
        </w:tabs>
        <w:ind w:left="5640" w:hanging="1080"/>
      </w:pPr>
      <w:rPr>
        <w:rFonts w:cs="Times New Roman" w:hint="default"/>
      </w:rPr>
    </w:lvl>
    <w:lvl w:ilvl="5">
      <w:start w:val="1"/>
      <w:numFmt w:val="decimal"/>
      <w:lvlText w:val="%1.%2.%3.%4.%5.%6."/>
      <w:lvlJc w:val="left"/>
      <w:pPr>
        <w:tabs>
          <w:tab w:val="num" w:pos="6780"/>
        </w:tabs>
        <w:ind w:left="6780" w:hanging="1080"/>
      </w:pPr>
      <w:rPr>
        <w:rFonts w:cs="Times New Roman" w:hint="default"/>
      </w:rPr>
    </w:lvl>
    <w:lvl w:ilvl="6">
      <w:start w:val="1"/>
      <w:numFmt w:val="decimal"/>
      <w:lvlText w:val="%1.%2.%3.%4.%5.%6.%7."/>
      <w:lvlJc w:val="left"/>
      <w:pPr>
        <w:tabs>
          <w:tab w:val="num" w:pos="8280"/>
        </w:tabs>
        <w:ind w:left="8280" w:hanging="1440"/>
      </w:pPr>
      <w:rPr>
        <w:rFonts w:cs="Times New Roman" w:hint="default"/>
      </w:rPr>
    </w:lvl>
    <w:lvl w:ilvl="7">
      <w:start w:val="1"/>
      <w:numFmt w:val="decimal"/>
      <w:lvlText w:val="%1.%2.%3.%4.%5.%6.%7.%8."/>
      <w:lvlJc w:val="left"/>
      <w:pPr>
        <w:tabs>
          <w:tab w:val="num" w:pos="9420"/>
        </w:tabs>
        <w:ind w:left="9420" w:hanging="1440"/>
      </w:pPr>
      <w:rPr>
        <w:rFonts w:cs="Times New Roman" w:hint="default"/>
      </w:rPr>
    </w:lvl>
    <w:lvl w:ilvl="8">
      <w:start w:val="1"/>
      <w:numFmt w:val="decimal"/>
      <w:lvlText w:val="%1.%2.%3.%4.%5.%6.%7.%8.%9."/>
      <w:lvlJc w:val="left"/>
      <w:pPr>
        <w:tabs>
          <w:tab w:val="num" w:pos="10920"/>
        </w:tabs>
        <w:ind w:left="10920" w:hanging="1800"/>
      </w:pPr>
      <w:rPr>
        <w:rFonts w:cs="Times New Roman" w:hint="default"/>
      </w:rPr>
    </w:lvl>
  </w:abstractNum>
  <w:abstractNum w:abstractNumId="7">
    <w:nsid w:val="78A239AC"/>
    <w:multiLevelType w:val="hybridMultilevel"/>
    <w:tmpl w:val="7B5027BA"/>
    <w:lvl w:ilvl="0" w:tplc="B1C8D28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DFB4BA2"/>
    <w:multiLevelType w:val="multilevel"/>
    <w:tmpl w:val="8220859A"/>
    <w:lvl w:ilvl="0">
      <w:start w:val="3"/>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1080"/>
        </w:tabs>
        <w:ind w:left="10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num w:numId="1">
    <w:abstractNumId w:val="5"/>
  </w:num>
  <w:num w:numId="2">
    <w:abstractNumId w:val="0"/>
  </w:num>
  <w:num w:numId="3">
    <w:abstractNumId w:val="4"/>
  </w:num>
  <w:num w:numId="4">
    <w:abstractNumId w:val="2"/>
  </w:num>
  <w:num w:numId="5">
    <w:abstractNumId w:val="7"/>
  </w:num>
  <w:num w:numId="6">
    <w:abstractNumId w:val="3"/>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5DC4"/>
    <w:rsid w:val="00017DED"/>
    <w:rsid w:val="000317CB"/>
    <w:rsid w:val="0004359F"/>
    <w:rsid w:val="00047669"/>
    <w:rsid w:val="00071387"/>
    <w:rsid w:val="000E2334"/>
    <w:rsid w:val="000E3F59"/>
    <w:rsid w:val="000E6E3F"/>
    <w:rsid w:val="00112495"/>
    <w:rsid w:val="00180F9F"/>
    <w:rsid w:val="00183316"/>
    <w:rsid w:val="00217788"/>
    <w:rsid w:val="0023136A"/>
    <w:rsid w:val="002369EA"/>
    <w:rsid w:val="00251BEC"/>
    <w:rsid w:val="002529DB"/>
    <w:rsid w:val="002638BA"/>
    <w:rsid w:val="00270056"/>
    <w:rsid w:val="002A4547"/>
    <w:rsid w:val="00335C07"/>
    <w:rsid w:val="00380647"/>
    <w:rsid w:val="003B1274"/>
    <w:rsid w:val="003C01FE"/>
    <w:rsid w:val="003D6F3B"/>
    <w:rsid w:val="003E4A5C"/>
    <w:rsid w:val="00490663"/>
    <w:rsid w:val="004A42F3"/>
    <w:rsid w:val="004A57CB"/>
    <w:rsid w:val="004D126E"/>
    <w:rsid w:val="00535424"/>
    <w:rsid w:val="00557750"/>
    <w:rsid w:val="00594C04"/>
    <w:rsid w:val="00617658"/>
    <w:rsid w:val="006421DA"/>
    <w:rsid w:val="006A205B"/>
    <w:rsid w:val="006F3186"/>
    <w:rsid w:val="00730E29"/>
    <w:rsid w:val="00733CDA"/>
    <w:rsid w:val="00736F86"/>
    <w:rsid w:val="00763B98"/>
    <w:rsid w:val="00777F39"/>
    <w:rsid w:val="00783F5E"/>
    <w:rsid w:val="007A29F4"/>
    <w:rsid w:val="007B1B49"/>
    <w:rsid w:val="007B2E48"/>
    <w:rsid w:val="007C5C93"/>
    <w:rsid w:val="007E444A"/>
    <w:rsid w:val="00814CF4"/>
    <w:rsid w:val="00892B70"/>
    <w:rsid w:val="00894A71"/>
    <w:rsid w:val="008C7286"/>
    <w:rsid w:val="008E5F94"/>
    <w:rsid w:val="00910092"/>
    <w:rsid w:val="00951A5E"/>
    <w:rsid w:val="009D5F6D"/>
    <w:rsid w:val="00A049DB"/>
    <w:rsid w:val="00A32E6A"/>
    <w:rsid w:val="00A8168C"/>
    <w:rsid w:val="00A85C75"/>
    <w:rsid w:val="00AF202E"/>
    <w:rsid w:val="00B55DC4"/>
    <w:rsid w:val="00BA7CAF"/>
    <w:rsid w:val="00BB1A74"/>
    <w:rsid w:val="00BB2FF7"/>
    <w:rsid w:val="00BB43FF"/>
    <w:rsid w:val="00BC0F74"/>
    <w:rsid w:val="00BC5589"/>
    <w:rsid w:val="00C47F79"/>
    <w:rsid w:val="00C62BE3"/>
    <w:rsid w:val="00C72E5C"/>
    <w:rsid w:val="00CB3D45"/>
    <w:rsid w:val="00CB4C42"/>
    <w:rsid w:val="00D065E2"/>
    <w:rsid w:val="00D478D4"/>
    <w:rsid w:val="00D76C9B"/>
    <w:rsid w:val="00D84ABB"/>
    <w:rsid w:val="00D912C5"/>
    <w:rsid w:val="00D977F6"/>
    <w:rsid w:val="00DF6CC9"/>
    <w:rsid w:val="00E10EAA"/>
    <w:rsid w:val="00E150AB"/>
    <w:rsid w:val="00E6756E"/>
    <w:rsid w:val="00E70398"/>
    <w:rsid w:val="00EA3F44"/>
    <w:rsid w:val="00ED43B7"/>
    <w:rsid w:val="00F018C2"/>
    <w:rsid w:val="00F42E55"/>
    <w:rsid w:val="00F61307"/>
    <w:rsid w:val="00F94647"/>
    <w:rsid w:val="00FC5F94"/>
    <w:rsid w:val="00FD1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C4"/>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B55DC4"/>
    <w:pPr>
      <w:keepNext/>
      <w:jc w:val="center"/>
      <w:outlineLvl w:val="0"/>
    </w:pPr>
    <w:rPr>
      <w:sz w:val="3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5DC4"/>
    <w:rPr>
      <w:rFonts w:ascii="Times New Roman" w:hAnsi="Times New Roman" w:cs="Times New Roman"/>
      <w:sz w:val="20"/>
      <w:szCs w:val="20"/>
      <w:lang w:eastAsia="ru-RU"/>
    </w:rPr>
  </w:style>
  <w:style w:type="paragraph" w:styleId="a3">
    <w:name w:val="Title"/>
    <w:basedOn w:val="a"/>
    <w:link w:val="a4"/>
    <w:uiPriority w:val="99"/>
    <w:qFormat/>
    <w:rsid w:val="00B55DC4"/>
    <w:pPr>
      <w:jc w:val="center"/>
    </w:pPr>
    <w:rPr>
      <w:sz w:val="32"/>
    </w:rPr>
  </w:style>
  <w:style w:type="character" w:customStyle="1" w:styleId="a4">
    <w:name w:val="Название Знак"/>
    <w:basedOn w:val="a0"/>
    <w:link w:val="a3"/>
    <w:uiPriority w:val="99"/>
    <w:locked/>
    <w:rsid w:val="00B55DC4"/>
    <w:rPr>
      <w:rFonts w:ascii="Times New Roman" w:hAnsi="Times New Roman" w:cs="Times New Roman"/>
      <w:sz w:val="20"/>
      <w:szCs w:val="20"/>
      <w:lang w:eastAsia="ru-RU"/>
    </w:rPr>
  </w:style>
  <w:style w:type="paragraph" w:customStyle="1" w:styleId="ConsPlusTitle">
    <w:name w:val="ConsPlusTitle"/>
    <w:uiPriority w:val="99"/>
    <w:rsid w:val="00B55DC4"/>
    <w:pPr>
      <w:widowControl w:val="0"/>
      <w:autoSpaceDE w:val="0"/>
      <w:autoSpaceDN w:val="0"/>
      <w:adjustRightInd w:val="0"/>
      <w:spacing w:after="0" w:line="240" w:lineRule="auto"/>
    </w:pPr>
    <w:rPr>
      <w:rFonts w:ascii="Arial" w:hAnsi="Arial" w:cs="Arial"/>
      <w:b/>
      <w:bCs/>
      <w:sz w:val="20"/>
      <w:szCs w:val="20"/>
    </w:rPr>
  </w:style>
  <w:style w:type="paragraph" w:styleId="a5">
    <w:name w:val="Balloon Text"/>
    <w:basedOn w:val="a"/>
    <w:link w:val="a6"/>
    <w:uiPriority w:val="99"/>
    <w:semiHidden/>
    <w:rsid w:val="00B55DC4"/>
    <w:rPr>
      <w:rFonts w:ascii="Tahoma" w:hAnsi="Tahoma" w:cs="Tahoma"/>
      <w:sz w:val="16"/>
      <w:szCs w:val="16"/>
    </w:rPr>
  </w:style>
  <w:style w:type="character" w:customStyle="1" w:styleId="a6">
    <w:name w:val="Текст выноски Знак"/>
    <w:basedOn w:val="a0"/>
    <w:link w:val="a5"/>
    <w:uiPriority w:val="99"/>
    <w:semiHidden/>
    <w:locked/>
    <w:rsid w:val="00B55DC4"/>
    <w:rPr>
      <w:rFonts w:ascii="Tahoma" w:hAnsi="Tahoma" w:cs="Tahoma"/>
      <w:sz w:val="16"/>
      <w:szCs w:val="16"/>
      <w:lang w:eastAsia="ru-RU"/>
    </w:rPr>
  </w:style>
  <w:style w:type="paragraph" w:customStyle="1" w:styleId="11">
    <w:name w:val="Абзац списка1"/>
    <w:basedOn w:val="a"/>
    <w:uiPriority w:val="99"/>
    <w:rsid w:val="00F42E55"/>
    <w:pPr>
      <w:spacing w:after="200" w:line="276" w:lineRule="auto"/>
      <w:ind w:left="720" w:firstLine="360"/>
      <w:contextualSpacing/>
    </w:pPr>
    <w:rPr>
      <w:rFonts w:ascii="Calibri" w:hAnsi="Calibri"/>
      <w:sz w:val="22"/>
      <w:szCs w:val="22"/>
      <w:lang w:eastAsia="en-US"/>
    </w:rPr>
  </w:style>
  <w:style w:type="paragraph" w:styleId="a7">
    <w:name w:val="List Paragraph"/>
    <w:basedOn w:val="a"/>
    <w:uiPriority w:val="99"/>
    <w:qFormat/>
    <w:rsid w:val="00217788"/>
    <w:pPr>
      <w:ind w:left="720" w:firstLine="360"/>
      <w:contextualSpacing/>
    </w:pPr>
    <w:rPr>
      <w:rFonts w:ascii="Calibri" w:hAnsi="Calibri"/>
      <w:sz w:val="22"/>
      <w:szCs w:val="22"/>
      <w:lang w:eastAsia="en-US"/>
    </w:rPr>
  </w:style>
  <w:style w:type="paragraph" w:customStyle="1" w:styleId="4">
    <w:name w:val="Основной текст4"/>
    <w:basedOn w:val="a"/>
    <w:uiPriority w:val="99"/>
    <w:rsid w:val="00217788"/>
    <w:pPr>
      <w:widowControl w:val="0"/>
      <w:shd w:val="clear" w:color="auto" w:fill="FFFFFF"/>
      <w:spacing w:line="446" w:lineRule="exact"/>
      <w:ind w:hanging="140"/>
      <w:jc w:val="center"/>
    </w:pPr>
    <w:rPr>
      <w:sz w:val="22"/>
      <w:szCs w:val="22"/>
      <w:lang w:eastAsia="en-US"/>
    </w:rPr>
  </w:style>
  <w:style w:type="paragraph" w:styleId="a8">
    <w:name w:val="No Spacing"/>
    <w:basedOn w:val="a"/>
    <w:link w:val="a9"/>
    <w:uiPriority w:val="99"/>
    <w:qFormat/>
    <w:rsid w:val="00617658"/>
    <w:rPr>
      <w:rFonts w:ascii="Calibri" w:hAnsi="Calibri"/>
      <w:sz w:val="22"/>
      <w:szCs w:val="22"/>
      <w:lang w:eastAsia="en-US"/>
    </w:rPr>
  </w:style>
  <w:style w:type="character" w:customStyle="1" w:styleId="a9">
    <w:name w:val="Без интервала Знак"/>
    <w:basedOn w:val="a0"/>
    <w:link w:val="a8"/>
    <w:uiPriority w:val="99"/>
    <w:locked/>
    <w:rsid w:val="00617658"/>
    <w:rPr>
      <w:rFonts w:ascii="Calibri" w:hAnsi="Calibri" w:cs="Times New Roman"/>
    </w:rPr>
  </w:style>
  <w:style w:type="character" w:customStyle="1" w:styleId="5">
    <w:name w:val="Основной текст (5)_"/>
    <w:link w:val="50"/>
    <w:uiPriority w:val="99"/>
    <w:locked/>
    <w:rsid w:val="00617658"/>
    <w:rPr>
      <w:b/>
      <w:shd w:val="clear" w:color="auto" w:fill="FFFFFF"/>
    </w:rPr>
  </w:style>
  <w:style w:type="paragraph" w:customStyle="1" w:styleId="50">
    <w:name w:val="Основной текст (5)"/>
    <w:basedOn w:val="a"/>
    <w:link w:val="5"/>
    <w:uiPriority w:val="99"/>
    <w:rsid w:val="00617658"/>
    <w:pPr>
      <w:widowControl w:val="0"/>
      <w:shd w:val="clear" w:color="auto" w:fill="FFFFFF"/>
      <w:spacing w:before="300" w:after="300" w:line="240" w:lineRule="atLeast"/>
    </w:pPr>
    <w:rPr>
      <w:rFonts w:ascii="Calibri" w:hAnsi="Calibri"/>
      <w:b/>
      <w:bCs/>
      <w:shd w:val="clear" w:color="auto" w:fill="FFFFFF"/>
    </w:rPr>
  </w:style>
  <w:style w:type="character" w:customStyle="1" w:styleId="FontStyle12">
    <w:name w:val="Font Style12"/>
    <w:uiPriority w:val="99"/>
    <w:rsid w:val="00EA3F44"/>
    <w:rPr>
      <w:rFonts w:ascii="Times New Roman" w:hAnsi="Times New Roman"/>
      <w:sz w:val="24"/>
    </w:rPr>
  </w:style>
  <w:style w:type="paragraph" w:customStyle="1" w:styleId="Style2">
    <w:name w:val="Style2"/>
    <w:basedOn w:val="a"/>
    <w:uiPriority w:val="99"/>
    <w:rsid w:val="00EA3F44"/>
    <w:pPr>
      <w:autoSpaceDE w:val="0"/>
      <w:autoSpaceDN w:val="0"/>
      <w:adjustRightInd w:val="0"/>
      <w:spacing w:line="275" w:lineRule="exact"/>
      <w:ind w:firstLine="854"/>
      <w:jc w:val="both"/>
    </w:pPr>
    <w:rPr>
      <w:sz w:val="22"/>
      <w:szCs w:val="22"/>
      <w:lang w:eastAsia="en-US"/>
    </w:rPr>
  </w:style>
  <w:style w:type="paragraph" w:customStyle="1" w:styleId="Style5">
    <w:name w:val="Style5"/>
    <w:basedOn w:val="a"/>
    <w:uiPriority w:val="99"/>
    <w:rsid w:val="00EA3F44"/>
    <w:pPr>
      <w:autoSpaceDE w:val="0"/>
      <w:autoSpaceDN w:val="0"/>
      <w:adjustRightInd w:val="0"/>
      <w:spacing w:line="274" w:lineRule="exact"/>
      <w:ind w:firstLine="797"/>
      <w:jc w:val="both"/>
    </w:pPr>
    <w:rPr>
      <w:sz w:val="22"/>
      <w:szCs w:val="22"/>
      <w:lang w:eastAsia="en-US"/>
    </w:rPr>
  </w:style>
  <w:style w:type="paragraph" w:customStyle="1" w:styleId="Style6">
    <w:name w:val="Style6"/>
    <w:basedOn w:val="a"/>
    <w:uiPriority w:val="99"/>
    <w:rsid w:val="00EA3F44"/>
    <w:pPr>
      <w:autoSpaceDE w:val="0"/>
      <w:autoSpaceDN w:val="0"/>
      <w:adjustRightInd w:val="0"/>
      <w:spacing w:line="274" w:lineRule="exact"/>
      <w:ind w:firstLine="869"/>
      <w:jc w:val="both"/>
    </w:pPr>
    <w:rPr>
      <w:sz w:val="22"/>
      <w:szCs w:val="22"/>
      <w:lang w:eastAsia="en-US"/>
    </w:rPr>
  </w:style>
  <w:style w:type="character" w:customStyle="1" w:styleId="aa">
    <w:name w:val="Основной текст_"/>
    <w:link w:val="12"/>
    <w:uiPriority w:val="99"/>
    <w:locked/>
    <w:rsid w:val="00EA3F44"/>
    <w:rPr>
      <w:spacing w:val="7"/>
      <w:shd w:val="clear" w:color="auto" w:fill="FFFFFF"/>
    </w:rPr>
  </w:style>
  <w:style w:type="paragraph" w:customStyle="1" w:styleId="12">
    <w:name w:val="Основной текст1"/>
    <w:basedOn w:val="a"/>
    <w:link w:val="aa"/>
    <w:uiPriority w:val="99"/>
    <w:rsid w:val="00EA3F44"/>
    <w:pPr>
      <w:shd w:val="clear" w:color="auto" w:fill="FFFFFF"/>
      <w:spacing w:before="540" w:after="300" w:line="317" w:lineRule="exact"/>
      <w:ind w:firstLine="360"/>
      <w:jc w:val="both"/>
    </w:pPr>
    <w:rPr>
      <w:rFonts w:ascii="Calibri" w:hAnsi="Calibri"/>
      <w:spacing w:val="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01EE9F8BDC7AA26443E52C7D2096D3883A38CBA6B55BE746E72D7E048D1AFD1F1EDE1CDA57F8250g6j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77D1.04B516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3576</Words>
  <Characters>20385</Characters>
  <Application>Microsoft Office Word</Application>
  <DocSecurity>0</DocSecurity>
  <Lines>169</Lines>
  <Paragraphs>47</Paragraphs>
  <ScaleCrop>false</ScaleCrop>
  <Company/>
  <LinksUpToDate>false</LinksUpToDate>
  <CharactersWithSpaces>23914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Кузьменко Владислав Сергеевич</cp:lastModifiedBy>
  <cp:revision>2</cp:revision>
  <cp:lastPrinted>2016-12-05T06:00:00Z</cp:lastPrinted>
  <dcterms:created xsi:type="dcterms:W3CDTF">2021-12-10T11:45:00Z</dcterms:created>
  <dcterms:modified xsi:type="dcterms:W3CDTF">2021-12-10T11:45:00Z</dcterms:modified>
</cp:coreProperties>
</file>