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9349C1">
        <w:rPr>
          <w:b/>
          <w:i/>
          <w:sz w:val="28"/>
          <w:szCs w:val="28"/>
        </w:rPr>
        <w:t>4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C33A4B" w:rsidRPr="00C33A4B">
        <w:rPr>
          <w:i/>
          <w:sz w:val="28"/>
          <w:szCs w:val="28"/>
          <w:u w:val="single"/>
        </w:rPr>
        <w:t>Обзор обращений субъектов предпринимательской деятельности,  в том числе по городу Урай, адресованных Уполномоченному по защите прав предпринимателей в ХМАО  – Югре, поступивших на рассмотрение в 2020 году и первом полугодии  2021 года</w:t>
      </w:r>
      <w:r w:rsidR="00EE1FE0" w:rsidRPr="00AD673A">
        <w:rPr>
          <w:i/>
          <w:sz w:val="28"/>
          <w:szCs w:val="28"/>
          <w:u w:val="single"/>
        </w:rPr>
        <w:t>».</w:t>
      </w:r>
    </w:p>
    <w:p w:rsidR="001505D1" w:rsidRDefault="001505D1" w:rsidP="00FF7C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 xml:space="preserve">В адрес Уполномоченного по защите прав предпринимателей </w:t>
      </w:r>
      <w:r w:rsidRPr="00C33A4B">
        <w:rPr>
          <w:rFonts w:ascii="Times New Roman" w:hAnsi="Times New Roman"/>
          <w:sz w:val="24"/>
          <w:szCs w:val="24"/>
        </w:rPr>
        <w:br/>
      </w:r>
      <w:proofErr w:type="gramStart"/>
      <w:r w:rsidRPr="00C33A4B">
        <w:rPr>
          <w:rFonts w:ascii="Times New Roman" w:hAnsi="Times New Roman"/>
          <w:sz w:val="24"/>
          <w:szCs w:val="24"/>
        </w:rPr>
        <w:t>в</w:t>
      </w:r>
      <w:proofErr w:type="gramEnd"/>
      <w:r w:rsidRPr="00C33A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A4B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C33A4B">
        <w:rPr>
          <w:rFonts w:ascii="Times New Roman" w:hAnsi="Times New Roman"/>
          <w:sz w:val="24"/>
          <w:szCs w:val="24"/>
        </w:rPr>
        <w:t xml:space="preserve"> автономном округе – Югре </w:t>
      </w:r>
      <w:r w:rsidRPr="00C33A4B">
        <w:rPr>
          <w:rFonts w:ascii="Times New Roman" w:hAnsi="Times New Roman"/>
          <w:sz w:val="24"/>
          <w:szCs w:val="24"/>
        </w:rPr>
        <w:br/>
        <w:t xml:space="preserve">(далее – Уполномоченный) в 2020 года поступило 18 обращений,  в первом полугодии 2021 года поступило 4 обращения субъектов предпринимательской деятельности города Урая, 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>Тематика обращений предпринимателей, содержащих доводы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>о нарушении их прав государственными органами, в том числе контролирующими и правоохранительными: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351" w:type="dxa"/>
        <w:tblLook w:val="04A0"/>
      </w:tblPr>
      <w:tblGrid>
        <w:gridCol w:w="6232"/>
        <w:gridCol w:w="3119"/>
      </w:tblGrid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Предмет обращения, жалобы</w:t>
            </w:r>
          </w:p>
        </w:tc>
        <w:tc>
          <w:tcPr>
            <w:tcW w:w="3119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введении в заблуждение размещенной на официальном сайте суда информации</w:t>
            </w:r>
            <w:bookmarkStart w:id="0" w:name="_GoBack"/>
            <w:bookmarkEnd w:id="0"/>
            <w:r w:rsidRPr="00C33A4B">
              <w:rPr>
                <w:rFonts w:ascii="Times New Roman" w:hAnsi="Times New Roman"/>
                <w:sz w:val="24"/>
                <w:szCs w:val="24"/>
              </w:rPr>
              <w:t xml:space="preserve"> о результатах судебного разбирательства</w:t>
            </w:r>
          </w:p>
        </w:tc>
        <w:tc>
          <w:tcPr>
            <w:tcW w:w="3119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неправомерном отказе налогового органа в предоставлении федеральных мер поддержки в период режима повышенной готовности</w:t>
            </w:r>
          </w:p>
        </w:tc>
        <w:tc>
          <w:tcPr>
            <w:tcW w:w="3119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2 квартал 2020 года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неправомерном отказе органа местного самоуправления в предоставлении мер поддержки в период введенного режима повышенной готовности</w:t>
            </w:r>
          </w:p>
        </w:tc>
        <w:tc>
          <w:tcPr>
            <w:tcW w:w="3119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3 квартал 2020 года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неправомерном отказе уполномоченного органа в пересмотре кадастровой стоимости объекта недвижимости на основании решения суда</w:t>
            </w:r>
          </w:p>
        </w:tc>
        <w:tc>
          <w:tcPr>
            <w:tcW w:w="3119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3 квартал 2020 года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несогласии с размером кадастровой стоимости объекта недвижимости</w:t>
            </w:r>
          </w:p>
        </w:tc>
        <w:tc>
          <w:tcPr>
            <w:tcW w:w="3119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</w:tr>
    </w:tbl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 xml:space="preserve">Тематика обращений предпринимателей, содержащих доводы 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33A4B">
        <w:rPr>
          <w:rFonts w:ascii="Times New Roman" w:hAnsi="Times New Roman"/>
          <w:b/>
          <w:i/>
          <w:sz w:val="24"/>
          <w:szCs w:val="24"/>
        </w:rPr>
        <w:t>о нарушении их прав органами местного самоуправления муниципальных образований Ханты-Мансийского автономного округа – Югры и подведомственными им организациями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9464" w:type="dxa"/>
        <w:tblLook w:val="04A0"/>
      </w:tblPr>
      <w:tblGrid>
        <w:gridCol w:w="6232"/>
        <w:gridCol w:w="3232"/>
      </w:tblGrid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Предмет обращения, жалобы</w:t>
            </w:r>
          </w:p>
        </w:tc>
        <w:tc>
          <w:tcPr>
            <w:tcW w:w="3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C33A4B" w:rsidRPr="00C33A4B" w:rsidTr="00042704"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неправомерном отказе в предоставлении земельного участка в собственность</w:t>
            </w:r>
          </w:p>
        </w:tc>
        <w:tc>
          <w:tcPr>
            <w:tcW w:w="3232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</w:tr>
      <w:tr w:rsidR="00C33A4B" w:rsidRPr="00C33A4B" w:rsidTr="00042704">
        <w:trPr>
          <w:trHeight w:val="718"/>
        </w:trPr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неправомерных требованиях органа местного самоуправления о демонтаже НТО</w:t>
            </w:r>
          </w:p>
        </w:tc>
        <w:tc>
          <w:tcPr>
            <w:tcW w:w="3232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</w:tr>
      <w:tr w:rsidR="00C33A4B" w:rsidRPr="00C33A4B" w:rsidTr="00042704">
        <w:trPr>
          <w:trHeight w:val="718"/>
        </w:trPr>
        <w:tc>
          <w:tcPr>
            <w:tcW w:w="6232" w:type="dxa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О неправомерных действиях должностных лиц, препятствующих                 предоставлению земельного участка в аренду.</w:t>
            </w:r>
          </w:p>
        </w:tc>
        <w:tc>
          <w:tcPr>
            <w:tcW w:w="3232" w:type="dxa"/>
            <w:vAlign w:val="center"/>
          </w:tcPr>
          <w:p w:rsidR="00C33A4B" w:rsidRPr="00C33A4B" w:rsidRDefault="00C33A4B" w:rsidP="00C33A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4B">
              <w:rPr>
                <w:rFonts w:ascii="Times New Roman" w:hAnsi="Times New Roman"/>
                <w:sz w:val="24"/>
                <w:szCs w:val="24"/>
              </w:rPr>
              <w:t>2 квартал 2021 года</w:t>
            </w:r>
          </w:p>
        </w:tc>
      </w:tr>
    </w:tbl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Кроме того, в адрес Уполномоченного поступили обращения по следующим вопросам: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 разъяснении правомерности подготовленного территориальным отделом Управления Роспотребнадзора по автономному округу ответа на обращение (1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 несогласии с действиями арендодателей недвижимого имущества в период пандемии коронавирусной инфекции (1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 разъяснении порядка применения налоговых льгот в регионе в условиях режима повышенной готовности (2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lastRenderedPageBreak/>
        <w:t>- об оказании содействия в предоставлении дополнительных мер поддержки субъектам предпринимательской деятельности в условиях режима повышенной готовности (2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содействия в снятии ограничений по площади торгового объекта, в котором осуществляется продажа алкогольных напитков, а также в увеличении времени продажи алкогольной продукции до 23:00 (2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содействия в снижении финансовой нагрузки по выплате кредита, льготном кредитовании, рассмотрении возможности предоставления кредитных каникул (3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 разъяснении имеющихся мер поддержки субъектов предпринимательской деятельности (3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содействия в финансировании инвестиционного проекта (4 квартал 2020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помощи и содействия в снятии ошибочно начисленной задолженности и восстановлении корректной работы личного кабинета индивидуального предпринимателя (1 квартал 2021 года);</w:t>
      </w:r>
    </w:p>
    <w:p w:rsidR="00C33A4B" w:rsidRPr="00C33A4B" w:rsidRDefault="00C33A4B" w:rsidP="00C33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A4B">
        <w:rPr>
          <w:rFonts w:ascii="Times New Roman" w:hAnsi="Times New Roman"/>
          <w:sz w:val="24"/>
          <w:szCs w:val="24"/>
        </w:rPr>
        <w:t>- об оказании содействия в разрешении вопроса осуществления предпринимательской деятельности с использованием нестационарного торгового объекта (2 квартал 2021 года).</w:t>
      </w:r>
    </w:p>
    <w:p w:rsidR="00C33A4B" w:rsidRDefault="00C33A4B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C33A4B" w:rsidRDefault="00EE1FE0" w:rsidP="00C33A4B">
      <w:pPr>
        <w:pStyle w:val="ab"/>
        <w:spacing w:before="0" w:beforeAutospacing="0" w:after="0" w:afterAutospacing="0"/>
        <w:jc w:val="right"/>
        <w:rPr>
          <w:i/>
          <w:iCs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C33A4B">
        <w:rPr>
          <w:i/>
          <w:iCs/>
        </w:rPr>
        <w:t xml:space="preserve">консультант отдела по обеспечению деятельности </w:t>
      </w:r>
    </w:p>
    <w:p w:rsidR="00C33A4B" w:rsidRPr="001A7A91" w:rsidRDefault="00C33A4B" w:rsidP="00C33A4B">
      <w:pPr>
        <w:pStyle w:val="ab"/>
        <w:spacing w:before="0" w:beforeAutospacing="0" w:after="0" w:afterAutospacing="0"/>
        <w:jc w:val="right"/>
      </w:pPr>
      <w:r>
        <w:rPr>
          <w:i/>
          <w:iCs/>
        </w:rPr>
        <w:t>Уполномоченного по защите прав предпринимателей</w:t>
      </w:r>
      <w:r>
        <w:rPr>
          <w:i/>
          <w:iCs/>
        </w:rPr>
        <w:br/>
        <w:t>Дмитриева Евгения Вячеславовн</w:t>
      </w:r>
      <w:r>
        <w:rPr>
          <w:b/>
          <w:i/>
        </w:rPr>
        <w:t xml:space="preserve"> </w:t>
      </w:r>
    </w:p>
    <w:p w:rsidR="00EE1FE0" w:rsidRPr="001A7A91" w:rsidRDefault="00EE1FE0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4C3"/>
    <w:rsid w:val="001505D1"/>
    <w:rsid w:val="001524CF"/>
    <w:rsid w:val="001A7A91"/>
    <w:rsid w:val="003067D8"/>
    <w:rsid w:val="003B00CD"/>
    <w:rsid w:val="003B21CA"/>
    <w:rsid w:val="003B5FF7"/>
    <w:rsid w:val="003E3F8C"/>
    <w:rsid w:val="003F58B6"/>
    <w:rsid w:val="00527FAD"/>
    <w:rsid w:val="00570E7B"/>
    <w:rsid w:val="006B1570"/>
    <w:rsid w:val="006C617D"/>
    <w:rsid w:val="007E5CD1"/>
    <w:rsid w:val="00865786"/>
    <w:rsid w:val="00884C7B"/>
    <w:rsid w:val="009349C1"/>
    <w:rsid w:val="009457E7"/>
    <w:rsid w:val="009B7DFD"/>
    <w:rsid w:val="00A337FB"/>
    <w:rsid w:val="00A344C4"/>
    <w:rsid w:val="00A44D63"/>
    <w:rsid w:val="00AB62CA"/>
    <w:rsid w:val="00AD673A"/>
    <w:rsid w:val="00AF0AF3"/>
    <w:rsid w:val="00B352D5"/>
    <w:rsid w:val="00C2771F"/>
    <w:rsid w:val="00C33A4B"/>
    <w:rsid w:val="00C44CB4"/>
    <w:rsid w:val="00C95EF4"/>
    <w:rsid w:val="00CD1FE0"/>
    <w:rsid w:val="00D733BD"/>
    <w:rsid w:val="00DC732F"/>
    <w:rsid w:val="00DD1A03"/>
    <w:rsid w:val="00DE679B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33A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c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17</cp:revision>
  <cp:lastPrinted>2021-09-07T13:07:00Z</cp:lastPrinted>
  <dcterms:created xsi:type="dcterms:W3CDTF">2020-05-21T10:24:00Z</dcterms:created>
  <dcterms:modified xsi:type="dcterms:W3CDTF">2021-09-07T13:24:00Z</dcterms:modified>
</cp:coreProperties>
</file>