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70" w:rsidRPr="00E26CBA" w:rsidRDefault="0091655E" w:rsidP="00890820">
      <w:pPr>
        <w:pStyle w:val="a3"/>
      </w:pPr>
      <w:r w:rsidRPr="00E26CBA">
        <w:rPr>
          <w:noProof/>
        </w:rPr>
        <w:drawing>
          <wp:inline distT="0" distB="0" distL="0" distR="0">
            <wp:extent cx="596265" cy="795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820" w:rsidRPr="00E26CBA" w:rsidRDefault="00890820" w:rsidP="00890820">
      <w:pPr>
        <w:pStyle w:val="1"/>
        <w:rPr>
          <w:b/>
          <w:sz w:val="24"/>
          <w:szCs w:val="24"/>
        </w:rPr>
      </w:pPr>
      <w:r w:rsidRPr="00E26CBA">
        <w:rPr>
          <w:b/>
          <w:sz w:val="24"/>
          <w:szCs w:val="24"/>
        </w:rPr>
        <w:t>МУНИЦИПАЛЬНОЕ ОБРАЗОВАНИЕ ГОРОД УРАЙ</w:t>
      </w:r>
    </w:p>
    <w:p w:rsidR="00890820" w:rsidRPr="00E26CBA" w:rsidRDefault="00890820" w:rsidP="00890820">
      <w:pPr>
        <w:jc w:val="center"/>
        <w:rPr>
          <w:b/>
          <w:sz w:val="24"/>
          <w:szCs w:val="24"/>
        </w:rPr>
      </w:pPr>
      <w:r w:rsidRPr="00E26CBA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E26CBA">
        <w:rPr>
          <w:b/>
          <w:sz w:val="24"/>
          <w:szCs w:val="24"/>
        </w:rPr>
        <w:t>округ-Югра</w:t>
      </w:r>
      <w:proofErr w:type="spellEnd"/>
    </w:p>
    <w:p w:rsidR="00890820" w:rsidRPr="00E26CBA" w:rsidRDefault="00890820" w:rsidP="00890820">
      <w:pPr>
        <w:jc w:val="center"/>
      </w:pPr>
    </w:p>
    <w:p w:rsidR="00890820" w:rsidRPr="00E26CBA" w:rsidRDefault="00890820" w:rsidP="00890820">
      <w:pPr>
        <w:pStyle w:val="1"/>
        <w:rPr>
          <w:b/>
          <w:caps/>
          <w:sz w:val="40"/>
        </w:rPr>
      </w:pPr>
      <w:r w:rsidRPr="00E26CBA">
        <w:rPr>
          <w:b/>
          <w:caps/>
          <w:sz w:val="40"/>
        </w:rPr>
        <w:t>администрация ГОРОДА УРАЙ</w:t>
      </w:r>
    </w:p>
    <w:p w:rsidR="00890820" w:rsidRPr="00E26CBA" w:rsidRDefault="00890820" w:rsidP="00890820">
      <w:pPr>
        <w:jc w:val="center"/>
        <w:rPr>
          <w:b/>
          <w:sz w:val="40"/>
          <w:szCs w:val="40"/>
        </w:rPr>
      </w:pPr>
      <w:r w:rsidRPr="00E26CBA">
        <w:rPr>
          <w:b/>
          <w:sz w:val="40"/>
          <w:szCs w:val="40"/>
        </w:rPr>
        <w:t>ПОСТАНОВЛЕНИЕ</w:t>
      </w:r>
    </w:p>
    <w:p w:rsidR="00890820" w:rsidRPr="00E26CBA" w:rsidRDefault="00890820" w:rsidP="00890820">
      <w:pPr>
        <w:rPr>
          <w:sz w:val="40"/>
          <w:szCs w:val="40"/>
        </w:rPr>
      </w:pPr>
    </w:p>
    <w:p w:rsidR="00051CA2" w:rsidRPr="00E26CBA" w:rsidRDefault="00E56C2A" w:rsidP="00890820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890820" w:rsidRPr="00E26CBA">
        <w:rPr>
          <w:sz w:val="24"/>
          <w:szCs w:val="24"/>
        </w:rPr>
        <w:t>т</w:t>
      </w:r>
      <w:r>
        <w:rPr>
          <w:sz w:val="24"/>
          <w:szCs w:val="24"/>
        </w:rPr>
        <w:t xml:space="preserve"> _____________</w:t>
      </w:r>
      <w:r w:rsidR="00451D3A" w:rsidRPr="00E26CBA">
        <w:rPr>
          <w:sz w:val="24"/>
          <w:szCs w:val="24"/>
        </w:rPr>
        <w:t xml:space="preserve"> </w:t>
      </w:r>
      <w:r w:rsidR="00134B00">
        <w:rPr>
          <w:sz w:val="24"/>
          <w:szCs w:val="24"/>
        </w:rPr>
        <w:t xml:space="preserve">                                                                              </w:t>
      </w:r>
      <w:r w:rsidR="00492912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</w:t>
      </w:r>
      <w:r w:rsidR="00134B00">
        <w:rPr>
          <w:sz w:val="24"/>
          <w:szCs w:val="24"/>
        </w:rPr>
        <w:t>№</w:t>
      </w:r>
      <w:r w:rsidR="00890820" w:rsidRPr="00E26CBA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  <w:r w:rsidR="00890820" w:rsidRPr="00E26CBA">
        <w:rPr>
          <w:sz w:val="24"/>
          <w:szCs w:val="24"/>
        </w:rPr>
        <w:t xml:space="preserve">   </w:t>
      </w:r>
    </w:p>
    <w:p w:rsidR="00890820" w:rsidRPr="00E26CBA" w:rsidRDefault="00890820" w:rsidP="00890820">
      <w:pPr>
        <w:rPr>
          <w:b/>
          <w:sz w:val="24"/>
          <w:szCs w:val="24"/>
        </w:rPr>
      </w:pPr>
      <w:r w:rsidRPr="00E26CBA">
        <w:rPr>
          <w:sz w:val="24"/>
          <w:szCs w:val="24"/>
        </w:rPr>
        <w:t xml:space="preserve">      </w:t>
      </w:r>
      <w:r w:rsidRPr="00E26CBA">
        <w:rPr>
          <w:b/>
          <w:sz w:val="24"/>
          <w:szCs w:val="24"/>
        </w:rPr>
        <w:tab/>
      </w:r>
      <w:r w:rsidRPr="00E26CBA">
        <w:rPr>
          <w:b/>
          <w:sz w:val="24"/>
          <w:szCs w:val="24"/>
        </w:rPr>
        <w:tab/>
      </w:r>
    </w:p>
    <w:p w:rsidR="00D7390F" w:rsidRPr="00E26CBA" w:rsidRDefault="00D7390F" w:rsidP="00890820">
      <w:pPr>
        <w:ind w:right="6144"/>
        <w:jc w:val="both"/>
        <w:rPr>
          <w:sz w:val="24"/>
          <w:szCs w:val="24"/>
        </w:rPr>
      </w:pPr>
    </w:p>
    <w:p w:rsidR="006100D3" w:rsidRPr="00E26CBA" w:rsidRDefault="00492912" w:rsidP="00E56C2A">
      <w:pPr>
        <w:ind w:right="6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города Урай от 29.11.2019 №2881 </w:t>
      </w:r>
    </w:p>
    <w:p w:rsidR="008574EE" w:rsidRDefault="008574EE" w:rsidP="00890820">
      <w:pPr>
        <w:ind w:right="6144"/>
        <w:jc w:val="both"/>
        <w:rPr>
          <w:sz w:val="24"/>
          <w:szCs w:val="24"/>
        </w:rPr>
      </w:pPr>
    </w:p>
    <w:p w:rsidR="00B96786" w:rsidRDefault="00B96786" w:rsidP="00890820">
      <w:pPr>
        <w:ind w:right="6144"/>
        <w:jc w:val="both"/>
        <w:rPr>
          <w:sz w:val="24"/>
          <w:szCs w:val="24"/>
        </w:rPr>
      </w:pPr>
    </w:p>
    <w:p w:rsidR="00F76B7A" w:rsidRPr="00F76B7A" w:rsidRDefault="004022B7" w:rsidP="004022B7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</w:t>
      </w:r>
      <w:r w:rsidR="00E56C2A">
        <w:rPr>
          <w:iCs/>
          <w:sz w:val="24"/>
          <w:szCs w:val="24"/>
        </w:rPr>
        <w:t xml:space="preserve"> Руководствуясь постановлением Правительства Ханты-Мансийского автономного </w:t>
      </w:r>
      <w:proofErr w:type="spellStart"/>
      <w:r w:rsidR="00E56C2A">
        <w:rPr>
          <w:iCs/>
          <w:sz w:val="24"/>
          <w:szCs w:val="24"/>
        </w:rPr>
        <w:t>округа-Югры</w:t>
      </w:r>
      <w:proofErr w:type="spellEnd"/>
      <w:r w:rsidR="00E56C2A">
        <w:rPr>
          <w:iCs/>
          <w:sz w:val="24"/>
          <w:szCs w:val="24"/>
        </w:rPr>
        <w:t xml:space="preserve"> от 23.08.2019 №729-п</w:t>
      </w:r>
      <w:r>
        <w:rPr>
          <w:iCs/>
          <w:sz w:val="24"/>
          <w:szCs w:val="24"/>
        </w:rPr>
        <w:t xml:space="preserve"> «</w:t>
      </w:r>
      <w:r>
        <w:rPr>
          <w:rFonts w:eastAsia="Calibri"/>
          <w:sz w:val="24"/>
          <w:szCs w:val="24"/>
        </w:rPr>
        <w:t>О порядке проведения обзоров расходов бюджета Ханты-Мансийского автономного округа - Югры и внесении изменений в некоторые акты Правительства Ханты-Мансийского автономного округа - Югры»</w:t>
      </w:r>
      <w:r w:rsidR="00F76B7A" w:rsidRPr="00F76B7A">
        <w:rPr>
          <w:iCs/>
          <w:sz w:val="24"/>
          <w:szCs w:val="24"/>
        </w:rPr>
        <w:t>:</w:t>
      </w:r>
    </w:p>
    <w:p w:rsidR="00B96786" w:rsidRPr="00770A0B" w:rsidRDefault="00770A0B" w:rsidP="00770A0B">
      <w:pPr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96786" w:rsidRPr="00770A0B">
        <w:rPr>
          <w:sz w:val="24"/>
          <w:szCs w:val="24"/>
        </w:rPr>
        <w:t xml:space="preserve">Внести в постановление администрации города Урай от 29.11.2019 №2881 «Об утверждении </w:t>
      </w:r>
      <w:proofErr w:type="gramStart"/>
      <w:r w:rsidR="00B96786" w:rsidRPr="00770A0B">
        <w:rPr>
          <w:sz w:val="24"/>
          <w:szCs w:val="24"/>
        </w:rPr>
        <w:t>Порядка проведения обзоров расходов бюджета</w:t>
      </w:r>
      <w:proofErr w:type="gramEnd"/>
      <w:r w:rsidR="00B96786" w:rsidRPr="00770A0B">
        <w:rPr>
          <w:sz w:val="24"/>
          <w:szCs w:val="24"/>
        </w:rPr>
        <w:t xml:space="preserve"> города Урай и Положения о Комиссии по вопросам повышения эффективности бюджетных расходов города Урай» изменени</w:t>
      </w:r>
      <w:r w:rsidR="004022B7">
        <w:rPr>
          <w:sz w:val="24"/>
          <w:szCs w:val="24"/>
        </w:rPr>
        <w:t>я</w:t>
      </w:r>
      <w:r w:rsidR="00B96786" w:rsidRPr="00770A0B">
        <w:rPr>
          <w:sz w:val="24"/>
          <w:szCs w:val="24"/>
        </w:rPr>
        <w:t xml:space="preserve">, изложив </w:t>
      </w:r>
      <w:r w:rsidR="004022B7" w:rsidRPr="00770A0B">
        <w:rPr>
          <w:sz w:val="24"/>
          <w:szCs w:val="24"/>
        </w:rPr>
        <w:t>приложение 1</w:t>
      </w:r>
      <w:r w:rsidR="00D35569">
        <w:rPr>
          <w:sz w:val="24"/>
          <w:szCs w:val="24"/>
        </w:rPr>
        <w:t xml:space="preserve"> </w:t>
      </w:r>
      <w:r w:rsidR="00B96786" w:rsidRPr="00770A0B">
        <w:rPr>
          <w:sz w:val="24"/>
          <w:szCs w:val="24"/>
        </w:rPr>
        <w:t>в новой редакции согласно приложению.</w:t>
      </w:r>
    </w:p>
    <w:p w:rsidR="00B96786" w:rsidRPr="00BD28D9" w:rsidRDefault="00770A0B" w:rsidP="00B96786">
      <w:pPr>
        <w:pStyle w:val="a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96786" w:rsidRPr="00BD28D9">
        <w:rPr>
          <w:rFonts w:ascii="Times New Roman" w:hAnsi="Times New Roman" w:cs="Times New Roman"/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B96786" w:rsidRPr="00E26CBA" w:rsidRDefault="00770A0B" w:rsidP="00B96786">
      <w:pPr>
        <w:pStyle w:val="a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96786">
        <w:rPr>
          <w:rFonts w:ascii="Times New Roman" w:hAnsi="Times New Roman" w:cs="Times New Roman"/>
          <w:sz w:val="24"/>
          <w:szCs w:val="24"/>
        </w:rPr>
        <w:t>3</w:t>
      </w:r>
      <w:r w:rsidR="00B96786" w:rsidRPr="00E26C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96786" w:rsidRPr="00E26C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96786" w:rsidRPr="00E26CBA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Урай С.П. Новосёлову.</w:t>
      </w:r>
    </w:p>
    <w:p w:rsidR="00B96786" w:rsidRPr="00B96786" w:rsidRDefault="00B96786" w:rsidP="00B96786">
      <w:pPr>
        <w:pStyle w:val="a7"/>
        <w:jc w:val="both"/>
        <w:rPr>
          <w:sz w:val="24"/>
          <w:szCs w:val="24"/>
        </w:rPr>
      </w:pPr>
    </w:p>
    <w:p w:rsidR="00B96786" w:rsidRPr="00B96786" w:rsidRDefault="00B96786" w:rsidP="00B96786">
      <w:pPr>
        <w:pStyle w:val="a7"/>
        <w:jc w:val="both"/>
        <w:rPr>
          <w:sz w:val="24"/>
          <w:szCs w:val="24"/>
        </w:rPr>
      </w:pPr>
    </w:p>
    <w:p w:rsidR="00B96786" w:rsidRPr="00B96786" w:rsidRDefault="00B96786" w:rsidP="00B96786">
      <w:pPr>
        <w:pStyle w:val="a7"/>
        <w:jc w:val="both"/>
        <w:rPr>
          <w:sz w:val="24"/>
          <w:szCs w:val="24"/>
        </w:rPr>
      </w:pPr>
    </w:p>
    <w:p w:rsidR="00B96786" w:rsidRPr="00B96786" w:rsidRDefault="00B96786" w:rsidP="00B96786">
      <w:pPr>
        <w:jc w:val="both"/>
        <w:rPr>
          <w:sz w:val="24"/>
          <w:szCs w:val="24"/>
        </w:rPr>
      </w:pPr>
      <w:r w:rsidRPr="00B96786">
        <w:rPr>
          <w:sz w:val="24"/>
          <w:szCs w:val="24"/>
        </w:rPr>
        <w:t>Глава города  Урай                                                                                            Т.Р. Закирзянов</w:t>
      </w:r>
    </w:p>
    <w:p w:rsidR="00B96786" w:rsidRPr="00B96786" w:rsidRDefault="00B96786" w:rsidP="00B96786">
      <w:pPr>
        <w:pStyle w:val="a7"/>
        <w:ind w:left="360" w:right="-2"/>
        <w:jc w:val="both"/>
        <w:rPr>
          <w:sz w:val="24"/>
          <w:szCs w:val="24"/>
        </w:rPr>
      </w:pPr>
    </w:p>
    <w:p w:rsidR="00B96786" w:rsidRDefault="00B96786" w:rsidP="00B96786">
      <w:pPr>
        <w:ind w:right="-2"/>
        <w:jc w:val="both"/>
        <w:rPr>
          <w:sz w:val="24"/>
          <w:szCs w:val="24"/>
        </w:rPr>
      </w:pPr>
    </w:p>
    <w:p w:rsidR="00B96786" w:rsidRDefault="00B96786" w:rsidP="00890820">
      <w:pPr>
        <w:ind w:right="6144"/>
        <w:jc w:val="both"/>
        <w:rPr>
          <w:sz w:val="24"/>
          <w:szCs w:val="24"/>
        </w:rPr>
      </w:pPr>
    </w:p>
    <w:p w:rsidR="00B96786" w:rsidRDefault="00B96786" w:rsidP="00890820">
      <w:pPr>
        <w:ind w:right="6144"/>
        <w:jc w:val="both"/>
        <w:rPr>
          <w:sz w:val="24"/>
          <w:szCs w:val="24"/>
        </w:rPr>
      </w:pPr>
    </w:p>
    <w:p w:rsidR="00B96786" w:rsidRDefault="00B96786" w:rsidP="00890820">
      <w:pPr>
        <w:ind w:right="6144"/>
        <w:jc w:val="both"/>
        <w:rPr>
          <w:sz w:val="24"/>
          <w:szCs w:val="24"/>
        </w:rPr>
      </w:pPr>
    </w:p>
    <w:p w:rsidR="00B96786" w:rsidRDefault="00B96786" w:rsidP="00890820">
      <w:pPr>
        <w:ind w:right="6144"/>
        <w:jc w:val="both"/>
        <w:rPr>
          <w:sz w:val="24"/>
          <w:szCs w:val="24"/>
        </w:rPr>
      </w:pPr>
    </w:p>
    <w:p w:rsidR="00B96786" w:rsidRDefault="00B96786" w:rsidP="00890820">
      <w:pPr>
        <w:ind w:right="6144"/>
        <w:jc w:val="both"/>
        <w:rPr>
          <w:sz w:val="24"/>
          <w:szCs w:val="24"/>
        </w:rPr>
      </w:pPr>
    </w:p>
    <w:p w:rsidR="00B96786" w:rsidRDefault="00B96786" w:rsidP="00890820">
      <w:pPr>
        <w:ind w:right="6144"/>
        <w:jc w:val="both"/>
        <w:rPr>
          <w:sz w:val="24"/>
          <w:szCs w:val="24"/>
        </w:rPr>
      </w:pPr>
    </w:p>
    <w:p w:rsidR="00B96786" w:rsidRDefault="00B96786" w:rsidP="00890820">
      <w:pPr>
        <w:ind w:right="6144"/>
        <w:jc w:val="both"/>
        <w:rPr>
          <w:sz w:val="24"/>
          <w:szCs w:val="24"/>
        </w:rPr>
      </w:pPr>
    </w:p>
    <w:p w:rsidR="00097E19" w:rsidRDefault="00097E19" w:rsidP="00890820">
      <w:pPr>
        <w:ind w:right="6144"/>
        <w:jc w:val="both"/>
        <w:rPr>
          <w:sz w:val="24"/>
          <w:szCs w:val="24"/>
        </w:rPr>
      </w:pPr>
    </w:p>
    <w:p w:rsidR="00097E19" w:rsidRDefault="00097E19" w:rsidP="00890820">
      <w:pPr>
        <w:ind w:right="6144"/>
        <w:jc w:val="both"/>
        <w:rPr>
          <w:sz w:val="24"/>
          <w:szCs w:val="24"/>
        </w:rPr>
      </w:pPr>
    </w:p>
    <w:p w:rsidR="00097E19" w:rsidRDefault="00097E19" w:rsidP="00890820">
      <w:pPr>
        <w:ind w:right="6144"/>
        <w:jc w:val="both"/>
        <w:rPr>
          <w:sz w:val="24"/>
          <w:szCs w:val="24"/>
        </w:rPr>
      </w:pPr>
    </w:p>
    <w:p w:rsidR="00097E19" w:rsidRDefault="00097E19" w:rsidP="00890820">
      <w:pPr>
        <w:ind w:right="6144"/>
        <w:jc w:val="both"/>
        <w:rPr>
          <w:sz w:val="24"/>
          <w:szCs w:val="24"/>
        </w:rPr>
      </w:pPr>
    </w:p>
    <w:p w:rsidR="00D6478E" w:rsidRDefault="00D6478E" w:rsidP="00D6478E">
      <w:pPr>
        <w:pStyle w:val="ConsPlusNormal"/>
        <w:jc w:val="right"/>
      </w:pPr>
      <w:r>
        <w:lastRenderedPageBreak/>
        <w:t xml:space="preserve">Приложение к постановлению </w:t>
      </w:r>
    </w:p>
    <w:p w:rsidR="00D6478E" w:rsidRDefault="00D6478E" w:rsidP="00D6478E">
      <w:pPr>
        <w:pStyle w:val="ConsPlusNormal"/>
        <w:jc w:val="right"/>
      </w:pPr>
      <w:r>
        <w:t xml:space="preserve">администрации города Урай </w:t>
      </w:r>
    </w:p>
    <w:p w:rsidR="00D6478E" w:rsidRPr="00E26CBA" w:rsidRDefault="00D6478E" w:rsidP="00D6478E">
      <w:pPr>
        <w:pStyle w:val="ConsPlusNormal"/>
        <w:jc w:val="right"/>
      </w:pPr>
      <w:r>
        <w:t>от _____________ №______</w:t>
      </w:r>
      <w:r w:rsidRPr="00E26CBA">
        <w:t xml:space="preserve">    </w:t>
      </w:r>
    </w:p>
    <w:p w:rsidR="00D6478E" w:rsidRDefault="00D6478E" w:rsidP="00D6478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134"/>
      <w:bookmarkEnd w:id="0"/>
    </w:p>
    <w:p w:rsidR="00543683" w:rsidRPr="00543683" w:rsidRDefault="004022B7" w:rsidP="00543683">
      <w:pPr>
        <w:pStyle w:val="ConsPlusNormal"/>
        <w:jc w:val="right"/>
        <w:outlineLvl w:val="0"/>
      </w:pPr>
      <w:r>
        <w:t>«</w:t>
      </w:r>
      <w:r w:rsidR="00543683" w:rsidRPr="00543683">
        <w:t>Приложение 1к постановлению</w:t>
      </w:r>
    </w:p>
    <w:p w:rsidR="00543683" w:rsidRPr="00543683" w:rsidRDefault="00543683" w:rsidP="00543683">
      <w:pPr>
        <w:pStyle w:val="ConsPlusNormal"/>
        <w:jc w:val="right"/>
      </w:pPr>
      <w:r w:rsidRPr="00543683">
        <w:t>администрации  города Урай</w:t>
      </w:r>
    </w:p>
    <w:p w:rsidR="00543683" w:rsidRPr="00543683" w:rsidRDefault="00543683" w:rsidP="00543683">
      <w:pPr>
        <w:pStyle w:val="ConsPlusNormal"/>
        <w:jc w:val="right"/>
      </w:pPr>
      <w:r w:rsidRPr="00543683">
        <w:t xml:space="preserve">от 29.11.2019 </w:t>
      </w:r>
      <w:r w:rsidR="00536E29">
        <w:t>№</w:t>
      </w:r>
      <w:r w:rsidRPr="00543683">
        <w:t xml:space="preserve"> 2881</w:t>
      </w:r>
    </w:p>
    <w:p w:rsidR="00543683" w:rsidRPr="00543683" w:rsidRDefault="00543683" w:rsidP="00D6478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43683" w:rsidRDefault="00543683" w:rsidP="00D6478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6478E" w:rsidRPr="00E26CBA" w:rsidRDefault="00D6478E" w:rsidP="00D6478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26CBA">
        <w:rPr>
          <w:rFonts w:ascii="Times New Roman" w:hAnsi="Times New Roman" w:cs="Times New Roman"/>
          <w:b w:val="0"/>
          <w:sz w:val="24"/>
          <w:szCs w:val="24"/>
        </w:rPr>
        <w:t xml:space="preserve">Порядок проведения обзоров расходов бюджета города Урай </w:t>
      </w:r>
    </w:p>
    <w:p w:rsidR="00D6478E" w:rsidRPr="00E26CBA" w:rsidRDefault="00D6478E" w:rsidP="00D6478E">
      <w:pPr>
        <w:pStyle w:val="ConsPlusNormal"/>
        <w:jc w:val="both"/>
      </w:pPr>
    </w:p>
    <w:p w:rsidR="00D6478E" w:rsidRPr="00E26CBA" w:rsidRDefault="00D6478E" w:rsidP="00D6478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26CBA"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</w:p>
    <w:p w:rsidR="00D6478E" w:rsidRPr="00E26CBA" w:rsidRDefault="00D6478E" w:rsidP="00D6478E">
      <w:pPr>
        <w:pStyle w:val="ConsPlusNormal"/>
        <w:jc w:val="both"/>
      </w:pPr>
    </w:p>
    <w:p w:rsidR="00D6478E" w:rsidRPr="00E26CBA" w:rsidRDefault="00D6478E" w:rsidP="00D6478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6CBA">
        <w:rPr>
          <w:rFonts w:ascii="Times New Roman" w:hAnsi="Times New Roman" w:cs="Times New Roman"/>
          <w:b w:val="0"/>
          <w:sz w:val="24"/>
          <w:szCs w:val="24"/>
        </w:rPr>
        <w:t>1. Порядок проведения обзоров расходов бюджета города Урай (далее - Порядок) определяет процедуру и сроки проведения обзоров расходов бюджета города Урай.</w:t>
      </w:r>
    </w:p>
    <w:p w:rsidR="00D6478E" w:rsidRPr="00E26CBA" w:rsidRDefault="00D6478E" w:rsidP="00D6478E">
      <w:pPr>
        <w:pStyle w:val="ConsPlusNormal"/>
        <w:ind w:firstLine="540"/>
        <w:jc w:val="both"/>
      </w:pPr>
      <w:r w:rsidRPr="00E26CBA">
        <w:t>2. В Порядке применяются следующие понятия и термины:</w:t>
      </w:r>
    </w:p>
    <w:p w:rsidR="00D6478E" w:rsidRPr="00E26CBA" w:rsidRDefault="00D6478E" w:rsidP="00D6478E">
      <w:pPr>
        <w:pStyle w:val="ConsPlusNormal"/>
        <w:ind w:firstLine="540"/>
        <w:jc w:val="both"/>
      </w:pPr>
      <w:r w:rsidRPr="00E26CBA">
        <w:t>1) обзор расходов - анализ базовых (постоянных) расходов бюджета города Урай, направленный на определение и сравнение различных вариантов экономии бюджетных средств, выбор и практическую реализацию наиболее приемлемого из них;</w:t>
      </w:r>
    </w:p>
    <w:p w:rsidR="00D6478E" w:rsidRPr="00E26CBA" w:rsidRDefault="00D6478E" w:rsidP="00D6478E">
      <w:pPr>
        <w:pStyle w:val="ConsPlusNormal"/>
        <w:ind w:firstLine="540"/>
        <w:jc w:val="both"/>
      </w:pPr>
      <w:r w:rsidRPr="00E26CBA">
        <w:t>2) объект обзора расходов - совокупность бюджетных ассигнований бюджета города Урай на реализацию вопросов местного значения в разрезе отдельных мероприятий, отдельных сфер (направлений) деятельности и (или) муниципальных учреждений</w:t>
      </w:r>
      <w:r w:rsidR="004022B7">
        <w:t>, за исключением бюджетных ассигнований, предусмотренных на обслуживание муниципального долга</w:t>
      </w:r>
      <w:r w:rsidRPr="00E26CBA">
        <w:t>.</w:t>
      </w:r>
    </w:p>
    <w:p w:rsidR="00D6478E" w:rsidRPr="00E26CBA" w:rsidRDefault="00D6478E" w:rsidP="00D6478E">
      <w:pPr>
        <w:pStyle w:val="ConsPlusNormal"/>
        <w:ind w:firstLine="540"/>
        <w:jc w:val="both"/>
      </w:pPr>
      <w:r w:rsidRPr="00E26CBA">
        <w:t>3. Целью проведения обзоров расходов является определение и высвобождение неэффективно используемых ресурсов для их перенаправления на решение приоритетных задач.</w:t>
      </w:r>
    </w:p>
    <w:p w:rsidR="00D6478E" w:rsidRPr="00E26CBA" w:rsidRDefault="00D6478E" w:rsidP="00D6478E">
      <w:pPr>
        <w:pStyle w:val="ConsPlusNormal"/>
        <w:ind w:firstLine="540"/>
        <w:jc w:val="both"/>
      </w:pPr>
      <w:r w:rsidRPr="00E26CBA">
        <w:t>4. Проведение обзоров расходов основывается на принципах:</w:t>
      </w:r>
    </w:p>
    <w:p w:rsidR="00D6478E" w:rsidRPr="00E26CBA" w:rsidRDefault="00D6478E" w:rsidP="00D6478E">
      <w:pPr>
        <w:pStyle w:val="ConsPlusNormal"/>
        <w:ind w:firstLine="540"/>
        <w:jc w:val="both"/>
      </w:pPr>
      <w:r w:rsidRPr="00E26CBA">
        <w:t>1) открытости информации: обязательность размещения на официальном сайте органов местного самоуправления города Урай в информационно-телекоммуникационной сети «Интернет» результатов обзоров расходов и отчётов о достигнутых результатах по итогам проведения обзоров расходов;</w:t>
      </w:r>
    </w:p>
    <w:p w:rsidR="00D6478E" w:rsidRPr="00E26CBA" w:rsidRDefault="00D6478E" w:rsidP="00D6478E">
      <w:pPr>
        <w:pStyle w:val="ConsPlusNormal"/>
        <w:ind w:firstLine="540"/>
        <w:jc w:val="both"/>
      </w:pPr>
      <w:r w:rsidRPr="00E26CBA">
        <w:t>2) приемлемости: результаты обзоров расходов не должны противоречить целям государственной и  муниципальной политики и (или) приводить к ухудшению ожидаемых результатов социально-экономического развития города Урай;</w:t>
      </w:r>
    </w:p>
    <w:p w:rsidR="00D6478E" w:rsidRPr="00D6478E" w:rsidRDefault="00D6478E" w:rsidP="00D6478E">
      <w:pPr>
        <w:pStyle w:val="ConsPlusNormal"/>
        <w:ind w:firstLine="540"/>
        <w:jc w:val="both"/>
      </w:pPr>
      <w:r w:rsidRPr="00E26CBA">
        <w:t>3) обязательности учета результатов: результаты обзоров расходов находят отражение при составлении проекта бюджета города Урай на очередной финансовый год и на плановый период</w:t>
      </w:r>
      <w:r w:rsidRPr="00D6478E">
        <w:t>;</w:t>
      </w:r>
    </w:p>
    <w:p w:rsidR="00492912" w:rsidRPr="00D6478E" w:rsidRDefault="00D6478E" w:rsidP="00D6478E">
      <w:pPr>
        <w:ind w:right="-2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492912">
        <w:rPr>
          <w:sz w:val="24"/>
          <w:szCs w:val="24"/>
        </w:rPr>
        <w:t xml:space="preserve">вовлеченности заинтересованных органов и организаций: в проведении обзоров расходов участвуют </w:t>
      </w:r>
      <w:r w:rsidR="007828D8">
        <w:rPr>
          <w:sz w:val="24"/>
          <w:szCs w:val="24"/>
        </w:rPr>
        <w:t xml:space="preserve">главные распорядители средств бюджета города, </w:t>
      </w:r>
      <w:r w:rsidR="004022B7">
        <w:rPr>
          <w:sz w:val="24"/>
          <w:szCs w:val="24"/>
        </w:rPr>
        <w:t xml:space="preserve">органы </w:t>
      </w:r>
      <w:r w:rsidR="00492912">
        <w:rPr>
          <w:sz w:val="24"/>
          <w:szCs w:val="24"/>
        </w:rPr>
        <w:t>администрации города,</w:t>
      </w:r>
      <w:r w:rsidR="007828D8">
        <w:rPr>
          <w:sz w:val="24"/>
          <w:szCs w:val="24"/>
        </w:rPr>
        <w:t xml:space="preserve"> администрирующие бюджетные ассигнования бюджета города, выбранные в качестве объектов обзора расходов, </w:t>
      </w:r>
      <w:r w:rsidR="00492912">
        <w:rPr>
          <w:sz w:val="24"/>
          <w:szCs w:val="24"/>
        </w:rPr>
        <w:t>получатели бюджетных средств</w:t>
      </w:r>
      <w:r w:rsidR="00492912" w:rsidRPr="00492912">
        <w:rPr>
          <w:sz w:val="24"/>
          <w:szCs w:val="24"/>
        </w:rPr>
        <w:t>.</w:t>
      </w:r>
    </w:p>
    <w:p w:rsidR="00D6478E" w:rsidRPr="00543683" w:rsidRDefault="00D6478E" w:rsidP="00D6478E">
      <w:pPr>
        <w:ind w:right="-2" w:firstLine="540"/>
        <w:jc w:val="both"/>
        <w:rPr>
          <w:sz w:val="24"/>
          <w:szCs w:val="24"/>
        </w:rPr>
      </w:pPr>
    </w:p>
    <w:p w:rsidR="00D6478E" w:rsidRPr="00D6478E" w:rsidRDefault="00D6478E" w:rsidP="00D6478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6478E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Pr="00D6478E">
        <w:rPr>
          <w:rFonts w:ascii="Times New Roman" w:hAnsi="Times New Roman" w:cs="Times New Roman"/>
          <w:b w:val="0"/>
          <w:sz w:val="24"/>
          <w:szCs w:val="24"/>
        </w:rPr>
        <w:t>. Формирование предложений по проведению обзоров расходов</w:t>
      </w:r>
    </w:p>
    <w:p w:rsidR="00D6478E" w:rsidRPr="00D6478E" w:rsidRDefault="00D6478E" w:rsidP="00D6478E">
      <w:pPr>
        <w:ind w:right="-2" w:firstLine="540"/>
        <w:jc w:val="both"/>
        <w:rPr>
          <w:sz w:val="24"/>
          <w:szCs w:val="24"/>
        </w:rPr>
      </w:pPr>
    </w:p>
    <w:p w:rsidR="00475640" w:rsidRDefault="0059608E" w:rsidP="00492912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756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8D8">
        <w:rPr>
          <w:rFonts w:ascii="Times New Roman" w:hAnsi="Times New Roman" w:cs="Times New Roman"/>
          <w:sz w:val="24"/>
          <w:szCs w:val="24"/>
        </w:rPr>
        <w:t>Органы администрации города</w:t>
      </w:r>
      <w:r w:rsidR="00475640">
        <w:rPr>
          <w:rFonts w:ascii="Times New Roman" w:hAnsi="Times New Roman" w:cs="Times New Roman"/>
          <w:sz w:val="24"/>
          <w:szCs w:val="24"/>
        </w:rPr>
        <w:t xml:space="preserve"> (</w:t>
      </w:r>
      <w:r w:rsidR="00F5296C">
        <w:rPr>
          <w:rFonts w:ascii="Times New Roman" w:hAnsi="Times New Roman" w:cs="Times New Roman"/>
          <w:sz w:val="24"/>
          <w:szCs w:val="24"/>
        </w:rPr>
        <w:t>главные распорядители</w:t>
      </w:r>
      <w:r w:rsidR="007828D8">
        <w:rPr>
          <w:rFonts w:ascii="Times New Roman" w:hAnsi="Times New Roman" w:cs="Times New Roman"/>
          <w:sz w:val="24"/>
          <w:szCs w:val="24"/>
        </w:rPr>
        <w:t xml:space="preserve"> средств бюджета города</w:t>
      </w:r>
      <w:r w:rsidR="00F5296C">
        <w:rPr>
          <w:rFonts w:ascii="Times New Roman" w:hAnsi="Times New Roman" w:cs="Times New Roman"/>
          <w:sz w:val="24"/>
          <w:szCs w:val="24"/>
        </w:rPr>
        <w:t>)</w:t>
      </w:r>
      <w:r w:rsidR="00654734">
        <w:rPr>
          <w:rFonts w:ascii="Times New Roman" w:hAnsi="Times New Roman" w:cs="Times New Roman"/>
          <w:sz w:val="24"/>
          <w:szCs w:val="24"/>
        </w:rPr>
        <w:t xml:space="preserve">  до 1 сентября года</w:t>
      </w:r>
      <w:r w:rsidR="005A60E5">
        <w:rPr>
          <w:rFonts w:ascii="Times New Roman" w:hAnsi="Times New Roman" w:cs="Times New Roman"/>
          <w:sz w:val="24"/>
          <w:szCs w:val="24"/>
        </w:rPr>
        <w:t>, предшествующего текущему финансовому году,</w:t>
      </w:r>
      <w:r w:rsidR="00F5296C">
        <w:rPr>
          <w:rFonts w:ascii="Times New Roman" w:hAnsi="Times New Roman" w:cs="Times New Roman"/>
          <w:sz w:val="24"/>
          <w:szCs w:val="24"/>
        </w:rPr>
        <w:t xml:space="preserve"> </w:t>
      </w:r>
      <w:r w:rsidR="009914F7">
        <w:rPr>
          <w:rFonts w:ascii="Times New Roman" w:hAnsi="Times New Roman" w:cs="Times New Roman"/>
          <w:sz w:val="24"/>
          <w:szCs w:val="24"/>
        </w:rPr>
        <w:t>направляют</w:t>
      </w:r>
      <w:r w:rsidR="00654734" w:rsidRPr="00654734">
        <w:rPr>
          <w:rFonts w:ascii="Times New Roman" w:hAnsi="Times New Roman" w:cs="Times New Roman"/>
          <w:sz w:val="24"/>
          <w:szCs w:val="24"/>
        </w:rPr>
        <w:t xml:space="preserve"> </w:t>
      </w:r>
      <w:r w:rsidR="00654734">
        <w:rPr>
          <w:rFonts w:ascii="Times New Roman" w:hAnsi="Times New Roman" w:cs="Times New Roman"/>
          <w:sz w:val="24"/>
          <w:szCs w:val="24"/>
        </w:rPr>
        <w:t xml:space="preserve">в Комитет по финансам администрации города Урай (далее - Комитет по финансам) </w:t>
      </w:r>
      <w:r w:rsidR="009914F7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654734">
        <w:rPr>
          <w:rFonts w:ascii="Times New Roman" w:hAnsi="Times New Roman" w:cs="Times New Roman"/>
          <w:sz w:val="24"/>
          <w:szCs w:val="24"/>
        </w:rPr>
        <w:t>об</w:t>
      </w:r>
      <w:r w:rsidR="009914F7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654734">
        <w:rPr>
          <w:rFonts w:ascii="Times New Roman" w:hAnsi="Times New Roman" w:cs="Times New Roman"/>
          <w:sz w:val="24"/>
          <w:szCs w:val="24"/>
        </w:rPr>
        <w:t>х</w:t>
      </w:r>
      <w:r w:rsidR="00475640">
        <w:rPr>
          <w:rFonts w:ascii="Times New Roman" w:hAnsi="Times New Roman" w:cs="Times New Roman"/>
          <w:sz w:val="24"/>
          <w:szCs w:val="24"/>
        </w:rPr>
        <w:t xml:space="preserve"> обзоров расходов, </w:t>
      </w:r>
      <w:r w:rsidR="00654734">
        <w:rPr>
          <w:rFonts w:ascii="Times New Roman" w:hAnsi="Times New Roman" w:cs="Times New Roman"/>
          <w:sz w:val="24"/>
          <w:szCs w:val="24"/>
        </w:rPr>
        <w:t xml:space="preserve">о </w:t>
      </w:r>
      <w:r w:rsidR="00475640">
        <w:rPr>
          <w:rFonts w:ascii="Times New Roman" w:hAnsi="Times New Roman" w:cs="Times New Roman"/>
          <w:sz w:val="24"/>
          <w:szCs w:val="24"/>
        </w:rPr>
        <w:t>состав</w:t>
      </w:r>
      <w:r w:rsidR="00654734">
        <w:rPr>
          <w:rFonts w:ascii="Times New Roman" w:hAnsi="Times New Roman" w:cs="Times New Roman"/>
          <w:sz w:val="24"/>
          <w:szCs w:val="24"/>
        </w:rPr>
        <w:t>ах</w:t>
      </w:r>
      <w:r w:rsidR="00475640">
        <w:rPr>
          <w:rFonts w:ascii="Times New Roman" w:hAnsi="Times New Roman" w:cs="Times New Roman"/>
          <w:sz w:val="24"/>
          <w:szCs w:val="24"/>
        </w:rPr>
        <w:t xml:space="preserve"> рабочих групп, создаваемых в це</w:t>
      </w:r>
      <w:r w:rsidR="00654734">
        <w:rPr>
          <w:rFonts w:ascii="Times New Roman" w:hAnsi="Times New Roman" w:cs="Times New Roman"/>
          <w:sz w:val="24"/>
          <w:szCs w:val="24"/>
        </w:rPr>
        <w:t>лях проведения обзоров расходов</w:t>
      </w:r>
      <w:r w:rsidR="00475640">
        <w:rPr>
          <w:rFonts w:ascii="Times New Roman" w:hAnsi="Times New Roman" w:cs="Times New Roman"/>
          <w:sz w:val="24"/>
          <w:szCs w:val="24"/>
        </w:rPr>
        <w:t>.</w:t>
      </w:r>
    </w:p>
    <w:p w:rsidR="00654734" w:rsidRDefault="0059608E" w:rsidP="00654734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75640">
        <w:rPr>
          <w:rFonts w:ascii="Times New Roman" w:hAnsi="Times New Roman" w:cs="Times New Roman"/>
          <w:sz w:val="24"/>
          <w:szCs w:val="24"/>
        </w:rPr>
        <w:t xml:space="preserve"> </w:t>
      </w:r>
      <w:r w:rsidR="001F6E58">
        <w:rPr>
          <w:rFonts w:ascii="Times New Roman" w:hAnsi="Times New Roman" w:cs="Times New Roman"/>
          <w:sz w:val="24"/>
          <w:szCs w:val="24"/>
        </w:rPr>
        <w:t xml:space="preserve">Комитет по финансам </w:t>
      </w:r>
      <w:r w:rsidR="00475640">
        <w:rPr>
          <w:rFonts w:ascii="Times New Roman" w:hAnsi="Times New Roman" w:cs="Times New Roman"/>
          <w:sz w:val="24"/>
          <w:szCs w:val="24"/>
        </w:rPr>
        <w:t>рассматривает представленные</w:t>
      </w:r>
      <w:r w:rsidR="00D14B94">
        <w:rPr>
          <w:rFonts w:ascii="Times New Roman" w:hAnsi="Times New Roman" w:cs="Times New Roman"/>
          <w:sz w:val="24"/>
          <w:szCs w:val="24"/>
        </w:rPr>
        <w:t xml:space="preserve"> </w:t>
      </w:r>
      <w:r w:rsidR="00475640">
        <w:rPr>
          <w:rFonts w:ascii="Times New Roman" w:hAnsi="Times New Roman" w:cs="Times New Roman"/>
          <w:sz w:val="24"/>
          <w:szCs w:val="24"/>
        </w:rPr>
        <w:t xml:space="preserve">главными распорядителями </w:t>
      </w:r>
      <w:r w:rsidR="009914F7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475640">
        <w:rPr>
          <w:rFonts w:ascii="Times New Roman" w:hAnsi="Times New Roman" w:cs="Times New Roman"/>
          <w:sz w:val="24"/>
          <w:szCs w:val="24"/>
        </w:rPr>
        <w:t xml:space="preserve">и </w:t>
      </w:r>
      <w:r w:rsidR="001F6E58">
        <w:rPr>
          <w:rFonts w:ascii="Times New Roman" w:hAnsi="Times New Roman" w:cs="Times New Roman"/>
          <w:sz w:val="24"/>
          <w:szCs w:val="24"/>
        </w:rPr>
        <w:t>в срок не позднее 1</w:t>
      </w:r>
      <w:r w:rsidR="000F0301">
        <w:rPr>
          <w:rFonts w:ascii="Times New Roman" w:hAnsi="Times New Roman" w:cs="Times New Roman"/>
          <w:sz w:val="24"/>
          <w:szCs w:val="24"/>
        </w:rPr>
        <w:t>5</w:t>
      </w:r>
      <w:r w:rsidR="001F6E58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5A60E5">
        <w:rPr>
          <w:rFonts w:ascii="Times New Roman" w:hAnsi="Times New Roman" w:cs="Times New Roman"/>
          <w:sz w:val="24"/>
          <w:szCs w:val="24"/>
        </w:rPr>
        <w:t xml:space="preserve">года, предшествующего </w:t>
      </w:r>
      <w:r w:rsidR="005A60E5">
        <w:rPr>
          <w:rFonts w:ascii="Times New Roman" w:hAnsi="Times New Roman" w:cs="Times New Roman"/>
          <w:sz w:val="24"/>
          <w:szCs w:val="24"/>
        </w:rPr>
        <w:lastRenderedPageBreak/>
        <w:t xml:space="preserve">текущему финансовому году, </w:t>
      </w:r>
      <w:r w:rsidR="001F6E58">
        <w:rPr>
          <w:rFonts w:ascii="Times New Roman" w:hAnsi="Times New Roman" w:cs="Times New Roman"/>
          <w:sz w:val="24"/>
          <w:szCs w:val="24"/>
        </w:rPr>
        <w:t xml:space="preserve">направляет в Комиссию </w:t>
      </w:r>
      <w:r w:rsidR="00812312">
        <w:rPr>
          <w:rFonts w:ascii="Times New Roman" w:hAnsi="Times New Roman" w:cs="Times New Roman"/>
          <w:sz w:val="24"/>
          <w:szCs w:val="24"/>
        </w:rPr>
        <w:t>по вопросам повышения эффективности бюджетных расходов города Урай (далее -</w:t>
      </w:r>
      <w:r w:rsidR="00543683">
        <w:rPr>
          <w:rFonts w:ascii="Times New Roman" w:hAnsi="Times New Roman" w:cs="Times New Roman"/>
          <w:sz w:val="24"/>
          <w:szCs w:val="24"/>
        </w:rPr>
        <w:t xml:space="preserve"> </w:t>
      </w:r>
      <w:r w:rsidR="00812312">
        <w:rPr>
          <w:rFonts w:ascii="Times New Roman" w:hAnsi="Times New Roman" w:cs="Times New Roman"/>
          <w:sz w:val="24"/>
          <w:szCs w:val="24"/>
        </w:rPr>
        <w:t xml:space="preserve">Комиссия) </w:t>
      </w:r>
      <w:r w:rsidR="004553E0">
        <w:rPr>
          <w:rFonts w:ascii="Times New Roman" w:hAnsi="Times New Roman" w:cs="Times New Roman"/>
          <w:sz w:val="24"/>
          <w:szCs w:val="24"/>
        </w:rPr>
        <w:t xml:space="preserve">проект перечня объектов </w:t>
      </w:r>
      <w:r w:rsidR="00B67CEE">
        <w:rPr>
          <w:rFonts w:ascii="Times New Roman" w:hAnsi="Times New Roman" w:cs="Times New Roman"/>
          <w:sz w:val="24"/>
          <w:szCs w:val="24"/>
        </w:rPr>
        <w:t xml:space="preserve">обзоров </w:t>
      </w:r>
      <w:r w:rsidR="004553E0">
        <w:rPr>
          <w:rFonts w:ascii="Times New Roman" w:hAnsi="Times New Roman" w:cs="Times New Roman"/>
          <w:sz w:val="24"/>
          <w:szCs w:val="24"/>
        </w:rPr>
        <w:t>расходов</w:t>
      </w:r>
      <w:r w:rsidR="00B67CEE">
        <w:rPr>
          <w:rFonts w:ascii="Times New Roman" w:hAnsi="Times New Roman" w:cs="Times New Roman"/>
          <w:sz w:val="24"/>
          <w:szCs w:val="24"/>
        </w:rPr>
        <w:t xml:space="preserve"> и </w:t>
      </w:r>
      <w:r w:rsidR="004553E0">
        <w:rPr>
          <w:rFonts w:ascii="Times New Roman" w:hAnsi="Times New Roman" w:cs="Times New Roman"/>
          <w:sz w:val="24"/>
          <w:szCs w:val="24"/>
        </w:rPr>
        <w:t xml:space="preserve"> предл</w:t>
      </w:r>
      <w:r w:rsidR="00B67CEE">
        <w:rPr>
          <w:rFonts w:ascii="Times New Roman" w:hAnsi="Times New Roman" w:cs="Times New Roman"/>
          <w:sz w:val="24"/>
          <w:szCs w:val="24"/>
        </w:rPr>
        <w:t>ожения о состав</w:t>
      </w:r>
      <w:r w:rsidR="00D14B94">
        <w:rPr>
          <w:rFonts w:ascii="Times New Roman" w:hAnsi="Times New Roman" w:cs="Times New Roman"/>
          <w:sz w:val="24"/>
          <w:szCs w:val="24"/>
        </w:rPr>
        <w:t>ах</w:t>
      </w:r>
      <w:r w:rsidR="00B67CEE">
        <w:rPr>
          <w:rFonts w:ascii="Times New Roman" w:hAnsi="Times New Roman" w:cs="Times New Roman"/>
          <w:sz w:val="24"/>
          <w:szCs w:val="24"/>
        </w:rPr>
        <w:t xml:space="preserve"> рабочих групп</w:t>
      </w:r>
      <w:r w:rsidR="004553E0">
        <w:rPr>
          <w:rFonts w:ascii="Times New Roman" w:hAnsi="Times New Roman" w:cs="Times New Roman"/>
          <w:sz w:val="24"/>
          <w:szCs w:val="24"/>
        </w:rPr>
        <w:t>.</w:t>
      </w:r>
      <w:r w:rsidR="00654734" w:rsidRPr="00654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734" w:rsidRDefault="00D14B94" w:rsidP="00654734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54734">
        <w:rPr>
          <w:rFonts w:ascii="Times New Roman" w:hAnsi="Times New Roman" w:cs="Times New Roman"/>
          <w:sz w:val="24"/>
          <w:szCs w:val="24"/>
        </w:rPr>
        <w:t xml:space="preserve">Проект перечня объектов обзоров расходов должен содержать не менее 3 объектов обзоров расходов, в том числе: </w:t>
      </w:r>
    </w:p>
    <w:p w:rsidR="00654734" w:rsidRPr="00475640" w:rsidRDefault="00CB1C76" w:rsidP="00654734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</w:t>
      </w:r>
      <w:r w:rsidR="00654734">
        <w:rPr>
          <w:rFonts w:ascii="Times New Roman" w:hAnsi="Times New Roman" w:cs="Times New Roman"/>
          <w:sz w:val="24"/>
          <w:szCs w:val="24"/>
        </w:rPr>
        <w:t>е менее 1 объекта обзора расходов соответствует конкретному главному распорядителю</w:t>
      </w:r>
      <w:r w:rsidR="00654734" w:rsidRPr="00475640">
        <w:rPr>
          <w:rFonts w:ascii="Times New Roman" w:hAnsi="Times New Roman" w:cs="Times New Roman"/>
          <w:sz w:val="24"/>
          <w:szCs w:val="24"/>
        </w:rPr>
        <w:t>;</w:t>
      </w:r>
    </w:p>
    <w:p w:rsidR="00654734" w:rsidRPr="00475640" w:rsidRDefault="00CB1C76" w:rsidP="00654734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25979">
        <w:rPr>
          <w:rFonts w:ascii="Times New Roman" w:hAnsi="Times New Roman" w:cs="Times New Roman"/>
          <w:sz w:val="24"/>
          <w:szCs w:val="24"/>
        </w:rPr>
        <w:t xml:space="preserve"> </w:t>
      </w:r>
      <w:r w:rsidR="0076680D">
        <w:rPr>
          <w:rFonts w:ascii="Times New Roman" w:hAnsi="Times New Roman" w:cs="Times New Roman"/>
          <w:sz w:val="24"/>
          <w:szCs w:val="24"/>
        </w:rPr>
        <w:t>н</w:t>
      </w:r>
      <w:r w:rsidR="00654734">
        <w:rPr>
          <w:rFonts w:ascii="Times New Roman" w:hAnsi="Times New Roman" w:cs="Times New Roman"/>
          <w:sz w:val="24"/>
          <w:szCs w:val="24"/>
        </w:rPr>
        <w:t>е менее 1 объекта обзора расходов соответствует конкретной муниципальной программе (отдельной отрасли экономики или социальной сферы);</w:t>
      </w:r>
    </w:p>
    <w:p w:rsidR="00654734" w:rsidRDefault="0076680D" w:rsidP="00654734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</w:t>
      </w:r>
      <w:r w:rsidR="00654734">
        <w:rPr>
          <w:rFonts w:ascii="Times New Roman" w:hAnsi="Times New Roman" w:cs="Times New Roman"/>
          <w:sz w:val="24"/>
          <w:szCs w:val="24"/>
        </w:rPr>
        <w:t>е менее 1 объекта обзора расходов соответствует отдельному виду расходов (направлению деятельности).</w:t>
      </w:r>
    </w:p>
    <w:p w:rsidR="00D6478E" w:rsidRPr="009A0EA9" w:rsidRDefault="004553E0" w:rsidP="00D14B94">
      <w:pPr>
        <w:pStyle w:val="ad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9A0EA9">
        <w:rPr>
          <w:rFonts w:ascii="Times New Roman" w:hAnsi="Times New Roman" w:cs="Times New Roman"/>
          <w:sz w:val="24"/>
          <w:szCs w:val="24"/>
        </w:rPr>
        <w:t xml:space="preserve">Комиссия рассматривает документы, </w:t>
      </w:r>
      <w:r w:rsidR="00B67CEE" w:rsidRPr="009A0EA9">
        <w:rPr>
          <w:rFonts w:ascii="Times New Roman" w:hAnsi="Times New Roman" w:cs="Times New Roman"/>
          <w:sz w:val="24"/>
          <w:szCs w:val="24"/>
        </w:rPr>
        <w:t>представленные Комитетом  по финансам в соответствии с п</w:t>
      </w:r>
      <w:r w:rsidR="00D14B94">
        <w:rPr>
          <w:rFonts w:ascii="Times New Roman" w:hAnsi="Times New Roman" w:cs="Times New Roman"/>
          <w:sz w:val="24"/>
          <w:szCs w:val="24"/>
        </w:rPr>
        <w:t xml:space="preserve">унктом </w:t>
      </w:r>
      <w:r w:rsidR="0059608E" w:rsidRPr="009A0EA9">
        <w:rPr>
          <w:rFonts w:ascii="Times New Roman" w:hAnsi="Times New Roman" w:cs="Times New Roman"/>
          <w:sz w:val="24"/>
          <w:szCs w:val="24"/>
        </w:rPr>
        <w:t>6</w:t>
      </w:r>
      <w:r w:rsidR="00B67CEE" w:rsidRPr="009A0EA9">
        <w:rPr>
          <w:rFonts w:ascii="Times New Roman" w:hAnsi="Times New Roman" w:cs="Times New Roman"/>
          <w:sz w:val="24"/>
          <w:szCs w:val="24"/>
        </w:rPr>
        <w:t xml:space="preserve"> Порядка, в срок не по</w:t>
      </w:r>
      <w:r w:rsidRPr="009A0EA9">
        <w:rPr>
          <w:rFonts w:ascii="Times New Roman" w:hAnsi="Times New Roman" w:cs="Times New Roman"/>
          <w:sz w:val="24"/>
          <w:szCs w:val="24"/>
        </w:rPr>
        <w:t xml:space="preserve">зднее 1 </w:t>
      </w:r>
      <w:r w:rsidR="00B67CEE" w:rsidRPr="009A0EA9">
        <w:rPr>
          <w:rFonts w:ascii="Times New Roman" w:hAnsi="Times New Roman" w:cs="Times New Roman"/>
          <w:sz w:val="24"/>
          <w:szCs w:val="24"/>
        </w:rPr>
        <w:t>октября</w:t>
      </w:r>
      <w:r w:rsidR="005A60E5">
        <w:rPr>
          <w:rFonts w:ascii="Times New Roman" w:hAnsi="Times New Roman" w:cs="Times New Roman"/>
          <w:sz w:val="24"/>
          <w:szCs w:val="24"/>
        </w:rPr>
        <w:t xml:space="preserve"> года, предшествующего</w:t>
      </w:r>
      <w:r w:rsidRPr="009A0EA9">
        <w:rPr>
          <w:rFonts w:ascii="Times New Roman" w:hAnsi="Times New Roman" w:cs="Times New Roman"/>
          <w:sz w:val="24"/>
          <w:szCs w:val="24"/>
        </w:rPr>
        <w:t xml:space="preserve"> текуще</w:t>
      </w:r>
      <w:r w:rsidR="005A60E5">
        <w:rPr>
          <w:rFonts w:ascii="Times New Roman" w:hAnsi="Times New Roman" w:cs="Times New Roman"/>
          <w:sz w:val="24"/>
          <w:szCs w:val="24"/>
        </w:rPr>
        <w:t>му</w:t>
      </w:r>
      <w:r w:rsidRPr="009A0EA9">
        <w:rPr>
          <w:rFonts w:ascii="Times New Roman" w:hAnsi="Times New Roman" w:cs="Times New Roman"/>
          <w:sz w:val="24"/>
          <w:szCs w:val="24"/>
        </w:rPr>
        <w:t xml:space="preserve"> </w:t>
      </w:r>
      <w:r w:rsidR="005A60E5">
        <w:rPr>
          <w:rFonts w:ascii="Times New Roman" w:hAnsi="Times New Roman" w:cs="Times New Roman"/>
          <w:sz w:val="24"/>
          <w:szCs w:val="24"/>
        </w:rPr>
        <w:t>финансовому</w:t>
      </w:r>
      <w:r w:rsidR="009A0EA9" w:rsidRPr="009A0EA9">
        <w:rPr>
          <w:rFonts w:ascii="Times New Roman" w:hAnsi="Times New Roman" w:cs="Times New Roman"/>
          <w:sz w:val="24"/>
          <w:szCs w:val="24"/>
        </w:rPr>
        <w:t xml:space="preserve"> </w:t>
      </w:r>
      <w:r w:rsidR="00B67CEE" w:rsidRPr="009A0EA9">
        <w:rPr>
          <w:rFonts w:ascii="Times New Roman" w:hAnsi="Times New Roman" w:cs="Times New Roman"/>
          <w:sz w:val="24"/>
          <w:szCs w:val="24"/>
        </w:rPr>
        <w:t>год</w:t>
      </w:r>
      <w:r w:rsidR="005A60E5">
        <w:rPr>
          <w:rFonts w:ascii="Times New Roman" w:hAnsi="Times New Roman" w:cs="Times New Roman"/>
          <w:sz w:val="24"/>
          <w:szCs w:val="24"/>
        </w:rPr>
        <w:t>у</w:t>
      </w:r>
      <w:r w:rsidR="009A0EA9" w:rsidRPr="009A0EA9">
        <w:rPr>
          <w:rFonts w:ascii="Times New Roman" w:hAnsi="Times New Roman" w:cs="Times New Roman"/>
          <w:sz w:val="24"/>
          <w:szCs w:val="24"/>
        </w:rPr>
        <w:t>.</w:t>
      </w:r>
      <w:r w:rsidR="009914F7" w:rsidRPr="009A0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EA9" w:rsidRPr="009A0EA9" w:rsidRDefault="009A0EA9" w:rsidP="009A0EA9">
      <w:pPr>
        <w:pStyle w:val="ad"/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</w:p>
    <w:p w:rsidR="00D6478E" w:rsidRPr="00E26CBA" w:rsidRDefault="00D6478E" w:rsidP="00D6478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E26CBA">
        <w:rPr>
          <w:rFonts w:ascii="Times New Roman" w:hAnsi="Times New Roman" w:cs="Times New Roman"/>
          <w:b w:val="0"/>
          <w:sz w:val="24"/>
          <w:szCs w:val="24"/>
        </w:rPr>
        <w:t>II. Проведение обзоров расходов и утверждение результатов</w:t>
      </w:r>
    </w:p>
    <w:p w:rsidR="00D6478E" w:rsidRDefault="00D6478E" w:rsidP="00B67CEE">
      <w:pPr>
        <w:pStyle w:val="a7"/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</w:p>
    <w:p w:rsidR="00B67CEE" w:rsidRPr="00B67CEE" w:rsidRDefault="008C1760" w:rsidP="00502B70">
      <w:pPr>
        <w:pStyle w:val="a7"/>
        <w:autoSpaceDE w:val="0"/>
        <w:autoSpaceDN w:val="0"/>
        <w:adjustRightInd w:val="0"/>
        <w:ind w:left="0"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</w:t>
      </w:r>
      <w:r w:rsidR="00812312">
        <w:rPr>
          <w:rFonts w:eastAsia="Calibri"/>
          <w:sz w:val="24"/>
          <w:szCs w:val="24"/>
        </w:rPr>
        <w:t xml:space="preserve">. </w:t>
      </w:r>
      <w:r w:rsidR="00F5296C">
        <w:rPr>
          <w:rFonts w:eastAsia="Calibri"/>
          <w:sz w:val="24"/>
          <w:szCs w:val="24"/>
        </w:rPr>
        <w:t xml:space="preserve">Комитет по финансам </w:t>
      </w:r>
      <w:r w:rsidR="00B67CEE" w:rsidRPr="00B67CEE">
        <w:rPr>
          <w:rFonts w:eastAsia="Calibri"/>
          <w:sz w:val="24"/>
          <w:szCs w:val="24"/>
        </w:rPr>
        <w:t>в срок до 1 ноября</w:t>
      </w:r>
      <w:r>
        <w:rPr>
          <w:rFonts w:eastAsia="Calibri"/>
          <w:sz w:val="24"/>
          <w:szCs w:val="24"/>
        </w:rPr>
        <w:t xml:space="preserve"> года, предшествующего</w:t>
      </w:r>
      <w:r w:rsidR="00B67CEE" w:rsidRPr="00B67CEE">
        <w:rPr>
          <w:rFonts w:eastAsia="Calibri"/>
          <w:sz w:val="24"/>
          <w:szCs w:val="24"/>
        </w:rPr>
        <w:t xml:space="preserve"> текуще</w:t>
      </w:r>
      <w:r>
        <w:rPr>
          <w:rFonts w:eastAsia="Calibri"/>
          <w:sz w:val="24"/>
          <w:szCs w:val="24"/>
        </w:rPr>
        <w:t>му финансовому</w:t>
      </w:r>
      <w:r w:rsidR="00B67CEE" w:rsidRPr="00B67CEE">
        <w:rPr>
          <w:rFonts w:eastAsia="Calibri"/>
          <w:sz w:val="24"/>
          <w:szCs w:val="24"/>
        </w:rPr>
        <w:t xml:space="preserve"> год</w:t>
      </w:r>
      <w:r>
        <w:rPr>
          <w:rFonts w:eastAsia="Calibri"/>
          <w:sz w:val="24"/>
          <w:szCs w:val="24"/>
        </w:rPr>
        <w:t>у,</w:t>
      </w:r>
      <w:r w:rsidR="006D3DC0">
        <w:rPr>
          <w:rFonts w:eastAsia="Calibri"/>
          <w:sz w:val="24"/>
          <w:szCs w:val="24"/>
        </w:rPr>
        <w:t xml:space="preserve"> обеспечивае</w:t>
      </w:r>
      <w:r w:rsidR="00B67CEE" w:rsidRPr="00B67CEE">
        <w:rPr>
          <w:rFonts w:eastAsia="Calibri"/>
          <w:sz w:val="24"/>
          <w:szCs w:val="24"/>
        </w:rPr>
        <w:t>т формир</w:t>
      </w:r>
      <w:r>
        <w:rPr>
          <w:rFonts w:eastAsia="Calibri"/>
          <w:sz w:val="24"/>
          <w:szCs w:val="24"/>
        </w:rPr>
        <w:t>ование рабочих групп и утверждае</w:t>
      </w:r>
      <w:r w:rsidR="00B67CEE" w:rsidRPr="00B67CEE">
        <w:rPr>
          <w:rFonts w:eastAsia="Calibri"/>
          <w:sz w:val="24"/>
          <w:szCs w:val="24"/>
        </w:rPr>
        <w:t xml:space="preserve">т положения о </w:t>
      </w:r>
      <w:r w:rsidR="0076680D">
        <w:rPr>
          <w:rFonts w:eastAsia="Calibri"/>
          <w:sz w:val="24"/>
          <w:szCs w:val="24"/>
        </w:rPr>
        <w:t xml:space="preserve"> порядке их деятельности</w:t>
      </w:r>
      <w:r w:rsidR="00B67CEE" w:rsidRPr="00B67CEE">
        <w:rPr>
          <w:rFonts w:eastAsia="Calibri"/>
          <w:sz w:val="24"/>
          <w:szCs w:val="24"/>
        </w:rPr>
        <w:t>.</w:t>
      </w:r>
    </w:p>
    <w:p w:rsidR="00B67CEE" w:rsidRPr="00502B70" w:rsidRDefault="008C1760" w:rsidP="009A0EA9">
      <w:pPr>
        <w:pStyle w:val="a7"/>
        <w:autoSpaceDE w:val="0"/>
        <w:autoSpaceDN w:val="0"/>
        <w:adjustRightInd w:val="0"/>
        <w:spacing w:before="240"/>
        <w:ind w:left="0"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10</w:t>
      </w:r>
      <w:r w:rsidR="00502B70">
        <w:rPr>
          <w:rFonts w:eastAsia="Calibri"/>
          <w:sz w:val="24"/>
          <w:szCs w:val="24"/>
        </w:rPr>
        <w:t xml:space="preserve">. </w:t>
      </w:r>
      <w:r w:rsidR="0076680D">
        <w:rPr>
          <w:rFonts w:eastAsia="Calibri"/>
          <w:sz w:val="24"/>
          <w:szCs w:val="24"/>
        </w:rPr>
        <w:t xml:space="preserve"> Решениями</w:t>
      </w:r>
      <w:r w:rsidR="00B67CEE" w:rsidRPr="00502B70">
        <w:rPr>
          <w:rFonts w:eastAsia="Calibri"/>
          <w:sz w:val="24"/>
          <w:szCs w:val="24"/>
        </w:rPr>
        <w:t xml:space="preserve"> рабочих групп</w:t>
      </w:r>
      <w:r w:rsidR="0076680D">
        <w:rPr>
          <w:rFonts w:eastAsia="Calibri"/>
          <w:sz w:val="24"/>
          <w:szCs w:val="24"/>
        </w:rPr>
        <w:t>,</w:t>
      </w:r>
      <w:r w:rsidR="00B67CEE" w:rsidRPr="00502B70">
        <w:rPr>
          <w:rFonts w:eastAsia="Calibri"/>
          <w:sz w:val="24"/>
          <w:szCs w:val="24"/>
        </w:rPr>
        <w:t xml:space="preserve"> в срок не позднее 1 декабря</w:t>
      </w:r>
      <w:r w:rsidR="006D3DC0" w:rsidRPr="006D3DC0">
        <w:rPr>
          <w:rFonts w:eastAsia="Calibri"/>
          <w:sz w:val="24"/>
          <w:szCs w:val="24"/>
        </w:rPr>
        <w:t xml:space="preserve"> </w:t>
      </w:r>
      <w:r w:rsidR="006D3DC0">
        <w:rPr>
          <w:rFonts w:eastAsia="Calibri"/>
          <w:sz w:val="24"/>
          <w:szCs w:val="24"/>
        </w:rPr>
        <w:t>года, предшествующего</w:t>
      </w:r>
      <w:r w:rsidR="006D3DC0" w:rsidRPr="00B67CEE">
        <w:rPr>
          <w:rFonts w:eastAsia="Calibri"/>
          <w:sz w:val="24"/>
          <w:szCs w:val="24"/>
        </w:rPr>
        <w:t xml:space="preserve"> текуще</w:t>
      </w:r>
      <w:r w:rsidR="006D3DC0">
        <w:rPr>
          <w:rFonts w:eastAsia="Calibri"/>
          <w:sz w:val="24"/>
          <w:szCs w:val="24"/>
        </w:rPr>
        <w:t>му финансовому</w:t>
      </w:r>
      <w:r w:rsidR="006D3DC0" w:rsidRPr="00B67CEE">
        <w:rPr>
          <w:rFonts w:eastAsia="Calibri"/>
          <w:sz w:val="24"/>
          <w:szCs w:val="24"/>
        </w:rPr>
        <w:t xml:space="preserve"> год</w:t>
      </w:r>
      <w:r w:rsidR="006D3DC0">
        <w:rPr>
          <w:rFonts w:eastAsia="Calibri"/>
          <w:sz w:val="24"/>
          <w:szCs w:val="24"/>
        </w:rPr>
        <w:t xml:space="preserve">у, </w:t>
      </w:r>
      <w:r w:rsidR="00B67CEE" w:rsidRPr="00502B70">
        <w:rPr>
          <w:rFonts w:eastAsia="Calibri"/>
          <w:sz w:val="24"/>
          <w:szCs w:val="24"/>
        </w:rPr>
        <w:t>определяются</w:t>
      </w:r>
      <w:r w:rsidR="00005954">
        <w:rPr>
          <w:rFonts w:eastAsia="Calibri"/>
          <w:sz w:val="24"/>
          <w:szCs w:val="24"/>
        </w:rPr>
        <w:t xml:space="preserve"> и направляются в Комитет по финансам</w:t>
      </w:r>
      <w:r w:rsidR="00B67CEE" w:rsidRPr="00502B70">
        <w:rPr>
          <w:rFonts w:eastAsia="Calibri"/>
          <w:sz w:val="24"/>
          <w:szCs w:val="24"/>
        </w:rPr>
        <w:t>:</w:t>
      </w:r>
    </w:p>
    <w:p w:rsidR="00B67CEE" w:rsidRPr="00B67CEE" w:rsidRDefault="00502B70" w:rsidP="00502B70">
      <w:pPr>
        <w:pStyle w:val="a7"/>
        <w:autoSpaceDE w:val="0"/>
        <w:autoSpaceDN w:val="0"/>
        <w:adjustRightInd w:val="0"/>
        <w:spacing w:before="240"/>
        <w:ind w:left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ab/>
      </w:r>
      <w:r w:rsidR="0076680D">
        <w:rPr>
          <w:rFonts w:eastAsia="Calibri"/>
          <w:sz w:val="24"/>
          <w:szCs w:val="24"/>
        </w:rPr>
        <w:t>1) с</w:t>
      </w:r>
      <w:r w:rsidR="00B67CEE" w:rsidRPr="00B67CEE">
        <w:rPr>
          <w:rFonts w:eastAsia="Calibri"/>
          <w:sz w:val="24"/>
          <w:szCs w:val="24"/>
        </w:rPr>
        <w:t>остав информации и требования к информации, необходимой для проведения обзоров расходов по конкретным объектам обзоров расходов;</w:t>
      </w:r>
    </w:p>
    <w:p w:rsidR="00B67CEE" w:rsidRPr="00B67CEE" w:rsidRDefault="0076680D" w:rsidP="005A60E5">
      <w:pPr>
        <w:pStyle w:val="a7"/>
        <w:autoSpaceDE w:val="0"/>
        <w:autoSpaceDN w:val="0"/>
        <w:adjustRightInd w:val="0"/>
        <w:spacing w:before="240"/>
        <w:ind w:left="0" w:firstLine="708"/>
        <w:jc w:val="both"/>
        <w:rPr>
          <w:rFonts w:eastAsia="Calibri"/>
          <w:sz w:val="24"/>
          <w:szCs w:val="24"/>
        </w:rPr>
      </w:pPr>
      <w:bookmarkStart w:id="1" w:name="Par3"/>
      <w:bookmarkEnd w:id="1"/>
      <w:r>
        <w:rPr>
          <w:rFonts w:eastAsia="Calibri"/>
          <w:sz w:val="24"/>
          <w:szCs w:val="24"/>
        </w:rPr>
        <w:t>2) г</w:t>
      </w:r>
      <w:r w:rsidR="00B67CEE" w:rsidRPr="00B67CEE">
        <w:rPr>
          <w:rFonts w:eastAsia="Calibri"/>
          <w:sz w:val="24"/>
          <w:szCs w:val="24"/>
        </w:rPr>
        <w:t>рафик проведения обзоров расходов по конкретным объектам обзоров расходов;</w:t>
      </w:r>
    </w:p>
    <w:p w:rsidR="00B67CEE" w:rsidRPr="00B67CEE" w:rsidRDefault="00D35569" w:rsidP="00502B70">
      <w:pPr>
        <w:pStyle w:val="a7"/>
        <w:autoSpaceDE w:val="0"/>
        <w:autoSpaceDN w:val="0"/>
        <w:adjustRightInd w:val="0"/>
        <w:spacing w:before="240"/>
        <w:ind w:left="360" w:firstLine="348"/>
        <w:jc w:val="both"/>
        <w:rPr>
          <w:rFonts w:eastAsia="Calibri"/>
          <w:sz w:val="24"/>
          <w:szCs w:val="24"/>
        </w:rPr>
      </w:pPr>
      <w:bookmarkStart w:id="2" w:name="Par5"/>
      <w:bookmarkEnd w:id="2"/>
      <w:r>
        <w:rPr>
          <w:rFonts w:eastAsia="Calibri"/>
          <w:sz w:val="24"/>
          <w:szCs w:val="24"/>
        </w:rPr>
        <w:t>3</w:t>
      </w:r>
      <w:r w:rsidR="0076680D">
        <w:rPr>
          <w:rFonts w:eastAsia="Calibri"/>
          <w:sz w:val="24"/>
          <w:szCs w:val="24"/>
        </w:rPr>
        <w:t>) п</w:t>
      </w:r>
      <w:r w:rsidR="00B67CEE" w:rsidRPr="00B67CEE">
        <w:rPr>
          <w:rFonts w:eastAsia="Calibri"/>
          <w:sz w:val="24"/>
          <w:szCs w:val="24"/>
        </w:rPr>
        <w:t>лан работы рабоч</w:t>
      </w:r>
      <w:r w:rsidR="00F5296C">
        <w:rPr>
          <w:rFonts w:eastAsia="Calibri"/>
          <w:sz w:val="24"/>
          <w:szCs w:val="24"/>
        </w:rPr>
        <w:t>ей</w:t>
      </w:r>
      <w:r w:rsidR="00B67CEE" w:rsidRPr="00B67CEE">
        <w:rPr>
          <w:rFonts w:eastAsia="Calibri"/>
          <w:sz w:val="24"/>
          <w:szCs w:val="24"/>
        </w:rPr>
        <w:t xml:space="preserve"> групп</w:t>
      </w:r>
      <w:r w:rsidR="00F5296C">
        <w:rPr>
          <w:rFonts w:eastAsia="Calibri"/>
          <w:sz w:val="24"/>
          <w:szCs w:val="24"/>
        </w:rPr>
        <w:t>ы</w:t>
      </w:r>
      <w:r w:rsidR="00B67CEE" w:rsidRPr="00B67CEE">
        <w:rPr>
          <w:rFonts w:eastAsia="Calibri"/>
          <w:sz w:val="24"/>
          <w:szCs w:val="24"/>
        </w:rPr>
        <w:t>.</w:t>
      </w:r>
    </w:p>
    <w:p w:rsidR="00B67CEE" w:rsidRPr="00BD28D9" w:rsidRDefault="006D3DC0" w:rsidP="00025993">
      <w:pPr>
        <w:pStyle w:val="a7"/>
        <w:autoSpaceDE w:val="0"/>
        <w:autoSpaceDN w:val="0"/>
        <w:adjustRightInd w:val="0"/>
        <w:spacing w:before="240"/>
        <w:ind w:left="0" w:firstLine="708"/>
        <w:jc w:val="both"/>
        <w:rPr>
          <w:rFonts w:eastAsia="Calibri"/>
          <w:sz w:val="24"/>
          <w:szCs w:val="24"/>
        </w:rPr>
      </w:pPr>
      <w:bookmarkStart w:id="3" w:name="Par6"/>
      <w:bookmarkEnd w:id="3"/>
      <w:r>
        <w:rPr>
          <w:rFonts w:eastAsia="Calibri"/>
          <w:sz w:val="24"/>
          <w:szCs w:val="24"/>
        </w:rPr>
        <w:t>11</w:t>
      </w:r>
      <w:r w:rsidR="00B67CEE" w:rsidRPr="00B67CEE">
        <w:rPr>
          <w:rFonts w:eastAsia="Calibri"/>
          <w:sz w:val="24"/>
          <w:szCs w:val="24"/>
        </w:rPr>
        <w:t xml:space="preserve">. </w:t>
      </w:r>
      <w:r w:rsidR="00502B70" w:rsidRPr="00BD28D9">
        <w:rPr>
          <w:rFonts w:eastAsia="Calibri"/>
          <w:sz w:val="24"/>
          <w:szCs w:val="24"/>
        </w:rPr>
        <w:t>Комитет</w:t>
      </w:r>
      <w:r w:rsidR="00812312">
        <w:rPr>
          <w:rFonts w:eastAsia="Calibri"/>
          <w:sz w:val="24"/>
          <w:szCs w:val="24"/>
        </w:rPr>
        <w:t xml:space="preserve"> по финансам</w:t>
      </w:r>
      <w:r w:rsidR="00B67CEE" w:rsidRPr="00BD28D9">
        <w:rPr>
          <w:rFonts w:eastAsia="Calibri"/>
          <w:sz w:val="24"/>
          <w:szCs w:val="24"/>
        </w:rPr>
        <w:t xml:space="preserve"> в срок не позднее </w:t>
      </w:r>
      <w:r>
        <w:rPr>
          <w:rFonts w:eastAsia="Calibri"/>
          <w:sz w:val="24"/>
          <w:szCs w:val="24"/>
        </w:rPr>
        <w:t>15</w:t>
      </w:r>
      <w:r w:rsidR="00B67CEE" w:rsidRPr="00BD28D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декабря</w:t>
      </w:r>
      <w:r w:rsidR="00B67CEE" w:rsidRPr="00BD28D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года, предшествующего</w:t>
      </w:r>
      <w:r w:rsidRPr="00B67CEE">
        <w:rPr>
          <w:rFonts w:eastAsia="Calibri"/>
          <w:sz w:val="24"/>
          <w:szCs w:val="24"/>
        </w:rPr>
        <w:t xml:space="preserve"> текуще</w:t>
      </w:r>
      <w:r>
        <w:rPr>
          <w:rFonts w:eastAsia="Calibri"/>
          <w:sz w:val="24"/>
          <w:szCs w:val="24"/>
        </w:rPr>
        <w:t>му финансовому</w:t>
      </w:r>
      <w:r w:rsidRPr="00B67CEE">
        <w:rPr>
          <w:rFonts w:eastAsia="Calibri"/>
          <w:sz w:val="24"/>
          <w:szCs w:val="24"/>
        </w:rPr>
        <w:t xml:space="preserve"> год</w:t>
      </w:r>
      <w:r>
        <w:rPr>
          <w:rFonts w:eastAsia="Calibri"/>
          <w:sz w:val="24"/>
          <w:szCs w:val="24"/>
        </w:rPr>
        <w:t xml:space="preserve">у, </w:t>
      </w:r>
      <w:r w:rsidR="00B67CEE" w:rsidRPr="00BD28D9">
        <w:rPr>
          <w:rFonts w:eastAsia="Calibri"/>
          <w:sz w:val="24"/>
          <w:szCs w:val="24"/>
        </w:rPr>
        <w:t xml:space="preserve">в соответствии с решениями рабочих групп направляет в Комиссию документы и материалы, указанные в </w:t>
      </w:r>
      <w:hyperlink w:anchor="Par3" w:history="1">
        <w:r w:rsidR="00B67CEE" w:rsidRPr="00BD28D9">
          <w:rPr>
            <w:rFonts w:eastAsia="Calibri"/>
            <w:sz w:val="24"/>
            <w:szCs w:val="24"/>
          </w:rPr>
          <w:t>абзацах третьем</w:t>
        </w:r>
      </w:hyperlink>
      <w:r w:rsidR="00B67CEE" w:rsidRPr="00BD28D9">
        <w:rPr>
          <w:rFonts w:eastAsia="Calibri"/>
          <w:sz w:val="24"/>
          <w:szCs w:val="24"/>
        </w:rPr>
        <w:t xml:space="preserve"> - </w:t>
      </w:r>
      <w:hyperlink w:anchor="Par5" w:history="1">
        <w:r w:rsidR="00D35569">
          <w:rPr>
            <w:rFonts w:eastAsia="Calibri"/>
            <w:sz w:val="24"/>
            <w:szCs w:val="24"/>
          </w:rPr>
          <w:t>четвёртом</w:t>
        </w:r>
        <w:r w:rsidR="00B67CEE" w:rsidRPr="00BD28D9">
          <w:rPr>
            <w:rFonts w:eastAsia="Calibri"/>
            <w:sz w:val="24"/>
            <w:szCs w:val="24"/>
          </w:rPr>
          <w:t xml:space="preserve"> пункта </w:t>
        </w:r>
      </w:hyperlink>
      <w:r w:rsidRPr="00D35569">
        <w:rPr>
          <w:sz w:val="24"/>
          <w:szCs w:val="24"/>
        </w:rPr>
        <w:t>10</w:t>
      </w:r>
      <w:r w:rsidR="00B67CEE" w:rsidRPr="00D35569">
        <w:rPr>
          <w:rFonts w:eastAsia="Calibri"/>
          <w:sz w:val="24"/>
          <w:szCs w:val="24"/>
        </w:rPr>
        <w:t xml:space="preserve"> </w:t>
      </w:r>
      <w:r w:rsidR="00B67CEE" w:rsidRPr="00BD28D9">
        <w:rPr>
          <w:rFonts w:eastAsia="Calibri"/>
          <w:sz w:val="24"/>
          <w:szCs w:val="24"/>
        </w:rPr>
        <w:t>Порядка.</w:t>
      </w:r>
    </w:p>
    <w:p w:rsidR="00B67CEE" w:rsidRPr="00BD28D9" w:rsidRDefault="0059608E" w:rsidP="00D40FD0">
      <w:pPr>
        <w:pStyle w:val="a7"/>
        <w:autoSpaceDE w:val="0"/>
        <w:autoSpaceDN w:val="0"/>
        <w:adjustRightInd w:val="0"/>
        <w:ind w:left="0"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225979">
        <w:rPr>
          <w:rFonts w:eastAsia="Calibri"/>
          <w:sz w:val="24"/>
          <w:szCs w:val="24"/>
        </w:rPr>
        <w:t>2</w:t>
      </w:r>
      <w:r w:rsidR="00D40FD0" w:rsidRPr="00BD28D9">
        <w:rPr>
          <w:rFonts w:eastAsia="Calibri"/>
          <w:sz w:val="24"/>
          <w:szCs w:val="24"/>
        </w:rPr>
        <w:t xml:space="preserve">. </w:t>
      </w:r>
      <w:r w:rsidR="00B67CEE" w:rsidRPr="00BD28D9">
        <w:rPr>
          <w:rFonts w:eastAsia="Calibri"/>
          <w:sz w:val="24"/>
          <w:szCs w:val="24"/>
        </w:rPr>
        <w:t xml:space="preserve">Комиссия в срок до </w:t>
      </w:r>
      <w:r w:rsidR="006D3DC0">
        <w:rPr>
          <w:rFonts w:eastAsia="Calibri"/>
          <w:sz w:val="24"/>
          <w:szCs w:val="24"/>
        </w:rPr>
        <w:t>20</w:t>
      </w:r>
      <w:r w:rsidR="00B67CEE" w:rsidRPr="00BD28D9">
        <w:rPr>
          <w:rFonts w:eastAsia="Calibri"/>
          <w:sz w:val="24"/>
          <w:szCs w:val="24"/>
        </w:rPr>
        <w:t xml:space="preserve"> </w:t>
      </w:r>
      <w:r w:rsidR="006D3DC0">
        <w:rPr>
          <w:rFonts w:eastAsia="Calibri"/>
          <w:sz w:val="24"/>
          <w:szCs w:val="24"/>
        </w:rPr>
        <w:t>декабря</w:t>
      </w:r>
      <w:r w:rsidR="00B67CEE" w:rsidRPr="00BD28D9">
        <w:rPr>
          <w:rFonts w:eastAsia="Calibri"/>
          <w:sz w:val="24"/>
          <w:szCs w:val="24"/>
        </w:rPr>
        <w:t xml:space="preserve"> </w:t>
      </w:r>
      <w:r w:rsidR="006D3DC0">
        <w:rPr>
          <w:rFonts w:eastAsia="Calibri"/>
          <w:sz w:val="24"/>
          <w:szCs w:val="24"/>
        </w:rPr>
        <w:t>года, предшествующего</w:t>
      </w:r>
      <w:r w:rsidR="006D3DC0" w:rsidRPr="00B67CEE">
        <w:rPr>
          <w:rFonts w:eastAsia="Calibri"/>
          <w:sz w:val="24"/>
          <w:szCs w:val="24"/>
        </w:rPr>
        <w:t xml:space="preserve"> текуще</w:t>
      </w:r>
      <w:r w:rsidR="006D3DC0">
        <w:rPr>
          <w:rFonts w:eastAsia="Calibri"/>
          <w:sz w:val="24"/>
          <w:szCs w:val="24"/>
        </w:rPr>
        <w:t>му финансовому</w:t>
      </w:r>
      <w:r w:rsidR="006D3DC0" w:rsidRPr="00B67CEE">
        <w:rPr>
          <w:rFonts w:eastAsia="Calibri"/>
          <w:sz w:val="24"/>
          <w:szCs w:val="24"/>
        </w:rPr>
        <w:t xml:space="preserve"> год</w:t>
      </w:r>
      <w:r w:rsidR="006D3DC0">
        <w:rPr>
          <w:rFonts w:eastAsia="Calibri"/>
          <w:sz w:val="24"/>
          <w:szCs w:val="24"/>
        </w:rPr>
        <w:t xml:space="preserve">у, </w:t>
      </w:r>
      <w:r w:rsidR="00B67CEE" w:rsidRPr="00BD28D9">
        <w:rPr>
          <w:rFonts w:eastAsia="Calibri"/>
          <w:sz w:val="24"/>
          <w:szCs w:val="24"/>
        </w:rPr>
        <w:t xml:space="preserve">рассматривает представленные в соответствии с </w:t>
      </w:r>
      <w:hyperlink w:anchor="Par6" w:history="1">
        <w:r w:rsidR="00B67CEE" w:rsidRPr="00BD28D9">
          <w:rPr>
            <w:rFonts w:eastAsia="Calibri"/>
            <w:sz w:val="24"/>
            <w:szCs w:val="24"/>
          </w:rPr>
          <w:t xml:space="preserve">пунктом </w:t>
        </w:r>
      </w:hyperlink>
      <w:r w:rsidRPr="00AA6617">
        <w:rPr>
          <w:sz w:val="24"/>
          <w:szCs w:val="24"/>
        </w:rPr>
        <w:t>1</w:t>
      </w:r>
      <w:r w:rsidR="00225979">
        <w:rPr>
          <w:sz w:val="24"/>
          <w:szCs w:val="24"/>
        </w:rPr>
        <w:t>1</w:t>
      </w:r>
      <w:r w:rsidR="00B67CEE" w:rsidRPr="00BD28D9">
        <w:rPr>
          <w:rFonts w:eastAsia="Calibri"/>
          <w:sz w:val="24"/>
          <w:szCs w:val="24"/>
        </w:rPr>
        <w:t xml:space="preserve"> Порядка документы и материалы.</w:t>
      </w:r>
    </w:p>
    <w:p w:rsidR="00B67CEE" w:rsidRPr="00BD28D9" w:rsidRDefault="0059608E" w:rsidP="00D40FD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bookmarkStart w:id="4" w:name="Par8"/>
      <w:bookmarkEnd w:id="4"/>
      <w:r>
        <w:rPr>
          <w:rFonts w:eastAsia="Calibri"/>
          <w:sz w:val="24"/>
          <w:szCs w:val="24"/>
        </w:rPr>
        <w:t>1</w:t>
      </w:r>
      <w:r w:rsidR="00225979">
        <w:rPr>
          <w:rFonts w:eastAsia="Calibri"/>
          <w:sz w:val="24"/>
          <w:szCs w:val="24"/>
        </w:rPr>
        <w:t>3</w:t>
      </w:r>
      <w:r w:rsidR="00D40FD0" w:rsidRPr="00BD28D9">
        <w:rPr>
          <w:rFonts w:eastAsia="Calibri"/>
          <w:sz w:val="24"/>
          <w:szCs w:val="24"/>
        </w:rPr>
        <w:t xml:space="preserve">. </w:t>
      </w:r>
      <w:r w:rsidR="00B67CEE" w:rsidRPr="00BD28D9">
        <w:rPr>
          <w:rFonts w:eastAsia="Calibri"/>
          <w:sz w:val="24"/>
          <w:szCs w:val="24"/>
        </w:rPr>
        <w:t>Решениями рабочих групп</w:t>
      </w:r>
      <w:r w:rsidR="007F71C7">
        <w:rPr>
          <w:rFonts w:eastAsia="Calibri"/>
          <w:sz w:val="24"/>
          <w:szCs w:val="24"/>
        </w:rPr>
        <w:t>,</w:t>
      </w:r>
      <w:r w:rsidR="00B67CEE" w:rsidRPr="00BD28D9">
        <w:rPr>
          <w:rFonts w:eastAsia="Calibri"/>
          <w:sz w:val="24"/>
          <w:szCs w:val="24"/>
        </w:rPr>
        <w:t xml:space="preserve"> в срок до 1 мая года</w:t>
      </w:r>
      <w:r w:rsidR="00225979">
        <w:rPr>
          <w:rFonts w:eastAsia="Calibri"/>
          <w:sz w:val="24"/>
          <w:szCs w:val="24"/>
        </w:rPr>
        <w:t xml:space="preserve"> текущего финансового </w:t>
      </w:r>
      <w:r w:rsidR="00B67CEE" w:rsidRPr="00BD28D9">
        <w:rPr>
          <w:rFonts w:eastAsia="Calibri"/>
          <w:sz w:val="24"/>
          <w:szCs w:val="24"/>
        </w:rPr>
        <w:t>год</w:t>
      </w:r>
      <w:r w:rsidR="00225979">
        <w:rPr>
          <w:rFonts w:eastAsia="Calibri"/>
          <w:sz w:val="24"/>
          <w:szCs w:val="24"/>
        </w:rPr>
        <w:t>а</w:t>
      </w:r>
      <w:r w:rsidR="00B67CEE" w:rsidRPr="00BD28D9">
        <w:rPr>
          <w:rFonts w:eastAsia="Calibri"/>
          <w:sz w:val="24"/>
          <w:szCs w:val="24"/>
        </w:rPr>
        <w:t>, утверждаются промежуточные результаты обзоров расходов по конкретным объектам обзоров расходов, в том числе варианты экономии бюджетных средств</w:t>
      </w:r>
      <w:r w:rsidR="00005954">
        <w:rPr>
          <w:rFonts w:eastAsia="Calibri"/>
          <w:sz w:val="24"/>
          <w:szCs w:val="24"/>
        </w:rPr>
        <w:t xml:space="preserve"> и</w:t>
      </w:r>
      <w:r w:rsidR="00B67CEE" w:rsidRPr="00BD28D9">
        <w:rPr>
          <w:rFonts w:eastAsia="Calibri"/>
          <w:sz w:val="24"/>
          <w:szCs w:val="24"/>
        </w:rPr>
        <w:t xml:space="preserve"> направляются в </w:t>
      </w:r>
      <w:r w:rsidR="00812312">
        <w:rPr>
          <w:rFonts w:eastAsia="Calibri"/>
          <w:sz w:val="24"/>
          <w:szCs w:val="24"/>
        </w:rPr>
        <w:t>Комитет по</w:t>
      </w:r>
      <w:r w:rsidR="00B67CEE" w:rsidRPr="00BD28D9">
        <w:rPr>
          <w:rFonts w:eastAsia="Calibri"/>
          <w:sz w:val="24"/>
          <w:szCs w:val="24"/>
        </w:rPr>
        <w:t xml:space="preserve"> финанс</w:t>
      </w:r>
      <w:r w:rsidR="00812312">
        <w:rPr>
          <w:rFonts w:eastAsia="Calibri"/>
          <w:sz w:val="24"/>
          <w:szCs w:val="24"/>
        </w:rPr>
        <w:t>ам</w:t>
      </w:r>
      <w:r w:rsidR="00B67CEE" w:rsidRPr="00BD28D9">
        <w:rPr>
          <w:rFonts w:eastAsia="Calibri"/>
          <w:sz w:val="24"/>
          <w:szCs w:val="24"/>
        </w:rPr>
        <w:t>.</w:t>
      </w:r>
    </w:p>
    <w:p w:rsidR="00B67CEE" w:rsidRPr="00225979" w:rsidRDefault="00D40FD0" w:rsidP="00225979">
      <w:pPr>
        <w:pStyle w:val="a7"/>
        <w:numPr>
          <w:ilvl w:val="0"/>
          <w:numId w:val="27"/>
        </w:numPr>
        <w:autoSpaceDE w:val="0"/>
        <w:autoSpaceDN w:val="0"/>
        <w:adjustRightInd w:val="0"/>
        <w:ind w:left="0" w:firstLine="720"/>
        <w:jc w:val="both"/>
        <w:rPr>
          <w:rFonts w:eastAsia="Calibri"/>
          <w:sz w:val="24"/>
          <w:szCs w:val="24"/>
        </w:rPr>
      </w:pPr>
      <w:bookmarkStart w:id="5" w:name="Par9"/>
      <w:bookmarkEnd w:id="5"/>
      <w:r w:rsidRPr="00225979">
        <w:rPr>
          <w:rFonts w:eastAsia="Calibri"/>
          <w:sz w:val="24"/>
          <w:szCs w:val="24"/>
        </w:rPr>
        <w:t>Комитет по финансам</w:t>
      </w:r>
      <w:r w:rsidR="00B67CEE" w:rsidRPr="00225979">
        <w:rPr>
          <w:rFonts w:eastAsia="Calibri"/>
          <w:sz w:val="24"/>
          <w:szCs w:val="24"/>
        </w:rPr>
        <w:t xml:space="preserve"> в срок не позднее 1</w:t>
      </w:r>
      <w:r w:rsidR="00225979">
        <w:rPr>
          <w:rFonts w:eastAsia="Calibri"/>
          <w:sz w:val="24"/>
          <w:szCs w:val="24"/>
        </w:rPr>
        <w:t>5</w:t>
      </w:r>
      <w:r w:rsidR="00B67CEE" w:rsidRPr="00225979">
        <w:rPr>
          <w:rFonts w:eastAsia="Calibri"/>
          <w:sz w:val="24"/>
          <w:szCs w:val="24"/>
        </w:rPr>
        <w:t xml:space="preserve"> </w:t>
      </w:r>
      <w:r w:rsidR="00225979">
        <w:rPr>
          <w:rFonts w:eastAsia="Calibri"/>
          <w:sz w:val="24"/>
          <w:szCs w:val="24"/>
        </w:rPr>
        <w:t>мая</w:t>
      </w:r>
      <w:r w:rsidR="00B67CEE" w:rsidRPr="00225979">
        <w:rPr>
          <w:rFonts w:eastAsia="Calibri"/>
          <w:sz w:val="24"/>
          <w:szCs w:val="24"/>
        </w:rPr>
        <w:t xml:space="preserve"> текущ</w:t>
      </w:r>
      <w:r w:rsidR="00225979">
        <w:rPr>
          <w:rFonts w:eastAsia="Calibri"/>
          <w:sz w:val="24"/>
          <w:szCs w:val="24"/>
        </w:rPr>
        <w:t>его</w:t>
      </w:r>
      <w:r w:rsidR="00B67CEE" w:rsidRPr="00225979">
        <w:rPr>
          <w:rFonts w:eastAsia="Calibri"/>
          <w:sz w:val="24"/>
          <w:szCs w:val="24"/>
        </w:rPr>
        <w:t xml:space="preserve"> </w:t>
      </w:r>
      <w:r w:rsidR="00225979">
        <w:rPr>
          <w:rFonts w:eastAsia="Calibri"/>
          <w:sz w:val="24"/>
          <w:szCs w:val="24"/>
        </w:rPr>
        <w:t xml:space="preserve">финансового </w:t>
      </w:r>
      <w:r w:rsidR="00B67CEE" w:rsidRPr="00225979">
        <w:rPr>
          <w:rFonts w:eastAsia="Calibri"/>
          <w:sz w:val="24"/>
          <w:szCs w:val="24"/>
        </w:rPr>
        <w:t>год</w:t>
      </w:r>
      <w:r w:rsidR="00225979">
        <w:rPr>
          <w:rFonts w:eastAsia="Calibri"/>
          <w:sz w:val="24"/>
          <w:szCs w:val="24"/>
        </w:rPr>
        <w:t>а</w:t>
      </w:r>
      <w:r w:rsidR="00B67CEE" w:rsidRPr="00225979">
        <w:rPr>
          <w:rFonts w:eastAsia="Calibri"/>
          <w:sz w:val="24"/>
          <w:szCs w:val="24"/>
        </w:rPr>
        <w:t xml:space="preserve">, направляет в Комиссию утвержденные в соответствии с </w:t>
      </w:r>
      <w:hyperlink w:anchor="Par8" w:history="1">
        <w:r w:rsidR="00B67CEE" w:rsidRPr="00225979">
          <w:rPr>
            <w:rFonts w:eastAsia="Calibri"/>
            <w:sz w:val="24"/>
            <w:szCs w:val="24"/>
          </w:rPr>
          <w:t xml:space="preserve">пунктом </w:t>
        </w:r>
      </w:hyperlink>
      <w:r w:rsidR="0059608E" w:rsidRPr="00225979">
        <w:rPr>
          <w:sz w:val="24"/>
          <w:szCs w:val="24"/>
        </w:rPr>
        <w:t>1</w:t>
      </w:r>
      <w:r w:rsidR="00225979">
        <w:rPr>
          <w:sz w:val="24"/>
          <w:szCs w:val="24"/>
        </w:rPr>
        <w:t>3</w:t>
      </w:r>
      <w:r w:rsidR="00B67CEE" w:rsidRPr="00225979">
        <w:rPr>
          <w:rFonts w:eastAsia="Calibri"/>
          <w:sz w:val="24"/>
          <w:szCs w:val="24"/>
        </w:rPr>
        <w:t xml:space="preserve"> Порядка промежуточные результаты обзоров расходов по конкретным объектам обзоров расходов, в том числе варианты экономии бюджетных средств, с обоснованием достижения (</w:t>
      </w:r>
      <w:proofErr w:type="spellStart"/>
      <w:r w:rsidR="00B67CEE" w:rsidRPr="00225979">
        <w:rPr>
          <w:rFonts w:eastAsia="Calibri"/>
          <w:sz w:val="24"/>
          <w:szCs w:val="24"/>
        </w:rPr>
        <w:t>недостижения</w:t>
      </w:r>
      <w:proofErr w:type="spellEnd"/>
      <w:r w:rsidR="00B67CEE" w:rsidRPr="00225979">
        <w:rPr>
          <w:rFonts w:eastAsia="Calibri"/>
          <w:sz w:val="24"/>
          <w:szCs w:val="24"/>
        </w:rPr>
        <w:t>) целевых значений оптимизации.</w:t>
      </w:r>
    </w:p>
    <w:p w:rsidR="00B67CEE" w:rsidRPr="00225979" w:rsidRDefault="00B67CEE" w:rsidP="00225979">
      <w:pPr>
        <w:pStyle w:val="a7"/>
        <w:numPr>
          <w:ilvl w:val="0"/>
          <w:numId w:val="27"/>
        </w:numPr>
        <w:autoSpaceDE w:val="0"/>
        <w:autoSpaceDN w:val="0"/>
        <w:adjustRightInd w:val="0"/>
        <w:ind w:left="0" w:firstLine="720"/>
        <w:jc w:val="both"/>
        <w:rPr>
          <w:rFonts w:eastAsia="Calibri"/>
          <w:sz w:val="24"/>
          <w:szCs w:val="24"/>
        </w:rPr>
      </w:pPr>
      <w:r w:rsidRPr="00225979">
        <w:rPr>
          <w:rFonts w:eastAsia="Calibri"/>
          <w:sz w:val="24"/>
          <w:szCs w:val="24"/>
        </w:rPr>
        <w:t>Комиссия в срок не позднее 1 ию</w:t>
      </w:r>
      <w:r w:rsidR="00225979" w:rsidRPr="00225979">
        <w:rPr>
          <w:rFonts w:eastAsia="Calibri"/>
          <w:sz w:val="24"/>
          <w:szCs w:val="24"/>
        </w:rPr>
        <w:t>ня</w:t>
      </w:r>
      <w:r w:rsidRPr="00225979">
        <w:rPr>
          <w:rFonts w:eastAsia="Calibri"/>
          <w:sz w:val="24"/>
          <w:szCs w:val="24"/>
        </w:rPr>
        <w:t xml:space="preserve"> </w:t>
      </w:r>
      <w:r w:rsidR="00225979" w:rsidRPr="00225979">
        <w:rPr>
          <w:rFonts w:eastAsia="Calibri"/>
          <w:sz w:val="24"/>
          <w:szCs w:val="24"/>
        </w:rPr>
        <w:t xml:space="preserve">текущего финансового года </w:t>
      </w:r>
      <w:r w:rsidRPr="00225979">
        <w:rPr>
          <w:rFonts w:eastAsia="Calibri"/>
          <w:sz w:val="24"/>
          <w:szCs w:val="24"/>
        </w:rPr>
        <w:t xml:space="preserve">выбирает наиболее приемлемые варианты экономии бюджетных средств, представленные </w:t>
      </w:r>
      <w:r w:rsidR="008C0258" w:rsidRPr="00225979">
        <w:rPr>
          <w:rFonts w:eastAsia="Calibri"/>
          <w:sz w:val="24"/>
          <w:szCs w:val="24"/>
        </w:rPr>
        <w:t>К</w:t>
      </w:r>
      <w:r w:rsidR="00920669" w:rsidRPr="00225979">
        <w:rPr>
          <w:rFonts w:eastAsia="Calibri"/>
          <w:sz w:val="24"/>
          <w:szCs w:val="24"/>
        </w:rPr>
        <w:t xml:space="preserve">омитетом по </w:t>
      </w:r>
      <w:r w:rsidRPr="00225979">
        <w:rPr>
          <w:rFonts w:eastAsia="Calibri"/>
          <w:sz w:val="24"/>
          <w:szCs w:val="24"/>
        </w:rPr>
        <w:t>финанс</w:t>
      </w:r>
      <w:r w:rsidR="00920669" w:rsidRPr="00225979">
        <w:rPr>
          <w:rFonts w:eastAsia="Calibri"/>
          <w:sz w:val="24"/>
          <w:szCs w:val="24"/>
        </w:rPr>
        <w:t>ам</w:t>
      </w:r>
      <w:r w:rsidRPr="00225979">
        <w:rPr>
          <w:rFonts w:eastAsia="Calibri"/>
          <w:sz w:val="24"/>
          <w:szCs w:val="24"/>
        </w:rPr>
        <w:t xml:space="preserve"> в соответствии с </w:t>
      </w:r>
      <w:hyperlink w:anchor="Par9" w:history="1">
        <w:r w:rsidRPr="00225979">
          <w:rPr>
            <w:rFonts w:eastAsia="Calibri"/>
            <w:sz w:val="24"/>
            <w:szCs w:val="24"/>
          </w:rPr>
          <w:t xml:space="preserve">пунктом </w:t>
        </w:r>
      </w:hyperlink>
      <w:r w:rsidR="00225979" w:rsidRPr="00225979">
        <w:rPr>
          <w:sz w:val="24"/>
          <w:szCs w:val="24"/>
        </w:rPr>
        <w:t>14</w:t>
      </w:r>
      <w:r w:rsidRPr="00225979">
        <w:rPr>
          <w:rFonts w:eastAsia="Calibri"/>
          <w:sz w:val="24"/>
          <w:szCs w:val="24"/>
        </w:rPr>
        <w:t xml:space="preserve"> Порядка, и утверждает результаты обзоров расходов по конкретным объектам обзоров расходов.</w:t>
      </w:r>
    </w:p>
    <w:p w:rsidR="00B67CEE" w:rsidRPr="00225979" w:rsidRDefault="00B67CEE" w:rsidP="00225979">
      <w:pPr>
        <w:pStyle w:val="a7"/>
        <w:numPr>
          <w:ilvl w:val="0"/>
          <w:numId w:val="27"/>
        </w:numPr>
        <w:autoSpaceDE w:val="0"/>
        <w:autoSpaceDN w:val="0"/>
        <w:adjustRightInd w:val="0"/>
        <w:ind w:left="0" w:firstLine="720"/>
        <w:jc w:val="both"/>
        <w:rPr>
          <w:rFonts w:eastAsia="Calibri"/>
          <w:sz w:val="24"/>
          <w:szCs w:val="24"/>
        </w:rPr>
      </w:pPr>
      <w:r w:rsidRPr="00225979">
        <w:rPr>
          <w:rFonts w:eastAsia="Calibri"/>
          <w:sz w:val="24"/>
          <w:szCs w:val="24"/>
        </w:rPr>
        <w:t>Результаты обзоров расходов по конкретным объектам обзоров расходов могут быть распространены на иные аналогичные расходы бюджета города.</w:t>
      </w:r>
    </w:p>
    <w:p w:rsidR="00B67CEE" w:rsidRPr="00BD28D9" w:rsidRDefault="00B67CEE" w:rsidP="00225979">
      <w:pPr>
        <w:pStyle w:val="a7"/>
        <w:numPr>
          <w:ilvl w:val="0"/>
          <w:numId w:val="27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4"/>
          <w:szCs w:val="24"/>
        </w:rPr>
      </w:pPr>
      <w:r w:rsidRPr="00BD28D9">
        <w:rPr>
          <w:rFonts w:eastAsia="Calibri"/>
          <w:sz w:val="24"/>
          <w:szCs w:val="24"/>
        </w:rPr>
        <w:t>Результаты обзоров расходов по конкр</w:t>
      </w:r>
      <w:r w:rsidR="00920669">
        <w:rPr>
          <w:rFonts w:eastAsia="Calibri"/>
          <w:sz w:val="24"/>
          <w:szCs w:val="24"/>
        </w:rPr>
        <w:t xml:space="preserve">етным объектам обзоров расходов </w:t>
      </w:r>
      <w:r w:rsidRPr="00BD28D9">
        <w:rPr>
          <w:rFonts w:eastAsia="Calibri"/>
          <w:sz w:val="24"/>
          <w:szCs w:val="24"/>
        </w:rPr>
        <w:t>подлежат учету при составлении в установленном порядке проекта бюджета города на очередной финансовый год и на плановый период.</w:t>
      </w:r>
    </w:p>
    <w:p w:rsidR="00492912" w:rsidRPr="00543683" w:rsidRDefault="00B67CEE" w:rsidP="00225979">
      <w:pPr>
        <w:pStyle w:val="a7"/>
        <w:numPr>
          <w:ilvl w:val="0"/>
          <w:numId w:val="27"/>
        </w:numPr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 w:rsidRPr="00543683">
        <w:rPr>
          <w:rFonts w:eastAsia="Calibri"/>
          <w:sz w:val="24"/>
          <w:szCs w:val="24"/>
        </w:rPr>
        <w:lastRenderedPageBreak/>
        <w:t xml:space="preserve">По результатам обзоров расходов </w:t>
      </w:r>
      <w:r w:rsidR="00D40FD0" w:rsidRPr="00543683">
        <w:rPr>
          <w:rFonts w:eastAsia="Calibri"/>
          <w:sz w:val="24"/>
          <w:szCs w:val="24"/>
        </w:rPr>
        <w:t xml:space="preserve">Комитет по </w:t>
      </w:r>
      <w:r w:rsidRPr="00543683">
        <w:rPr>
          <w:rFonts w:eastAsia="Calibri"/>
          <w:sz w:val="24"/>
          <w:szCs w:val="24"/>
        </w:rPr>
        <w:t>финанс</w:t>
      </w:r>
      <w:r w:rsidR="00D40FD0" w:rsidRPr="00543683">
        <w:rPr>
          <w:rFonts w:eastAsia="Calibri"/>
          <w:sz w:val="24"/>
          <w:szCs w:val="24"/>
        </w:rPr>
        <w:t>ам</w:t>
      </w:r>
      <w:r w:rsidRPr="00543683">
        <w:rPr>
          <w:rFonts w:eastAsia="Calibri"/>
          <w:sz w:val="24"/>
          <w:szCs w:val="24"/>
        </w:rPr>
        <w:t xml:space="preserve"> подготавливает отчет, содержащий конкретные результаты обзоров расходов, достигнутые за отчетный период, который размещается на официальном сайте органов местного самоуправления</w:t>
      </w:r>
      <w:r w:rsidR="00812312" w:rsidRPr="00543683">
        <w:rPr>
          <w:rFonts w:eastAsia="Calibri"/>
          <w:sz w:val="24"/>
          <w:szCs w:val="24"/>
        </w:rPr>
        <w:t xml:space="preserve"> города Урай</w:t>
      </w:r>
      <w:r w:rsidRPr="00543683">
        <w:rPr>
          <w:rFonts w:eastAsia="Calibri"/>
          <w:sz w:val="24"/>
          <w:szCs w:val="24"/>
        </w:rPr>
        <w:t>.</w:t>
      </w:r>
      <w:r w:rsidR="007F71C7">
        <w:rPr>
          <w:rFonts w:eastAsia="Calibri"/>
          <w:sz w:val="24"/>
          <w:szCs w:val="24"/>
        </w:rPr>
        <w:t>».</w:t>
      </w:r>
    </w:p>
    <w:sectPr w:rsidR="00492912" w:rsidRPr="00543683" w:rsidSect="004022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C18"/>
    <w:multiLevelType w:val="hybridMultilevel"/>
    <w:tmpl w:val="56C08394"/>
    <w:lvl w:ilvl="0" w:tplc="934E979A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A52544"/>
    <w:multiLevelType w:val="hybridMultilevel"/>
    <w:tmpl w:val="7EDAF088"/>
    <w:lvl w:ilvl="0" w:tplc="8B5242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ED6F59"/>
    <w:multiLevelType w:val="hybridMultilevel"/>
    <w:tmpl w:val="DE5CF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B3B0D"/>
    <w:multiLevelType w:val="multilevel"/>
    <w:tmpl w:val="29563C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0CA54963"/>
    <w:multiLevelType w:val="hybridMultilevel"/>
    <w:tmpl w:val="22462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741D8"/>
    <w:multiLevelType w:val="hybridMultilevel"/>
    <w:tmpl w:val="8A74F5CE"/>
    <w:lvl w:ilvl="0" w:tplc="EA86DEB6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2E6042"/>
    <w:multiLevelType w:val="hybridMultilevel"/>
    <w:tmpl w:val="4D681C36"/>
    <w:lvl w:ilvl="0" w:tplc="041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9B4643"/>
    <w:multiLevelType w:val="hybridMultilevel"/>
    <w:tmpl w:val="67407362"/>
    <w:lvl w:ilvl="0" w:tplc="3606F29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865857"/>
    <w:multiLevelType w:val="singleLevel"/>
    <w:tmpl w:val="771A8EA6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9">
    <w:nsid w:val="358F7BE9"/>
    <w:multiLevelType w:val="hybridMultilevel"/>
    <w:tmpl w:val="BF0E30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6274D"/>
    <w:multiLevelType w:val="hybridMultilevel"/>
    <w:tmpl w:val="92D43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16FCD"/>
    <w:multiLevelType w:val="hybridMultilevel"/>
    <w:tmpl w:val="0B32FA68"/>
    <w:lvl w:ilvl="0" w:tplc="912CC8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EC46BB"/>
    <w:multiLevelType w:val="hybridMultilevel"/>
    <w:tmpl w:val="D8FA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944CA"/>
    <w:multiLevelType w:val="hybridMultilevel"/>
    <w:tmpl w:val="03400C26"/>
    <w:lvl w:ilvl="0" w:tplc="C096B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6F0839"/>
    <w:multiLevelType w:val="multilevel"/>
    <w:tmpl w:val="E32E0B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>
    <w:nsid w:val="4324073B"/>
    <w:multiLevelType w:val="hybridMultilevel"/>
    <w:tmpl w:val="06149198"/>
    <w:lvl w:ilvl="0" w:tplc="C554D306">
      <w:start w:val="8"/>
      <w:numFmt w:val="decimal"/>
      <w:lvlText w:val="%1.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44DE4B19"/>
    <w:multiLevelType w:val="multilevel"/>
    <w:tmpl w:val="87DA4B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>
    <w:nsid w:val="464B67BF"/>
    <w:multiLevelType w:val="hybridMultilevel"/>
    <w:tmpl w:val="5D003FB6"/>
    <w:lvl w:ilvl="0" w:tplc="BDFE4AE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ED4A61"/>
    <w:multiLevelType w:val="hybridMultilevel"/>
    <w:tmpl w:val="DBEA5306"/>
    <w:lvl w:ilvl="0" w:tplc="BB9E36D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AE44466"/>
    <w:multiLevelType w:val="hybridMultilevel"/>
    <w:tmpl w:val="9DD80B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129DE"/>
    <w:multiLevelType w:val="multilevel"/>
    <w:tmpl w:val="F1B696B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1">
    <w:nsid w:val="545D33C5"/>
    <w:multiLevelType w:val="hybridMultilevel"/>
    <w:tmpl w:val="299E11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B3393"/>
    <w:multiLevelType w:val="hybridMultilevel"/>
    <w:tmpl w:val="96D052C8"/>
    <w:lvl w:ilvl="0" w:tplc="C51A3402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225A5F"/>
    <w:multiLevelType w:val="hybridMultilevel"/>
    <w:tmpl w:val="13D67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27065"/>
    <w:multiLevelType w:val="hybridMultilevel"/>
    <w:tmpl w:val="439C493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AB4767"/>
    <w:multiLevelType w:val="hybridMultilevel"/>
    <w:tmpl w:val="47EA364A"/>
    <w:lvl w:ilvl="0" w:tplc="5E742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BF074D"/>
    <w:multiLevelType w:val="hybridMultilevel"/>
    <w:tmpl w:val="FCACED42"/>
    <w:lvl w:ilvl="0" w:tplc="C1B26B40">
      <w:start w:val="1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F206116"/>
    <w:multiLevelType w:val="hybridMultilevel"/>
    <w:tmpl w:val="C25AA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8"/>
  </w:num>
  <w:num w:numId="4">
    <w:abstractNumId w:val="4"/>
  </w:num>
  <w:num w:numId="5">
    <w:abstractNumId w:val="25"/>
  </w:num>
  <w:num w:numId="6">
    <w:abstractNumId w:val="10"/>
  </w:num>
  <w:num w:numId="7">
    <w:abstractNumId w:val="20"/>
  </w:num>
  <w:num w:numId="8">
    <w:abstractNumId w:val="1"/>
  </w:num>
  <w:num w:numId="9">
    <w:abstractNumId w:val="3"/>
  </w:num>
  <w:num w:numId="10">
    <w:abstractNumId w:val="18"/>
  </w:num>
  <w:num w:numId="11">
    <w:abstractNumId w:val="14"/>
  </w:num>
  <w:num w:numId="12">
    <w:abstractNumId w:val="19"/>
  </w:num>
  <w:num w:numId="13">
    <w:abstractNumId w:val="17"/>
  </w:num>
  <w:num w:numId="14">
    <w:abstractNumId w:val="24"/>
  </w:num>
  <w:num w:numId="15">
    <w:abstractNumId w:val="9"/>
  </w:num>
  <w:num w:numId="16">
    <w:abstractNumId w:val="21"/>
  </w:num>
  <w:num w:numId="17">
    <w:abstractNumId w:val="6"/>
  </w:num>
  <w:num w:numId="18">
    <w:abstractNumId w:val="7"/>
  </w:num>
  <w:num w:numId="19">
    <w:abstractNumId w:val="16"/>
  </w:num>
  <w:num w:numId="20">
    <w:abstractNumId w:val="23"/>
  </w:num>
  <w:num w:numId="21">
    <w:abstractNumId w:val="0"/>
  </w:num>
  <w:num w:numId="22">
    <w:abstractNumId w:val="5"/>
  </w:num>
  <w:num w:numId="23">
    <w:abstractNumId w:val="13"/>
  </w:num>
  <w:num w:numId="24">
    <w:abstractNumId w:val="12"/>
  </w:num>
  <w:num w:numId="25">
    <w:abstractNumId w:val="2"/>
  </w:num>
  <w:num w:numId="26">
    <w:abstractNumId w:val="15"/>
  </w:num>
  <w:num w:numId="27">
    <w:abstractNumId w:val="22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90820"/>
    <w:rsid w:val="0000163E"/>
    <w:rsid w:val="000037AD"/>
    <w:rsid w:val="00003B53"/>
    <w:rsid w:val="00004A75"/>
    <w:rsid w:val="00005954"/>
    <w:rsid w:val="00025993"/>
    <w:rsid w:val="0003008F"/>
    <w:rsid w:val="0004665B"/>
    <w:rsid w:val="00051682"/>
    <w:rsid w:val="00051CA2"/>
    <w:rsid w:val="00055964"/>
    <w:rsid w:val="000564E5"/>
    <w:rsid w:val="00063A58"/>
    <w:rsid w:val="00075020"/>
    <w:rsid w:val="0009490C"/>
    <w:rsid w:val="00097E19"/>
    <w:rsid w:val="000B2FEB"/>
    <w:rsid w:val="000B431F"/>
    <w:rsid w:val="000B5196"/>
    <w:rsid w:val="000B7D1C"/>
    <w:rsid w:val="000D6E85"/>
    <w:rsid w:val="000E7E04"/>
    <w:rsid w:val="000F0301"/>
    <w:rsid w:val="000F2D7B"/>
    <w:rsid w:val="000F637B"/>
    <w:rsid w:val="000F6441"/>
    <w:rsid w:val="00117F1A"/>
    <w:rsid w:val="001220E9"/>
    <w:rsid w:val="001222A5"/>
    <w:rsid w:val="0012369C"/>
    <w:rsid w:val="00125651"/>
    <w:rsid w:val="001258DC"/>
    <w:rsid w:val="00131565"/>
    <w:rsid w:val="00134B00"/>
    <w:rsid w:val="00134E11"/>
    <w:rsid w:val="00146E3E"/>
    <w:rsid w:val="001647F3"/>
    <w:rsid w:val="00166791"/>
    <w:rsid w:val="00186E41"/>
    <w:rsid w:val="001945A3"/>
    <w:rsid w:val="001B3124"/>
    <w:rsid w:val="001B4570"/>
    <w:rsid w:val="001F6E58"/>
    <w:rsid w:val="00211AB7"/>
    <w:rsid w:val="00216700"/>
    <w:rsid w:val="00221821"/>
    <w:rsid w:val="00221C14"/>
    <w:rsid w:val="00223297"/>
    <w:rsid w:val="00225979"/>
    <w:rsid w:val="002269BE"/>
    <w:rsid w:val="00236789"/>
    <w:rsid w:val="00242CD4"/>
    <w:rsid w:val="00247270"/>
    <w:rsid w:val="0025137E"/>
    <w:rsid w:val="00254838"/>
    <w:rsid w:val="00254A66"/>
    <w:rsid w:val="00287C1C"/>
    <w:rsid w:val="00290B27"/>
    <w:rsid w:val="002A3D01"/>
    <w:rsid w:val="002A526E"/>
    <w:rsid w:val="002B2760"/>
    <w:rsid w:val="002C33D1"/>
    <w:rsid w:val="002D04E3"/>
    <w:rsid w:val="002D17BF"/>
    <w:rsid w:val="002D4041"/>
    <w:rsid w:val="002E00EA"/>
    <w:rsid w:val="002E3D07"/>
    <w:rsid w:val="002E69A4"/>
    <w:rsid w:val="00306E09"/>
    <w:rsid w:val="00320B72"/>
    <w:rsid w:val="00325FD8"/>
    <w:rsid w:val="00337C0A"/>
    <w:rsid w:val="003430F0"/>
    <w:rsid w:val="00346D5F"/>
    <w:rsid w:val="00355A03"/>
    <w:rsid w:val="00361C87"/>
    <w:rsid w:val="003623EB"/>
    <w:rsid w:val="00363D11"/>
    <w:rsid w:val="00367BD0"/>
    <w:rsid w:val="003763FD"/>
    <w:rsid w:val="00376414"/>
    <w:rsid w:val="0037677E"/>
    <w:rsid w:val="003829BD"/>
    <w:rsid w:val="00385EA8"/>
    <w:rsid w:val="003B3EDD"/>
    <w:rsid w:val="003B68B4"/>
    <w:rsid w:val="003C0A59"/>
    <w:rsid w:val="003C6804"/>
    <w:rsid w:val="003C6CC4"/>
    <w:rsid w:val="003D555F"/>
    <w:rsid w:val="003E46EF"/>
    <w:rsid w:val="003F2C38"/>
    <w:rsid w:val="003F67EA"/>
    <w:rsid w:val="004022B7"/>
    <w:rsid w:val="00406829"/>
    <w:rsid w:val="00426FCE"/>
    <w:rsid w:val="0043452E"/>
    <w:rsid w:val="00451D3A"/>
    <w:rsid w:val="004553E0"/>
    <w:rsid w:val="00456239"/>
    <w:rsid w:val="00463C2D"/>
    <w:rsid w:val="00475640"/>
    <w:rsid w:val="00492912"/>
    <w:rsid w:val="00497C7E"/>
    <w:rsid w:val="004A44B3"/>
    <w:rsid w:val="004B65B8"/>
    <w:rsid w:val="004C10F9"/>
    <w:rsid w:val="004D6A6A"/>
    <w:rsid w:val="004E7390"/>
    <w:rsid w:val="004F0707"/>
    <w:rsid w:val="004F0924"/>
    <w:rsid w:val="004F0BD6"/>
    <w:rsid w:val="004F14FB"/>
    <w:rsid w:val="004F159C"/>
    <w:rsid w:val="004F2351"/>
    <w:rsid w:val="00502568"/>
    <w:rsid w:val="00502B70"/>
    <w:rsid w:val="0050501D"/>
    <w:rsid w:val="00505763"/>
    <w:rsid w:val="00511B74"/>
    <w:rsid w:val="005162F1"/>
    <w:rsid w:val="005202FE"/>
    <w:rsid w:val="00521D9E"/>
    <w:rsid w:val="005265BD"/>
    <w:rsid w:val="00536E29"/>
    <w:rsid w:val="00543683"/>
    <w:rsid w:val="005474C8"/>
    <w:rsid w:val="005606B0"/>
    <w:rsid w:val="00593579"/>
    <w:rsid w:val="0059608E"/>
    <w:rsid w:val="005A60E5"/>
    <w:rsid w:val="005C0034"/>
    <w:rsid w:val="005D36FD"/>
    <w:rsid w:val="005E0A06"/>
    <w:rsid w:val="005E572C"/>
    <w:rsid w:val="005F4FEB"/>
    <w:rsid w:val="006001AE"/>
    <w:rsid w:val="006004DB"/>
    <w:rsid w:val="00601091"/>
    <w:rsid w:val="00601B9A"/>
    <w:rsid w:val="006100D3"/>
    <w:rsid w:val="00634AE2"/>
    <w:rsid w:val="0063749E"/>
    <w:rsid w:val="00643362"/>
    <w:rsid w:val="00643AE5"/>
    <w:rsid w:val="0064620C"/>
    <w:rsid w:val="00653930"/>
    <w:rsid w:val="00654734"/>
    <w:rsid w:val="006855E3"/>
    <w:rsid w:val="006B45B3"/>
    <w:rsid w:val="006C5116"/>
    <w:rsid w:val="006D02AE"/>
    <w:rsid w:val="006D3DC0"/>
    <w:rsid w:val="006D7629"/>
    <w:rsid w:val="006E280A"/>
    <w:rsid w:val="006F1DAB"/>
    <w:rsid w:val="00700028"/>
    <w:rsid w:val="007168ED"/>
    <w:rsid w:val="00724BD6"/>
    <w:rsid w:val="00732B94"/>
    <w:rsid w:val="0075095A"/>
    <w:rsid w:val="007530BB"/>
    <w:rsid w:val="007576D8"/>
    <w:rsid w:val="007657F0"/>
    <w:rsid w:val="0076680D"/>
    <w:rsid w:val="00770A0B"/>
    <w:rsid w:val="007828D8"/>
    <w:rsid w:val="00784373"/>
    <w:rsid w:val="00785315"/>
    <w:rsid w:val="00787615"/>
    <w:rsid w:val="007A0351"/>
    <w:rsid w:val="007A7762"/>
    <w:rsid w:val="007C2A0F"/>
    <w:rsid w:val="007C2D1A"/>
    <w:rsid w:val="007D63D0"/>
    <w:rsid w:val="007F71C7"/>
    <w:rsid w:val="00804E61"/>
    <w:rsid w:val="00812312"/>
    <w:rsid w:val="00840160"/>
    <w:rsid w:val="008406AB"/>
    <w:rsid w:val="00846B19"/>
    <w:rsid w:val="00847BBE"/>
    <w:rsid w:val="00847FB2"/>
    <w:rsid w:val="00852271"/>
    <w:rsid w:val="008549D0"/>
    <w:rsid w:val="008574EE"/>
    <w:rsid w:val="008609BD"/>
    <w:rsid w:val="00863DD5"/>
    <w:rsid w:val="00867416"/>
    <w:rsid w:val="0087450F"/>
    <w:rsid w:val="00890820"/>
    <w:rsid w:val="00894222"/>
    <w:rsid w:val="00894943"/>
    <w:rsid w:val="00895E2B"/>
    <w:rsid w:val="008A3458"/>
    <w:rsid w:val="008B03F5"/>
    <w:rsid w:val="008B5455"/>
    <w:rsid w:val="008C0258"/>
    <w:rsid w:val="008C1760"/>
    <w:rsid w:val="008D1919"/>
    <w:rsid w:val="008D4AA7"/>
    <w:rsid w:val="008E0547"/>
    <w:rsid w:val="008E7306"/>
    <w:rsid w:val="008E7572"/>
    <w:rsid w:val="008F0033"/>
    <w:rsid w:val="009040C9"/>
    <w:rsid w:val="00906714"/>
    <w:rsid w:val="0091655E"/>
    <w:rsid w:val="00920669"/>
    <w:rsid w:val="00927257"/>
    <w:rsid w:val="009531C8"/>
    <w:rsid w:val="0095767A"/>
    <w:rsid w:val="0096100B"/>
    <w:rsid w:val="00964DB3"/>
    <w:rsid w:val="00965B3E"/>
    <w:rsid w:val="00977189"/>
    <w:rsid w:val="009914F7"/>
    <w:rsid w:val="00993F72"/>
    <w:rsid w:val="009A0EA9"/>
    <w:rsid w:val="009A3770"/>
    <w:rsid w:val="009B1141"/>
    <w:rsid w:val="009C1EBD"/>
    <w:rsid w:val="009C3ECD"/>
    <w:rsid w:val="009E6D56"/>
    <w:rsid w:val="009F2198"/>
    <w:rsid w:val="009F743C"/>
    <w:rsid w:val="00A12FCD"/>
    <w:rsid w:val="00A24C32"/>
    <w:rsid w:val="00A25B3F"/>
    <w:rsid w:val="00A270C1"/>
    <w:rsid w:val="00A5270F"/>
    <w:rsid w:val="00A6770E"/>
    <w:rsid w:val="00A67731"/>
    <w:rsid w:val="00A709B7"/>
    <w:rsid w:val="00A76589"/>
    <w:rsid w:val="00A77BE6"/>
    <w:rsid w:val="00A8289B"/>
    <w:rsid w:val="00AA51D4"/>
    <w:rsid w:val="00AA6617"/>
    <w:rsid w:val="00AB52CF"/>
    <w:rsid w:val="00AC407C"/>
    <w:rsid w:val="00AD135E"/>
    <w:rsid w:val="00AD1A6C"/>
    <w:rsid w:val="00AF7004"/>
    <w:rsid w:val="00AF7659"/>
    <w:rsid w:val="00B019A5"/>
    <w:rsid w:val="00B02BB5"/>
    <w:rsid w:val="00B14B43"/>
    <w:rsid w:val="00B2490F"/>
    <w:rsid w:val="00B24D85"/>
    <w:rsid w:val="00B34314"/>
    <w:rsid w:val="00B67CEE"/>
    <w:rsid w:val="00B7281D"/>
    <w:rsid w:val="00B75289"/>
    <w:rsid w:val="00B92543"/>
    <w:rsid w:val="00B9444F"/>
    <w:rsid w:val="00B96786"/>
    <w:rsid w:val="00B9715E"/>
    <w:rsid w:val="00BA6A32"/>
    <w:rsid w:val="00BB7493"/>
    <w:rsid w:val="00BC6540"/>
    <w:rsid w:val="00BD04A3"/>
    <w:rsid w:val="00BD14E4"/>
    <w:rsid w:val="00BD28D9"/>
    <w:rsid w:val="00BD4ABB"/>
    <w:rsid w:val="00BE1907"/>
    <w:rsid w:val="00C0089F"/>
    <w:rsid w:val="00C03DCD"/>
    <w:rsid w:val="00C06D17"/>
    <w:rsid w:val="00C4387D"/>
    <w:rsid w:val="00C4531A"/>
    <w:rsid w:val="00C47173"/>
    <w:rsid w:val="00C61D78"/>
    <w:rsid w:val="00C767E9"/>
    <w:rsid w:val="00C771C7"/>
    <w:rsid w:val="00C91249"/>
    <w:rsid w:val="00C947CD"/>
    <w:rsid w:val="00C96646"/>
    <w:rsid w:val="00CA6B34"/>
    <w:rsid w:val="00CB1C76"/>
    <w:rsid w:val="00CE044A"/>
    <w:rsid w:val="00CF0440"/>
    <w:rsid w:val="00CF4F70"/>
    <w:rsid w:val="00CF76EB"/>
    <w:rsid w:val="00D045F5"/>
    <w:rsid w:val="00D14B94"/>
    <w:rsid w:val="00D2106F"/>
    <w:rsid w:val="00D2201B"/>
    <w:rsid w:val="00D276E0"/>
    <w:rsid w:val="00D3205A"/>
    <w:rsid w:val="00D35569"/>
    <w:rsid w:val="00D40FD0"/>
    <w:rsid w:val="00D4321D"/>
    <w:rsid w:val="00D6478E"/>
    <w:rsid w:val="00D715D6"/>
    <w:rsid w:val="00D7390F"/>
    <w:rsid w:val="00D74193"/>
    <w:rsid w:val="00D96858"/>
    <w:rsid w:val="00DA387C"/>
    <w:rsid w:val="00DA678E"/>
    <w:rsid w:val="00DC52C5"/>
    <w:rsid w:val="00DD3853"/>
    <w:rsid w:val="00DD3EA9"/>
    <w:rsid w:val="00E046B0"/>
    <w:rsid w:val="00E12D9D"/>
    <w:rsid w:val="00E12EC0"/>
    <w:rsid w:val="00E15645"/>
    <w:rsid w:val="00E26CBA"/>
    <w:rsid w:val="00E309A1"/>
    <w:rsid w:val="00E56C2A"/>
    <w:rsid w:val="00E57EBB"/>
    <w:rsid w:val="00E61006"/>
    <w:rsid w:val="00E73947"/>
    <w:rsid w:val="00E85EFC"/>
    <w:rsid w:val="00E86867"/>
    <w:rsid w:val="00E90577"/>
    <w:rsid w:val="00EB6360"/>
    <w:rsid w:val="00ED02B5"/>
    <w:rsid w:val="00ED3D53"/>
    <w:rsid w:val="00EE173A"/>
    <w:rsid w:val="00EE59C3"/>
    <w:rsid w:val="00EF6B4A"/>
    <w:rsid w:val="00F00A66"/>
    <w:rsid w:val="00F01564"/>
    <w:rsid w:val="00F05FC9"/>
    <w:rsid w:val="00F221AD"/>
    <w:rsid w:val="00F23821"/>
    <w:rsid w:val="00F32B2A"/>
    <w:rsid w:val="00F32D3C"/>
    <w:rsid w:val="00F3559E"/>
    <w:rsid w:val="00F36251"/>
    <w:rsid w:val="00F367BA"/>
    <w:rsid w:val="00F437CF"/>
    <w:rsid w:val="00F44D3B"/>
    <w:rsid w:val="00F5296C"/>
    <w:rsid w:val="00F53540"/>
    <w:rsid w:val="00F53ACE"/>
    <w:rsid w:val="00F60DA2"/>
    <w:rsid w:val="00F76B7A"/>
    <w:rsid w:val="00F87AF8"/>
    <w:rsid w:val="00F87B8C"/>
    <w:rsid w:val="00FA0EF3"/>
    <w:rsid w:val="00FA6780"/>
    <w:rsid w:val="00FB44A2"/>
    <w:rsid w:val="00FC6958"/>
    <w:rsid w:val="00FD46B8"/>
    <w:rsid w:val="00FE1F1F"/>
    <w:rsid w:val="00FE4306"/>
    <w:rsid w:val="00FE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2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90820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082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890820"/>
    <w:pPr>
      <w:jc w:val="center"/>
    </w:pPr>
    <w:rPr>
      <w:sz w:val="32"/>
    </w:rPr>
  </w:style>
  <w:style w:type="character" w:customStyle="1" w:styleId="a4">
    <w:name w:val="Название Знак"/>
    <w:link w:val="a3"/>
    <w:rsid w:val="0089082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82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908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8B5455"/>
  </w:style>
  <w:style w:type="paragraph" w:styleId="3">
    <w:name w:val="Body Text 3"/>
    <w:basedOn w:val="a"/>
    <w:link w:val="30"/>
    <w:rsid w:val="00D220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220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F637B"/>
    <w:pPr>
      <w:ind w:left="720"/>
      <w:contextualSpacing/>
    </w:pPr>
  </w:style>
  <w:style w:type="table" w:styleId="a8">
    <w:name w:val="Table Grid"/>
    <w:basedOn w:val="a1"/>
    <w:uiPriority w:val="59"/>
    <w:rsid w:val="00125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125651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1256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B457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Plain Text"/>
    <w:basedOn w:val="a"/>
    <w:link w:val="ac"/>
    <w:rsid w:val="00F44D3B"/>
    <w:rPr>
      <w:rFonts w:ascii="Courier New" w:hAnsi="Courier New"/>
    </w:rPr>
  </w:style>
  <w:style w:type="character" w:customStyle="1" w:styleId="ac">
    <w:name w:val="Текст Знак"/>
    <w:link w:val="ab"/>
    <w:rsid w:val="00F44D3B"/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270C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No Spacing"/>
    <w:uiPriority w:val="1"/>
    <w:qFormat/>
    <w:rsid w:val="00497C7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A05C8-D92C-4738-9EF9-667325C9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Лариса Васильевна Зорина</cp:lastModifiedBy>
  <cp:revision>15</cp:revision>
  <cp:lastPrinted>2020-07-29T10:06:00Z</cp:lastPrinted>
  <dcterms:created xsi:type="dcterms:W3CDTF">2020-06-22T07:00:00Z</dcterms:created>
  <dcterms:modified xsi:type="dcterms:W3CDTF">2020-08-05T18:22:00Z</dcterms:modified>
</cp:coreProperties>
</file>