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E1" w:rsidRPr="009B69D0" w:rsidRDefault="00630794" w:rsidP="003E5FE1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630794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%20Урая" style="width:48.2pt;height:62pt;visibility:visible;mso-wrap-style:square">
            <v:imagedata r:id="rId7" o:title="Герб%20Урая"/>
          </v:shape>
        </w:pict>
      </w:r>
    </w:p>
    <w:p w:rsidR="003E5FE1" w:rsidRPr="00CD017D" w:rsidRDefault="003E5FE1" w:rsidP="003E5FE1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3E5FE1" w:rsidRPr="00CD017D" w:rsidRDefault="003E5FE1" w:rsidP="003E5FE1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3E5FE1" w:rsidRPr="00CD017D" w:rsidRDefault="003E5FE1" w:rsidP="003E5FE1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3E5FE1" w:rsidRDefault="003E5FE1" w:rsidP="003E5FE1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5529"/>
        <w:gridCol w:w="4536"/>
      </w:tblGrid>
      <w:tr w:rsidR="003E5FE1" w:rsidTr="003E5FE1">
        <w:tc>
          <w:tcPr>
            <w:tcW w:w="5529" w:type="dxa"/>
          </w:tcPr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FE1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FE1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FE1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6" w:type="dxa"/>
          </w:tcPr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E5FE1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3E5FE1" w:rsidRPr="003E5FE1" w:rsidRDefault="003E5FE1" w:rsidP="003E5FE1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3E5FE1">
              <w:rPr>
                <w:b w:val="0"/>
                <w:i/>
                <w:lang w:val="en-US"/>
              </w:rPr>
              <w:t>E</w:t>
            </w:r>
            <w:r w:rsidRPr="003E5FE1">
              <w:rPr>
                <w:b w:val="0"/>
                <w:i/>
              </w:rPr>
              <w:t>-</w:t>
            </w:r>
            <w:r w:rsidRPr="003E5FE1">
              <w:rPr>
                <w:b w:val="0"/>
                <w:i/>
                <w:lang w:val="en-US"/>
              </w:rPr>
              <w:t>mail</w:t>
            </w:r>
            <w:r w:rsidRPr="003E5FE1">
              <w:rPr>
                <w:b w:val="0"/>
                <w:i/>
              </w:rPr>
              <w:t xml:space="preserve">: </w:t>
            </w:r>
            <w:r w:rsidRPr="003E5FE1">
              <w:rPr>
                <w:b w:val="0"/>
                <w:i/>
                <w:lang w:val="en-US"/>
              </w:rPr>
              <w:t>adm</w:t>
            </w:r>
            <w:r w:rsidRPr="003E5FE1">
              <w:rPr>
                <w:b w:val="0"/>
                <w:i/>
              </w:rPr>
              <w:t>@</w:t>
            </w:r>
            <w:r w:rsidRPr="003E5FE1">
              <w:rPr>
                <w:b w:val="0"/>
                <w:i/>
                <w:lang w:val="en-US"/>
              </w:rPr>
              <w:t>uray</w:t>
            </w:r>
            <w:r w:rsidRPr="003E5FE1">
              <w:rPr>
                <w:b w:val="0"/>
                <w:i/>
              </w:rPr>
              <w:t>.</w:t>
            </w:r>
            <w:r w:rsidRPr="003E5FE1">
              <w:rPr>
                <w:b w:val="0"/>
                <w:i/>
                <w:lang w:val="en-US"/>
              </w:rPr>
              <w:t>ru</w:t>
            </w:r>
          </w:p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B34" w:rsidRDefault="00F03B34" w:rsidP="0041652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E5FE1" w:rsidRDefault="003E5FE1" w:rsidP="0041652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E5FE1" w:rsidRPr="006B4B1D" w:rsidRDefault="003E5FE1" w:rsidP="0041652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173" w:type="dxa"/>
        <w:tblLook w:val="00A0"/>
      </w:tblPr>
      <w:tblGrid>
        <w:gridCol w:w="4390"/>
        <w:gridCol w:w="5783"/>
      </w:tblGrid>
      <w:tr w:rsidR="00F03B34" w:rsidRPr="003A46EC" w:rsidTr="008E5280">
        <w:trPr>
          <w:trHeight w:val="1257"/>
        </w:trPr>
        <w:tc>
          <w:tcPr>
            <w:tcW w:w="4390" w:type="dxa"/>
          </w:tcPr>
          <w:p w:rsidR="00F03B34" w:rsidRPr="00D9481D" w:rsidRDefault="00F03B34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F03B34" w:rsidRPr="00D9481D" w:rsidRDefault="00F03B34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F03B34" w:rsidRPr="00D9481D" w:rsidRDefault="00F03B34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E0021E" w:rsidRPr="00A6448F" w:rsidRDefault="00E0021E" w:rsidP="00A6448F">
            <w:pPr>
              <w:pStyle w:val="2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262" w:rsidRPr="00CB3262" w:rsidRDefault="00CB3262" w:rsidP="00CB32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B3262">
        <w:rPr>
          <w:rFonts w:ascii="Times New Roman" w:hAnsi="Times New Roman"/>
          <w:sz w:val="24"/>
          <w:szCs w:val="24"/>
        </w:rPr>
        <w:t>Пояснительная записка</w:t>
      </w:r>
    </w:p>
    <w:p w:rsidR="00CB3262" w:rsidRPr="00CB3262" w:rsidRDefault="00CB3262" w:rsidP="002734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CB3262">
        <w:rPr>
          <w:rFonts w:ascii="Times New Roman" w:hAnsi="Times New Roman" w:cs="Times New Roman"/>
          <w:b w:val="0"/>
          <w:sz w:val="24"/>
          <w:szCs w:val="24"/>
          <w:lang w:eastAsia="en-US"/>
        </w:rPr>
        <w:t>к проекту постановления администрации города Урай</w:t>
      </w:r>
    </w:p>
    <w:p w:rsidR="00077033" w:rsidRDefault="00CB3262" w:rsidP="0027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3262">
        <w:rPr>
          <w:rFonts w:ascii="Times New Roman" w:hAnsi="Times New Roman"/>
          <w:sz w:val="24"/>
          <w:szCs w:val="24"/>
        </w:rPr>
        <w:t xml:space="preserve"> «О порядке </w:t>
      </w:r>
      <w:r>
        <w:rPr>
          <w:rFonts w:ascii="Times New Roman" w:hAnsi="Times New Roman"/>
          <w:sz w:val="24"/>
          <w:szCs w:val="24"/>
        </w:rPr>
        <w:t xml:space="preserve"> оценки налоговых расходов </w:t>
      </w:r>
    </w:p>
    <w:p w:rsidR="00077033" w:rsidRDefault="00CB3262" w:rsidP="0027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город Урай» </w:t>
      </w:r>
      <w:r w:rsidRPr="00CB3262">
        <w:rPr>
          <w:rFonts w:ascii="Times New Roman" w:hAnsi="Times New Roman"/>
          <w:sz w:val="24"/>
          <w:szCs w:val="24"/>
        </w:rPr>
        <w:t xml:space="preserve"> </w:t>
      </w:r>
    </w:p>
    <w:p w:rsidR="00CB3262" w:rsidRDefault="00CB3262" w:rsidP="0027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3262">
        <w:rPr>
          <w:rFonts w:ascii="Times New Roman" w:hAnsi="Times New Roman"/>
          <w:sz w:val="24"/>
          <w:szCs w:val="24"/>
        </w:rPr>
        <w:t xml:space="preserve">(далее – проект, Порядок, город Урай)  </w:t>
      </w:r>
    </w:p>
    <w:p w:rsidR="00077033" w:rsidRPr="00503826" w:rsidRDefault="00077033" w:rsidP="0027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422" w:rsidRPr="00503826" w:rsidRDefault="00273422" w:rsidP="0011193C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3826">
        <w:rPr>
          <w:rFonts w:ascii="Times New Roman" w:hAnsi="Times New Roman"/>
          <w:sz w:val="24"/>
          <w:szCs w:val="24"/>
        </w:rPr>
        <w:t xml:space="preserve">Согласно абзацу второму пункта 2 статьи 174.3 Бюджетного кодекса Российской Федерации оценка налоговых расходов муниципального образования осуществляется ежегодно в порядке, установленном местной администрацией с соблюдением </w:t>
      </w:r>
      <w:hyperlink r:id="rId8" w:history="1">
        <w:r w:rsidRPr="00503826">
          <w:rPr>
            <w:rStyle w:val="a8"/>
            <w:rFonts w:ascii="Times New Roman" w:hAnsi="Times New Roman"/>
            <w:color w:val="auto"/>
            <w:sz w:val="24"/>
            <w:szCs w:val="24"/>
          </w:rPr>
          <w:t>общих требований</w:t>
        </w:r>
      </w:hyperlink>
      <w:r w:rsidRPr="00503826">
        <w:rPr>
          <w:rFonts w:ascii="Times New Roman" w:hAnsi="Times New Roman"/>
          <w:sz w:val="24"/>
          <w:szCs w:val="24"/>
        </w:rPr>
        <w:t xml:space="preserve">, установленных Правительством Российской Федерации. Абзацем третьим этой же нормы установлено, что 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 </w:t>
      </w:r>
    </w:p>
    <w:p w:rsidR="00273422" w:rsidRPr="00503826" w:rsidRDefault="00273422" w:rsidP="0027342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3826">
        <w:rPr>
          <w:rFonts w:ascii="Times New Roman" w:hAnsi="Times New Roman"/>
          <w:sz w:val="24"/>
          <w:szCs w:val="24"/>
        </w:rPr>
        <w:t>Представленным проектом постановления предлагается установить вышеуказанный порядок.</w:t>
      </w:r>
    </w:p>
    <w:p w:rsidR="00273422" w:rsidRPr="00503826" w:rsidRDefault="00273422" w:rsidP="0027342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3826">
        <w:rPr>
          <w:rFonts w:ascii="Times New Roman" w:hAnsi="Times New Roman"/>
          <w:sz w:val="24"/>
          <w:szCs w:val="24"/>
        </w:rPr>
        <w:t xml:space="preserve">Согласно пункту 1 плана мероприятий по реализации Концепции повышения эффективности бюджетных расходов в 2019 - 2024 годах </w:t>
      </w:r>
      <w:proofErr w:type="gramStart"/>
      <w:r w:rsidRPr="00503826">
        <w:rPr>
          <w:rFonts w:ascii="Times New Roman" w:hAnsi="Times New Roman"/>
          <w:sz w:val="24"/>
          <w:szCs w:val="24"/>
        </w:rPr>
        <w:t>в</w:t>
      </w:r>
      <w:proofErr w:type="gramEnd"/>
      <w:r w:rsidRPr="005038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826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503826">
        <w:rPr>
          <w:rFonts w:ascii="Times New Roman" w:hAnsi="Times New Roman"/>
          <w:sz w:val="24"/>
          <w:szCs w:val="24"/>
        </w:rPr>
        <w:t xml:space="preserve"> автономном округе – </w:t>
      </w:r>
      <w:proofErr w:type="spellStart"/>
      <w:r w:rsidRPr="00503826">
        <w:rPr>
          <w:rFonts w:ascii="Times New Roman" w:hAnsi="Times New Roman"/>
          <w:sz w:val="24"/>
          <w:szCs w:val="24"/>
        </w:rPr>
        <w:t>Югре</w:t>
      </w:r>
      <w:proofErr w:type="spellEnd"/>
      <w:r w:rsidRPr="00503826">
        <w:rPr>
          <w:rFonts w:ascii="Times New Roman" w:hAnsi="Times New Roman"/>
          <w:sz w:val="24"/>
          <w:szCs w:val="24"/>
        </w:rPr>
        <w:t xml:space="preserve">, утвержденному распоряжением Правительства ХМАО - </w:t>
      </w:r>
      <w:proofErr w:type="spellStart"/>
      <w:r w:rsidRPr="00503826">
        <w:rPr>
          <w:rFonts w:ascii="Times New Roman" w:hAnsi="Times New Roman"/>
          <w:sz w:val="24"/>
          <w:szCs w:val="24"/>
        </w:rPr>
        <w:t>Югры</w:t>
      </w:r>
      <w:proofErr w:type="spellEnd"/>
      <w:r w:rsidRPr="00503826">
        <w:rPr>
          <w:rFonts w:ascii="Times New Roman" w:hAnsi="Times New Roman"/>
          <w:sz w:val="24"/>
          <w:szCs w:val="24"/>
        </w:rPr>
        <w:t xml:space="preserve"> от 14.06.2019 №295-рп,  в муниципальных образованиях должны быть приняты такие правовые акты   до 20 августа 2020 года.</w:t>
      </w:r>
    </w:p>
    <w:p w:rsidR="00273422" w:rsidRPr="00503826" w:rsidRDefault="0011193C" w:rsidP="0011193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         </w:t>
      </w:r>
      <w:r w:rsidR="00273422" w:rsidRPr="00503826">
        <w:rPr>
          <w:rFonts w:ascii="Times New Roman" w:hAnsi="Times New Roman"/>
          <w:spacing w:val="-4"/>
          <w:sz w:val="24"/>
          <w:szCs w:val="24"/>
        </w:rPr>
        <w:t xml:space="preserve">Финансово-экономическое обоснование проекта не требуется, так как его принятие </w:t>
      </w:r>
      <w:r w:rsidR="00273422" w:rsidRPr="00503826">
        <w:rPr>
          <w:rFonts w:ascii="Times New Roman" w:hAnsi="Times New Roman"/>
          <w:sz w:val="24"/>
          <w:szCs w:val="24"/>
        </w:rPr>
        <w:t>не повлечет расходования дополнительных бюджетных средств.</w:t>
      </w:r>
    </w:p>
    <w:p w:rsidR="0086514B" w:rsidRPr="00A6448F" w:rsidRDefault="0086514B" w:rsidP="004F71C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22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2994"/>
      </w:tblGrid>
      <w:tr w:rsidR="00F03B34" w:rsidRPr="00D9481D" w:rsidTr="003E5FE1">
        <w:trPr>
          <w:trHeight w:val="1443"/>
        </w:trPr>
        <w:tc>
          <w:tcPr>
            <w:tcW w:w="3227" w:type="dxa"/>
          </w:tcPr>
          <w:p w:rsidR="00662C09" w:rsidRDefault="00662C09" w:rsidP="00E0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</w:p>
          <w:p w:rsidR="00F03B34" w:rsidRPr="003A46EC" w:rsidRDefault="00662C09" w:rsidP="00E0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03B3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03B34">
              <w:rPr>
                <w:rFonts w:ascii="Times New Roman" w:hAnsi="Times New Roman"/>
                <w:sz w:val="24"/>
                <w:szCs w:val="24"/>
              </w:rPr>
              <w:t xml:space="preserve"> города Урай                                                                  </w:t>
            </w:r>
          </w:p>
        </w:tc>
        <w:tc>
          <w:tcPr>
            <w:tcW w:w="3901" w:type="dxa"/>
            <w:vAlign w:val="center"/>
          </w:tcPr>
          <w:p w:rsidR="00F03B34" w:rsidRPr="00A116B1" w:rsidRDefault="00F03B34" w:rsidP="0050382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F03B34" w:rsidRPr="00A116B1" w:rsidRDefault="00F03B34" w:rsidP="0050382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F03B34" w:rsidRPr="00A116B1" w:rsidRDefault="00F03B34" w:rsidP="0050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D9D9D9"/>
                <w:sz w:val="8"/>
                <w:szCs w:val="8"/>
              </w:rPr>
            </w:pPr>
          </w:p>
          <w:p w:rsidR="00F03B34" w:rsidRPr="00A116B1" w:rsidRDefault="00F03B34" w:rsidP="0050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03B34" w:rsidRPr="00A116B1" w:rsidRDefault="00F03B34" w:rsidP="0050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03B34" w:rsidRPr="00A116B1" w:rsidRDefault="00F03B34" w:rsidP="00503826">
            <w:pPr>
              <w:pStyle w:val="ad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 xml:space="preserve">с [ДатаС 1] </w:t>
            </w:r>
            <w:r w:rsidRPr="00A116B1">
              <w:rPr>
                <w:color w:val="D9D9D9"/>
                <w:sz w:val="18"/>
                <w:szCs w:val="18"/>
              </w:rPr>
              <w:t>по [ДатаПо 1]</w:t>
            </w:r>
            <w:bookmarkEnd w:id="2"/>
          </w:p>
        </w:tc>
        <w:tc>
          <w:tcPr>
            <w:tcW w:w="2994" w:type="dxa"/>
          </w:tcPr>
          <w:p w:rsidR="00F03B34" w:rsidRPr="003A46EC" w:rsidRDefault="00662C09" w:rsidP="00E00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Новосёлова</w:t>
            </w:r>
          </w:p>
        </w:tc>
      </w:tr>
    </w:tbl>
    <w:p w:rsidR="00762DC3" w:rsidRPr="00596E20" w:rsidRDefault="00762DC3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A6448F" w:rsidRPr="00596E20" w:rsidRDefault="00CB3262" w:rsidP="00A6448F">
      <w:pPr>
        <w:pStyle w:val="ad"/>
        <w:rPr>
          <w:rFonts w:ascii="Times New Roman" w:hAnsi="Times New Roman"/>
          <w:sz w:val="14"/>
          <w:szCs w:val="14"/>
        </w:rPr>
      </w:pPr>
      <w:r w:rsidRPr="00596E20">
        <w:rPr>
          <w:rFonts w:ascii="Times New Roman" w:hAnsi="Times New Roman"/>
          <w:sz w:val="14"/>
          <w:szCs w:val="14"/>
        </w:rPr>
        <w:t xml:space="preserve">Начальник </w:t>
      </w:r>
      <w:r w:rsidR="00A6448F" w:rsidRPr="00596E20">
        <w:rPr>
          <w:rFonts w:ascii="Times New Roman" w:hAnsi="Times New Roman"/>
          <w:sz w:val="14"/>
          <w:szCs w:val="14"/>
        </w:rPr>
        <w:t xml:space="preserve">службы </w:t>
      </w:r>
    </w:p>
    <w:p w:rsidR="00A6448F" w:rsidRPr="00596E20" w:rsidRDefault="00A6448F" w:rsidP="00A6448F">
      <w:pPr>
        <w:pStyle w:val="ad"/>
        <w:rPr>
          <w:rFonts w:ascii="Times New Roman" w:hAnsi="Times New Roman"/>
          <w:sz w:val="14"/>
          <w:szCs w:val="14"/>
        </w:rPr>
      </w:pPr>
      <w:r w:rsidRPr="00596E20">
        <w:rPr>
          <w:rFonts w:ascii="Times New Roman" w:hAnsi="Times New Roman"/>
          <w:sz w:val="14"/>
          <w:szCs w:val="14"/>
        </w:rPr>
        <w:t>планирования доходов бюджетного управления</w:t>
      </w:r>
    </w:p>
    <w:p w:rsidR="00A6448F" w:rsidRPr="00596E20" w:rsidRDefault="00A6448F" w:rsidP="00A6448F">
      <w:pPr>
        <w:pStyle w:val="ad"/>
        <w:rPr>
          <w:rFonts w:ascii="Times New Roman" w:hAnsi="Times New Roman"/>
          <w:sz w:val="14"/>
          <w:szCs w:val="14"/>
        </w:rPr>
      </w:pPr>
      <w:r w:rsidRPr="00596E20">
        <w:rPr>
          <w:rFonts w:ascii="Times New Roman" w:hAnsi="Times New Roman"/>
          <w:sz w:val="14"/>
          <w:szCs w:val="14"/>
        </w:rPr>
        <w:t>Комитета по финансам города Урай</w:t>
      </w:r>
    </w:p>
    <w:p w:rsidR="00623A50" w:rsidRPr="00596E20" w:rsidRDefault="00CB3262" w:rsidP="00A6448F">
      <w:pPr>
        <w:pStyle w:val="ad"/>
        <w:rPr>
          <w:rFonts w:ascii="Times New Roman" w:hAnsi="Times New Roman"/>
          <w:sz w:val="14"/>
          <w:szCs w:val="14"/>
        </w:rPr>
      </w:pPr>
      <w:r w:rsidRPr="00596E20">
        <w:rPr>
          <w:rFonts w:ascii="Times New Roman" w:hAnsi="Times New Roman"/>
          <w:sz w:val="14"/>
          <w:szCs w:val="14"/>
        </w:rPr>
        <w:t>Казанцева Олеся Михайловна</w:t>
      </w:r>
      <w:r w:rsidR="00596E20">
        <w:rPr>
          <w:rFonts w:ascii="Times New Roman" w:hAnsi="Times New Roman"/>
          <w:sz w:val="14"/>
          <w:szCs w:val="14"/>
        </w:rPr>
        <w:t xml:space="preserve">  </w:t>
      </w:r>
      <w:r w:rsidR="00A6448F" w:rsidRPr="00596E20">
        <w:rPr>
          <w:rFonts w:ascii="Times New Roman" w:hAnsi="Times New Roman"/>
          <w:sz w:val="14"/>
          <w:szCs w:val="14"/>
        </w:rPr>
        <w:t>тел.: 8 (34676) 2-95-77 (доб.12</w:t>
      </w:r>
      <w:r w:rsidRPr="00596E20">
        <w:rPr>
          <w:rFonts w:ascii="Times New Roman" w:hAnsi="Times New Roman"/>
          <w:sz w:val="14"/>
          <w:szCs w:val="14"/>
        </w:rPr>
        <w:t>6</w:t>
      </w:r>
      <w:r w:rsidR="00A6448F" w:rsidRPr="00596E20">
        <w:rPr>
          <w:rFonts w:ascii="Times New Roman" w:hAnsi="Times New Roman"/>
          <w:sz w:val="14"/>
          <w:szCs w:val="14"/>
        </w:rPr>
        <w:t>)</w:t>
      </w:r>
    </w:p>
    <w:p w:rsidR="004A101E" w:rsidRDefault="004A101E" w:rsidP="00A6448F">
      <w:pPr>
        <w:pStyle w:val="ad"/>
        <w:rPr>
          <w:rFonts w:ascii="Times New Roman" w:hAnsi="Times New Roman"/>
          <w:sz w:val="16"/>
          <w:szCs w:val="16"/>
        </w:rPr>
      </w:pPr>
    </w:p>
    <w:p w:rsidR="004A101E" w:rsidRDefault="004A101E" w:rsidP="004A101E">
      <w:pPr>
        <w:rPr>
          <w:color w:val="1F497D"/>
        </w:rPr>
      </w:pPr>
    </w:p>
    <w:p w:rsidR="004A101E" w:rsidRDefault="004A101E" w:rsidP="00A6448F">
      <w:pPr>
        <w:pStyle w:val="ad"/>
        <w:rPr>
          <w:rFonts w:ascii="Times New Roman" w:hAnsi="Times New Roman"/>
          <w:sz w:val="16"/>
          <w:szCs w:val="16"/>
        </w:rPr>
      </w:pPr>
    </w:p>
    <w:sectPr w:rsidR="004A101E" w:rsidSect="00596E20">
      <w:headerReference w:type="default" r:id="rId9"/>
      <w:pgSz w:w="11906" w:h="16838"/>
      <w:pgMar w:top="851" w:right="709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4B" w:rsidRDefault="0086514B" w:rsidP="00EA4892">
      <w:pPr>
        <w:spacing w:after="0" w:line="240" w:lineRule="auto"/>
      </w:pPr>
      <w:r>
        <w:separator/>
      </w:r>
    </w:p>
  </w:endnote>
  <w:endnote w:type="continuationSeparator" w:id="0">
    <w:p w:rsidR="0086514B" w:rsidRDefault="0086514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4B" w:rsidRDefault="0086514B" w:rsidP="00EA4892">
      <w:pPr>
        <w:spacing w:after="0" w:line="240" w:lineRule="auto"/>
      </w:pPr>
      <w:r>
        <w:separator/>
      </w:r>
    </w:p>
  </w:footnote>
  <w:footnote w:type="continuationSeparator" w:id="0">
    <w:p w:rsidR="0086514B" w:rsidRDefault="0086514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4B" w:rsidRDefault="0086514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234D4"/>
    <w:multiLevelType w:val="hybridMultilevel"/>
    <w:tmpl w:val="C3D66702"/>
    <w:lvl w:ilvl="0" w:tplc="558EAC3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5"/>
    <w:rsid w:val="000040BC"/>
    <w:rsid w:val="000050E8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77033"/>
    <w:rsid w:val="000822B4"/>
    <w:rsid w:val="00082FA4"/>
    <w:rsid w:val="000907C4"/>
    <w:rsid w:val="000935A1"/>
    <w:rsid w:val="000A2921"/>
    <w:rsid w:val="000A6E35"/>
    <w:rsid w:val="000A754A"/>
    <w:rsid w:val="000B3AFF"/>
    <w:rsid w:val="000C1BD9"/>
    <w:rsid w:val="000C1C17"/>
    <w:rsid w:val="000E29B7"/>
    <w:rsid w:val="000E3625"/>
    <w:rsid w:val="0010617C"/>
    <w:rsid w:val="001115D8"/>
    <w:rsid w:val="0011193C"/>
    <w:rsid w:val="00113104"/>
    <w:rsid w:val="001175A8"/>
    <w:rsid w:val="001267E8"/>
    <w:rsid w:val="001279C8"/>
    <w:rsid w:val="00127AA3"/>
    <w:rsid w:val="001303BC"/>
    <w:rsid w:val="0013197D"/>
    <w:rsid w:val="00151EE2"/>
    <w:rsid w:val="001544C1"/>
    <w:rsid w:val="0015584E"/>
    <w:rsid w:val="00156381"/>
    <w:rsid w:val="001603D8"/>
    <w:rsid w:val="00161294"/>
    <w:rsid w:val="00161CD3"/>
    <w:rsid w:val="00167D6E"/>
    <w:rsid w:val="0017160C"/>
    <w:rsid w:val="0017326E"/>
    <w:rsid w:val="00177C59"/>
    <w:rsid w:val="001804C9"/>
    <w:rsid w:val="00191132"/>
    <w:rsid w:val="00194784"/>
    <w:rsid w:val="001A4326"/>
    <w:rsid w:val="001A786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D5BC1"/>
    <w:rsid w:val="001F15D0"/>
    <w:rsid w:val="00206D4F"/>
    <w:rsid w:val="002105AA"/>
    <w:rsid w:val="0021747D"/>
    <w:rsid w:val="00223C17"/>
    <w:rsid w:val="00225403"/>
    <w:rsid w:val="00241379"/>
    <w:rsid w:val="002421B5"/>
    <w:rsid w:val="00255EA6"/>
    <w:rsid w:val="00266286"/>
    <w:rsid w:val="00273422"/>
    <w:rsid w:val="002929C4"/>
    <w:rsid w:val="00294929"/>
    <w:rsid w:val="00294F83"/>
    <w:rsid w:val="002A050E"/>
    <w:rsid w:val="002A5F5B"/>
    <w:rsid w:val="002C50A5"/>
    <w:rsid w:val="002D72E7"/>
    <w:rsid w:val="002F027E"/>
    <w:rsid w:val="002F5BFC"/>
    <w:rsid w:val="00326584"/>
    <w:rsid w:val="0034416D"/>
    <w:rsid w:val="00344B1C"/>
    <w:rsid w:val="00354862"/>
    <w:rsid w:val="00360642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A77F0"/>
    <w:rsid w:val="003C1C57"/>
    <w:rsid w:val="003D741C"/>
    <w:rsid w:val="003E3B09"/>
    <w:rsid w:val="003E5FE1"/>
    <w:rsid w:val="003F12D4"/>
    <w:rsid w:val="003F3F07"/>
    <w:rsid w:val="00400D76"/>
    <w:rsid w:val="00403191"/>
    <w:rsid w:val="00406F1E"/>
    <w:rsid w:val="0041570B"/>
    <w:rsid w:val="0041652D"/>
    <w:rsid w:val="0041706B"/>
    <w:rsid w:val="00421F4A"/>
    <w:rsid w:val="004223A1"/>
    <w:rsid w:val="00453038"/>
    <w:rsid w:val="004561A1"/>
    <w:rsid w:val="00463A7A"/>
    <w:rsid w:val="004673E2"/>
    <w:rsid w:val="0047232B"/>
    <w:rsid w:val="00487E62"/>
    <w:rsid w:val="004A101E"/>
    <w:rsid w:val="004B1B92"/>
    <w:rsid w:val="004C026C"/>
    <w:rsid w:val="004D11A3"/>
    <w:rsid w:val="004D1DE5"/>
    <w:rsid w:val="004D7068"/>
    <w:rsid w:val="004F6237"/>
    <w:rsid w:val="004F71CB"/>
    <w:rsid w:val="004F795B"/>
    <w:rsid w:val="00503826"/>
    <w:rsid w:val="005124C7"/>
    <w:rsid w:val="005242A9"/>
    <w:rsid w:val="005305A6"/>
    <w:rsid w:val="005564E2"/>
    <w:rsid w:val="005679C7"/>
    <w:rsid w:val="005772DD"/>
    <w:rsid w:val="005855BD"/>
    <w:rsid w:val="00586E08"/>
    <w:rsid w:val="00593222"/>
    <w:rsid w:val="005939A6"/>
    <w:rsid w:val="00596E20"/>
    <w:rsid w:val="005A3C1D"/>
    <w:rsid w:val="005B0384"/>
    <w:rsid w:val="005B5241"/>
    <w:rsid w:val="005C5392"/>
    <w:rsid w:val="005C6DA8"/>
    <w:rsid w:val="005D32EF"/>
    <w:rsid w:val="005D3483"/>
    <w:rsid w:val="005E153F"/>
    <w:rsid w:val="005E53C2"/>
    <w:rsid w:val="0061206B"/>
    <w:rsid w:val="00613542"/>
    <w:rsid w:val="00623A50"/>
    <w:rsid w:val="00630794"/>
    <w:rsid w:val="0063261D"/>
    <w:rsid w:val="0063267A"/>
    <w:rsid w:val="00644F4C"/>
    <w:rsid w:val="0064795D"/>
    <w:rsid w:val="0065063D"/>
    <w:rsid w:val="006528CA"/>
    <w:rsid w:val="00662C09"/>
    <w:rsid w:val="00662DCE"/>
    <w:rsid w:val="00671C88"/>
    <w:rsid w:val="0068693E"/>
    <w:rsid w:val="006971BA"/>
    <w:rsid w:val="006A4CD0"/>
    <w:rsid w:val="006A4E2B"/>
    <w:rsid w:val="006B4B1D"/>
    <w:rsid w:val="006D3541"/>
    <w:rsid w:val="006D7305"/>
    <w:rsid w:val="006E12CC"/>
    <w:rsid w:val="006E4948"/>
    <w:rsid w:val="006F060A"/>
    <w:rsid w:val="006F4104"/>
    <w:rsid w:val="006F7927"/>
    <w:rsid w:val="007128D5"/>
    <w:rsid w:val="00714A7B"/>
    <w:rsid w:val="00717A08"/>
    <w:rsid w:val="007236BD"/>
    <w:rsid w:val="00724B67"/>
    <w:rsid w:val="00727C28"/>
    <w:rsid w:val="00731E8D"/>
    <w:rsid w:val="00741A7F"/>
    <w:rsid w:val="00761C92"/>
    <w:rsid w:val="00762DC3"/>
    <w:rsid w:val="00780827"/>
    <w:rsid w:val="00790846"/>
    <w:rsid w:val="007945B1"/>
    <w:rsid w:val="007B63F9"/>
    <w:rsid w:val="007C07EC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514B"/>
    <w:rsid w:val="0086688C"/>
    <w:rsid w:val="008834A6"/>
    <w:rsid w:val="00884458"/>
    <w:rsid w:val="008900DE"/>
    <w:rsid w:val="008B0659"/>
    <w:rsid w:val="008B11BA"/>
    <w:rsid w:val="008C3139"/>
    <w:rsid w:val="008C3E05"/>
    <w:rsid w:val="008C588C"/>
    <w:rsid w:val="008D1362"/>
    <w:rsid w:val="008D43F1"/>
    <w:rsid w:val="008D4D5A"/>
    <w:rsid w:val="008D7025"/>
    <w:rsid w:val="008E3DD8"/>
    <w:rsid w:val="008E5280"/>
    <w:rsid w:val="008F7B0F"/>
    <w:rsid w:val="00900C48"/>
    <w:rsid w:val="009052CA"/>
    <w:rsid w:val="00924311"/>
    <w:rsid w:val="009256B7"/>
    <w:rsid w:val="0093744E"/>
    <w:rsid w:val="00947A6E"/>
    <w:rsid w:val="00957545"/>
    <w:rsid w:val="0097168A"/>
    <w:rsid w:val="00974C01"/>
    <w:rsid w:val="009776CF"/>
    <w:rsid w:val="00990374"/>
    <w:rsid w:val="009A2CCE"/>
    <w:rsid w:val="009B7B3B"/>
    <w:rsid w:val="009D05CF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2630C"/>
    <w:rsid w:val="00A33A4D"/>
    <w:rsid w:val="00A33B8E"/>
    <w:rsid w:val="00A4088B"/>
    <w:rsid w:val="00A43B2B"/>
    <w:rsid w:val="00A516C8"/>
    <w:rsid w:val="00A53ED7"/>
    <w:rsid w:val="00A6446F"/>
    <w:rsid w:val="00A6448F"/>
    <w:rsid w:val="00A65D25"/>
    <w:rsid w:val="00A700CA"/>
    <w:rsid w:val="00A74D65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C3E9E"/>
    <w:rsid w:val="00AD018A"/>
    <w:rsid w:val="00AD0B1F"/>
    <w:rsid w:val="00AD574A"/>
    <w:rsid w:val="00AE534A"/>
    <w:rsid w:val="00AE76F3"/>
    <w:rsid w:val="00AF25ED"/>
    <w:rsid w:val="00AF2CEF"/>
    <w:rsid w:val="00B12C84"/>
    <w:rsid w:val="00B219C5"/>
    <w:rsid w:val="00B21F8F"/>
    <w:rsid w:val="00B24B3B"/>
    <w:rsid w:val="00B25D78"/>
    <w:rsid w:val="00B30062"/>
    <w:rsid w:val="00B333AB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C772E"/>
    <w:rsid w:val="00BC7BE8"/>
    <w:rsid w:val="00BE62B8"/>
    <w:rsid w:val="00BE71E9"/>
    <w:rsid w:val="00BF1344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3262"/>
    <w:rsid w:val="00CB4D0B"/>
    <w:rsid w:val="00CB6925"/>
    <w:rsid w:val="00CB705D"/>
    <w:rsid w:val="00CC55A0"/>
    <w:rsid w:val="00CC5E67"/>
    <w:rsid w:val="00CE6567"/>
    <w:rsid w:val="00CE7ED0"/>
    <w:rsid w:val="00CF2B48"/>
    <w:rsid w:val="00CF4571"/>
    <w:rsid w:val="00D106B5"/>
    <w:rsid w:val="00D1251F"/>
    <w:rsid w:val="00D1280D"/>
    <w:rsid w:val="00D204A7"/>
    <w:rsid w:val="00D31FF0"/>
    <w:rsid w:val="00D32D0C"/>
    <w:rsid w:val="00D33173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E0021E"/>
    <w:rsid w:val="00E054B0"/>
    <w:rsid w:val="00E073FB"/>
    <w:rsid w:val="00E1286D"/>
    <w:rsid w:val="00E25CBE"/>
    <w:rsid w:val="00E273DE"/>
    <w:rsid w:val="00E35291"/>
    <w:rsid w:val="00E46C31"/>
    <w:rsid w:val="00E51FD0"/>
    <w:rsid w:val="00E60EF8"/>
    <w:rsid w:val="00E80A54"/>
    <w:rsid w:val="00E848B0"/>
    <w:rsid w:val="00E85706"/>
    <w:rsid w:val="00E9422B"/>
    <w:rsid w:val="00EA426E"/>
    <w:rsid w:val="00EA4892"/>
    <w:rsid w:val="00EB351B"/>
    <w:rsid w:val="00EB5848"/>
    <w:rsid w:val="00EB5CD8"/>
    <w:rsid w:val="00EB74EA"/>
    <w:rsid w:val="00EB76ED"/>
    <w:rsid w:val="00EC02DD"/>
    <w:rsid w:val="00EE06DC"/>
    <w:rsid w:val="00EF1D12"/>
    <w:rsid w:val="00EF32AD"/>
    <w:rsid w:val="00F03B34"/>
    <w:rsid w:val="00F04295"/>
    <w:rsid w:val="00F1293E"/>
    <w:rsid w:val="00F16B2C"/>
    <w:rsid w:val="00F255E4"/>
    <w:rsid w:val="00F33D9B"/>
    <w:rsid w:val="00F41163"/>
    <w:rsid w:val="00F46E0E"/>
    <w:rsid w:val="00F52EFF"/>
    <w:rsid w:val="00F530B5"/>
    <w:rsid w:val="00F74711"/>
    <w:rsid w:val="00F774A6"/>
    <w:rsid w:val="00FA257E"/>
    <w:rsid w:val="00FA2C85"/>
    <w:rsid w:val="00FC1854"/>
    <w:rsid w:val="00FD64AE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rFonts w:cs="Times New Roman"/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16C8"/>
    <w:rPr>
      <w:rFonts w:cs="Times New Roman"/>
      <w:lang w:eastAsia="en-US"/>
    </w:rPr>
  </w:style>
  <w:style w:type="paragraph" w:styleId="af0">
    <w:name w:val="caption"/>
    <w:basedOn w:val="a"/>
    <w:next w:val="a"/>
    <w:qFormat/>
    <w:locked/>
    <w:rsid w:val="003E5FE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Title">
    <w:name w:val="ConsPlusTitle"/>
    <w:rsid w:val="00CB326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F134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65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1265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65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E68AEEE43950D8F52960CBE353704CEA1BC0162B82F01E1EB561F281C9813C89ADBBDCE75C8FC0AFE111418CD38D5B3ED7533C6D0C105L2I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Казанцева</cp:lastModifiedBy>
  <cp:revision>45</cp:revision>
  <cp:lastPrinted>2020-07-13T04:03:00Z</cp:lastPrinted>
  <dcterms:created xsi:type="dcterms:W3CDTF">2019-01-18T12:26:00Z</dcterms:created>
  <dcterms:modified xsi:type="dcterms:W3CDTF">2020-07-13T04:06:00Z</dcterms:modified>
</cp:coreProperties>
</file>