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BCF" w:rsidRPr="00842928" w:rsidRDefault="00DA4EE5" w:rsidP="00DA4EE5">
      <w:pPr>
        <w:ind w:firstLine="709"/>
        <w:jc w:val="right"/>
      </w:pPr>
      <w:r w:rsidRPr="00842928">
        <w:t xml:space="preserve">ПРОЕКТ </w:t>
      </w:r>
    </w:p>
    <w:p w:rsidR="00DA4EE5" w:rsidRDefault="00DA4EE5" w:rsidP="00FF06BF">
      <w:pPr>
        <w:autoSpaceDE w:val="0"/>
        <w:autoSpaceDN w:val="0"/>
        <w:adjustRightInd w:val="0"/>
        <w:jc w:val="center"/>
      </w:pPr>
    </w:p>
    <w:p w:rsidR="00DA4EE5" w:rsidRDefault="00DA4EE5" w:rsidP="00FF06BF">
      <w:pPr>
        <w:autoSpaceDE w:val="0"/>
        <w:autoSpaceDN w:val="0"/>
        <w:adjustRightInd w:val="0"/>
        <w:jc w:val="center"/>
      </w:pPr>
    </w:p>
    <w:p w:rsidR="00842928" w:rsidRDefault="00842928" w:rsidP="0084292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Изменения в административный регламент </w:t>
      </w:r>
    </w:p>
    <w:p w:rsidR="00842928" w:rsidRDefault="00842928" w:rsidP="0084292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предоставления муниципальной услуги «Предоставление сведений из реестра муниципального имущества»</w:t>
      </w:r>
    </w:p>
    <w:p w:rsidR="00842928" w:rsidRDefault="00842928" w:rsidP="00842928">
      <w:pPr>
        <w:pStyle w:val="ConsPlusTitle"/>
        <w:tabs>
          <w:tab w:val="left" w:pos="709"/>
        </w:tabs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842928" w:rsidRDefault="00842928" w:rsidP="0084292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1. Пункт 1.1 изложить в новой редакции:</w:t>
      </w:r>
    </w:p>
    <w:p w:rsidR="00842928" w:rsidRDefault="00842928" w:rsidP="00842928">
      <w:pPr>
        <w:tabs>
          <w:tab w:val="left" w:pos="709"/>
        </w:tabs>
        <w:ind w:firstLine="567"/>
        <w:jc w:val="both"/>
      </w:pPr>
      <w:r>
        <w:t xml:space="preserve">  «1.1. </w:t>
      </w:r>
      <w:proofErr w:type="gramStart"/>
      <w:r>
        <w:t>Административный регламент регулирует отношения, связанные с предоставлением сведений из реестра муниципального имущества города Урай, устанавливает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формы контроля за исполнением административного регламента, досудебный (внесудебный) порядок обжалования решений и действий (бездействия) администрации города Урай, ее должностных</w:t>
      </w:r>
      <w:proofErr w:type="gramEnd"/>
      <w:r>
        <w:t xml:space="preserve"> лиц и муниципальных служащих</w:t>
      </w:r>
      <w:r>
        <w:rPr>
          <w:bCs/>
        </w:rPr>
        <w:t>, многофункционального центра предоставления государственных и муниципальных услуг, организаций, осуществляющих функции</w:t>
      </w:r>
      <w:r>
        <w:t xml:space="preserve"> по предоставлению муниципальных услуг, и их работников, </w:t>
      </w:r>
      <w:r>
        <w:rPr>
          <w:rFonts w:eastAsia="Calibri"/>
          <w:lang w:eastAsia="en-US"/>
        </w:rPr>
        <w:t xml:space="preserve">особенности выполнения административных процедур в многофункциональном центре </w:t>
      </w:r>
      <w:r>
        <w:t>предоставления государственных и муниципальных услуг</w:t>
      </w:r>
      <w:proofErr w:type="gramStart"/>
      <w:r>
        <w:t xml:space="preserve">.». </w:t>
      </w:r>
      <w:proofErr w:type="gramEnd"/>
    </w:p>
    <w:p w:rsidR="00842928" w:rsidRDefault="00842928" w:rsidP="00842928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2. Подпункт 4 пункта 1.2 изложить в новой редакции:</w:t>
      </w:r>
    </w:p>
    <w:p w:rsidR="00842928" w:rsidRDefault="00842928" w:rsidP="00842928">
      <w:pPr>
        <w:pStyle w:val="ConsPlusTitle"/>
        <w:ind w:firstLine="709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«4) многофункциональный центр - автономное учреждение Ханты-Мансийского автономного округа –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Югры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«Многофункциональный центр предоставления государственных и муниципальных услуг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Югры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», непосредственное предоставление муниципальных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услуг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от имени которого осуществляется филиалом автономного учреждения Ханты-Мансийского автономного округа –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Югры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«Многофункциональный центр предоставления государственных и муниципальных услуг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Югры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» в городе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Урае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>;».</w:t>
      </w:r>
    </w:p>
    <w:p w:rsidR="00842928" w:rsidRDefault="00842928" w:rsidP="0084292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3. Подпункт «а» подпункта 1 подпункта 1.4.5 пункта 1.4 изложить в новой редакции:</w:t>
      </w:r>
    </w:p>
    <w:p w:rsidR="00842928" w:rsidRDefault="00842928" w:rsidP="00842928">
      <w:pPr>
        <w:tabs>
          <w:tab w:val="left" w:pos="2694"/>
        </w:tabs>
        <w:ind w:firstLine="709"/>
        <w:jc w:val="both"/>
      </w:pPr>
      <w:r>
        <w:rPr>
          <w:b/>
        </w:rPr>
        <w:t>«</w:t>
      </w:r>
      <w:r>
        <w:t xml:space="preserve">а) на официальном сайте («Муниципальные и </w:t>
      </w:r>
      <w:proofErr w:type="spellStart"/>
      <w:r>
        <w:t>гос</w:t>
      </w:r>
      <w:proofErr w:type="gramStart"/>
      <w:r>
        <w:t>.у</w:t>
      </w:r>
      <w:proofErr w:type="gramEnd"/>
      <w:r>
        <w:t>слуги</w:t>
      </w:r>
      <w:proofErr w:type="spellEnd"/>
      <w:r>
        <w:t>» - «Муниципальные услуги» – «Утвержденные административные регламенты» – «Административные регламенты предоставления муниципальных услуг» - соответствующий административный регламент – «Описание»);».</w:t>
      </w:r>
    </w:p>
    <w:p w:rsidR="00842928" w:rsidRDefault="00842928" w:rsidP="00842928">
      <w:pPr>
        <w:ind w:firstLine="709"/>
        <w:jc w:val="both"/>
      </w:pPr>
      <w:r>
        <w:t>4. Подпункт 1 пункта 2.6 изложить в новой редакции:</w:t>
      </w:r>
    </w:p>
    <w:p w:rsidR="00842928" w:rsidRDefault="00842928" w:rsidP="00842928">
      <w:pPr>
        <w:ind w:firstLine="567"/>
        <w:jc w:val="both"/>
      </w:pPr>
      <w:r>
        <w:t xml:space="preserve">«1) на официальном сайте («Муниципальные и </w:t>
      </w:r>
      <w:proofErr w:type="spellStart"/>
      <w:r>
        <w:t>гос</w:t>
      </w:r>
      <w:proofErr w:type="gramStart"/>
      <w:r>
        <w:t>.у</w:t>
      </w:r>
      <w:proofErr w:type="gramEnd"/>
      <w:r>
        <w:t>слуги</w:t>
      </w:r>
      <w:proofErr w:type="spellEnd"/>
      <w:r>
        <w:t>» – «Муниципальные услуги» – «Утвержденные административные регламенты» – «Административные регламенты предоставления муниципальных услуг» - соответствующий административный регламент – «Описание»);».</w:t>
      </w:r>
    </w:p>
    <w:p w:rsidR="00842928" w:rsidRDefault="00842928" w:rsidP="00842928">
      <w:pPr>
        <w:ind w:firstLine="709"/>
        <w:jc w:val="both"/>
      </w:pPr>
      <w:r>
        <w:t>5. Пункт 4.6 изложить в новой редакции:</w:t>
      </w:r>
    </w:p>
    <w:p w:rsidR="00842928" w:rsidRDefault="00842928" w:rsidP="00842928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«4.6. Особенности взаимодействия многофункционального центра с органом, предоставляющим муниципальную услугу, устанавливаются соглашением сторон о взаимодействии, заключенным между администрацией города Урай и автономным учреждением Ханты-Мансийского автономного округа –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Югры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«Многофункциональный центр предоставления государственных и муниципальных услуг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Югры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>».».</w:t>
      </w:r>
    </w:p>
    <w:p w:rsidR="00842928" w:rsidRDefault="00842928" w:rsidP="00842928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6. Пункт 6.2 изложить в новой редакции:</w:t>
      </w:r>
    </w:p>
    <w:p w:rsidR="00842928" w:rsidRDefault="00842928" w:rsidP="00842928">
      <w:pPr>
        <w:pStyle w:val="ConsPlusNormal"/>
        <w:spacing w:line="0" w:lineRule="atLeast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eastAsia="en-US"/>
        </w:rPr>
        <w:t xml:space="preserve">   «6.2</w:t>
      </w:r>
      <w:r>
        <w:rPr>
          <w:rFonts w:ascii="Times New Roman" w:hAnsi="Times New Roman"/>
          <w:sz w:val="24"/>
          <w:szCs w:val="24"/>
        </w:rPr>
        <w:t>. Жалоба подается в письменной форме или электронной форме:</w:t>
      </w:r>
    </w:p>
    <w:p w:rsidR="00842928" w:rsidRDefault="00842928" w:rsidP="00842928">
      <w:pPr>
        <w:pStyle w:val="ConsPlusNormal"/>
        <w:spacing w:line="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1) на решения и действия (бездействие) администрации города Урай, ее должностных лиц, муниципальных служащих – в администрацию города Урай на имя главы города Урай:</w:t>
      </w:r>
    </w:p>
    <w:p w:rsidR="00842928" w:rsidRDefault="00842928" w:rsidP="00842928">
      <w:pPr>
        <w:pStyle w:val="ConsPlusNormal"/>
        <w:spacing w:line="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а) по почте по адресу: 628285, Тюменская область, Ханты-Мансийский автономный округ - </w:t>
      </w:r>
      <w:proofErr w:type="spellStart"/>
      <w:r>
        <w:rPr>
          <w:rFonts w:ascii="Times New Roman" w:hAnsi="Times New Roman"/>
          <w:sz w:val="24"/>
          <w:szCs w:val="24"/>
        </w:rPr>
        <w:t>Югра</w:t>
      </w:r>
      <w:proofErr w:type="spellEnd"/>
      <w:r>
        <w:rPr>
          <w:rFonts w:ascii="Times New Roman" w:hAnsi="Times New Roman"/>
          <w:sz w:val="24"/>
          <w:szCs w:val="24"/>
        </w:rPr>
        <w:t>, город Урай, микрорайон 2, дом 60;</w:t>
      </w:r>
    </w:p>
    <w:p w:rsidR="00842928" w:rsidRDefault="00842928" w:rsidP="00842928">
      <w:pPr>
        <w:pStyle w:val="ConsPlusNormal"/>
        <w:spacing w:line="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б) при личном приеме заявителя должностным лицом администрации города Урай, в месте предоставления услуги (в месте, где заявитель подавал запрос на получение муниципальной услуги, нарушение порядка которой обжалуется, либо в месте, где </w:t>
      </w:r>
      <w:r>
        <w:rPr>
          <w:rFonts w:ascii="Times New Roman" w:hAnsi="Times New Roman"/>
          <w:sz w:val="24"/>
          <w:szCs w:val="24"/>
        </w:rPr>
        <w:lastRenderedPageBreak/>
        <w:t>заявителем получен результат указанной муниципальной услуги);</w:t>
      </w:r>
    </w:p>
    <w:p w:rsidR="00842928" w:rsidRDefault="00842928" w:rsidP="00842928">
      <w:pPr>
        <w:pStyle w:val="ConsPlusNormal"/>
        <w:spacing w:line="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в) через многофункциональный центр;</w:t>
      </w:r>
    </w:p>
    <w:p w:rsidR="00842928" w:rsidRDefault="00842928" w:rsidP="00842928">
      <w:pPr>
        <w:pStyle w:val="ConsPlusNormal"/>
        <w:spacing w:line="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г) с использованием информационно-технологической и коммуникационной инфраструктуры - по электронной почте по адресу: </w:t>
      </w:r>
      <w:proofErr w:type="spellStart"/>
      <w:r>
        <w:rPr>
          <w:rFonts w:ascii="Times New Roman" w:hAnsi="Times New Roman"/>
          <w:sz w:val="24"/>
          <w:szCs w:val="24"/>
        </w:rPr>
        <w:t>adm@uray.ru</w:t>
      </w:r>
      <w:proofErr w:type="spellEnd"/>
      <w:r>
        <w:rPr>
          <w:rFonts w:ascii="Times New Roman" w:hAnsi="Times New Roman"/>
          <w:sz w:val="24"/>
          <w:szCs w:val="24"/>
        </w:rPr>
        <w:t>.;</w:t>
      </w:r>
    </w:p>
    <w:p w:rsidR="00842928" w:rsidRDefault="00842928" w:rsidP="00842928">
      <w:pPr>
        <w:pStyle w:val="ConsPlusNormal"/>
        <w:spacing w:line="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spellEnd"/>
      <w:r>
        <w:rPr>
          <w:rFonts w:ascii="Times New Roman" w:hAnsi="Times New Roman"/>
          <w:sz w:val="24"/>
          <w:szCs w:val="24"/>
        </w:rPr>
        <w:t xml:space="preserve">) посредством официального сайта («Муниципальные и </w:t>
      </w:r>
      <w:proofErr w:type="spellStart"/>
      <w:r>
        <w:rPr>
          <w:rFonts w:ascii="Times New Roman" w:hAnsi="Times New Roman"/>
          <w:sz w:val="24"/>
          <w:szCs w:val="24"/>
        </w:rPr>
        <w:t>гос</w:t>
      </w:r>
      <w:proofErr w:type="gramStart"/>
      <w:r>
        <w:rPr>
          <w:rFonts w:ascii="Times New Roman" w:hAnsi="Times New Roman"/>
          <w:sz w:val="24"/>
          <w:szCs w:val="24"/>
        </w:rPr>
        <w:t>.у</w:t>
      </w:r>
      <w:proofErr w:type="gramEnd"/>
      <w:r>
        <w:rPr>
          <w:rFonts w:ascii="Times New Roman" w:hAnsi="Times New Roman"/>
          <w:sz w:val="24"/>
          <w:szCs w:val="24"/>
        </w:rPr>
        <w:t>слуги</w:t>
      </w:r>
      <w:proofErr w:type="spellEnd"/>
      <w:r>
        <w:rPr>
          <w:rFonts w:ascii="Times New Roman" w:hAnsi="Times New Roman"/>
          <w:sz w:val="24"/>
          <w:szCs w:val="24"/>
        </w:rPr>
        <w:t>» - «Жалобы граждан»);</w:t>
      </w:r>
    </w:p>
    <w:p w:rsidR="00842928" w:rsidRDefault="00842928" w:rsidP="00842928">
      <w:pPr>
        <w:pStyle w:val="ConsPlusNormal"/>
        <w:spacing w:line="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/>
          <w:sz w:val="24"/>
          <w:szCs w:val="24"/>
        </w:rPr>
        <w:t>е) с использованием Единого портала через портал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 (</w:t>
      </w:r>
      <w:hyperlink r:id="rId5" w:history="1">
        <w:r>
          <w:rPr>
            <w:rStyle w:val="a6"/>
            <w:rFonts w:ascii="Times New Roman" w:hAnsi="Times New Roman"/>
            <w:sz w:val="24"/>
            <w:szCs w:val="24"/>
          </w:rPr>
          <w:t>https://do.gosuslugi.ru/</w:t>
        </w:r>
      </w:hyperlink>
      <w:r>
        <w:rPr>
          <w:rFonts w:ascii="Times New Roman" w:hAnsi="Times New Roman"/>
          <w:sz w:val="24"/>
          <w:szCs w:val="24"/>
        </w:rPr>
        <w:t>) (далее - система досудебного обжалования);</w:t>
      </w:r>
      <w:proofErr w:type="gramEnd"/>
    </w:p>
    <w:p w:rsidR="00842928" w:rsidRDefault="00842928" w:rsidP="00842928">
      <w:pPr>
        <w:ind w:firstLine="567"/>
        <w:jc w:val="both"/>
      </w:pPr>
      <w:r>
        <w:t xml:space="preserve">  2) на решения и действия (бездействие) работника многофункционального центра - в филиал автономного учреждения Ханты-Мансийского автономного округа – </w:t>
      </w:r>
      <w:proofErr w:type="spellStart"/>
      <w:r>
        <w:t>Югры</w:t>
      </w:r>
      <w:proofErr w:type="spellEnd"/>
      <w:r>
        <w:t xml:space="preserve"> «Многофункциональный центр предоставления государственных и муниципальных услуг </w:t>
      </w:r>
      <w:proofErr w:type="spellStart"/>
      <w:r>
        <w:t>Югры</w:t>
      </w:r>
      <w:proofErr w:type="spellEnd"/>
      <w:r>
        <w:t xml:space="preserve">» в городе </w:t>
      </w:r>
      <w:proofErr w:type="spellStart"/>
      <w:r>
        <w:t>Урае</w:t>
      </w:r>
      <w:proofErr w:type="spellEnd"/>
      <w:r>
        <w:t>:</w:t>
      </w:r>
    </w:p>
    <w:p w:rsidR="00842928" w:rsidRDefault="00842928" w:rsidP="00842928">
      <w:pPr>
        <w:ind w:firstLine="567"/>
        <w:jc w:val="both"/>
      </w:pPr>
      <w:r>
        <w:t xml:space="preserve">  а) по почте по адресу: 628284, Тюменская область, Ханты-Мансийский автономный округ - </w:t>
      </w:r>
      <w:proofErr w:type="spellStart"/>
      <w:r>
        <w:t>Югра</w:t>
      </w:r>
      <w:proofErr w:type="spellEnd"/>
      <w:r>
        <w:t>, город Урай, микрорайон 3, дом 47;</w:t>
      </w:r>
    </w:p>
    <w:p w:rsidR="00842928" w:rsidRDefault="00842928" w:rsidP="00842928">
      <w:pPr>
        <w:ind w:firstLine="567"/>
        <w:jc w:val="both"/>
      </w:pPr>
      <w:r>
        <w:t xml:space="preserve">  б) при личном приеме заявителя должностным лицом многофункционального центра;</w:t>
      </w:r>
    </w:p>
    <w:p w:rsidR="00842928" w:rsidRDefault="00842928" w:rsidP="00842928">
      <w:pPr>
        <w:ind w:firstLine="567"/>
        <w:jc w:val="both"/>
      </w:pPr>
      <w:r>
        <w:t xml:space="preserve">  в) с использованием информационно-технологической и коммуникационной инфраструктуры - по электронной почте по адресу: </w:t>
      </w:r>
      <w:hyperlink r:id="rId6" w:history="1">
        <w:r>
          <w:rPr>
            <w:rStyle w:val="a6"/>
          </w:rPr>
          <w:t>priem@mfcuray.ru</w:t>
        </w:r>
      </w:hyperlink>
      <w:r>
        <w:t>;</w:t>
      </w:r>
    </w:p>
    <w:p w:rsidR="00842928" w:rsidRDefault="00842928" w:rsidP="00842928">
      <w:pPr>
        <w:ind w:firstLine="567"/>
        <w:jc w:val="both"/>
      </w:pPr>
      <w:r>
        <w:t xml:space="preserve">  г) посредством официального сайта в информационно-телекоммуникационной сети «Интернет» (</w:t>
      </w:r>
      <w:hyperlink r:id="rId7" w:history="1">
        <w:r>
          <w:rPr>
            <w:rStyle w:val="a6"/>
            <w:lang w:val="en-US"/>
          </w:rPr>
          <w:t>http</w:t>
        </w:r>
        <w:r>
          <w:rPr>
            <w:rStyle w:val="a6"/>
          </w:rPr>
          <w:t>://</w:t>
        </w:r>
        <w:proofErr w:type="spellStart"/>
        <w:r>
          <w:rPr>
            <w:rStyle w:val="a6"/>
          </w:rPr>
          <w:t>www.mfcuray.ru</w:t>
        </w:r>
        <w:proofErr w:type="spellEnd"/>
      </w:hyperlink>
      <w:r>
        <w:t>);</w:t>
      </w:r>
    </w:p>
    <w:p w:rsidR="00842928" w:rsidRDefault="00842928" w:rsidP="00842928">
      <w:pPr>
        <w:ind w:firstLine="567"/>
        <w:jc w:val="both"/>
      </w:pPr>
      <w:r>
        <w:t xml:space="preserve">  </w:t>
      </w:r>
      <w:proofErr w:type="spellStart"/>
      <w:r>
        <w:t>д</w:t>
      </w:r>
      <w:proofErr w:type="spellEnd"/>
      <w:r>
        <w:t>) с использованием Единого портала через систему досудебного обжалования;</w:t>
      </w:r>
    </w:p>
    <w:p w:rsidR="00842928" w:rsidRDefault="00842928" w:rsidP="00842928">
      <w:pPr>
        <w:ind w:firstLine="567"/>
        <w:jc w:val="both"/>
      </w:pPr>
      <w:r>
        <w:t xml:space="preserve">  3) на решения и действия (бездействие) </w:t>
      </w:r>
      <w:r>
        <w:rPr>
          <w:rFonts w:eastAsiaTheme="minorHAnsi"/>
          <w:lang w:eastAsia="en-US"/>
        </w:rPr>
        <w:t xml:space="preserve">директора </w:t>
      </w:r>
      <w:r>
        <w:t xml:space="preserve">филиала автономного учреждения Ханты-Мансийского автономного округа – </w:t>
      </w:r>
      <w:proofErr w:type="spellStart"/>
      <w:r>
        <w:t>Югры</w:t>
      </w:r>
      <w:proofErr w:type="spellEnd"/>
      <w:r>
        <w:t xml:space="preserve"> «Многофункциональный центр предоставления государственных и муниципальных услуг </w:t>
      </w:r>
      <w:proofErr w:type="spellStart"/>
      <w:r>
        <w:t>Югры</w:t>
      </w:r>
      <w:proofErr w:type="spellEnd"/>
      <w:r>
        <w:t xml:space="preserve">» в городе </w:t>
      </w:r>
      <w:proofErr w:type="spellStart"/>
      <w:r>
        <w:t>Урае</w:t>
      </w:r>
      <w:proofErr w:type="spellEnd"/>
      <w:r>
        <w:t xml:space="preserve"> - директору  автономного учреждения Ханты-Мансийского автономного округа – </w:t>
      </w:r>
      <w:proofErr w:type="spellStart"/>
      <w:r>
        <w:t>Югры</w:t>
      </w:r>
      <w:proofErr w:type="spellEnd"/>
      <w:r>
        <w:t xml:space="preserve"> «Многофункциональный центр предоставления государственных и муниципальных услуг </w:t>
      </w:r>
      <w:proofErr w:type="spellStart"/>
      <w:r>
        <w:t>Югры</w:t>
      </w:r>
      <w:proofErr w:type="spellEnd"/>
      <w:r>
        <w:t>»:</w:t>
      </w:r>
    </w:p>
    <w:p w:rsidR="00842928" w:rsidRDefault="00842928" w:rsidP="00842928">
      <w:pPr>
        <w:ind w:firstLine="567"/>
        <w:jc w:val="both"/>
      </w:pPr>
      <w:r>
        <w:t xml:space="preserve">  а) по почте по адресу: 628012, Тюменская область, Ханты-Мансийский автономный округ – </w:t>
      </w:r>
      <w:proofErr w:type="spellStart"/>
      <w:r>
        <w:t>Югра</w:t>
      </w:r>
      <w:proofErr w:type="spellEnd"/>
      <w:r>
        <w:t>, город Ханты-Мансийск, ул. Энгельса, д.45;</w:t>
      </w:r>
    </w:p>
    <w:p w:rsidR="00842928" w:rsidRDefault="00842928" w:rsidP="00842928">
      <w:pPr>
        <w:ind w:firstLine="567"/>
        <w:jc w:val="both"/>
      </w:pPr>
      <w:r>
        <w:t xml:space="preserve">  б) при личном приеме заявителя директором автономного учреждения Ханты-Мансийского автономного округа – </w:t>
      </w:r>
      <w:proofErr w:type="spellStart"/>
      <w:r>
        <w:t>Югры</w:t>
      </w:r>
      <w:proofErr w:type="spellEnd"/>
      <w:r>
        <w:t xml:space="preserve"> «Многофункциональный центр предоставления государственных и муниципальных услуг </w:t>
      </w:r>
      <w:proofErr w:type="spellStart"/>
      <w:r>
        <w:t>Югры</w:t>
      </w:r>
      <w:proofErr w:type="spellEnd"/>
      <w:r>
        <w:t>»;</w:t>
      </w:r>
    </w:p>
    <w:p w:rsidR="00842928" w:rsidRDefault="00842928" w:rsidP="00842928">
      <w:pPr>
        <w:ind w:firstLine="567"/>
        <w:jc w:val="both"/>
      </w:pPr>
      <w:r>
        <w:t xml:space="preserve">  в) с использованием информационно-технологической и коммуникационной инфраструктуры - по электронной почте по адресу: </w:t>
      </w:r>
      <w:hyperlink r:id="rId8" w:history="1">
        <w:r>
          <w:rPr>
            <w:rStyle w:val="a6"/>
          </w:rPr>
          <w:t>office@mfchmao.ru</w:t>
        </w:r>
      </w:hyperlink>
      <w:r>
        <w:t>;</w:t>
      </w:r>
    </w:p>
    <w:p w:rsidR="00842928" w:rsidRDefault="00842928" w:rsidP="00842928">
      <w:pPr>
        <w:ind w:firstLine="567"/>
        <w:jc w:val="both"/>
      </w:pPr>
      <w:r>
        <w:t xml:space="preserve">  г) посредством официального сайта в информационно-телекоммуникационной сети «Интернет» (</w:t>
      </w:r>
      <w:hyperlink r:id="rId9" w:history="1">
        <w:r>
          <w:rPr>
            <w:rStyle w:val="a6"/>
            <w:lang w:val="en-US"/>
          </w:rPr>
          <w:t>http</w:t>
        </w:r>
        <w:r>
          <w:rPr>
            <w:rStyle w:val="a6"/>
          </w:rPr>
          <w:t>://</w:t>
        </w:r>
        <w:r>
          <w:rPr>
            <w:rStyle w:val="a6"/>
            <w:lang w:val="en-US"/>
          </w:rPr>
          <w:t>www</w:t>
        </w:r>
        <w:r>
          <w:rPr>
            <w:rStyle w:val="a6"/>
          </w:rPr>
          <w:t>.</w:t>
        </w:r>
        <w:proofErr w:type="spellStart"/>
        <w:r>
          <w:rPr>
            <w:rStyle w:val="a6"/>
          </w:rPr>
          <w:t>mfc.admhmao.ru</w:t>
        </w:r>
        <w:proofErr w:type="spellEnd"/>
      </w:hyperlink>
      <w:r>
        <w:t>);</w:t>
      </w:r>
    </w:p>
    <w:p w:rsidR="00842928" w:rsidRDefault="00842928" w:rsidP="00842928">
      <w:pPr>
        <w:ind w:firstLine="567"/>
        <w:jc w:val="both"/>
      </w:pPr>
      <w:r>
        <w:t xml:space="preserve">  </w:t>
      </w:r>
      <w:proofErr w:type="spellStart"/>
      <w:r>
        <w:t>д</w:t>
      </w:r>
      <w:proofErr w:type="spellEnd"/>
      <w:r>
        <w:t>) с использованием Единого портала через систему досудебного обжалования;</w:t>
      </w:r>
    </w:p>
    <w:p w:rsidR="00842928" w:rsidRDefault="00842928" w:rsidP="00842928">
      <w:pPr>
        <w:ind w:firstLine="567"/>
        <w:jc w:val="both"/>
      </w:pPr>
      <w:r>
        <w:t xml:space="preserve">  4) на решения и действия (бездействие) автономного учреждения Ханты-Мансийского автономного округа – </w:t>
      </w:r>
      <w:proofErr w:type="spellStart"/>
      <w:r>
        <w:t>Югры</w:t>
      </w:r>
      <w:proofErr w:type="spellEnd"/>
      <w:r>
        <w:t xml:space="preserve"> «Многофункциональный центр предоставления государственных и муниципальных услуг </w:t>
      </w:r>
      <w:proofErr w:type="spellStart"/>
      <w:r>
        <w:t>Югры</w:t>
      </w:r>
      <w:proofErr w:type="spellEnd"/>
      <w:r>
        <w:t xml:space="preserve">» - </w:t>
      </w:r>
      <w:r>
        <w:rPr>
          <w:rFonts w:eastAsiaTheme="minorHAnsi"/>
          <w:lang w:eastAsia="en-US"/>
        </w:rPr>
        <w:t xml:space="preserve">в Департамент экономического развития Ханты-Мансийского автономного округа - </w:t>
      </w:r>
      <w:proofErr w:type="spellStart"/>
      <w:r>
        <w:rPr>
          <w:rFonts w:eastAsiaTheme="minorHAnsi"/>
          <w:lang w:eastAsia="en-US"/>
        </w:rPr>
        <w:t>Югры</w:t>
      </w:r>
      <w:proofErr w:type="spellEnd"/>
      <w:r>
        <w:rPr>
          <w:rFonts w:eastAsiaTheme="minorHAnsi"/>
          <w:lang w:eastAsia="en-US"/>
        </w:rPr>
        <w:t xml:space="preserve"> (далее - </w:t>
      </w:r>
      <w:proofErr w:type="spellStart"/>
      <w:r>
        <w:rPr>
          <w:rFonts w:eastAsiaTheme="minorHAnsi"/>
          <w:lang w:eastAsia="en-US"/>
        </w:rPr>
        <w:t>Депэкономики</w:t>
      </w:r>
      <w:proofErr w:type="spellEnd"/>
      <w:r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Югры</w:t>
      </w:r>
      <w:proofErr w:type="spellEnd"/>
      <w:r>
        <w:rPr>
          <w:rFonts w:eastAsiaTheme="minorHAnsi"/>
          <w:lang w:eastAsia="en-US"/>
        </w:rPr>
        <w:t>)</w:t>
      </w:r>
      <w:r>
        <w:t>:</w:t>
      </w:r>
    </w:p>
    <w:p w:rsidR="00842928" w:rsidRDefault="00842928" w:rsidP="00842928">
      <w:pPr>
        <w:ind w:firstLine="567"/>
        <w:jc w:val="both"/>
      </w:pPr>
      <w:r>
        <w:t xml:space="preserve">  а) по почте по адресу: 628006, Тюменская область, Ханты-Мансийский автономный округ – </w:t>
      </w:r>
      <w:proofErr w:type="spellStart"/>
      <w:r>
        <w:t>Югра</w:t>
      </w:r>
      <w:proofErr w:type="spellEnd"/>
      <w:r>
        <w:t>, город Ханты-Мансийск, улица Мира, д.5;</w:t>
      </w:r>
    </w:p>
    <w:p w:rsidR="00842928" w:rsidRDefault="00842928" w:rsidP="00842928">
      <w:pPr>
        <w:ind w:firstLine="567"/>
        <w:jc w:val="both"/>
      </w:pPr>
      <w:r>
        <w:t xml:space="preserve">  б) при личном приеме заявителя уполномоченным должностным лицом </w:t>
      </w:r>
      <w:proofErr w:type="spellStart"/>
      <w:r>
        <w:t>Депэкономики</w:t>
      </w:r>
      <w:proofErr w:type="spellEnd"/>
      <w:r>
        <w:t xml:space="preserve"> </w:t>
      </w:r>
      <w:proofErr w:type="spellStart"/>
      <w:r>
        <w:t>Югры</w:t>
      </w:r>
      <w:proofErr w:type="spellEnd"/>
      <w:r>
        <w:t>;</w:t>
      </w:r>
    </w:p>
    <w:p w:rsidR="00842928" w:rsidRDefault="00842928" w:rsidP="00842928">
      <w:pPr>
        <w:ind w:firstLine="567"/>
        <w:jc w:val="both"/>
      </w:pPr>
      <w:r>
        <w:t xml:space="preserve">  в) с использованием информационно-технологической и коммуникационной инфраструктуры - по электронной почте по адресу: </w:t>
      </w:r>
      <w:hyperlink r:id="rId10" w:tooltip="Департамент экономического развития Ханты-Мансийского автономного округа - Югры" w:history="1">
        <w:r>
          <w:rPr>
            <w:rStyle w:val="a6"/>
          </w:rPr>
          <w:t>Econ@admhmao.ru</w:t>
        </w:r>
      </w:hyperlink>
      <w:r>
        <w:t>;</w:t>
      </w:r>
    </w:p>
    <w:p w:rsidR="00842928" w:rsidRDefault="00842928" w:rsidP="00842928">
      <w:pPr>
        <w:ind w:firstLine="567"/>
        <w:jc w:val="both"/>
      </w:pPr>
      <w:r>
        <w:t xml:space="preserve">  г) посредством официального сайта в информационно-телекоммуникационной сети «Интернет» (</w:t>
      </w:r>
      <w:hyperlink r:id="rId11" w:tooltip="Департамент экономического развития Ханты-Мансийского автономного округа - Югры" w:history="1">
        <w:r>
          <w:rPr>
            <w:rStyle w:val="a6"/>
          </w:rPr>
          <w:t>http://www.depeconom.admhmao.ru</w:t>
        </w:r>
      </w:hyperlink>
      <w:proofErr w:type="gramStart"/>
      <w:r>
        <w:t xml:space="preserve"> )</w:t>
      </w:r>
      <w:proofErr w:type="gramEnd"/>
      <w:r>
        <w:t>;</w:t>
      </w:r>
    </w:p>
    <w:p w:rsidR="00842928" w:rsidRDefault="00842928" w:rsidP="00842928">
      <w:pPr>
        <w:ind w:firstLine="567"/>
        <w:jc w:val="both"/>
      </w:pPr>
      <w:r>
        <w:lastRenderedPageBreak/>
        <w:t xml:space="preserve">  </w:t>
      </w:r>
      <w:proofErr w:type="spellStart"/>
      <w:r>
        <w:t>д</w:t>
      </w:r>
      <w:proofErr w:type="spellEnd"/>
      <w:r>
        <w:t>) с использованием Единого портала через систему досудебного обжалования;</w:t>
      </w:r>
    </w:p>
    <w:p w:rsidR="00842928" w:rsidRDefault="00842928" w:rsidP="00842928">
      <w:pPr>
        <w:pStyle w:val="ConsPlusNormal"/>
        <w:spacing w:line="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5) на решения и действия (бездействие) работника организации - в организацию на имя руководителя данной организации:</w:t>
      </w:r>
    </w:p>
    <w:p w:rsidR="00842928" w:rsidRDefault="00842928" w:rsidP="00842928">
      <w:pPr>
        <w:pStyle w:val="ConsPlusNormal"/>
        <w:spacing w:line="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а) по почте;</w:t>
      </w:r>
    </w:p>
    <w:p w:rsidR="00842928" w:rsidRDefault="00842928" w:rsidP="00842928">
      <w:pPr>
        <w:pStyle w:val="ConsPlusNormal"/>
        <w:spacing w:line="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б) при личном приеме заявителя должностным лицом организации;</w:t>
      </w:r>
    </w:p>
    <w:p w:rsidR="00842928" w:rsidRDefault="00842928" w:rsidP="00842928">
      <w:pPr>
        <w:pStyle w:val="ConsPlusNormal"/>
        <w:spacing w:line="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в) с использованием информационно-технологической и коммуникационной инфраструктуры - по электронной почте;</w:t>
      </w:r>
    </w:p>
    <w:p w:rsidR="00842928" w:rsidRDefault="00842928" w:rsidP="00842928">
      <w:pPr>
        <w:pStyle w:val="ConsPlusNormal"/>
        <w:spacing w:line="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г) посредством официального сайта организации в информационно-телекоммуникационной сети «Интернет»;</w:t>
      </w:r>
    </w:p>
    <w:p w:rsidR="00842928" w:rsidRDefault="00842928" w:rsidP="00842928">
      <w:pPr>
        <w:pStyle w:val="ConsPlusNormal"/>
        <w:spacing w:line="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spellEnd"/>
      <w:r>
        <w:rPr>
          <w:rFonts w:ascii="Times New Roman" w:hAnsi="Times New Roman"/>
          <w:sz w:val="24"/>
          <w:szCs w:val="24"/>
        </w:rPr>
        <w:t>) с использованием Единого портала через систему досудебного обжалования</w:t>
      </w:r>
      <w:proofErr w:type="gramStart"/>
      <w:r>
        <w:rPr>
          <w:rFonts w:ascii="Times New Roman" w:hAnsi="Times New Roman"/>
          <w:sz w:val="24"/>
          <w:szCs w:val="24"/>
        </w:rPr>
        <w:t>.».</w:t>
      </w:r>
      <w:proofErr w:type="gramEnd"/>
    </w:p>
    <w:p w:rsidR="00842928" w:rsidRDefault="00842928" w:rsidP="00842928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 xml:space="preserve">  7.Подпункт 3 пункта 6.3 изложить в новой редакции:</w:t>
      </w:r>
    </w:p>
    <w:p w:rsidR="00842928" w:rsidRDefault="00842928" w:rsidP="00842928">
      <w:pPr>
        <w:pStyle w:val="ConsPlusNormal"/>
        <w:spacing w:line="0" w:lineRule="atLeast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«3) посредством размещения информации на официальном сайте («Муниципальные и </w:t>
      </w:r>
      <w:proofErr w:type="spellStart"/>
      <w:r>
        <w:rPr>
          <w:rFonts w:ascii="Times New Roman" w:hAnsi="Times New Roman"/>
          <w:sz w:val="24"/>
          <w:szCs w:val="24"/>
        </w:rPr>
        <w:t>гос</w:t>
      </w:r>
      <w:proofErr w:type="gramStart"/>
      <w:r>
        <w:rPr>
          <w:rFonts w:ascii="Times New Roman" w:hAnsi="Times New Roman"/>
          <w:sz w:val="24"/>
          <w:szCs w:val="24"/>
        </w:rPr>
        <w:t>.у</w:t>
      </w:r>
      <w:proofErr w:type="gramEnd"/>
      <w:r>
        <w:rPr>
          <w:rFonts w:ascii="Times New Roman" w:hAnsi="Times New Roman"/>
          <w:sz w:val="24"/>
          <w:szCs w:val="24"/>
        </w:rPr>
        <w:t>слуги</w:t>
      </w:r>
      <w:proofErr w:type="spellEnd"/>
      <w:r>
        <w:rPr>
          <w:rFonts w:ascii="Times New Roman" w:hAnsi="Times New Roman"/>
          <w:sz w:val="24"/>
          <w:szCs w:val="24"/>
        </w:rPr>
        <w:t xml:space="preserve">» - «Жалобы граждан» - «Документы, регулирующие работу с обращениями граждан, объединений граждан, в том числе юридических лиц» или «Обращения граждан» - «Документы, регулирующие работу с обращениями граждан, объединений граждан, в том числе юридических лиц»);». </w:t>
      </w:r>
    </w:p>
    <w:p w:rsidR="00842928" w:rsidRDefault="00842928" w:rsidP="00842928">
      <w:pPr>
        <w:pStyle w:val="ConsPlusTitle"/>
        <w:tabs>
          <w:tab w:val="left" w:pos="709"/>
        </w:tabs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 xml:space="preserve">  8. Подпункт 2 пункта 6.4 изложить в новой редакции:</w:t>
      </w:r>
    </w:p>
    <w:p w:rsidR="00842928" w:rsidRDefault="00842928" w:rsidP="00842928">
      <w:pPr>
        <w:tabs>
          <w:tab w:val="left" w:pos="567"/>
          <w:tab w:val="left" w:pos="709"/>
        </w:tabs>
        <w:autoSpaceDE w:val="0"/>
        <w:autoSpaceDN w:val="0"/>
        <w:adjustRightInd w:val="0"/>
        <w:ind w:firstLine="567"/>
        <w:jc w:val="both"/>
      </w:pPr>
      <w:r>
        <w:t xml:space="preserve">  </w:t>
      </w:r>
      <w:proofErr w:type="gramStart"/>
      <w:r>
        <w:t>«2) постановление администрации города Урай от 10.04.2018 №790 «Об утверждении Положения об особенностях подачи и рассмотрения жалоб на решения и действия (бездействие) администрации города Урай, предоставляющей муниципальные услуги, ее должностных лиц и муниципальных служащих, многофункционального центра предоставления государственных и муниципальных услуг и его работников».».</w:t>
      </w:r>
      <w:proofErr w:type="gramEnd"/>
    </w:p>
    <w:p w:rsidR="00842928" w:rsidRDefault="00842928" w:rsidP="00842928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 xml:space="preserve">  9. Подпункт 1 пункта 6.5 изложить в новой редакции:</w:t>
      </w:r>
    </w:p>
    <w:p w:rsidR="00842928" w:rsidRDefault="00842928" w:rsidP="00842928">
      <w:pPr>
        <w:ind w:firstLine="567"/>
        <w:jc w:val="both"/>
        <w:rPr>
          <w:rFonts w:eastAsia="Calibri"/>
          <w:b/>
          <w:bCs/>
          <w:lang w:eastAsia="en-US"/>
        </w:rPr>
      </w:pPr>
      <w:r>
        <w:t xml:space="preserve">  «1) на официальном сайте («Муниципальные и </w:t>
      </w:r>
      <w:proofErr w:type="spellStart"/>
      <w:r>
        <w:t>гос</w:t>
      </w:r>
      <w:proofErr w:type="gramStart"/>
      <w:r>
        <w:t>.у</w:t>
      </w:r>
      <w:proofErr w:type="gramEnd"/>
      <w:r>
        <w:t>слуги</w:t>
      </w:r>
      <w:proofErr w:type="spellEnd"/>
      <w:r>
        <w:t>» - «Муниципальные услуги» – «Утвержденные административные регламенты» – «Административные регламенты предоставления муниципальных услуг» - соответствующий административный регламент – «Описание» - «Нормативные правовые акты, регулирующие порядок досудебного (внесудебного) обжалования»);».</w:t>
      </w:r>
    </w:p>
    <w:p w:rsidR="00325214" w:rsidRDefault="00325214" w:rsidP="00842928">
      <w:pPr>
        <w:autoSpaceDE w:val="0"/>
        <w:autoSpaceDN w:val="0"/>
        <w:adjustRightInd w:val="0"/>
        <w:jc w:val="center"/>
      </w:pPr>
    </w:p>
    <w:sectPr w:rsidR="00325214" w:rsidSect="00DA4EE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45E2C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2A6BD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490F8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5BE6C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E882C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62A99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87CD1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3BC689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F068F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5C82F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36FA5"/>
    <w:multiLevelType w:val="hybridMultilevel"/>
    <w:tmpl w:val="DE121456"/>
    <w:lvl w:ilvl="0" w:tplc="FF34188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07B3062B"/>
    <w:multiLevelType w:val="hybridMultilevel"/>
    <w:tmpl w:val="9D707CD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8067E2C"/>
    <w:multiLevelType w:val="hybridMultilevel"/>
    <w:tmpl w:val="95A41ADE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0362536"/>
    <w:multiLevelType w:val="hybridMultilevel"/>
    <w:tmpl w:val="A2680C7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07A5423"/>
    <w:multiLevelType w:val="hybridMultilevel"/>
    <w:tmpl w:val="F096421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1C14C91"/>
    <w:multiLevelType w:val="hybridMultilevel"/>
    <w:tmpl w:val="2CDEA072"/>
    <w:lvl w:ilvl="0" w:tplc="4614C6B4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3C073A8"/>
    <w:multiLevelType w:val="hybridMultilevel"/>
    <w:tmpl w:val="C722FD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20731B4E"/>
    <w:multiLevelType w:val="hybridMultilevel"/>
    <w:tmpl w:val="5D864C1A"/>
    <w:lvl w:ilvl="0" w:tplc="9FEC8EB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21B9004D"/>
    <w:multiLevelType w:val="hybridMultilevel"/>
    <w:tmpl w:val="903CBD3A"/>
    <w:lvl w:ilvl="0" w:tplc="04190011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271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43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15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87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59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31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03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758" w:hanging="360"/>
      </w:pPr>
      <w:rPr>
        <w:rFonts w:ascii="Wingdings" w:hAnsi="Wingdings" w:hint="default"/>
      </w:rPr>
    </w:lvl>
  </w:abstractNum>
  <w:abstractNum w:abstractNumId="19">
    <w:nsid w:val="233E4C52"/>
    <w:multiLevelType w:val="hybridMultilevel"/>
    <w:tmpl w:val="55BEDD4C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246E418C"/>
    <w:multiLevelType w:val="hybridMultilevel"/>
    <w:tmpl w:val="C52263AA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6C32543"/>
    <w:multiLevelType w:val="hybridMultilevel"/>
    <w:tmpl w:val="692C3B3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6DC4CC4"/>
    <w:multiLevelType w:val="hybridMultilevel"/>
    <w:tmpl w:val="99EA2E3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7100D5C"/>
    <w:multiLevelType w:val="hybridMultilevel"/>
    <w:tmpl w:val="33D87474"/>
    <w:lvl w:ilvl="0" w:tplc="53DA5D1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3BBC5F59"/>
    <w:multiLevelType w:val="hybridMultilevel"/>
    <w:tmpl w:val="561CC0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C1833B7"/>
    <w:multiLevelType w:val="hybridMultilevel"/>
    <w:tmpl w:val="9C8050C8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6">
    <w:nsid w:val="3CCF0939"/>
    <w:multiLevelType w:val="hybridMultilevel"/>
    <w:tmpl w:val="C3947F1C"/>
    <w:lvl w:ilvl="0" w:tplc="04190011">
      <w:start w:val="1"/>
      <w:numFmt w:val="decimal"/>
      <w:lvlText w:val="%1)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7">
    <w:nsid w:val="456E4EC6"/>
    <w:multiLevelType w:val="hybridMultilevel"/>
    <w:tmpl w:val="F418011C"/>
    <w:lvl w:ilvl="0" w:tplc="DFD6B0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58B25A0"/>
    <w:multiLevelType w:val="hybridMultilevel"/>
    <w:tmpl w:val="6F2EC38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5E23A5D"/>
    <w:multiLevelType w:val="hybridMultilevel"/>
    <w:tmpl w:val="A1129B82"/>
    <w:lvl w:ilvl="0" w:tplc="52AE562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0">
    <w:nsid w:val="45E81EDA"/>
    <w:multiLevelType w:val="hybridMultilevel"/>
    <w:tmpl w:val="B1D24FC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4A487779"/>
    <w:multiLevelType w:val="hybridMultilevel"/>
    <w:tmpl w:val="4BCEB5B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4B8453E8"/>
    <w:multiLevelType w:val="hybridMultilevel"/>
    <w:tmpl w:val="D8F81A6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DA319B1"/>
    <w:multiLevelType w:val="hybridMultilevel"/>
    <w:tmpl w:val="5B240616"/>
    <w:lvl w:ilvl="0" w:tplc="CE9EFCE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4">
    <w:nsid w:val="53BE7491"/>
    <w:multiLevelType w:val="multilevel"/>
    <w:tmpl w:val="32BEF0B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5">
    <w:nsid w:val="572C68E8"/>
    <w:multiLevelType w:val="multilevel"/>
    <w:tmpl w:val="AAE23696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36">
    <w:nsid w:val="582B3F15"/>
    <w:multiLevelType w:val="hybridMultilevel"/>
    <w:tmpl w:val="7F0A1648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7">
    <w:nsid w:val="58F7577A"/>
    <w:multiLevelType w:val="hybridMultilevel"/>
    <w:tmpl w:val="693E1066"/>
    <w:lvl w:ilvl="0" w:tplc="4386ECFE">
      <w:start w:val="5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8">
    <w:nsid w:val="65105774"/>
    <w:multiLevelType w:val="hybridMultilevel"/>
    <w:tmpl w:val="7AA6D6D0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9">
    <w:nsid w:val="67AD21A9"/>
    <w:multiLevelType w:val="hybridMultilevel"/>
    <w:tmpl w:val="F1143B84"/>
    <w:lvl w:ilvl="0" w:tplc="4874075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0">
    <w:nsid w:val="6B7C4919"/>
    <w:multiLevelType w:val="hybridMultilevel"/>
    <w:tmpl w:val="72FA473E"/>
    <w:lvl w:ilvl="0" w:tplc="DC703002">
      <w:start w:val="1"/>
      <w:numFmt w:val="bullet"/>
      <w:lvlText w:val=""/>
      <w:lvlJc w:val="left"/>
      <w:pPr>
        <w:ind w:left="199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1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43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15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87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59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31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03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758" w:hanging="360"/>
      </w:pPr>
      <w:rPr>
        <w:rFonts w:ascii="Wingdings" w:hAnsi="Wingdings" w:hint="default"/>
      </w:rPr>
    </w:lvl>
  </w:abstractNum>
  <w:abstractNum w:abstractNumId="41">
    <w:nsid w:val="765B6490"/>
    <w:multiLevelType w:val="hybridMultilevel"/>
    <w:tmpl w:val="15A0D7CC"/>
    <w:lvl w:ilvl="0" w:tplc="04190011">
      <w:start w:val="1"/>
      <w:numFmt w:val="decimal"/>
      <w:lvlText w:val="%1)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42">
    <w:nsid w:val="78AB7BED"/>
    <w:multiLevelType w:val="hybridMultilevel"/>
    <w:tmpl w:val="0C14A898"/>
    <w:lvl w:ilvl="0" w:tplc="016612D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3">
    <w:nsid w:val="799F1DE3"/>
    <w:multiLevelType w:val="hybridMultilevel"/>
    <w:tmpl w:val="A7BC706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AA01B4F"/>
    <w:multiLevelType w:val="hybridMultilevel"/>
    <w:tmpl w:val="9FE820C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CAE6A20"/>
    <w:multiLevelType w:val="hybridMultilevel"/>
    <w:tmpl w:val="50C87AB8"/>
    <w:lvl w:ilvl="0" w:tplc="AE58D18A">
      <w:start w:val="1"/>
      <w:numFmt w:val="decimal"/>
      <w:lvlText w:val="%1."/>
      <w:lvlJc w:val="left"/>
      <w:pPr>
        <w:ind w:left="10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num w:numId="1">
    <w:abstractNumId w:val="24"/>
  </w:num>
  <w:num w:numId="2">
    <w:abstractNumId w:val="29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5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42"/>
  </w:num>
  <w:num w:numId="16">
    <w:abstractNumId w:val="17"/>
  </w:num>
  <w:num w:numId="17">
    <w:abstractNumId w:val="34"/>
  </w:num>
  <w:num w:numId="18">
    <w:abstractNumId w:val="20"/>
  </w:num>
  <w:num w:numId="19">
    <w:abstractNumId w:val="19"/>
  </w:num>
  <w:num w:numId="20">
    <w:abstractNumId w:val="18"/>
  </w:num>
  <w:num w:numId="21">
    <w:abstractNumId w:val="36"/>
  </w:num>
  <w:num w:numId="22">
    <w:abstractNumId w:val="44"/>
  </w:num>
  <w:num w:numId="23">
    <w:abstractNumId w:val="41"/>
  </w:num>
  <w:num w:numId="24">
    <w:abstractNumId w:val="25"/>
  </w:num>
  <w:num w:numId="25">
    <w:abstractNumId w:val="14"/>
  </w:num>
  <w:num w:numId="26">
    <w:abstractNumId w:val="21"/>
  </w:num>
  <w:num w:numId="27">
    <w:abstractNumId w:val="31"/>
  </w:num>
  <w:num w:numId="28">
    <w:abstractNumId w:val="38"/>
  </w:num>
  <w:num w:numId="29">
    <w:abstractNumId w:val="22"/>
  </w:num>
  <w:num w:numId="30">
    <w:abstractNumId w:val="28"/>
  </w:num>
  <w:num w:numId="31">
    <w:abstractNumId w:val="32"/>
  </w:num>
  <w:num w:numId="32">
    <w:abstractNumId w:val="43"/>
  </w:num>
  <w:num w:numId="33">
    <w:abstractNumId w:val="26"/>
  </w:num>
  <w:num w:numId="34">
    <w:abstractNumId w:val="30"/>
  </w:num>
  <w:num w:numId="35">
    <w:abstractNumId w:val="40"/>
  </w:num>
  <w:num w:numId="36">
    <w:abstractNumId w:val="13"/>
  </w:num>
  <w:num w:numId="37">
    <w:abstractNumId w:val="15"/>
  </w:num>
  <w:num w:numId="38">
    <w:abstractNumId w:val="11"/>
  </w:num>
  <w:num w:numId="39">
    <w:abstractNumId w:val="39"/>
  </w:num>
  <w:num w:numId="40">
    <w:abstractNumId w:val="45"/>
  </w:num>
  <w:num w:numId="41">
    <w:abstractNumId w:val="12"/>
  </w:num>
  <w:num w:numId="42">
    <w:abstractNumId w:val="37"/>
  </w:num>
  <w:num w:numId="43">
    <w:abstractNumId w:val="23"/>
  </w:num>
  <w:num w:numId="44">
    <w:abstractNumId w:val="10"/>
  </w:num>
  <w:num w:numId="45">
    <w:abstractNumId w:val="33"/>
  </w:num>
  <w:num w:numId="46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E71819"/>
    <w:rsid w:val="0000054A"/>
    <w:rsid w:val="00044801"/>
    <w:rsid w:val="00047BEB"/>
    <w:rsid w:val="00056E14"/>
    <w:rsid w:val="00064D0C"/>
    <w:rsid w:val="000728BC"/>
    <w:rsid w:val="0008487B"/>
    <w:rsid w:val="000918FD"/>
    <w:rsid w:val="000A198A"/>
    <w:rsid w:val="000A1AC7"/>
    <w:rsid w:val="000A3531"/>
    <w:rsid w:val="000A5765"/>
    <w:rsid w:val="000D7252"/>
    <w:rsid w:val="001206D9"/>
    <w:rsid w:val="0012319A"/>
    <w:rsid w:val="001346E3"/>
    <w:rsid w:val="0014076B"/>
    <w:rsid w:val="00155EE6"/>
    <w:rsid w:val="001738F0"/>
    <w:rsid w:val="001B1568"/>
    <w:rsid w:val="001D45B0"/>
    <w:rsid w:val="0022043A"/>
    <w:rsid w:val="00256271"/>
    <w:rsid w:val="00263FBA"/>
    <w:rsid w:val="00273A85"/>
    <w:rsid w:val="0028442C"/>
    <w:rsid w:val="00294B95"/>
    <w:rsid w:val="002C5FB5"/>
    <w:rsid w:val="00325214"/>
    <w:rsid w:val="003273F0"/>
    <w:rsid w:val="00346B7D"/>
    <w:rsid w:val="0035458E"/>
    <w:rsid w:val="00374643"/>
    <w:rsid w:val="00374AFC"/>
    <w:rsid w:val="003B73B0"/>
    <w:rsid w:val="00400DE1"/>
    <w:rsid w:val="00406FAE"/>
    <w:rsid w:val="00443EAE"/>
    <w:rsid w:val="004612BC"/>
    <w:rsid w:val="00474F9B"/>
    <w:rsid w:val="00475BA4"/>
    <w:rsid w:val="00491CC1"/>
    <w:rsid w:val="004A2B0E"/>
    <w:rsid w:val="004A7B9D"/>
    <w:rsid w:val="004B10F0"/>
    <w:rsid w:val="004C5A32"/>
    <w:rsid w:val="004D12C7"/>
    <w:rsid w:val="004D3F45"/>
    <w:rsid w:val="004E5AB0"/>
    <w:rsid w:val="004F05FD"/>
    <w:rsid w:val="004F734D"/>
    <w:rsid w:val="005710E8"/>
    <w:rsid w:val="00573CE5"/>
    <w:rsid w:val="00585EBB"/>
    <w:rsid w:val="00597F69"/>
    <w:rsid w:val="005A6A70"/>
    <w:rsid w:val="005C7EDE"/>
    <w:rsid w:val="005E4F2C"/>
    <w:rsid w:val="00615642"/>
    <w:rsid w:val="006161CF"/>
    <w:rsid w:val="00625A4A"/>
    <w:rsid w:val="006411ED"/>
    <w:rsid w:val="00666079"/>
    <w:rsid w:val="006724F6"/>
    <w:rsid w:val="006801B7"/>
    <w:rsid w:val="00683015"/>
    <w:rsid w:val="00687ADD"/>
    <w:rsid w:val="00696318"/>
    <w:rsid w:val="006C08B6"/>
    <w:rsid w:val="006C13AF"/>
    <w:rsid w:val="006C2D6B"/>
    <w:rsid w:val="006C3587"/>
    <w:rsid w:val="006D11F3"/>
    <w:rsid w:val="006D48DE"/>
    <w:rsid w:val="00712A10"/>
    <w:rsid w:val="00721DDE"/>
    <w:rsid w:val="00723C22"/>
    <w:rsid w:val="00740854"/>
    <w:rsid w:val="007576BA"/>
    <w:rsid w:val="007777A4"/>
    <w:rsid w:val="00797010"/>
    <w:rsid w:val="007A2019"/>
    <w:rsid w:val="007B11B5"/>
    <w:rsid w:val="007C13A3"/>
    <w:rsid w:val="007C605D"/>
    <w:rsid w:val="00822BCF"/>
    <w:rsid w:val="008400CD"/>
    <w:rsid w:val="00841256"/>
    <w:rsid w:val="00842928"/>
    <w:rsid w:val="008563E0"/>
    <w:rsid w:val="008622A5"/>
    <w:rsid w:val="0086461E"/>
    <w:rsid w:val="00884665"/>
    <w:rsid w:val="008934CF"/>
    <w:rsid w:val="008A17CE"/>
    <w:rsid w:val="008A318F"/>
    <w:rsid w:val="008A77C0"/>
    <w:rsid w:val="008B10DB"/>
    <w:rsid w:val="008D2554"/>
    <w:rsid w:val="008E2DF0"/>
    <w:rsid w:val="008E38A8"/>
    <w:rsid w:val="008F09F3"/>
    <w:rsid w:val="00933B3C"/>
    <w:rsid w:val="009342BB"/>
    <w:rsid w:val="009467EC"/>
    <w:rsid w:val="00994FD7"/>
    <w:rsid w:val="00996179"/>
    <w:rsid w:val="009B4EB4"/>
    <w:rsid w:val="009B5D15"/>
    <w:rsid w:val="009D082F"/>
    <w:rsid w:val="009D3567"/>
    <w:rsid w:val="009D7FE4"/>
    <w:rsid w:val="009E6410"/>
    <w:rsid w:val="00A01B54"/>
    <w:rsid w:val="00A04988"/>
    <w:rsid w:val="00A06CC3"/>
    <w:rsid w:val="00A111E6"/>
    <w:rsid w:val="00A3151E"/>
    <w:rsid w:val="00A339B7"/>
    <w:rsid w:val="00A55694"/>
    <w:rsid w:val="00A74EC6"/>
    <w:rsid w:val="00A74FDE"/>
    <w:rsid w:val="00AA5198"/>
    <w:rsid w:val="00AB6BB0"/>
    <w:rsid w:val="00AD2350"/>
    <w:rsid w:val="00AD26FB"/>
    <w:rsid w:val="00AE21AA"/>
    <w:rsid w:val="00B00A15"/>
    <w:rsid w:val="00B079BC"/>
    <w:rsid w:val="00B23AAF"/>
    <w:rsid w:val="00B269E4"/>
    <w:rsid w:val="00B4390A"/>
    <w:rsid w:val="00B50239"/>
    <w:rsid w:val="00B808E6"/>
    <w:rsid w:val="00B80FC9"/>
    <w:rsid w:val="00B81467"/>
    <w:rsid w:val="00B9314B"/>
    <w:rsid w:val="00BA4E9B"/>
    <w:rsid w:val="00BA55B8"/>
    <w:rsid w:val="00BC08D2"/>
    <w:rsid w:val="00BE4A91"/>
    <w:rsid w:val="00BF58ED"/>
    <w:rsid w:val="00C127E7"/>
    <w:rsid w:val="00C13425"/>
    <w:rsid w:val="00C36698"/>
    <w:rsid w:val="00C64E2E"/>
    <w:rsid w:val="00C65CB1"/>
    <w:rsid w:val="00C65CDD"/>
    <w:rsid w:val="00C85723"/>
    <w:rsid w:val="00C85EC3"/>
    <w:rsid w:val="00CA1CCB"/>
    <w:rsid w:val="00CA6F59"/>
    <w:rsid w:val="00CC3E35"/>
    <w:rsid w:val="00CC3FC6"/>
    <w:rsid w:val="00D41B2B"/>
    <w:rsid w:val="00D43168"/>
    <w:rsid w:val="00D50026"/>
    <w:rsid w:val="00D6213A"/>
    <w:rsid w:val="00D76BCF"/>
    <w:rsid w:val="00D90313"/>
    <w:rsid w:val="00DA2DFE"/>
    <w:rsid w:val="00DA4EE5"/>
    <w:rsid w:val="00DC0BB5"/>
    <w:rsid w:val="00DC37E0"/>
    <w:rsid w:val="00DC46B4"/>
    <w:rsid w:val="00DC559C"/>
    <w:rsid w:val="00DC7475"/>
    <w:rsid w:val="00DE43A2"/>
    <w:rsid w:val="00DE6077"/>
    <w:rsid w:val="00E47D2B"/>
    <w:rsid w:val="00E51BFC"/>
    <w:rsid w:val="00E5219F"/>
    <w:rsid w:val="00E5407F"/>
    <w:rsid w:val="00E64E3B"/>
    <w:rsid w:val="00E71819"/>
    <w:rsid w:val="00E8684A"/>
    <w:rsid w:val="00E927FE"/>
    <w:rsid w:val="00EC1190"/>
    <w:rsid w:val="00EC5B2D"/>
    <w:rsid w:val="00EC65A6"/>
    <w:rsid w:val="00EC70A7"/>
    <w:rsid w:val="00EC7B20"/>
    <w:rsid w:val="00EE4E9A"/>
    <w:rsid w:val="00F236B7"/>
    <w:rsid w:val="00F42941"/>
    <w:rsid w:val="00F73FD5"/>
    <w:rsid w:val="00F758DD"/>
    <w:rsid w:val="00F90771"/>
    <w:rsid w:val="00FA0179"/>
    <w:rsid w:val="00FA516F"/>
    <w:rsid w:val="00FA7FA4"/>
    <w:rsid w:val="00FE62CF"/>
    <w:rsid w:val="00FF06BF"/>
    <w:rsid w:val="00FF53BE"/>
    <w:rsid w:val="00FF6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819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locked/>
    <w:rsid w:val="00491CC1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link w:val="32"/>
    <w:uiPriority w:val="99"/>
    <w:rsid w:val="00E71819"/>
    <w:pPr>
      <w:spacing w:after="120"/>
    </w:pPr>
    <w:rPr>
      <w:sz w:val="16"/>
      <w:szCs w:val="16"/>
    </w:rPr>
  </w:style>
  <w:style w:type="character" w:customStyle="1" w:styleId="hmaodepartmentemail">
    <w:name w:val="hmao_department_email"/>
    <w:basedOn w:val="a0"/>
    <w:uiPriority w:val="99"/>
    <w:rsid w:val="00491CC1"/>
    <w:rPr>
      <w:rFonts w:cs="Times New Roman"/>
    </w:rPr>
  </w:style>
  <w:style w:type="paragraph" w:styleId="a3">
    <w:name w:val="Balloon Text"/>
    <w:basedOn w:val="a"/>
    <w:link w:val="a4"/>
    <w:uiPriority w:val="99"/>
    <w:semiHidden/>
    <w:rsid w:val="00E71819"/>
    <w:rPr>
      <w:rFonts w:ascii="Tahoma" w:hAnsi="Tahoma" w:cs="Tahoma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E71819"/>
    <w:rPr>
      <w:rFonts w:ascii="Times New Roman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qFormat/>
    <w:rsid w:val="00C85723"/>
    <w:pPr>
      <w:ind w:left="720"/>
    </w:pPr>
    <w:rPr>
      <w:sz w:val="20"/>
      <w:szCs w:val="20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71819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C8572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</w:rPr>
  </w:style>
  <w:style w:type="character" w:styleId="a6">
    <w:name w:val="Hyperlink"/>
    <w:basedOn w:val="a0"/>
    <w:uiPriority w:val="99"/>
    <w:rsid w:val="00064D0C"/>
    <w:rPr>
      <w:rFonts w:cs="Times New Roman"/>
      <w:color w:val="0000FF"/>
      <w:u w:val="single"/>
    </w:rPr>
  </w:style>
  <w:style w:type="paragraph" w:customStyle="1" w:styleId="ListParagraph1">
    <w:name w:val="List Paragraph1"/>
    <w:basedOn w:val="a"/>
    <w:uiPriority w:val="99"/>
    <w:rsid w:val="00FF53BE"/>
    <w:pPr>
      <w:spacing w:line="276" w:lineRule="auto"/>
      <w:ind w:left="720"/>
    </w:pPr>
    <w:rPr>
      <w:rFonts w:eastAsia="Calibri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491C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491CC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6">
    <w:name w:val="Знак Знак6"/>
    <w:basedOn w:val="a0"/>
    <w:uiPriority w:val="99"/>
    <w:semiHidden/>
    <w:locked/>
    <w:rsid w:val="00491CC1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491CC1"/>
    <w:pPr>
      <w:spacing w:before="120" w:after="24"/>
    </w:pPr>
    <w:rPr>
      <w:rFonts w:eastAsia="Calibri"/>
    </w:rPr>
  </w:style>
  <w:style w:type="paragraph" w:customStyle="1" w:styleId="1">
    <w:name w:val="Абзац списка1"/>
    <w:basedOn w:val="a"/>
    <w:uiPriority w:val="99"/>
    <w:rsid w:val="00491CC1"/>
    <w:pPr>
      <w:spacing w:line="276" w:lineRule="auto"/>
      <w:ind w:left="708"/>
    </w:pPr>
    <w:rPr>
      <w:sz w:val="28"/>
      <w:szCs w:val="28"/>
      <w:lang w:eastAsia="en-US"/>
    </w:rPr>
  </w:style>
  <w:style w:type="paragraph" w:styleId="a8">
    <w:name w:val="Body Text"/>
    <w:basedOn w:val="a"/>
    <w:link w:val="a9"/>
    <w:uiPriority w:val="99"/>
    <w:rsid w:val="00491CC1"/>
    <w:pPr>
      <w:jc w:val="both"/>
    </w:pPr>
    <w:rPr>
      <w:rFonts w:eastAsia="Calibri"/>
    </w:rPr>
  </w:style>
  <w:style w:type="character" w:customStyle="1" w:styleId="a9">
    <w:name w:val="Основной текст Знак"/>
    <w:basedOn w:val="a0"/>
    <w:link w:val="a8"/>
    <w:uiPriority w:val="99"/>
    <w:locked/>
    <w:rsid w:val="00491CC1"/>
    <w:rPr>
      <w:rFonts w:cs="Times New Roman"/>
      <w:sz w:val="24"/>
      <w:szCs w:val="24"/>
      <w:lang w:val="ru-RU" w:eastAsia="ru-RU"/>
    </w:rPr>
  </w:style>
  <w:style w:type="paragraph" w:styleId="2">
    <w:name w:val="Body Text Indent 2"/>
    <w:basedOn w:val="a"/>
    <w:link w:val="20"/>
    <w:uiPriority w:val="99"/>
    <w:rsid w:val="00491CC1"/>
    <w:pPr>
      <w:ind w:firstLine="709"/>
      <w:jc w:val="both"/>
    </w:pPr>
    <w:rPr>
      <w:rFonts w:eastAsia="Calibri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491CC1"/>
    <w:rPr>
      <w:rFonts w:cs="Times New Roman"/>
      <w:sz w:val="24"/>
      <w:szCs w:val="24"/>
      <w:lang w:val="ru-RU" w:eastAsia="ru-RU"/>
    </w:rPr>
  </w:style>
  <w:style w:type="paragraph" w:customStyle="1" w:styleId="11">
    <w:name w:val="Абзац списка11"/>
    <w:basedOn w:val="a"/>
    <w:uiPriority w:val="99"/>
    <w:rsid w:val="00491CC1"/>
    <w:pPr>
      <w:ind w:left="720"/>
    </w:pPr>
  </w:style>
  <w:style w:type="character" w:customStyle="1" w:styleId="apple-converted-space">
    <w:name w:val="apple-converted-space"/>
    <w:basedOn w:val="a0"/>
    <w:uiPriority w:val="99"/>
    <w:rsid w:val="00491CC1"/>
    <w:rPr>
      <w:rFonts w:cs="Times New Roman"/>
    </w:rPr>
  </w:style>
  <w:style w:type="character" w:customStyle="1" w:styleId="30">
    <w:name w:val="Заголовок 3 Знак"/>
    <w:basedOn w:val="a0"/>
    <w:link w:val="3"/>
    <w:uiPriority w:val="99"/>
    <w:locked/>
    <w:rsid w:val="00491CC1"/>
    <w:rPr>
      <w:rFonts w:ascii="Arial" w:hAnsi="Arial" w:cs="Arial"/>
      <w:b/>
      <w:bCs/>
      <w:sz w:val="26"/>
      <w:szCs w:val="26"/>
      <w:lang w:val="ru-RU" w:eastAsia="ru-RU"/>
    </w:rPr>
  </w:style>
  <w:style w:type="paragraph" w:styleId="aa">
    <w:name w:val="header"/>
    <w:basedOn w:val="a"/>
    <w:link w:val="ab"/>
    <w:uiPriority w:val="99"/>
    <w:rsid w:val="00491CC1"/>
    <w:pPr>
      <w:tabs>
        <w:tab w:val="center" w:pos="4677"/>
        <w:tab w:val="right" w:pos="9355"/>
      </w:tabs>
    </w:pPr>
    <w:rPr>
      <w:sz w:val="28"/>
      <w:szCs w:val="28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491CC1"/>
    <w:rPr>
      <w:rFonts w:eastAsia="Times New Roman" w:cs="Times New Roman"/>
      <w:sz w:val="28"/>
      <w:szCs w:val="28"/>
      <w:lang w:val="ru-RU" w:eastAsia="en-US"/>
    </w:rPr>
  </w:style>
  <w:style w:type="paragraph" w:styleId="ac">
    <w:name w:val="footer"/>
    <w:basedOn w:val="a"/>
    <w:link w:val="ad"/>
    <w:uiPriority w:val="99"/>
    <w:rsid w:val="00491CC1"/>
    <w:pPr>
      <w:tabs>
        <w:tab w:val="center" w:pos="4677"/>
        <w:tab w:val="right" w:pos="9355"/>
      </w:tabs>
    </w:pPr>
    <w:rPr>
      <w:sz w:val="28"/>
      <w:szCs w:val="28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491CC1"/>
    <w:rPr>
      <w:rFonts w:eastAsia="Times New Roman" w:cs="Times New Roman"/>
      <w:sz w:val="28"/>
      <w:szCs w:val="28"/>
      <w:lang w:val="ru-RU" w:eastAsia="en-US"/>
    </w:rPr>
  </w:style>
  <w:style w:type="paragraph" w:customStyle="1" w:styleId="10">
    <w:name w:val="1 Знак"/>
    <w:basedOn w:val="a"/>
    <w:uiPriority w:val="99"/>
    <w:rsid w:val="00491CC1"/>
    <w:pPr>
      <w:spacing w:after="160" w:line="240" w:lineRule="exact"/>
    </w:pPr>
    <w:rPr>
      <w:sz w:val="20"/>
      <w:szCs w:val="20"/>
      <w:lang w:eastAsia="zh-CN"/>
    </w:rPr>
  </w:style>
  <w:style w:type="table" w:styleId="ae">
    <w:name w:val="Table Grid"/>
    <w:basedOn w:val="a1"/>
    <w:uiPriority w:val="99"/>
    <w:locked/>
    <w:rsid w:val="00491CC1"/>
    <w:pPr>
      <w:spacing w:after="0" w:line="240" w:lineRule="auto"/>
    </w:pPr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 Indent"/>
    <w:basedOn w:val="a"/>
    <w:link w:val="af0"/>
    <w:uiPriority w:val="99"/>
    <w:semiHidden/>
    <w:rsid w:val="00491CC1"/>
    <w:pPr>
      <w:spacing w:after="120" w:line="276" w:lineRule="auto"/>
      <w:ind w:left="283"/>
    </w:pPr>
    <w:rPr>
      <w:sz w:val="28"/>
      <w:szCs w:val="28"/>
      <w:lang w:eastAsia="en-US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locked/>
    <w:rsid w:val="00491CC1"/>
    <w:rPr>
      <w:rFonts w:eastAsia="Times New Roman" w:cs="Times New Roman"/>
      <w:sz w:val="28"/>
      <w:szCs w:val="28"/>
      <w:lang w:val="ru-RU" w:eastAsia="en-US"/>
    </w:rPr>
  </w:style>
  <w:style w:type="paragraph" w:styleId="af1">
    <w:name w:val="Title"/>
    <w:basedOn w:val="a"/>
    <w:link w:val="af2"/>
    <w:uiPriority w:val="99"/>
    <w:qFormat/>
    <w:locked/>
    <w:rsid w:val="00491CC1"/>
    <w:pPr>
      <w:ind w:right="-1"/>
      <w:jc w:val="center"/>
    </w:pPr>
    <w:rPr>
      <w:rFonts w:eastAsia="Calibri"/>
      <w:b/>
      <w:bCs/>
      <w:sz w:val="28"/>
      <w:szCs w:val="28"/>
    </w:rPr>
  </w:style>
  <w:style w:type="character" w:customStyle="1" w:styleId="af2">
    <w:name w:val="Название Знак"/>
    <w:basedOn w:val="a0"/>
    <w:link w:val="af1"/>
    <w:uiPriority w:val="99"/>
    <w:locked/>
    <w:rsid w:val="00491CC1"/>
    <w:rPr>
      <w:rFonts w:cs="Times New Roman"/>
      <w:b/>
      <w:bCs/>
      <w:sz w:val="28"/>
      <w:szCs w:val="28"/>
      <w:lang w:val="ru-RU" w:eastAsia="ru-RU"/>
    </w:rPr>
  </w:style>
  <w:style w:type="character" w:customStyle="1" w:styleId="af3">
    <w:name w:val="Основной текст_"/>
    <w:link w:val="21"/>
    <w:uiPriority w:val="99"/>
    <w:locked/>
    <w:rsid w:val="00491CC1"/>
    <w:rPr>
      <w:rFonts w:ascii="Calibri" w:hAnsi="Calibri"/>
      <w:sz w:val="26"/>
      <w:shd w:val="clear" w:color="auto" w:fill="FFFFFF"/>
    </w:rPr>
  </w:style>
  <w:style w:type="character" w:customStyle="1" w:styleId="Exact">
    <w:name w:val="Основной текст Exact"/>
    <w:uiPriority w:val="99"/>
    <w:rsid w:val="00491CC1"/>
    <w:rPr>
      <w:rFonts w:ascii="Times New Roman" w:hAnsi="Times New Roman"/>
      <w:spacing w:val="4"/>
      <w:sz w:val="25"/>
      <w:u w:val="none"/>
    </w:rPr>
  </w:style>
  <w:style w:type="paragraph" w:customStyle="1" w:styleId="21">
    <w:name w:val="Основной текст2"/>
    <w:basedOn w:val="a"/>
    <w:link w:val="af3"/>
    <w:uiPriority w:val="99"/>
    <w:rsid w:val="00491CC1"/>
    <w:pPr>
      <w:widowControl w:val="0"/>
      <w:shd w:val="clear" w:color="auto" w:fill="FFFFFF"/>
      <w:spacing w:line="240" w:lineRule="atLeast"/>
      <w:ind w:hanging="1680"/>
    </w:pPr>
    <w:rPr>
      <w:rFonts w:ascii="Calibri" w:eastAsia="Calibri" w:hAnsi="Calibri"/>
      <w:sz w:val="26"/>
      <w:szCs w:val="26"/>
      <w:shd w:val="clear" w:color="auto" w:fill="FFFFFF"/>
    </w:rPr>
  </w:style>
  <w:style w:type="paragraph" w:customStyle="1" w:styleId="12">
    <w:name w:val="Без интервала1"/>
    <w:uiPriority w:val="99"/>
    <w:rsid w:val="00CC3FC6"/>
    <w:pPr>
      <w:spacing w:after="0" w:line="240" w:lineRule="auto"/>
    </w:pPr>
    <w:rPr>
      <w:rFonts w:ascii="Times New Roman" w:hAnsi="Times New Roman"/>
      <w:sz w:val="28"/>
      <w:szCs w:val="28"/>
      <w:lang w:eastAsia="en-US"/>
    </w:rPr>
  </w:style>
  <w:style w:type="character" w:customStyle="1" w:styleId="ConsPlusNormal0">
    <w:name w:val="ConsPlusNormal Знак"/>
    <w:link w:val="ConsPlusNormal"/>
    <w:locked/>
    <w:rsid w:val="00CC3FC6"/>
    <w:rPr>
      <w:rFonts w:ascii="Arial" w:hAnsi="Arial"/>
      <w:sz w:val="22"/>
      <w:lang w:val="ru-RU" w:eastAsia="ru-RU"/>
    </w:rPr>
  </w:style>
  <w:style w:type="paragraph" w:customStyle="1" w:styleId="ConsNonformat">
    <w:name w:val="ConsNonformat"/>
    <w:uiPriority w:val="99"/>
    <w:rsid w:val="0032521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2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mfchmao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fcuray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iem@mfcuray.ru" TargetMode="External"/><Relationship Id="rId11" Type="http://schemas.openxmlformats.org/officeDocument/2006/relationships/hyperlink" Target="http://www.depeconom.admhmao.ru" TargetMode="External"/><Relationship Id="rId5" Type="http://schemas.openxmlformats.org/officeDocument/2006/relationships/hyperlink" Target="https://do.gosuslugi.ru/" TargetMode="External"/><Relationship Id="rId10" Type="http://schemas.openxmlformats.org/officeDocument/2006/relationships/hyperlink" Target="mailto:Econ@admhmao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fc.admhm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1344</Words>
  <Characters>7662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УГА</Company>
  <LinksUpToDate>false</LinksUpToDate>
  <CharactersWithSpaces>8989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ogr3</dc:creator>
  <cp:lastModifiedBy>Ханапова</cp:lastModifiedBy>
  <cp:revision>4</cp:revision>
  <cp:lastPrinted>2020-05-18T07:09:00Z</cp:lastPrinted>
  <dcterms:created xsi:type="dcterms:W3CDTF">2020-05-29T09:59:00Z</dcterms:created>
  <dcterms:modified xsi:type="dcterms:W3CDTF">2021-02-10T09:15:00Z</dcterms:modified>
</cp:coreProperties>
</file>