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20FE" w:rsidRDefault="006320FE" w:rsidP="006320FE">
      <w:pPr>
        <w:pStyle w:val="Default"/>
        <w:jc w:val="both"/>
        <w:rPr>
          <w:b/>
          <w:w w:val="100"/>
        </w:rPr>
      </w:pPr>
    </w:p>
    <w:p w:rsidR="006320FE" w:rsidRDefault="006320FE" w:rsidP="006320FE">
      <w:pPr>
        <w:pStyle w:val="Default"/>
        <w:jc w:val="center"/>
        <w:rPr>
          <w:b/>
          <w:w w:val="100"/>
        </w:rPr>
      </w:pPr>
      <w:r>
        <w:rPr>
          <w:b/>
          <w:w w:val="100"/>
        </w:rPr>
        <w:t>О реализации в 2020 году администрацией города Урай Национального проекта «Культура»</w:t>
      </w:r>
    </w:p>
    <w:p w:rsidR="006320FE" w:rsidRDefault="006320FE" w:rsidP="006320FE">
      <w:pPr>
        <w:pStyle w:val="Default"/>
        <w:jc w:val="center"/>
        <w:rPr>
          <w:b/>
          <w:w w:val="100"/>
        </w:rPr>
      </w:pPr>
    </w:p>
    <w:p w:rsidR="006320FE" w:rsidRPr="00C33281" w:rsidRDefault="006320FE" w:rsidP="006320FE">
      <w:pPr>
        <w:pStyle w:val="Default"/>
        <w:jc w:val="right"/>
        <w:rPr>
          <w:i/>
          <w:w w:val="100"/>
        </w:rPr>
      </w:pPr>
      <w:r w:rsidRPr="00C33281">
        <w:rPr>
          <w:i/>
          <w:w w:val="100"/>
        </w:rPr>
        <w:t xml:space="preserve">Докладчик: Кащеева Ульяна Викторовна, </w:t>
      </w:r>
    </w:p>
    <w:p w:rsidR="00C33281" w:rsidRPr="00C33281" w:rsidRDefault="00C33281" w:rsidP="006320FE">
      <w:pPr>
        <w:pStyle w:val="Default"/>
        <w:jc w:val="right"/>
        <w:rPr>
          <w:i/>
          <w:w w:val="100"/>
        </w:rPr>
      </w:pPr>
      <w:r w:rsidRPr="00C33281">
        <w:rPr>
          <w:i/>
          <w:w w:val="100"/>
        </w:rPr>
        <w:t>начальник управления по культуре</w:t>
      </w:r>
    </w:p>
    <w:p w:rsidR="00C33281" w:rsidRDefault="00C33281" w:rsidP="006320FE">
      <w:pPr>
        <w:pStyle w:val="Default"/>
        <w:jc w:val="right"/>
        <w:rPr>
          <w:i/>
          <w:w w:val="100"/>
        </w:rPr>
      </w:pPr>
      <w:r w:rsidRPr="00C33281">
        <w:rPr>
          <w:i/>
          <w:w w:val="100"/>
        </w:rPr>
        <w:t xml:space="preserve"> и социальным вопросам администрации</w:t>
      </w:r>
    </w:p>
    <w:p w:rsidR="00C33281" w:rsidRPr="00C33281" w:rsidRDefault="00C33281" w:rsidP="006320FE">
      <w:pPr>
        <w:pStyle w:val="Default"/>
        <w:jc w:val="right"/>
        <w:rPr>
          <w:i/>
          <w:w w:val="100"/>
        </w:rPr>
      </w:pPr>
      <w:r w:rsidRPr="00C33281">
        <w:rPr>
          <w:i/>
          <w:w w:val="100"/>
        </w:rPr>
        <w:t xml:space="preserve"> города Урай</w:t>
      </w:r>
    </w:p>
    <w:p w:rsidR="00C33281" w:rsidRDefault="00C33281" w:rsidP="006320FE">
      <w:pPr>
        <w:pStyle w:val="Default"/>
        <w:jc w:val="right"/>
        <w:rPr>
          <w:w w:val="100"/>
        </w:rPr>
      </w:pPr>
    </w:p>
    <w:p w:rsidR="00C33281" w:rsidRPr="006320FE" w:rsidRDefault="00C33281" w:rsidP="006320FE">
      <w:pPr>
        <w:pStyle w:val="Default"/>
        <w:jc w:val="right"/>
        <w:rPr>
          <w:w w:val="100"/>
        </w:rPr>
      </w:pPr>
    </w:p>
    <w:p w:rsidR="006320FE" w:rsidRPr="00FA02C8" w:rsidRDefault="006320FE" w:rsidP="006320FE">
      <w:pPr>
        <w:pStyle w:val="Default"/>
        <w:jc w:val="both"/>
        <w:rPr>
          <w:bCs/>
          <w:w w:val="100"/>
        </w:rPr>
      </w:pPr>
      <w:r w:rsidRPr="006320FE">
        <w:rPr>
          <w:b/>
          <w:w w:val="100"/>
        </w:rPr>
        <w:t xml:space="preserve"> </w:t>
      </w:r>
      <w:r w:rsidR="00C33281">
        <w:rPr>
          <w:b/>
          <w:w w:val="100"/>
        </w:rPr>
        <w:tab/>
      </w:r>
      <w:r w:rsidRPr="00FA02C8">
        <w:rPr>
          <w:bCs/>
          <w:w w:val="100"/>
        </w:rPr>
        <w:t xml:space="preserve">Основная идеология национального проекта «Культура» – обеспечение максимальной доступности культурных благ и развитие творческого потенциала нации. </w:t>
      </w:r>
    </w:p>
    <w:p w:rsidR="00B53D85" w:rsidRPr="00FA02C8" w:rsidRDefault="006320FE" w:rsidP="00B53D85">
      <w:pPr>
        <w:pStyle w:val="Default"/>
        <w:ind w:firstLine="708"/>
        <w:jc w:val="both"/>
        <w:rPr>
          <w:bCs/>
          <w:w w:val="100"/>
        </w:rPr>
      </w:pPr>
      <w:r w:rsidRPr="00FA02C8">
        <w:rPr>
          <w:bCs/>
          <w:w w:val="100"/>
        </w:rPr>
        <w:t xml:space="preserve">Согласно Указу Президента Российской Федерации от 07.05.2018 года № 204 «О национальных целях и стратегических задачах развития Российской Федерации на период до 2024 года», национальный проект «Культура» предусматривает: </w:t>
      </w:r>
    </w:p>
    <w:p w:rsidR="006320FE" w:rsidRPr="00FA02C8" w:rsidRDefault="00483514" w:rsidP="00B53D85">
      <w:pPr>
        <w:pStyle w:val="Default"/>
        <w:ind w:firstLine="708"/>
        <w:jc w:val="both"/>
        <w:rPr>
          <w:bCs/>
          <w:w w:val="100"/>
        </w:rPr>
      </w:pPr>
      <w:r w:rsidRPr="00FA02C8">
        <w:rPr>
          <w:bCs/>
          <w:noProof/>
          <w:w w:val="100"/>
          <w:lang w:eastAsia="ru-RU"/>
        </w:rPr>
        <w:drawing>
          <wp:inline distT="0" distB="0" distL="0" distR="0">
            <wp:extent cx="266757" cy="272421"/>
            <wp:effectExtent l="1905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17" cy="272381"/>
                    </a:xfrm>
                    <a:prstGeom prst="rect">
                      <a:avLst/>
                    </a:prstGeom>
                    <a:solidFill>
                      <a:schemeClr val="tx2">
                        <a:lumMod val="60000"/>
                        <a:lumOff val="40000"/>
                      </a:scheme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proofErr w:type="gramStart"/>
      <w:r w:rsidR="006320FE" w:rsidRPr="00FA02C8">
        <w:rPr>
          <w:bCs/>
          <w:w w:val="100"/>
        </w:rPr>
        <w:t xml:space="preserve">модернизацию инфраструктуры культуры: создание (реконструкцию) культурно-образовательных и музейных комплексов с концертными и выставочными залами, центров культурного развития в малых и средних городах, создание (реконструкцию) и капитальный ремонт сельских </w:t>
      </w:r>
      <w:proofErr w:type="spellStart"/>
      <w:r w:rsidR="006320FE" w:rsidRPr="00FA02C8">
        <w:rPr>
          <w:bCs/>
          <w:w w:val="100"/>
        </w:rPr>
        <w:t>культурно-досуговых</w:t>
      </w:r>
      <w:proofErr w:type="spellEnd"/>
      <w:r w:rsidR="006320FE" w:rsidRPr="00FA02C8">
        <w:rPr>
          <w:bCs/>
          <w:w w:val="100"/>
        </w:rPr>
        <w:t xml:space="preserve"> учреждений, реконструкцию и капитальный ремонт детских театров, создание модельных муниципальных библиотек, приобретение автоклубов, обеспечение детских школ искусств и училищ музыкальными инструментами и оборудованием, создание кинозалов; </w:t>
      </w:r>
      <w:proofErr w:type="gramEnd"/>
    </w:p>
    <w:p w:rsidR="006320FE" w:rsidRPr="00FA02C8" w:rsidRDefault="00483514" w:rsidP="00E3092C">
      <w:pPr>
        <w:pStyle w:val="Default"/>
        <w:ind w:firstLine="709"/>
        <w:jc w:val="both"/>
        <w:rPr>
          <w:bCs/>
          <w:w w:val="100"/>
        </w:rPr>
      </w:pPr>
      <w:r w:rsidRPr="00FA02C8">
        <w:rPr>
          <w:bCs/>
          <w:noProof/>
          <w:w w:val="100"/>
          <w:lang w:eastAsia="ru-RU"/>
        </w:rPr>
        <w:drawing>
          <wp:inline distT="0" distB="0" distL="0" distR="0">
            <wp:extent cx="253401" cy="293426"/>
            <wp:effectExtent l="1905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758" cy="2938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0FE" w:rsidRPr="00FA02C8">
        <w:rPr>
          <w:bCs/>
          <w:w w:val="100"/>
        </w:rPr>
        <w:t xml:space="preserve">продвижение талантливой молодежи в сфере искусства путем создания молодежного симфонического оркестра, проведения детских творческих фестивалей; </w:t>
      </w:r>
    </w:p>
    <w:p w:rsidR="006320FE" w:rsidRPr="00FA02C8" w:rsidRDefault="00483514" w:rsidP="00E3092C">
      <w:pPr>
        <w:pStyle w:val="Default"/>
        <w:ind w:firstLine="709"/>
        <w:jc w:val="both"/>
        <w:rPr>
          <w:bCs/>
          <w:w w:val="100"/>
        </w:rPr>
      </w:pPr>
      <w:r w:rsidRPr="00FA02C8">
        <w:rPr>
          <w:bCs/>
          <w:noProof/>
          <w:w w:val="100"/>
          <w:lang w:eastAsia="ru-RU"/>
        </w:rPr>
        <w:drawing>
          <wp:inline distT="0" distB="0" distL="0" distR="0">
            <wp:extent cx="267553" cy="250599"/>
            <wp:effectExtent l="1905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46" cy="2506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0FE" w:rsidRPr="00FA02C8">
        <w:rPr>
          <w:bCs/>
          <w:w w:val="100"/>
        </w:rPr>
        <w:t xml:space="preserve">развитие гастрольной и выставочной деятельности ведущих федеральных, региональных и муниципальных театров и музеев в субъектах Российской Федерации; </w:t>
      </w:r>
    </w:p>
    <w:p w:rsidR="006320FE" w:rsidRPr="00FA02C8" w:rsidRDefault="001079C4" w:rsidP="00E3092C">
      <w:pPr>
        <w:pStyle w:val="Default"/>
        <w:ind w:firstLine="709"/>
        <w:jc w:val="both"/>
        <w:rPr>
          <w:bCs/>
          <w:w w:val="100"/>
        </w:rPr>
      </w:pPr>
      <w:r w:rsidRPr="00FA02C8">
        <w:rPr>
          <w:bCs/>
          <w:noProof/>
          <w:w w:val="100"/>
          <w:lang w:eastAsia="ru-RU"/>
        </w:rPr>
        <w:drawing>
          <wp:inline distT="0" distB="0" distL="0" distR="0">
            <wp:extent cx="267553" cy="29947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535" cy="30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2C8" w:rsidRPr="00FA02C8">
        <w:rPr>
          <w:bCs/>
          <w:w w:val="100"/>
        </w:rPr>
        <w:t>поддержку</w:t>
      </w:r>
      <w:r w:rsidR="006320FE" w:rsidRPr="00FA02C8">
        <w:rPr>
          <w:bCs/>
          <w:w w:val="100"/>
        </w:rPr>
        <w:t xml:space="preserve"> самодеятельного народного творчества, гражданских творческих инициатив, добровольческого движения в сфере культуры; </w:t>
      </w:r>
    </w:p>
    <w:p w:rsidR="006320FE" w:rsidRPr="00FA02C8" w:rsidRDefault="006320FE" w:rsidP="00FA02C8">
      <w:pPr>
        <w:pStyle w:val="Default"/>
        <w:tabs>
          <w:tab w:val="left" w:pos="1134"/>
        </w:tabs>
        <w:ind w:firstLine="709"/>
        <w:jc w:val="both"/>
        <w:rPr>
          <w:bCs/>
          <w:w w:val="100"/>
        </w:rPr>
      </w:pPr>
      <w:r w:rsidRPr="00FA02C8">
        <w:rPr>
          <w:bCs/>
          <w:w w:val="100"/>
        </w:rPr>
        <w:t xml:space="preserve"> </w:t>
      </w:r>
      <w:r w:rsidR="00483514" w:rsidRPr="00FA02C8">
        <w:rPr>
          <w:bCs/>
          <w:noProof/>
          <w:w w:val="100"/>
          <w:lang w:eastAsia="ru-RU"/>
        </w:rPr>
        <w:drawing>
          <wp:inline distT="0" distB="0" distL="0" distR="0">
            <wp:extent cx="376426" cy="388961"/>
            <wp:effectExtent l="19050" t="0" r="4574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3048" cy="3958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A02C8" w:rsidRPr="00FA02C8">
        <w:rPr>
          <w:bCs/>
          <w:w w:val="100"/>
        </w:rPr>
        <w:tab/>
        <w:t>поддержку</w:t>
      </w:r>
      <w:r w:rsidRPr="00FA02C8">
        <w:rPr>
          <w:bCs/>
          <w:w w:val="100"/>
        </w:rPr>
        <w:t xml:space="preserve"> системы непрерывного повышения квалификации в сфере культуры; </w:t>
      </w:r>
    </w:p>
    <w:p w:rsidR="006320FE" w:rsidRPr="00FA02C8" w:rsidRDefault="00483514" w:rsidP="006320FE">
      <w:pPr>
        <w:pStyle w:val="Default"/>
        <w:ind w:firstLine="709"/>
        <w:jc w:val="both"/>
        <w:rPr>
          <w:bCs/>
          <w:w w:val="100"/>
        </w:rPr>
      </w:pPr>
      <w:r w:rsidRPr="00FA02C8">
        <w:rPr>
          <w:bCs/>
          <w:noProof/>
          <w:w w:val="100"/>
          <w:lang w:eastAsia="ru-RU"/>
        </w:rPr>
        <w:drawing>
          <wp:inline distT="0" distB="0" distL="0" distR="0">
            <wp:extent cx="383559" cy="343435"/>
            <wp:effectExtent l="1905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365" cy="3459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6320FE" w:rsidRPr="00FA02C8">
        <w:rPr>
          <w:bCs/>
          <w:w w:val="100"/>
        </w:rPr>
        <w:t xml:space="preserve"> внедрение цифровых технологий в культурное пространство страны. </w:t>
      </w:r>
    </w:p>
    <w:p w:rsidR="00E3092C" w:rsidRDefault="004809AB" w:rsidP="004809AB">
      <w:pPr>
        <w:pStyle w:val="Default"/>
        <w:ind w:firstLine="708"/>
        <w:jc w:val="both"/>
        <w:rPr>
          <w:rFonts w:eastAsia="Calibri"/>
          <w:w w:val="100"/>
        </w:rPr>
      </w:pPr>
      <w:r w:rsidRPr="00FA02C8">
        <w:rPr>
          <w:rFonts w:eastAsia="Calibri"/>
          <w:w w:val="100"/>
        </w:rPr>
        <w:t>Национальный проект «Культура» состоит из 3 федеральных проектов «Культурная среда», «Творческие люди», «Цифровая культура»</w:t>
      </w:r>
      <w:r w:rsidR="00FA02C8" w:rsidRPr="00FA02C8">
        <w:rPr>
          <w:rFonts w:eastAsia="Calibri"/>
          <w:w w:val="100"/>
        </w:rPr>
        <w:t>.</w:t>
      </w:r>
    </w:p>
    <w:p w:rsidR="006320FE" w:rsidRPr="006320FE" w:rsidRDefault="006320FE" w:rsidP="006320FE">
      <w:pPr>
        <w:pStyle w:val="Default"/>
        <w:pageBreakBefore/>
        <w:jc w:val="both"/>
        <w:rPr>
          <w:bCs/>
          <w:color w:val="auto"/>
          <w:w w:val="100"/>
        </w:rPr>
      </w:pPr>
      <w:r w:rsidRPr="006320FE">
        <w:rPr>
          <w:b/>
          <w:color w:val="auto"/>
          <w:w w:val="100"/>
        </w:rPr>
        <w:lastRenderedPageBreak/>
        <w:t xml:space="preserve">1.1. Федеральный проект «Культурная среда» </w:t>
      </w:r>
    </w:p>
    <w:p w:rsidR="006320FE" w:rsidRPr="006320FE" w:rsidRDefault="006320FE" w:rsidP="00FA02C8">
      <w:pPr>
        <w:pStyle w:val="Default"/>
        <w:ind w:firstLine="709"/>
        <w:jc w:val="both"/>
        <w:rPr>
          <w:bCs/>
          <w:color w:val="auto"/>
          <w:w w:val="100"/>
        </w:rPr>
      </w:pPr>
      <w:r w:rsidRPr="006320FE">
        <w:rPr>
          <w:bCs/>
          <w:color w:val="auto"/>
          <w:w w:val="100"/>
        </w:rPr>
        <w:t xml:space="preserve">Цель федерального проекта «Культурная среда» - повышение качества жизни граждан путем модернизации инфраструктуры культуры и реновации учреждений: </w:t>
      </w:r>
      <w:proofErr w:type="gramStart"/>
      <w:r w:rsidRPr="006320FE">
        <w:rPr>
          <w:bCs/>
          <w:color w:val="auto"/>
          <w:w w:val="100"/>
        </w:rPr>
        <w:t>от</w:t>
      </w:r>
      <w:proofErr w:type="gramEnd"/>
      <w:r w:rsidRPr="006320FE">
        <w:rPr>
          <w:bCs/>
          <w:color w:val="auto"/>
          <w:w w:val="100"/>
        </w:rPr>
        <w:t xml:space="preserve"> крупных нац</w:t>
      </w:r>
      <w:r w:rsidR="004809AB">
        <w:rPr>
          <w:bCs/>
          <w:color w:val="auto"/>
          <w:w w:val="100"/>
        </w:rPr>
        <w:t>иональных до небольших сельских</w:t>
      </w:r>
      <w:r w:rsidRPr="006320FE">
        <w:rPr>
          <w:bCs/>
          <w:color w:val="auto"/>
          <w:w w:val="100"/>
        </w:rPr>
        <w:t xml:space="preserve">. </w:t>
      </w:r>
    </w:p>
    <w:p w:rsidR="006320FE" w:rsidRPr="006320FE" w:rsidRDefault="006320FE" w:rsidP="00FA02C8">
      <w:pPr>
        <w:pStyle w:val="Default"/>
        <w:ind w:firstLine="709"/>
        <w:jc w:val="both"/>
        <w:rPr>
          <w:color w:val="auto"/>
          <w:w w:val="100"/>
        </w:rPr>
      </w:pPr>
      <w:r w:rsidRPr="006320FE">
        <w:rPr>
          <w:iCs/>
          <w:color w:val="auto"/>
          <w:w w:val="100"/>
        </w:rPr>
        <w:t xml:space="preserve">С целью развития художественного образования ведется работа по оснащению школ искусств и училищ посредством обновления парка музыкальных инструментов, приобретения современного оборудования и учебных материалов. </w:t>
      </w:r>
    </w:p>
    <w:p w:rsidR="00FA02C8" w:rsidRPr="00FA02C8" w:rsidRDefault="00FA02C8" w:rsidP="00FA02C8">
      <w:pPr>
        <w:pStyle w:val="Default"/>
        <w:ind w:firstLine="323"/>
        <w:jc w:val="both"/>
        <w:rPr>
          <w:color w:val="auto"/>
          <w:w w:val="100"/>
        </w:rPr>
      </w:pPr>
      <w:r w:rsidRPr="00FA02C8">
        <w:rPr>
          <w:color w:val="auto"/>
          <w:w w:val="100"/>
        </w:rPr>
        <w:t xml:space="preserve">В Урае на оснащение учреждения дополнительного образования в сфере культуры в 2021 году будет выделено 16 715 140 рублей. </w:t>
      </w:r>
      <w:proofErr w:type="gramStart"/>
      <w:r w:rsidR="00EC5FF7">
        <w:rPr>
          <w:color w:val="auto"/>
          <w:w w:val="100"/>
        </w:rPr>
        <w:t xml:space="preserve">В перечень оборудования вошли </w:t>
      </w:r>
      <w:r w:rsidR="002B15AE">
        <w:rPr>
          <w:color w:val="auto"/>
          <w:w w:val="100"/>
        </w:rPr>
        <w:t>музыкальные инструменты (</w:t>
      </w:r>
      <w:r w:rsidR="00EC5FF7">
        <w:rPr>
          <w:color w:val="auto"/>
          <w:w w:val="100"/>
        </w:rPr>
        <w:t>пианино, рояль, саксофон, альт, контрабас, концертный баян, гусли, а также комплектующие к ним</w:t>
      </w:r>
      <w:r w:rsidR="002B15AE">
        <w:rPr>
          <w:color w:val="auto"/>
          <w:w w:val="100"/>
        </w:rPr>
        <w:t>), световое, звуковое и выставочное оборудование</w:t>
      </w:r>
      <w:r w:rsidR="00A11064">
        <w:rPr>
          <w:color w:val="auto"/>
          <w:w w:val="100"/>
        </w:rPr>
        <w:t xml:space="preserve">, мольберты, </w:t>
      </w:r>
      <w:proofErr w:type="spellStart"/>
      <w:r w:rsidR="00A11064">
        <w:rPr>
          <w:color w:val="auto"/>
          <w:w w:val="100"/>
        </w:rPr>
        <w:t>мультимедийное</w:t>
      </w:r>
      <w:proofErr w:type="spellEnd"/>
      <w:r w:rsidR="00A11064">
        <w:rPr>
          <w:color w:val="auto"/>
          <w:w w:val="100"/>
        </w:rPr>
        <w:t xml:space="preserve"> оборудование и учебные материалы</w:t>
      </w:r>
      <w:r w:rsidR="00EC5FF7">
        <w:rPr>
          <w:color w:val="auto"/>
          <w:w w:val="100"/>
        </w:rPr>
        <w:t xml:space="preserve">. </w:t>
      </w:r>
      <w:r w:rsidR="003D4B7C">
        <w:rPr>
          <w:color w:val="auto"/>
          <w:w w:val="100"/>
        </w:rPr>
        <w:t xml:space="preserve">   </w:t>
      </w:r>
      <w:proofErr w:type="gramEnd"/>
    </w:p>
    <w:p w:rsidR="006320FE" w:rsidRPr="006320FE" w:rsidRDefault="006320FE" w:rsidP="003D4B7C">
      <w:pPr>
        <w:pStyle w:val="Default"/>
        <w:ind w:firstLine="323"/>
        <w:jc w:val="both"/>
        <w:rPr>
          <w:color w:val="auto"/>
          <w:w w:val="100"/>
        </w:rPr>
      </w:pPr>
      <w:r w:rsidRPr="006320FE">
        <w:rPr>
          <w:color w:val="auto"/>
          <w:w w:val="100"/>
        </w:rPr>
        <w:t xml:space="preserve">Для повышения качества библиотечного обслуживания </w:t>
      </w:r>
      <w:proofErr w:type="gramStart"/>
      <w:r w:rsidRPr="006320FE">
        <w:rPr>
          <w:color w:val="auto"/>
          <w:w w:val="100"/>
        </w:rPr>
        <w:t>раз</w:t>
      </w:r>
      <w:r w:rsidR="00C2520E">
        <w:rPr>
          <w:color w:val="auto"/>
          <w:w w:val="100"/>
        </w:rPr>
        <w:t>работана и утверждена</w:t>
      </w:r>
      <w:proofErr w:type="gramEnd"/>
      <w:r w:rsidR="00C2520E">
        <w:rPr>
          <w:color w:val="auto"/>
          <w:w w:val="100"/>
        </w:rPr>
        <w:t xml:space="preserve"> Концепция</w:t>
      </w:r>
      <w:r w:rsidRPr="006320FE">
        <w:rPr>
          <w:color w:val="auto"/>
          <w:w w:val="100"/>
        </w:rPr>
        <w:t xml:space="preserve"> модернизации муниципальных библиотек Российской Федерации на основе модельного стандарта деятельности общедоступной библиотеки. Реализация Концепции призвана способствовать развитию человеческого капитала, обеспечению безопасности граждан и государства, повышению роли России в мировом гуманитарном и культурном пространстве, улучшению качества чтения, повышению его статуса и читательской активности. </w:t>
      </w:r>
    </w:p>
    <w:p w:rsidR="006320FE" w:rsidRPr="006320FE" w:rsidRDefault="003D4B7C" w:rsidP="00C2520E">
      <w:pPr>
        <w:pStyle w:val="Default"/>
        <w:ind w:firstLine="708"/>
        <w:jc w:val="both"/>
        <w:rPr>
          <w:color w:val="auto"/>
          <w:w w:val="100"/>
        </w:rPr>
      </w:pPr>
      <w:r>
        <w:rPr>
          <w:color w:val="auto"/>
          <w:w w:val="100"/>
        </w:rPr>
        <w:t xml:space="preserve">Положениям Концепции полностью отвечают Центральная и Детская библиотеки города Урай, расположенные в Культурно-историческом центре – </w:t>
      </w:r>
      <w:r w:rsidR="006320FE" w:rsidRPr="006320FE">
        <w:rPr>
          <w:color w:val="auto"/>
          <w:w w:val="100"/>
        </w:rPr>
        <w:t xml:space="preserve">это интеллектуальные центры, оснащенные скоростным интернетом, доступом к современным отечественным информационным ресурсам научного и художественного содержания, к оцифрованным ресурсам периодической печати. </w:t>
      </w:r>
      <w:r>
        <w:rPr>
          <w:color w:val="auto"/>
          <w:w w:val="100"/>
        </w:rPr>
        <w:t>В</w:t>
      </w:r>
      <w:r w:rsidR="006320FE" w:rsidRPr="006320FE">
        <w:rPr>
          <w:color w:val="auto"/>
          <w:w w:val="100"/>
        </w:rPr>
        <w:t xml:space="preserve"> </w:t>
      </w:r>
      <w:proofErr w:type="gramStart"/>
      <w:r w:rsidR="006320FE" w:rsidRPr="006320FE">
        <w:rPr>
          <w:color w:val="auto"/>
          <w:w w:val="100"/>
        </w:rPr>
        <w:t>библиотек</w:t>
      </w:r>
      <w:r>
        <w:rPr>
          <w:color w:val="auto"/>
          <w:w w:val="100"/>
        </w:rPr>
        <w:t>ах</w:t>
      </w:r>
      <w:proofErr w:type="gramEnd"/>
      <w:r w:rsidR="006320FE" w:rsidRPr="006320FE">
        <w:rPr>
          <w:color w:val="auto"/>
          <w:w w:val="100"/>
        </w:rPr>
        <w:t xml:space="preserve"> </w:t>
      </w:r>
      <w:r>
        <w:rPr>
          <w:color w:val="auto"/>
          <w:w w:val="100"/>
        </w:rPr>
        <w:t>созданы</w:t>
      </w:r>
      <w:r w:rsidR="006320FE" w:rsidRPr="006320FE">
        <w:rPr>
          <w:color w:val="auto"/>
          <w:w w:val="100"/>
        </w:rPr>
        <w:t xml:space="preserve"> точ</w:t>
      </w:r>
      <w:r>
        <w:rPr>
          <w:color w:val="auto"/>
          <w:w w:val="100"/>
        </w:rPr>
        <w:t>ки</w:t>
      </w:r>
      <w:r w:rsidR="006320FE" w:rsidRPr="006320FE">
        <w:rPr>
          <w:color w:val="auto"/>
          <w:w w:val="100"/>
        </w:rPr>
        <w:t xml:space="preserve"> доступа к Национальной электронной библиотеке и </w:t>
      </w:r>
      <w:r>
        <w:rPr>
          <w:color w:val="auto"/>
          <w:w w:val="100"/>
        </w:rPr>
        <w:t>Президентской библиотеке им. Б.Н. Ельцина</w:t>
      </w:r>
      <w:r w:rsidR="006320FE" w:rsidRPr="006320FE">
        <w:rPr>
          <w:color w:val="auto"/>
          <w:w w:val="100"/>
        </w:rPr>
        <w:t xml:space="preserve">, </w:t>
      </w:r>
      <w:r>
        <w:rPr>
          <w:color w:val="auto"/>
          <w:w w:val="100"/>
        </w:rPr>
        <w:t xml:space="preserve">осуществляется </w:t>
      </w:r>
      <w:r w:rsidR="006320FE" w:rsidRPr="006320FE">
        <w:rPr>
          <w:color w:val="auto"/>
          <w:w w:val="100"/>
        </w:rPr>
        <w:t xml:space="preserve">комплектование </w:t>
      </w:r>
      <w:proofErr w:type="spellStart"/>
      <w:r w:rsidR="006320FE" w:rsidRPr="006320FE">
        <w:rPr>
          <w:color w:val="auto"/>
          <w:w w:val="100"/>
        </w:rPr>
        <w:t>мультимедий</w:t>
      </w:r>
      <w:r>
        <w:rPr>
          <w:color w:val="auto"/>
          <w:w w:val="100"/>
        </w:rPr>
        <w:t>ными</w:t>
      </w:r>
      <w:proofErr w:type="spellEnd"/>
      <w:r>
        <w:rPr>
          <w:color w:val="auto"/>
          <w:w w:val="100"/>
        </w:rPr>
        <w:t xml:space="preserve"> ресурсами, а также организовано современное и комфортное библиотечное</w:t>
      </w:r>
      <w:r w:rsidR="006320FE" w:rsidRPr="006320FE">
        <w:rPr>
          <w:color w:val="auto"/>
          <w:w w:val="100"/>
        </w:rPr>
        <w:t xml:space="preserve"> пространств</w:t>
      </w:r>
      <w:r>
        <w:rPr>
          <w:color w:val="auto"/>
          <w:w w:val="100"/>
        </w:rPr>
        <w:t>о</w:t>
      </w:r>
      <w:r w:rsidR="006320FE" w:rsidRPr="006320FE">
        <w:rPr>
          <w:color w:val="auto"/>
          <w:w w:val="100"/>
        </w:rPr>
        <w:t xml:space="preserve">. </w:t>
      </w:r>
    </w:p>
    <w:p w:rsidR="00C2520E" w:rsidRDefault="00C2520E" w:rsidP="006320FE">
      <w:pPr>
        <w:pStyle w:val="Default"/>
        <w:jc w:val="both"/>
        <w:rPr>
          <w:i/>
          <w:color w:val="auto"/>
          <w:w w:val="100"/>
        </w:rPr>
      </w:pPr>
    </w:p>
    <w:p w:rsidR="006320FE" w:rsidRPr="006320FE" w:rsidRDefault="006320FE" w:rsidP="00C2520E">
      <w:pPr>
        <w:pStyle w:val="Default"/>
        <w:jc w:val="both"/>
        <w:rPr>
          <w:bCs/>
          <w:color w:val="auto"/>
          <w:w w:val="100"/>
        </w:rPr>
      </w:pPr>
      <w:r w:rsidRPr="006320FE">
        <w:rPr>
          <w:b/>
          <w:color w:val="auto"/>
          <w:w w:val="100"/>
        </w:rPr>
        <w:t xml:space="preserve">1.2. Федеральный проект «Творческие люди» </w:t>
      </w:r>
    </w:p>
    <w:p w:rsidR="006320FE" w:rsidRPr="006320FE" w:rsidRDefault="006320FE" w:rsidP="00A11064">
      <w:pPr>
        <w:pStyle w:val="Default"/>
        <w:ind w:firstLine="708"/>
        <w:jc w:val="both"/>
        <w:rPr>
          <w:color w:val="auto"/>
          <w:w w:val="100"/>
        </w:rPr>
      </w:pPr>
      <w:r w:rsidRPr="006320FE">
        <w:rPr>
          <w:bCs/>
          <w:color w:val="auto"/>
          <w:w w:val="100"/>
        </w:rPr>
        <w:t>Цель федерального проекта «Творческие люди» – поддержка творческих инициатив, способствующих самореализации населения, в первую очередь талантливых детей и молодежи.</w:t>
      </w:r>
      <w:r w:rsidRPr="006320FE">
        <w:rPr>
          <w:bCs/>
          <w:w w:val="100"/>
        </w:rPr>
        <w:t xml:space="preserve"> </w:t>
      </w: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Фестивали детского творчества </w:t>
      </w:r>
    </w:p>
    <w:p w:rsidR="006320FE" w:rsidRDefault="006320FE" w:rsidP="00104286">
      <w:pPr>
        <w:pStyle w:val="Default"/>
        <w:ind w:firstLine="708"/>
        <w:jc w:val="both"/>
        <w:rPr>
          <w:iCs/>
          <w:color w:val="FF0000"/>
          <w:w w:val="100"/>
        </w:rPr>
      </w:pPr>
      <w:r w:rsidRPr="00104286">
        <w:rPr>
          <w:iCs/>
          <w:color w:val="000000" w:themeColor="text1"/>
          <w:w w:val="100"/>
        </w:rPr>
        <w:t>Для развития творческого потенциала подрастающего поколения в рамках национального проекта «Культура» осуществляется поддержка фестивалей детского творчества всех жанров</w:t>
      </w:r>
      <w:r w:rsidRPr="00C2520E">
        <w:rPr>
          <w:iCs/>
          <w:color w:val="FF0000"/>
          <w:w w:val="100"/>
        </w:rPr>
        <w:t xml:space="preserve">. </w:t>
      </w:r>
    </w:p>
    <w:p w:rsidR="00104286" w:rsidRPr="00104286" w:rsidRDefault="00104286" w:rsidP="00104286">
      <w:pPr>
        <w:shd w:val="clear" w:color="auto" w:fill="FFFFFF"/>
        <w:tabs>
          <w:tab w:val="left" w:pos="0"/>
        </w:tabs>
        <w:ind w:firstLine="851"/>
        <w:rPr>
          <w:rFonts w:eastAsia="Times New Roman"/>
          <w:w w:val="100"/>
          <w:lang w:eastAsia="ru-RU"/>
        </w:rPr>
      </w:pPr>
      <w:r w:rsidRPr="00104286">
        <w:rPr>
          <w:rFonts w:eastAsia="Times New Roman"/>
          <w:w w:val="100"/>
          <w:lang w:eastAsia="ru-RU"/>
        </w:rPr>
        <w:t xml:space="preserve">За отчетный период учащиеся Детской школы искусств и воспитанники коллективов </w:t>
      </w:r>
      <w:proofErr w:type="spellStart"/>
      <w:r w:rsidRPr="00104286">
        <w:rPr>
          <w:rFonts w:eastAsia="Times New Roman"/>
          <w:w w:val="100"/>
          <w:lang w:eastAsia="ru-RU"/>
        </w:rPr>
        <w:t>культурно-досуговых</w:t>
      </w:r>
      <w:proofErr w:type="spellEnd"/>
      <w:r w:rsidRPr="00104286">
        <w:rPr>
          <w:rFonts w:eastAsia="Times New Roman"/>
          <w:w w:val="100"/>
          <w:lang w:eastAsia="ru-RU"/>
        </w:rPr>
        <w:t xml:space="preserve"> учреждений  приняли участие в </w:t>
      </w:r>
      <w:r>
        <w:rPr>
          <w:rFonts w:eastAsia="Times New Roman"/>
          <w:w w:val="100"/>
          <w:lang w:eastAsia="ru-RU"/>
        </w:rPr>
        <w:t>67</w:t>
      </w:r>
      <w:r w:rsidRPr="00104286">
        <w:rPr>
          <w:rFonts w:eastAsia="Times New Roman"/>
          <w:w w:val="100"/>
          <w:lang w:eastAsia="ru-RU"/>
        </w:rPr>
        <w:t xml:space="preserve">  конкурсах и фестивалях различного уровня </w:t>
      </w:r>
      <w:r>
        <w:rPr>
          <w:rFonts w:eastAsia="Times New Roman"/>
          <w:w w:val="100"/>
          <w:lang w:eastAsia="ru-RU"/>
        </w:rPr>
        <w:t>(</w:t>
      </w:r>
      <w:r w:rsidRPr="00104286">
        <w:rPr>
          <w:rFonts w:eastAsia="Times New Roman"/>
          <w:w w:val="100"/>
          <w:lang w:eastAsia="ru-RU"/>
        </w:rPr>
        <w:t>в том числе</w:t>
      </w:r>
      <w:r>
        <w:rPr>
          <w:rFonts w:eastAsia="Times New Roman"/>
          <w:w w:val="100"/>
          <w:lang w:eastAsia="ru-RU"/>
        </w:rPr>
        <w:t xml:space="preserve"> 31 международном и 19 всероссийских) и завоевали 268 наград.</w:t>
      </w:r>
    </w:p>
    <w:p w:rsidR="00C6724A" w:rsidRPr="00883FEB" w:rsidRDefault="00C6724A" w:rsidP="00C6724A">
      <w:pPr>
        <w:pStyle w:val="f6270c0d46151652default"/>
        <w:shd w:val="clear" w:color="auto" w:fill="FFFFFF"/>
        <w:spacing w:before="0" w:beforeAutospacing="0" w:after="0" w:afterAutospacing="0"/>
        <w:ind w:firstLine="709"/>
        <w:jc w:val="both"/>
        <w:rPr>
          <w:iCs/>
        </w:rPr>
      </w:pPr>
      <w:r w:rsidRPr="00883FEB">
        <w:rPr>
          <w:iCs/>
        </w:rPr>
        <w:t>Ежегодно в период осенних каникул учащиеся школы  принимают участие в окружной творческой школе   «Новые имена Югры». Учредителем является Департамент культуры Ханты-Мансий</w:t>
      </w:r>
      <w:r>
        <w:rPr>
          <w:iCs/>
        </w:rPr>
        <w:t>ского автономного округа – Югры.</w:t>
      </w:r>
      <w:r w:rsidRPr="00883FEB">
        <w:rPr>
          <w:iCs/>
        </w:rPr>
        <w:t xml:space="preserve"> Цели и задачи  Творческой школы -     выявление, поддержка  и сопровождение одаренных детей в сфере культуры и искусства автономного округа,  повышение профессионального уровня преподавателей детских школ искусств и профессиональных образовательных организаций,  а так же ранняя профессионализация обучающихся младших классов детских школ искусств, профориентация обучающихся старших</w:t>
      </w:r>
      <w:r>
        <w:rPr>
          <w:iCs/>
        </w:rPr>
        <w:t xml:space="preserve"> классов детских школ искусств. В 2020 году ш</w:t>
      </w:r>
      <w:r w:rsidRPr="00883FEB">
        <w:rPr>
          <w:iCs/>
        </w:rPr>
        <w:t xml:space="preserve">есть учащихся нашей школы (Петрухан Юлия, </w:t>
      </w:r>
      <w:proofErr w:type="spellStart"/>
      <w:r w:rsidRPr="00883FEB">
        <w:rPr>
          <w:iCs/>
        </w:rPr>
        <w:t>Цикулаев</w:t>
      </w:r>
      <w:proofErr w:type="spellEnd"/>
      <w:r w:rsidRPr="00883FEB">
        <w:rPr>
          <w:iCs/>
        </w:rPr>
        <w:t xml:space="preserve"> Серафим, Загребнева Юлия, Стенина Екатерина, </w:t>
      </w:r>
      <w:proofErr w:type="spellStart"/>
      <w:r w:rsidRPr="00883FEB">
        <w:rPr>
          <w:iCs/>
        </w:rPr>
        <w:t>Бухлов</w:t>
      </w:r>
      <w:proofErr w:type="spellEnd"/>
      <w:r w:rsidRPr="00883FEB">
        <w:rPr>
          <w:iCs/>
        </w:rPr>
        <w:t xml:space="preserve"> Андрей, Губанов Арсений) прошли отбор на участие в Творческой школе по результатам оценки предоставленных заявок, в которых указывались достижения участников за последние два года. В </w:t>
      </w:r>
      <w:proofErr w:type="gramStart"/>
      <w:r w:rsidRPr="00883FEB">
        <w:rPr>
          <w:iCs/>
        </w:rPr>
        <w:t>этом</w:t>
      </w:r>
      <w:proofErr w:type="gramEnd"/>
      <w:r w:rsidRPr="00883FEB">
        <w:rPr>
          <w:iCs/>
        </w:rPr>
        <w:t xml:space="preserve"> году проведение</w:t>
      </w:r>
      <w:r>
        <w:rPr>
          <w:iCs/>
        </w:rPr>
        <w:t xml:space="preserve"> Творческой школы проводилось </w:t>
      </w:r>
      <w:r w:rsidRPr="00883FEB">
        <w:rPr>
          <w:iCs/>
        </w:rPr>
        <w:t xml:space="preserve">с применением информационно-коммуникативных технологий. </w:t>
      </w:r>
    </w:p>
    <w:p w:rsidR="00104286" w:rsidRDefault="00104286" w:rsidP="00104286">
      <w:pPr>
        <w:pStyle w:val="f6270c0d46151652default"/>
        <w:shd w:val="clear" w:color="auto" w:fill="FFFFFF"/>
        <w:spacing w:before="0" w:beforeAutospacing="0" w:after="0" w:afterAutospacing="0" w:line="360" w:lineRule="atLeast"/>
        <w:jc w:val="both"/>
        <w:rPr>
          <w:i/>
          <w:iCs/>
          <w:sz w:val="28"/>
          <w:szCs w:val="28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Фестивали любительских творческих коллективов </w:t>
      </w:r>
    </w:p>
    <w:p w:rsidR="006320FE" w:rsidRPr="006320FE" w:rsidRDefault="006320FE" w:rsidP="00A94A8A">
      <w:pPr>
        <w:pStyle w:val="Default"/>
        <w:ind w:firstLine="708"/>
        <w:jc w:val="both"/>
        <w:rPr>
          <w:iCs/>
          <w:color w:val="auto"/>
          <w:w w:val="100"/>
        </w:rPr>
      </w:pPr>
      <w:r w:rsidRPr="006320FE">
        <w:rPr>
          <w:iCs/>
          <w:color w:val="auto"/>
          <w:w w:val="100"/>
        </w:rPr>
        <w:t xml:space="preserve">Работа по обеспечению условий для творческой самореализации граждан также ведется путем организации и проведения фестивалей любительских творческих коллективов. Данные меры нацелены на популяризацию народного творчества и фольклора, художественных народных промыслов и ремесел. </w:t>
      </w:r>
    </w:p>
    <w:p w:rsidR="006320FE" w:rsidRDefault="006320FE" w:rsidP="00A94A8A">
      <w:pPr>
        <w:pStyle w:val="Default"/>
        <w:ind w:firstLine="708"/>
        <w:jc w:val="both"/>
        <w:rPr>
          <w:w w:val="100"/>
        </w:rPr>
      </w:pPr>
      <w:r w:rsidRPr="006320FE">
        <w:rPr>
          <w:iCs/>
          <w:color w:val="auto"/>
          <w:w w:val="100"/>
        </w:rPr>
        <w:t xml:space="preserve">В </w:t>
      </w:r>
      <w:proofErr w:type="gramStart"/>
      <w:r w:rsidRPr="006320FE">
        <w:rPr>
          <w:iCs/>
          <w:color w:val="auto"/>
          <w:w w:val="100"/>
        </w:rPr>
        <w:t>рамках</w:t>
      </w:r>
      <w:proofErr w:type="gramEnd"/>
      <w:r w:rsidRPr="006320FE">
        <w:rPr>
          <w:iCs/>
          <w:color w:val="auto"/>
          <w:w w:val="100"/>
        </w:rPr>
        <w:t xml:space="preserve"> национального проекта «Культура» (федеральный проект «Творческие люди») был организован и проведен </w:t>
      </w:r>
      <w:r w:rsidR="00C2520E">
        <w:rPr>
          <w:iCs/>
          <w:color w:val="auto"/>
          <w:w w:val="100"/>
        </w:rPr>
        <w:t>второй</w:t>
      </w:r>
      <w:r w:rsidRPr="006320FE">
        <w:rPr>
          <w:iCs/>
          <w:color w:val="auto"/>
          <w:w w:val="100"/>
        </w:rPr>
        <w:t xml:space="preserve"> Всероссийский фестиваль любительских творческих коллективов. В 20</w:t>
      </w:r>
      <w:r w:rsidR="00C2520E">
        <w:rPr>
          <w:iCs/>
          <w:color w:val="auto"/>
          <w:w w:val="100"/>
        </w:rPr>
        <w:t>20</w:t>
      </w:r>
      <w:r w:rsidRPr="006320FE">
        <w:rPr>
          <w:iCs/>
          <w:color w:val="auto"/>
          <w:w w:val="100"/>
        </w:rPr>
        <w:t xml:space="preserve"> году он прошел в номинации «</w:t>
      </w:r>
      <w:r w:rsidR="00C2520E">
        <w:rPr>
          <w:iCs/>
          <w:color w:val="auto"/>
          <w:w w:val="100"/>
        </w:rPr>
        <w:t>Культура – это мы</w:t>
      </w:r>
      <w:r w:rsidRPr="006320FE">
        <w:rPr>
          <w:iCs/>
          <w:color w:val="auto"/>
          <w:w w:val="100"/>
        </w:rPr>
        <w:t>»</w:t>
      </w:r>
      <w:r w:rsidR="00C2520E">
        <w:rPr>
          <w:iCs/>
          <w:color w:val="auto"/>
          <w:w w:val="100"/>
        </w:rPr>
        <w:t xml:space="preserve">. </w:t>
      </w:r>
      <w:r w:rsidR="00A94A8A">
        <w:rPr>
          <w:iCs/>
          <w:color w:val="auto"/>
          <w:w w:val="100"/>
        </w:rPr>
        <w:t>Город Урай на фестивале представили два любительских коллектива</w:t>
      </w:r>
      <w:r w:rsidR="004F5885">
        <w:rPr>
          <w:iCs/>
          <w:color w:val="auto"/>
          <w:w w:val="100"/>
        </w:rPr>
        <w:t xml:space="preserve"> </w:t>
      </w:r>
      <w:r w:rsidR="00A94A8A">
        <w:rPr>
          <w:iCs/>
          <w:color w:val="auto"/>
          <w:w w:val="100"/>
        </w:rPr>
        <w:t>- цирковой коллектив «Юность» стал</w:t>
      </w:r>
      <w:r w:rsidR="004F5885">
        <w:rPr>
          <w:iCs/>
          <w:color w:val="auto"/>
          <w:w w:val="100"/>
        </w:rPr>
        <w:t xml:space="preserve"> дипломантом первой степени; </w:t>
      </w:r>
      <w:r w:rsidR="004F5885" w:rsidRPr="004F5885">
        <w:rPr>
          <w:iCs/>
          <w:color w:val="auto"/>
          <w:w w:val="100"/>
        </w:rPr>
        <w:t>к</w:t>
      </w:r>
      <w:r w:rsidR="00A94A8A" w:rsidRPr="004F5885">
        <w:rPr>
          <w:w w:val="100"/>
        </w:rPr>
        <w:t>оллектив автономной некоммерческой организации «Центр эстетического развития «Свободный театр» стал лауреатом первой степени и вошёл в число 20 обладателей гранта на сумму 2 миллиона рублей на развитие театра.</w:t>
      </w:r>
      <w:r w:rsidR="00C6724A">
        <w:rPr>
          <w:w w:val="100"/>
        </w:rPr>
        <w:t xml:space="preserve"> На уровне субъекта коллективы стали получателями грантов в форме субсидий в размере 375,00 тыс. рублей каждый.</w:t>
      </w:r>
    </w:p>
    <w:p w:rsidR="00C37C6C" w:rsidRDefault="00EA3114" w:rsidP="00EA3114">
      <w:pPr>
        <w:ind w:firstLine="708"/>
        <w:rPr>
          <w:w w:val="100"/>
        </w:rPr>
      </w:pPr>
      <w:proofErr w:type="spellStart"/>
      <w:r w:rsidRPr="00EA3114">
        <w:rPr>
          <w:w w:val="100"/>
        </w:rPr>
        <w:t>Грантовую</w:t>
      </w:r>
      <w:proofErr w:type="spellEnd"/>
      <w:r w:rsidRPr="00EA3114">
        <w:rPr>
          <w:w w:val="100"/>
        </w:rPr>
        <w:t xml:space="preserve"> поддержку на реализацию проектов в 2020 году получил киноконцертный цирковой комплекс «Юность Шаима»</w:t>
      </w:r>
      <w:r w:rsidR="00C37C6C">
        <w:rPr>
          <w:w w:val="100"/>
        </w:rPr>
        <w:t>:</w:t>
      </w:r>
    </w:p>
    <w:p w:rsidR="00EA3114" w:rsidRDefault="00C37C6C" w:rsidP="00EA3114">
      <w:pPr>
        <w:ind w:firstLine="708"/>
        <w:rPr>
          <w:w w:val="100"/>
        </w:rPr>
      </w:pPr>
      <w:r>
        <w:rPr>
          <w:w w:val="100"/>
        </w:rPr>
        <w:t xml:space="preserve">- </w:t>
      </w:r>
      <w:r w:rsidR="00EA3114" w:rsidRPr="00EA3114">
        <w:rPr>
          <w:w w:val="100"/>
        </w:rPr>
        <w:t>Конкурс социальных и культурных проектов ПАО «ЛУКОЙЛ» - «</w:t>
      </w:r>
      <w:r w:rsidR="00EA3114" w:rsidRPr="00EA3114">
        <w:rPr>
          <w:w w:val="100"/>
          <w:lang w:val="en-US"/>
        </w:rPr>
        <w:t>XI</w:t>
      </w:r>
      <w:r w:rsidR="00EA3114" w:rsidRPr="00EA3114">
        <w:rPr>
          <w:w w:val="100"/>
        </w:rPr>
        <w:t xml:space="preserve"> Всероссийский фестиваль циркового искусс</w:t>
      </w:r>
      <w:r>
        <w:rPr>
          <w:w w:val="100"/>
        </w:rPr>
        <w:t>тва «Палитра юных», 499.600 руб.;</w:t>
      </w:r>
    </w:p>
    <w:p w:rsidR="00C37C6C" w:rsidRPr="00C37C6C" w:rsidRDefault="00C37C6C" w:rsidP="00C37C6C">
      <w:pPr>
        <w:ind w:firstLine="708"/>
        <w:rPr>
          <w:w w:val="100"/>
        </w:rPr>
      </w:pPr>
      <w:r>
        <w:rPr>
          <w:w w:val="100"/>
        </w:rPr>
        <w:t xml:space="preserve">- </w:t>
      </w:r>
      <w:r w:rsidRPr="00C37C6C">
        <w:rPr>
          <w:w w:val="100"/>
        </w:rPr>
        <w:t xml:space="preserve">При поддержке депутата О.Г. </w:t>
      </w:r>
      <w:proofErr w:type="spellStart"/>
      <w:r w:rsidRPr="00C37C6C">
        <w:rPr>
          <w:w w:val="100"/>
        </w:rPr>
        <w:t>Зацепина</w:t>
      </w:r>
      <w:proofErr w:type="spellEnd"/>
      <w:r w:rsidRPr="00C37C6C">
        <w:rPr>
          <w:w w:val="100"/>
        </w:rPr>
        <w:t xml:space="preserve"> получено 250.000 руб. на проект «Театрализованный концерт «Живая песня» из фонда Думы </w:t>
      </w:r>
      <w:proofErr w:type="spellStart"/>
      <w:r w:rsidRPr="00C37C6C">
        <w:rPr>
          <w:w w:val="100"/>
        </w:rPr>
        <w:t>ХМАО-Югры</w:t>
      </w:r>
      <w:proofErr w:type="spellEnd"/>
      <w:r w:rsidRPr="00C37C6C">
        <w:rPr>
          <w:w w:val="100"/>
        </w:rPr>
        <w:t xml:space="preserve">. </w:t>
      </w:r>
    </w:p>
    <w:p w:rsidR="00C37C6C" w:rsidRPr="00EA3114" w:rsidRDefault="00C37C6C" w:rsidP="00EA3114">
      <w:pPr>
        <w:ind w:firstLine="708"/>
        <w:rPr>
          <w:w w:val="100"/>
        </w:rPr>
      </w:pPr>
    </w:p>
    <w:p w:rsidR="0082409C" w:rsidRDefault="00104286" w:rsidP="006320FE">
      <w:pPr>
        <w:pStyle w:val="Default"/>
        <w:jc w:val="both"/>
        <w:rPr>
          <w:color w:val="auto"/>
          <w:w w:val="100"/>
        </w:rPr>
      </w:pPr>
      <w:r>
        <w:rPr>
          <w:color w:val="auto"/>
          <w:w w:val="100"/>
        </w:rPr>
        <w:tab/>
        <w:t xml:space="preserve">На муниципальном уровне проект «Творческие люди» реализуется путем создания условий для творческой самореализации граждан. В период пандемии нам удалось сохранить наши любительские творческие коллективы, их </w:t>
      </w:r>
      <w:r w:rsidR="00792DA6">
        <w:rPr>
          <w:color w:val="auto"/>
          <w:w w:val="100"/>
        </w:rPr>
        <w:t>количество соответствует уровню прошлого года (29 коллективов – 26 в муниципальном учреждении и 3 театральных коллектива в АНО «Свободный театр»).</w:t>
      </w:r>
    </w:p>
    <w:p w:rsidR="00792DA6" w:rsidRPr="00104286" w:rsidRDefault="00792DA6" w:rsidP="006320FE">
      <w:pPr>
        <w:pStyle w:val="Default"/>
        <w:jc w:val="both"/>
        <w:rPr>
          <w:color w:val="auto"/>
          <w:w w:val="100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Творческие проекты </w:t>
      </w:r>
    </w:p>
    <w:p w:rsidR="006320FE" w:rsidRDefault="006320FE" w:rsidP="004F5885">
      <w:pPr>
        <w:pStyle w:val="Default"/>
        <w:ind w:firstLine="708"/>
        <w:jc w:val="both"/>
        <w:rPr>
          <w:w w:val="100"/>
        </w:rPr>
      </w:pPr>
      <w:r w:rsidRPr="006320FE">
        <w:rPr>
          <w:iCs/>
          <w:color w:val="auto"/>
          <w:w w:val="100"/>
        </w:rPr>
        <w:t xml:space="preserve">В </w:t>
      </w:r>
      <w:r w:rsidR="0082409C">
        <w:rPr>
          <w:iCs/>
          <w:color w:val="auto"/>
          <w:w w:val="100"/>
        </w:rPr>
        <w:t xml:space="preserve">2020 году </w:t>
      </w:r>
      <w:proofErr w:type="gramStart"/>
      <w:r w:rsidR="0082409C">
        <w:rPr>
          <w:iCs/>
          <w:color w:val="auto"/>
          <w:w w:val="100"/>
        </w:rPr>
        <w:t>разработаны и реализованы</w:t>
      </w:r>
      <w:proofErr w:type="gramEnd"/>
      <w:r w:rsidR="004F5885">
        <w:rPr>
          <w:iCs/>
          <w:color w:val="auto"/>
          <w:w w:val="100"/>
        </w:rPr>
        <w:t xml:space="preserve"> </w:t>
      </w:r>
      <w:r w:rsidR="0082409C">
        <w:rPr>
          <w:iCs/>
          <w:color w:val="auto"/>
          <w:w w:val="100"/>
        </w:rPr>
        <w:t>п</w:t>
      </w:r>
      <w:r w:rsidRPr="006320FE">
        <w:rPr>
          <w:iCs/>
          <w:color w:val="auto"/>
          <w:w w:val="100"/>
        </w:rPr>
        <w:t>роекты</w:t>
      </w:r>
      <w:r w:rsidR="0082409C">
        <w:rPr>
          <w:iCs/>
          <w:color w:val="auto"/>
          <w:w w:val="100"/>
        </w:rPr>
        <w:t xml:space="preserve"> с</w:t>
      </w:r>
      <w:r w:rsidRPr="006320FE">
        <w:rPr>
          <w:iCs/>
          <w:color w:val="auto"/>
          <w:w w:val="100"/>
        </w:rPr>
        <w:t xml:space="preserve"> использованием </w:t>
      </w:r>
      <w:proofErr w:type="spellStart"/>
      <w:r w:rsidRPr="006320FE">
        <w:rPr>
          <w:iCs/>
          <w:color w:val="auto"/>
          <w:w w:val="100"/>
        </w:rPr>
        <w:t>мультимедийных</w:t>
      </w:r>
      <w:proofErr w:type="spellEnd"/>
      <w:r w:rsidRPr="006320FE">
        <w:rPr>
          <w:iCs/>
          <w:color w:val="auto"/>
          <w:w w:val="100"/>
        </w:rPr>
        <w:t xml:space="preserve"> технологий и коммуникаций, применением интерактивных методов работы с аудиторией, новых форм творческого поиска и новаций. </w:t>
      </w:r>
      <w:r w:rsidR="0082409C" w:rsidRPr="0082409C">
        <w:rPr>
          <w:w w:val="100"/>
        </w:rPr>
        <w:t xml:space="preserve">Работа в </w:t>
      </w:r>
      <w:proofErr w:type="spellStart"/>
      <w:r w:rsidR="0082409C" w:rsidRPr="0082409C">
        <w:rPr>
          <w:w w:val="100"/>
        </w:rPr>
        <w:t>онлайн-режиме</w:t>
      </w:r>
      <w:proofErr w:type="spellEnd"/>
      <w:r w:rsidR="0082409C" w:rsidRPr="0082409C">
        <w:rPr>
          <w:w w:val="100"/>
        </w:rPr>
        <w:t xml:space="preserve"> потребовала от всех специалистов переосмысления методик, внедрения  новых практик, приобретение иных компетенций и освоение новых специальностей: видеорежиссера, режиссера видеомонтажа, клипмейкера, сценариста видеопрограмм, графического дизайнера.</w:t>
      </w:r>
    </w:p>
    <w:p w:rsidR="0082409C" w:rsidRPr="0082409C" w:rsidRDefault="0082409C" w:rsidP="0082409C">
      <w:pPr>
        <w:ind w:firstLine="708"/>
        <w:rPr>
          <w:w w:val="100"/>
        </w:rPr>
      </w:pPr>
      <w:r w:rsidRPr="0082409C">
        <w:rPr>
          <w:w w:val="100"/>
        </w:rPr>
        <w:t>Наибольший зрительский отклик вызвали проекты:</w:t>
      </w:r>
    </w:p>
    <w:p w:rsidR="0082409C" w:rsidRPr="0082409C" w:rsidRDefault="0082409C" w:rsidP="0082409C">
      <w:pPr>
        <w:ind w:firstLine="708"/>
        <w:rPr>
          <w:w w:val="100"/>
        </w:rPr>
      </w:pPr>
      <w:r w:rsidRPr="0082409C">
        <w:rPr>
          <w:w w:val="100"/>
        </w:rPr>
        <w:t xml:space="preserve">- </w:t>
      </w:r>
      <w:proofErr w:type="spellStart"/>
      <w:r w:rsidRPr="0082409C">
        <w:rPr>
          <w:w w:val="100"/>
        </w:rPr>
        <w:t>Арт-проект</w:t>
      </w:r>
      <w:proofErr w:type="spellEnd"/>
      <w:r w:rsidRPr="0082409C">
        <w:rPr>
          <w:w w:val="100"/>
        </w:rPr>
        <w:t xml:space="preserve">, </w:t>
      </w:r>
      <w:proofErr w:type="gramStart"/>
      <w:r w:rsidRPr="0082409C">
        <w:rPr>
          <w:w w:val="100"/>
        </w:rPr>
        <w:t>посвященный</w:t>
      </w:r>
      <w:proofErr w:type="gramEnd"/>
      <w:r w:rsidRPr="0082409C">
        <w:rPr>
          <w:w w:val="100"/>
        </w:rPr>
        <w:t xml:space="preserve"> 75-летию Великой Победы «С Победой в сердце»;</w:t>
      </w:r>
    </w:p>
    <w:p w:rsidR="0082409C" w:rsidRP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w w:val="100"/>
        </w:rPr>
        <w:t xml:space="preserve">- к 55-летию со Дня образования города Урай («Город талантливых людей»,  </w:t>
      </w:r>
      <w:r w:rsidRPr="0082409C">
        <w:rPr>
          <w:color w:val="000000"/>
          <w:w w:val="100"/>
          <w:shd w:val="clear" w:color="auto" w:fill="FFFFFF"/>
        </w:rPr>
        <w:t>конкурс-марафон поэтического творчества «Я люблю свой город!», конкурс рисунков «Лучший город на земле!»);</w:t>
      </w:r>
    </w:p>
    <w:p w:rsid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>- День работников нефтяной и газовой промышленности: концертная программа «День нефтяника – наш общий праздник», викторина «Черное золото Югры»;</w:t>
      </w:r>
    </w:p>
    <w:p w:rsidR="00792DA6" w:rsidRPr="0082409C" w:rsidRDefault="00792DA6" w:rsidP="0082409C">
      <w:pPr>
        <w:ind w:firstLine="708"/>
        <w:rPr>
          <w:color w:val="000000"/>
          <w:w w:val="100"/>
          <w:shd w:val="clear" w:color="auto" w:fill="FFFFFF"/>
        </w:rPr>
      </w:pPr>
      <w:r>
        <w:rPr>
          <w:color w:val="000000"/>
          <w:w w:val="100"/>
          <w:shd w:val="clear" w:color="auto" w:fill="FFFFFF"/>
        </w:rPr>
        <w:t>- Епархиальный фестиваль колокольного звона «Югорская звонница»;</w:t>
      </w:r>
    </w:p>
    <w:p w:rsidR="0082409C" w:rsidRP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 xml:space="preserve">- </w:t>
      </w:r>
      <w:r>
        <w:rPr>
          <w:color w:val="000000"/>
          <w:w w:val="100"/>
          <w:shd w:val="clear" w:color="auto" w:fill="FFFFFF"/>
        </w:rPr>
        <w:t>«Балкон»</w:t>
      </w:r>
      <w:r w:rsidRPr="0082409C">
        <w:rPr>
          <w:color w:val="000000"/>
          <w:w w:val="100"/>
          <w:shd w:val="clear" w:color="auto" w:fill="FFFFFF"/>
        </w:rPr>
        <w:t>;</w:t>
      </w:r>
    </w:p>
    <w:p w:rsidR="0082409C" w:rsidRP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>- Конкурс «Мисс «Золотая осень 2020»;</w:t>
      </w:r>
    </w:p>
    <w:p w:rsidR="0082409C" w:rsidRP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>- Танцевальный проект «</w:t>
      </w:r>
      <w:proofErr w:type="spellStart"/>
      <w:r w:rsidRPr="0082409C">
        <w:rPr>
          <w:color w:val="000000"/>
          <w:w w:val="100"/>
          <w:shd w:val="clear" w:color="auto" w:fill="FFFFFF"/>
        </w:rPr>
        <w:t>ДансМикс</w:t>
      </w:r>
      <w:proofErr w:type="spellEnd"/>
      <w:r w:rsidRPr="0082409C">
        <w:rPr>
          <w:color w:val="000000"/>
          <w:w w:val="100"/>
          <w:shd w:val="clear" w:color="auto" w:fill="FFFFFF"/>
        </w:rPr>
        <w:t>» с участием лучших хореографов города;</w:t>
      </w:r>
    </w:p>
    <w:p w:rsidR="0082409C" w:rsidRP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>- Познавательная программа «Культпросвет»;</w:t>
      </w:r>
    </w:p>
    <w:p w:rsidR="0082409C" w:rsidRDefault="00E33480" w:rsidP="0082409C">
      <w:pPr>
        <w:ind w:firstLine="708"/>
        <w:rPr>
          <w:color w:val="000000"/>
          <w:w w:val="100"/>
          <w:shd w:val="clear" w:color="auto" w:fill="FFFFFF"/>
        </w:rPr>
      </w:pPr>
      <w:r>
        <w:rPr>
          <w:color w:val="000000"/>
          <w:w w:val="100"/>
          <w:shd w:val="clear" w:color="auto" w:fill="FFFFFF"/>
        </w:rPr>
        <w:t>- «Музейные кладовые»;</w:t>
      </w:r>
    </w:p>
    <w:p w:rsidR="00E33480" w:rsidRPr="0082409C" w:rsidRDefault="00E33480" w:rsidP="0082409C">
      <w:pPr>
        <w:ind w:firstLine="708"/>
        <w:rPr>
          <w:color w:val="000000"/>
          <w:w w:val="100"/>
          <w:shd w:val="clear" w:color="auto" w:fill="FFFFFF"/>
        </w:rPr>
      </w:pPr>
      <w:r>
        <w:rPr>
          <w:color w:val="000000"/>
          <w:w w:val="100"/>
          <w:shd w:val="clear" w:color="auto" w:fill="FFFFFF"/>
        </w:rPr>
        <w:t xml:space="preserve">- «Читаем с бабой </w:t>
      </w:r>
      <w:proofErr w:type="spellStart"/>
      <w:r>
        <w:rPr>
          <w:color w:val="000000"/>
          <w:w w:val="100"/>
          <w:shd w:val="clear" w:color="auto" w:fill="FFFFFF"/>
        </w:rPr>
        <w:t>Капой</w:t>
      </w:r>
      <w:proofErr w:type="spellEnd"/>
      <w:r>
        <w:rPr>
          <w:color w:val="000000"/>
          <w:w w:val="100"/>
          <w:shd w:val="clear" w:color="auto" w:fill="FFFFFF"/>
        </w:rPr>
        <w:t>»</w:t>
      </w:r>
    </w:p>
    <w:p w:rsidR="0082409C" w:rsidRDefault="0082409C" w:rsidP="0082409C">
      <w:pPr>
        <w:ind w:firstLine="708"/>
        <w:rPr>
          <w:color w:val="000000"/>
          <w:w w:val="100"/>
          <w:shd w:val="clear" w:color="auto" w:fill="FFFFFF"/>
        </w:rPr>
      </w:pPr>
      <w:r w:rsidRPr="0082409C">
        <w:rPr>
          <w:color w:val="000000"/>
          <w:w w:val="100"/>
          <w:shd w:val="clear" w:color="auto" w:fill="FFFFFF"/>
        </w:rPr>
        <w:t>- юмористическая программа «Новости ККЦК».</w:t>
      </w:r>
      <w:r w:rsidR="00E33480">
        <w:rPr>
          <w:color w:val="000000"/>
          <w:w w:val="100"/>
          <w:shd w:val="clear" w:color="auto" w:fill="FFFFFF"/>
        </w:rPr>
        <w:t xml:space="preserve"> </w:t>
      </w:r>
    </w:p>
    <w:p w:rsidR="00EA3114" w:rsidRPr="00E33480" w:rsidRDefault="00EA3114" w:rsidP="0082409C">
      <w:pPr>
        <w:ind w:firstLine="708"/>
        <w:rPr>
          <w:color w:val="FF0000"/>
          <w:w w:val="100"/>
          <w:shd w:val="clear" w:color="auto" w:fill="FFFFFF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Повышение квалификации творческих и управленческих кадров </w:t>
      </w:r>
    </w:p>
    <w:p w:rsidR="006320FE" w:rsidRPr="006320FE" w:rsidRDefault="00E33480" w:rsidP="00E33480">
      <w:pPr>
        <w:pStyle w:val="Default"/>
        <w:ind w:firstLine="708"/>
        <w:jc w:val="both"/>
        <w:rPr>
          <w:color w:val="auto"/>
          <w:w w:val="100"/>
        </w:rPr>
      </w:pPr>
      <w:r>
        <w:rPr>
          <w:iCs/>
          <w:color w:val="auto"/>
          <w:w w:val="100"/>
        </w:rPr>
        <w:t>Н</w:t>
      </w:r>
      <w:r w:rsidR="006320FE" w:rsidRPr="006320FE">
        <w:rPr>
          <w:iCs/>
          <w:color w:val="auto"/>
          <w:w w:val="100"/>
        </w:rPr>
        <w:t>а федеральном уровне</w:t>
      </w:r>
      <w:r>
        <w:rPr>
          <w:iCs/>
          <w:color w:val="auto"/>
          <w:w w:val="100"/>
        </w:rPr>
        <w:t xml:space="preserve"> </w:t>
      </w:r>
      <w:r w:rsidRPr="006320FE">
        <w:rPr>
          <w:iCs/>
          <w:color w:val="auto"/>
          <w:w w:val="100"/>
        </w:rPr>
        <w:t>разработана программа поддержки</w:t>
      </w:r>
      <w:r w:rsidR="006320FE" w:rsidRPr="006320FE">
        <w:rPr>
          <w:iCs/>
          <w:color w:val="auto"/>
          <w:w w:val="100"/>
        </w:rPr>
        <w:t xml:space="preserve"> целевой подготовки специалистов для региональных и муниципальных учреждений (организаций) отрасли культуры организаций искусства в федеральных </w:t>
      </w:r>
      <w:r w:rsidR="006320FE" w:rsidRPr="006320FE">
        <w:rPr>
          <w:color w:val="auto"/>
          <w:w w:val="100"/>
        </w:rPr>
        <w:t xml:space="preserve">государственных образовательных организациях, осуществляющих образовательную деятельность по образовательным программам </w:t>
      </w:r>
      <w:proofErr w:type="gramStart"/>
      <w:r w:rsidR="006320FE" w:rsidRPr="006320FE">
        <w:rPr>
          <w:color w:val="auto"/>
          <w:w w:val="100"/>
        </w:rPr>
        <w:t>высшего</w:t>
      </w:r>
      <w:proofErr w:type="gramEnd"/>
      <w:r w:rsidR="006320FE" w:rsidRPr="006320FE">
        <w:rPr>
          <w:color w:val="auto"/>
          <w:w w:val="100"/>
        </w:rPr>
        <w:t xml:space="preserve"> образования в области искусств. </w:t>
      </w:r>
    </w:p>
    <w:p w:rsidR="006320FE" w:rsidRPr="006320FE" w:rsidRDefault="006320FE" w:rsidP="00E33480">
      <w:pPr>
        <w:pStyle w:val="Default"/>
        <w:ind w:firstLine="284"/>
        <w:jc w:val="both"/>
        <w:rPr>
          <w:color w:val="auto"/>
          <w:w w:val="100"/>
        </w:rPr>
      </w:pPr>
      <w:r w:rsidRPr="006320FE">
        <w:rPr>
          <w:color w:val="auto"/>
          <w:w w:val="100"/>
        </w:rPr>
        <w:t xml:space="preserve">Центры непрерывного образования и </w:t>
      </w:r>
      <w:r w:rsidR="00C2520E">
        <w:rPr>
          <w:color w:val="auto"/>
          <w:w w:val="100"/>
        </w:rPr>
        <w:t>повышения квалификации созданы</w:t>
      </w:r>
      <w:r w:rsidRPr="006320FE">
        <w:rPr>
          <w:color w:val="auto"/>
          <w:w w:val="100"/>
        </w:rPr>
        <w:t xml:space="preserve"> на базе ведущих творческих образовательных организаций высшего образования. Они оснащены современным оборудованием, </w:t>
      </w:r>
      <w:proofErr w:type="gramStart"/>
      <w:r w:rsidRPr="006320FE">
        <w:rPr>
          <w:color w:val="auto"/>
          <w:w w:val="100"/>
        </w:rPr>
        <w:t>разрабатывают и реализуют</w:t>
      </w:r>
      <w:proofErr w:type="gramEnd"/>
      <w:r w:rsidRPr="006320FE">
        <w:rPr>
          <w:color w:val="auto"/>
          <w:w w:val="100"/>
        </w:rPr>
        <w:t xml:space="preserve"> инновационные программы дополнительного профессионального образования в области искусств и культуры, а также для обучения технических специалистов (звукорежиссеров, </w:t>
      </w:r>
      <w:proofErr w:type="spellStart"/>
      <w:r w:rsidRPr="006320FE">
        <w:rPr>
          <w:color w:val="auto"/>
          <w:w w:val="100"/>
        </w:rPr>
        <w:t>светорежиссеров</w:t>
      </w:r>
      <w:proofErr w:type="spellEnd"/>
      <w:r w:rsidRPr="006320FE">
        <w:rPr>
          <w:color w:val="auto"/>
          <w:w w:val="100"/>
        </w:rPr>
        <w:t xml:space="preserve">, работников постановочного цеха и др.) с использованием дистанционных технологий. </w:t>
      </w:r>
    </w:p>
    <w:p w:rsidR="0082409C" w:rsidRPr="00E33480" w:rsidRDefault="0082409C" w:rsidP="00E33480">
      <w:pPr>
        <w:pStyle w:val="a6"/>
        <w:ind w:firstLine="709"/>
        <w:jc w:val="both"/>
        <w:rPr>
          <w:rFonts w:ascii="Times New Roman" w:hAnsi="Times New Roman"/>
          <w:sz w:val="24"/>
          <w:szCs w:val="24"/>
        </w:rPr>
      </w:pPr>
      <w:r w:rsidRPr="00E33480">
        <w:rPr>
          <w:rFonts w:ascii="Times New Roman" w:hAnsi="Times New Roman"/>
          <w:sz w:val="24"/>
          <w:szCs w:val="24"/>
        </w:rPr>
        <w:t>В 2020 году на базе Центров непрерывного образования курсы повышения квалификации творческих и управленческих кадров в Дальневосточном государственном институте искусств и Всероссийском государственном институте кинематографии имени С.А. Герасимова прошли 8 специалистов учреждений культуры,</w:t>
      </w:r>
      <w:r w:rsidRPr="00E33480">
        <w:rPr>
          <w:rFonts w:eastAsia="Times New Roman"/>
        </w:rPr>
        <w:t xml:space="preserve"> </w:t>
      </w:r>
      <w:r w:rsidRPr="00E33480">
        <w:rPr>
          <w:rFonts w:ascii="Times New Roman" w:eastAsia="Times New Roman" w:hAnsi="Times New Roman"/>
          <w:sz w:val="24"/>
          <w:szCs w:val="24"/>
        </w:rPr>
        <w:t>до 2024 года предполагается обучение 52 специалистов.</w:t>
      </w:r>
    </w:p>
    <w:p w:rsidR="006320FE" w:rsidRPr="00C2520E" w:rsidRDefault="006320FE" w:rsidP="006320FE">
      <w:pPr>
        <w:pStyle w:val="Default"/>
        <w:jc w:val="both"/>
        <w:rPr>
          <w:color w:val="FF0000"/>
          <w:w w:val="100"/>
        </w:rPr>
      </w:pPr>
    </w:p>
    <w:p w:rsidR="00792DA6" w:rsidRDefault="006320FE" w:rsidP="00792DA6">
      <w:pPr>
        <w:pStyle w:val="Default"/>
        <w:jc w:val="both"/>
        <w:rPr>
          <w:i/>
          <w:color w:val="auto"/>
          <w:w w:val="100"/>
        </w:rPr>
      </w:pPr>
      <w:proofErr w:type="spellStart"/>
      <w:r w:rsidRPr="006320FE">
        <w:rPr>
          <w:i/>
          <w:color w:val="auto"/>
          <w:w w:val="100"/>
        </w:rPr>
        <w:t>Волонтерство</w:t>
      </w:r>
      <w:proofErr w:type="spellEnd"/>
      <w:r w:rsidRPr="006320FE">
        <w:rPr>
          <w:i/>
          <w:color w:val="auto"/>
          <w:w w:val="100"/>
        </w:rPr>
        <w:t xml:space="preserve"> </w:t>
      </w:r>
    </w:p>
    <w:p w:rsidR="005E20A9" w:rsidRPr="005E20A9" w:rsidRDefault="005E20A9" w:rsidP="00792DA6">
      <w:pPr>
        <w:pStyle w:val="Default"/>
        <w:jc w:val="both"/>
        <w:rPr>
          <w:iCs/>
          <w:w w:val="100"/>
        </w:rPr>
      </w:pPr>
      <w:r w:rsidRPr="005E20A9">
        <w:rPr>
          <w:iCs/>
          <w:w w:val="100"/>
        </w:rPr>
        <w:t xml:space="preserve">В Культурно-историческом </w:t>
      </w:r>
      <w:proofErr w:type="gramStart"/>
      <w:r w:rsidRPr="005E20A9">
        <w:rPr>
          <w:iCs/>
          <w:w w:val="100"/>
        </w:rPr>
        <w:t>центре</w:t>
      </w:r>
      <w:proofErr w:type="gramEnd"/>
      <w:r w:rsidRPr="005E20A9">
        <w:rPr>
          <w:iCs/>
          <w:w w:val="100"/>
        </w:rPr>
        <w:t xml:space="preserve"> </w:t>
      </w:r>
      <w:r>
        <w:rPr>
          <w:iCs/>
          <w:w w:val="100"/>
        </w:rPr>
        <w:t>сформирована</w:t>
      </w:r>
      <w:r w:rsidRPr="005E20A9">
        <w:rPr>
          <w:iCs/>
          <w:w w:val="100"/>
        </w:rPr>
        <w:t xml:space="preserve"> команда «Волонтеры культуры», разработано положение  о добровольной работе граждан в Культурно-историческом центре МАУ «Культура». Основными направлениями волонтерской деятельности является участие волонтеров в </w:t>
      </w:r>
      <w:proofErr w:type="spellStart"/>
      <w:r w:rsidRPr="005E20A9">
        <w:rPr>
          <w:iCs/>
          <w:w w:val="100"/>
        </w:rPr>
        <w:t>социокультурных</w:t>
      </w:r>
      <w:proofErr w:type="spellEnd"/>
      <w:r w:rsidRPr="005E20A9">
        <w:rPr>
          <w:iCs/>
          <w:w w:val="100"/>
        </w:rPr>
        <w:t xml:space="preserve"> акциях и проектах, проведение и помощь в организации и проведении различных форм мероприятий информационного, просветительского, </w:t>
      </w:r>
      <w:proofErr w:type="spellStart"/>
      <w:r w:rsidRPr="005E20A9">
        <w:rPr>
          <w:iCs/>
          <w:w w:val="100"/>
        </w:rPr>
        <w:t>досугового</w:t>
      </w:r>
      <w:proofErr w:type="spellEnd"/>
      <w:r w:rsidRPr="005E20A9">
        <w:rPr>
          <w:iCs/>
          <w:w w:val="100"/>
        </w:rPr>
        <w:t xml:space="preserve"> и иного характера для посетителей. За 9 месяцев 2020 года в музейных мероприятиях приняли участие 52 волонтера, 20 из которых вовлечены в программу «Волонтеры культуры» в рамках национального проекта «Культура». </w:t>
      </w:r>
    </w:p>
    <w:p w:rsidR="005E20A9" w:rsidRPr="005E20A9" w:rsidRDefault="005E20A9" w:rsidP="005E20A9">
      <w:pPr>
        <w:ind w:firstLine="708"/>
        <w:rPr>
          <w:w w:val="100"/>
        </w:rPr>
      </w:pPr>
      <w:proofErr w:type="gramStart"/>
      <w:r w:rsidRPr="005E20A9">
        <w:rPr>
          <w:w w:val="100"/>
        </w:rPr>
        <w:t>На территории Ханты</w:t>
      </w:r>
      <w:r>
        <w:rPr>
          <w:w w:val="100"/>
        </w:rPr>
        <w:t>-Мансийского автономного округа</w:t>
      </w:r>
      <w:r w:rsidRPr="005E20A9">
        <w:rPr>
          <w:w w:val="100"/>
        </w:rPr>
        <w:t xml:space="preserve">-Югры реализуется долгосрочный </w:t>
      </w:r>
      <w:proofErr w:type="spellStart"/>
      <w:r w:rsidRPr="005E20A9">
        <w:rPr>
          <w:w w:val="100"/>
        </w:rPr>
        <w:t>социокультурный</w:t>
      </w:r>
      <w:proofErr w:type="spellEnd"/>
      <w:r w:rsidRPr="005E20A9">
        <w:rPr>
          <w:w w:val="100"/>
        </w:rPr>
        <w:t xml:space="preserve"> проект в области </w:t>
      </w:r>
      <w:proofErr w:type="spellStart"/>
      <w:r w:rsidRPr="005E20A9">
        <w:rPr>
          <w:w w:val="100"/>
        </w:rPr>
        <w:t>арт-терапии</w:t>
      </w:r>
      <w:proofErr w:type="spellEnd"/>
      <w:r w:rsidRPr="005E20A9">
        <w:rPr>
          <w:w w:val="100"/>
        </w:rPr>
        <w:t xml:space="preserve"> «Света и Добра!», направленный на создание более комфортной среды для пациентов, находящихся в условиях длительного лечения и реабилитации в стационарных отделениях медицинских, социальных  учреждений, посредством организации творческой деятельности и досуга специалистами учреждений культуры.</w:t>
      </w:r>
      <w:proofErr w:type="gramEnd"/>
    </w:p>
    <w:p w:rsidR="005E20A9" w:rsidRPr="005E20A9" w:rsidRDefault="005E20A9" w:rsidP="005E20A9">
      <w:pPr>
        <w:ind w:firstLine="708"/>
        <w:rPr>
          <w:w w:val="100"/>
        </w:rPr>
      </w:pPr>
      <w:r w:rsidRPr="005E20A9">
        <w:rPr>
          <w:w w:val="100"/>
        </w:rPr>
        <w:t xml:space="preserve">Так, в рамках вышеуказанного проекта, в октябре 2020 года в Культурно-историческом центре прошел муниципальный этап Окружной Школы волонтеров в </w:t>
      </w:r>
      <w:proofErr w:type="spellStart"/>
      <w:r w:rsidRPr="005E20A9">
        <w:rPr>
          <w:w w:val="100"/>
        </w:rPr>
        <w:t>онлайн</w:t>
      </w:r>
      <w:proofErr w:type="spellEnd"/>
      <w:r w:rsidRPr="005E20A9">
        <w:rPr>
          <w:w w:val="100"/>
        </w:rPr>
        <w:t xml:space="preserve"> – формате.  В </w:t>
      </w:r>
      <w:proofErr w:type="gramStart"/>
      <w:r w:rsidRPr="005E20A9">
        <w:rPr>
          <w:w w:val="100"/>
        </w:rPr>
        <w:t>проекте</w:t>
      </w:r>
      <w:proofErr w:type="gramEnd"/>
      <w:r w:rsidRPr="005E20A9">
        <w:rPr>
          <w:w w:val="100"/>
        </w:rPr>
        <w:t xml:space="preserve"> приняли участие 13  волонтеров разной возрастной категории  от 12 до 70 лет. </w:t>
      </w:r>
    </w:p>
    <w:p w:rsidR="005E20A9" w:rsidRPr="005E20A9" w:rsidRDefault="005E20A9" w:rsidP="005E20A9">
      <w:pPr>
        <w:rPr>
          <w:w w:val="100"/>
        </w:rPr>
      </w:pPr>
      <w:r w:rsidRPr="005E20A9">
        <w:rPr>
          <w:w w:val="100"/>
        </w:rPr>
        <w:t xml:space="preserve">           Для участников «Школы волонтеров» сотрудниками Центра была подготовлена насыщенная программа, включающая в себя обучение малоподвижным, интеллектуальным и настольным играм, обучение самостоятельной подготовки познавательных мероприятий, мастер-классы по созданию кукольного театра и изготовлению героев сказок из деревянных ложек, а также знакомство с традиционным ремеслом </w:t>
      </w:r>
      <w:proofErr w:type="spellStart"/>
      <w:r w:rsidRPr="005E20A9">
        <w:rPr>
          <w:w w:val="100"/>
        </w:rPr>
        <w:t>Конды</w:t>
      </w:r>
      <w:proofErr w:type="spellEnd"/>
      <w:r w:rsidRPr="005E20A9">
        <w:rPr>
          <w:w w:val="100"/>
        </w:rPr>
        <w:t xml:space="preserve"> – лепкой из глины. </w:t>
      </w:r>
    </w:p>
    <w:p w:rsidR="005E20A9" w:rsidRPr="005E20A9" w:rsidRDefault="005E20A9" w:rsidP="005E20A9">
      <w:pPr>
        <w:rPr>
          <w:w w:val="100"/>
        </w:rPr>
      </w:pPr>
      <w:r w:rsidRPr="005E20A9">
        <w:rPr>
          <w:w w:val="100"/>
        </w:rPr>
        <w:t>       Все приобретенные навыки выпускники «Школы волонтеров» смогут применить при организации досуга для пациентов медицинских и социальных учрежд</w:t>
      </w:r>
      <w:r w:rsidR="004545D0">
        <w:rPr>
          <w:w w:val="100"/>
        </w:rPr>
        <w:t>ений разной возрастной категории</w:t>
      </w:r>
      <w:r w:rsidRPr="005E20A9">
        <w:rPr>
          <w:w w:val="100"/>
        </w:rPr>
        <w:t>, после снятия карантинных мер.</w:t>
      </w:r>
    </w:p>
    <w:p w:rsidR="005E20A9" w:rsidRDefault="005E20A9" w:rsidP="006320FE">
      <w:pPr>
        <w:pStyle w:val="Default"/>
        <w:jc w:val="both"/>
        <w:rPr>
          <w:i/>
          <w:color w:val="auto"/>
          <w:w w:val="100"/>
        </w:rPr>
      </w:pPr>
    </w:p>
    <w:p w:rsidR="006320FE" w:rsidRPr="00527AB6" w:rsidRDefault="006320FE" w:rsidP="006320FE">
      <w:pPr>
        <w:pStyle w:val="Default"/>
        <w:jc w:val="both"/>
        <w:rPr>
          <w:iCs/>
          <w:color w:val="000000" w:themeColor="text1"/>
          <w:w w:val="100"/>
        </w:rPr>
      </w:pPr>
      <w:r w:rsidRPr="00527AB6">
        <w:rPr>
          <w:i/>
          <w:color w:val="000000" w:themeColor="text1"/>
          <w:w w:val="100"/>
        </w:rPr>
        <w:t xml:space="preserve">Некоммерческие организации </w:t>
      </w:r>
    </w:p>
    <w:p w:rsidR="006320FE" w:rsidRPr="00527AB6" w:rsidRDefault="006320FE" w:rsidP="00527AB6">
      <w:pPr>
        <w:pStyle w:val="Default"/>
        <w:ind w:firstLine="708"/>
        <w:jc w:val="both"/>
        <w:rPr>
          <w:color w:val="000000" w:themeColor="text1"/>
          <w:w w:val="100"/>
        </w:rPr>
      </w:pPr>
      <w:proofErr w:type="gramStart"/>
      <w:r w:rsidRPr="00527AB6">
        <w:rPr>
          <w:iCs/>
          <w:color w:val="000000" w:themeColor="text1"/>
          <w:w w:val="100"/>
        </w:rPr>
        <w:t xml:space="preserve">В рамках реализации национального проекта «Культура» ежегодно проводится конкурсный отбор некоммерческих организаций в целях предоставления субсидий (грантов) на реализацию творческих проектов в сфере народного творчества, музыкального, театрального, хореографического, изобразительного, декоративно-прикладного искусства. </w:t>
      </w:r>
      <w:proofErr w:type="gramEnd"/>
    </w:p>
    <w:p w:rsidR="006320FE" w:rsidRPr="00527AB6" w:rsidRDefault="006320FE" w:rsidP="00527AB6">
      <w:pPr>
        <w:pStyle w:val="Default"/>
        <w:ind w:firstLine="708"/>
        <w:jc w:val="both"/>
        <w:rPr>
          <w:color w:val="000000" w:themeColor="text1"/>
          <w:w w:val="100"/>
        </w:rPr>
      </w:pPr>
      <w:r w:rsidRPr="00527AB6">
        <w:rPr>
          <w:color w:val="000000" w:themeColor="text1"/>
          <w:w w:val="100"/>
        </w:rPr>
        <w:t>В 20</w:t>
      </w:r>
      <w:r w:rsidR="00C2520E" w:rsidRPr="00527AB6">
        <w:rPr>
          <w:color w:val="000000" w:themeColor="text1"/>
          <w:w w:val="100"/>
        </w:rPr>
        <w:t>20</w:t>
      </w:r>
      <w:r w:rsidRPr="00527AB6">
        <w:rPr>
          <w:color w:val="000000" w:themeColor="text1"/>
          <w:w w:val="100"/>
        </w:rPr>
        <w:t xml:space="preserve"> году по итогам конкурсного отбора было поддержано </w:t>
      </w:r>
      <w:r w:rsidR="00527AB6" w:rsidRPr="00527AB6">
        <w:rPr>
          <w:color w:val="000000" w:themeColor="text1"/>
          <w:w w:val="100"/>
        </w:rPr>
        <w:t>2</w:t>
      </w:r>
      <w:r w:rsidRPr="00527AB6">
        <w:rPr>
          <w:color w:val="000000" w:themeColor="text1"/>
          <w:w w:val="100"/>
        </w:rPr>
        <w:t xml:space="preserve"> проекта НКО на общую сумму </w:t>
      </w:r>
      <w:r w:rsidR="00527AB6" w:rsidRPr="00527AB6">
        <w:rPr>
          <w:color w:val="000000" w:themeColor="text1"/>
          <w:w w:val="100"/>
        </w:rPr>
        <w:t>5 991,878</w:t>
      </w:r>
      <w:r w:rsidRPr="00527AB6">
        <w:rPr>
          <w:color w:val="000000" w:themeColor="text1"/>
          <w:w w:val="100"/>
        </w:rPr>
        <w:t xml:space="preserve"> </w:t>
      </w:r>
      <w:r w:rsidR="00527AB6" w:rsidRPr="00527AB6">
        <w:rPr>
          <w:color w:val="000000" w:themeColor="text1"/>
          <w:w w:val="100"/>
        </w:rPr>
        <w:t>тыс.</w:t>
      </w:r>
      <w:r w:rsidRPr="00527AB6">
        <w:rPr>
          <w:color w:val="000000" w:themeColor="text1"/>
          <w:w w:val="100"/>
        </w:rPr>
        <w:t xml:space="preserve"> рублей. </w:t>
      </w:r>
    </w:p>
    <w:p w:rsidR="00527AB6" w:rsidRPr="00527AB6" w:rsidRDefault="00527AB6" w:rsidP="00527AB6">
      <w:pPr>
        <w:pStyle w:val="Default"/>
        <w:ind w:firstLine="708"/>
        <w:jc w:val="both"/>
        <w:rPr>
          <w:color w:val="000000" w:themeColor="text1"/>
          <w:w w:val="100"/>
        </w:rPr>
      </w:pPr>
      <w:r w:rsidRPr="00527AB6">
        <w:rPr>
          <w:color w:val="000000" w:themeColor="text1"/>
          <w:w w:val="100"/>
        </w:rPr>
        <w:t>Поддержку получили Урайская городская местная общественная организация содействия всестороннему развитию детей и молодежи «ВМЕСТЕ» на организацию и проведение XI Всероссийского фестиваля циркового искусства «Палитра юных» и автономная некоммерческая организация «Центр эстетического развития «Свободный театр»  на создание интерактивного научно-образовательного парка «</w:t>
      </w:r>
      <w:r w:rsidRPr="00527AB6">
        <w:rPr>
          <w:color w:val="000000" w:themeColor="text1"/>
          <w:w w:val="100"/>
          <w:lang w:val="en-US"/>
        </w:rPr>
        <w:t>Museum</w:t>
      </w:r>
      <w:r w:rsidRPr="00527AB6">
        <w:rPr>
          <w:color w:val="000000" w:themeColor="text1"/>
          <w:w w:val="100"/>
        </w:rPr>
        <w:t xml:space="preserve"> </w:t>
      </w:r>
      <w:r w:rsidRPr="00527AB6">
        <w:rPr>
          <w:color w:val="000000" w:themeColor="text1"/>
          <w:w w:val="100"/>
          <w:lang w:val="en-US"/>
        </w:rPr>
        <w:t>planet</w:t>
      </w:r>
      <w:r w:rsidRPr="00527AB6">
        <w:rPr>
          <w:color w:val="000000" w:themeColor="text1"/>
          <w:w w:val="100"/>
        </w:rPr>
        <w:t>».</w:t>
      </w:r>
    </w:p>
    <w:p w:rsidR="005E20A9" w:rsidRDefault="005E20A9" w:rsidP="006320FE">
      <w:pPr>
        <w:pStyle w:val="Default"/>
        <w:jc w:val="both"/>
        <w:rPr>
          <w:i/>
          <w:color w:val="auto"/>
          <w:w w:val="100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Культурно-просветительские программы для школьников </w:t>
      </w:r>
    </w:p>
    <w:p w:rsidR="006320FE" w:rsidRPr="006320FE" w:rsidRDefault="006320FE" w:rsidP="00221DD5">
      <w:pPr>
        <w:pStyle w:val="Default"/>
        <w:ind w:firstLine="708"/>
        <w:jc w:val="both"/>
        <w:rPr>
          <w:iCs/>
          <w:color w:val="auto"/>
          <w:w w:val="100"/>
        </w:rPr>
      </w:pPr>
      <w:r w:rsidRPr="006320FE">
        <w:rPr>
          <w:iCs/>
          <w:color w:val="auto"/>
          <w:w w:val="100"/>
        </w:rPr>
        <w:t xml:space="preserve">В </w:t>
      </w:r>
      <w:proofErr w:type="gramStart"/>
      <w:r w:rsidRPr="006320FE">
        <w:rPr>
          <w:iCs/>
          <w:color w:val="auto"/>
          <w:w w:val="100"/>
        </w:rPr>
        <w:t>целях</w:t>
      </w:r>
      <w:proofErr w:type="gramEnd"/>
      <w:r w:rsidRPr="006320FE">
        <w:rPr>
          <w:iCs/>
          <w:color w:val="auto"/>
          <w:w w:val="100"/>
        </w:rPr>
        <w:t xml:space="preserve"> популяризации культурного наследия народов России и приобщения к истории и культуре нашей страны Минкультуры в рамках национального проекта реализуются культурно-просветительские программы для школьников. Их основная задача – научить ребенка гордиться своей страной, зародить интерес познавать культуру и историю России. Участие в программах дает возможность увидеть родную страну, понять связь времен и эпох, осознать величие Родины и навсегда запомнить яркие моменты соприкосновения с ее богатейшим культурным наследием. </w:t>
      </w:r>
    </w:p>
    <w:p w:rsidR="006320FE" w:rsidRPr="006320FE" w:rsidRDefault="006320FE" w:rsidP="00221DD5">
      <w:pPr>
        <w:pStyle w:val="Default"/>
        <w:jc w:val="both"/>
        <w:rPr>
          <w:bCs/>
          <w:color w:val="auto"/>
          <w:w w:val="100"/>
        </w:rPr>
      </w:pPr>
      <w:r w:rsidRPr="006320FE">
        <w:rPr>
          <w:iCs/>
          <w:color w:val="auto"/>
          <w:w w:val="100"/>
        </w:rPr>
        <w:t>В 20</w:t>
      </w:r>
      <w:r w:rsidR="00C2520E">
        <w:rPr>
          <w:iCs/>
          <w:color w:val="auto"/>
          <w:w w:val="100"/>
        </w:rPr>
        <w:t xml:space="preserve">20 </w:t>
      </w:r>
      <w:r w:rsidRPr="006320FE">
        <w:rPr>
          <w:iCs/>
          <w:color w:val="auto"/>
          <w:w w:val="100"/>
        </w:rPr>
        <w:t xml:space="preserve">году в культурно-просветительских программах по нескольким направлениям </w:t>
      </w:r>
      <w:r w:rsidR="00221DD5">
        <w:rPr>
          <w:iCs/>
          <w:color w:val="auto"/>
          <w:w w:val="100"/>
        </w:rPr>
        <w:t xml:space="preserve">в Музее истории города Урай </w:t>
      </w:r>
      <w:r w:rsidRPr="006320FE">
        <w:rPr>
          <w:iCs/>
          <w:color w:val="auto"/>
          <w:w w:val="100"/>
        </w:rPr>
        <w:t xml:space="preserve">приняло участие более </w:t>
      </w:r>
      <w:r w:rsidR="00221DD5">
        <w:rPr>
          <w:iCs/>
          <w:color w:val="auto"/>
          <w:w w:val="100"/>
        </w:rPr>
        <w:t xml:space="preserve">900 </w:t>
      </w:r>
      <w:r w:rsidRPr="00221DD5">
        <w:rPr>
          <w:iCs/>
          <w:color w:val="000000" w:themeColor="text1"/>
          <w:w w:val="100"/>
        </w:rPr>
        <w:t>детей</w:t>
      </w:r>
      <w:r w:rsidR="00C2520E">
        <w:rPr>
          <w:iCs/>
          <w:color w:val="auto"/>
          <w:w w:val="100"/>
        </w:rPr>
        <w:t xml:space="preserve">, реализованы следующие программы: </w:t>
      </w:r>
    </w:p>
    <w:p w:rsidR="00221DD5" w:rsidRPr="00527AB6" w:rsidRDefault="00221DD5" w:rsidP="00527AB6">
      <w:pPr>
        <w:ind w:firstLine="534"/>
        <w:rPr>
          <w:w w:val="100"/>
        </w:rPr>
      </w:pPr>
      <w:r w:rsidRPr="00527AB6">
        <w:rPr>
          <w:w w:val="100"/>
        </w:rPr>
        <w:t xml:space="preserve">- выставка-викторина «Путь к большой нефти в большой многонациональной стране» (создание игрового поля, направленного на изучение  истории развития нефтяной отрасли в городе и истории города через жизнь первооткрывателей – представителей разных национальностей). </w:t>
      </w:r>
    </w:p>
    <w:p w:rsidR="00221DD5" w:rsidRPr="00527AB6" w:rsidRDefault="00221DD5" w:rsidP="00527AB6">
      <w:pPr>
        <w:pStyle w:val="daaa34681f447e0edefaultmrcssattr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hd w:val="clear" w:color="auto" w:fill="FFFFFF"/>
        </w:rPr>
      </w:pPr>
      <w:r w:rsidRPr="00527AB6">
        <w:rPr>
          <w:color w:val="000000"/>
          <w:shd w:val="clear" w:color="auto" w:fill="FFFFFF"/>
        </w:rPr>
        <w:t xml:space="preserve">- интерактивная программа для школьников «От зерна до каравая». </w:t>
      </w:r>
    </w:p>
    <w:p w:rsidR="00221DD5" w:rsidRPr="00527AB6" w:rsidRDefault="00221DD5" w:rsidP="00527AB6">
      <w:pPr>
        <w:pStyle w:val="daaa34681f447e0edefaultmrcssattr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 w:rsidRPr="00527AB6">
        <w:rPr>
          <w:color w:val="000000"/>
          <w:shd w:val="clear" w:color="auto" w:fill="FFFFFF"/>
        </w:rPr>
        <w:t>- всероссийская акция «</w:t>
      </w:r>
      <w:proofErr w:type="gramStart"/>
      <w:r w:rsidRPr="00527AB6">
        <w:rPr>
          <w:color w:val="000000"/>
          <w:shd w:val="clear" w:color="auto" w:fill="FFFFFF"/>
        </w:rPr>
        <w:t>Экскурсионный</w:t>
      </w:r>
      <w:proofErr w:type="gramEnd"/>
      <w:r w:rsidRPr="00527AB6">
        <w:rPr>
          <w:color w:val="000000"/>
          <w:shd w:val="clear" w:color="auto" w:fill="FFFFFF"/>
        </w:rPr>
        <w:t xml:space="preserve"> </w:t>
      </w:r>
      <w:proofErr w:type="spellStart"/>
      <w:r w:rsidRPr="00527AB6">
        <w:rPr>
          <w:color w:val="000000"/>
          <w:shd w:val="clear" w:color="auto" w:fill="FFFFFF"/>
        </w:rPr>
        <w:t>флешмоб</w:t>
      </w:r>
      <w:proofErr w:type="spellEnd"/>
      <w:r w:rsidRPr="00527AB6">
        <w:rPr>
          <w:color w:val="000000"/>
          <w:shd w:val="clear" w:color="auto" w:fill="FFFFFF"/>
        </w:rPr>
        <w:t xml:space="preserve">», </w:t>
      </w:r>
      <w:r w:rsidRPr="00527AB6">
        <w:t xml:space="preserve">В течение сентября музей организовал 5 пешеходных экскурсий: «Первые на </w:t>
      </w:r>
      <w:proofErr w:type="spellStart"/>
      <w:r w:rsidRPr="00527AB6">
        <w:t>Конде</w:t>
      </w:r>
      <w:proofErr w:type="spellEnd"/>
      <w:r w:rsidRPr="00527AB6">
        <w:t xml:space="preserve">», </w:t>
      </w:r>
      <w:r w:rsidRPr="00527AB6">
        <w:rPr>
          <w:shd w:val="clear" w:color="auto" w:fill="FFFFFF"/>
        </w:rPr>
        <w:t>«</w:t>
      </w:r>
      <w:proofErr w:type="spellStart"/>
      <w:r w:rsidRPr="00527AB6">
        <w:rPr>
          <w:shd w:val="clear" w:color="auto" w:fill="FFFFFF"/>
        </w:rPr>
        <w:t>КосмоКвест</w:t>
      </w:r>
      <w:proofErr w:type="spellEnd"/>
      <w:r w:rsidRPr="00527AB6">
        <w:rPr>
          <w:shd w:val="clear" w:color="auto" w:fill="FFFFFF"/>
        </w:rPr>
        <w:t xml:space="preserve">»,  «Комсомольцы – молодые строители города», «Нескучный парк», «Урай спортивный». </w:t>
      </w:r>
    </w:p>
    <w:p w:rsidR="00221DD5" w:rsidRPr="00527AB6" w:rsidRDefault="00221DD5" w:rsidP="00527AB6">
      <w:pPr>
        <w:pStyle w:val="daaa34681f447e0edefaultmrcssattr"/>
        <w:shd w:val="clear" w:color="auto" w:fill="FFFFFF"/>
        <w:spacing w:before="0" w:beforeAutospacing="0" w:after="0" w:afterAutospacing="0"/>
        <w:ind w:firstLine="567"/>
        <w:jc w:val="both"/>
      </w:pPr>
      <w:r w:rsidRPr="00527AB6">
        <w:rPr>
          <w:shd w:val="clear" w:color="auto" w:fill="FFFFFF"/>
        </w:rPr>
        <w:t xml:space="preserve">- </w:t>
      </w:r>
      <w:r w:rsidRPr="00527AB6">
        <w:t xml:space="preserve">уличный проект – «Сокровища тайги». </w:t>
      </w:r>
      <w:proofErr w:type="spellStart"/>
      <w:r w:rsidRPr="00527AB6">
        <w:rPr>
          <w:shd w:val="clear" w:color="auto" w:fill="FFFFFF"/>
        </w:rPr>
        <w:t>Лосяш-символ</w:t>
      </w:r>
      <w:proofErr w:type="spellEnd"/>
      <w:r w:rsidRPr="00527AB6">
        <w:rPr>
          <w:shd w:val="clear" w:color="auto" w:fill="FFFFFF"/>
        </w:rPr>
        <w:t xml:space="preserve"> КИЦ и Хозяйка тайги приглашали поучаствовать в викторине о флоре и фауне нашего края. Участники </w:t>
      </w:r>
      <w:proofErr w:type="spellStart"/>
      <w:r w:rsidRPr="00527AB6">
        <w:rPr>
          <w:shd w:val="clear" w:color="auto" w:fill="FFFFFF"/>
        </w:rPr>
        <w:t>экскурсии-квеста</w:t>
      </w:r>
      <w:proofErr w:type="spellEnd"/>
      <w:r w:rsidRPr="00527AB6">
        <w:rPr>
          <w:shd w:val="clear" w:color="auto" w:fill="FFFFFF"/>
        </w:rPr>
        <w:t xml:space="preserve"> – прохожие - узнали много интересных и необычных фактов. </w:t>
      </w:r>
    </w:p>
    <w:p w:rsidR="005E20A9" w:rsidRPr="00221DD5" w:rsidRDefault="005E20A9" w:rsidP="006320FE">
      <w:pPr>
        <w:pStyle w:val="Default"/>
        <w:jc w:val="both"/>
        <w:rPr>
          <w:bCs/>
          <w:color w:val="auto"/>
          <w:w w:val="100"/>
        </w:rPr>
      </w:pPr>
    </w:p>
    <w:p w:rsidR="006320FE" w:rsidRPr="006320FE" w:rsidRDefault="006320FE" w:rsidP="006320FE">
      <w:pPr>
        <w:pStyle w:val="Default"/>
        <w:jc w:val="both"/>
        <w:rPr>
          <w:bCs/>
          <w:iCs/>
          <w:color w:val="auto"/>
          <w:w w:val="100"/>
        </w:rPr>
      </w:pPr>
      <w:r w:rsidRPr="006320FE">
        <w:rPr>
          <w:bCs/>
          <w:i/>
          <w:color w:val="auto"/>
          <w:w w:val="100"/>
        </w:rPr>
        <w:t xml:space="preserve">Памятные места </w:t>
      </w:r>
    </w:p>
    <w:p w:rsidR="006320FE" w:rsidRPr="006320FE" w:rsidRDefault="006320FE" w:rsidP="00E54316">
      <w:pPr>
        <w:pStyle w:val="Default"/>
        <w:ind w:firstLine="708"/>
        <w:jc w:val="both"/>
        <w:rPr>
          <w:bCs/>
          <w:iCs/>
          <w:color w:val="auto"/>
          <w:w w:val="100"/>
        </w:rPr>
      </w:pPr>
      <w:proofErr w:type="gramStart"/>
      <w:r w:rsidRPr="006320FE">
        <w:rPr>
          <w:bCs/>
          <w:iCs/>
          <w:color w:val="auto"/>
          <w:w w:val="100"/>
        </w:rPr>
        <w:t xml:space="preserve">С целью укрепления единства нации, духовно-нравственного и патриотического воспитания Российским военно-историческим обществом реализуется программа по созданию памятных мест, которые призваны хранить память об исторических событиях, военных и государственных деятелях, оставивших значительный след в военной истории России, напоминать о героическом прошлом государства, подвиге его народов. </w:t>
      </w:r>
      <w:proofErr w:type="gramEnd"/>
    </w:p>
    <w:p w:rsidR="00E54316" w:rsidRPr="00E54316" w:rsidRDefault="0055669D" w:rsidP="00E54316">
      <w:pPr>
        <w:pStyle w:val="Default"/>
        <w:ind w:firstLine="567"/>
        <w:jc w:val="both"/>
        <w:rPr>
          <w:rStyle w:val="a9"/>
          <w:b w:val="0"/>
          <w:w w:val="100"/>
        </w:rPr>
      </w:pPr>
      <w:r>
        <w:rPr>
          <w:bCs/>
          <w:iCs/>
          <w:color w:val="auto"/>
          <w:w w:val="100"/>
        </w:rPr>
        <w:t>В 2020 году</w:t>
      </w:r>
      <w:r w:rsidR="006320FE" w:rsidRPr="006320FE">
        <w:rPr>
          <w:bCs/>
          <w:iCs/>
          <w:color w:val="auto"/>
          <w:w w:val="100"/>
        </w:rPr>
        <w:t xml:space="preserve"> года</w:t>
      </w:r>
      <w:r w:rsidR="00E54316">
        <w:rPr>
          <w:bCs/>
          <w:iCs/>
          <w:color w:val="auto"/>
          <w:w w:val="100"/>
        </w:rPr>
        <w:t xml:space="preserve"> в рамках реализации проекта «Аллея Российской славы» </w:t>
      </w:r>
      <w:r w:rsidR="00E54316" w:rsidRPr="00E54316">
        <w:rPr>
          <w:bCs/>
          <w:iCs/>
          <w:color w:val="auto"/>
          <w:w w:val="100"/>
        </w:rPr>
        <w:t>ВПП «Единая Россия»</w:t>
      </w:r>
      <w:r w:rsidR="006320FE" w:rsidRPr="00E54316">
        <w:rPr>
          <w:bCs/>
          <w:iCs/>
          <w:color w:val="auto"/>
          <w:w w:val="100"/>
        </w:rPr>
        <w:t xml:space="preserve"> </w:t>
      </w:r>
      <w:r w:rsidR="00E54316" w:rsidRPr="00E54316">
        <w:rPr>
          <w:bCs/>
          <w:iCs/>
          <w:color w:val="auto"/>
          <w:w w:val="100"/>
        </w:rPr>
        <w:t xml:space="preserve">в Урае установлены бюсты </w:t>
      </w:r>
      <w:r w:rsidR="00E54316" w:rsidRPr="00E54316">
        <w:rPr>
          <w:rStyle w:val="a9"/>
          <w:b w:val="0"/>
          <w:w w:val="100"/>
        </w:rPr>
        <w:t xml:space="preserve">Героя России Анатолия Лебедя и Героя Советского Союза Василия </w:t>
      </w:r>
      <w:proofErr w:type="spellStart"/>
      <w:r w:rsidR="00E54316" w:rsidRPr="00E54316">
        <w:rPr>
          <w:rStyle w:val="a9"/>
          <w:b w:val="0"/>
          <w:w w:val="100"/>
        </w:rPr>
        <w:t>Маргелова</w:t>
      </w:r>
      <w:proofErr w:type="spellEnd"/>
      <w:r w:rsidR="00E54316" w:rsidRPr="00E54316">
        <w:rPr>
          <w:rStyle w:val="a9"/>
          <w:b w:val="0"/>
          <w:w w:val="100"/>
        </w:rPr>
        <w:t>.</w:t>
      </w:r>
    </w:p>
    <w:p w:rsidR="00E54316" w:rsidRPr="00066A73" w:rsidRDefault="00E54316" w:rsidP="00E54316">
      <w:pPr>
        <w:pStyle w:val="aa"/>
        <w:shd w:val="clear" w:color="auto" w:fill="FFFFFE"/>
        <w:spacing w:before="0" w:beforeAutospacing="0" w:after="0" w:afterAutospacing="0"/>
        <w:ind w:firstLine="567"/>
        <w:jc w:val="both"/>
      </w:pPr>
      <w:r w:rsidRPr="00066A73">
        <w:rPr>
          <w:rStyle w:val="a9"/>
        </w:rPr>
        <w:t xml:space="preserve">  </w:t>
      </w:r>
      <w:r w:rsidRPr="00066A73">
        <w:t xml:space="preserve">Реализация проекта стала возможной благодаря совместным усилиям активистов-десантников, местного отделения партии «Единая Россия», окружного депутата Олега </w:t>
      </w:r>
      <w:proofErr w:type="spellStart"/>
      <w:r w:rsidRPr="00066A73">
        <w:t>Зацепина</w:t>
      </w:r>
      <w:proofErr w:type="spellEnd"/>
      <w:r w:rsidRPr="00066A73">
        <w:t xml:space="preserve"> и областного парламентария Юрия </w:t>
      </w:r>
      <w:proofErr w:type="spellStart"/>
      <w:r w:rsidRPr="00066A73">
        <w:t>Холманского</w:t>
      </w:r>
      <w:proofErr w:type="spellEnd"/>
      <w:r w:rsidRPr="00066A73">
        <w:t>.</w:t>
      </w:r>
    </w:p>
    <w:p w:rsidR="00E54316" w:rsidRPr="00E54316" w:rsidRDefault="00E54316" w:rsidP="00E54316">
      <w:pPr>
        <w:rPr>
          <w:w w:val="100"/>
        </w:rPr>
      </w:pPr>
      <w:r>
        <w:tab/>
      </w:r>
      <w:r w:rsidRPr="00E54316">
        <w:rPr>
          <w:w w:val="100"/>
        </w:rPr>
        <w:t xml:space="preserve">В 2020 году появилась новая улица в Урае, названная в честь Шестакова Ивана Петровича.  </w:t>
      </w:r>
    </w:p>
    <w:p w:rsidR="00E54316" w:rsidRPr="00E54316" w:rsidRDefault="00E54316" w:rsidP="00E54316">
      <w:pPr>
        <w:pStyle w:val="aa"/>
        <w:shd w:val="clear" w:color="auto" w:fill="FFFFFF"/>
        <w:spacing w:before="0" w:beforeAutospacing="0" w:after="0" w:afterAutospacing="0"/>
        <w:ind w:firstLine="708"/>
        <w:jc w:val="both"/>
      </w:pPr>
      <w:r w:rsidRPr="00E54316">
        <w:t>Иван Петрович – значимая и легендарная личность для города, для горожан всех возрастов. Почетный гражданин </w:t>
      </w:r>
      <w:proofErr w:type="spellStart"/>
      <w:r w:rsidRPr="00E54316">
        <w:t>Урая</w:t>
      </w:r>
      <w:proofErr w:type="spellEnd"/>
      <w:r w:rsidRPr="00E54316">
        <w:t>, ветеран, участник Великой Отечественной войны, получивший три боевых ранения, перенёсший тяготы и лишения военного времени. Именно он в 60-е годы стоял у истоков открытия </w:t>
      </w:r>
      <w:proofErr w:type="spellStart"/>
      <w:r w:rsidRPr="00E54316">
        <w:t>Шаимской</w:t>
      </w:r>
      <w:proofErr w:type="spellEnd"/>
      <w:r w:rsidRPr="00E54316">
        <w:t> нефти, работая в прославленной бригаде известного бурового мастера Семёна Урусова. Появление улицы – это дань уважения к заслугам Ивана Петровича Шестакова.</w:t>
      </w:r>
    </w:p>
    <w:p w:rsidR="00E54316" w:rsidRPr="00550081" w:rsidRDefault="00E54316" w:rsidP="00E54316">
      <w:pPr>
        <w:pStyle w:val="aa"/>
        <w:shd w:val="clear" w:color="auto" w:fill="FFFFFF"/>
        <w:spacing w:before="0" w:beforeAutospacing="0" w:after="0" w:afterAutospacing="0"/>
        <w:jc w:val="both"/>
      </w:pPr>
      <w:r>
        <w:tab/>
      </w:r>
      <w:r w:rsidRPr="00550081">
        <w:t xml:space="preserve">В </w:t>
      </w:r>
      <w:proofErr w:type="gramStart"/>
      <w:r w:rsidRPr="00550081">
        <w:t>сентябре</w:t>
      </w:r>
      <w:proofErr w:type="gramEnd"/>
      <w:r w:rsidRPr="00550081">
        <w:t xml:space="preserve"> 2020 года начата </w:t>
      </w:r>
      <w:r>
        <w:t>реализация еще одного проекта под эгидой партии «Единая Россия»</w:t>
      </w:r>
      <w:r w:rsidRPr="00550081">
        <w:t xml:space="preserve"> </w:t>
      </w:r>
      <w:r>
        <w:t xml:space="preserve">и ее молодежного отделения – «Молодой гвардии» </w:t>
      </w:r>
      <w:r w:rsidRPr="00550081">
        <w:t xml:space="preserve">по </w:t>
      </w:r>
      <w:r>
        <w:t>увековечиванию</w:t>
      </w:r>
      <w:r w:rsidRPr="00550081">
        <w:t xml:space="preserve"> памяти о ныне не сущ</w:t>
      </w:r>
      <w:r>
        <w:t xml:space="preserve">ествующей улице Егора </w:t>
      </w:r>
      <w:proofErr w:type="spellStart"/>
      <w:r>
        <w:t>Панакшина</w:t>
      </w:r>
      <w:proofErr w:type="spellEnd"/>
      <w:r>
        <w:t xml:space="preserve">. </w:t>
      </w:r>
      <w:r w:rsidRPr="00550081">
        <w:t xml:space="preserve"> Первоначальное название улицы </w:t>
      </w:r>
      <w:r>
        <w:t xml:space="preserve">50-летия ВЛКСМ </w:t>
      </w:r>
      <w:r w:rsidRPr="00550081">
        <w:t xml:space="preserve">свидетельствует о том, что город Урай строили комсомольцы, приезжавшие из разных уголков Советского Союза по комсомольским путевкам. В настоящее время стало забываться, что в 1960-е годы  современная улица «50-лет ВЛКСМ» носила наименование улицы Егора </w:t>
      </w:r>
      <w:proofErr w:type="spellStart"/>
      <w:r w:rsidRPr="00550081">
        <w:t>Панакшина</w:t>
      </w:r>
      <w:proofErr w:type="spellEnd"/>
      <w:r w:rsidRPr="00550081">
        <w:t xml:space="preserve">, названной в память о  комсомольце, студенте  Харьковского государственного университета им.М. Горького, члене студенческого отряда «Север», трагически погибшем в Урае. Установка мемориальной доски сможет не только вернуть память о первоначальном наименовании улицы, но и привлечет внимание </w:t>
      </w:r>
      <w:proofErr w:type="spellStart"/>
      <w:r w:rsidRPr="00550081">
        <w:t>урайцев</w:t>
      </w:r>
      <w:proofErr w:type="spellEnd"/>
      <w:r w:rsidRPr="00550081">
        <w:t xml:space="preserve"> к истории «малой родины». </w:t>
      </w:r>
    </w:p>
    <w:p w:rsidR="005E20A9" w:rsidRDefault="005E20A9" w:rsidP="006320FE">
      <w:pPr>
        <w:pStyle w:val="Default"/>
        <w:jc w:val="both"/>
        <w:rPr>
          <w:i/>
          <w:color w:val="auto"/>
          <w:w w:val="100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Выставочные проекты </w:t>
      </w:r>
    </w:p>
    <w:p w:rsidR="004545D0" w:rsidRPr="004545D0" w:rsidRDefault="004545D0" w:rsidP="004545D0">
      <w:pPr>
        <w:pStyle w:val="a8"/>
        <w:tabs>
          <w:tab w:val="left" w:pos="0"/>
          <w:tab w:val="num" w:pos="3480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В 2020 году в Музее истории города Урай экспонировались 23 выставки (7 из них передвижные выставки из фондов музея, 1 выставка из частных собраний). </w:t>
      </w:r>
    </w:p>
    <w:p w:rsidR="004545D0" w:rsidRPr="004545D0" w:rsidRDefault="004545D0" w:rsidP="004545D0">
      <w:pPr>
        <w:tabs>
          <w:tab w:val="num" w:pos="2340"/>
        </w:tabs>
        <w:ind w:firstLine="540"/>
        <w:rPr>
          <w:w w:val="100"/>
          <w:shd w:val="clear" w:color="auto" w:fill="FFFFFF"/>
        </w:rPr>
      </w:pPr>
      <w:r w:rsidRPr="004545D0">
        <w:rPr>
          <w:w w:val="100"/>
        </w:rPr>
        <w:t xml:space="preserve">Продолжила свою работу историческая экспозиция. Залы демонстрируют многоликую историю древней Югры: ее природу, традиционную культуру и быт коренных народов и старожильческого населения, событий, связанных с добычей первой нефти и развитием нефтяного потенциала территории. На базе исторической экспозиции осуществляется и культурно-образовательная деятельность музея: проводятся культурно-массовые мероприятия, занятия с детьми по музейно-просветительским программам и т.д. В выставочной деятельности прозвучали новые имена: Анны Киреевой (экспонирование первой персональной выставки «Пластилиновое счастье»), Е.Гребенюк, </w:t>
      </w:r>
      <w:r w:rsidRPr="004545D0">
        <w:rPr>
          <w:w w:val="100"/>
          <w:shd w:val="clear" w:color="auto" w:fill="FFFFFF"/>
        </w:rPr>
        <w:t xml:space="preserve">единственного в Урае сертифицированного фотографа, которая входит в Российскую ассоциацию фотографов новорожденных (экспонирование персональной выставки «Нас нашли в капусте»), </w:t>
      </w:r>
      <w:proofErr w:type="spellStart"/>
      <w:r w:rsidRPr="004545D0">
        <w:rPr>
          <w:w w:val="100"/>
          <w:shd w:val="clear" w:color="auto" w:fill="FFFFFF"/>
        </w:rPr>
        <w:t>А.Проненко</w:t>
      </w:r>
      <w:proofErr w:type="spellEnd"/>
      <w:r w:rsidRPr="004545D0">
        <w:rPr>
          <w:w w:val="100"/>
          <w:shd w:val="clear" w:color="auto" w:fill="FFFFFF"/>
        </w:rPr>
        <w:t xml:space="preserve"> (экспонирование первой персональной выставки «Вдохновение»). С</w:t>
      </w:r>
      <w:r w:rsidRPr="004545D0">
        <w:rPr>
          <w:color w:val="000000"/>
          <w:w w:val="100"/>
          <w:shd w:val="clear" w:color="auto" w:fill="FFFFFF"/>
        </w:rPr>
        <w:t xml:space="preserve">овместно с </w:t>
      </w:r>
      <w:proofErr w:type="spellStart"/>
      <w:r w:rsidRPr="004545D0">
        <w:rPr>
          <w:color w:val="000000"/>
          <w:w w:val="100"/>
          <w:shd w:val="clear" w:color="auto" w:fill="FFFFFF"/>
        </w:rPr>
        <w:t>Урайским</w:t>
      </w:r>
      <w:proofErr w:type="spellEnd"/>
      <w:r w:rsidRPr="004545D0">
        <w:rPr>
          <w:color w:val="000000"/>
          <w:w w:val="100"/>
          <w:shd w:val="clear" w:color="auto" w:fill="FFFFFF"/>
        </w:rPr>
        <w:t xml:space="preserve"> филиалом общ</w:t>
      </w:r>
      <w:r>
        <w:rPr>
          <w:color w:val="000000"/>
          <w:w w:val="100"/>
          <w:shd w:val="clear" w:color="auto" w:fill="FFFFFF"/>
        </w:rPr>
        <w:t>ественной организации «Ветераны-</w:t>
      </w:r>
      <w:r w:rsidRPr="004545D0">
        <w:rPr>
          <w:color w:val="000000"/>
          <w:w w:val="100"/>
          <w:shd w:val="clear" w:color="auto" w:fill="FFFFFF"/>
        </w:rPr>
        <w:t>пограничники Тюменской области» была организована</w:t>
      </w:r>
      <w:r w:rsidRPr="004545D0">
        <w:rPr>
          <w:w w:val="100"/>
        </w:rPr>
        <w:t xml:space="preserve"> выставка  «История пограничной формы», на которой были  </w:t>
      </w:r>
      <w:r w:rsidRPr="004545D0">
        <w:rPr>
          <w:color w:val="000000"/>
          <w:w w:val="100"/>
          <w:shd w:val="clear" w:color="auto" w:fill="FFFFFF"/>
        </w:rPr>
        <w:t xml:space="preserve">представлены оружие, головные уборы и форма пограничников со времен правления Ивана Грозного по сегодняшний день. </w:t>
      </w:r>
      <w:r w:rsidRPr="004545D0">
        <w:rPr>
          <w:w w:val="100"/>
        </w:rPr>
        <w:t xml:space="preserve">Ярким событием стало открытие регионального фестиваля творчества профессиональных и самодеятельных художников «Россия, любовь моя!». </w:t>
      </w:r>
    </w:p>
    <w:p w:rsidR="004545D0" w:rsidRPr="004545D0" w:rsidRDefault="004545D0" w:rsidP="004545D0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</w:pPr>
      <w:r w:rsidRPr="004545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С 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18</w:t>
      </w:r>
      <w:r w:rsidRPr="004545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>марта</w:t>
      </w:r>
      <w:r w:rsidRPr="004545D0">
        <w:rPr>
          <w:rFonts w:ascii="Times New Roman" w:eastAsia="Times New Roman" w:hAnsi="Times New Roman" w:cs="Times New Roman"/>
          <w:color w:val="111111"/>
          <w:sz w:val="24"/>
          <w:szCs w:val="24"/>
          <w:shd w:val="clear" w:color="auto" w:fill="FFFFFF"/>
        </w:rPr>
        <w:t xml:space="preserve"> 2020 года по настоящее время </w:t>
      </w:r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Культурно-исторический центр </w:t>
      </w:r>
      <w:proofErr w:type="gramStart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закрыт</w:t>
      </w:r>
      <w:proofErr w:type="gramEnd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для посещения. В связи с этим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в указанный период для горожан</w:t>
      </w:r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Музей истории города Урай смог представить только три уличные выставки. Передвижная выставка «Стена памяти» </w:t>
      </w:r>
      <w:proofErr w:type="gramStart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была посвящена празднованию 75-летия Победы в Великой Отечественной войне и представляла</w:t>
      </w:r>
      <w:proofErr w:type="gramEnd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собой фотографии </w:t>
      </w:r>
      <w:proofErr w:type="spellStart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урайцев</w:t>
      </w:r>
      <w:proofErr w:type="spellEnd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– участников Великой Отечественной войны. Передвижная выставка «</w:t>
      </w:r>
      <w:proofErr w:type="gramStart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Праздничный</w:t>
      </w:r>
      <w:proofErr w:type="gramEnd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Урай» была посвящена 55-летию </w:t>
      </w:r>
      <w:proofErr w:type="spellStart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Урая</w:t>
      </w:r>
      <w:proofErr w:type="spellEnd"/>
      <w:r w:rsidRPr="004545D0"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 xml:space="preserve"> и экспонировалась в окнах Культурно-исторического центра. Она представляла собой подборку фотографий разных юбилеев города, начиная с 1985 года. П</w:t>
      </w:r>
      <w:r w:rsidRPr="004545D0">
        <w:rPr>
          <w:rFonts w:ascii="Times New Roman" w:eastAsia="Times New Roman" w:hAnsi="Times New Roman" w:cs="Times New Roman"/>
          <w:sz w:val="24"/>
          <w:szCs w:val="24"/>
        </w:rPr>
        <w:t>ередвижная выставка плакатов «Сибирскую нефть</w:t>
      </w:r>
      <w:r w:rsidR="00E54316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r w:rsidRPr="004545D0">
        <w:rPr>
          <w:rFonts w:ascii="Times New Roman" w:eastAsia="Times New Roman" w:hAnsi="Times New Roman" w:cs="Times New Roman"/>
          <w:sz w:val="24"/>
          <w:szCs w:val="24"/>
        </w:rPr>
        <w:t xml:space="preserve"> Родине!» была  посвящена 60-летию </w:t>
      </w:r>
      <w:proofErr w:type="spellStart"/>
      <w:r w:rsidRPr="004545D0">
        <w:rPr>
          <w:rFonts w:ascii="Times New Roman" w:eastAsia="Times New Roman" w:hAnsi="Times New Roman" w:cs="Times New Roman"/>
          <w:sz w:val="24"/>
          <w:szCs w:val="24"/>
        </w:rPr>
        <w:t>Шаимской</w:t>
      </w:r>
      <w:proofErr w:type="spellEnd"/>
      <w:r w:rsidRPr="004545D0">
        <w:rPr>
          <w:rFonts w:ascii="Times New Roman" w:eastAsia="Times New Roman" w:hAnsi="Times New Roman" w:cs="Times New Roman"/>
          <w:sz w:val="24"/>
          <w:szCs w:val="24"/>
        </w:rPr>
        <w:t xml:space="preserve"> нефти. Электронные версии плакатов были предоставлены музеем «</w:t>
      </w:r>
      <w:proofErr w:type="spellStart"/>
      <w:r w:rsidRPr="004545D0">
        <w:rPr>
          <w:rFonts w:ascii="Times New Roman" w:eastAsia="Times New Roman" w:hAnsi="Times New Roman" w:cs="Times New Roman"/>
          <w:sz w:val="24"/>
          <w:szCs w:val="24"/>
        </w:rPr>
        <w:t>ЛУКОЙЛа</w:t>
      </w:r>
      <w:proofErr w:type="spellEnd"/>
      <w:r w:rsidRPr="004545D0">
        <w:rPr>
          <w:rFonts w:ascii="Times New Roman" w:eastAsia="Times New Roman" w:hAnsi="Times New Roman" w:cs="Times New Roman"/>
          <w:sz w:val="24"/>
          <w:szCs w:val="24"/>
        </w:rPr>
        <w:t>» (г</w:t>
      </w:r>
      <w:proofErr w:type="gramStart"/>
      <w:r w:rsidRPr="004545D0">
        <w:rPr>
          <w:rFonts w:ascii="Times New Roman" w:eastAsia="Times New Roman" w:hAnsi="Times New Roman" w:cs="Times New Roman"/>
          <w:sz w:val="24"/>
          <w:szCs w:val="24"/>
        </w:rPr>
        <w:t>.М</w:t>
      </w:r>
      <w:proofErr w:type="gramEnd"/>
      <w:r w:rsidRPr="004545D0">
        <w:rPr>
          <w:rFonts w:ascii="Times New Roman" w:eastAsia="Times New Roman" w:hAnsi="Times New Roman" w:cs="Times New Roman"/>
          <w:sz w:val="24"/>
          <w:szCs w:val="24"/>
        </w:rPr>
        <w:t xml:space="preserve">осква) и отражают историю развития нефтяной отрасли в России.  </w:t>
      </w:r>
    </w:p>
    <w:p w:rsidR="00245C6B" w:rsidRDefault="00245C6B" w:rsidP="006320FE">
      <w:pPr>
        <w:pStyle w:val="Default"/>
        <w:jc w:val="both"/>
        <w:rPr>
          <w:b/>
          <w:iCs/>
          <w:color w:val="auto"/>
          <w:w w:val="100"/>
        </w:rPr>
      </w:pPr>
    </w:p>
    <w:p w:rsidR="00245C6B" w:rsidRDefault="006320FE" w:rsidP="00245C6B">
      <w:pPr>
        <w:pStyle w:val="Default"/>
        <w:jc w:val="both"/>
        <w:rPr>
          <w:b/>
          <w:iCs/>
          <w:color w:val="auto"/>
          <w:w w:val="100"/>
        </w:rPr>
      </w:pPr>
      <w:r w:rsidRPr="006320FE">
        <w:rPr>
          <w:b/>
          <w:iCs/>
          <w:color w:val="auto"/>
          <w:w w:val="100"/>
        </w:rPr>
        <w:t xml:space="preserve">1.3. Федеральный проект «Цифровая культура» </w:t>
      </w:r>
    </w:p>
    <w:p w:rsidR="00245C6B" w:rsidRPr="006320FE" w:rsidRDefault="006320FE" w:rsidP="00876DDC">
      <w:pPr>
        <w:pStyle w:val="Default"/>
        <w:ind w:firstLine="709"/>
        <w:jc w:val="both"/>
        <w:rPr>
          <w:iCs/>
          <w:color w:val="auto"/>
          <w:w w:val="100"/>
        </w:rPr>
      </w:pPr>
      <w:r w:rsidRPr="006320FE">
        <w:rPr>
          <w:color w:val="auto"/>
          <w:w w:val="100"/>
        </w:rPr>
        <w:t>Цель федерального проекта «Цифровая культура» – обеспечение максимально широкого доступа граждан к богатой культурной палитре страны пос</w:t>
      </w:r>
      <w:r w:rsidR="00245C6B">
        <w:rPr>
          <w:color w:val="auto"/>
          <w:w w:val="100"/>
        </w:rPr>
        <w:t>редством цифровых технологий.</w:t>
      </w:r>
    </w:p>
    <w:p w:rsidR="001079C4" w:rsidRDefault="006320FE" w:rsidP="001079C4">
      <w:pPr>
        <w:pStyle w:val="Default"/>
        <w:jc w:val="both"/>
        <w:rPr>
          <w:iCs/>
          <w:color w:val="auto"/>
          <w:w w:val="100"/>
        </w:rPr>
      </w:pPr>
      <w:r w:rsidRPr="006320FE">
        <w:rPr>
          <w:iCs/>
          <w:color w:val="auto"/>
          <w:w w:val="100"/>
        </w:rPr>
        <w:t xml:space="preserve"> </w:t>
      </w:r>
    </w:p>
    <w:p w:rsidR="00876DDC" w:rsidRDefault="00876DDC" w:rsidP="001079C4">
      <w:pPr>
        <w:pStyle w:val="Default"/>
        <w:jc w:val="both"/>
        <w:rPr>
          <w:i/>
          <w:color w:val="auto"/>
          <w:w w:val="100"/>
        </w:rPr>
      </w:pPr>
    </w:p>
    <w:p w:rsidR="006320FE" w:rsidRPr="006320FE" w:rsidRDefault="006320FE" w:rsidP="001079C4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Создание мультимедиа-гидов с использованием технологии дополненной реальности </w:t>
      </w:r>
    </w:p>
    <w:p w:rsidR="004545D0" w:rsidRDefault="004545D0" w:rsidP="004545D0">
      <w:pPr>
        <w:pStyle w:val="daaa34681f447e0edefaultmrcssattr"/>
        <w:shd w:val="clear" w:color="auto" w:fill="FFFFFF"/>
        <w:spacing w:before="0" w:beforeAutospacing="0" w:after="0" w:afterAutospacing="0"/>
        <w:ind w:firstLine="567"/>
        <w:jc w:val="both"/>
        <w:rPr>
          <w:shd w:val="clear" w:color="auto" w:fill="FFFFFF"/>
        </w:rPr>
      </w:pPr>
      <w:r>
        <w:rPr>
          <w:shd w:val="clear" w:color="auto" w:fill="FFFFFF"/>
        </w:rPr>
        <w:t>К</w:t>
      </w:r>
      <w:r w:rsidRPr="00550081">
        <w:rPr>
          <w:shd w:val="clear" w:color="auto" w:fill="FFFFFF"/>
        </w:rPr>
        <w:t xml:space="preserve"> сентябр</w:t>
      </w:r>
      <w:r>
        <w:rPr>
          <w:shd w:val="clear" w:color="auto" w:fill="FFFFFF"/>
        </w:rPr>
        <w:t xml:space="preserve">ю 2020 года  </w:t>
      </w:r>
      <w:r w:rsidRPr="00550081">
        <w:rPr>
          <w:shd w:val="clear" w:color="auto" w:fill="FFFFFF"/>
        </w:rPr>
        <w:t xml:space="preserve"> </w:t>
      </w:r>
      <w:r>
        <w:rPr>
          <w:shd w:val="clear" w:color="auto" w:fill="FFFFFF"/>
        </w:rPr>
        <w:t>к</w:t>
      </w:r>
      <w:r w:rsidRPr="00550081">
        <w:rPr>
          <w:shd w:val="clear" w:color="auto" w:fill="FFFFFF"/>
        </w:rPr>
        <w:t xml:space="preserve">  55-лети</w:t>
      </w:r>
      <w:r>
        <w:rPr>
          <w:shd w:val="clear" w:color="auto" w:fill="FFFFFF"/>
        </w:rPr>
        <w:t>ю</w:t>
      </w:r>
      <w:r w:rsidRPr="00550081">
        <w:rPr>
          <w:shd w:val="clear" w:color="auto" w:fill="FFFFFF"/>
        </w:rPr>
        <w:t xml:space="preserve"> </w:t>
      </w:r>
      <w:proofErr w:type="spellStart"/>
      <w:r w:rsidRPr="00550081">
        <w:rPr>
          <w:shd w:val="clear" w:color="auto" w:fill="FFFFFF"/>
        </w:rPr>
        <w:t>Урая</w:t>
      </w:r>
      <w:proofErr w:type="spellEnd"/>
      <w:r w:rsidRPr="00550081">
        <w:rPr>
          <w:shd w:val="clear" w:color="auto" w:fill="FFFFFF"/>
        </w:rPr>
        <w:t xml:space="preserve"> и 60-летия </w:t>
      </w:r>
      <w:proofErr w:type="spellStart"/>
      <w:r w:rsidRPr="00550081">
        <w:rPr>
          <w:shd w:val="clear" w:color="auto" w:fill="FFFFFF"/>
        </w:rPr>
        <w:t>Шаимской</w:t>
      </w:r>
      <w:proofErr w:type="spellEnd"/>
      <w:r w:rsidRPr="00550081">
        <w:rPr>
          <w:shd w:val="clear" w:color="auto" w:fill="FFFFFF"/>
        </w:rPr>
        <w:t xml:space="preserve"> нефти</w:t>
      </w:r>
      <w:r>
        <w:rPr>
          <w:shd w:val="clear" w:color="auto" w:fill="FFFFFF"/>
        </w:rPr>
        <w:t xml:space="preserve"> </w:t>
      </w:r>
      <w:r w:rsidRPr="00550081">
        <w:rPr>
          <w:shd w:val="clear" w:color="auto" w:fill="FFFFFF"/>
        </w:rPr>
        <w:t xml:space="preserve">Культурно - </w:t>
      </w:r>
      <w:proofErr w:type="gramStart"/>
      <w:r w:rsidRPr="00550081">
        <w:rPr>
          <w:shd w:val="clear" w:color="auto" w:fill="FFFFFF"/>
        </w:rPr>
        <w:t>исторический</w:t>
      </w:r>
      <w:proofErr w:type="gramEnd"/>
      <w:r w:rsidRPr="00550081">
        <w:rPr>
          <w:shd w:val="clear" w:color="auto" w:fill="FFFFFF"/>
        </w:rPr>
        <w:t xml:space="preserve"> центр </w:t>
      </w:r>
      <w:r>
        <w:rPr>
          <w:shd w:val="clear" w:color="auto" w:fill="FFFFFF"/>
        </w:rPr>
        <w:t>подготовил</w:t>
      </w:r>
      <w:r w:rsidRPr="00550081">
        <w:rPr>
          <w:shd w:val="clear" w:color="auto" w:fill="FFFFFF"/>
        </w:rPr>
        <w:t xml:space="preserve"> выставку «VR Урай</w:t>
      </w:r>
      <w:r w:rsidR="00C6724A">
        <w:rPr>
          <w:shd w:val="clear" w:color="auto" w:fill="FFFFFF"/>
        </w:rPr>
        <w:t xml:space="preserve"> </w:t>
      </w:r>
      <w:r w:rsidRPr="00550081">
        <w:rPr>
          <w:shd w:val="clear" w:color="auto" w:fill="FFFFFF"/>
        </w:rPr>
        <w:t>- 2020»</w:t>
      </w:r>
      <w:r>
        <w:rPr>
          <w:noProof/>
        </w:rPr>
        <w:t xml:space="preserve">. Но пока выставка не экспонировалась. </w:t>
      </w:r>
      <w:r w:rsidRPr="00550081">
        <w:rPr>
          <w:shd w:val="clear" w:color="auto" w:fill="FFFFFF"/>
        </w:rPr>
        <w:t>С помощью очков и специальных технологий посетители смогут перенестись на полвека в прошлое - в город Урай 1960-х годов и увидеть, как выглядели люди, улицы, жилые дома и здания в те годы</w:t>
      </w:r>
      <w:r>
        <w:rPr>
          <w:noProof/>
        </w:rPr>
        <w:t xml:space="preserve">. </w:t>
      </w:r>
      <w:r>
        <w:rPr>
          <w:shd w:val="clear" w:color="auto" w:fill="FFFFFF"/>
        </w:rPr>
        <w:t xml:space="preserve">Особенностью выставки можно также назвать использование интерактивных технологий: </w:t>
      </w:r>
      <w:proofErr w:type="gramStart"/>
      <w:r>
        <w:rPr>
          <w:shd w:val="clear" w:color="auto" w:fill="FFFFFF"/>
        </w:rPr>
        <w:t xml:space="preserve">используя различные игровые модули юные </w:t>
      </w:r>
      <w:proofErr w:type="spellStart"/>
      <w:r>
        <w:rPr>
          <w:shd w:val="clear" w:color="auto" w:fill="FFFFFF"/>
        </w:rPr>
        <w:t>урайцы</w:t>
      </w:r>
      <w:proofErr w:type="spellEnd"/>
      <w:r>
        <w:rPr>
          <w:shd w:val="clear" w:color="auto" w:fill="FFFFFF"/>
        </w:rPr>
        <w:t xml:space="preserve"> узнают</w:t>
      </w:r>
      <w:proofErr w:type="gramEnd"/>
      <w:r>
        <w:rPr>
          <w:shd w:val="clear" w:color="auto" w:fill="FFFFFF"/>
        </w:rPr>
        <w:t xml:space="preserve"> много нового о своем городе. Передвижной формат выставки позволяет экспонировать ее в образовательных организациях</w:t>
      </w:r>
      <w:r w:rsidRPr="00550081">
        <w:rPr>
          <w:shd w:val="clear" w:color="auto" w:fill="FFFFFF"/>
        </w:rPr>
        <w:t>.</w:t>
      </w: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</w:p>
    <w:p w:rsidR="006320FE" w:rsidRPr="006320FE" w:rsidRDefault="006320FE" w:rsidP="006320FE">
      <w:pPr>
        <w:pStyle w:val="Default"/>
        <w:jc w:val="both"/>
        <w:rPr>
          <w:iCs/>
          <w:color w:val="auto"/>
          <w:w w:val="100"/>
        </w:rPr>
      </w:pPr>
      <w:r w:rsidRPr="006320FE">
        <w:rPr>
          <w:i/>
          <w:color w:val="auto"/>
          <w:w w:val="100"/>
        </w:rPr>
        <w:t xml:space="preserve">Создание и размещение </w:t>
      </w:r>
      <w:proofErr w:type="spellStart"/>
      <w:r w:rsidRPr="006320FE">
        <w:rPr>
          <w:i/>
          <w:color w:val="auto"/>
          <w:w w:val="100"/>
        </w:rPr>
        <w:t>контента</w:t>
      </w:r>
      <w:proofErr w:type="spellEnd"/>
      <w:r w:rsidRPr="006320FE">
        <w:rPr>
          <w:i/>
          <w:color w:val="auto"/>
          <w:w w:val="100"/>
        </w:rPr>
        <w:t xml:space="preserve"> в Интернете </w:t>
      </w:r>
    </w:p>
    <w:p w:rsidR="006320FE" w:rsidRPr="006320FE" w:rsidRDefault="006320FE" w:rsidP="00C6724A">
      <w:pPr>
        <w:pStyle w:val="Default"/>
        <w:ind w:firstLine="708"/>
        <w:jc w:val="both"/>
        <w:rPr>
          <w:iCs/>
          <w:color w:val="auto"/>
          <w:w w:val="100"/>
        </w:rPr>
      </w:pPr>
      <w:r w:rsidRPr="006320FE">
        <w:rPr>
          <w:iCs/>
          <w:color w:val="auto"/>
          <w:w w:val="100"/>
        </w:rPr>
        <w:t xml:space="preserve">Национальным проектом «Культура» предусмотрено создание и размещение в интернете </w:t>
      </w:r>
      <w:proofErr w:type="spellStart"/>
      <w:r w:rsidRPr="006320FE">
        <w:rPr>
          <w:iCs/>
          <w:color w:val="auto"/>
          <w:w w:val="100"/>
        </w:rPr>
        <w:t>контента</w:t>
      </w:r>
      <w:proofErr w:type="spellEnd"/>
      <w:r w:rsidRPr="006320FE">
        <w:rPr>
          <w:iCs/>
          <w:color w:val="auto"/>
          <w:w w:val="100"/>
        </w:rPr>
        <w:t xml:space="preserve">, направленного на укрепление гражданской идентичности и духовно-нравственных ценностей среди молодежи. При расчете показателя выполнения данного мероприятия учитывается количество просмотров </w:t>
      </w:r>
      <w:proofErr w:type="spellStart"/>
      <w:r w:rsidRPr="006320FE">
        <w:rPr>
          <w:iCs/>
          <w:color w:val="auto"/>
          <w:w w:val="100"/>
        </w:rPr>
        <w:t>контента</w:t>
      </w:r>
      <w:proofErr w:type="spellEnd"/>
      <w:r w:rsidRPr="006320FE">
        <w:rPr>
          <w:iCs/>
          <w:color w:val="auto"/>
          <w:w w:val="100"/>
        </w:rPr>
        <w:t xml:space="preserve"> в интернете. </w:t>
      </w:r>
    </w:p>
    <w:p w:rsidR="006320FE" w:rsidRDefault="00CF4579" w:rsidP="00C6724A">
      <w:pPr>
        <w:pStyle w:val="Default"/>
        <w:ind w:firstLine="708"/>
        <w:jc w:val="both"/>
        <w:rPr>
          <w:iCs/>
          <w:color w:val="auto"/>
          <w:w w:val="100"/>
        </w:rPr>
      </w:pPr>
      <w:r>
        <w:rPr>
          <w:iCs/>
          <w:color w:val="auto"/>
          <w:w w:val="100"/>
        </w:rPr>
        <w:t xml:space="preserve">В 2020 году </w:t>
      </w:r>
      <w:r w:rsidR="006320FE" w:rsidRPr="006320FE">
        <w:rPr>
          <w:iCs/>
          <w:color w:val="auto"/>
          <w:w w:val="100"/>
        </w:rPr>
        <w:t xml:space="preserve"> </w:t>
      </w:r>
      <w:r w:rsidR="00C6724A">
        <w:rPr>
          <w:iCs/>
          <w:color w:val="auto"/>
          <w:w w:val="100"/>
        </w:rPr>
        <w:t xml:space="preserve">в связи с введенным в марте режимом самоизоляции </w:t>
      </w:r>
      <w:r w:rsidR="006320FE" w:rsidRPr="006320FE">
        <w:rPr>
          <w:iCs/>
          <w:color w:val="auto"/>
          <w:w w:val="100"/>
        </w:rPr>
        <w:t>в сети</w:t>
      </w:r>
      <w:r w:rsidR="00C6724A">
        <w:rPr>
          <w:iCs/>
          <w:color w:val="auto"/>
          <w:w w:val="100"/>
        </w:rPr>
        <w:t xml:space="preserve"> на площадках культурных центров нашего города</w:t>
      </w:r>
      <w:r w:rsidR="006320FE" w:rsidRPr="006320FE">
        <w:rPr>
          <w:iCs/>
          <w:color w:val="auto"/>
          <w:w w:val="100"/>
        </w:rPr>
        <w:t xml:space="preserve"> было размещено </w:t>
      </w:r>
      <w:r w:rsidR="00C6724A" w:rsidRPr="00EA3114">
        <w:rPr>
          <w:iCs/>
          <w:color w:val="000000" w:themeColor="text1"/>
          <w:w w:val="100"/>
        </w:rPr>
        <w:t>5</w:t>
      </w:r>
      <w:r w:rsidR="00EA3114" w:rsidRPr="00EA3114">
        <w:rPr>
          <w:iCs/>
          <w:color w:val="000000" w:themeColor="text1"/>
          <w:w w:val="100"/>
        </w:rPr>
        <w:t>498</w:t>
      </w:r>
      <w:r w:rsidR="00EA3114">
        <w:rPr>
          <w:iCs/>
          <w:color w:val="auto"/>
          <w:w w:val="100"/>
        </w:rPr>
        <w:t xml:space="preserve"> единиц</w:t>
      </w:r>
      <w:r w:rsidR="006320FE" w:rsidRPr="006320FE">
        <w:rPr>
          <w:iCs/>
          <w:color w:val="auto"/>
          <w:w w:val="100"/>
        </w:rPr>
        <w:t xml:space="preserve"> </w:t>
      </w:r>
      <w:proofErr w:type="spellStart"/>
      <w:r w:rsidR="006320FE" w:rsidRPr="006320FE">
        <w:rPr>
          <w:iCs/>
          <w:color w:val="auto"/>
          <w:w w:val="100"/>
        </w:rPr>
        <w:t>контента</w:t>
      </w:r>
      <w:proofErr w:type="spellEnd"/>
      <w:r w:rsidR="006320FE" w:rsidRPr="006320FE">
        <w:rPr>
          <w:iCs/>
          <w:color w:val="auto"/>
          <w:w w:val="100"/>
        </w:rPr>
        <w:t xml:space="preserve">, общее </w:t>
      </w:r>
      <w:proofErr w:type="gramStart"/>
      <w:r w:rsidR="006320FE" w:rsidRPr="006320FE">
        <w:rPr>
          <w:iCs/>
          <w:color w:val="auto"/>
          <w:w w:val="100"/>
        </w:rPr>
        <w:t>количество</w:t>
      </w:r>
      <w:proofErr w:type="gramEnd"/>
      <w:r w:rsidR="006320FE" w:rsidRPr="006320FE">
        <w:rPr>
          <w:iCs/>
          <w:color w:val="auto"/>
          <w:w w:val="100"/>
        </w:rPr>
        <w:t xml:space="preserve"> просмотров </w:t>
      </w:r>
      <w:proofErr w:type="gramStart"/>
      <w:r w:rsidR="006320FE" w:rsidRPr="006320FE">
        <w:rPr>
          <w:iCs/>
          <w:color w:val="auto"/>
          <w:w w:val="100"/>
        </w:rPr>
        <w:t>которого</w:t>
      </w:r>
      <w:proofErr w:type="gramEnd"/>
      <w:r w:rsidR="006320FE" w:rsidRPr="006320FE">
        <w:rPr>
          <w:iCs/>
          <w:color w:val="auto"/>
          <w:w w:val="100"/>
        </w:rPr>
        <w:t xml:space="preserve"> составило почти </w:t>
      </w:r>
      <w:r w:rsidR="00EA3114" w:rsidRPr="00EA3114">
        <w:rPr>
          <w:iCs/>
          <w:color w:val="000000" w:themeColor="text1"/>
          <w:w w:val="100"/>
        </w:rPr>
        <w:t>967 785</w:t>
      </w:r>
      <w:r w:rsidR="006320FE" w:rsidRPr="006320FE">
        <w:rPr>
          <w:iCs/>
          <w:color w:val="auto"/>
          <w:w w:val="100"/>
        </w:rPr>
        <w:t xml:space="preserve">. </w:t>
      </w:r>
    </w:p>
    <w:p w:rsidR="00EC5FF7" w:rsidRDefault="00EC5FF7" w:rsidP="00EC5FF7">
      <w:pPr>
        <w:pStyle w:val="Default"/>
        <w:ind w:firstLine="708"/>
        <w:jc w:val="both"/>
        <w:rPr>
          <w:color w:val="auto"/>
          <w:w w:val="100"/>
        </w:rPr>
      </w:pPr>
    </w:p>
    <w:p w:rsidR="00C37C6C" w:rsidRDefault="00C37C6C" w:rsidP="00EC5FF7">
      <w:pPr>
        <w:pStyle w:val="Default"/>
        <w:ind w:firstLine="708"/>
        <w:jc w:val="both"/>
        <w:rPr>
          <w:color w:val="auto"/>
          <w:w w:val="100"/>
        </w:rPr>
      </w:pPr>
    </w:p>
    <w:p w:rsidR="00EC5FF7" w:rsidRPr="006320FE" w:rsidRDefault="00EC5FF7" w:rsidP="00EC5FF7">
      <w:pPr>
        <w:pStyle w:val="Default"/>
        <w:ind w:firstLine="708"/>
        <w:jc w:val="both"/>
        <w:rPr>
          <w:iCs/>
          <w:color w:val="auto"/>
          <w:w w:val="100"/>
        </w:rPr>
      </w:pPr>
      <w:r>
        <w:rPr>
          <w:color w:val="auto"/>
          <w:w w:val="100"/>
        </w:rPr>
        <w:t xml:space="preserve">В связи с объявлением в мире пандемии и введением в </w:t>
      </w:r>
      <w:proofErr w:type="spellStart"/>
      <w:r>
        <w:rPr>
          <w:color w:val="auto"/>
          <w:w w:val="100"/>
        </w:rPr>
        <w:t>Югре</w:t>
      </w:r>
      <w:proofErr w:type="spellEnd"/>
      <w:r>
        <w:rPr>
          <w:color w:val="auto"/>
          <w:w w:val="100"/>
        </w:rPr>
        <w:t xml:space="preserve"> режима повышенной готовности с 18 марта 2020 года была приостановлена деятельность учреждений культуры, что повлияло на достижение целевых показателей, запланированных на текущий год. </w:t>
      </w:r>
    </w:p>
    <w:p w:rsidR="00527AB6" w:rsidRDefault="00527AB6" w:rsidP="00527AB6">
      <w:pPr>
        <w:pStyle w:val="aa"/>
      </w:pPr>
      <w:r>
        <w:t xml:space="preserve">Таблица. </w:t>
      </w:r>
      <w:r>
        <w:rPr>
          <w:b/>
          <w:bCs/>
        </w:rPr>
        <w:t xml:space="preserve">Показатели нацпроекта «Культура» по видам учреждений </w:t>
      </w:r>
    </w:p>
    <w:tbl>
      <w:tblPr>
        <w:tblW w:w="4923" w:type="pct"/>
        <w:tblLayout w:type="fixed"/>
        <w:tblCellMar>
          <w:top w:w="75" w:type="dxa"/>
          <w:left w:w="150" w:type="dxa"/>
          <w:bottom w:w="75" w:type="dxa"/>
          <w:right w:w="150" w:type="dxa"/>
        </w:tblCellMar>
        <w:tblLook w:val="04A0"/>
      </w:tblPr>
      <w:tblGrid>
        <w:gridCol w:w="1569"/>
        <w:gridCol w:w="1700"/>
        <w:gridCol w:w="1705"/>
        <w:gridCol w:w="1559"/>
        <w:gridCol w:w="1418"/>
        <w:gridCol w:w="1555"/>
      </w:tblGrid>
      <w:tr w:rsidR="00C37C6C" w:rsidRPr="00C37C6C" w:rsidTr="00855FC3">
        <w:trPr>
          <w:tblHeader/>
        </w:trPr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C37C6C">
            <w:pPr>
              <w:pStyle w:val="aa"/>
              <w:tabs>
                <w:tab w:val="left" w:pos="993"/>
                <w:tab w:val="left" w:pos="1134"/>
              </w:tabs>
              <w:spacing w:before="0" w:beforeAutospacing="0" w:after="0" w:afterAutospacing="0"/>
              <w:ind w:right="134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Вид учреждения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Показатель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Какой прирост показателя рекомендуют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b/>
                <w:bCs/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Плановый показатель на 2020 год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Показатель  по итогам реализации проекта в Урае в 2020 году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b/>
                <w:bCs/>
                <w:color w:val="000000" w:themeColor="text1"/>
                <w:sz w:val="20"/>
                <w:szCs w:val="20"/>
              </w:rPr>
              <w:t>По какой форме отчетности проверят показатели</w:t>
            </w:r>
          </w:p>
        </w:tc>
      </w:tr>
      <w:tr w:rsidR="00C37C6C" w:rsidRPr="00C37C6C" w:rsidTr="00855FC3"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Библиотеки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Посещаемость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125 787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44 656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1" w:anchor="/document/140/37599/" w:history="1">
              <w:r w:rsidRPr="00855FC3">
                <w:rPr>
                  <w:rStyle w:val="a5"/>
                  <w:color w:val="000000" w:themeColor="text1"/>
                  <w:sz w:val="20"/>
                  <w:szCs w:val="20"/>
                </w:rPr>
                <w:t>6-НК</w:t>
              </w:r>
            </w:hyperlink>
          </w:p>
        </w:tc>
      </w:tr>
      <w:tr w:rsidR="00C37C6C" w:rsidRPr="00C37C6C" w:rsidTr="00855FC3"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ДШИ 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Количество </w:t>
            </w:r>
            <w:proofErr w:type="gramStart"/>
            <w:r w:rsidRPr="00855FC3">
              <w:rPr>
                <w:color w:val="000000" w:themeColor="text1"/>
                <w:sz w:val="20"/>
                <w:szCs w:val="20"/>
              </w:rPr>
              <w:t>обучающихся</w:t>
            </w:r>
            <w:proofErr w:type="gramEnd"/>
            <w:r w:rsidRPr="00855FC3">
              <w:rPr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10%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839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721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2" w:anchor="/document/140/36110/" w:history="1">
              <w:r w:rsidRPr="00855FC3">
                <w:rPr>
                  <w:rStyle w:val="a5"/>
                  <w:color w:val="000000" w:themeColor="text1"/>
                  <w:sz w:val="20"/>
                  <w:szCs w:val="20"/>
                </w:rPr>
                <w:t>1-ДШИ</w:t>
              </w:r>
            </w:hyperlink>
          </w:p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</w:p>
        </w:tc>
      </w:tr>
      <w:tr w:rsidR="00C37C6C" w:rsidRPr="00C37C6C" w:rsidTr="00855FC3">
        <w:trPr>
          <w:trHeight w:val="724"/>
        </w:trPr>
        <w:tc>
          <w:tcPr>
            <w:tcW w:w="825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КДУ</w:t>
            </w:r>
          </w:p>
        </w:tc>
        <w:tc>
          <w:tcPr>
            <w:tcW w:w="8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Посещаемость </w:t>
            </w:r>
          </w:p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Платные мероприятия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4" w:space="0" w:color="auto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15%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52 777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933</w:t>
            </w:r>
          </w:p>
        </w:tc>
        <w:tc>
          <w:tcPr>
            <w:tcW w:w="818" w:type="pct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3" w:anchor="/document/140/34434/" w:history="1">
              <w:r w:rsidRPr="00855FC3">
                <w:rPr>
                  <w:rStyle w:val="a5"/>
                  <w:color w:val="000000" w:themeColor="text1"/>
                  <w:sz w:val="20"/>
                  <w:szCs w:val="20"/>
                </w:rPr>
                <w:t>7-НК</w:t>
              </w:r>
            </w:hyperlink>
          </w:p>
        </w:tc>
      </w:tr>
      <w:tr w:rsidR="00C37C6C" w:rsidRPr="00C37C6C" w:rsidTr="00855FC3">
        <w:tc>
          <w:tcPr>
            <w:tcW w:w="825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rPr>
                <w:color w:val="000000" w:themeColor="text1"/>
                <w:sz w:val="20"/>
                <w:szCs w:val="20"/>
              </w:rPr>
            </w:pPr>
          </w:p>
        </w:tc>
        <w:tc>
          <w:tcPr>
            <w:tcW w:w="894" w:type="pc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Участники клубных формирований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675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658</w:t>
            </w:r>
          </w:p>
        </w:tc>
        <w:tc>
          <w:tcPr>
            <w:tcW w:w="818" w:type="pct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rPr>
                <w:color w:val="000000" w:themeColor="text1"/>
                <w:sz w:val="20"/>
                <w:szCs w:val="20"/>
              </w:rPr>
            </w:pPr>
          </w:p>
        </w:tc>
      </w:tr>
      <w:tr w:rsidR="00C37C6C" w:rsidRPr="00C37C6C" w:rsidTr="00855FC3"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Кинопрокатные организации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 xml:space="preserve">Зрители национальных фильмов 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5%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12 081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10 640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16"/>
                <w:szCs w:val="16"/>
              </w:rPr>
            </w:pPr>
            <w:r w:rsidRPr="00855FC3">
              <w:rPr>
                <w:color w:val="000000" w:themeColor="text1"/>
                <w:sz w:val="16"/>
                <w:szCs w:val="16"/>
              </w:rPr>
              <w:t>Единая федеральная автоматизированная информационная система сведений о показах фильмов в кинозалах (утв. </w:t>
            </w:r>
            <w:hyperlink r:id="rId14" w:anchor="/document/97/108871/" w:history="1">
              <w:r w:rsidRPr="00855FC3">
                <w:rPr>
                  <w:rStyle w:val="a5"/>
                  <w:color w:val="000000" w:themeColor="text1"/>
                  <w:sz w:val="16"/>
                  <w:szCs w:val="16"/>
                </w:rPr>
                <w:t>постановлением Правительства от 18.10.2010 № 837</w:t>
              </w:r>
            </w:hyperlink>
            <w:r w:rsidRPr="00855FC3">
              <w:rPr>
                <w:color w:val="000000" w:themeColor="text1"/>
                <w:sz w:val="16"/>
                <w:szCs w:val="16"/>
              </w:rPr>
              <w:t>)</w:t>
            </w:r>
          </w:p>
        </w:tc>
      </w:tr>
      <w:tr w:rsidR="00C37C6C" w:rsidRPr="00C37C6C" w:rsidTr="00855FC3">
        <w:tc>
          <w:tcPr>
            <w:tcW w:w="82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Музеи</w:t>
            </w:r>
          </w:p>
        </w:tc>
        <w:tc>
          <w:tcPr>
            <w:tcW w:w="89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Посещаемость</w:t>
            </w:r>
          </w:p>
        </w:tc>
        <w:tc>
          <w:tcPr>
            <w:tcW w:w="89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12%, частных – 3%</w:t>
            </w:r>
          </w:p>
        </w:tc>
        <w:tc>
          <w:tcPr>
            <w:tcW w:w="82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C37C6C" w:rsidRPr="00855FC3" w:rsidRDefault="00C37C6C" w:rsidP="00C37C6C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15 880</w:t>
            </w:r>
          </w:p>
        </w:tc>
        <w:tc>
          <w:tcPr>
            <w:tcW w:w="74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r w:rsidRPr="00855FC3">
              <w:rPr>
                <w:color w:val="000000" w:themeColor="text1"/>
                <w:sz w:val="20"/>
                <w:szCs w:val="20"/>
              </w:rPr>
              <w:t>9 009</w:t>
            </w:r>
          </w:p>
        </w:tc>
        <w:tc>
          <w:tcPr>
            <w:tcW w:w="8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C37C6C" w:rsidRPr="00855FC3" w:rsidRDefault="00C37C6C" w:rsidP="00527AB6">
            <w:pPr>
              <w:pStyle w:val="aa"/>
              <w:spacing w:before="0" w:beforeAutospacing="0" w:after="0" w:afterAutospacing="0"/>
              <w:jc w:val="center"/>
              <w:rPr>
                <w:color w:val="000000" w:themeColor="text1"/>
                <w:sz w:val="20"/>
                <w:szCs w:val="20"/>
              </w:rPr>
            </w:pPr>
            <w:hyperlink r:id="rId15" w:anchor="/document/140/34059/" w:history="1">
              <w:r w:rsidRPr="00855FC3">
                <w:rPr>
                  <w:rStyle w:val="a5"/>
                  <w:color w:val="000000" w:themeColor="text1"/>
                  <w:sz w:val="20"/>
                  <w:szCs w:val="20"/>
                </w:rPr>
                <w:t>8-НК</w:t>
              </w:r>
            </w:hyperlink>
          </w:p>
        </w:tc>
      </w:tr>
    </w:tbl>
    <w:p w:rsidR="00855FC3" w:rsidRDefault="00855FC3" w:rsidP="00855FC3">
      <w:pPr>
        <w:pStyle w:val="Default"/>
        <w:ind w:firstLine="709"/>
        <w:jc w:val="both"/>
        <w:rPr>
          <w:color w:val="auto"/>
          <w:w w:val="100"/>
          <w:sz w:val="20"/>
          <w:szCs w:val="20"/>
        </w:rPr>
      </w:pPr>
    </w:p>
    <w:p w:rsidR="00855FC3" w:rsidRDefault="00855FC3" w:rsidP="00855FC3">
      <w:pPr>
        <w:pStyle w:val="Default"/>
        <w:ind w:firstLine="709"/>
        <w:jc w:val="both"/>
        <w:rPr>
          <w:color w:val="auto"/>
          <w:w w:val="100"/>
          <w:sz w:val="20"/>
          <w:szCs w:val="20"/>
        </w:rPr>
      </w:pPr>
      <w:r>
        <w:rPr>
          <w:color w:val="auto"/>
          <w:w w:val="100"/>
          <w:sz w:val="20"/>
          <w:szCs w:val="20"/>
        </w:rPr>
        <w:t xml:space="preserve">Постановление правительства </w:t>
      </w:r>
      <w:proofErr w:type="spellStart"/>
      <w:r>
        <w:rPr>
          <w:color w:val="auto"/>
          <w:w w:val="100"/>
          <w:sz w:val="20"/>
          <w:szCs w:val="20"/>
        </w:rPr>
        <w:t>ХМАО-Югры</w:t>
      </w:r>
      <w:proofErr w:type="spellEnd"/>
      <w:r>
        <w:rPr>
          <w:color w:val="auto"/>
          <w:w w:val="100"/>
          <w:sz w:val="20"/>
          <w:szCs w:val="20"/>
        </w:rPr>
        <w:t xml:space="preserve"> №454-п от 16 октября 2020 года определяет освобождение от применения финансовых мер ответственности муниципальные образования, не достигшие значения показателей результативности; вместе с тем снижение плановых показателей Министерством культуры на сегодняшний день не утверждено.</w:t>
      </w:r>
    </w:p>
    <w:p w:rsidR="00855FC3" w:rsidRDefault="00855FC3" w:rsidP="00855FC3">
      <w:pPr>
        <w:pStyle w:val="Default"/>
        <w:ind w:firstLine="709"/>
        <w:jc w:val="both"/>
        <w:rPr>
          <w:color w:val="auto"/>
          <w:w w:val="100"/>
          <w:sz w:val="20"/>
          <w:szCs w:val="20"/>
        </w:rPr>
      </w:pPr>
    </w:p>
    <w:p w:rsidR="00855FC3" w:rsidRDefault="00855FC3" w:rsidP="00855FC3">
      <w:pPr>
        <w:pStyle w:val="Default"/>
        <w:ind w:firstLine="709"/>
        <w:jc w:val="both"/>
        <w:rPr>
          <w:color w:val="auto"/>
          <w:w w:val="100"/>
          <w:sz w:val="20"/>
          <w:szCs w:val="2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  <w:r>
        <w:rPr>
          <w:color w:val="auto"/>
          <w:w w:val="100"/>
        </w:rPr>
        <w:t>Начальник управления</w:t>
      </w:r>
    </w:p>
    <w:p w:rsidR="00855FC3" w:rsidRDefault="00855FC3" w:rsidP="00855FC3">
      <w:pPr>
        <w:pStyle w:val="Default"/>
        <w:rPr>
          <w:color w:val="auto"/>
          <w:w w:val="100"/>
        </w:rPr>
      </w:pPr>
      <w:r>
        <w:rPr>
          <w:color w:val="auto"/>
          <w:w w:val="100"/>
        </w:rPr>
        <w:t>по культуре и социальным вопросам</w:t>
      </w:r>
    </w:p>
    <w:p w:rsidR="00855FC3" w:rsidRDefault="00855FC3" w:rsidP="00855FC3">
      <w:pPr>
        <w:pStyle w:val="Default"/>
        <w:rPr>
          <w:color w:val="auto"/>
          <w:w w:val="100"/>
        </w:rPr>
      </w:pPr>
      <w:r>
        <w:rPr>
          <w:color w:val="auto"/>
          <w:w w:val="100"/>
        </w:rPr>
        <w:t>администрации города Урай                                                                               У.В. Кащеева</w:t>
      </w: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</w:p>
    <w:p w:rsidR="00855FC3" w:rsidRDefault="00855FC3" w:rsidP="00855FC3">
      <w:pPr>
        <w:pStyle w:val="Default"/>
        <w:rPr>
          <w:color w:val="auto"/>
          <w:w w:val="100"/>
        </w:rPr>
      </w:pPr>
      <w:proofErr w:type="gramStart"/>
      <w:r>
        <w:rPr>
          <w:color w:val="auto"/>
          <w:w w:val="100"/>
        </w:rPr>
        <w:t>Исполняющий</w:t>
      </w:r>
      <w:proofErr w:type="gramEnd"/>
      <w:r>
        <w:rPr>
          <w:color w:val="auto"/>
          <w:w w:val="100"/>
        </w:rPr>
        <w:t xml:space="preserve"> обязанности</w:t>
      </w:r>
    </w:p>
    <w:p w:rsidR="00855FC3" w:rsidRPr="00855FC3" w:rsidRDefault="00855FC3" w:rsidP="00855FC3">
      <w:pPr>
        <w:pStyle w:val="Default"/>
        <w:rPr>
          <w:color w:val="auto"/>
          <w:w w:val="100"/>
        </w:rPr>
      </w:pPr>
      <w:r>
        <w:rPr>
          <w:color w:val="auto"/>
          <w:w w:val="100"/>
        </w:rPr>
        <w:t xml:space="preserve">заместителя главы города Урай                                             </w:t>
      </w:r>
      <w:r w:rsidR="00876DDC">
        <w:rPr>
          <w:color w:val="auto"/>
          <w:w w:val="100"/>
        </w:rPr>
        <w:t xml:space="preserve">                              </w:t>
      </w:r>
      <w:r>
        <w:rPr>
          <w:color w:val="auto"/>
          <w:w w:val="100"/>
        </w:rPr>
        <w:t>У.В. Ка</w:t>
      </w:r>
      <w:r w:rsidR="00876DDC">
        <w:rPr>
          <w:color w:val="auto"/>
          <w:w w:val="100"/>
        </w:rPr>
        <w:t xml:space="preserve">щеева </w:t>
      </w:r>
    </w:p>
    <w:sectPr w:rsidR="00855FC3" w:rsidRPr="00855FC3" w:rsidSect="002C68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89E198B6"/>
    <w:multiLevelType w:val="hybridMultilevel"/>
    <w:tmpl w:val="B77758F1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983B0FA9"/>
    <w:multiLevelType w:val="hybridMultilevel"/>
    <w:tmpl w:val="DD04CC54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A46485E8"/>
    <w:multiLevelType w:val="hybridMultilevel"/>
    <w:tmpl w:val="9A7EE7A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CD10AFF5"/>
    <w:multiLevelType w:val="hybridMultilevel"/>
    <w:tmpl w:val="09B6CE4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E5FEBD52"/>
    <w:multiLevelType w:val="hybridMultilevel"/>
    <w:tmpl w:val="2E0DC567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E786683E"/>
    <w:multiLevelType w:val="hybridMultilevel"/>
    <w:tmpl w:val="8EA73FA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1CAFAD5"/>
    <w:multiLevelType w:val="hybridMultilevel"/>
    <w:tmpl w:val="97F10D8F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>
    <w:nsid w:val="0E1D67DB"/>
    <w:multiLevelType w:val="hybridMultilevel"/>
    <w:tmpl w:val="6069C67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>
    <w:nsid w:val="4F38ED11"/>
    <w:multiLevelType w:val="hybridMultilevel"/>
    <w:tmpl w:val="554416C6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>
    <w:nsid w:val="6D715EF7"/>
    <w:multiLevelType w:val="hybridMultilevel"/>
    <w:tmpl w:val="EBF6D224"/>
    <w:lvl w:ilvl="0" w:tplc="0419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10">
    <w:nsid w:val="79904EBB"/>
    <w:multiLevelType w:val="hybridMultilevel"/>
    <w:tmpl w:val="4908721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>
    <w:nsid w:val="7FA95D60"/>
    <w:multiLevelType w:val="hybridMultilevel"/>
    <w:tmpl w:val="7F7ED930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3"/>
  </w:num>
  <w:num w:numId="2">
    <w:abstractNumId w:val="11"/>
  </w:num>
  <w:num w:numId="3">
    <w:abstractNumId w:val="4"/>
  </w:num>
  <w:num w:numId="4">
    <w:abstractNumId w:val="5"/>
  </w:num>
  <w:num w:numId="5">
    <w:abstractNumId w:val="1"/>
  </w:num>
  <w:num w:numId="6">
    <w:abstractNumId w:val="10"/>
  </w:num>
  <w:num w:numId="7">
    <w:abstractNumId w:val="7"/>
  </w:num>
  <w:num w:numId="8">
    <w:abstractNumId w:val="6"/>
  </w:num>
  <w:num w:numId="9">
    <w:abstractNumId w:val="2"/>
  </w:num>
  <w:num w:numId="10">
    <w:abstractNumId w:val="8"/>
  </w:num>
  <w:num w:numId="11">
    <w:abstractNumId w:val="0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9"/>
  <w:characterSpacingControl w:val="doNotCompress"/>
  <w:savePreviewPicture/>
  <w:compat/>
  <w:rsids>
    <w:rsidRoot w:val="006320FE"/>
    <w:rsid w:val="000929F2"/>
    <w:rsid w:val="00104286"/>
    <w:rsid w:val="001079C4"/>
    <w:rsid w:val="00165883"/>
    <w:rsid w:val="00221DD5"/>
    <w:rsid w:val="00245C6B"/>
    <w:rsid w:val="00262323"/>
    <w:rsid w:val="002A221B"/>
    <w:rsid w:val="002B15AE"/>
    <w:rsid w:val="002C6891"/>
    <w:rsid w:val="002D0781"/>
    <w:rsid w:val="003D4B7C"/>
    <w:rsid w:val="004545D0"/>
    <w:rsid w:val="00471A9C"/>
    <w:rsid w:val="004809AB"/>
    <w:rsid w:val="00483514"/>
    <w:rsid w:val="004F5885"/>
    <w:rsid w:val="00527AB6"/>
    <w:rsid w:val="0055669D"/>
    <w:rsid w:val="005E20A9"/>
    <w:rsid w:val="006320FE"/>
    <w:rsid w:val="00650262"/>
    <w:rsid w:val="00713BCF"/>
    <w:rsid w:val="00716448"/>
    <w:rsid w:val="00792DA6"/>
    <w:rsid w:val="0082409C"/>
    <w:rsid w:val="00855FC3"/>
    <w:rsid w:val="00876DDC"/>
    <w:rsid w:val="00936C49"/>
    <w:rsid w:val="00A11064"/>
    <w:rsid w:val="00A94A8A"/>
    <w:rsid w:val="00AC3E36"/>
    <w:rsid w:val="00B05F5B"/>
    <w:rsid w:val="00B53D85"/>
    <w:rsid w:val="00BB543C"/>
    <w:rsid w:val="00BE79E8"/>
    <w:rsid w:val="00C2520E"/>
    <w:rsid w:val="00C33281"/>
    <w:rsid w:val="00C37C6C"/>
    <w:rsid w:val="00C6724A"/>
    <w:rsid w:val="00C91D96"/>
    <w:rsid w:val="00CF4579"/>
    <w:rsid w:val="00E06BBD"/>
    <w:rsid w:val="00E20D29"/>
    <w:rsid w:val="00E3092C"/>
    <w:rsid w:val="00E33480"/>
    <w:rsid w:val="00E54316"/>
    <w:rsid w:val="00E73979"/>
    <w:rsid w:val="00EA3114"/>
    <w:rsid w:val="00EC5FF7"/>
    <w:rsid w:val="00F56256"/>
    <w:rsid w:val="00FA02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w w:val="119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8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6320FE"/>
    <w:pPr>
      <w:autoSpaceDE w:val="0"/>
      <w:autoSpaceDN w:val="0"/>
      <w:adjustRightInd w:val="0"/>
      <w:jc w:val="left"/>
    </w:pPr>
    <w:rPr>
      <w:color w:val="000000"/>
    </w:rPr>
  </w:style>
  <w:style w:type="paragraph" w:styleId="a3">
    <w:name w:val="Balloon Text"/>
    <w:basedOn w:val="a"/>
    <w:link w:val="a4"/>
    <w:uiPriority w:val="99"/>
    <w:semiHidden/>
    <w:unhideWhenUsed/>
    <w:rsid w:val="00AC3E3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3E36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82409C"/>
    <w:rPr>
      <w:color w:val="0000FF"/>
      <w:u w:val="single"/>
    </w:rPr>
  </w:style>
  <w:style w:type="paragraph" w:styleId="a6">
    <w:name w:val="No Spacing"/>
    <w:link w:val="a7"/>
    <w:uiPriority w:val="1"/>
    <w:qFormat/>
    <w:rsid w:val="0082409C"/>
    <w:pPr>
      <w:jc w:val="left"/>
    </w:pPr>
    <w:rPr>
      <w:rFonts w:ascii="Calibri" w:eastAsia="Calibri" w:hAnsi="Calibri"/>
      <w:w w:val="100"/>
      <w:sz w:val="22"/>
      <w:szCs w:val="22"/>
    </w:rPr>
  </w:style>
  <w:style w:type="paragraph" w:styleId="a8">
    <w:name w:val="List Paragraph"/>
    <w:basedOn w:val="a"/>
    <w:uiPriority w:val="34"/>
    <w:qFormat/>
    <w:rsid w:val="004545D0"/>
    <w:pPr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w w:val="100"/>
      <w:sz w:val="22"/>
      <w:szCs w:val="22"/>
      <w:lang w:eastAsia="ru-RU"/>
    </w:rPr>
  </w:style>
  <w:style w:type="paragraph" w:customStyle="1" w:styleId="daaa34681f447e0edefaultmrcssattr">
    <w:name w:val="daaa34681f447e0edefault_mr_css_attr"/>
    <w:basedOn w:val="a"/>
    <w:rsid w:val="004545D0"/>
    <w:pPr>
      <w:spacing w:before="100" w:beforeAutospacing="1" w:after="100" w:afterAutospacing="1"/>
      <w:jc w:val="left"/>
    </w:pPr>
    <w:rPr>
      <w:rFonts w:eastAsia="Times New Roman"/>
      <w:w w:val="100"/>
      <w:lang w:eastAsia="ru-RU"/>
    </w:rPr>
  </w:style>
  <w:style w:type="character" w:styleId="a9">
    <w:name w:val="Strong"/>
    <w:basedOn w:val="a0"/>
    <w:uiPriority w:val="22"/>
    <w:qFormat/>
    <w:rsid w:val="00E54316"/>
    <w:rPr>
      <w:b/>
      <w:bCs/>
    </w:rPr>
  </w:style>
  <w:style w:type="paragraph" w:styleId="aa">
    <w:name w:val="Normal (Web)"/>
    <w:basedOn w:val="a"/>
    <w:unhideWhenUsed/>
    <w:rsid w:val="00E54316"/>
    <w:pPr>
      <w:spacing w:before="100" w:beforeAutospacing="1" w:after="100" w:afterAutospacing="1"/>
      <w:jc w:val="left"/>
    </w:pPr>
    <w:rPr>
      <w:rFonts w:eastAsia="Times New Roman"/>
      <w:w w:val="100"/>
      <w:lang w:eastAsia="ru-RU"/>
    </w:rPr>
  </w:style>
  <w:style w:type="paragraph" w:customStyle="1" w:styleId="f6270c0d46151652default">
    <w:name w:val="f6270c0d46151652default"/>
    <w:basedOn w:val="a"/>
    <w:rsid w:val="00104286"/>
    <w:pPr>
      <w:spacing w:before="100" w:beforeAutospacing="1" w:after="100" w:afterAutospacing="1"/>
      <w:jc w:val="left"/>
    </w:pPr>
    <w:rPr>
      <w:rFonts w:eastAsia="Times New Roman"/>
      <w:w w:val="100"/>
      <w:lang w:eastAsia="ru-RU"/>
    </w:rPr>
  </w:style>
  <w:style w:type="character" w:customStyle="1" w:styleId="a7">
    <w:name w:val="Без интервала Знак"/>
    <w:link w:val="a6"/>
    <w:uiPriority w:val="1"/>
    <w:rsid w:val="00104286"/>
    <w:rPr>
      <w:rFonts w:ascii="Calibri" w:eastAsia="Calibri" w:hAnsi="Calibri"/>
      <w:w w:val="100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4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ip.1cult.ru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hyperlink" Target="https://vip.1cul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hyperlink" Target="https://vip.1cult.ru/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vip.1cult.ru/" TargetMode="Externa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vip.1cul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543</TotalTime>
  <Pages>8</Pages>
  <Words>3267</Words>
  <Characters>18623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Кащеева</dc:creator>
  <cp:lastModifiedBy>Кащеева</cp:lastModifiedBy>
  <cp:revision>3</cp:revision>
  <dcterms:created xsi:type="dcterms:W3CDTF">2020-10-29T06:42:00Z</dcterms:created>
  <dcterms:modified xsi:type="dcterms:W3CDTF">2020-11-03T13:41:00Z</dcterms:modified>
</cp:coreProperties>
</file>