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11" w:rsidRDefault="004E7111" w:rsidP="00674DB0">
      <w:pPr>
        <w:pStyle w:val="a3"/>
        <w:rPr>
          <w:color w:val="000000"/>
        </w:rPr>
      </w:pPr>
    </w:p>
    <w:p w:rsidR="00674DB0" w:rsidRDefault="00D04179" w:rsidP="00674DB0">
      <w:pPr>
        <w:pStyle w:val="a3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округ-Югра 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1"/>
        <w:rPr>
          <w:i w:val="0"/>
          <w:sz w:val="24"/>
          <w:szCs w:val="24"/>
        </w:rPr>
      </w:pPr>
    </w:p>
    <w:p w:rsidR="00674DB0" w:rsidRDefault="00674DB0" w:rsidP="00674D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674DB0" w:rsidRDefault="00674DB0" w:rsidP="00674DB0">
      <w:pPr>
        <w:pStyle w:val="31"/>
        <w:rPr>
          <w:sz w:val="22"/>
        </w:rPr>
      </w:pPr>
      <w:r>
        <w:rPr>
          <w:sz w:val="22"/>
        </w:rPr>
        <w:t xml:space="preserve">Ханты-Мансийский автономный округ-Югра,                                                       факс(34676) 2-23-44                                                          </w:t>
      </w:r>
    </w:p>
    <w:p w:rsidR="00674DB0" w:rsidRDefault="00674DB0" w:rsidP="00674DB0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lang w:val="en-US"/>
        </w:rPr>
        <w:t>adm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uray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674DB0" w:rsidRDefault="00674DB0" w:rsidP="00674DB0"/>
    <w:p w:rsidR="00B149CF" w:rsidRDefault="00B149CF" w:rsidP="00674DB0"/>
    <w:p w:rsidR="00674DB0" w:rsidRDefault="00674DB0" w:rsidP="00674DB0">
      <w:pPr>
        <w:jc w:val="both"/>
      </w:pPr>
      <w:r>
        <w:t>от ___________  № ___________</w:t>
      </w:r>
    </w:p>
    <w:p w:rsidR="00674DB0" w:rsidRDefault="00674DB0" w:rsidP="00674DB0">
      <w:pPr>
        <w:jc w:val="center"/>
        <w:rPr>
          <w:b/>
        </w:rPr>
      </w:pPr>
    </w:p>
    <w:p w:rsidR="00B149CF" w:rsidRDefault="00B149CF" w:rsidP="00674DB0">
      <w:pPr>
        <w:jc w:val="center"/>
        <w:rPr>
          <w:b/>
        </w:rPr>
      </w:pPr>
    </w:p>
    <w:p w:rsidR="00674DB0" w:rsidRPr="001D552A" w:rsidRDefault="00674DB0" w:rsidP="00674DB0">
      <w:pPr>
        <w:jc w:val="center"/>
        <w:rPr>
          <w:b/>
        </w:rPr>
      </w:pPr>
      <w:r w:rsidRPr="001D552A">
        <w:rPr>
          <w:b/>
        </w:rPr>
        <w:t>Пояснительная записка</w:t>
      </w:r>
    </w:p>
    <w:p w:rsidR="0007767B" w:rsidRPr="005205CB" w:rsidRDefault="0007767B" w:rsidP="0007767B">
      <w:pPr>
        <w:jc w:val="center"/>
        <w:rPr>
          <w:b/>
        </w:rPr>
      </w:pPr>
      <w:r w:rsidRPr="001D552A">
        <w:rPr>
          <w:b/>
        </w:rPr>
        <w:t xml:space="preserve">к проекту постановления </w:t>
      </w:r>
      <w:r w:rsidRPr="005205CB">
        <w:rPr>
          <w:b/>
        </w:rPr>
        <w:t xml:space="preserve">«О внесении изменений </w:t>
      </w:r>
      <w:r>
        <w:rPr>
          <w:b/>
        </w:rPr>
        <w:t>в муниципальную</w:t>
      </w:r>
      <w:r w:rsidRPr="005205CB">
        <w:rPr>
          <w:b/>
        </w:rPr>
        <w:t xml:space="preserve"> программ</w:t>
      </w:r>
      <w:r>
        <w:rPr>
          <w:b/>
        </w:rPr>
        <w:t>у</w:t>
      </w:r>
      <w:r w:rsidRPr="005205CB">
        <w:rPr>
          <w:b/>
        </w:rPr>
        <w:t xml:space="preserve"> «Охрана окружающей среды в границах города Урай» на 2017-2020 годы»</w:t>
      </w:r>
    </w:p>
    <w:p w:rsidR="0007767B" w:rsidRDefault="0007767B" w:rsidP="0007767B">
      <w:pPr>
        <w:tabs>
          <w:tab w:val="left" w:pos="1134"/>
        </w:tabs>
        <w:jc w:val="both"/>
        <w:rPr>
          <w:b/>
        </w:rPr>
      </w:pPr>
    </w:p>
    <w:p w:rsidR="00FC7D9C" w:rsidRPr="00284EA9" w:rsidRDefault="00674DB0" w:rsidP="002B33CA">
      <w:pPr>
        <w:ind w:firstLine="567"/>
        <w:jc w:val="both"/>
      </w:pPr>
      <w:r w:rsidRPr="00284EA9">
        <w:t xml:space="preserve">Проект постановления </w:t>
      </w:r>
      <w:r w:rsidR="001D2986" w:rsidRPr="00284EA9">
        <w:t xml:space="preserve">«О внесении изменений в </w:t>
      </w:r>
      <w:r w:rsidR="003302C9" w:rsidRPr="00284EA9">
        <w:t xml:space="preserve">муниципальную программу «Охрана окружающей среды в границах города Урай» на 2017-2020 годы»  </w:t>
      </w:r>
      <w:r w:rsidR="00184666" w:rsidRPr="00284EA9">
        <w:t>(</w:t>
      </w:r>
      <w:r w:rsidR="0051252B" w:rsidRPr="00284EA9">
        <w:t>далее Программа)</w:t>
      </w:r>
      <w:r w:rsidRPr="00284EA9">
        <w:t xml:space="preserve"> </w:t>
      </w:r>
      <w:r w:rsidR="0051252B" w:rsidRPr="00284EA9">
        <w:t xml:space="preserve">подготовлен </w:t>
      </w:r>
      <w:r w:rsidRPr="00284EA9">
        <w:t xml:space="preserve">в соответствии с </w:t>
      </w:r>
      <w:r w:rsidR="00FD39C5" w:rsidRPr="00284EA9">
        <w:t xml:space="preserve">постановлением администрации города Урай </w:t>
      </w:r>
      <w:r w:rsidR="00284EA9" w:rsidRPr="00284EA9">
        <w:t xml:space="preserve">от 25.06.2019 №1524 </w:t>
      </w:r>
      <w:r w:rsidR="00FD39C5" w:rsidRPr="00284EA9">
        <w:t>«О муниципальных программах муниципального образования городской округ город Урай»</w:t>
      </w:r>
      <w:r w:rsidR="0051252B" w:rsidRPr="00284EA9">
        <w:t>.</w:t>
      </w:r>
    </w:p>
    <w:p w:rsidR="006757A2" w:rsidRDefault="005837A8" w:rsidP="002B33CA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284EA9">
        <w:t>В паспорте Программы строк</w:t>
      </w:r>
      <w:r w:rsidR="00B149CF" w:rsidRPr="00284EA9">
        <w:t xml:space="preserve">а </w:t>
      </w:r>
      <w:r w:rsidR="00CC701D" w:rsidRPr="00284EA9">
        <w:t>«</w:t>
      </w:r>
      <w:r w:rsidR="00A754FD" w:rsidRPr="00CB0C7C">
        <w:t>Параметры финансового обеспечения муниципальной программы</w:t>
      </w:r>
      <w:r w:rsidR="00CC701D" w:rsidRPr="00284EA9">
        <w:t xml:space="preserve">» </w:t>
      </w:r>
      <w:r w:rsidR="00B149CF" w:rsidRPr="00284EA9">
        <w:t>изложена</w:t>
      </w:r>
      <w:r w:rsidR="00CC701D" w:rsidRPr="00284EA9">
        <w:t xml:space="preserve"> в новой редакци</w:t>
      </w:r>
      <w:r w:rsidR="004C30B3" w:rsidRPr="00284EA9">
        <w:t>и;</w:t>
      </w:r>
    </w:p>
    <w:p w:rsidR="002B33CA" w:rsidRPr="00284EA9" w:rsidRDefault="002B33CA" w:rsidP="002B33CA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rPr>
          <w:color w:val="000000"/>
        </w:rPr>
        <w:t>В таблице 1</w:t>
      </w:r>
      <w:r w:rsidRPr="00284EA9">
        <w:rPr>
          <w:color w:val="000000"/>
        </w:rPr>
        <w:t xml:space="preserve"> строка 1 изложена в новой редакции</w:t>
      </w:r>
      <w:r w:rsidRPr="002B33CA">
        <w:rPr>
          <w:color w:val="000000"/>
        </w:rPr>
        <w:t>;</w:t>
      </w:r>
    </w:p>
    <w:p w:rsidR="006705B7" w:rsidRDefault="00284EA9" w:rsidP="002B33CA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84EA9">
        <w:rPr>
          <w:color w:val="000000"/>
        </w:rPr>
        <w:t xml:space="preserve">В таблице 2 </w:t>
      </w:r>
      <w:r w:rsidR="005837A8" w:rsidRPr="00284EA9">
        <w:rPr>
          <w:color w:val="000000"/>
        </w:rPr>
        <w:t>изложен</w:t>
      </w:r>
      <w:r w:rsidR="008C3385">
        <w:rPr>
          <w:color w:val="000000"/>
        </w:rPr>
        <w:t>ы</w:t>
      </w:r>
      <w:r w:rsidR="001D4A8F" w:rsidRPr="00284EA9">
        <w:rPr>
          <w:color w:val="000000"/>
        </w:rPr>
        <w:t xml:space="preserve"> в новой редакции </w:t>
      </w:r>
      <w:r w:rsidR="001D4A8F" w:rsidRPr="00284EA9">
        <w:t>в соответств</w:t>
      </w:r>
      <w:r w:rsidR="005837A8" w:rsidRPr="00284EA9">
        <w:t xml:space="preserve">ии с </w:t>
      </w:r>
      <w:r w:rsidR="00A866EB">
        <w:t>доведенным</w:t>
      </w:r>
      <w:r w:rsidR="005837A8" w:rsidRPr="00284EA9">
        <w:t xml:space="preserve"> </w:t>
      </w:r>
      <w:r w:rsidR="00482E50">
        <w:t>бюджетом на 2020</w:t>
      </w:r>
      <w:r w:rsidR="00DD6F2A" w:rsidRPr="00284EA9">
        <w:t xml:space="preserve"> год</w:t>
      </w:r>
      <w:r w:rsidR="001D4A8F" w:rsidRPr="00284EA9">
        <w:t xml:space="preserve"> (</w:t>
      </w:r>
      <w:r w:rsidR="00A866EB">
        <w:rPr>
          <w:sz w:val="23"/>
          <w:szCs w:val="23"/>
        </w:rPr>
        <w:t xml:space="preserve">Приказ Комитета по финансам администрации города </w:t>
      </w:r>
      <w:proofErr w:type="spellStart"/>
      <w:r w:rsidR="00A866EB">
        <w:rPr>
          <w:sz w:val="23"/>
          <w:szCs w:val="23"/>
        </w:rPr>
        <w:t>Урай</w:t>
      </w:r>
      <w:proofErr w:type="spellEnd"/>
      <w:r w:rsidR="00A866EB">
        <w:rPr>
          <w:sz w:val="23"/>
          <w:szCs w:val="23"/>
        </w:rPr>
        <w:t xml:space="preserve"> от 09.09.2020 №79-од</w:t>
      </w:r>
      <w:r w:rsidR="00DD6F2A" w:rsidRPr="00284EA9">
        <w:t>)</w:t>
      </w:r>
      <w:r w:rsidR="006705B7">
        <w:t xml:space="preserve"> строки:</w:t>
      </w:r>
    </w:p>
    <w:p w:rsidR="006705B7" w:rsidRDefault="006705B7" w:rsidP="006705B7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«</w:t>
      </w:r>
      <w:r w:rsidRPr="006705B7">
        <w:t xml:space="preserve">Санитарная очистка и ликвидация несанкционированных свалок на территории города </w:t>
      </w:r>
      <w:proofErr w:type="spellStart"/>
      <w:r w:rsidRPr="006705B7">
        <w:t>Урай</w:t>
      </w:r>
      <w:proofErr w:type="spellEnd"/>
      <w:r>
        <w:t xml:space="preserve"> (1, 2, 3, 4</w:t>
      </w:r>
      <w:r w:rsidRPr="00956378">
        <w:t>)</w:t>
      </w:r>
      <w:r>
        <w:t>»;</w:t>
      </w:r>
    </w:p>
    <w:p w:rsidR="006705B7" w:rsidRDefault="006705B7" w:rsidP="006705B7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hanging="861"/>
        <w:jc w:val="both"/>
      </w:pPr>
      <w:r>
        <w:t xml:space="preserve"> «Всего по муниципальной программе»;</w:t>
      </w:r>
    </w:p>
    <w:p w:rsidR="006705B7" w:rsidRDefault="006705B7" w:rsidP="006705B7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hanging="861"/>
        <w:jc w:val="both"/>
      </w:pPr>
      <w:r>
        <w:t xml:space="preserve"> «Прочие расходы»;</w:t>
      </w:r>
    </w:p>
    <w:p w:rsidR="00316EBF" w:rsidRPr="001D3ED9" w:rsidRDefault="006705B7" w:rsidP="006705B7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hanging="861"/>
        <w:jc w:val="both"/>
      </w:pPr>
      <w:r>
        <w:t>«Ответственный исполнитель (МКУ «</w:t>
      </w:r>
      <w:proofErr w:type="spellStart"/>
      <w:r>
        <w:t>УГЗиП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</w:t>
      </w:r>
      <w:r w:rsidR="002B33CA" w:rsidRPr="002B33CA">
        <w:t>;</w:t>
      </w:r>
    </w:p>
    <w:p w:rsidR="004E7111" w:rsidRPr="00C104CE" w:rsidRDefault="00C104CE" w:rsidP="002B33CA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iCs/>
          <w:lang w:eastAsia="en-US"/>
        </w:rPr>
      </w:pPr>
      <w:r>
        <w:t>Приложение</w:t>
      </w:r>
      <w:r w:rsidR="004E7111">
        <w:t xml:space="preserve"> 3 к Программе «</w:t>
      </w:r>
      <w:r w:rsidR="004E7111" w:rsidRPr="0082146C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  <w:r w:rsidR="004E7111" w:rsidRPr="004E7111">
        <w:rPr>
          <w:rFonts w:eastAsiaTheme="minorHAnsi"/>
          <w:iCs/>
          <w:lang w:eastAsia="en-US"/>
        </w:rPr>
        <w:t xml:space="preserve"> «Охрана окружающей среды в границах города Урай» на 2017-2020 годы» изло</w:t>
      </w:r>
      <w:r w:rsidR="004E7111">
        <w:rPr>
          <w:rFonts w:eastAsiaTheme="minorHAnsi"/>
          <w:iCs/>
          <w:lang w:eastAsia="en-US"/>
        </w:rPr>
        <w:t>жен</w:t>
      </w:r>
      <w:r>
        <w:rPr>
          <w:rFonts w:eastAsiaTheme="minorHAnsi"/>
          <w:iCs/>
          <w:lang w:eastAsia="en-US"/>
        </w:rPr>
        <w:t>о</w:t>
      </w:r>
      <w:r w:rsidR="004E7111" w:rsidRPr="004E7111">
        <w:rPr>
          <w:rFonts w:eastAsiaTheme="minorHAnsi"/>
          <w:iCs/>
          <w:lang w:eastAsia="en-US"/>
        </w:rPr>
        <w:t xml:space="preserve"> в </w:t>
      </w:r>
      <w:r w:rsidR="004E7111">
        <w:t>новой редакции</w:t>
      </w:r>
      <w:r w:rsidR="004E7111" w:rsidRPr="004E7111">
        <w:t>.</w:t>
      </w:r>
    </w:p>
    <w:p w:rsidR="001D3ED9" w:rsidRPr="001E67FC" w:rsidRDefault="001D3ED9" w:rsidP="004E7111">
      <w:pPr>
        <w:tabs>
          <w:tab w:val="left" w:pos="993"/>
        </w:tabs>
        <w:ind w:left="709"/>
        <w:jc w:val="both"/>
      </w:pPr>
    </w:p>
    <w:p w:rsidR="003634CB" w:rsidRPr="00284EA9" w:rsidRDefault="003634CB" w:rsidP="003634CB">
      <w:pPr>
        <w:pStyle w:val="31"/>
        <w:jc w:val="center"/>
        <w:rPr>
          <w:i w:val="0"/>
          <w:sz w:val="24"/>
          <w:szCs w:val="24"/>
        </w:rPr>
      </w:pPr>
      <w:r w:rsidRPr="00284EA9">
        <w:rPr>
          <w:i w:val="0"/>
          <w:sz w:val="24"/>
          <w:szCs w:val="24"/>
        </w:rPr>
        <w:t>Сравнительная таблица по финансированию</w:t>
      </w:r>
    </w:p>
    <w:tbl>
      <w:tblPr>
        <w:tblpPr w:leftFromText="180" w:rightFromText="180" w:vertAnchor="text" w:horzAnchor="margin" w:tblpXSpec="center" w:tblpY="1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80"/>
      </w:tblGrid>
      <w:tr w:rsidR="003634CB" w:rsidRPr="00284EA9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B" w:rsidRPr="00284EA9" w:rsidRDefault="003634CB" w:rsidP="005662DB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Существующая редакция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B" w:rsidRPr="00284EA9" w:rsidRDefault="003634CB" w:rsidP="005662DB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Изменения</w:t>
            </w:r>
          </w:p>
        </w:tc>
      </w:tr>
      <w:tr w:rsidR="00284EA9" w:rsidRPr="00284EA9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п. 1 Санитарная очистка и ликвидация несанкционированных свалок на территории города Урай</w:t>
            </w:r>
          </w:p>
          <w:p w:rsidR="00284EA9" w:rsidRPr="00284EA9" w:rsidRDefault="00482E50" w:rsidP="00284EA9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2020</w:t>
            </w:r>
            <w:r w:rsidR="00284EA9" w:rsidRPr="00284EA9">
              <w:rPr>
                <w:i w:val="0"/>
                <w:sz w:val="24"/>
                <w:szCs w:val="24"/>
              </w:rPr>
              <w:t xml:space="preserve"> год: </w:t>
            </w:r>
            <w:r w:rsidR="00A866EB">
              <w:rPr>
                <w:i w:val="0"/>
                <w:sz w:val="24"/>
                <w:szCs w:val="24"/>
              </w:rPr>
              <w:t>75</w:t>
            </w:r>
            <w:r w:rsidR="00284EA9" w:rsidRPr="00284EA9">
              <w:rPr>
                <w:i w:val="0"/>
                <w:sz w:val="24"/>
                <w:szCs w:val="24"/>
              </w:rPr>
              <w:t>0,0 (тыс</w:t>
            </w:r>
            <w:proofErr w:type="gramStart"/>
            <w:r w:rsidR="00284EA9"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="00284EA9"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п. 1 Санитарная очистка и ликвидация несанкционированных свалок на территории города Урай</w:t>
            </w:r>
          </w:p>
          <w:p w:rsidR="00284EA9" w:rsidRPr="00284EA9" w:rsidRDefault="00A866EB" w:rsidP="00284EA9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2020 год: 90</w:t>
            </w:r>
            <w:r w:rsidR="00482E50">
              <w:rPr>
                <w:i w:val="0"/>
                <w:sz w:val="24"/>
                <w:szCs w:val="24"/>
              </w:rPr>
              <w:t>0,0</w:t>
            </w:r>
            <w:r w:rsidR="00284EA9" w:rsidRPr="00284EA9">
              <w:rPr>
                <w:i w:val="0"/>
                <w:sz w:val="24"/>
                <w:szCs w:val="24"/>
              </w:rPr>
              <w:t xml:space="preserve"> (тыс</w:t>
            </w:r>
            <w:proofErr w:type="gramStart"/>
            <w:r w:rsidR="00284EA9"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="00284EA9" w:rsidRPr="00284EA9">
              <w:rPr>
                <w:i w:val="0"/>
                <w:sz w:val="24"/>
                <w:szCs w:val="24"/>
              </w:rPr>
              <w:t>уб.).</w:t>
            </w:r>
          </w:p>
        </w:tc>
      </w:tr>
      <w:tr w:rsidR="00A866EB" w:rsidRPr="00284EA9" w:rsidTr="001D3ED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B" w:rsidRPr="00284EA9" w:rsidRDefault="00A866EB" w:rsidP="00A866EB">
            <w:pPr>
              <w:jc w:val="both"/>
            </w:pPr>
            <w:r w:rsidRPr="00284EA9">
              <w:t xml:space="preserve">Всего по </w:t>
            </w:r>
            <w:proofErr w:type="gramStart"/>
            <w:r w:rsidRPr="00284EA9">
              <w:t>муниципальной</w:t>
            </w:r>
            <w:proofErr w:type="gramEnd"/>
            <w:r w:rsidRPr="00284EA9">
              <w:t xml:space="preserve"> 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программе: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>
              <w:t>всего: 10115</w:t>
            </w:r>
            <w:r w:rsidRPr="00284EA9">
              <w:t>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местный бюджет: 10115</w:t>
            </w:r>
            <w:r w:rsidRPr="00284EA9">
              <w:rPr>
                <w:i w:val="0"/>
                <w:sz w:val="24"/>
                <w:szCs w:val="24"/>
              </w:rPr>
              <w:t>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lastRenderedPageBreak/>
              <w:t>иные источники финансирования: 0,0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B" w:rsidRPr="00284EA9" w:rsidRDefault="00A866EB" w:rsidP="00A866EB">
            <w:pPr>
              <w:jc w:val="both"/>
            </w:pPr>
            <w:r w:rsidRPr="00284EA9">
              <w:lastRenderedPageBreak/>
              <w:t xml:space="preserve">Всего по </w:t>
            </w:r>
            <w:proofErr w:type="gramStart"/>
            <w:r w:rsidRPr="00284EA9">
              <w:t>муниципальной</w:t>
            </w:r>
            <w:proofErr w:type="gramEnd"/>
            <w:r w:rsidRPr="00284EA9">
              <w:t xml:space="preserve"> 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программе: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>
              <w:t>всего: 10265</w:t>
            </w:r>
            <w:r w:rsidRPr="00284EA9">
              <w:t>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федеральный бюджет: 0,0 (тыс.руб.);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(тыс.руб.);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местный бюджет: 10265</w:t>
            </w:r>
            <w:r w:rsidRPr="00284EA9">
              <w:rPr>
                <w:i w:val="0"/>
                <w:sz w:val="24"/>
                <w:szCs w:val="24"/>
              </w:rPr>
              <w:t>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lastRenderedPageBreak/>
              <w:t>иные источники финансирования: 0,0 (тыс.руб.).</w:t>
            </w:r>
          </w:p>
        </w:tc>
      </w:tr>
      <w:tr w:rsidR="00A866EB" w:rsidRPr="00284EA9" w:rsidTr="00ED7221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B" w:rsidRPr="00E864DC" w:rsidRDefault="00A866EB" w:rsidP="00A866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lastRenderedPageBreak/>
              <w:t>Ответственный исполнитель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</w:t>
            </w:r>
            <w:proofErr w:type="spellStart"/>
            <w:r w:rsidRPr="00956378">
              <w:t>г.Урай</w:t>
            </w:r>
            <w:proofErr w:type="spellEnd"/>
            <w:r w:rsidRPr="00956378">
              <w:t>»</w:t>
            </w:r>
            <w:r w:rsidRPr="00956378">
              <w:rPr>
                <w:rFonts w:eastAsiaTheme="minorHAnsi"/>
                <w:lang w:eastAsia="en-US"/>
              </w:rPr>
              <w:t>)</w:t>
            </w:r>
            <w:r w:rsidRPr="00284EA9">
              <w:t>: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 xml:space="preserve">всего: </w:t>
            </w:r>
            <w:r>
              <w:t>9915</w:t>
            </w:r>
            <w:r w:rsidRPr="00284EA9">
              <w:t>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местный бюджет: </w:t>
            </w:r>
            <w:r>
              <w:rPr>
                <w:i w:val="0"/>
                <w:sz w:val="24"/>
                <w:szCs w:val="24"/>
              </w:rPr>
              <w:t>9915</w:t>
            </w:r>
            <w:r w:rsidRPr="00284EA9">
              <w:rPr>
                <w:i w:val="0"/>
                <w:sz w:val="24"/>
                <w:szCs w:val="24"/>
              </w:rPr>
              <w:t>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A866EB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B" w:rsidRPr="00E864DC" w:rsidRDefault="00A866EB" w:rsidP="00A866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</w:t>
            </w:r>
            <w:proofErr w:type="spellStart"/>
            <w:r w:rsidRPr="00956378">
              <w:t>г.Урай</w:t>
            </w:r>
            <w:proofErr w:type="spellEnd"/>
            <w:r w:rsidRPr="00956378">
              <w:t>»</w:t>
            </w:r>
            <w:r w:rsidRPr="00956378">
              <w:rPr>
                <w:rFonts w:eastAsiaTheme="minorHAnsi"/>
                <w:lang w:eastAsia="en-US"/>
              </w:rPr>
              <w:t>)</w:t>
            </w:r>
            <w:r w:rsidRPr="00284EA9">
              <w:t>: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 xml:space="preserve">всего: </w:t>
            </w:r>
            <w:r>
              <w:t>10065</w:t>
            </w:r>
            <w:r w:rsidRPr="00284EA9">
              <w:t>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федеральный бюджет: 0,0 (тыс.руб.);</w:t>
            </w:r>
          </w:p>
          <w:p w:rsidR="00A866EB" w:rsidRPr="00284EA9" w:rsidRDefault="00A866EB" w:rsidP="00A866EB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(тыс.руб.);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местный бюджет: </w:t>
            </w:r>
            <w:r>
              <w:rPr>
                <w:i w:val="0"/>
                <w:sz w:val="24"/>
                <w:szCs w:val="24"/>
              </w:rPr>
              <w:t>10065</w:t>
            </w:r>
            <w:r w:rsidRPr="00284EA9">
              <w:rPr>
                <w:i w:val="0"/>
                <w:sz w:val="24"/>
                <w:szCs w:val="24"/>
              </w:rPr>
              <w:t>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A866EB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A866EB" w:rsidRPr="00284EA9" w:rsidRDefault="00A866EB" w:rsidP="00A866EB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(тыс.руб.).</w:t>
            </w:r>
          </w:p>
        </w:tc>
      </w:tr>
    </w:tbl>
    <w:p w:rsidR="00895513" w:rsidRPr="00DD6F2A" w:rsidRDefault="00895513" w:rsidP="00895513">
      <w:pPr>
        <w:jc w:val="both"/>
        <w:rPr>
          <w:sz w:val="23"/>
          <w:szCs w:val="23"/>
        </w:rPr>
      </w:pPr>
    </w:p>
    <w:p w:rsidR="00490E2A" w:rsidRDefault="001D0F99" w:rsidP="001D0F99">
      <w:pPr>
        <w:pStyle w:val="a6"/>
        <w:spacing w:after="0"/>
        <w:ind w:left="0" w:right="140" w:firstLine="567"/>
        <w:jc w:val="both"/>
      </w:pPr>
      <w:proofErr w:type="gramStart"/>
      <w:r>
        <w:t>В соответствии с доведенным финансированием, в</w:t>
      </w:r>
      <w:r w:rsidR="006705B7">
        <w:t xml:space="preserve"> результате проведенной оценки эффективности реализации муниципальн</w:t>
      </w:r>
      <w:r w:rsidR="000D55DE">
        <w:t>ой</w:t>
      </w:r>
      <w:r w:rsidR="006705B7">
        <w:t xml:space="preserve"> программ</w:t>
      </w:r>
      <w:r w:rsidR="000D55DE">
        <w:t>ы</w:t>
      </w:r>
      <w:r w:rsidR="006705B7">
        <w:t xml:space="preserve"> за 2019 год, в соответствии с замечанием </w:t>
      </w:r>
      <w:r w:rsidR="00055E65">
        <w:t xml:space="preserve">Контрольно-счетной палаты города </w:t>
      </w:r>
      <w:proofErr w:type="spellStart"/>
      <w:r w:rsidR="00055E65">
        <w:t>Урай</w:t>
      </w:r>
      <w:proofErr w:type="spellEnd"/>
      <w:r w:rsidR="006705B7">
        <w:t>, изложенным в заключении</w:t>
      </w:r>
      <w:r w:rsidR="005D06BC">
        <w:t xml:space="preserve"> на отчет «Об исполнении бюджета городского округа город </w:t>
      </w:r>
      <w:proofErr w:type="spellStart"/>
      <w:r w:rsidR="005D06BC">
        <w:t>Урай</w:t>
      </w:r>
      <w:proofErr w:type="spellEnd"/>
      <w:r w:rsidR="005D06BC">
        <w:t xml:space="preserve"> за 2019 год» №43 от 30.04.2020, а так же на основании мониторинга </w:t>
      </w:r>
      <w:r w:rsidR="00EF3C56">
        <w:t>мест несанкционированного размещения отходов</w:t>
      </w:r>
      <w:r w:rsidR="00EF3C56" w:rsidRPr="00A349DF">
        <w:t xml:space="preserve"> на территории города </w:t>
      </w:r>
      <w:proofErr w:type="spellStart"/>
      <w:r w:rsidR="00EF3C56" w:rsidRPr="00A349DF">
        <w:t>Урай</w:t>
      </w:r>
      <w:proofErr w:type="spellEnd"/>
      <w:r>
        <w:t xml:space="preserve">, </w:t>
      </w:r>
      <w:r w:rsidR="00065DB1">
        <w:t>вносится изменение в</w:t>
      </w:r>
      <w:r w:rsidR="00955993">
        <w:t xml:space="preserve"> плановое</w:t>
      </w:r>
      <w:proofErr w:type="gramEnd"/>
      <w:r w:rsidR="00955993">
        <w:t xml:space="preserve"> значение</w:t>
      </w:r>
      <w:r w:rsidR="00065DB1">
        <w:t xml:space="preserve"> целево</w:t>
      </w:r>
      <w:r w:rsidR="00955993">
        <w:t>го</w:t>
      </w:r>
      <w:r w:rsidR="00065DB1">
        <w:t xml:space="preserve"> показател</w:t>
      </w:r>
      <w:r w:rsidR="00955993">
        <w:t>я</w:t>
      </w:r>
      <w:r w:rsidR="00284EA9" w:rsidRPr="00284EA9">
        <w:t xml:space="preserve"> 1</w:t>
      </w:r>
      <w:r w:rsidR="00A93A3C" w:rsidRPr="00284EA9">
        <w:t xml:space="preserve"> «Доля ликвидированных несанкционированных свалок  от общего количества  несанкционированных свалок»</w:t>
      </w:r>
      <w:r w:rsidR="00065DB1">
        <w:t xml:space="preserve"> на 2020 год</w:t>
      </w:r>
      <w:r w:rsidR="00496779">
        <w:t xml:space="preserve"> </w:t>
      </w:r>
      <w:r w:rsidR="00955993">
        <w:t xml:space="preserve">и в целевое значение  показателя на момент окончания действия муниципальной программы  таблицы 1 </w:t>
      </w:r>
      <w:r w:rsidR="00496779">
        <w:t>(далее – Показатель)</w:t>
      </w:r>
      <w:r w:rsidR="00A93A3C" w:rsidRPr="00284EA9">
        <w:t>.</w:t>
      </w:r>
      <w:r w:rsidR="004E7111">
        <w:t xml:space="preserve"> </w:t>
      </w:r>
    </w:p>
    <w:p w:rsidR="00065DB1" w:rsidRPr="00C023DA" w:rsidRDefault="00065DB1" w:rsidP="00065DB1">
      <w:pPr>
        <w:pStyle w:val="a6"/>
        <w:spacing w:after="0"/>
        <w:ind w:left="0" w:right="140" w:firstLine="567"/>
        <w:jc w:val="both"/>
      </w:pPr>
      <w:r>
        <w:t xml:space="preserve">В соответствии с методикой расчета данный показатель </w:t>
      </w:r>
      <w:r w:rsidRPr="00C023DA">
        <w:t xml:space="preserve">рассчитывается по формуле: </w:t>
      </w:r>
    </w:p>
    <w:p w:rsidR="00065DB1" w:rsidRDefault="00065DB1" w:rsidP="00065DB1">
      <w:pPr>
        <w:widowControl w:val="0"/>
        <w:autoSpaceDE w:val="0"/>
        <w:autoSpaceDN w:val="0"/>
        <w:adjustRightInd w:val="0"/>
        <w:jc w:val="both"/>
      </w:pPr>
      <w:proofErr w:type="spellStart"/>
      <w:r w:rsidRPr="00C023DA">
        <w:t>Длс</w:t>
      </w:r>
      <w:proofErr w:type="spellEnd"/>
      <w:r w:rsidRPr="00C023DA">
        <w:t xml:space="preserve"> = </w:t>
      </w:r>
      <w:proofErr w:type="spellStart"/>
      <w:r w:rsidRPr="00C023DA">
        <w:t>Клс</w:t>
      </w:r>
      <w:proofErr w:type="spellEnd"/>
      <w:r w:rsidRPr="00C023DA">
        <w:t>/(</w:t>
      </w:r>
      <w:proofErr w:type="spellStart"/>
      <w:r w:rsidRPr="00C023DA">
        <w:t>Кс+Кнс</w:t>
      </w:r>
      <w:proofErr w:type="spellEnd"/>
      <w:r w:rsidRPr="00C023DA">
        <w:t>)*100,</w:t>
      </w:r>
      <w:r>
        <w:t xml:space="preserve"> где</w:t>
      </w:r>
    </w:p>
    <w:p w:rsidR="00065DB1" w:rsidRPr="00C023DA" w:rsidRDefault="00065DB1" w:rsidP="00065DB1">
      <w:pPr>
        <w:widowControl w:val="0"/>
        <w:autoSpaceDE w:val="0"/>
        <w:autoSpaceDN w:val="0"/>
        <w:adjustRightInd w:val="0"/>
        <w:jc w:val="both"/>
      </w:pPr>
      <w:proofErr w:type="spellStart"/>
      <w:r w:rsidRPr="00C023DA">
        <w:t>Длс</w:t>
      </w:r>
      <w:proofErr w:type="spellEnd"/>
      <w:r w:rsidRPr="00C023DA">
        <w:t xml:space="preserve"> - доля ликвидированных несанкционированных свалок от общего количе</w:t>
      </w:r>
      <w:r>
        <w:t>ства несанкционированных свалок,</w:t>
      </w:r>
    </w:p>
    <w:p w:rsidR="00065DB1" w:rsidRPr="00C023DA" w:rsidRDefault="00065DB1" w:rsidP="00065DB1">
      <w:pPr>
        <w:widowControl w:val="0"/>
        <w:autoSpaceDE w:val="0"/>
        <w:autoSpaceDN w:val="0"/>
        <w:adjustRightInd w:val="0"/>
        <w:jc w:val="both"/>
      </w:pPr>
      <w:proofErr w:type="spellStart"/>
      <w:r w:rsidRPr="00C023DA">
        <w:t>Клс</w:t>
      </w:r>
      <w:proofErr w:type="spellEnd"/>
      <w:r w:rsidRPr="00C023DA">
        <w:t xml:space="preserve"> - количество ликвидированных несанкционированных сва</w:t>
      </w:r>
      <w:r>
        <w:t>лок в течение отчетного периода,</w:t>
      </w:r>
    </w:p>
    <w:p w:rsidR="00065DB1" w:rsidRPr="00C023DA" w:rsidRDefault="00065DB1" w:rsidP="00065DB1">
      <w:pPr>
        <w:widowControl w:val="0"/>
        <w:autoSpaceDE w:val="0"/>
        <w:autoSpaceDN w:val="0"/>
        <w:adjustRightInd w:val="0"/>
        <w:jc w:val="both"/>
      </w:pPr>
      <w:r w:rsidRPr="00C023DA">
        <w:t>Кс – количество несанкционированных свалок, состоящих в реестре на нач</w:t>
      </w:r>
      <w:r>
        <w:t>ало года,</w:t>
      </w:r>
    </w:p>
    <w:p w:rsidR="00065DB1" w:rsidRDefault="00065DB1" w:rsidP="00065DB1">
      <w:pPr>
        <w:widowControl w:val="0"/>
        <w:autoSpaceDE w:val="0"/>
        <w:autoSpaceDN w:val="0"/>
        <w:adjustRightInd w:val="0"/>
        <w:jc w:val="both"/>
      </w:pPr>
      <w:proofErr w:type="spellStart"/>
      <w:r w:rsidRPr="00C023DA">
        <w:t>Кнс</w:t>
      </w:r>
      <w:proofErr w:type="spellEnd"/>
      <w:r w:rsidRPr="00C023DA">
        <w:t xml:space="preserve"> – количество выявленных несанкцион</w:t>
      </w:r>
      <w:r>
        <w:t>ированных свалок в течение года.</w:t>
      </w:r>
    </w:p>
    <w:p w:rsidR="00065DB1" w:rsidRPr="00065DB1" w:rsidRDefault="00065DB1" w:rsidP="00065DB1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 В настоящее время</w:t>
      </w:r>
      <w:r w:rsidRPr="00065DB1">
        <w:t>:</w:t>
      </w:r>
    </w:p>
    <w:p w:rsidR="00065DB1" w:rsidRDefault="00065DB1" w:rsidP="00065DB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C023DA">
        <w:t>количество ликвидированных несанкционированных свалок в течение отчетного периода</w:t>
      </w:r>
      <w:r w:rsidRPr="00065DB1">
        <w:t xml:space="preserve"> </w:t>
      </w:r>
      <w:r>
        <w:t xml:space="preserve">составляет 11 </w:t>
      </w:r>
      <w:proofErr w:type="spellStart"/>
      <w:proofErr w:type="gramStart"/>
      <w:r>
        <w:t>шт</w:t>
      </w:r>
      <w:proofErr w:type="spellEnd"/>
      <w:proofErr w:type="gramEnd"/>
      <w:r>
        <w:t>,</w:t>
      </w:r>
    </w:p>
    <w:p w:rsidR="00065DB1" w:rsidRDefault="00065DB1" w:rsidP="00065DB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C023DA">
        <w:t>количество несанкционированных свалок, состоящих в реестре на начало года</w:t>
      </w:r>
      <w:r>
        <w:t xml:space="preserve"> составляет 13 </w:t>
      </w:r>
      <w:proofErr w:type="spellStart"/>
      <w:proofErr w:type="gramStart"/>
      <w:r>
        <w:t>шт</w:t>
      </w:r>
      <w:proofErr w:type="spellEnd"/>
      <w:proofErr w:type="gramEnd"/>
      <w:r>
        <w:t>,</w:t>
      </w:r>
    </w:p>
    <w:p w:rsidR="00065DB1" w:rsidRPr="00C023DA" w:rsidRDefault="00065DB1" w:rsidP="00065DB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C023DA">
        <w:t>количество выявленных несанкцион</w:t>
      </w:r>
      <w:r>
        <w:t>ированных свалок в течение года составляет 12 шт.</w:t>
      </w:r>
    </w:p>
    <w:p w:rsidR="00065DB1" w:rsidRPr="00496779" w:rsidRDefault="00065DB1" w:rsidP="00496779">
      <w:pPr>
        <w:pStyle w:val="ab"/>
        <w:widowControl w:val="0"/>
        <w:autoSpaceDE w:val="0"/>
        <w:autoSpaceDN w:val="0"/>
        <w:adjustRightInd w:val="0"/>
        <w:ind w:left="0" w:firstLine="567"/>
        <w:jc w:val="both"/>
      </w:pPr>
      <w:proofErr w:type="gramStart"/>
      <w:r>
        <w:t>Исходя из вышесказанного</w:t>
      </w:r>
      <w:r w:rsidR="00496779">
        <w:t xml:space="preserve"> в настоящее время показатель составляет</w:t>
      </w:r>
      <w:proofErr w:type="gramEnd"/>
      <w:r w:rsidR="00496779" w:rsidRPr="00496779">
        <w:t>:</w:t>
      </w:r>
      <w:r>
        <w:t xml:space="preserve"> 11/</w:t>
      </w:r>
      <w:r w:rsidR="00791F93">
        <w:t>(</w:t>
      </w:r>
      <w:r>
        <w:t>13+12</w:t>
      </w:r>
      <w:r w:rsidR="00791F93">
        <w:t>)</w:t>
      </w:r>
      <w:r>
        <w:t>*100 = 44%</w:t>
      </w:r>
      <w:r w:rsidR="00496779">
        <w:t>.</w:t>
      </w:r>
    </w:p>
    <w:p w:rsidR="00065DB1" w:rsidRDefault="00065DB1" w:rsidP="00496779">
      <w:pPr>
        <w:pStyle w:val="a6"/>
        <w:spacing w:after="0"/>
        <w:ind w:left="0" w:firstLine="567"/>
        <w:jc w:val="both"/>
      </w:pPr>
      <w:r>
        <w:t xml:space="preserve">Дополнительным финансированием </w:t>
      </w:r>
      <w:r w:rsidR="00496779">
        <w:t xml:space="preserve">предусмотрено выделение денежных средств на ликвидацию 1 (одного) места несанкционированного размещения отходов, расположенного в районе </w:t>
      </w:r>
      <w:proofErr w:type="spellStart"/>
      <w:r w:rsidR="00496779">
        <w:t>мкр</w:t>
      </w:r>
      <w:proofErr w:type="spellEnd"/>
      <w:r w:rsidR="00496779">
        <w:t>. Солнечный. В связи с этим, показатель составит 48% (12/</w:t>
      </w:r>
      <w:r w:rsidR="00791F93">
        <w:t>(</w:t>
      </w:r>
      <w:r w:rsidR="00496779">
        <w:t>13+12</w:t>
      </w:r>
      <w:r w:rsidR="00791F93">
        <w:t>)</w:t>
      </w:r>
      <w:r w:rsidR="00496779">
        <w:t>*100 = 48%).</w:t>
      </w:r>
    </w:p>
    <w:p w:rsidR="00E07EFC" w:rsidRDefault="00E07EFC" w:rsidP="00496779">
      <w:pPr>
        <w:pStyle w:val="a6"/>
        <w:spacing w:after="0"/>
        <w:ind w:left="0" w:firstLine="567"/>
        <w:jc w:val="both"/>
      </w:pPr>
      <w:r>
        <w:t xml:space="preserve">За 8 месяцев  было выявлено 12 мест несанкционированного размещения отходов. 12/8=1,5 шт. за 1 месяц. </w:t>
      </w:r>
    </w:p>
    <w:p w:rsidR="00955993" w:rsidRDefault="00955993" w:rsidP="00955993">
      <w:pPr>
        <w:pStyle w:val="a6"/>
        <w:spacing w:after="0"/>
        <w:ind w:left="0" w:firstLine="567"/>
        <w:jc w:val="both"/>
      </w:pPr>
      <w:r>
        <w:t xml:space="preserve">В конце сентября было проведено обследование берега реки </w:t>
      </w:r>
      <w:proofErr w:type="spellStart"/>
      <w:r>
        <w:t>Конды</w:t>
      </w:r>
      <w:proofErr w:type="spellEnd"/>
      <w:r>
        <w:t xml:space="preserve"> с представителями прокуратуры, по </w:t>
      </w:r>
      <w:proofErr w:type="gramStart"/>
      <w:r>
        <w:t>результатом</w:t>
      </w:r>
      <w:proofErr w:type="gramEnd"/>
      <w:r>
        <w:t xml:space="preserve"> которого  решения со стороны прокуратуры еще не принято. Так же от граждан в конце сентября поступило 3 обращения о несанкционированном размещении отходов. В октябре будет проведен мониторинг поступивших обращений, вновь выявленные места  несанкционированного размещения отходов будут включены в реестр.  Вероятность  выявления мест несанкционированного размещения отходов  до конца года  за 3 месяца составит 3*1,5=4,5 </w:t>
      </w:r>
      <w:proofErr w:type="spellStart"/>
      <w:proofErr w:type="gramStart"/>
      <w:r>
        <w:t>шт</w:t>
      </w:r>
      <w:proofErr w:type="spellEnd"/>
      <w:proofErr w:type="gramEnd"/>
      <w:r>
        <w:t xml:space="preserve">, следовательно показатель  на конец года будет составлять 12/(13+12+4,5)*100 = 40% </w:t>
      </w:r>
    </w:p>
    <w:p w:rsidR="00496779" w:rsidRDefault="00955993" w:rsidP="00955993">
      <w:pPr>
        <w:pStyle w:val="a6"/>
        <w:spacing w:after="0"/>
        <w:ind w:left="0"/>
        <w:jc w:val="both"/>
      </w:pPr>
      <w:r>
        <w:t>Считаем целесообразным показатель изложить в редакции - 40%.</w:t>
      </w:r>
    </w:p>
    <w:p w:rsidR="00955993" w:rsidRPr="00496779" w:rsidRDefault="00955993" w:rsidP="00955993">
      <w:pPr>
        <w:pStyle w:val="a6"/>
        <w:spacing w:after="0"/>
        <w:ind w:left="0"/>
        <w:jc w:val="both"/>
      </w:pPr>
    </w:p>
    <w:p w:rsidR="009D6ED3" w:rsidRPr="00284EA9" w:rsidRDefault="00CC701D" w:rsidP="00887C51">
      <w:pPr>
        <w:pStyle w:val="a6"/>
        <w:spacing w:after="0"/>
        <w:ind w:left="0"/>
        <w:jc w:val="both"/>
      </w:pPr>
      <w:r w:rsidRPr="00284EA9">
        <w:t>З</w:t>
      </w:r>
      <w:r w:rsidR="00674DB0" w:rsidRPr="00284EA9">
        <w:t xml:space="preserve">аместитель главы города Урай                     </w:t>
      </w:r>
      <w:r w:rsidR="00D539F0" w:rsidRPr="00284EA9">
        <w:tab/>
      </w:r>
      <w:r w:rsidR="00D539F0" w:rsidRPr="00284EA9">
        <w:tab/>
        <w:t xml:space="preserve">       </w:t>
      </w:r>
      <w:r w:rsidRPr="00284EA9">
        <w:t xml:space="preserve">       </w:t>
      </w:r>
      <w:r w:rsidR="00A866EB">
        <w:t xml:space="preserve">                    Г.Г. Волошин</w:t>
      </w:r>
    </w:p>
    <w:p w:rsidR="00284EA9" w:rsidRDefault="00284EA9" w:rsidP="00674DB0">
      <w:pPr>
        <w:ind w:right="-186"/>
        <w:rPr>
          <w:sz w:val="16"/>
          <w:szCs w:val="16"/>
        </w:rPr>
      </w:pPr>
      <w:bookmarkStart w:id="0" w:name="_GoBack"/>
      <w:bookmarkEnd w:id="0"/>
    </w:p>
    <w:p w:rsidR="00284EA9" w:rsidRPr="00656C35" w:rsidRDefault="00284EA9" w:rsidP="00674DB0">
      <w:pPr>
        <w:ind w:right="-186"/>
        <w:rPr>
          <w:sz w:val="16"/>
          <w:szCs w:val="16"/>
        </w:rPr>
      </w:pPr>
    </w:p>
    <w:p w:rsidR="00104300" w:rsidRPr="00656C35" w:rsidRDefault="00104300" w:rsidP="00104300">
      <w:pPr>
        <w:ind w:right="-186"/>
        <w:rPr>
          <w:sz w:val="16"/>
          <w:szCs w:val="16"/>
        </w:rPr>
      </w:pPr>
      <w:r w:rsidRPr="00656C35">
        <w:rPr>
          <w:sz w:val="16"/>
          <w:szCs w:val="16"/>
        </w:rPr>
        <w:t xml:space="preserve">Исп.: </w:t>
      </w:r>
      <w:r w:rsidR="00450359">
        <w:rPr>
          <w:sz w:val="16"/>
          <w:szCs w:val="16"/>
        </w:rPr>
        <w:t>Дьячков Иван Валерьевич</w:t>
      </w:r>
      <w:r w:rsidRPr="00656C35">
        <w:rPr>
          <w:sz w:val="16"/>
          <w:szCs w:val="16"/>
        </w:rPr>
        <w:t xml:space="preserve">    </w:t>
      </w:r>
    </w:p>
    <w:p w:rsidR="00D539F0" w:rsidRPr="00656C35" w:rsidRDefault="00450359" w:rsidP="00104300">
      <w:pPr>
        <w:ind w:right="-186"/>
        <w:rPr>
          <w:sz w:val="16"/>
          <w:szCs w:val="16"/>
        </w:rPr>
      </w:pPr>
      <w:r>
        <w:rPr>
          <w:sz w:val="16"/>
          <w:szCs w:val="16"/>
        </w:rPr>
        <w:t>тел: (346-7</w:t>
      </w:r>
      <w:r w:rsidR="006510C5">
        <w:rPr>
          <w:sz w:val="16"/>
          <w:szCs w:val="16"/>
        </w:rPr>
        <w:t>6) 28</w:t>
      </w:r>
      <w:r w:rsidR="006510C5" w:rsidRPr="009B1007">
        <w:rPr>
          <w:sz w:val="16"/>
          <w:szCs w:val="16"/>
        </w:rPr>
        <w:t>4-1</w:t>
      </w:r>
      <w:r>
        <w:rPr>
          <w:sz w:val="16"/>
          <w:szCs w:val="16"/>
        </w:rPr>
        <w:t>9</w:t>
      </w:r>
    </w:p>
    <w:sectPr w:rsidR="00D539F0" w:rsidRPr="00656C35" w:rsidSect="00C827F3"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20C"/>
    <w:multiLevelType w:val="hybridMultilevel"/>
    <w:tmpl w:val="12AE2216"/>
    <w:lvl w:ilvl="0" w:tplc="38FA1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42778"/>
    <w:multiLevelType w:val="hybridMultilevel"/>
    <w:tmpl w:val="DFDCA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6DF8"/>
    <w:multiLevelType w:val="multilevel"/>
    <w:tmpl w:val="1B0A9CB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000000"/>
      </w:rPr>
    </w:lvl>
  </w:abstractNum>
  <w:abstractNum w:abstractNumId="3">
    <w:nsid w:val="58F733ED"/>
    <w:multiLevelType w:val="hybridMultilevel"/>
    <w:tmpl w:val="1346B848"/>
    <w:lvl w:ilvl="0" w:tplc="5FB88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46DEE"/>
    <w:multiLevelType w:val="hybridMultilevel"/>
    <w:tmpl w:val="2B5E292E"/>
    <w:lvl w:ilvl="0" w:tplc="A828A1B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4DB0"/>
    <w:rsid w:val="00005BE5"/>
    <w:rsid w:val="00016CEB"/>
    <w:rsid w:val="00024AE1"/>
    <w:rsid w:val="00055E65"/>
    <w:rsid w:val="00060A66"/>
    <w:rsid w:val="00063559"/>
    <w:rsid w:val="00065DB1"/>
    <w:rsid w:val="00073683"/>
    <w:rsid w:val="00074A5A"/>
    <w:rsid w:val="0007767B"/>
    <w:rsid w:val="000A3EF4"/>
    <w:rsid w:val="000B404F"/>
    <w:rsid w:val="000C0EF5"/>
    <w:rsid w:val="000C5999"/>
    <w:rsid w:val="000C67C8"/>
    <w:rsid w:val="000D55DE"/>
    <w:rsid w:val="000E1514"/>
    <w:rsid w:val="00104300"/>
    <w:rsid w:val="00122833"/>
    <w:rsid w:val="00143439"/>
    <w:rsid w:val="00147200"/>
    <w:rsid w:val="001724B9"/>
    <w:rsid w:val="00184666"/>
    <w:rsid w:val="00190547"/>
    <w:rsid w:val="00196646"/>
    <w:rsid w:val="001D0F99"/>
    <w:rsid w:val="001D2986"/>
    <w:rsid w:val="001D3ED9"/>
    <w:rsid w:val="001D4A8F"/>
    <w:rsid w:val="001E67FC"/>
    <w:rsid w:val="002113E8"/>
    <w:rsid w:val="00243149"/>
    <w:rsid w:val="00244E36"/>
    <w:rsid w:val="00245891"/>
    <w:rsid w:val="00260F73"/>
    <w:rsid w:val="00284EA9"/>
    <w:rsid w:val="002B33CA"/>
    <w:rsid w:val="002D2F79"/>
    <w:rsid w:val="002D67A9"/>
    <w:rsid w:val="002E1095"/>
    <w:rsid w:val="00314E0C"/>
    <w:rsid w:val="00316EBF"/>
    <w:rsid w:val="003302C9"/>
    <w:rsid w:val="003634CB"/>
    <w:rsid w:val="003756DE"/>
    <w:rsid w:val="00382B88"/>
    <w:rsid w:val="003862D1"/>
    <w:rsid w:val="00396D5F"/>
    <w:rsid w:val="003979E9"/>
    <w:rsid w:val="003C214B"/>
    <w:rsid w:val="003D3CB5"/>
    <w:rsid w:val="003E482B"/>
    <w:rsid w:val="00403A09"/>
    <w:rsid w:val="00410512"/>
    <w:rsid w:val="00426963"/>
    <w:rsid w:val="00426EA6"/>
    <w:rsid w:val="00443F72"/>
    <w:rsid w:val="00450359"/>
    <w:rsid w:val="00455492"/>
    <w:rsid w:val="00482E50"/>
    <w:rsid w:val="00490E2A"/>
    <w:rsid w:val="00491D8A"/>
    <w:rsid w:val="00496779"/>
    <w:rsid w:val="00496A06"/>
    <w:rsid w:val="004B44CB"/>
    <w:rsid w:val="004B63A6"/>
    <w:rsid w:val="004C30B3"/>
    <w:rsid w:val="004E24FD"/>
    <w:rsid w:val="004E7111"/>
    <w:rsid w:val="0051252B"/>
    <w:rsid w:val="00520FF2"/>
    <w:rsid w:val="005662DB"/>
    <w:rsid w:val="00567E0E"/>
    <w:rsid w:val="005768D9"/>
    <w:rsid w:val="005837A8"/>
    <w:rsid w:val="005C25C0"/>
    <w:rsid w:val="005D06BC"/>
    <w:rsid w:val="005D1472"/>
    <w:rsid w:val="005F77DD"/>
    <w:rsid w:val="006510C5"/>
    <w:rsid w:val="006519A7"/>
    <w:rsid w:val="00653A36"/>
    <w:rsid w:val="006568AE"/>
    <w:rsid w:val="00656C35"/>
    <w:rsid w:val="006705B7"/>
    <w:rsid w:val="00674DB0"/>
    <w:rsid w:val="006757A2"/>
    <w:rsid w:val="006A1763"/>
    <w:rsid w:val="006B7CB3"/>
    <w:rsid w:val="006C670D"/>
    <w:rsid w:val="006E0F11"/>
    <w:rsid w:val="006E59BC"/>
    <w:rsid w:val="007201F9"/>
    <w:rsid w:val="00791F93"/>
    <w:rsid w:val="007B4D1D"/>
    <w:rsid w:val="007C0249"/>
    <w:rsid w:val="007E394F"/>
    <w:rsid w:val="007E4513"/>
    <w:rsid w:val="00831341"/>
    <w:rsid w:val="00841904"/>
    <w:rsid w:val="00864031"/>
    <w:rsid w:val="00882179"/>
    <w:rsid w:val="00887C51"/>
    <w:rsid w:val="00895513"/>
    <w:rsid w:val="008C3385"/>
    <w:rsid w:val="00924970"/>
    <w:rsid w:val="00940971"/>
    <w:rsid w:val="00940BFC"/>
    <w:rsid w:val="00955993"/>
    <w:rsid w:val="00960E22"/>
    <w:rsid w:val="00981E69"/>
    <w:rsid w:val="009B0052"/>
    <w:rsid w:val="009B1007"/>
    <w:rsid w:val="009B6D39"/>
    <w:rsid w:val="009D6ED3"/>
    <w:rsid w:val="009F24A3"/>
    <w:rsid w:val="009F5D09"/>
    <w:rsid w:val="00A15D4B"/>
    <w:rsid w:val="00A203E3"/>
    <w:rsid w:val="00A2591D"/>
    <w:rsid w:val="00A42AE5"/>
    <w:rsid w:val="00A65AB3"/>
    <w:rsid w:val="00A72751"/>
    <w:rsid w:val="00A754FD"/>
    <w:rsid w:val="00A866EB"/>
    <w:rsid w:val="00A93A3C"/>
    <w:rsid w:val="00A94B63"/>
    <w:rsid w:val="00AA1D4C"/>
    <w:rsid w:val="00AA7EC9"/>
    <w:rsid w:val="00AC33E2"/>
    <w:rsid w:val="00AD1BB2"/>
    <w:rsid w:val="00AD3E5A"/>
    <w:rsid w:val="00AE6D7F"/>
    <w:rsid w:val="00AF6FB4"/>
    <w:rsid w:val="00B04DF3"/>
    <w:rsid w:val="00B07B50"/>
    <w:rsid w:val="00B149CF"/>
    <w:rsid w:val="00B242B4"/>
    <w:rsid w:val="00BE0FCF"/>
    <w:rsid w:val="00C0430C"/>
    <w:rsid w:val="00C104CE"/>
    <w:rsid w:val="00C50C95"/>
    <w:rsid w:val="00C658C9"/>
    <w:rsid w:val="00C827F3"/>
    <w:rsid w:val="00CA0C19"/>
    <w:rsid w:val="00CA1BD1"/>
    <w:rsid w:val="00CA2586"/>
    <w:rsid w:val="00CA749E"/>
    <w:rsid w:val="00CC57BD"/>
    <w:rsid w:val="00CC701D"/>
    <w:rsid w:val="00CC72C9"/>
    <w:rsid w:val="00D04179"/>
    <w:rsid w:val="00D11790"/>
    <w:rsid w:val="00D17B33"/>
    <w:rsid w:val="00D22818"/>
    <w:rsid w:val="00D539F0"/>
    <w:rsid w:val="00D7030E"/>
    <w:rsid w:val="00D87B1D"/>
    <w:rsid w:val="00DD6F2A"/>
    <w:rsid w:val="00E07EFC"/>
    <w:rsid w:val="00E43E5B"/>
    <w:rsid w:val="00E5771B"/>
    <w:rsid w:val="00E87163"/>
    <w:rsid w:val="00E92421"/>
    <w:rsid w:val="00EA6C96"/>
    <w:rsid w:val="00EA76E4"/>
    <w:rsid w:val="00ED7221"/>
    <w:rsid w:val="00EE36DF"/>
    <w:rsid w:val="00EF3C56"/>
    <w:rsid w:val="00F16420"/>
    <w:rsid w:val="00F27781"/>
    <w:rsid w:val="00F445FF"/>
    <w:rsid w:val="00F52379"/>
    <w:rsid w:val="00F87938"/>
    <w:rsid w:val="00FB5F58"/>
    <w:rsid w:val="00FC7D9C"/>
    <w:rsid w:val="00FD39C5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styleId="a9">
    <w:name w:val="Balloon Text"/>
    <w:basedOn w:val="a"/>
    <w:link w:val="aa"/>
    <w:rsid w:val="009B1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1007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E7111"/>
    <w:pPr>
      <w:ind w:left="720"/>
    </w:pPr>
  </w:style>
  <w:style w:type="character" w:customStyle="1" w:styleId="ac">
    <w:name w:val="Абзац списка Знак"/>
    <w:basedOn w:val="a0"/>
    <w:link w:val="ab"/>
    <w:uiPriority w:val="34"/>
    <w:rsid w:val="004E7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buh1</cp:lastModifiedBy>
  <cp:revision>2</cp:revision>
  <cp:lastPrinted>2020-09-25T06:08:00Z</cp:lastPrinted>
  <dcterms:created xsi:type="dcterms:W3CDTF">2020-09-25T11:04:00Z</dcterms:created>
  <dcterms:modified xsi:type="dcterms:W3CDTF">2020-09-25T11:04:00Z</dcterms:modified>
</cp:coreProperties>
</file>