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>Ханты-Мансийский автономный округ - Югра</w:t>
      </w:r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0364C7" w:rsidRDefault="003A6665" w:rsidP="003A6665">
      <w:pPr>
        <w:ind w:right="4819"/>
        <w:jc w:val="left"/>
      </w:pPr>
      <w:r w:rsidRPr="000B7120">
        <w:t>О внесении изменений в муниципальную</w:t>
      </w:r>
      <w:r>
        <w:t xml:space="preserve"> п</w:t>
      </w:r>
      <w:r w:rsidRPr="000B7120">
        <w:t>рограмму «</w:t>
      </w:r>
      <w:r>
        <w:t xml:space="preserve">Улучшение жилищных условий жителей, проживающих на территории муниципального образования город Урай» </w:t>
      </w:r>
    </w:p>
    <w:p w:rsidR="003A6665" w:rsidRPr="003C2B61" w:rsidRDefault="003A6665" w:rsidP="003A6665">
      <w:pPr>
        <w:ind w:right="4819"/>
        <w:jc w:val="left"/>
      </w:pPr>
      <w:r w:rsidRPr="003C2B61">
        <w:t>на 20</w:t>
      </w:r>
      <w:r>
        <w:t>19</w:t>
      </w:r>
      <w:r w:rsidRPr="0090233C">
        <w:t>-20</w:t>
      </w:r>
      <w:r>
        <w:t>30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FA5FFC" w:rsidRPr="00DA68F9" w:rsidRDefault="008B76D6" w:rsidP="009D6C1F">
      <w:pPr>
        <w:ind w:firstLine="708"/>
        <w:jc w:val="both"/>
      </w:pPr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>, утвержденной постановлением Правительства Ханты-Мансийского автономного округа – Югры от 0</w:t>
      </w:r>
      <w:r w:rsidR="00652955" w:rsidRPr="00DA68F9">
        <w:t>5</w:t>
      </w:r>
      <w:r w:rsidRPr="00DA68F9">
        <w:t>.10.201</w:t>
      </w:r>
      <w:r w:rsidR="00652955" w:rsidRPr="00DA68F9">
        <w:t>8</w:t>
      </w:r>
      <w:r w:rsidRPr="00DA68F9">
        <w:t xml:space="preserve"> №</w:t>
      </w:r>
      <w:r w:rsidR="00652955" w:rsidRPr="00DA68F9">
        <w:t>346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</w:t>
      </w:r>
      <w:r w:rsidR="003142C9" w:rsidRPr="003142C9">
        <w:t>5</w:t>
      </w:r>
      <w:r w:rsidRPr="00DA68F9">
        <w:t>.0</w:t>
      </w:r>
      <w:r w:rsidR="003142C9" w:rsidRPr="003142C9">
        <w:t>6</w:t>
      </w:r>
      <w:r w:rsidRPr="00DA68F9">
        <w:t>.201</w:t>
      </w:r>
      <w:r w:rsidR="003142C9" w:rsidRPr="003142C9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Контроль за выполнением постановления возложить на первого заместителя главы  города Урай </w:t>
      </w:r>
      <w:proofErr w:type="spellStart"/>
      <w:r w:rsidR="005A2C47" w:rsidRPr="00DA68F9">
        <w:t>В.В.Гамузова</w:t>
      </w:r>
      <w:proofErr w:type="spellEnd"/>
      <w:r w:rsidR="005A2C47" w:rsidRPr="00DA68F9">
        <w:t xml:space="preserve">, заместителя главы города Урай </w:t>
      </w:r>
      <w:r w:rsidR="00201160">
        <w:t>Г.Г.Волошин</w:t>
      </w:r>
      <w:r w:rsidR="00A8727A">
        <w:t>а</w:t>
      </w:r>
      <w:r w:rsidR="005A2C47" w:rsidRPr="00DA68F9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505B3A" w:rsidRDefault="00836FFC" w:rsidP="00836FFC">
      <w:pPr>
        <w:jc w:val="right"/>
        <w:rPr>
          <w:color w:val="000000" w:themeColor="text1"/>
        </w:rPr>
      </w:pPr>
      <w:r w:rsidRPr="00505B3A">
        <w:rPr>
          <w:color w:val="000000" w:themeColor="text1"/>
        </w:rPr>
        <w:lastRenderedPageBreak/>
        <w:t xml:space="preserve">Приложение к постановлению </w:t>
      </w:r>
    </w:p>
    <w:p w:rsidR="00836FFC" w:rsidRPr="00505B3A" w:rsidRDefault="00836FFC" w:rsidP="00836FFC">
      <w:pPr>
        <w:pStyle w:val="aa"/>
        <w:spacing w:before="0" w:beforeAutospacing="0" w:after="0" w:afterAutospacing="0"/>
        <w:jc w:val="right"/>
        <w:rPr>
          <w:color w:val="000000" w:themeColor="text1"/>
        </w:rPr>
      </w:pPr>
      <w:r w:rsidRPr="00505B3A">
        <w:rPr>
          <w:color w:val="000000" w:themeColor="text1"/>
        </w:rPr>
        <w:t xml:space="preserve">администрации города Урай </w:t>
      </w:r>
    </w:p>
    <w:p w:rsidR="00836FFC" w:rsidRPr="00505B3A" w:rsidRDefault="00836FFC" w:rsidP="00836FFC">
      <w:pPr>
        <w:pStyle w:val="aa"/>
        <w:spacing w:before="0" w:beforeAutospacing="0" w:after="0" w:afterAutospacing="0"/>
        <w:jc w:val="right"/>
        <w:rPr>
          <w:color w:val="000000" w:themeColor="text1"/>
        </w:rPr>
      </w:pPr>
      <w:r w:rsidRPr="00505B3A">
        <w:rPr>
          <w:color w:val="000000" w:themeColor="text1"/>
        </w:rPr>
        <w:t>от _____________ № _____</w:t>
      </w:r>
    </w:p>
    <w:p w:rsidR="00836FFC" w:rsidRPr="00505B3A" w:rsidRDefault="00836FFC" w:rsidP="00836FFC">
      <w:pPr>
        <w:pStyle w:val="aa"/>
        <w:spacing w:before="0" w:beforeAutospacing="0" w:after="0" w:afterAutospacing="0"/>
        <w:ind w:firstLine="5954"/>
        <w:jc w:val="both"/>
        <w:rPr>
          <w:color w:val="000000" w:themeColor="text1"/>
        </w:rPr>
      </w:pPr>
    </w:p>
    <w:p w:rsidR="00836FFC" w:rsidRPr="00505B3A" w:rsidRDefault="00836FFC" w:rsidP="00836FFC">
      <w:pPr>
        <w:rPr>
          <w:color w:val="000000" w:themeColor="text1"/>
        </w:rPr>
      </w:pPr>
      <w:r w:rsidRPr="00505B3A">
        <w:rPr>
          <w:color w:val="000000" w:themeColor="text1"/>
        </w:rPr>
        <w:t xml:space="preserve"> </w:t>
      </w:r>
    </w:p>
    <w:p w:rsidR="00836FFC" w:rsidRPr="00505B3A" w:rsidRDefault="00836FFC" w:rsidP="00836FFC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  <w:r w:rsidRPr="00505B3A">
        <w:rPr>
          <w:color w:val="000000" w:themeColor="text1"/>
        </w:rPr>
        <w:t xml:space="preserve">Изменения в муниципальную программу </w:t>
      </w:r>
    </w:p>
    <w:p w:rsidR="00836FFC" w:rsidRPr="00505B3A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000000" w:themeColor="text1"/>
        </w:rPr>
      </w:pPr>
      <w:r w:rsidRPr="00505B3A">
        <w:rPr>
          <w:rStyle w:val="af0"/>
          <w:b w:val="0"/>
          <w:color w:val="000000" w:themeColor="text1"/>
        </w:rPr>
        <w:t xml:space="preserve">«Улучшение жилищных условий жителей, проживающих на территории </w:t>
      </w:r>
    </w:p>
    <w:p w:rsidR="000364C7" w:rsidRPr="00505B3A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000000" w:themeColor="text1"/>
        </w:rPr>
      </w:pPr>
      <w:r w:rsidRPr="00505B3A">
        <w:rPr>
          <w:rStyle w:val="af0"/>
          <w:b w:val="0"/>
          <w:color w:val="000000" w:themeColor="text1"/>
        </w:rPr>
        <w:t>муниципального образования город Урай» на 2019-2030 годы</w:t>
      </w:r>
      <w:r w:rsidR="00F74BB4" w:rsidRPr="00505B3A">
        <w:rPr>
          <w:rStyle w:val="af0"/>
          <w:b w:val="0"/>
          <w:color w:val="000000" w:themeColor="text1"/>
        </w:rPr>
        <w:t xml:space="preserve"> </w:t>
      </w:r>
    </w:p>
    <w:p w:rsidR="00836FFC" w:rsidRPr="00505B3A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000000" w:themeColor="text1"/>
        </w:rPr>
      </w:pPr>
      <w:r w:rsidRPr="00505B3A">
        <w:rPr>
          <w:rStyle w:val="af0"/>
          <w:b w:val="0"/>
          <w:color w:val="000000" w:themeColor="text1"/>
        </w:rPr>
        <w:t>(далее – муниципальная программа)</w:t>
      </w:r>
    </w:p>
    <w:p w:rsidR="00836FFC" w:rsidRPr="00505B3A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000000" w:themeColor="text1"/>
        </w:rPr>
      </w:pPr>
    </w:p>
    <w:p w:rsidR="00505B3A" w:rsidRPr="00505B3A" w:rsidRDefault="00EA273C" w:rsidP="00087EAD">
      <w:pPr>
        <w:pStyle w:val="ConsPlusNormal"/>
        <w:numPr>
          <w:ilvl w:val="1"/>
          <w:numId w:val="22"/>
        </w:numPr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 2.7 </w:t>
      </w:r>
      <w:r w:rsidR="00164AEA"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редакции:</w:t>
      </w: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6C0" w:rsidRPr="00505B3A" w:rsidRDefault="001276C0" w:rsidP="00505B3A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="00EA273C"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жилых помещений с использованием субсидии, предоставляемой муниципальному образованию город Урай бюджетом Ханты-Мансийского автономного округа - Югры на приобретение жилья, осуществляется у </w:t>
      </w:r>
      <w:r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застройщиков </w:t>
      </w:r>
      <w:r w:rsidR="00344F11"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 у лиц, не являющихся застройщиками</w:t>
      </w:r>
      <w:r w:rsid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344F11"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многоквартирных домах, введенных в эксплуатацию не ранее 5 лет, предшествующих текущему году, а также в жилых домах, указанных в </w:t>
      </w:r>
      <w:hyperlink r:id="rId7" w:history="1">
        <w:r w:rsidRPr="00505B3A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пункте 2 части 2 статьи 49</w:t>
        </w:r>
      </w:hyperlink>
      <w:r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Федерации, в строящихся</w:t>
      </w:r>
      <w:proofErr w:type="gramEnd"/>
      <w:r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многоквартирных </w:t>
      </w:r>
      <w:proofErr w:type="gramStart"/>
      <w:r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домах</w:t>
      </w:r>
      <w:proofErr w:type="gramEnd"/>
      <w:r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или в многоквартирных домах, в которых жилые помещения будут созданы в будущем.</w:t>
      </w:r>
      <w:r w:rsidR="00553A0D" w:rsidRPr="00505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».</w:t>
      </w:r>
    </w:p>
    <w:p w:rsidR="00505B3A" w:rsidRPr="00505B3A" w:rsidRDefault="00553A0D" w:rsidP="00505B3A">
      <w:pPr>
        <w:pStyle w:val="ConsPlusNormal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 2.14 изложить в новой редакции: </w:t>
      </w:r>
    </w:p>
    <w:p w:rsidR="00951C9E" w:rsidRPr="00505B3A" w:rsidRDefault="00553A0D" w:rsidP="00505B3A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Собственникам жилого помещения в расселяемом аварийном доме администрацией города Урай выставляется требование о сносе дома или его реконструкции в разумный срок. В случае</w:t>
      </w:r>
      <w:proofErr w:type="gramStart"/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данные собственники в установленный срок не осуществили снос или реконструкцию указанного дома, земельный участок под аварийным многоквартирным домом и каждое жилое помещение в указанном доме, за исключением принадлежащих муниципальному образованию город Урай, подлежит изъятию в муниципальную собственность на основании постановления администрации города Урай об изъятии земельного участка и жилых  помещений в муниципальную собственность.</w:t>
      </w:r>
      <w:r w:rsidR="00E3469C"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05B3A" w:rsidRPr="00505B3A" w:rsidRDefault="00951C9E" w:rsidP="00505B3A">
      <w:pPr>
        <w:pStyle w:val="ConsPlusNormal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 2.15 изложить в новой редакции: </w:t>
      </w:r>
    </w:p>
    <w:p w:rsidR="00836FFC" w:rsidRPr="00344F11" w:rsidRDefault="00951C9E" w:rsidP="00505B3A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</w:t>
      </w:r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Собственникам жилых помещений направляется уведомление о принятом </w:t>
      </w:r>
      <w:proofErr w:type="gramStart"/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proofErr w:type="gramEnd"/>
      <w:r w:rsidRPr="0050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изъятии земельного участка и жилых помещений, порядок и сроки освобождения принадлежащего собственнику жилого помещения. В случае невозможности достижения с собственником соглашения об</w:t>
      </w:r>
      <w:r w:rsidRPr="00951C9E">
        <w:rPr>
          <w:rFonts w:ascii="Times New Roman" w:hAnsi="Times New Roman" w:cs="Times New Roman"/>
          <w:sz w:val="24"/>
          <w:szCs w:val="24"/>
        </w:rPr>
        <w:t xml:space="preserve"> условиях освобождения принадлежащего ему жилого помещения, вопрос о выселении решается в судебном порядке. Выселение граждан в связи со сносом дома производится с соблюдением их прав, установленных жилищным законодательством</w:t>
      </w:r>
      <w:proofErr w:type="gramStart"/>
      <w:r w:rsidRPr="00951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44F11" w:rsidRPr="00505B3A" w:rsidRDefault="00344F11" w:rsidP="00344F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4F11" w:rsidRPr="00EB276C" w:rsidRDefault="00344F11" w:rsidP="00344F11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44F11" w:rsidRPr="00EB276C" w:rsidSect="00A83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F86A1C"/>
    <w:multiLevelType w:val="hybridMultilevel"/>
    <w:tmpl w:val="0626506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765732"/>
    <w:multiLevelType w:val="multilevel"/>
    <w:tmpl w:val="F3AA6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6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12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15810"/>
    <w:rsid w:val="000210AE"/>
    <w:rsid w:val="000212BA"/>
    <w:rsid w:val="00025ED3"/>
    <w:rsid w:val="00030346"/>
    <w:rsid w:val="00032FA7"/>
    <w:rsid w:val="000364C7"/>
    <w:rsid w:val="00037195"/>
    <w:rsid w:val="000563A1"/>
    <w:rsid w:val="00070815"/>
    <w:rsid w:val="00076201"/>
    <w:rsid w:val="0008474B"/>
    <w:rsid w:val="00087EAD"/>
    <w:rsid w:val="00094EED"/>
    <w:rsid w:val="000B5758"/>
    <w:rsid w:val="000D0DA8"/>
    <w:rsid w:val="000E1B9D"/>
    <w:rsid w:val="000E3506"/>
    <w:rsid w:val="000F4A71"/>
    <w:rsid w:val="00100C3F"/>
    <w:rsid w:val="001019B4"/>
    <w:rsid w:val="00110248"/>
    <w:rsid w:val="001209C0"/>
    <w:rsid w:val="00121095"/>
    <w:rsid w:val="001276C0"/>
    <w:rsid w:val="00127C88"/>
    <w:rsid w:val="001347D1"/>
    <w:rsid w:val="00140C89"/>
    <w:rsid w:val="00142408"/>
    <w:rsid w:val="00144F58"/>
    <w:rsid w:val="001460B9"/>
    <w:rsid w:val="001632F5"/>
    <w:rsid w:val="00164AEA"/>
    <w:rsid w:val="00167808"/>
    <w:rsid w:val="001769AC"/>
    <w:rsid w:val="001B1E3F"/>
    <w:rsid w:val="001B39ED"/>
    <w:rsid w:val="001B769D"/>
    <w:rsid w:val="001B7FA0"/>
    <w:rsid w:val="001C3C99"/>
    <w:rsid w:val="001D0837"/>
    <w:rsid w:val="001D2079"/>
    <w:rsid w:val="001D449C"/>
    <w:rsid w:val="001D72D0"/>
    <w:rsid w:val="001F5C4B"/>
    <w:rsid w:val="00201160"/>
    <w:rsid w:val="00211C50"/>
    <w:rsid w:val="0021586C"/>
    <w:rsid w:val="00220DF7"/>
    <w:rsid w:val="00221902"/>
    <w:rsid w:val="00221AF8"/>
    <w:rsid w:val="00234EC0"/>
    <w:rsid w:val="002366E1"/>
    <w:rsid w:val="0024471D"/>
    <w:rsid w:val="002458C3"/>
    <w:rsid w:val="002639A6"/>
    <w:rsid w:val="00267AA0"/>
    <w:rsid w:val="00275AE3"/>
    <w:rsid w:val="00282488"/>
    <w:rsid w:val="00283683"/>
    <w:rsid w:val="00292337"/>
    <w:rsid w:val="00292A70"/>
    <w:rsid w:val="002932CD"/>
    <w:rsid w:val="002C1869"/>
    <w:rsid w:val="002C3D43"/>
    <w:rsid w:val="002C5A65"/>
    <w:rsid w:val="002C69B5"/>
    <w:rsid w:val="002C759F"/>
    <w:rsid w:val="002D503C"/>
    <w:rsid w:val="002D54B7"/>
    <w:rsid w:val="002D612F"/>
    <w:rsid w:val="002D71E8"/>
    <w:rsid w:val="002F19EB"/>
    <w:rsid w:val="002F7D98"/>
    <w:rsid w:val="00301790"/>
    <w:rsid w:val="00303249"/>
    <w:rsid w:val="003035E8"/>
    <w:rsid w:val="003043EB"/>
    <w:rsid w:val="00312AB5"/>
    <w:rsid w:val="003142C9"/>
    <w:rsid w:val="00317DF5"/>
    <w:rsid w:val="00333FF7"/>
    <w:rsid w:val="00342536"/>
    <w:rsid w:val="00342DB6"/>
    <w:rsid w:val="00342E1E"/>
    <w:rsid w:val="00344F11"/>
    <w:rsid w:val="00354B89"/>
    <w:rsid w:val="00360574"/>
    <w:rsid w:val="00370DA1"/>
    <w:rsid w:val="00372F20"/>
    <w:rsid w:val="00373175"/>
    <w:rsid w:val="0038041D"/>
    <w:rsid w:val="00381CC9"/>
    <w:rsid w:val="00393C3E"/>
    <w:rsid w:val="003953B1"/>
    <w:rsid w:val="003A6665"/>
    <w:rsid w:val="003A77BE"/>
    <w:rsid w:val="003A7ED4"/>
    <w:rsid w:val="003B162B"/>
    <w:rsid w:val="003B37F0"/>
    <w:rsid w:val="003B3B81"/>
    <w:rsid w:val="003D4857"/>
    <w:rsid w:val="003E0D74"/>
    <w:rsid w:val="003E3860"/>
    <w:rsid w:val="003F0EE9"/>
    <w:rsid w:val="003F4D46"/>
    <w:rsid w:val="00401898"/>
    <w:rsid w:val="00404D5F"/>
    <w:rsid w:val="004115E3"/>
    <w:rsid w:val="00421F2C"/>
    <w:rsid w:val="0042609E"/>
    <w:rsid w:val="00442181"/>
    <w:rsid w:val="004954F9"/>
    <w:rsid w:val="004A1A5F"/>
    <w:rsid w:val="004A451D"/>
    <w:rsid w:val="004B0062"/>
    <w:rsid w:val="004C087F"/>
    <w:rsid w:val="004C2B5D"/>
    <w:rsid w:val="004C3559"/>
    <w:rsid w:val="004C4107"/>
    <w:rsid w:val="004C7E12"/>
    <w:rsid w:val="004D04BF"/>
    <w:rsid w:val="004D1863"/>
    <w:rsid w:val="004D2C58"/>
    <w:rsid w:val="004F57E8"/>
    <w:rsid w:val="004F5AA6"/>
    <w:rsid w:val="005049A1"/>
    <w:rsid w:val="00505B3A"/>
    <w:rsid w:val="00506505"/>
    <w:rsid w:val="005152B6"/>
    <w:rsid w:val="00515BBC"/>
    <w:rsid w:val="005167E4"/>
    <w:rsid w:val="00517DE1"/>
    <w:rsid w:val="005202D5"/>
    <w:rsid w:val="00521923"/>
    <w:rsid w:val="00523927"/>
    <w:rsid w:val="005266D0"/>
    <w:rsid w:val="005319AD"/>
    <w:rsid w:val="005326A6"/>
    <w:rsid w:val="00532E9A"/>
    <w:rsid w:val="00544C79"/>
    <w:rsid w:val="00553A0D"/>
    <w:rsid w:val="0056574A"/>
    <w:rsid w:val="00566FF6"/>
    <w:rsid w:val="00577D01"/>
    <w:rsid w:val="005860A4"/>
    <w:rsid w:val="005A0DEB"/>
    <w:rsid w:val="005A2C47"/>
    <w:rsid w:val="005A31F7"/>
    <w:rsid w:val="005A5039"/>
    <w:rsid w:val="005A580A"/>
    <w:rsid w:val="005B2FF0"/>
    <w:rsid w:val="005B3632"/>
    <w:rsid w:val="005B5300"/>
    <w:rsid w:val="005C083E"/>
    <w:rsid w:val="005C0B6F"/>
    <w:rsid w:val="005D5E6E"/>
    <w:rsid w:val="005E298E"/>
    <w:rsid w:val="006009C4"/>
    <w:rsid w:val="00614FBA"/>
    <w:rsid w:val="006278A6"/>
    <w:rsid w:val="00631B81"/>
    <w:rsid w:val="00643002"/>
    <w:rsid w:val="006437AB"/>
    <w:rsid w:val="00652955"/>
    <w:rsid w:val="00654576"/>
    <w:rsid w:val="00654BDA"/>
    <w:rsid w:val="0065643D"/>
    <w:rsid w:val="00657D53"/>
    <w:rsid w:val="006A2D5A"/>
    <w:rsid w:val="006A6F27"/>
    <w:rsid w:val="006C1B7B"/>
    <w:rsid w:val="006C6570"/>
    <w:rsid w:val="006D2681"/>
    <w:rsid w:val="006F4521"/>
    <w:rsid w:val="00715CA7"/>
    <w:rsid w:val="0072530D"/>
    <w:rsid w:val="00725966"/>
    <w:rsid w:val="00730E10"/>
    <w:rsid w:val="00733EFE"/>
    <w:rsid w:val="007365AC"/>
    <w:rsid w:val="00750A97"/>
    <w:rsid w:val="00776A18"/>
    <w:rsid w:val="00777272"/>
    <w:rsid w:val="0078294C"/>
    <w:rsid w:val="00796C30"/>
    <w:rsid w:val="0079706C"/>
    <w:rsid w:val="007C2769"/>
    <w:rsid w:val="007C495C"/>
    <w:rsid w:val="007D721C"/>
    <w:rsid w:val="007F6A51"/>
    <w:rsid w:val="0081087B"/>
    <w:rsid w:val="00812207"/>
    <w:rsid w:val="00815984"/>
    <w:rsid w:val="00825BC8"/>
    <w:rsid w:val="00836FFC"/>
    <w:rsid w:val="00840E85"/>
    <w:rsid w:val="00841A6B"/>
    <w:rsid w:val="008474DF"/>
    <w:rsid w:val="00850775"/>
    <w:rsid w:val="00860778"/>
    <w:rsid w:val="0086417D"/>
    <w:rsid w:val="008812DE"/>
    <w:rsid w:val="00882563"/>
    <w:rsid w:val="00885384"/>
    <w:rsid w:val="008A1841"/>
    <w:rsid w:val="008B4152"/>
    <w:rsid w:val="008B76D6"/>
    <w:rsid w:val="008C59F1"/>
    <w:rsid w:val="008D2298"/>
    <w:rsid w:val="008D27D7"/>
    <w:rsid w:val="008D449F"/>
    <w:rsid w:val="00904251"/>
    <w:rsid w:val="009146F0"/>
    <w:rsid w:val="009308B6"/>
    <w:rsid w:val="009322E4"/>
    <w:rsid w:val="00937501"/>
    <w:rsid w:val="00951C9E"/>
    <w:rsid w:val="00972FB0"/>
    <w:rsid w:val="00974FB8"/>
    <w:rsid w:val="00986388"/>
    <w:rsid w:val="009924FF"/>
    <w:rsid w:val="0099558B"/>
    <w:rsid w:val="009A0EBB"/>
    <w:rsid w:val="009A360F"/>
    <w:rsid w:val="009A3C13"/>
    <w:rsid w:val="009C2436"/>
    <w:rsid w:val="009C4602"/>
    <w:rsid w:val="009D6C1F"/>
    <w:rsid w:val="009E7730"/>
    <w:rsid w:val="009F3C04"/>
    <w:rsid w:val="009F5A26"/>
    <w:rsid w:val="009F6F3D"/>
    <w:rsid w:val="00A07659"/>
    <w:rsid w:val="00A11883"/>
    <w:rsid w:val="00A11D0B"/>
    <w:rsid w:val="00A2710B"/>
    <w:rsid w:val="00A33155"/>
    <w:rsid w:val="00A372B6"/>
    <w:rsid w:val="00A50F21"/>
    <w:rsid w:val="00A650DD"/>
    <w:rsid w:val="00A66A45"/>
    <w:rsid w:val="00A7121B"/>
    <w:rsid w:val="00A831BD"/>
    <w:rsid w:val="00A8727A"/>
    <w:rsid w:val="00A93458"/>
    <w:rsid w:val="00A936E5"/>
    <w:rsid w:val="00AA0DCC"/>
    <w:rsid w:val="00AA3C89"/>
    <w:rsid w:val="00AB7B2D"/>
    <w:rsid w:val="00AC3C0E"/>
    <w:rsid w:val="00AC6BA7"/>
    <w:rsid w:val="00B2396F"/>
    <w:rsid w:val="00B31F96"/>
    <w:rsid w:val="00B35511"/>
    <w:rsid w:val="00B40024"/>
    <w:rsid w:val="00B46AEE"/>
    <w:rsid w:val="00B52997"/>
    <w:rsid w:val="00B5420E"/>
    <w:rsid w:val="00B670C8"/>
    <w:rsid w:val="00B751D3"/>
    <w:rsid w:val="00B763A0"/>
    <w:rsid w:val="00B90703"/>
    <w:rsid w:val="00B90EE8"/>
    <w:rsid w:val="00B922B6"/>
    <w:rsid w:val="00B92424"/>
    <w:rsid w:val="00B93A69"/>
    <w:rsid w:val="00B94AB1"/>
    <w:rsid w:val="00B9795C"/>
    <w:rsid w:val="00BB433B"/>
    <w:rsid w:val="00BD4FC5"/>
    <w:rsid w:val="00BD511A"/>
    <w:rsid w:val="00BE243F"/>
    <w:rsid w:val="00BF1E5C"/>
    <w:rsid w:val="00BF5578"/>
    <w:rsid w:val="00BF7B67"/>
    <w:rsid w:val="00C03C74"/>
    <w:rsid w:val="00C37A7B"/>
    <w:rsid w:val="00C40E9B"/>
    <w:rsid w:val="00C414D4"/>
    <w:rsid w:val="00C424AB"/>
    <w:rsid w:val="00C55C04"/>
    <w:rsid w:val="00C579AC"/>
    <w:rsid w:val="00C62254"/>
    <w:rsid w:val="00C65A29"/>
    <w:rsid w:val="00C66BBD"/>
    <w:rsid w:val="00C70BE8"/>
    <w:rsid w:val="00C72D0A"/>
    <w:rsid w:val="00C76B0C"/>
    <w:rsid w:val="00C7714A"/>
    <w:rsid w:val="00C81391"/>
    <w:rsid w:val="00C86D5F"/>
    <w:rsid w:val="00CA5661"/>
    <w:rsid w:val="00CE7313"/>
    <w:rsid w:val="00CF0FEF"/>
    <w:rsid w:val="00CF4DA0"/>
    <w:rsid w:val="00CF646D"/>
    <w:rsid w:val="00D03EFC"/>
    <w:rsid w:val="00D1148B"/>
    <w:rsid w:val="00D259A2"/>
    <w:rsid w:val="00D32E71"/>
    <w:rsid w:val="00D47FBA"/>
    <w:rsid w:val="00D520B0"/>
    <w:rsid w:val="00D54352"/>
    <w:rsid w:val="00D54BFE"/>
    <w:rsid w:val="00D61B1B"/>
    <w:rsid w:val="00D71D06"/>
    <w:rsid w:val="00D74128"/>
    <w:rsid w:val="00D96711"/>
    <w:rsid w:val="00DA68F9"/>
    <w:rsid w:val="00DC243B"/>
    <w:rsid w:val="00DC4146"/>
    <w:rsid w:val="00DC6660"/>
    <w:rsid w:val="00DC7265"/>
    <w:rsid w:val="00DD2544"/>
    <w:rsid w:val="00DD4EA3"/>
    <w:rsid w:val="00DD5F6A"/>
    <w:rsid w:val="00DE24B0"/>
    <w:rsid w:val="00DE6C06"/>
    <w:rsid w:val="00DF0D7B"/>
    <w:rsid w:val="00DF7733"/>
    <w:rsid w:val="00E165F2"/>
    <w:rsid w:val="00E1783E"/>
    <w:rsid w:val="00E20D13"/>
    <w:rsid w:val="00E245F1"/>
    <w:rsid w:val="00E3469C"/>
    <w:rsid w:val="00E52F97"/>
    <w:rsid w:val="00E65E1D"/>
    <w:rsid w:val="00E81E88"/>
    <w:rsid w:val="00E84985"/>
    <w:rsid w:val="00E91612"/>
    <w:rsid w:val="00EA0DBC"/>
    <w:rsid w:val="00EA273C"/>
    <w:rsid w:val="00EA5064"/>
    <w:rsid w:val="00EA78AD"/>
    <w:rsid w:val="00EB276C"/>
    <w:rsid w:val="00EB402F"/>
    <w:rsid w:val="00EC1291"/>
    <w:rsid w:val="00EC2DC5"/>
    <w:rsid w:val="00EE6A64"/>
    <w:rsid w:val="00EF5810"/>
    <w:rsid w:val="00F064E9"/>
    <w:rsid w:val="00F140FB"/>
    <w:rsid w:val="00F14F2C"/>
    <w:rsid w:val="00F22A33"/>
    <w:rsid w:val="00F306A2"/>
    <w:rsid w:val="00F4447C"/>
    <w:rsid w:val="00F45579"/>
    <w:rsid w:val="00F4681F"/>
    <w:rsid w:val="00F570E7"/>
    <w:rsid w:val="00F606E4"/>
    <w:rsid w:val="00F71353"/>
    <w:rsid w:val="00F71374"/>
    <w:rsid w:val="00F74BB4"/>
    <w:rsid w:val="00F7730D"/>
    <w:rsid w:val="00F84DFD"/>
    <w:rsid w:val="00F8722A"/>
    <w:rsid w:val="00F917CD"/>
    <w:rsid w:val="00F96446"/>
    <w:rsid w:val="00FA5FFC"/>
    <w:rsid w:val="00FB25F0"/>
    <w:rsid w:val="00FB574D"/>
    <w:rsid w:val="00FD2D78"/>
    <w:rsid w:val="00FE64CD"/>
    <w:rsid w:val="00FF225B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semiHidden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semiHidden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semiHidden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46D6-FC13-4401-A619-01B65834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Хамматова</cp:lastModifiedBy>
  <cp:revision>2</cp:revision>
  <cp:lastPrinted>2020-05-25T04:54:00Z</cp:lastPrinted>
  <dcterms:created xsi:type="dcterms:W3CDTF">2020-10-21T10:10:00Z</dcterms:created>
  <dcterms:modified xsi:type="dcterms:W3CDTF">2020-10-21T10:10:00Z</dcterms:modified>
</cp:coreProperties>
</file>