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91655E" w:rsidP="00890820">
      <w:pPr>
        <w:pStyle w:val="a3"/>
      </w:pPr>
      <w:r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451D3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E4306">
        <w:rPr>
          <w:sz w:val="24"/>
          <w:szCs w:val="24"/>
        </w:rPr>
        <w:t>____________</w:t>
      </w:r>
      <w:r w:rsidR="00890820">
        <w:rPr>
          <w:sz w:val="24"/>
          <w:szCs w:val="24"/>
        </w:rPr>
        <w:t xml:space="preserve">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C0034"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890820" w:rsidRPr="007A29F4">
        <w:rPr>
          <w:sz w:val="24"/>
          <w:szCs w:val="24"/>
        </w:rPr>
        <w:t>№</w:t>
      </w:r>
      <w:r w:rsidR="00325FD8">
        <w:rPr>
          <w:sz w:val="24"/>
          <w:szCs w:val="24"/>
        </w:rPr>
        <w:t xml:space="preserve"> </w:t>
      </w:r>
      <w:r w:rsidR="00FE4306">
        <w:rPr>
          <w:sz w:val="24"/>
          <w:szCs w:val="24"/>
        </w:rPr>
        <w:t>____</w:t>
      </w:r>
      <w:r w:rsidR="00890820" w:rsidRPr="007A29F4">
        <w:rPr>
          <w:sz w:val="24"/>
          <w:szCs w:val="24"/>
        </w:rPr>
        <w:t xml:space="preserve">    </w:t>
      </w:r>
    </w:p>
    <w:p w:rsidR="00890820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7390F" w:rsidRDefault="00D7390F" w:rsidP="00890820">
      <w:pPr>
        <w:ind w:right="6144"/>
        <w:jc w:val="both"/>
        <w:rPr>
          <w:sz w:val="24"/>
          <w:szCs w:val="24"/>
        </w:rPr>
      </w:pPr>
    </w:p>
    <w:p w:rsidR="006100D3" w:rsidRDefault="008574EE" w:rsidP="00653930">
      <w:pPr>
        <w:ind w:right="524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06829">
        <w:rPr>
          <w:sz w:val="24"/>
          <w:szCs w:val="24"/>
        </w:rPr>
        <w:t xml:space="preserve">б утверждении </w:t>
      </w:r>
      <w:proofErr w:type="gramStart"/>
      <w:r w:rsidR="00406829">
        <w:rPr>
          <w:sz w:val="24"/>
          <w:szCs w:val="24"/>
        </w:rPr>
        <w:t>По</w:t>
      </w:r>
      <w:r w:rsidR="00B92543">
        <w:rPr>
          <w:sz w:val="24"/>
          <w:szCs w:val="24"/>
        </w:rPr>
        <w:t>рядка</w:t>
      </w:r>
      <w:r>
        <w:rPr>
          <w:sz w:val="24"/>
          <w:szCs w:val="24"/>
        </w:rPr>
        <w:t xml:space="preserve"> пров</w:t>
      </w:r>
      <w:r w:rsidR="00376414">
        <w:rPr>
          <w:sz w:val="24"/>
          <w:szCs w:val="24"/>
        </w:rPr>
        <w:t>едения обзоров расходов бюджета</w:t>
      </w:r>
      <w:r>
        <w:rPr>
          <w:sz w:val="24"/>
          <w:szCs w:val="24"/>
        </w:rPr>
        <w:t xml:space="preserve"> город</w:t>
      </w:r>
      <w:r w:rsidR="00376414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Урай </w:t>
      </w:r>
      <w:r w:rsidR="00B92543">
        <w:rPr>
          <w:sz w:val="24"/>
          <w:szCs w:val="24"/>
        </w:rPr>
        <w:t>и Положения о Комиссии по вопросам повышения эффективности бюджетных расходов город</w:t>
      </w:r>
      <w:r w:rsidR="00376414">
        <w:rPr>
          <w:sz w:val="24"/>
          <w:szCs w:val="24"/>
        </w:rPr>
        <w:t>а</w:t>
      </w:r>
      <w:r w:rsidR="00B92543">
        <w:rPr>
          <w:sz w:val="24"/>
          <w:szCs w:val="24"/>
        </w:rPr>
        <w:t xml:space="preserve"> Урай</w:t>
      </w:r>
    </w:p>
    <w:p w:rsidR="008574EE" w:rsidRPr="00E12EC0" w:rsidRDefault="008574EE" w:rsidP="00890820">
      <w:pPr>
        <w:ind w:right="6144"/>
        <w:jc w:val="both"/>
        <w:rPr>
          <w:sz w:val="24"/>
          <w:szCs w:val="24"/>
        </w:rPr>
      </w:pPr>
    </w:p>
    <w:p w:rsidR="00FE4306" w:rsidRPr="00653930" w:rsidRDefault="008574EE" w:rsidP="0065393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92543" w:rsidRPr="00653930"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653930">
        <w:rPr>
          <w:rFonts w:ascii="Times New Roman" w:hAnsi="Times New Roman" w:cs="Times New Roman"/>
          <w:sz w:val="24"/>
          <w:szCs w:val="24"/>
        </w:rPr>
        <w:t>распоряжени</w:t>
      </w:r>
      <w:r w:rsidR="0004665B" w:rsidRPr="00653930">
        <w:rPr>
          <w:rFonts w:ascii="Times New Roman" w:hAnsi="Times New Roman" w:cs="Times New Roman"/>
          <w:sz w:val="24"/>
          <w:szCs w:val="24"/>
        </w:rPr>
        <w:t>я</w:t>
      </w:r>
      <w:r w:rsidRPr="00653930">
        <w:rPr>
          <w:rFonts w:ascii="Times New Roman" w:hAnsi="Times New Roman" w:cs="Times New Roman"/>
          <w:sz w:val="24"/>
          <w:szCs w:val="24"/>
        </w:rPr>
        <w:t xml:space="preserve"> </w:t>
      </w:r>
      <w:r w:rsidR="00FE4306" w:rsidRPr="00653930">
        <w:rPr>
          <w:rFonts w:ascii="Times New Roman" w:hAnsi="Times New Roman" w:cs="Times New Roman"/>
          <w:sz w:val="24"/>
          <w:szCs w:val="24"/>
        </w:rPr>
        <w:t>Правительства Р</w:t>
      </w:r>
      <w:r w:rsidR="00B92543" w:rsidRPr="00653930">
        <w:rPr>
          <w:rFonts w:ascii="Times New Roman" w:hAnsi="Times New Roman" w:cs="Times New Roman"/>
          <w:sz w:val="24"/>
          <w:szCs w:val="24"/>
        </w:rPr>
        <w:t>Ф</w:t>
      </w:r>
      <w:r w:rsidR="00FE4306" w:rsidRPr="00653930">
        <w:rPr>
          <w:rFonts w:ascii="Times New Roman" w:hAnsi="Times New Roman" w:cs="Times New Roman"/>
          <w:sz w:val="24"/>
          <w:szCs w:val="24"/>
        </w:rPr>
        <w:t xml:space="preserve"> от 31</w:t>
      </w:r>
      <w:r w:rsidR="00B92543" w:rsidRPr="00653930">
        <w:rPr>
          <w:rFonts w:ascii="Times New Roman" w:hAnsi="Times New Roman" w:cs="Times New Roman"/>
          <w:sz w:val="24"/>
          <w:szCs w:val="24"/>
        </w:rPr>
        <w:t>.01.</w:t>
      </w:r>
      <w:r w:rsidR="00FE4306" w:rsidRPr="00653930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376414" w:rsidRPr="0065393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306" w:rsidRPr="00653930">
        <w:rPr>
          <w:rFonts w:ascii="Times New Roman" w:hAnsi="Times New Roman" w:cs="Times New Roman"/>
          <w:sz w:val="24"/>
          <w:szCs w:val="24"/>
        </w:rPr>
        <w:t xml:space="preserve">№ 117-р «Об утверждении Концепции повышения эффективности бюджетных расходов в 2019 - 2024 годах», </w:t>
      </w:r>
      <w:r w:rsidR="00B92543" w:rsidRPr="00653930">
        <w:rPr>
          <w:rFonts w:ascii="Times New Roman" w:hAnsi="Times New Roman" w:cs="Times New Roman"/>
          <w:sz w:val="24"/>
          <w:szCs w:val="24"/>
        </w:rPr>
        <w:t xml:space="preserve">частью 5 распоряжения Правительства </w:t>
      </w:r>
      <w:proofErr w:type="spellStart"/>
      <w:r w:rsidR="00B92543" w:rsidRPr="00653930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B92543" w:rsidRPr="00653930">
        <w:rPr>
          <w:rFonts w:ascii="Times New Roman" w:hAnsi="Times New Roman" w:cs="Times New Roman"/>
          <w:sz w:val="24"/>
          <w:szCs w:val="24"/>
        </w:rPr>
        <w:t xml:space="preserve"> от 14.06.2019 №295-рп «О плане мероприятий по реализации Концепции повышения эффективности бюджетных расходов в 2019-2024 годах в Ханты </w:t>
      </w:r>
      <w:proofErr w:type="gramStart"/>
      <w:r w:rsidR="00B92543" w:rsidRPr="0065393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92543" w:rsidRPr="00653930">
        <w:rPr>
          <w:rFonts w:ascii="Times New Roman" w:hAnsi="Times New Roman" w:cs="Times New Roman"/>
          <w:sz w:val="24"/>
          <w:szCs w:val="24"/>
        </w:rPr>
        <w:t xml:space="preserve">ансийском автономном округе </w:t>
      </w:r>
      <w:r w:rsidR="0004665B" w:rsidRPr="006539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92543" w:rsidRPr="0065393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4665B" w:rsidRPr="00653930">
        <w:rPr>
          <w:rFonts w:ascii="Times New Roman" w:hAnsi="Times New Roman" w:cs="Times New Roman"/>
          <w:sz w:val="24"/>
          <w:szCs w:val="24"/>
        </w:rPr>
        <w:t xml:space="preserve">», пунктом 2 Плана мероприятий по реализации концепции повышения эффективности бюджетных расходов в 2019-2024 </w:t>
      </w:r>
      <w:proofErr w:type="gramStart"/>
      <w:r w:rsidR="0004665B" w:rsidRPr="0065393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04665B" w:rsidRPr="00653930">
        <w:rPr>
          <w:rFonts w:ascii="Times New Roman" w:hAnsi="Times New Roman" w:cs="Times New Roman"/>
          <w:sz w:val="24"/>
          <w:szCs w:val="24"/>
        </w:rPr>
        <w:t xml:space="preserve"> в городе Урай, утверждённого </w:t>
      </w:r>
      <w:r w:rsidR="00B24D85" w:rsidRPr="00653930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18.09.2019 г. №2275:</w:t>
      </w:r>
    </w:p>
    <w:p w:rsidR="00FE4306" w:rsidRPr="00653930" w:rsidRDefault="00FE4306" w:rsidP="00653930">
      <w:pPr>
        <w:pStyle w:val="ad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7E" w:rsidRPr="00653930" w:rsidRDefault="00653930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04A75" w:rsidRPr="00653930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="00643AE5" w:rsidRPr="00653930">
        <w:rPr>
          <w:rFonts w:ascii="Times New Roman" w:hAnsi="Times New Roman" w:cs="Times New Roman"/>
          <w:color w:val="000000"/>
          <w:sz w:val="24"/>
          <w:szCs w:val="24"/>
        </w:rPr>
        <w:t>рдить</w:t>
      </w:r>
      <w:r w:rsidR="00497C7E" w:rsidRPr="00653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4A75" w:rsidRPr="00653930" w:rsidRDefault="00497C7E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3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643AE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gramStart"/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>проведения обзоров расходов бюджета город</w:t>
      </w:r>
      <w:r w:rsidR="00376414" w:rsidRPr="0065393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Урай</w:t>
      </w:r>
      <w:r w:rsidR="00406829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 согласно приложению 1 к настоящему постановлению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5B" w:rsidRPr="00653930" w:rsidRDefault="00497C7E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221AD">
        <w:rPr>
          <w:rFonts w:ascii="Times New Roman" w:hAnsi="Times New Roman" w:cs="Times New Roman"/>
          <w:color w:val="000000"/>
          <w:sz w:val="24"/>
          <w:szCs w:val="24"/>
        </w:rPr>
        <w:t>Положение о К</w:t>
      </w:r>
      <w:r w:rsidR="0004665B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 вопросам повышения эффективности </w:t>
      </w:r>
      <w:proofErr w:type="gramStart"/>
      <w:r w:rsidR="0004665B" w:rsidRPr="00653930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proofErr w:type="gramEnd"/>
      <w:r w:rsidR="0004665B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города Урай согласно приложению 2 к настоящему постановлению.</w:t>
      </w:r>
    </w:p>
    <w:p w:rsidR="00004A75" w:rsidRPr="00653930" w:rsidRDefault="00653930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53930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="00004A7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координатором </w:t>
      </w:r>
      <w:proofErr w:type="gramStart"/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>проведения обзоров расходов бюджета города</w:t>
      </w:r>
      <w:proofErr w:type="gramEnd"/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Урай</w:t>
      </w:r>
      <w:r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Комитет по финансам администрации города Урай (И.В.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930">
        <w:rPr>
          <w:rFonts w:ascii="Times New Roman" w:hAnsi="Times New Roman" w:cs="Times New Roman"/>
          <w:color w:val="000000"/>
          <w:sz w:val="24"/>
          <w:szCs w:val="24"/>
        </w:rPr>
        <w:t>Хусаинова)</w:t>
      </w:r>
      <w:r w:rsidR="00004A75" w:rsidRPr="00653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930" w:rsidRPr="00653930" w:rsidRDefault="00653930" w:rsidP="00653930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5393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53930" w:rsidRPr="00653930" w:rsidRDefault="00653930" w:rsidP="00653930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539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3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0037AD" w:rsidRPr="00B9444F" w:rsidRDefault="000037AD" w:rsidP="00890820">
      <w:pPr>
        <w:jc w:val="both"/>
        <w:rPr>
          <w:color w:val="000000"/>
          <w:sz w:val="24"/>
          <w:szCs w:val="24"/>
        </w:rPr>
      </w:pPr>
    </w:p>
    <w:p w:rsidR="00051682" w:rsidRPr="00B9444F" w:rsidRDefault="00051682" w:rsidP="00890820">
      <w:pPr>
        <w:jc w:val="both"/>
        <w:rPr>
          <w:color w:val="000000"/>
          <w:sz w:val="24"/>
          <w:szCs w:val="24"/>
        </w:rPr>
      </w:pPr>
    </w:p>
    <w:p w:rsidR="00051682" w:rsidRPr="00B9444F" w:rsidRDefault="00051682" w:rsidP="00890820">
      <w:pPr>
        <w:jc w:val="both"/>
        <w:rPr>
          <w:color w:val="000000"/>
          <w:sz w:val="24"/>
          <w:szCs w:val="24"/>
        </w:rPr>
      </w:pPr>
    </w:p>
    <w:p w:rsidR="005265BD" w:rsidRDefault="00890820" w:rsidP="008574EE">
      <w:pPr>
        <w:jc w:val="both"/>
        <w:rPr>
          <w:color w:val="000000"/>
          <w:sz w:val="24"/>
          <w:szCs w:val="24"/>
        </w:rPr>
      </w:pPr>
      <w:r w:rsidRPr="00B9444F">
        <w:rPr>
          <w:color w:val="000000"/>
          <w:sz w:val="24"/>
          <w:szCs w:val="24"/>
        </w:rPr>
        <w:t xml:space="preserve">Глава города  Урай                                        </w:t>
      </w:r>
      <w:r w:rsidR="000F637B" w:rsidRPr="00B9444F">
        <w:rPr>
          <w:color w:val="000000"/>
          <w:sz w:val="24"/>
          <w:szCs w:val="24"/>
        </w:rPr>
        <w:t xml:space="preserve">                             </w:t>
      </w:r>
      <w:r w:rsidR="00FC6958" w:rsidRPr="00B9444F">
        <w:rPr>
          <w:color w:val="000000"/>
          <w:sz w:val="24"/>
          <w:szCs w:val="24"/>
        </w:rPr>
        <w:t xml:space="preserve">                       </w:t>
      </w:r>
      <w:r w:rsidR="00B24D85">
        <w:rPr>
          <w:color w:val="000000"/>
          <w:sz w:val="24"/>
          <w:szCs w:val="24"/>
        </w:rPr>
        <w:t>Т.Р.</w:t>
      </w:r>
      <w:r w:rsidR="00653930">
        <w:rPr>
          <w:color w:val="000000"/>
          <w:sz w:val="24"/>
          <w:szCs w:val="24"/>
        </w:rPr>
        <w:t xml:space="preserve"> </w:t>
      </w:r>
      <w:proofErr w:type="spellStart"/>
      <w:r w:rsidR="00B24D85">
        <w:rPr>
          <w:color w:val="000000"/>
          <w:sz w:val="24"/>
          <w:szCs w:val="24"/>
        </w:rPr>
        <w:t>Закирзянов</w:t>
      </w:r>
      <w:proofErr w:type="spellEnd"/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D3205A" w:rsidRDefault="00D3205A" w:rsidP="008574EE">
      <w:pPr>
        <w:jc w:val="both"/>
        <w:rPr>
          <w:color w:val="000000"/>
          <w:sz w:val="24"/>
          <w:szCs w:val="24"/>
        </w:rPr>
      </w:pPr>
    </w:p>
    <w:p w:rsidR="00D3205A" w:rsidRDefault="00D3205A" w:rsidP="008574EE">
      <w:pPr>
        <w:jc w:val="both"/>
        <w:rPr>
          <w:color w:val="000000"/>
          <w:sz w:val="24"/>
          <w:szCs w:val="24"/>
        </w:rPr>
      </w:pPr>
    </w:p>
    <w:p w:rsidR="00D3205A" w:rsidRDefault="00D3205A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919"/>
        <w:gridCol w:w="3651"/>
      </w:tblGrid>
      <w:tr w:rsidR="00653930" w:rsidTr="00653930">
        <w:tc>
          <w:tcPr>
            <w:tcW w:w="5920" w:type="dxa"/>
          </w:tcPr>
          <w:p w:rsidR="00653930" w:rsidRPr="00653930" w:rsidRDefault="00653930" w:rsidP="00653930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53930" w:rsidRPr="00653930" w:rsidRDefault="00653930" w:rsidP="00653930">
            <w:pPr>
              <w:jc w:val="both"/>
              <w:rPr>
                <w:sz w:val="24"/>
                <w:szCs w:val="24"/>
              </w:rPr>
            </w:pPr>
            <w:r w:rsidRPr="00653930"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  <w:r w:rsidRPr="00653930">
              <w:rPr>
                <w:sz w:val="24"/>
                <w:szCs w:val="24"/>
              </w:rPr>
              <w:t xml:space="preserve"> </w:t>
            </w:r>
            <w:r w:rsidR="00F221AD">
              <w:rPr>
                <w:sz w:val="24"/>
                <w:szCs w:val="24"/>
              </w:rPr>
              <w:t xml:space="preserve">1 </w:t>
            </w:r>
            <w:r w:rsidRPr="00653930">
              <w:rPr>
                <w:sz w:val="24"/>
                <w:szCs w:val="24"/>
              </w:rPr>
              <w:t xml:space="preserve">к постановлению </w:t>
            </w:r>
          </w:p>
          <w:p w:rsidR="00653930" w:rsidRPr="00653930" w:rsidRDefault="00653930" w:rsidP="00653930">
            <w:pPr>
              <w:jc w:val="both"/>
              <w:rPr>
                <w:sz w:val="24"/>
                <w:szCs w:val="24"/>
              </w:rPr>
            </w:pPr>
            <w:r w:rsidRPr="00653930">
              <w:rPr>
                <w:sz w:val="24"/>
                <w:szCs w:val="24"/>
              </w:rPr>
              <w:t>администрации города Урай</w:t>
            </w:r>
          </w:p>
          <w:p w:rsidR="00653930" w:rsidRPr="00653930" w:rsidRDefault="00653930" w:rsidP="006539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3930">
              <w:rPr>
                <w:sz w:val="24"/>
                <w:szCs w:val="24"/>
              </w:rPr>
              <w:t xml:space="preserve">от_______________ №_______ </w:t>
            </w:r>
            <w:r w:rsidRPr="006539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53930" w:rsidRPr="00653930" w:rsidRDefault="00653930" w:rsidP="00653930">
            <w:pPr>
              <w:jc w:val="both"/>
              <w:rPr>
                <w:sz w:val="24"/>
                <w:szCs w:val="24"/>
              </w:rPr>
            </w:pPr>
          </w:p>
        </w:tc>
      </w:tr>
    </w:tbl>
    <w:p w:rsidR="00A270C1" w:rsidRDefault="00A270C1" w:rsidP="00A270C1">
      <w:pPr>
        <w:pStyle w:val="ConsPlusNormal"/>
        <w:jc w:val="both"/>
      </w:pPr>
    </w:p>
    <w:p w:rsidR="00A270C1" w:rsidRPr="00A270C1" w:rsidRDefault="00A270C1" w:rsidP="00A270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4"/>
      <w:bookmarkEnd w:id="0"/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proofErr w:type="gramStart"/>
      <w:r w:rsidRPr="00A270C1">
        <w:rPr>
          <w:rFonts w:ascii="Times New Roman" w:hAnsi="Times New Roman" w:cs="Times New Roman"/>
          <w:b w:val="0"/>
          <w:sz w:val="24"/>
          <w:szCs w:val="24"/>
        </w:rPr>
        <w:t>проведения обзоров расходов бюджета город</w:t>
      </w:r>
      <w:r w:rsidR="0004665B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 Урай </w:t>
      </w:r>
    </w:p>
    <w:p w:rsidR="00A270C1" w:rsidRPr="00A270C1" w:rsidRDefault="00A270C1" w:rsidP="00A270C1">
      <w:pPr>
        <w:pStyle w:val="ConsPlusNormal"/>
        <w:jc w:val="both"/>
      </w:pPr>
    </w:p>
    <w:p w:rsidR="00A270C1" w:rsidRPr="00A270C1" w:rsidRDefault="00A270C1" w:rsidP="00A270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70C1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A270C1" w:rsidRDefault="00A270C1" w:rsidP="00A270C1">
      <w:pPr>
        <w:pStyle w:val="ConsPlusNormal"/>
        <w:jc w:val="both"/>
      </w:pPr>
    </w:p>
    <w:p w:rsidR="00A270C1" w:rsidRPr="00A270C1" w:rsidRDefault="00A270C1" w:rsidP="00A270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1. Порядок </w:t>
      </w:r>
      <w:proofErr w:type="gramStart"/>
      <w:r w:rsidR="00146E3E">
        <w:rPr>
          <w:rFonts w:ascii="Times New Roman" w:hAnsi="Times New Roman" w:cs="Times New Roman"/>
          <w:b w:val="0"/>
          <w:sz w:val="24"/>
          <w:szCs w:val="24"/>
        </w:rPr>
        <w:t>проведения обзоров расходов бюджета города</w:t>
      </w:r>
      <w:proofErr w:type="gramEnd"/>
      <w:r w:rsidR="00146E3E">
        <w:rPr>
          <w:rFonts w:ascii="Times New Roman" w:hAnsi="Times New Roman" w:cs="Times New Roman"/>
          <w:b w:val="0"/>
          <w:sz w:val="24"/>
          <w:szCs w:val="24"/>
        </w:rPr>
        <w:t xml:space="preserve"> Урай (далее - Порядок) </w:t>
      </w:r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определяет процедуру и сроки проведения обзоров расходов бюджета </w:t>
      </w:r>
      <w:r w:rsidR="0004665B">
        <w:rPr>
          <w:rFonts w:ascii="Times New Roman" w:hAnsi="Times New Roman" w:cs="Times New Roman"/>
          <w:b w:val="0"/>
          <w:sz w:val="24"/>
          <w:szCs w:val="24"/>
        </w:rPr>
        <w:t>города Урай</w:t>
      </w:r>
      <w:r w:rsidRPr="00A270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70C1" w:rsidRDefault="00A270C1" w:rsidP="00A270C1">
      <w:pPr>
        <w:pStyle w:val="ConsPlusNormal"/>
        <w:ind w:firstLine="540"/>
        <w:jc w:val="both"/>
      </w:pPr>
      <w:r>
        <w:t xml:space="preserve">2. В </w:t>
      </w:r>
      <w:proofErr w:type="gramStart"/>
      <w:r>
        <w:t>Порядке</w:t>
      </w:r>
      <w:proofErr w:type="gramEnd"/>
      <w:r>
        <w:t xml:space="preserve"> применяются следующие понятия и термины:</w:t>
      </w:r>
    </w:p>
    <w:p w:rsidR="00A270C1" w:rsidRDefault="00A270C1" w:rsidP="00A270C1">
      <w:pPr>
        <w:pStyle w:val="ConsPlusNormal"/>
        <w:ind w:firstLine="540"/>
        <w:jc w:val="both"/>
      </w:pPr>
      <w:r>
        <w:t xml:space="preserve">2.1. </w:t>
      </w:r>
      <w:r w:rsidR="00146E3E">
        <w:t>О</w:t>
      </w:r>
      <w:r w:rsidR="00D3205A">
        <w:t>бзор</w:t>
      </w:r>
      <w:r>
        <w:t xml:space="preserve"> расходов - анализ базовых (постоянных) расходов бюджета города Урай, направленный на определение и сравнение различных вариантов экономии бюджетных средств, выбор и практическую реализацию наиболее приемлемого из них.</w:t>
      </w:r>
    </w:p>
    <w:p w:rsidR="00A270C1" w:rsidRDefault="00A270C1" w:rsidP="00A270C1">
      <w:pPr>
        <w:pStyle w:val="ConsPlusNormal"/>
        <w:ind w:firstLine="540"/>
        <w:jc w:val="both"/>
      </w:pPr>
      <w:r>
        <w:t xml:space="preserve">2.2. Объект обзора расходов - совокупность бюджетных ассигнований бюджета города Урай на реализацию </w:t>
      </w:r>
      <w:r w:rsidR="00146E3E">
        <w:t xml:space="preserve">вопросов местного значения в разрезе отдельных </w:t>
      </w:r>
      <w:r>
        <w:t>мероприятий</w:t>
      </w:r>
      <w:r w:rsidR="00146E3E">
        <w:t xml:space="preserve">, </w:t>
      </w:r>
      <w:r>
        <w:t>отдельн</w:t>
      </w:r>
      <w:r w:rsidR="00146E3E">
        <w:t>ых</w:t>
      </w:r>
      <w:r>
        <w:t xml:space="preserve"> сфер</w:t>
      </w:r>
      <w:r w:rsidR="00D3205A">
        <w:t xml:space="preserve"> (направлений</w:t>
      </w:r>
      <w:r w:rsidR="00146E3E">
        <w:t>) деятельности и (или) муниципальных учреждений</w:t>
      </w:r>
      <w:r>
        <w:t>.</w:t>
      </w:r>
    </w:p>
    <w:p w:rsidR="00A270C1" w:rsidRDefault="00A270C1" w:rsidP="00A270C1">
      <w:pPr>
        <w:pStyle w:val="ConsPlusNormal"/>
        <w:ind w:firstLine="540"/>
        <w:jc w:val="both"/>
      </w:pPr>
      <w:r>
        <w:t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</w:t>
      </w:r>
    </w:p>
    <w:p w:rsidR="00A270C1" w:rsidRDefault="00A270C1" w:rsidP="00A270C1">
      <w:pPr>
        <w:pStyle w:val="ConsPlusNormal"/>
        <w:ind w:firstLine="540"/>
        <w:jc w:val="both"/>
      </w:pPr>
      <w:r>
        <w:t>4. Проведение обзоров расходов основывается на принципах:</w:t>
      </w:r>
    </w:p>
    <w:p w:rsidR="00D3205A" w:rsidRDefault="00A270C1" w:rsidP="00A270C1">
      <w:pPr>
        <w:pStyle w:val="ConsPlusNormal"/>
        <w:ind w:firstLine="540"/>
        <w:jc w:val="both"/>
      </w:pPr>
      <w:r>
        <w:t xml:space="preserve">4.1. </w:t>
      </w:r>
      <w:r w:rsidR="00D3205A">
        <w:t>о</w:t>
      </w:r>
      <w:r>
        <w:t>ткрытости информации: обязательность</w:t>
      </w:r>
      <w:r w:rsidR="00D3205A">
        <w:t xml:space="preserve"> размещения на официальном сайте органов местного самоуправления города Урай </w:t>
      </w:r>
      <w:r w:rsidR="00D3205A" w:rsidRPr="00653930">
        <w:rPr>
          <w:color w:val="000000" w:themeColor="text1"/>
        </w:rPr>
        <w:t>в информационно-телекоммуникационной сети «Интернет»</w:t>
      </w:r>
      <w:r w:rsidR="00D3205A">
        <w:rPr>
          <w:color w:val="000000" w:themeColor="text1"/>
        </w:rPr>
        <w:t xml:space="preserve"> </w:t>
      </w:r>
      <w:r w:rsidR="00D3205A">
        <w:t>результатов обзоров расходов и отчётов о достигнутых результатах по итогам проведения обзоров расходов;</w:t>
      </w:r>
    </w:p>
    <w:p w:rsidR="00A270C1" w:rsidRDefault="00D3205A" w:rsidP="00A270C1">
      <w:pPr>
        <w:pStyle w:val="ConsPlusNormal"/>
        <w:ind w:firstLine="540"/>
        <w:jc w:val="both"/>
      </w:pPr>
      <w:r>
        <w:t>4.2. п</w:t>
      </w:r>
      <w:r w:rsidR="00A270C1">
        <w:t xml:space="preserve">риемлемости: результаты обзоров расходов не должны противоречить целям государственной </w:t>
      </w:r>
      <w:r w:rsidR="00146E3E">
        <w:t xml:space="preserve">и  муниципальной политики </w:t>
      </w:r>
      <w:r w:rsidR="00A270C1">
        <w:t xml:space="preserve">и (или) приводить к ухудшению ожидаемых результатов социально-экономического развития </w:t>
      </w:r>
      <w:r w:rsidR="002269BE">
        <w:t>города Урай</w:t>
      </w:r>
      <w:r>
        <w:t>;</w:t>
      </w:r>
    </w:p>
    <w:p w:rsidR="00A270C1" w:rsidRDefault="00A270C1" w:rsidP="00A270C1">
      <w:pPr>
        <w:pStyle w:val="ConsPlusNormal"/>
        <w:ind w:firstLine="540"/>
        <w:jc w:val="both"/>
      </w:pPr>
      <w:r>
        <w:t xml:space="preserve">4.3. </w:t>
      </w:r>
      <w:r w:rsidR="00D3205A">
        <w:t>о</w:t>
      </w:r>
      <w:r>
        <w:t xml:space="preserve">бязательности учета результатов: результаты обзоров расходов находят отражение при составлении проекта бюджета </w:t>
      </w:r>
      <w:r w:rsidR="002269BE">
        <w:t>города Урай</w:t>
      </w:r>
      <w:r>
        <w:t xml:space="preserve"> на очередной финансовый год и </w:t>
      </w:r>
      <w:r w:rsidR="00146E3E">
        <w:t xml:space="preserve">на </w:t>
      </w:r>
      <w:r>
        <w:t>плановый период</w:t>
      </w:r>
      <w:r w:rsidR="002D4041">
        <w:t>.</w:t>
      </w:r>
    </w:p>
    <w:p w:rsidR="00A270C1" w:rsidRDefault="00A270C1" w:rsidP="00A270C1">
      <w:pPr>
        <w:pStyle w:val="ConsPlusNormal"/>
        <w:jc w:val="both"/>
      </w:pPr>
    </w:p>
    <w:p w:rsidR="00A270C1" w:rsidRPr="008E0547" w:rsidRDefault="00A270C1" w:rsidP="00A270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E0547">
        <w:rPr>
          <w:rFonts w:ascii="Times New Roman" w:hAnsi="Times New Roman" w:cs="Times New Roman"/>
          <w:b w:val="0"/>
          <w:sz w:val="24"/>
          <w:szCs w:val="24"/>
        </w:rPr>
        <w:t>II. Проведение обзоров расходов и утверждение результатов</w:t>
      </w:r>
    </w:p>
    <w:p w:rsidR="00A270C1" w:rsidRDefault="00A270C1" w:rsidP="00A270C1">
      <w:pPr>
        <w:pStyle w:val="ConsPlusNormal"/>
        <w:jc w:val="both"/>
      </w:pPr>
    </w:p>
    <w:p w:rsidR="00287C1C" w:rsidRDefault="00804E61" w:rsidP="00653930">
      <w:pPr>
        <w:pStyle w:val="ConsPlusNormal"/>
        <w:ind w:firstLine="540"/>
        <w:jc w:val="both"/>
      </w:pPr>
      <w:r>
        <w:t>1</w:t>
      </w:r>
      <w:r w:rsidR="00A270C1">
        <w:t xml:space="preserve">. </w:t>
      </w:r>
      <w:r w:rsidR="00F221AD">
        <w:t>Обзор</w:t>
      </w:r>
      <w:r w:rsidR="00C91249">
        <w:t xml:space="preserve"> расходов бюджета города Урай осуществляет Комиссия по вопросам повышения эффективности бюджетных расходов города Урай (далее – Комиссия)</w:t>
      </w:r>
      <w:r w:rsidR="00653930">
        <w:t xml:space="preserve">. </w:t>
      </w:r>
    </w:p>
    <w:p w:rsidR="00C91249" w:rsidRDefault="00804E61" w:rsidP="00F221AD">
      <w:pPr>
        <w:pStyle w:val="ConsPlusNormal"/>
        <w:ind w:firstLine="540"/>
        <w:jc w:val="both"/>
      </w:pPr>
      <w:r>
        <w:t>2</w:t>
      </w:r>
      <w:r w:rsidR="00C91249">
        <w:t xml:space="preserve">. </w:t>
      </w:r>
      <w:r w:rsidR="00F221AD">
        <w:t xml:space="preserve">Организационное обеспечение деятельности Комиссии осуществляет  </w:t>
      </w:r>
      <w:r w:rsidR="008E0547">
        <w:t>Комитет по финансам администрации города Урай</w:t>
      </w:r>
      <w:r w:rsidR="00653930">
        <w:t xml:space="preserve"> (далее – К</w:t>
      </w:r>
      <w:r w:rsidR="00C91249">
        <w:t>омитет по финансам)</w:t>
      </w:r>
      <w:r w:rsidR="00F221AD">
        <w:t xml:space="preserve">, в том числе: </w:t>
      </w:r>
    </w:p>
    <w:p w:rsidR="00C91249" w:rsidRPr="00C91249" w:rsidRDefault="00804E61" w:rsidP="00C91249">
      <w:pPr>
        <w:pStyle w:val="ConsPlusNormal"/>
        <w:ind w:firstLine="540"/>
        <w:jc w:val="both"/>
      </w:pPr>
      <w:r>
        <w:t>2</w:t>
      </w:r>
      <w:r w:rsidR="00C91249">
        <w:t>.1. вносит на рассмотрение главы города Урай предложения по формированию состава Комиссии;</w:t>
      </w:r>
    </w:p>
    <w:p w:rsidR="00C91249" w:rsidRPr="006C5116" w:rsidRDefault="00804E61" w:rsidP="00C91249">
      <w:pPr>
        <w:pStyle w:val="ConsPlusNormal"/>
        <w:ind w:firstLine="540"/>
        <w:jc w:val="both"/>
      </w:pPr>
      <w:r>
        <w:t>2</w:t>
      </w:r>
      <w:r w:rsidR="00C91249">
        <w:t xml:space="preserve">.2. </w:t>
      </w:r>
      <w:r w:rsidR="00653930">
        <w:t>р</w:t>
      </w:r>
      <w:r w:rsidR="00C91249">
        <w:t>азраб</w:t>
      </w:r>
      <w:r w:rsidR="00653930">
        <w:t>атывает план работы Комиссии и г</w:t>
      </w:r>
      <w:r w:rsidR="00C91249">
        <w:t>рафик проведения обзора расходов по конк</w:t>
      </w:r>
      <w:r w:rsidR="006C5116">
        <w:t>ретн</w:t>
      </w:r>
      <w:r w:rsidR="00497C7E">
        <w:t>ым</w:t>
      </w:r>
      <w:r w:rsidR="006C5116">
        <w:t xml:space="preserve"> объект</w:t>
      </w:r>
      <w:r w:rsidR="00497C7E">
        <w:t>ам</w:t>
      </w:r>
      <w:r w:rsidR="006C5116">
        <w:t xml:space="preserve"> обзора расходов</w:t>
      </w:r>
      <w:r w:rsidR="006C5116" w:rsidRPr="006C5116">
        <w:t>;</w:t>
      </w:r>
    </w:p>
    <w:p w:rsidR="00C91249" w:rsidRDefault="00804E61" w:rsidP="00C91249">
      <w:pPr>
        <w:pStyle w:val="ConsPlusNormal"/>
        <w:ind w:firstLine="540"/>
        <w:jc w:val="both"/>
      </w:pPr>
      <w:r>
        <w:t>2</w:t>
      </w:r>
      <w:r w:rsidR="00C91249">
        <w:t xml:space="preserve">.3. </w:t>
      </w:r>
      <w:r w:rsidR="00653930">
        <w:t>е</w:t>
      </w:r>
      <w:r w:rsidR="00426FCE">
        <w:t>жегодно в срок</w:t>
      </w:r>
      <w:r w:rsidR="00C61D78">
        <w:t>, не позднее 1 марта текущего года</w:t>
      </w:r>
      <w:r w:rsidR="002D4041">
        <w:t>,</w:t>
      </w:r>
      <w:r w:rsidR="00C61D78">
        <w:t xml:space="preserve"> вносит в Комиссию проект перечня объектов обзоров расходов, подлежащих рассмотрению в текущем финансовом году;</w:t>
      </w:r>
      <w:r w:rsidR="00426FCE">
        <w:t xml:space="preserve"> </w:t>
      </w:r>
    </w:p>
    <w:p w:rsidR="00C91249" w:rsidRDefault="00804E61" w:rsidP="00C91249">
      <w:pPr>
        <w:pStyle w:val="ConsPlusNormal"/>
        <w:ind w:firstLine="540"/>
        <w:jc w:val="both"/>
      </w:pPr>
      <w:r>
        <w:t>2</w:t>
      </w:r>
      <w:r w:rsidR="00C91249">
        <w:t>.</w:t>
      </w:r>
      <w:r>
        <w:t>4</w:t>
      </w:r>
      <w:r w:rsidR="00F32B2A">
        <w:t>. определяет с</w:t>
      </w:r>
      <w:r w:rsidR="00C91249">
        <w:t>остав информации и требования к информации, необходимой для проведения обзора расходов по конк</w:t>
      </w:r>
      <w:r w:rsidR="00F32B2A">
        <w:t>ретному объекту обзора</w:t>
      </w:r>
      <w:r w:rsidR="002D4041">
        <w:t xml:space="preserve">, осуществляет </w:t>
      </w:r>
      <w:r w:rsidR="00F221AD">
        <w:t>сбор</w:t>
      </w:r>
      <w:r w:rsidR="002D4041">
        <w:t xml:space="preserve"> указанной информации</w:t>
      </w:r>
      <w:r w:rsidR="00F32B2A">
        <w:t>;</w:t>
      </w:r>
    </w:p>
    <w:p w:rsidR="00804E61" w:rsidRDefault="00804E61" w:rsidP="00C91249">
      <w:pPr>
        <w:pStyle w:val="ConsPlusNormal"/>
        <w:ind w:firstLine="540"/>
        <w:jc w:val="both"/>
      </w:pPr>
      <w:r>
        <w:t xml:space="preserve">2.5. размещает на официальном сайте органов местного самоуправления </w:t>
      </w:r>
      <w:r w:rsidR="00846B19">
        <w:t xml:space="preserve">города Урай </w:t>
      </w:r>
      <w:r w:rsidR="00F32B2A" w:rsidRPr="00653930">
        <w:rPr>
          <w:color w:val="000000" w:themeColor="text1"/>
        </w:rPr>
        <w:t>в информационно-телекоммуникационной сети «Интернет»</w:t>
      </w:r>
      <w:r w:rsidR="00F32B2A">
        <w:rPr>
          <w:color w:val="000000" w:themeColor="text1"/>
        </w:rPr>
        <w:t xml:space="preserve"> </w:t>
      </w:r>
      <w:r w:rsidR="00846B19">
        <w:t>результаты обзоров расходов и отчёт о достигнутых результатах по итогам проведения обзоров расходов.</w:t>
      </w:r>
    </w:p>
    <w:p w:rsidR="00497C7E" w:rsidRDefault="00846B19" w:rsidP="00DA678E">
      <w:pPr>
        <w:pStyle w:val="ConsPlusNormal"/>
        <w:jc w:val="both"/>
      </w:pPr>
      <w:bookmarkStart w:id="1" w:name="P166"/>
      <w:bookmarkEnd w:id="1"/>
      <w:r>
        <w:lastRenderedPageBreak/>
        <w:tab/>
      </w:r>
      <w:r w:rsidRPr="003623EB">
        <w:t xml:space="preserve">3. </w:t>
      </w:r>
      <w:r w:rsidR="00497C7E" w:rsidRPr="003623EB">
        <w:t xml:space="preserve"> </w:t>
      </w:r>
      <w:proofErr w:type="gramStart"/>
      <w:r w:rsidR="00497C7E" w:rsidRPr="003623EB">
        <w:t xml:space="preserve">Комиссия в срок до 30 декабря текущего года рассматривает </w:t>
      </w:r>
      <w:r w:rsidR="00F221AD" w:rsidRPr="003623EB">
        <w:t xml:space="preserve">и анализирует </w:t>
      </w:r>
      <w:r w:rsidR="003623EB" w:rsidRPr="003623EB">
        <w:t>представленную для проведения обзора  информацию (</w:t>
      </w:r>
      <w:r w:rsidR="00497C7E" w:rsidRPr="003623EB">
        <w:t>документы и материалы</w:t>
      </w:r>
      <w:r w:rsidR="003623EB" w:rsidRPr="003623EB">
        <w:t>)</w:t>
      </w:r>
      <w:r w:rsidR="00497C7E" w:rsidRPr="003623EB">
        <w:t xml:space="preserve">, выбирает из представленных </w:t>
      </w:r>
      <w:r w:rsidR="003623EB" w:rsidRPr="003623EB">
        <w:t xml:space="preserve">в рамках указанной информации </w:t>
      </w:r>
      <w:r w:rsidR="00497C7E" w:rsidRPr="003623EB">
        <w:t>вариантов экономии бюджетных средств наиболее приемлемые варианты и утверждает результаты обзоров расходов в разрезе каждого рассмотренного объекта обзора.</w:t>
      </w:r>
      <w:proofErr w:type="gramEnd"/>
    </w:p>
    <w:p w:rsidR="00A270C1" w:rsidRDefault="00846B19" w:rsidP="00846B19">
      <w:pPr>
        <w:pStyle w:val="ConsPlusNormal"/>
        <w:ind w:firstLine="708"/>
        <w:jc w:val="both"/>
      </w:pPr>
      <w:bookmarkStart w:id="2" w:name="P171"/>
      <w:bookmarkEnd w:id="2"/>
      <w:r>
        <w:t>4</w:t>
      </w:r>
      <w:r w:rsidR="00A270C1">
        <w:t xml:space="preserve">. Результаты обзоров расходов по конкретным объектам обзоров </w:t>
      </w:r>
      <w:r>
        <w:t xml:space="preserve">по решению Комиссии </w:t>
      </w:r>
      <w:r w:rsidR="00A270C1">
        <w:t xml:space="preserve">могут быть распространены на иные аналогичные расходы бюджета </w:t>
      </w:r>
      <w:r w:rsidR="00D715D6">
        <w:t>города Урай</w:t>
      </w:r>
      <w:r w:rsidR="00A270C1">
        <w:t>.</w:t>
      </w:r>
    </w:p>
    <w:p w:rsidR="00A270C1" w:rsidRDefault="00846B19" w:rsidP="00846B19">
      <w:pPr>
        <w:pStyle w:val="ConsPlusNormal"/>
        <w:ind w:firstLine="708"/>
        <w:jc w:val="both"/>
      </w:pPr>
      <w:r>
        <w:t>5</w:t>
      </w:r>
      <w:r w:rsidR="00A270C1">
        <w:t xml:space="preserve">. </w:t>
      </w:r>
      <w:proofErr w:type="gramStart"/>
      <w:r w:rsidR="00A270C1">
        <w:t xml:space="preserve">Результаты обзоров расходов по конкретным объектам обзоров расходов подлежат </w:t>
      </w:r>
      <w:r>
        <w:t xml:space="preserve">обязательному исполнению получателями бюджетных средств и руководителями муниципальных учреждений, а так же подлежат </w:t>
      </w:r>
      <w:r w:rsidR="00A270C1">
        <w:t>уч</w:t>
      </w:r>
      <w:r>
        <w:t>ё</w:t>
      </w:r>
      <w:r w:rsidR="00A270C1">
        <w:t xml:space="preserve">ту при </w:t>
      </w:r>
      <w:r>
        <w:t xml:space="preserve">формировании </w:t>
      </w:r>
      <w:r w:rsidR="00A270C1">
        <w:t xml:space="preserve">проекта </w:t>
      </w:r>
      <w:r w:rsidR="00A6770E">
        <w:t xml:space="preserve">о внесении изменений в бюджет города Урай на текущий финансовый год и на плановый период, проекта </w:t>
      </w:r>
      <w:r w:rsidR="00A270C1">
        <w:t xml:space="preserve">бюджета </w:t>
      </w:r>
      <w:r w:rsidR="00D715D6">
        <w:t>города Урай</w:t>
      </w:r>
      <w:r w:rsidR="00A270C1">
        <w:t xml:space="preserve"> на очередной финансовый год и </w:t>
      </w:r>
      <w:r w:rsidR="00A6770E">
        <w:t xml:space="preserve">на </w:t>
      </w:r>
      <w:r w:rsidR="00A270C1">
        <w:t>плановый период.</w:t>
      </w:r>
      <w:proofErr w:type="gramEnd"/>
    </w:p>
    <w:p w:rsidR="00A270C1" w:rsidRPr="002D4041" w:rsidRDefault="00A6770E" w:rsidP="00D32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41">
        <w:rPr>
          <w:rFonts w:ascii="Times New Roman" w:hAnsi="Times New Roman" w:cs="Times New Roman"/>
          <w:sz w:val="24"/>
          <w:szCs w:val="24"/>
        </w:rPr>
        <w:t>6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289B" w:rsidRPr="002D4041">
        <w:rPr>
          <w:rFonts w:ascii="Times New Roman" w:hAnsi="Times New Roman" w:cs="Times New Roman"/>
          <w:sz w:val="24"/>
          <w:szCs w:val="24"/>
        </w:rPr>
        <w:t xml:space="preserve">Ежегодно в срок, не позднее 1 февраля следующего за отчётным, </w:t>
      </w:r>
      <w:r w:rsidR="00D715D6" w:rsidRPr="002D4041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D4041" w:rsidRPr="002D4041">
        <w:rPr>
          <w:rFonts w:ascii="Times New Roman" w:hAnsi="Times New Roman" w:cs="Times New Roman"/>
          <w:sz w:val="24"/>
          <w:szCs w:val="24"/>
        </w:rPr>
        <w:t>о</w:t>
      </w:r>
      <w:r w:rsidR="006D02AE" w:rsidRPr="002D4041">
        <w:rPr>
          <w:rFonts w:ascii="Times New Roman" w:hAnsi="Times New Roman" w:cs="Times New Roman"/>
          <w:sz w:val="24"/>
          <w:szCs w:val="24"/>
        </w:rPr>
        <w:t xml:space="preserve">тчёт о достигнутых результатах </w:t>
      </w:r>
      <w:r w:rsidR="002D4041" w:rsidRPr="002D4041">
        <w:rPr>
          <w:rFonts w:ascii="Times New Roman" w:hAnsi="Times New Roman" w:cs="Times New Roman"/>
          <w:sz w:val="24"/>
          <w:szCs w:val="24"/>
        </w:rPr>
        <w:t xml:space="preserve">по итогам проведения обзоров </w:t>
      </w:r>
      <w:r w:rsidR="006D02AE" w:rsidRPr="002D4041">
        <w:rPr>
          <w:rFonts w:ascii="Times New Roman" w:hAnsi="Times New Roman" w:cs="Times New Roman"/>
          <w:sz w:val="24"/>
          <w:szCs w:val="24"/>
        </w:rPr>
        <w:t>расходо</w:t>
      </w:r>
      <w:r w:rsidR="00D3205A" w:rsidRPr="002D4041">
        <w:rPr>
          <w:rFonts w:ascii="Times New Roman" w:hAnsi="Times New Roman" w:cs="Times New Roman"/>
          <w:sz w:val="24"/>
          <w:szCs w:val="24"/>
        </w:rPr>
        <w:t>в,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6D02AE" w:rsidRPr="002D4041">
        <w:rPr>
          <w:rFonts w:ascii="Times New Roman" w:hAnsi="Times New Roman" w:cs="Times New Roman"/>
          <w:sz w:val="24"/>
          <w:szCs w:val="24"/>
        </w:rPr>
        <w:t>, после утверждения Комиссией,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</w:t>
      </w:r>
      <w:r w:rsidR="00D715D6" w:rsidRPr="002D4041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F32B2A" w:rsidRPr="002D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</w:t>
      </w:r>
      <w:r w:rsidR="00A270C1" w:rsidRPr="002D40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F32B2A" w:rsidRDefault="00F32B2A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tbl>
      <w:tblPr>
        <w:tblW w:w="0" w:type="auto"/>
        <w:tblLook w:val="04A0"/>
      </w:tblPr>
      <w:tblGrid>
        <w:gridCol w:w="5919"/>
        <w:gridCol w:w="3651"/>
      </w:tblGrid>
      <w:tr w:rsidR="00F221AD" w:rsidTr="006D02AE">
        <w:tc>
          <w:tcPr>
            <w:tcW w:w="5919" w:type="dxa"/>
          </w:tcPr>
          <w:p w:rsidR="00F221AD" w:rsidRPr="00653930" w:rsidRDefault="00F221AD" w:rsidP="00F862D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F221AD" w:rsidRPr="00653930" w:rsidRDefault="00F221AD" w:rsidP="00F862D8">
            <w:pPr>
              <w:jc w:val="both"/>
              <w:rPr>
                <w:sz w:val="24"/>
                <w:szCs w:val="24"/>
              </w:rPr>
            </w:pPr>
            <w:r w:rsidRPr="00653930"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  <w:r w:rsidRPr="00653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Pr="00653930">
              <w:rPr>
                <w:sz w:val="24"/>
                <w:szCs w:val="24"/>
              </w:rPr>
              <w:t xml:space="preserve">к постановлению </w:t>
            </w:r>
          </w:p>
          <w:p w:rsidR="00F221AD" w:rsidRPr="00653930" w:rsidRDefault="00F221AD" w:rsidP="00F862D8">
            <w:pPr>
              <w:jc w:val="both"/>
              <w:rPr>
                <w:sz w:val="24"/>
                <w:szCs w:val="24"/>
              </w:rPr>
            </w:pPr>
            <w:r w:rsidRPr="00653930">
              <w:rPr>
                <w:sz w:val="24"/>
                <w:szCs w:val="24"/>
              </w:rPr>
              <w:t>администрации города Урай</w:t>
            </w:r>
          </w:p>
          <w:p w:rsidR="00F221AD" w:rsidRPr="00653930" w:rsidRDefault="00F221AD" w:rsidP="00F862D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3930">
              <w:rPr>
                <w:sz w:val="24"/>
                <w:szCs w:val="24"/>
              </w:rPr>
              <w:t xml:space="preserve">от_______________ №_______ </w:t>
            </w:r>
            <w:r w:rsidRPr="006539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221AD" w:rsidRPr="00653930" w:rsidRDefault="00F221AD" w:rsidP="00F862D8">
            <w:pPr>
              <w:jc w:val="both"/>
              <w:rPr>
                <w:sz w:val="24"/>
                <w:szCs w:val="24"/>
              </w:rPr>
            </w:pPr>
          </w:p>
        </w:tc>
      </w:tr>
    </w:tbl>
    <w:p w:rsidR="00A25B3F" w:rsidRDefault="00A25B3F" w:rsidP="00A25B3F">
      <w:pPr>
        <w:pStyle w:val="ConsPlusNormal"/>
        <w:jc w:val="both"/>
      </w:pPr>
    </w:p>
    <w:p w:rsidR="00F221AD" w:rsidRDefault="00A25B3F" w:rsidP="00A25B3F">
      <w:pPr>
        <w:pStyle w:val="ConsPlusNormal"/>
        <w:jc w:val="center"/>
      </w:pPr>
      <w:r>
        <w:t xml:space="preserve">Положение о </w:t>
      </w:r>
      <w:r w:rsidR="00F221AD">
        <w:t>К</w:t>
      </w:r>
      <w:r>
        <w:t xml:space="preserve">омиссии </w:t>
      </w:r>
    </w:p>
    <w:p w:rsidR="00A25B3F" w:rsidRPr="00D3205A" w:rsidRDefault="00A25B3F" w:rsidP="00A25B3F">
      <w:pPr>
        <w:pStyle w:val="ConsPlusNormal"/>
        <w:jc w:val="center"/>
      </w:pPr>
      <w:r w:rsidRPr="00D3205A">
        <w:t xml:space="preserve">по вопросам повышения эффективности бюджетных расходов </w:t>
      </w:r>
      <w:r w:rsidR="006D7629" w:rsidRPr="00D3205A">
        <w:t xml:space="preserve">города Урай </w:t>
      </w:r>
    </w:p>
    <w:p w:rsidR="00A25B3F" w:rsidRPr="00D3205A" w:rsidRDefault="00A25B3F" w:rsidP="00A25B3F">
      <w:pPr>
        <w:pStyle w:val="ConsPlusNormal"/>
        <w:jc w:val="both"/>
      </w:pPr>
    </w:p>
    <w:p w:rsidR="00463C2D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1. Комиссия по вопросам повышения эффективности бюджетных расходов </w:t>
      </w:r>
      <w:r w:rsidR="006D7629" w:rsidRPr="00D3205A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D3205A">
        <w:rPr>
          <w:rFonts w:ascii="Times New Roman" w:hAnsi="Times New Roman" w:cs="Times New Roman"/>
          <w:sz w:val="24"/>
          <w:szCs w:val="24"/>
        </w:rPr>
        <w:t>(далее - Комиссия) является органом</w:t>
      </w:r>
      <w:r w:rsidR="003623EB" w:rsidRPr="00D3205A">
        <w:rPr>
          <w:rFonts w:ascii="Times New Roman" w:hAnsi="Times New Roman" w:cs="Times New Roman"/>
          <w:sz w:val="24"/>
          <w:szCs w:val="24"/>
        </w:rPr>
        <w:t>, осуществляющим  обзор расходов бюджета города Урай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B2A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С</w:t>
      </w:r>
      <w:r w:rsidR="00F32B2A" w:rsidRPr="00D3205A">
        <w:rPr>
          <w:rFonts w:ascii="Times New Roman" w:hAnsi="Times New Roman" w:cs="Times New Roman"/>
          <w:sz w:val="24"/>
          <w:szCs w:val="24"/>
        </w:rPr>
        <w:t xml:space="preserve">остав комиссии утверждается </w:t>
      </w:r>
      <w:r w:rsidRPr="00D3205A">
        <w:rPr>
          <w:rFonts w:ascii="Times New Roman" w:hAnsi="Times New Roman" w:cs="Times New Roman"/>
          <w:sz w:val="24"/>
          <w:szCs w:val="24"/>
        </w:rPr>
        <w:t xml:space="preserve">главой города Урай в форме </w:t>
      </w:r>
      <w:r w:rsidR="00F32B2A" w:rsidRPr="00D3205A">
        <w:rPr>
          <w:rFonts w:ascii="Times New Roman" w:hAnsi="Times New Roman" w:cs="Times New Roman"/>
          <w:sz w:val="24"/>
          <w:szCs w:val="24"/>
        </w:rPr>
        <w:t xml:space="preserve"> постановлен</w:t>
      </w:r>
      <w:r w:rsidRPr="00D3205A">
        <w:rPr>
          <w:rFonts w:ascii="Times New Roman" w:hAnsi="Times New Roman" w:cs="Times New Roman"/>
          <w:sz w:val="24"/>
          <w:szCs w:val="24"/>
        </w:rPr>
        <w:t>ия</w:t>
      </w:r>
      <w:r w:rsidR="00F32B2A" w:rsidRPr="00D3205A">
        <w:rPr>
          <w:rFonts w:ascii="Times New Roman" w:hAnsi="Times New Roman" w:cs="Times New Roman"/>
          <w:sz w:val="24"/>
          <w:szCs w:val="24"/>
        </w:rPr>
        <w:t xml:space="preserve"> администрации города Урай по предложению Комитета  по финансам администрации города Урай.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D3205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205A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</w:t>
      </w:r>
      <w:r w:rsidR="006D7629" w:rsidRPr="00D3205A">
        <w:rPr>
          <w:rFonts w:ascii="Times New Roman" w:hAnsi="Times New Roman" w:cs="Times New Roman"/>
          <w:sz w:val="24"/>
          <w:szCs w:val="24"/>
        </w:rPr>
        <w:t xml:space="preserve"> и Ханты-Мансийского </w:t>
      </w:r>
      <w:r w:rsidRPr="00D3205A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6D7629" w:rsidRPr="00D3205A">
        <w:rPr>
          <w:rFonts w:ascii="Times New Roman" w:hAnsi="Times New Roman" w:cs="Times New Roman"/>
          <w:sz w:val="24"/>
          <w:szCs w:val="24"/>
        </w:rPr>
        <w:t>-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629" w:rsidRPr="00D3205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3205A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511B74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511B74" w:rsidRPr="00D3205A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Pr="00D3205A">
        <w:rPr>
          <w:rFonts w:ascii="Times New Roman" w:hAnsi="Times New Roman" w:cs="Times New Roman"/>
          <w:sz w:val="24"/>
          <w:szCs w:val="24"/>
        </w:rPr>
        <w:t>Положением.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3. Задач</w:t>
      </w:r>
      <w:r w:rsidR="00463C2D" w:rsidRPr="00D3205A">
        <w:rPr>
          <w:rFonts w:ascii="Times New Roman" w:hAnsi="Times New Roman" w:cs="Times New Roman"/>
          <w:sz w:val="24"/>
          <w:szCs w:val="24"/>
        </w:rPr>
        <w:t>ей</w:t>
      </w:r>
      <w:r w:rsidRPr="00D3205A">
        <w:rPr>
          <w:rFonts w:ascii="Times New Roman" w:hAnsi="Times New Roman" w:cs="Times New Roman"/>
          <w:sz w:val="24"/>
          <w:szCs w:val="24"/>
        </w:rPr>
        <w:t xml:space="preserve"> Комиссии является координация деятельности </w:t>
      </w:r>
      <w:r w:rsidR="00852271" w:rsidRPr="00D3205A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D3205A">
        <w:rPr>
          <w:rFonts w:ascii="Times New Roman" w:hAnsi="Times New Roman" w:cs="Times New Roman"/>
          <w:sz w:val="24"/>
          <w:szCs w:val="24"/>
        </w:rPr>
        <w:t xml:space="preserve"> по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D3205A">
        <w:rPr>
          <w:rFonts w:ascii="Times New Roman" w:hAnsi="Times New Roman" w:cs="Times New Roman"/>
          <w:sz w:val="24"/>
          <w:szCs w:val="24"/>
        </w:rPr>
        <w:t>вопросам: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3.1.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оптимизации расходов бюджета города Урай;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3.2.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е </w:t>
      </w:r>
      <w:r w:rsidR="00A25B3F" w:rsidRPr="00D3205A">
        <w:rPr>
          <w:rFonts w:ascii="Times New Roman" w:hAnsi="Times New Roman" w:cs="Times New Roman"/>
          <w:sz w:val="24"/>
          <w:szCs w:val="24"/>
        </w:rPr>
        <w:t>высвобо</w:t>
      </w:r>
      <w:r w:rsidR="00852271" w:rsidRPr="00D3205A">
        <w:rPr>
          <w:rFonts w:ascii="Times New Roman" w:hAnsi="Times New Roman" w:cs="Times New Roman"/>
          <w:sz w:val="24"/>
          <w:szCs w:val="24"/>
        </w:rPr>
        <w:t>дившихся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бюджетных ассигнований в соответствии с приоритетными направлениями </w:t>
      </w:r>
      <w:r w:rsidR="00852271" w:rsidRPr="00D3205A">
        <w:rPr>
          <w:rFonts w:ascii="Times New Roman" w:hAnsi="Times New Roman" w:cs="Times New Roman"/>
          <w:sz w:val="24"/>
          <w:szCs w:val="24"/>
        </w:rPr>
        <w:t>государственной политики Ханты-Мансийского автономного округа –</w:t>
      </w:r>
      <w:r w:rsidRPr="00D3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271" w:rsidRPr="00D3205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52271" w:rsidRPr="00D3205A">
        <w:rPr>
          <w:rFonts w:ascii="Times New Roman" w:hAnsi="Times New Roman" w:cs="Times New Roman"/>
          <w:sz w:val="24"/>
          <w:szCs w:val="24"/>
        </w:rPr>
        <w:t xml:space="preserve"> и муниципальной </w:t>
      </w:r>
      <w:r w:rsidR="00A25B3F" w:rsidRPr="00D3205A">
        <w:rPr>
          <w:rFonts w:ascii="Times New Roman" w:hAnsi="Times New Roman" w:cs="Times New Roman"/>
          <w:sz w:val="24"/>
          <w:szCs w:val="24"/>
        </w:rPr>
        <w:t>политики города Урай;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3.3.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распределения дополнительных бюджетных ассигнований.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 Комиссия для реализации возложенных на нее задач осуществляет следующие функции: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4.1.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9531C8" w:rsidRPr="00D3205A">
        <w:rPr>
          <w:rFonts w:ascii="Times New Roman" w:hAnsi="Times New Roman" w:cs="Times New Roman"/>
          <w:sz w:val="24"/>
          <w:szCs w:val="24"/>
        </w:rPr>
        <w:t>и утверждает</w:t>
      </w:r>
      <w:r w:rsidR="00B02BB5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A25B3F" w:rsidRPr="00D3205A">
        <w:rPr>
          <w:rFonts w:ascii="Times New Roman" w:hAnsi="Times New Roman" w:cs="Times New Roman"/>
          <w:sz w:val="24"/>
          <w:szCs w:val="24"/>
        </w:rPr>
        <w:t>объектов обзоров расходов бюджета города</w:t>
      </w:r>
      <w:proofErr w:type="gramEnd"/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Урай;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план работы и </w:t>
      </w:r>
      <w:r w:rsidR="00A25B3F" w:rsidRPr="00D3205A">
        <w:rPr>
          <w:rFonts w:ascii="Times New Roman" w:hAnsi="Times New Roman" w:cs="Times New Roman"/>
          <w:sz w:val="24"/>
          <w:szCs w:val="24"/>
        </w:rPr>
        <w:t>график проведения обзоров расходов по конкретным объектам обзора расходов;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4.2.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1C8" w:rsidRPr="00D3205A">
        <w:rPr>
          <w:rFonts w:ascii="Times New Roman" w:hAnsi="Times New Roman" w:cs="Times New Roman"/>
          <w:sz w:val="24"/>
          <w:szCs w:val="24"/>
        </w:rPr>
        <w:t>формирует</w:t>
      </w:r>
      <w:proofErr w:type="gramEnd"/>
      <w:r w:rsidR="009531C8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утверждает результаты обзоров расходов 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и 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2D4041" w:rsidRPr="002D4041">
        <w:rPr>
          <w:rFonts w:ascii="Times New Roman" w:hAnsi="Times New Roman" w:cs="Times New Roman"/>
          <w:sz w:val="24"/>
          <w:szCs w:val="24"/>
        </w:rPr>
        <w:t>отчёт о достигнутых результатах по итогам проведения обзоров расходов</w:t>
      </w:r>
      <w:r w:rsidR="00A25B3F" w:rsidRPr="00D3205A">
        <w:rPr>
          <w:rFonts w:ascii="Times New Roman" w:hAnsi="Times New Roman" w:cs="Times New Roman"/>
          <w:sz w:val="24"/>
          <w:szCs w:val="24"/>
        </w:rPr>
        <w:t>;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4.3.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об оптимизации расходов бюджета города Урай на основе проведенных обзоров бюджетных расходов;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4.4.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об использовании высвобождающихся бюджетных ассигнований для финансового обеспечения приоритетных направлений и мероприятий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городской политики</w:t>
      </w:r>
      <w:r w:rsidR="00A25B3F" w:rsidRPr="00D3205A">
        <w:rPr>
          <w:rFonts w:ascii="Times New Roman" w:hAnsi="Times New Roman" w:cs="Times New Roman"/>
          <w:sz w:val="24"/>
          <w:szCs w:val="24"/>
        </w:rPr>
        <w:t>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4.5.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по распределению дополнительных бюджетных ассигнований;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4.6.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иные вопросы, связанные с оптимизацией и повышением эффективности бюджетных расходов;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4.7.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A25B3F" w:rsidRPr="00D320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5.1.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запрашивать и получать от главных распорядителей </w:t>
      </w:r>
      <w:r w:rsidR="00852271" w:rsidRPr="00D3205A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95767A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ответственных исполнителей </w:t>
      </w:r>
      <w:r w:rsidR="008E7572" w:rsidRPr="00D3205A">
        <w:rPr>
          <w:rFonts w:ascii="Times New Roman" w:hAnsi="Times New Roman" w:cs="Times New Roman"/>
          <w:sz w:val="24"/>
          <w:szCs w:val="24"/>
        </w:rPr>
        <w:t>муниципальных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5767A" w:rsidRPr="00D3205A">
        <w:rPr>
          <w:rFonts w:ascii="Times New Roman" w:hAnsi="Times New Roman" w:cs="Times New Roman"/>
          <w:sz w:val="24"/>
          <w:szCs w:val="24"/>
        </w:rPr>
        <w:t>, руководителей муниципальных учреждений города</w:t>
      </w:r>
      <w:r w:rsidR="00A25B3F" w:rsidRPr="00D3205A">
        <w:rPr>
          <w:rFonts w:ascii="Times New Roman" w:hAnsi="Times New Roman" w:cs="Times New Roman"/>
          <w:sz w:val="24"/>
          <w:szCs w:val="24"/>
        </w:rPr>
        <w:t>, документы, материалы и информацию, необходимые для ее деятельности;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5.2.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заслушивать на своих заседаниях представителей </w:t>
      </w:r>
      <w:r w:rsidR="0095767A" w:rsidRPr="00D3205A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средств,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="008E7572" w:rsidRPr="00D3205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25B3F" w:rsidRPr="00D3205A">
        <w:rPr>
          <w:rFonts w:ascii="Times New Roman" w:hAnsi="Times New Roman" w:cs="Times New Roman"/>
          <w:sz w:val="24"/>
          <w:szCs w:val="24"/>
        </w:rPr>
        <w:t>по вопросам, относящимся к компетенции Комиссии.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6. Комиссию возглавляет председатель.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7. Председатель Комиссии руководит деятельностью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3205A">
        <w:rPr>
          <w:rFonts w:ascii="Times New Roman" w:hAnsi="Times New Roman" w:cs="Times New Roman"/>
          <w:sz w:val="24"/>
          <w:szCs w:val="24"/>
        </w:rPr>
        <w:t xml:space="preserve">, 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созывает ее заседания и председательствует на них, </w:t>
      </w:r>
      <w:r w:rsidRPr="00D3205A">
        <w:rPr>
          <w:rFonts w:ascii="Times New Roman" w:hAnsi="Times New Roman" w:cs="Times New Roman"/>
          <w:sz w:val="24"/>
          <w:szCs w:val="24"/>
        </w:rPr>
        <w:t xml:space="preserve">осуществляет общий </w:t>
      </w:r>
      <w:proofErr w:type="gramStart"/>
      <w:r w:rsidRPr="00D320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05A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рекомендаций</w:t>
      </w:r>
      <w:r w:rsidR="006D02AE" w:rsidRPr="00D3205A">
        <w:rPr>
          <w:rFonts w:ascii="Times New Roman" w:hAnsi="Times New Roman" w:cs="Times New Roman"/>
          <w:sz w:val="24"/>
          <w:szCs w:val="24"/>
        </w:rPr>
        <w:t>, подписывает документы Комиссии</w:t>
      </w:r>
      <w:r w:rsidRPr="00D3205A">
        <w:rPr>
          <w:rFonts w:ascii="Times New Roman" w:hAnsi="Times New Roman" w:cs="Times New Roman"/>
          <w:sz w:val="24"/>
          <w:szCs w:val="24"/>
        </w:rPr>
        <w:t>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lastRenderedPageBreak/>
        <w:t xml:space="preserve">8. Заседание 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3205A">
        <w:rPr>
          <w:rFonts w:ascii="Times New Roman" w:hAnsi="Times New Roman" w:cs="Times New Roman"/>
          <w:sz w:val="24"/>
          <w:szCs w:val="24"/>
        </w:rPr>
        <w:t>считается правомочным, если на нем присутствуют не менее половины ее членов.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A25B3F" w:rsidP="006D02A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9. Решения Комиссии принимаются большинством голосов присутствующих на заседании членов Комиссии. В </w:t>
      </w:r>
      <w:proofErr w:type="gramStart"/>
      <w:r w:rsidRPr="00D3205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3205A">
        <w:rPr>
          <w:rFonts w:ascii="Times New Roman" w:hAnsi="Times New Roman" w:cs="Times New Roman"/>
          <w:sz w:val="24"/>
          <w:szCs w:val="24"/>
        </w:rPr>
        <w:t xml:space="preserve"> равенства голосов решающим явля</w:t>
      </w:r>
      <w:r w:rsidR="006D02AE" w:rsidRPr="00D3205A">
        <w:rPr>
          <w:rFonts w:ascii="Times New Roman" w:hAnsi="Times New Roman" w:cs="Times New Roman"/>
          <w:sz w:val="24"/>
          <w:szCs w:val="24"/>
        </w:rPr>
        <w:t>ется голос председателя Комиссии</w:t>
      </w:r>
      <w:r w:rsidRPr="00D3205A">
        <w:rPr>
          <w:rFonts w:ascii="Times New Roman" w:hAnsi="Times New Roman" w:cs="Times New Roman"/>
          <w:sz w:val="24"/>
          <w:szCs w:val="24"/>
        </w:rPr>
        <w:t>.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Pr="00D3205A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протоколами.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A25B3F" w:rsidP="006D02A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10. Решения Комиссии, принятые в пределах ее компетенции, являются обязательными для всех главных распорядителей средств бюджета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города</w:t>
      </w:r>
      <w:r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D3205A">
        <w:rPr>
          <w:rFonts w:ascii="Times New Roman" w:hAnsi="Times New Roman" w:cs="Times New Roman"/>
          <w:sz w:val="24"/>
          <w:szCs w:val="24"/>
        </w:rPr>
        <w:t>и (и</w:t>
      </w:r>
      <w:r w:rsidR="008E7572" w:rsidRPr="00D3205A">
        <w:rPr>
          <w:rFonts w:ascii="Times New Roman" w:hAnsi="Times New Roman" w:cs="Times New Roman"/>
          <w:sz w:val="24"/>
          <w:szCs w:val="24"/>
        </w:rPr>
        <w:t>ли) ответственных исполнителей муниципальных</w:t>
      </w:r>
      <w:r w:rsidRPr="00D3205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города Урай</w:t>
      </w:r>
      <w:r w:rsidR="0095767A" w:rsidRPr="00D3205A">
        <w:rPr>
          <w:rFonts w:ascii="Times New Roman" w:hAnsi="Times New Roman" w:cs="Times New Roman"/>
          <w:sz w:val="24"/>
          <w:szCs w:val="24"/>
        </w:rPr>
        <w:t>, руководител</w:t>
      </w:r>
      <w:r w:rsidR="009531C8" w:rsidRPr="00D3205A">
        <w:rPr>
          <w:rFonts w:ascii="Times New Roman" w:hAnsi="Times New Roman" w:cs="Times New Roman"/>
          <w:sz w:val="24"/>
          <w:szCs w:val="24"/>
        </w:rPr>
        <w:t>ей</w:t>
      </w:r>
      <w:r w:rsidR="0095767A" w:rsidRPr="00D3205A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Pr="00D3205A">
        <w:rPr>
          <w:rFonts w:ascii="Times New Roman" w:hAnsi="Times New Roman" w:cs="Times New Roman"/>
          <w:sz w:val="24"/>
          <w:szCs w:val="24"/>
        </w:rPr>
        <w:t>.</w:t>
      </w:r>
    </w:p>
    <w:p w:rsidR="00A25B3F" w:rsidRPr="00D3205A" w:rsidRDefault="00A25B3F" w:rsidP="00463C2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25B3F" w:rsidRPr="00D3205A" w:rsidRDefault="00A25B3F" w:rsidP="00A25B3F">
      <w:pPr>
        <w:pStyle w:val="ConsPlusNormal"/>
        <w:jc w:val="both"/>
      </w:pPr>
    </w:p>
    <w:p w:rsidR="00406829" w:rsidRPr="00D3205A" w:rsidRDefault="00406829" w:rsidP="00A25B3F">
      <w:pPr>
        <w:pStyle w:val="ConsPlusNormal"/>
        <w:jc w:val="both"/>
      </w:pPr>
    </w:p>
    <w:p w:rsidR="00406829" w:rsidRPr="00D3205A" w:rsidRDefault="00406829" w:rsidP="00A25B3F">
      <w:pPr>
        <w:pStyle w:val="ConsPlusNormal"/>
        <w:jc w:val="both"/>
      </w:pPr>
    </w:p>
    <w:p w:rsidR="00A25B3F" w:rsidRDefault="00A25B3F" w:rsidP="00A25B3F">
      <w:pPr>
        <w:pStyle w:val="ConsPlusNormal"/>
        <w:jc w:val="both"/>
      </w:pPr>
    </w:p>
    <w:sectPr w:rsidR="00A25B3F" w:rsidSect="008574E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7E6274D"/>
    <w:multiLevelType w:val="hybridMultilevel"/>
    <w:tmpl w:val="92D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AB4767"/>
    <w:multiLevelType w:val="hybridMultilevel"/>
    <w:tmpl w:val="47EA364A"/>
    <w:lvl w:ilvl="0" w:tplc="5E742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820"/>
    <w:rsid w:val="000037AD"/>
    <w:rsid w:val="00004A75"/>
    <w:rsid w:val="0003008F"/>
    <w:rsid w:val="0004665B"/>
    <w:rsid w:val="00051682"/>
    <w:rsid w:val="00051CA2"/>
    <w:rsid w:val="00055964"/>
    <w:rsid w:val="000575FA"/>
    <w:rsid w:val="00063A58"/>
    <w:rsid w:val="00075020"/>
    <w:rsid w:val="0009490C"/>
    <w:rsid w:val="000B431F"/>
    <w:rsid w:val="000B5196"/>
    <w:rsid w:val="000B7D1C"/>
    <w:rsid w:val="000E7E04"/>
    <w:rsid w:val="000F2D7B"/>
    <w:rsid w:val="000F637B"/>
    <w:rsid w:val="000F6441"/>
    <w:rsid w:val="00117F1A"/>
    <w:rsid w:val="001222A5"/>
    <w:rsid w:val="0012369C"/>
    <w:rsid w:val="00125651"/>
    <w:rsid w:val="001258DC"/>
    <w:rsid w:val="00131565"/>
    <w:rsid w:val="00134E11"/>
    <w:rsid w:val="00146E3E"/>
    <w:rsid w:val="00166791"/>
    <w:rsid w:val="00186E41"/>
    <w:rsid w:val="001945A3"/>
    <w:rsid w:val="001B3124"/>
    <w:rsid w:val="001B4570"/>
    <w:rsid w:val="00211AB7"/>
    <w:rsid w:val="00216700"/>
    <w:rsid w:val="00221821"/>
    <w:rsid w:val="00221C14"/>
    <w:rsid w:val="00223297"/>
    <w:rsid w:val="002269BE"/>
    <w:rsid w:val="00236789"/>
    <w:rsid w:val="00242CD4"/>
    <w:rsid w:val="0025137E"/>
    <w:rsid w:val="00254838"/>
    <w:rsid w:val="00254A66"/>
    <w:rsid w:val="00287C1C"/>
    <w:rsid w:val="002A3D01"/>
    <w:rsid w:val="002B2760"/>
    <w:rsid w:val="002C33D1"/>
    <w:rsid w:val="002D04E3"/>
    <w:rsid w:val="002D17BF"/>
    <w:rsid w:val="002D4041"/>
    <w:rsid w:val="002E00EA"/>
    <w:rsid w:val="002E3D07"/>
    <w:rsid w:val="002E69A4"/>
    <w:rsid w:val="00320B72"/>
    <w:rsid w:val="00325FD8"/>
    <w:rsid w:val="00337C0A"/>
    <w:rsid w:val="00355A03"/>
    <w:rsid w:val="003623EB"/>
    <w:rsid w:val="00363D11"/>
    <w:rsid w:val="00367BD0"/>
    <w:rsid w:val="003763FD"/>
    <w:rsid w:val="00376414"/>
    <w:rsid w:val="0037677E"/>
    <w:rsid w:val="003829BD"/>
    <w:rsid w:val="00385EA8"/>
    <w:rsid w:val="003B68B4"/>
    <w:rsid w:val="003C0A59"/>
    <w:rsid w:val="003C6804"/>
    <w:rsid w:val="003C6CC4"/>
    <w:rsid w:val="003D555F"/>
    <w:rsid w:val="003F2C38"/>
    <w:rsid w:val="003F67EA"/>
    <w:rsid w:val="00406829"/>
    <w:rsid w:val="00426FCE"/>
    <w:rsid w:val="0043452E"/>
    <w:rsid w:val="00451D3A"/>
    <w:rsid w:val="00456239"/>
    <w:rsid w:val="00463C2D"/>
    <w:rsid w:val="00497C7E"/>
    <w:rsid w:val="004A44B3"/>
    <w:rsid w:val="004B65B8"/>
    <w:rsid w:val="004C10F9"/>
    <w:rsid w:val="004D6A6A"/>
    <w:rsid w:val="004E7390"/>
    <w:rsid w:val="004F0924"/>
    <w:rsid w:val="004F0BD6"/>
    <w:rsid w:val="004F14FB"/>
    <w:rsid w:val="004F159C"/>
    <w:rsid w:val="004F2351"/>
    <w:rsid w:val="00502568"/>
    <w:rsid w:val="0050501D"/>
    <w:rsid w:val="00511B74"/>
    <w:rsid w:val="005162F1"/>
    <w:rsid w:val="00521D9E"/>
    <w:rsid w:val="005265BD"/>
    <w:rsid w:val="005474C8"/>
    <w:rsid w:val="005606B0"/>
    <w:rsid w:val="00593579"/>
    <w:rsid w:val="005C0034"/>
    <w:rsid w:val="005D36FD"/>
    <w:rsid w:val="005E0A06"/>
    <w:rsid w:val="005E572C"/>
    <w:rsid w:val="005F4FEB"/>
    <w:rsid w:val="006001AE"/>
    <w:rsid w:val="006004DB"/>
    <w:rsid w:val="00601091"/>
    <w:rsid w:val="00601B9A"/>
    <w:rsid w:val="006100D3"/>
    <w:rsid w:val="00634AE2"/>
    <w:rsid w:val="0063749E"/>
    <w:rsid w:val="00643AE5"/>
    <w:rsid w:val="0064620C"/>
    <w:rsid w:val="00653930"/>
    <w:rsid w:val="006855E3"/>
    <w:rsid w:val="006B45B3"/>
    <w:rsid w:val="006C5116"/>
    <w:rsid w:val="006D02AE"/>
    <w:rsid w:val="006D7629"/>
    <w:rsid w:val="006E280A"/>
    <w:rsid w:val="006F1DAB"/>
    <w:rsid w:val="00700028"/>
    <w:rsid w:val="007168ED"/>
    <w:rsid w:val="00724BD6"/>
    <w:rsid w:val="0075095A"/>
    <w:rsid w:val="007530BB"/>
    <w:rsid w:val="007576D8"/>
    <w:rsid w:val="007657F0"/>
    <w:rsid w:val="00784373"/>
    <w:rsid w:val="00785315"/>
    <w:rsid w:val="007A7762"/>
    <w:rsid w:val="007C2A0F"/>
    <w:rsid w:val="00804E61"/>
    <w:rsid w:val="00840160"/>
    <w:rsid w:val="008406AB"/>
    <w:rsid w:val="00846B19"/>
    <w:rsid w:val="00847BBE"/>
    <w:rsid w:val="00847FB2"/>
    <w:rsid w:val="00852271"/>
    <w:rsid w:val="008549D0"/>
    <w:rsid w:val="008574EE"/>
    <w:rsid w:val="008609BD"/>
    <w:rsid w:val="00863DD5"/>
    <w:rsid w:val="00867416"/>
    <w:rsid w:val="0087450F"/>
    <w:rsid w:val="00890820"/>
    <w:rsid w:val="00894222"/>
    <w:rsid w:val="00894943"/>
    <w:rsid w:val="00895E2B"/>
    <w:rsid w:val="008B5455"/>
    <w:rsid w:val="008D1919"/>
    <w:rsid w:val="008D4AA7"/>
    <w:rsid w:val="008E0547"/>
    <w:rsid w:val="008E7306"/>
    <w:rsid w:val="008E7572"/>
    <w:rsid w:val="008F0033"/>
    <w:rsid w:val="009040C9"/>
    <w:rsid w:val="0091655E"/>
    <w:rsid w:val="00927257"/>
    <w:rsid w:val="009531C8"/>
    <w:rsid w:val="0095767A"/>
    <w:rsid w:val="0096100B"/>
    <w:rsid w:val="00964DB3"/>
    <w:rsid w:val="00965B3E"/>
    <w:rsid w:val="00977189"/>
    <w:rsid w:val="00993F72"/>
    <w:rsid w:val="009A3770"/>
    <w:rsid w:val="009B1141"/>
    <w:rsid w:val="009C1EBD"/>
    <w:rsid w:val="009E6D56"/>
    <w:rsid w:val="009F2198"/>
    <w:rsid w:val="00A079FC"/>
    <w:rsid w:val="00A12FCD"/>
    <w:rsid w:val="00A24C32"/>
    <w:rsid w:val="00A25B3F"/>
    <w:rsid w:val="00A270C1"/>
    <w:rsid w:val="00A5270F"/>
    <w:rsid w:val="00A6770E"/>
    <w:rsid w:val="00A709B7"/>
    <w:rsid w:val="00A76589"/>
    <w:rsid w:val="00A77BE6"/>
    <w:rsid w:val="00A8289B"/>
    <w:rsid w:val="00AA51D4"/>
    <w:rsid w:val="00AB52CF"/>
    <w:rsid w:val="00AC407C"/>
    <w:rsid w:val="00AD135E"/>
    <w:rsid w:val="00AD1A6C"/>
    <w:rsid w:val="00AF7004"/>
    <w:rsid w:val="00AF7659"/>
    <w:rsid w:val="00B019A5"/>
    <w:rsid w:val="00B02BB5"/>
    <w:rsid w:val="00B14B43"/>
    <w:rsid w:val="00B2490F"/>
    <w:rsid w:val="00B24D85"/>
    <w:rsid w:val="00B7281D"/>
    <w:rsid w:val="00B92543"/>
    <w:rsid w:val="00B9444F"/>
    <w:rsid w:val="00B9715E"/>
    <w:rsid w:val="00BA6A32"/>
    <w:rsid w:val="00BB7493"/>
    <w:rsid w:val="00BC6540"/>
    <w:rsid w:val="00BD4ABB"/>
    <w:rsid w:val="00C0089F"/>
    <w:rsid w:val="00C03DCD"/>
    <w:rsid w:val="00C4387D"/>
    <w:rsid w:val="00C4531A"/>
    <w:rsid w:val="00C47173"/>
    <w:rsid w:val="00C61D78"/>
    <w:rsid w:val="00C767E9"/>
    <w:rsid w:val="00C771C7"/>
    <w:rsid w:val="00C91249"/>
    <w:rsid w:val="00C947CD"/>
    <w:rsid w:val="00CA6B34"/>
    <w:rsid w:val="00CE044A"/>
    <w:rsid w:val="00CF0440"/>
    <w:rsid w:val="00CF4F70"/>
    <w:rsid w:val="00CF76EB"/>
    <w:rsid w:val="00D045F5"/>
    <w:rsid w:val="00D2201B"/>
    <w:rsid w:val="00D276E0"/>
    <w:rsid w:val="00D3205A"/>
    <w:rsid w:val="00D715D6"/>
    <w:rsid w:val="00D7390F"/>
    <w:rsid w:val="00D74193"/>
    <w:rsid w:val="00D96858"/>
    <w:rsid w:val="00DA387C"/>
    <w:rsid w:val="00DA678E"/>
    <w:rsid w:val="00DC52C5"/>
    <w:rsid w:val="00DD3853"/>
    <w:rsid w:val="00DD3EA9"/>
    <w:rsid w:val="00E046B0"/>
    <w:rsid w:val="00E12D9D"/>
    <w:rsid w:val="00E12EC0"/>
    <w:rsid w:val="00E15645"/>
    <w:rsid w:val="00E57EBB"/>
    <w:rsid w:val="00E61006"/>
    <w:rsid w:val="00E73947"/>
    <w:rsid w:val="00E85EFC"/>
    <w:rsid w:val="00E86867"/>
    <w:rsid w:val="00E90577"/>
    <w:rsid w:val="00EB6360"/>
    <w:rsid w:val="00ED02B5"/>
    <w:rsid w:val="00ED3D53"/>
    <w:rsid w:val="00EE173A"/>
    <w:rsid w:val="00EE59C3"/>
    <w:rsid w:val="00EF6B4A"/>
    <w:rsid w:val="00F00A66"/>
    <w:rsid w:val="00F01564"/>
    <w:rsid w:val="00F05FC9"/>
    <w:rsid w:val="00F221AD"/>
    <w:rsid w:val="00F23821"/>
    <w:rsid w:val="00F32B2A"/>
    <w:rsid w:val="00F32D3C"/>
    <w:rsid w:val="00F3559E"/>
    <w:rsid w:val="00F367BA"/>
    <w:rsid w:val="00F437CF"/>
    <w:rsid w:val="00F44D3B"/>
    <w:rsid w:val="00F53540"/>
    <w:rsid w:val="00F60DA2"/>
    <w:rsid w:val="00F87B8C"/>
    <w:rsid w:val="00FA0EF3"/>
    <w:rsid w:val="00FA6780"/>
    <w:rsid w:val="00FB44A2"/>
    <w:rsid w:val="00FC6958"/>
    <w:rsid w:val="00FD46B8"/>
    <w:rsid w:val="00FE1F1F"/>
    <w:rsid w:val="00FE4306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637B"/>
    <w:pPr>
      <w:ind w:left="720"/>
      <w:contextualSpacing/>
    </w:pPr>
  </w:style>
  <w:style w:type="table" w:styleId="a8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565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rsid w:val="00F44D3B"/>
    <w:rPr>
      <w:rFonts w:ascii="Courier New" w:hAnsi="Courier New"/>
    </w:rPr>
  </w:style>
  <w:style w:type="character" w:customStyle="1" w:styleId="ac">
    <w:name w:val="Текст Знак"/>
    <w:link w:val="ab"/>
    <w:rsid w:val="00F44D3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270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 Spacing"/>
    <w:uiPriority w:val="1"/>
    <w:qFormat/>
    <w:rsid w:val="00497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C618F4A1ABEBEE44B24F2DAE951904C36A5126292ABBCC6D8F8B6F6FF96B373598FB42659E124107DDBz4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BD44-CA31-40E3-9875-3B29B84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Гамузова</cp:lastModifiedBy>
  <cp:revision>2</cp:revision>
  <cp:lastPrinted>2019-02-07T10:41:00Z</cp:lastPrinted>
  <dcterms:created xsi:type="dcterms:W3CDTF">2019-12-25T04:13:00Z</dcterms:created>
  <dcterms:modified xsi:type="dcterms:W3CDTF">2019-12-25T04:13:00Z</dcterms:modified>
</cp:coreProperties>
</file>