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F5" w:rsidRDefault="00E11AD3" w:rsidP="00E11AD3">
      <w:pPr>
        <w:pStyle w:val="1"/>
        <w:keepNext w:val="0"/>
        <w:widowControl w:val="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Toc442109753"/>
      <w:r>
        <w:rPr>
          <w:rFonts w:ascii="Times New Roman" w:hAnsi="Times New Roman" w:cs="Times New Roman"/>
          <w:sz w:val="24"/>
          <w:szCs w:val="24"/>
        </w:rPr>
        <w:t>Информация по проекту изминений</w:t>
      </w:r>
      <w:bookmarkStart w:id="1" w:name="_GoBack"/>
      <w:bookmarkEnd w:id="1"/>
    </w:p>
    <w:p w:rsidR="00120D8B" w:rsidRDefault="00120D8B" w:rsidP="00120D8B">
      <w:pPr>
        <w:autoSpaceDE w:val="0"/>
        <w:autoSpaceDN w:val="0"/>
        <w:adjustRightInd w:val="0"/>
        <w:jc w:val="both"/>
      </w:pPr>
    </w:p>
    <w:bookmarkEnd w:id="0"/>
    <w:p w:rsidR="00B165A2" w:rsidRDefault="00B165A2" w:rsidP="00F970B8">
      <w:pPr>
        <w:widowControl w:val="0"/>
        <w:numPr>
          <w:ilvl w:val="1"/>
          <w:numId w:val="3"/>
        </w:numPr>
        <w:spacing w:before="120" w:after="120"/>
        <w:ind w:left="567" w:right="6"/>
        <w:jc w:val="both"/>
        <w:rPr>
          <w:b/>
        </w:rPr>
      </w:pPr>
      <w:r>
        <w:rPr>
          <w:b/>
        </w:rPr>
        <w:t xml:space="preserve">Изменения в градостроительных регламентах </w:t>
      </w:r>
      <w:r w:rsidRPr="00434EA7">
        <w:rPr>
          <w:b/>
        </w:rPr>
        <w:t>территориальн</w:t>
      </w:r>
      <w:r>
        <w:rPr>
          <w:b/>
        </w:rPr>
        <w:t>ой зоны</w:t>
      </w:r>
      <w:r w:rsidR="0030479F">
        <w:rPr>
          <w:b/>
        </w:rPr>
        <w:t xml:space="preserve"> Ж3 «Зона малоэтажной жилой застройки»: увеличение максимального параметра</w:t>
      </w:r>
      <w:r w:rsidR="008341E4">
        <w:rPr>
          <w:b/>
        </w:rPr>
        <w:t xml:space="preserve"> </w:t>
      </w:r>
      <w:r w:rsidR="008341E4" w:rsidRPr="008341E4">
        <w:rPr>
          <w:b/>
        </w:rPr>
        <w:t>«Площадь земельного участка, (га)» с 0,1 га до 0,15 га</w:t>
      </w:r>
    </w:p>
    <w:p w:rsidR="0030479F" w:rsidRDefault="0030479F" w:rsidP="0030479F">
      <w:pPr>
        <w:widowControl w:val="0"/>
        <w:spacing w:before="120" w:after="120"/>
        <w:ind w:left="207" w:right="6"/>
        <w:jc w:val="both"/>
      </w:pPr>
      <w:r w:rsidRPr="009F2915">
        <w:rPr>
          <w:u w:val="single"/>
        </w:rPr>
        <w:t>Предложение Швецова Н.С.</w:t>
      </w:r>
      <w:r w:rsidR="009F2915" w:rsidRPr="009F2915">
        <w:rPr>
          <w:u w:val="single"/>
        </w:rPr>
        <w:t xml:space="preserve">, </w:t>
      </w:r>
      <w:r w:rsidR="00045791" w:rsidRPr="009F2915">
        <w:rPr>
          <w:u w:val="single"/>
        </w:rPr>
        <w:t xml:space="preserve"> Пономарева Д.Н</w:t>
      </w:r>
      <w:r w:rsidR="00045791">
        <w:t>,</w:t>
      </w:r>
      <w:r w:rsidR="00221C65">
        <w:t xml:space="preserve"> в связи с тем, что установленный параметр 0,1 га не позволяет вести нормальную хозяйственную деятельность, соблюдать противопожарные и санитарные нормы между домом и хозпостройками.</w:t>
      </w:r>
    </w:p>
    <w:p w:rsidR="00AB4335" w:rsidRDefault="00782982" w:rsidP="00AB4335">
      <w:pPr>
        <w:widowControl w:val="0"/>
        <w:spacing w:before="120" w:after="120"/>
        <w:ind w:left="207" w:right="6"/>
        <w:jc w:val="both"/>
      </w:pPr>
      <w:r>
        <w:t>В действующей редакции</w:t>
      </w:r>
      <w:r w:rsidR="00830D88">
        <w:t xml:space="preserve"> правил землепользования и застройки (далее Правила)</w:t>
      </w:r>
      <w:r>
        <w:t>, для участков ИЖС, установлен максимальный параметр 0,1га</w:t>
      </w:r>
      <w:r w:rsidR="00AB4335">
        <w:t>.</w:t>
      </w:r>
    </w:p>
    <w:p w:rsidR="007563F5" w:rsidRDefault="00AB4335" w:rsidP="00E11AD3">
      <w:pPr>
        <w:widowControl w:val="0"/>
        <w:spacing w:before="120" w:after="120"/>
        <w:ind w:left="207" w:right="6"/>
        <w:jc w:val="both"/>
      </w:pPr>
      <w:r>
        <w:t>В соответствии с классификатором видов разрешенного использования земельных участков \</w:t>
      </w:r>
      <w:r w:rsidRPr="00830D88">
        <w:rPr>
          <w:rFonts w:eastAsiaTheme="minorHAnsi"/>
          <w:i/>
          <w:color w:val="984806" w:themeColor="accent6" w:themeShade="80"/>
          <w:sz w:val="20"/>
          <w:szCs w:val="20"/>
          <w:lang w:eastAsia="en-US"/>
        </w:rPr>
        <w:t xml:space="preserve"> Приказ министерства экономического развития РФ от 1.09.2014 г. №540\</w:t>
      </w:r>
      <w:r>
        <w:t xml:space="preserve"> </w:t>
      </w:r>
      <w:r w:rsidRPr="00830D88">
        <w:t xml:space="preserve">(далее </w:t>
      </w:r>
      <w:r>
        <w:t>К</w:t>
      </w:r>
      <w:r w:rsidRPr="00830D88">
        <w:t>лассификатор</w:t>
      </w:r>
      <w:r>
        <w:t xml:space="preserve">) вид использования 2.1 «Для индивидуального жилищного строительства» предусматривает размещение жилого дома выращивание сельскохозяйственных культур; размещение индивидуальных гаражей и хозяйственных построек. </w:t>
      </w:r>
    </w:p>
    <w:p w:rsidR="00AB4335" w:rsidRDefault="00AB4335" w:rsidP="00AB4335">
      <w:pPr>
        <w:widowControl w:val="0"/>
        <w:spacing w:before="120" w:after="120"/>
        <w:ind w:left="207" w:right="6"/>
        <w:jc w:val="both"/>
      </w:pPr>
      <w:r>
        <w:t>Предельный параметр по размеру земельных участков устанавливается органами местного самоуправления.</w:t>
      </w:r>
    </w:p>
    <w:p w:rsidR="00830D88" w:rsidRDefault="00830D88" w:rsidP="00830D88">
      <w:pPr>
        <w:widowControl w:val="0"/>
        <w:spacing w:before="120" w:after="120"/>
        <w:ind w:left="567" w:right="6"/>
        <w:jc w:val="both"/>
        <w:rPr>
          <w:b/>
        </w:rPr>
      </w:pPr>
    </w:p>
    <w:p w:rsidR="00830D88" w:rsidRDefault="00D017B8" w:rsidP="00830D88">
      <w:pPr>
        <w:widowControl w:val="0"/>
        <w:numPr>
          <w:ilvl w:val="1"/>
          <w:numId w:val="3"/>
        </w:numPr>
        <w:spacing w:before="120" w:after="120"/>
        <w:ind w:left="567" w:right="6"/>
        <w:jc w:val="both"/>
        <w:rPr>
          <w:b/>
        </w:rPr>
      </w:pPr>
      <w:r w:rsidRPr="00D017B8">
        <w:rPr>
          <w:b/>
        </w:rPr>
        <w:t>Измен</w:t>
      </w:r>
      <w:r w:rsidR="007027A9">
        <w:rPr>
          <w:b/>
        </w:rPr>
        <w:t xml:space="preserve">ить границы </w:t>
      </w:r>
      <w:r w:rsidR="00434EA7" w:rsidRPr="00434EA7">
        <w:rPr>
          <w:b/>
        </w:rPr>
        <w:t>территориальных</w:t>
      </w:r>
      <w:r w:rsidR="00EA06C2">
        <w:rPr>
          <w:b/>
        </w:rPr>
        <w:t xml:space="preserve"> зон</w:t>
      </w:r>
      <w:r w:rsidR="00830D88">
        <w:rPr>
          <w:b/>
        </w:rPr>
        <w:t xml:space="preserve"> </w:t>
      </w:r>
      <w:r w:rsidR="002F4F94">
        <w:rPr>
          <w:b/>
        </w:rPr>
        <w:t>в районе территории Пирс-1 и мкр.Леспромхоз</w:t>
      </w:r>
      <w:r w:rsidR="002F4F94" w:rsidRPr="00830D88">
        <w:rPr>
          <w:b/>
        </w:rPr>
        <w:t xml:space="preserve"> </w:t>
      </w:r>
    </w:p>
    <w:p w:rsidR="002F4F94" w:rsidRDefault="00830D88" w:rsidP="00830D88">
      <w:pPr>
        <w:widowControl w:val="0"/>
        <w:spacing w:before="120" w:after="120"/>
        <w:ind w:left="207" w:right="6"/>
        <w:jc w:val="both"/>
      </w:pPr>
      <w:r w:rsidRPr="009F2915">
        <w:rPr>
          <w:u w:val="single"/>
        </w:rPr>
        <w:t>Предложение Бальчус Н.В.</w:t>
      </w:r>
      <w:r w:rsidR="002F4F94" w:rsidRPr="009F2915">
        <w:rPr>
          <w:u w:val="single"/>
        </w:rPr>
        <w:t>:</w:t>
      </w:r>
      <w:r w:rsidR="00AC49CA">
        <w:t xml:space="preserve"> </w:t>
      </w:r>
      <w:r w:rsidR="002F4F94" w:rsidRPr="002F4F94">
        <w:t>территорию зоны СХ3 «Зона, занятая объектами сельскохозяйственного назначения и предназначенная для ведения огородничества», считать зоной СХ2 «Зона, занятая объектами сельскохозяйственного назначения и предназначенная для ведения садоводства, личного подсобного хозяйства, развития объектов сельскохозяйственного назначения».</w:t>
      </w:r>
    </w:p>
    <w:p w:rsidR="00830D88" w:rsidRDefault="002F4F94" w:rsidP="00830D88">
      <w:pPr>
        <w:widowControl w:val="0"/>
        <w:spacing w:before="120" w:after="120"/>
        <w:ind w:left="207" w:right="6"/>
        <w:jc w:val="both"/>
      </w:pPr>
      <w:r>
        <w:t xml:space="preserve">Предложение </w:t>
      </w:r>
      <w:r w:rsidR="00AC49CA">
        <w:t>внесено</w:t>
      </w:r>
      <w:r w:rsidR="00830D88" w:rsidRPr="00830D88">
        <w:t xml:space="preserve"> </w:t>
      </w:r>
      <w:r w:rsidR="00830D88">
        <w:t xml:space="preserve">в связи с тем, что участки предоставлялись под дачное строительство. Территория застроена домами. Дома поставлены на кадастровый учет. </w:t>
      </w:r>
      <w:r w:rsidR="00AC49CA">
        <w:t>Проведение реконструкции этих домов невозможно.</w:t>
      </w:r>
    </w:p>
    <w:p w:rsidR="00830D88" w:rsidRDefault="00830D88" w:rsidP="00830D88">
      <w:pPr>
        <w:widowControl w:val="0"/>
        <w:spacing w:before="120" w:after="120"/>
        <w:ind w:left="567" w:right="6"/>
        <w:jc w:val="both"/>
      </w:pPr>
    </w:p>
    <w:p w:rsidR="00830D88" w:rsidRDefault="00830D88" w:rsidP="00830D88">
      <w:pPr>
        <w:widowControl w:val="0"/>
        <w:spacing w:before="120" w:after="120"/>
        <w:ind w:left="207" w:right="6"/>
        <w:jc w:val="both"/>
      </w:pPr>
      <w:r>
        <w:t>В соответствии с Правилами, указанная территория расположена в территориальной зоне СХ3, на которой, в соответствии К</w:t>
      </w:r>
      <w:r w:rsidRPr="00830D88">
        <w:t>лассификатор</w:t>
      </w:r>
      <w:r w:rsidR="00AB4335">
        <w:t>ом</w:t>
      </w:r>
      <w:r>
        <w:t xml:space="preserve">, запрещено возведение объектов капитального строительства, соответственно оформление реконструкции построенных ранее домов также невозможно.  </w:t>
      </w:r>
    </w:p>
    <w:p w:rsidR="00830D88" w:rsidRDefault="00830D88" w:rsidP="00830D88">
      <w:pPr>
        <w:widowControl w:val="0"/>
        <w:spacing w:before="120" w:after="120"/>
        <w:ind w:left="567" w:right="6"/>
        <w:jc w:val="both"/>
      </w:pPr>
    </w:p>
    <w:p w:rsidR="00830D88" w:rsidRDefault="00830D88" w:rsidP="00830D88">
      <w:pPr>
        <w:widowControl w:val="0"/>
        <w:spacing w:before="120" w:after="120"/>
        <w:ind w:left="207" w:right="6"/>
        <w:jc w:val="both"/>
      </w:pPr>
      <w:r>
        <w:t>Данная территория была отнесена к территориальной зоне СХ3 в соответствии с тем, что считалась зоной подтопления. В соответствии с работами, проведенными в 2017-2018 гг, по определению границ зон затопления и подтопления</w:t>
      </w:r>
      <w:r w:rsidR="00AC49CA">
        <w:t>,</w:t>
      </w:r>
      <w:r>
        <w:t xml:space="preserve"> рассматриваемая территория не попадает в указанные зоны.</w:t>
      </w:r>
    </w:p>
    <w:p w:rsidR="00830D88" w:rsidRDefault="002C6283" w:rsidP="00830D88">
      <w:pPr>
        <w:widowControl w:val="0"/>
        <w:spacing w:before="120" w:after="120"/>
        <w:ind w:left="207" w:right="6"/>
        <w:jc w:val="both"/>
      </w:pPr>
      <w:r>
        <w:t xml:space="preserve"> </w:t>
      </w:r>
    </w:p>
    <w:p w:rsidR="007E5BE1" w:rsidRDefault="007E5BE1" w:rsidP="00830D88">
      <w:pPr>
        <w:widowControl w:val="0"/>
        <w:spacing w:before="120" w:after="120"/>
        <w:ind w:left="207" w:right="6"/>
        <w:jc w:val="both"/>
      </w:pPr>
      <w:r>
        <w:t>Для комплексного решения вопроса по территориальной зоне СХ3</w:t>
      </w:r>
      <w:r w:rsidR="002C6283">
        <w:t xml:space="preserve"> предлагаем обсудить изменение назначения зоны</w:t>
      </w:r>
      <w:r w:rsidR="00595379">
        <w:t xml:space="preserve"> СХ3</w:t>
      </w:r>
      <w:r w:rsidR="002C6283">
        <w:t xml:space="preserve"> на зону СХ2:</w:t>
      </w:r>
    </w:p>
    <w:p w:rsidR="00830D88" w:rsidRDefault="002C6283" w:rsidP="00830D88">
      <w:pPr>
        <w:widowControl w:val="0"/>
        <w:spacing w:before="120" w:after="120"/>
        <w:ind w:left="207" w:right="6"/>
        <w:jc w:val="both"/>
      </w:pPr>
      <w:r>
        <w:t xml:space="preserve">- </w:t>
      </w:r>
      <w:r w:rsidR="00830D88">
        <w:t>вдоль ул Буровиков, ул.Лесная</w:t>
      </w:r>
      <w:r w:rsidR="007E5BE1">
        <w:t xml:space="preserve"> (территориальная зона Р1)</w:t>
      </w:r>
    </w:p>
    <w:p w:rsidR="002C6283" w:rsidRDefault="002C6283" w:rsidP="002C6283">
      <w:pPr>
        <w:widowControl w:val="0"/>
        <w:spacing w:before="120" w:after="120"/>
        <w:ind w:left="207" w:right="6"/>
        <w:jc w:val="both"/>
      </w:pPr>
      <w:r>
        <w:t>-</w:t>
      </w:r>
      <w:r w:rsidR="00830D88">
        <w:t xml:space="preserve"> территории ПОК «Берег»</w:t>
      </w:r>
      <w:r>
        <w:t xml:space="preserve"> (территориальная зона СХ3)</w:t>
      </w:r>
    </w:p>
    <w:p w:rsidR="002C6283" w:rsidRDefault="002C6283" w:rsidP="002C6283">
      <w:pPr>
        <w:widowControl w:val="0"/>
        <w:spacing w:before="120" w:after="120"/>
        <w:ind w:left="207" w:right="6"/>
        <w:jc w:val="both"/>
      </w:pPr>
      <w:r>
        <w:t>-</w:t>
      </w:r>
      <w:r w:rsidR="00830D88">
        <w:t xml:space="preserve"> территории СНТ «Колос»</w:t>
      </w:r>
      <w:r w:rsidRPr="002C6283">
        <w:t xml:space="preserve"> </w:t>
      </w:r>
      <w:r>
        <w:t>(территориальная зона СХ3)</w:t>
      </w:r>
    </w:p>
    <w:p w:rsidR="00830D88" w:rsidRDefault="0026123F" w:rsidP="00830D88">
      <w:pPr>
        <w:widowControl w:val="0"/>
        <w:spacing w:before="120" w:after="120"/>
        <w:ind w:left="207" w:right="6"/>
        <w:jc w:val="both"/>
      </w:pPr>
      <w:r>
        <w:rPr>
          <w:noProof/>
        </w:rPr>
        <w:lastRenderedPageBreak/>
        <w:drawing>
          <wp:inline distT="0" distB="0" distL="0" distR="0">
            <wp:extent cx="6840220" cy="476572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6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88" w:rsidRPr="00830D88" w:rsidRDefault="00830D88" w:rsidP="00830D88">
      <w:pPr>
        <w:widowControl w:val="0"/>
        <w:spacing w:before="120" w:after="120"/>
        <w:ind w:left="567" w:right="6"/>
        <w:jc w:val="both"/>
        <w:rPr>
          <w:b/>
        </w:rPr>
      </w:pPr>
    </w:p>
    <w:p w:rsidR="000B0D5C" w:rsidRDefault="000B0D5C" w:rsidP="00F970B8">
      <w:pPr>
        <w:widowControl w:val="0"/>
        <w:numPr>
          <w:ilvl w:val="1"/>
          <w:numId w:val="3"/>
        </w:numPr>
        <w:spacing w:before="120" w:after="120"/>
        <w:ind w:left="567" w:right="6"/>
        <w:jc w:val="both"/>
        <w:rPr>
          <w:b/>
        </w:rPr>
      </w:pPr>
      <w:r>
        <w:rPr>
          <w:b/>
        </w:rPr>
        <w:t xml:space="preserve">Исключение территориальной зоны </w:t>
      </w:r>
      <w:r w:rsidRPr="00830D88">
        <w:rPr>
          <w:b/>
        </w:rPr>
        <w:t>СХ3 «Зона, занятая объектами сельскохозяйственного назначения и предназначенная для ведения огородничества»</w:t>
      </w:r>
    </w:p>
    <w:p w:rsidR="000B0D5C" w:rsidRDefault="000B0D5C" w:rsidP="000B0D5C">
      <w:pPr>
        <w:widowControl w:val="0"/>
        <w:spacing w:before="120" w:after="120"/>
        <w:ind w:left="207" w:right="6"/>
        <w:jc w:val="both"/>
      </w:pPr>
      <w:r w:rsidRPr="000B0D5C">
        <w:t>В случае принятия решения об изменении назначения территориальной зоны СХ</w:t>
      </w:r>
      <w:r>
        <w:t>3</w:t>
      </w:r>
      <w:r w:rsidRPr="000B0D5C">
        <w:t xml:space="preserve"> на СХ2 (район СНТ «Колос» и ПОК «Берег»)</w:t>
      </w:r>
      <w:r w:rsidR="007C7BDC">
        <w:t>, в связи с тем, что иных территорий зоны СХ3 больше нет</w:t>
      </w:r>
      <w:r>
        <w:t xml:space="preserve"> – внести изменение в статью 8 части 2 «</w:t>
      </w:r>
      <w:r w:rsidR="00C32106">
        <w:t>Карта градостроительного зонирования»: исключить строку СХ3</w:t>
      </w:r>
      <w:r w:rsidR="002C6283">
        <w:t xml:space="preserve"> и</w:t>
      </w:r>
      <w:r w:rsidR="00C32106">
        <w:t xml:space="preserve"> считать утратившей силу статью 29</w:t>
      </w:r>
      <w:r w:rsidR="00C32106" w:rsidRPr="00C32106">
        <w:t xml:space="preserve"> СХ3 «Зона, занятая объектами сельскохозяйственного назначения и предназначенная для ведения огородничества»</w:t>
      </w:r>
      <w:r w:rsidR="00C32106">
        <w:t>.</w:t>
      </w:r>
    </w:p>
    <w:p w:rsidR="00C32106" w:rsidRPr="000B0D5C" w:rsidRDefault="00C32106" w:rsidP="000B0D5C">
      <w:pPr>
        <w:widowControl w:val="0"/>
        <w:spacing w:before="120" w:after="120"/>
        <w:ind w:left="207" w:right="6"/>
        <w:jc w:val="both"/>
      </w:pPr>
    </w:p>
    <w:p w:rsidR="009611D7" w:rsidRDefault="00F359A7" w:rsidP="00F970B8">
      <w:pPr>
        <w:widowControl w:val="0"/>
        <w:numPr>
          <w:ilvl w:val="1"/>
          <w:numId w:val="3"/>
        </w:numPr>
        <w:spacing w:before="120" w:after="120"/>
        <w:ind w:left="567" w:right="6"/>
        <w:jc w:val="both"/>
        <w:rPr>
          <w:b/>
        </w:rPr>
      </w:pPr>
      <w:r>
        <w:rPr>
          <w:b/>
        </w:rPr>
        <w:t>Изменения в градостроительных регламентах:</w:t>
      </w:r>
      <w:r w:rsidRPr="00F359A7">
        <w:rPr>
          <w:b/>
        </w:rPr>
        <w:t xml:space="preserve"> </w:t>
      </w:r>
      <w:r>
        <w:rPr>
          <w:b/>
        </w:rPr>
        <w:t>внесение изменений по предельному параметру «</w:t>
      </w:r>
      <w:r w:rsidRPr="00F359A7">
        <w:rPr>
          <w:b/>
        </w:rPr>
        <w:t>Минимальный отступ от границ ЗУ, (м)</w:t>
      </w:r>
      <w:r w:rsidR="00EA06C2">
        <w:rPr>
          <w:b/>
        </w:rPr>
        <w:t>»</w:t>
      </w:r>
      <w:r w:rsidR="007027A9">
        <w:rPr>
          <w:b/>
        </w:rPr>
        <w:t>.</w:t>
      </w:r>
    </w:p>
    <w:p w:rsidR="00EA06C2" w:rsidRDefault="007402B8" w:rsidP="006507CB">
      <w:pPr>
        <w:widowControl w:val="0"/>
        <w:spacing w:before="120" w:after="120"/>
        <w:ind w:right="6"/>
        <w:jc w:val="both"/>
      </w:pPr>
      <w:r>
        <w:t xml:space="preserve">Параметр </w:t>
      </w:r>
      <w:r w:rsidRPr="007402B8">
        <w:t>«Минимальный отступ от границ земельного участка» является обязательным к установлению</w:t>
      </w:r>
      <w:r>
        <w:t>. В градостроительных регламентах такой параметр установлен для следующих видов использования территориальных зон: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5400"/>
        <w:gridCol w:w="1815"/>
        <w:gridCol w:w="2247"/>
      </w:tblGrid>
      <w:tr w:rsidR="007402B8" w:rsidRPr="00803F46" w:rsidTr="007402B8">
        <w:tc>
          <w:tcPr>
            <w:tcW w:w="1526" w:type="dxa"/>
          </w:tcPr>
          <w:p w:rsidR="007402B8" w:rsidRPr="00803F46" w:rsidRDefault="00803F46" w:rsidP="006507CB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зона</w:t>
            </w:r>
          </w:p>
        </w:tc>
        <w:tc>
          <w:tcPr>
            <w:tcW w:w="5400" w:type="dxa"/>
          </w:tcPr>
          <w:p w:rsidR="007402B8" w:rsidRPr="00803F46" w:rsidRDefault="007402B8" w:rsidP="00344066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ВРИ</w:t>
            </w:r>
          </w:p>
        </w:tc>
        <w:tc>
          <w:tcPr>
            <w:tcW w:w="1815" w:type="dxa"/>
          </w:tcPr>
          <w:p w:rsidR="007402B8" w:rsidRPr="00803F46" w:rsidRDefault="007402B8" w:rsidP="00344066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Минимальный</w:t>
            </w:r>
          </w:p>
        </w:tc>
        <w:tc>
          <w:tcPr>
            <w:tcW w:w="2247" w:type="dxa"/>
          </w:tcPr>
          <w:p w:rsidR="007402B8" w:rsidRPr="00803F46" w:rsidRDefault="007402B8" w:rsidP="00344066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максимальный</w:t>
            </w:r>
          </w:p>
        </w:tc>
      </w:tr>
      <w:tr w:rsidR="007402B8" w:rsidRPr="00803F46" w:rsidTr="007402B8">
        <w:tc>
          <w:tcPr>
            <w:tcW w:w="1526" w:type="dxa"/>
          </w:tcPr>
          <w:p w:rsidR="007402B8" w:rsidRPr="00803F46" w:rsidRDefault="007402B8" w:rsidP="006507CB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Ж3</w:t>
            </w:r>
          </w:p>
        </w:tc>
        <w:tc>
          <w:tcPr>
            <w:tcW w:w="5400" w:type="dxa"/>
          </w:tcPr>
          <w:p w:rsidR="007402B8" w:rsidRPr="00803F46" w:rsidRDefault="007402B8" w:rsidP="00344066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2.1 Для индивидуального жилищного строительства </w:t>
            </w:r>
          </w:p>
          <w:p w:rsidR="007402B8" w:rsidRPr="00803F46" w:rsidRDefault="007402B8" w:rsidP="00344066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2.1.1 Малоэтажная многоквартирная жилая застройка </w:t>
            </w:r>
          </w:p>
          <w:p w:rsidR="007402B8" w:rsidRPr="00803F46" w:rsidRDefault="007402B8" w:rsidP="00344066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3.8 Общественное управление </w:t>
            </w:r>
          </w:p>
          <w:p w:rsidR="007402B8" w:rsidRPr="00803F46" w:rsidRDefault="007402B8" w:rsidP="00344066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4.1 Деловое управление</w:t>
            </w:r>
          </w:p>
          <w:p w:rsidR="007402B8" w:rsidRPr="00803F46" w:rsidRDefault="007402B8" w:rsidP="00344066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4.5 Банковская и страховая деятельность</w:t>
            </w:r>
          </w:p>
          <w:p w:rsidR="007402B8" w:rsidRPr="00803F46" w:rsidRDefault="007402B8" w:rsidP="00344066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4.7 Гостиничное обслуживание</w:t>
            </w:r>
          </w:p>
          <w:p w:rsidR="007402B8" w:rsidRPr="00803F46" w:rsidRDefault="007402B8" w:rsidP="007402B8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2.3 Блокированная жилая застройка</w:t>
            </w:r>
          </w:p>
        </w:tc>
        <w:tc>
          <w:tcPr>
            <w:tcW w:w="1815" w:type="dxa"/>
          </w:tcPr>
          <w:p w:rsidR="007402B8" w:rsidRPr="00803F46" w:rsidRDefault="007402B8" w:rsidP="007402B8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247" w:type="dxa"/>
          </w:tcPr>
          <w:p w:rsidR="007402B8" w:rsidRPr="00803F46" w:rsidRDefault="007402B8" w:rsidP="00344066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5</w:t>
            </w:r>
          </w:p>
        </w:tc>
      </w:tr>
      <w:tr w:rsidR="007402B8" w:rsidRPr="00803F46" w:rsidTr="007402B8">
        <w:tc>
          <w:tcPr>
            <w:tcW w:w="1526" w:type="dxa"/>
          </w:tcPr>
          <w:p w:rsidR="007402B8" w:rsidRPr="00803F46" w:rsidRDefault="007402B8" w:rsidP="006507CB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lastRenderedPageBreak/>
              <w:t>Ж4</w:t>
            </w:r>
          </w:p>
        </w:tc>
        <w:tc>
          <w:tcPr>
            <w:tcW w:w="5400" w:type="dxa"/>
          </w:tcPr>
          <w:p w:rsidR="007402B8" w:rsidRPr="00803F46" w:rsidRDefault="007402B8" w:rsidP="005158BF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Для всех ВРИ</w:t>
            </w:r>
          </w:p>
          <w:p w:rsidR="007402B8" w:rsidRPr="00803F46" w:rsidRDefault="007402B8" w:rsidP="005158BF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7402B8" w:rsidRPr="00803F46" w:rsidRDefault="007402B8" w:rsidP="005158BF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3 </w:t>
            </w:r>
          </w:p>
          <w:p w:rsidR="007402B8" w:rsidRPr="00803F46" w:rsidRDefault="007402B8" w:rsidP="005158BF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7402B8" w:rsidRPr="00803F46" w:rsidRDefault="007402B8" w:rsidP="005158BF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5</w:t>
            </w:r>
          </w:p>
        </w:tc>
      </w:tr>
      <w:tr w:rsidR="005158BF" w:rsidRPr="00803F46" w:rsidTr="007402B8">
        <w:tc>
          <w:tcPr>
            <w:tcW w:w="1526" w:type="dxa"/>
            <w:vMerge w:val="restart"/>
          </w:tcPr>
          <w:p w:rsidR="005158BF" w:rsidRPr="00803F46" w:rsidRDefault="005158BF" w:rsidP="005158BF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ТОЖ</w:t>
            </w:r>
          </w:p>
        </w:tc>
        <w:tc>
          <w:tcPr>
            <w:tcW w:w="5400" w:type="dxa"/>
          </w:tcPr>
          <w:p w:rsidR="005158BF" w:rsidRPr="00803F46" w:rsidRDefault="005158BF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2.2 Для ведения личного подсобного хозяйства</w:t>
            </w:r>
          </w:p>
          <w:p w:rsidR="005158BF" w:rsidRPr="00803F46" w:rsidRDefault="005158BF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4.4 Магазины </w:t>
            </w:r>
          </w:p>
          <w:p w:rsidR="005158BF" w:rsidRPr="00803F46" w:rsidRDefault="005158BF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5.2 Природно-познавательный туризм</w:t>
            </w:r>
          </w:p>
          <w:p w:rsidR="005158BF" w:rsidRPr="00803F46" w:rsidRDefault="005158BF" w:rsidP="005013C2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9.3 Историко-культурная деятельность</w:t>
            </w:r>
          </w:p>
        </w:tc>
        <w:tc>
          <w:tcPr>
            <w:tcW w:w="1815" w:type="dxa"/>
          </w:tcPr>
          <w:p w:rsidR="005158BF" w:rsidRPr="00803F46" w:rsidRDefault="005158BF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3 </w:t>
            </w:r>
          </w:p>
          <w:p w:rsidR="005158BF" w:rsidRPr="00803F46" w:rsidRDefault="005158BF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5158BF" w:rsidRPr="00803F46" w:rsidRDefault="005158BF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5</w:t>
            </w:r>
          </w:p>
        </w:tc>
      </w:tr>
      <w:tr w:rsidR="005158BF" w:rsidRPr="00803F46" w:rsidTr="005158BF">
        <w:trPr>
          <w:trHeight w:val="285"/>
        </w:trPr>
        <w:tc>
          <w:tcPr>
            <w:tcW w:w="1526" w:type="dxa"/>
            <w:vMerge/>
          </w:tcPr>
          <w:p w:rsidR="005158BF" w:rsidRPr="00803F46" w:rsidRDefault="005158BF" w:rsidP="006507CB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  <w:vMerge w:val="restart"/>
          </w:tcPr>
          <w:p w:rsidR="005158BF" w:rsidRPr="00803F46" w:rsidRDefault="005158BF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2.2 Для ведения личного подсобного хозяйства</w:t>
            </w:r>
          </w:p>
          <w:p w:rsidR="005158BF" w:rsidRPr="00803F46" w:rsidRDefault="005158BF" w:rsidP="005013C2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:rsidR="005158BF" w:rsidRPr="00803F46" w:rsidRDefault="005158BF" w:rsidP="005158BF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247" w:type="dxa"/>
          </w:tcPr>
          <w:p w:rsidR="005158BF" w:rsidRPr="00803F46" w:rsidRDefault="005158BF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3</w:t>
            </w:r>
          </w:p>
        </w:tc>
      </w:tr>
      <w:tr w:rsidR="005158BF" w:rsidRPr="00803F46" w:rsidTr="005158BF">
        <w:trPr>
          <w:trHeight w:val="270"/>
        </w:trPr>
        <w:tc>
          <w:tcPr>
            <w:tcW w:w="1526" w:type="dxa"/>
            <w:vMerge/>
          </w:tcPr>
          <w:p w:rsidR="005158BF" w:rsidRPr="00803F46" w:rsidRDefault="005158BF" w:rsidP="006507CB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5158BF" w:rsidRPr="00803F46" w:rsidRDefault="005158BF" w:rsidP="005013C2">
            <w:pPr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2"/>
          </w:tcPr>
          <w:p w:rsidR="005158BF" w:rsidRPr="00803F46" w:rsidRDefault="005158BF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до хоз построек</w:t>
            </w:r>
          </w:p>
        </w:tc>
      </w:tr>
      <w:tr w:rsidR="007402B8" w:rsidRPr="00803F46" w:rsidTr="007402B8">
        <w:tc>
          <w:tcPr>
            <w:tcW w:w="1526" w:type="dxa"/>
          </w:tcPr>
          <w:p w:rsidR="007402B8" w:rsidRPr="00803F46" w:rsidRDefault="007402B8" w:rsidP="006507CB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ОД</w:t>
            </w:r>
          </w:p>
        </w:tc>
        <w:tc>
          <w:tcPr>
            <w:tcW w:w="5400" w:type="dxa"/>
          </w:tcPr>
          <w:p w:rsidR="007402B8" w:rsidRPr="00803F46" w:rsidRDefault="007402B8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Для всех ВРИ</w:t>
            </w:r>
          </w:p>
        </w:tc>
        <w:tc>
          <w:tcPr>
            <w:tcW w:w="1815" w:type="dxa"/>
          </w:tcPr>
          <w:p w:rsidR="007402B8" w:rsidRPr="00803F46" w:rsidRDefault="007402B8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3 </w:t>
            </w:r>
          </w:p>
          <w:p w:rsidR="007402B8" w:rsidRPr="00803F46" w:rsidRDefault="007402B8" w:rsidP="005013C2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7402B8" w:rsidRPr="00803F46" w:rsidRDefault="005158BF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5</w:t>
            </w:r>
          </w:p>
        </w:tc>
      </w:tr>
      <w:tr w:rsidR="00A0750A" w:rsidRPr="00803F46" w:rsidTr="007402B8">
        <w:tc>
          <w:tcPr>
            <w:tcW w:w="1526" w:type="dxa"/>
            <w:vMerge w:val="restart"/>
          </w:tcPr>
          <w:p w:rsidR="00A0750A" w:rsidRPr="00803F46" w:rsidRDefault="0045152D" w:rsidP="006507CB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</w:t>
            </w:r>
            <w:r w:rsidR="00A0750A" w:rsidRPr="00803F46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 xml:space="preserve">1.1 Растениеводство </w:t>
            </w:r>
          </w:p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1.8 Скотоводство</w:t>
            </w:r>
          </w:p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1.9 Звероводство</w:t>
            </w:r>
          </w:p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1.10 Птицеводство</w:t>
            </w:r>
          </w:p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1.11 Свиноводство</w:t>
            </w:r>
          </w:p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1.13 Рыбоводство 2.2 Ведение личного подсобного хозяйства</w:t>
            </w:r>
          </w:p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4.4 Магазины</w:t>
            </w:r>
          </w:p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13.1 Ведение огородничества</w:t>
            </w:r>
          </w:p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13.2 Ведение садоводства</w:t>
            </w:r>
          </w:p>
        </w:tc>
        <w:tc>
          <w:tcPr>
            <w:tcW w:w="1815" w:type="dxa"/>
          </w:tcPr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3</w:t>
            </w:r>
          </w:p>
        </w:tc>
        <w:tc>
          <w:tcPr>
            <w:tcW w:w="2247" w:type="dxa"/>
          </w:tcPr>
          <w:p w:rsidR="00A0750A" w:rsidRPr="00803F46" w:rsidRDefault="00A0750A" w:rsidP="007402B8">
            <w:pPr>
              <w:rPr>
                <w:sz w:val="22"/>
                <w:szCs w:val="22"/>
              </w:rPr>
            </w:pPr>
          </w:p>
        </w:tc>
      </w:tr>
      <w:tr w:rsidR="00A0750A" w:rsidRPr="00803F46" w:rsidTr="007402B8">
        <w:tc>
          <w:tcPr>
            <w:tcW w:w="1526" w:type="dxa"/>
            <w:vMerge/>
          </w:tcPr>
          <w:p w:rsidR="00A0750A" w:rsidRPr="00803F46" w:rsidRDefault="00A0750A" w:rsidP="006507CB">
            <w:pPr>
              <w:widowControl w:val="0"/>
              <w:spacing w:before="120" w:after="120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Для всех ВРИ</w:t>
            </w:r>
          </w:p>
        </w:tc>
        <w:tc>
          <w:tcPr>
            <w:tcW w:w="1815" w:type="dxa"/>
          </w:tcPr>
          <w:p w:rsidR="00A0750A" w:rsidRPr="00803F46" w:rsidRDefault="00A0750A" w:rsidP="005013C2">
            <w:pPr>
              <w:rPr>
                <w:sz w:val="22"/>
                <w:szCs w:val="22"/>
              </w:rPr>
            </w:pPr>
            <w:r w:rsidRPr="00803F46">
              <w:rPr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A0750A" w:rsidRPr="00803F46" w:rsidRDefault="00A0750A" w:rsidP="007402B8">
            <w:pPr>
              <w:rPr>
                <w:sz w:val="22"/>
                <w:szCs w:val="22"/>
              </w:rPr>
            </w:pPr>
          </w:p>
        </w:tc>
      </w:tr>
      <w:tr w:rsidR="005158BF" w:rsidRPr="00D70126" w:rsidTr="005158BF">
        <w:trPr>
          <w:trHeight w:val="285"/>
        </w:trPr>
        <w:tc>
          <w:tcPr>
            <w:tcW w:w="1526" w:type="dxa"/>
            <w:vMerge w:val="restart"/>
          </w:tcPr>
          <w:p w:rsidR="005158BF" w:rsidRPr="00D70126" w:rsidRDefault="0045152D" w:rsidP="006507CB">
            <w:pPr>
              <w:widowControl w:val="0"/>
              <w:spacing w:before="120" w:after="120"/>
              <w:ind w:right="6"/>
              <w:jc w:val="both"/>
              <w:rPr>
                <w:color w:val="984806" w:themeColor="accent6" w:themeShade="80"/>
                <w:sz w:val="22"/>
                <w:szCs w:val="22"/>
              </w:rPr>
            </w:pPr>
            <w:r w:rsidRPr="00D70126">
              <w:rPr>
                <w:color w:val="984806" w:themeColor="accent6" w:themeShade="80"/>
                <w:sz w:val="22"/>
                <w:szCs w:val="22"/>
              </w:rPr>
              <w:t>СХ</w:t>
            </w:r>
            <w:r w:rsidR="005158BF" w:rsidRPr="00D70126">
              <w:rPr>
                <w:color w:val="984806" w:themeColor="accent6" w:themeShade="80"/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5158BF" w:rsidRPr="00D70126" w:rsidRDefault="005158BF" w:rsidP="005013C2">
            <w:pPr>
              <w:rPr>
                <w:color w:val="984806" w:themeColor="accent6" w:themeShade="80"/>
                <w:sz w:val="22"/>
                <w:szCs w:val="22"/>
              </w:rPr>
            </w:pPr>
            <w:r w:rsidRPr="00D70126">
              <w:rPr>
                <w:color w:val="984806" w:themeColor="accent6" w:themeShade="80"/>
                <w:sz w:val="22"/>
                <w:szCs w:val="22"/>
              </w:rPr>
              <w:t>4.4 Магазины</w:t>
            </w:r>
          </w:p>
        </w:tc>
        <w:tc>
          <w:tcPr>
            <w:tcW w:w="1815" w:type="dxa"/>
          </w:tcPr>
          <w:p w:rsidR="005158BF" w:rsidRPr="00D70126" w:rsidRDefault="005158BF" w:rsidP="005013C2">
            <w:pPr>
              <w:rPr>
                <w:color w:val="984806" w:themeColor="accent6" w:themeShade="80"/>
                <w:sz w:val="22"/>
                <w:szCs w:val="22"/>
              </w:rPr>
            </w:pPr>
            <w:r w:rsidRPr="00D70126">
              <w:rPr>
                <w:color w:val="984806" w:themeColor="accent6" w:themeShade="80"/>
                <w:sz w:val="22"/>
                <w:szCs w:val="22"/>
              </w:rPr>
              <w:t>3</w:t>
            </w:r>
          </w:p>
        </w:tc>
        <w:tc>
          <w:tcPr>
            <w:tcW w:w="2247" w:type="dxa"/>
          </w:tcPr>
          <w:p w:rsidR="005158BF" w:rsidRPr="00D70126" w:rsidRDefault="002E1728" w:rsidP="005013C2">
            <w:pPr>
              <w:rPr>
                <w:color w:val="984806" w:themeColor="accent6" w:themeShade="80"/>
                <w:sz w:val="22"/>
                <w:szCs w:val="22"/>
              </w:rPr>
            </w:pPr>
            <w:r w:rsidRPr="002E1728">
              <w:rPr>
                <w:color w:val="984806" w:themeColor="accent6" w:themeShade="80"/>
                <w:sz w:val="22"/>
                <w:szCs w:val="22"/>
              </w:rPr>
              <w:t>–</w:t>
            </w:r>
          </w:p>
        </w:tc>
      </w:tr>
      <w:tr w:rsidR="005158BF" w:rsidRPr="00D70126" w:rsidTr="007402B8">
        <w:trPr>
          <w:trHeight w:val="1095"/>
        </w:trPr>
        <w:tc>
          <w:tcPr>
            <w:tcW w:w="1526" w:type="dxa"/>
            <w:vMerge/>
          </w:tcPr>
          <w:p w:rsidR="005158BF" w:rsidRPr="00D70126" w:rsidRDefault="005158BF" w:rsidP="006507CB">
            <w:pPr>
              <w:widowControl w:val="0"/>
              <w:spacing w:before="120" w:after="120"/>
              <w:ind w:right="6"/>
              <w:jc w:val="both"/>
              <w:rPr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5400" w:type="dxa"/>
          </w:tcPr>
          <w:p w:rsidR="005158BF" w:rsidRPr="00D70126" w:rsidRDefault="005158BF" w:rsidP="005013C2">
            <w:pPr>
              <w:rPr>
                <w:color w:val="984806" w:themeColor="accent6" w:themeShade="80"/>
                <w:sz w:val="22"/>
                <w:szCs w:val="22"/>
              </w:rPr>
            </w:pPr>
            <w:r w:rsidRPr="00D70126">
              <w:rPr>
                <w:color w:val="984806" w:themeColor="accent6" w:themeShade="80"/>
                <w:sz w:val="22"/>
                <w:szCs w:val="22"/>
              </w:rPr>
              <w:t>13.1 Ведение огородничества</w:t>
            </w:r>
          </w:p>
        </w:tc>
        <w:tc>
          <w:tcPr>
            <w:tcW w:w="1815" w:type="dxa"/>
          </w:tcPr>
          <w:p w:rsidR="005158BF" w:rsidRPr="00D70126" w:rsidRDefault="005158BF" w:rsidP="005013C2">
            <w:pPr>
              <w:rPr>
                <w:color w:val="984806" w:themeColor="accent6" w:themeShade="80"/>
                <w:sz w:val="22"/>
                <w:szCs w:val="22"/>
              </w:rPr>
            </w:pPr>
            <w:r w:rsidRPr="00D70126">
              <w:rPr>
                <w:color w:val="984806" w:themeColor="accent6" w:themeShade="80"/>
                <w:sz w:val="22"/>
                <w:szCs w:val="22"/>
              </w:rPr>
              <w:t>3</w:t>
            </w:r>
          </w:p>
          <w:p w:rsidR="005158BF" w:rsidRPr="00D70126" w:rsidRDefault="005158BF" w:rsidP="005158BF">
            <w:pPr>
              <w:rPr>
                <w:color w:val="984806" w:themeColor="accent6" w:themeShade="80"/>
                <w:sz w:val="22"/>
                <w:szCs w:val="22"/>
              </w:rPr>
            </w:pPr>
            <w:r w:rsidRPr="00D70126">
              <w:rPr>
                <w:color w:val="984806" w:themeColor="accent6" w:themeShade="80"/>
                <w:sz w:val="22"/>
                <w:szCs w:val="22"/>
              </w:rPr>
              <w:t>1 До хозяйственных построек.</w:t>
            </w:r>
          </w:p>
        </w:tc>
        <w:tc>
          <w:tcPr>
            <w:tcW w:w="2247" w:type="dxa"/>
          </w:tcPr>
          <w:p w:rsidR="005158BF" w:rsidRPr="00D70126" w:rsidRDefault="002E1728" w:rsidP="005013C2">
            <w:pPr>
              <w:rPr>
                <w:color w:val="984806" w:themeColor="accent6" w:themeShade="80"/>
                <w:sz w:val="22"/>
                <w:szCs w:val="22"/>
              </w:rPr>
            </w:pPr>
            <w:r w:rsidRPr="002E1728">
              <w:rPr>
                <w:color w:val="984806" w:themeColor="accent6" w:themeShade="80"/>
                <w:sz w:val="22"/>
                <w:szCs w:val="22"/>
              </w:rPr>
              <w:t>–</w:t>
            </w:r>
          </w:p>
        </w:tc>
      </w:tr>
    </w:tbl>
    <w:p w:rsidR="00AC49CA" w:rsidRDefault="00AC49CA" w:rsidP="006507CB">
      <w:pPr>
        <w:widowControl w:val="0"/>
        <w:spacing w:before="120" w:after="120"/>
        <w:ind w:right="6"/>
        <w:jc w:val="both"/>
      </w:pPr>
    </w:p>
    <w:p w:rsidR="00AC49CA" w:rsidRDefault="00803F46" w:rsidP="006507CB">
      <w:pPr>
        <w:widowControl w:val="0"/>
        <w:spacing w:before="120" w:after="120"/>
        <w:ind w:right="6"/>
        <w:jc w:val="both"/>
      </w:pPr>
      <w:r>
        <w:t>Сам вид параметра «</w:t>
      </w:r>
      <w:r w:rsidRPr="0045152D">
        <w:rPr>
          <w:u w:val="single"/>
        </w:rPr>
        <w:t>Минимальный</w:t>
      </w:r>
      <w:r w:rsidRPr="007402B8">
        <w:t xml:space="preserve"> отступ от границ земельного участка»</w:t>
      </w:r>
      <w:r>
        <w:t xml:space="preserve"> не подразумевает установление максимального показателя</w:t>
      </w:r>
      <w:r w:rsidR="001C26EA">
        <w:t xml:space="preserve">  </w:t>
      </w:r>
      <w:r>
        <w:t xml:space="preserve">  максимальный показатель </w:t>
      </w:r>
      <w:r w:rsidR="0045152D">
        <w:t>является</w:t>
      </w:r>
      <w:r>
        <w:t xml:space="preserve"> </w:t>
      </w:r>
      <w:r w:rsidR="0045152D">
        <w:t>излишним требованием к застройщику.</w:t>
      </w:r>
    </w:p>
    <w:p w:rsidR="0045152D" w:rsidRDefault="0045152D" w:rsidP="006507CB">
      <w:pPr>
        <w:widowControl w:val="0"/>
        <w:spacing w:before="120" w:after="120"/>
        <w:ind w:right="6"/>
        <w:jc w:val="both"/>
      </w:pPr>
      <w:r>
        <w:t>В связи с этим предлагаем внести изменения по данному виду параметра:</w:t>
      </w:r>
    </w:p>
    <w:p w:rsidR="0045152D" w:rsidRDefault="0045152D" w:rsidP="00D87E9D">
      <w:pPr>
        <w:pStyle w:val="af7"/>
        <w:widowControl w:val="0"/>
        <w:numPr>
          <w:ilvl w:val="0"/>
          <w:numId w:val="35"/>
        </w:numPr>
        <w:tabs>
          <w:tab w:val="left" w:pos="284"/>
        </w:tabs>
        <w:spacing w:before="120" w:after="120"/>
        <w:ind w:left="0" w:right="6" w:firstLine="0"/>
        <w:jc w:val="both"/>
      </w:pPr>
      <w:r>
        <w:t xml:space="preserve">Исключить установленный максимальный показатель по </w:t>
      </w:r>
      <w:r w:rsidRPr="007402B8">
        <w:t>отступ</w:t>
      </w:r>
      <w:r>
        <w:t>у</w:t>
      </w:r>
      <w:r w:rsidRPr="007402B8">
        <w:t xml:space="preserve"> от границ земельного участка</w:t>
      </w:r>
      <w:r>
        <w:t>.</w:t>
      </w:r>
    </w:p>
    <w:p w:rsidR="0045152D" w:rsidRDefault="002E1728" w:rsidP="00D87E9D">
      <w:pPr>
        <w:pStyle w:val="af7"/>
        <w:widowControl w:val="0"/>
        <w:numPr>
          <w:ilvl w:val="0"/>
          <w:numId w:val="35"/>
        </w:numPr>
        <w:tabs>
          <w:tab w:val="left" w:pos="284"/>
        </w:tabs>
        <w:spacing w:before="120" w:after="120"/>
        <w:ind w:left="0" w:right="6" w:firstLine="0"/>
        <w:jc w:val="both"/>
      </w:pPr>
      <w:r w:rsidRPr="00C07E14">
        <w:rPr>
          <w:color w:val="984806" w:themeColor="accent6" w:themeShade="80"/>
          <w:sz w:val="22"/>
          <w:szCs w:val="22"/>
        </w:rPr>
        <w:t xml:space="preserve">В </w:t>
      </w:r>
      <w:r w:rsidRPr="009A3050">
        <w:rPr>
          <w:color w:val="984806" w:themeColor="accent6" w:themeShade="80"/>
          <w:sz w:val="22"/>
          <w:szCs w:val="22"/>
        </w:rPr>
        <w:t>СЛУЧЕ ОТРИЦАТЕЛЬНОГО РЕШЕНИЯ ВОПРОСОВ 1.2 И 1.3 ДЛЯ ТЕРРИТОРИЙ СНТ КОЛОС И ПОК БЕРЕГ</w:t>
      </w:r>
      <w:r>
        <w:t xml:space="preserve">  - </w:t>
      </w:r>
      <w:r w:rsidR="0045152D">
        <w:t xml:space="preserve">Исключить установленный минимальный показатель 3м для ВРИ </w:t>
      </w:r>
      <w:r w:rsidR="0045152D" w:rsidRPr="00D87E9D">
        <w:rPr>
          <w:sz w:val="22"/>
          <w:szCs w:val="22"/>
        </w:rPr>
        <w:t xml:space="preserve">13.1 </w:t>
      </w:r>
      <w:r w:rsidR="004B73AF">
        <w:rPr>
          <w:sz w:val="22"/>
          <w:szCs w:val="22"/>
        </w:rPr>
        <w:t>«</w:t>
      </w:r>
      <w:r w:rsidR="0045152D" w:rsidRPr="00D87E9D">
        <w:rPr>
          <w:sz w:val="22"/>
          <w:szCs w:val="22"/>
        </w:rPr>
        <w:t>Ведение огородничества</w:t>
      </w:r>
      <w:r w:rsidR="004B73AF">
        <w:rPr>
          <w:sz w:val="22"/>
          <w:szCs w:val="22"/>
        </w:rPr>
        <w:t>»</w:t>
      </w:r>
      <w:r w:rsidR="0045152D" w:rsidRPr="00D87E9D">
        <w:rPr>
          <w:sz w:val="22"/>
          <w:szCs w:val="22"/>
        </w:rPr>
        <w:t xml:space="preserve"> в территориальной зоне СХ3</w:t>
      </w:r>
      <w:r w:rsidR="00D87E9D" w:rsidRPr="00D87E9D">
        <w:rPr>
          <w:sz w:val="22"/>
          <w:szCs w:val="22"/>
        </w:rPr>
        <w:t>, оставив минимальный 1м до хозяйственных построек, т.к. вид «Ведение огородничества» не разрешает строительство капитальных объектов в соответствии с Классификатором.</w:t>
      </w:r>
      <w:r w:rsidR="009A3050">
        <w:rPr>
          <w:sz w:val="22"/>
          <w:szCs w:val="22"/>
        </w:rPr>
        <w:t xml:space="preserve"> </w:t>
      </w:r>
    </w:p>
    <w:p w:rsidR="000B62C6" w:rsidRDefault="00E11AD3" w:rsidP="00E11AD3">
      <w:pPr>
        <w:widowControl w:val="0"/>
        <w:spacing w:before="120" w:after="120"/>
        <w:ind w:right="6"/>
        <w:jc w:val="both"/>
        <w:rPr>
          <w:b/>
        </w:rPr>
      </w:pPr>
      <w:r>
        <w:rPr>
          <w:b/>
        </w:rPr>
        <w:t xml:space="preserve">1.4. </w:t>
      </w:r>
      <w:r w:rsidR="000B62C6">
        <w:rPr>
          <w:b/>
        </w:rPr>
        <w:t>Изменения в градостроительных регламентах:</w:t>
      </w:r>
      <w:r w:rsidR="000B62C6" w:rsidRPr="00F359A7">
        <w:rPr>
          <w:b/>
        </w:rPr>
        <w:t xml:space="preserve"> </w:t>
      </w:r>
      <w:r w:rsidR="004B73AF">
        <w:rPr>
          <w:b/>
        </w:rPr>
        <w:t xml:space="preserve">установление ограничения </w:t>
      </w:r>
      <w:r w:rsidR="002F4F94">
        <w:rPr>
          <w:b/>
        </w:rPr>
        <w:t xml:space="preserve">по строительству капитальных объектов </w:t>
      </w:r>
      <w:r w:rsidR="004B73AF">
        <w:rPr>
          <w:b/>
        </w:rPr>
        <w:t xml:space="preserve">для вида использования </w:t>
      </w:r>
      <w:r w:rsidR="00624AE4" w:rsidRPr="00624AE4">
        <w:rPr>
          <w:b/>
        </w:rPr>
        <w:t>«Ведение огородничества»</w:t>
      </w:r>
      <w:r w:rsidR="000B62C6">
        <w:rPr>
          <w:b/>
        </w:rPr>
        <w:t>.</w:t>
      </w:r>
    </w:p>
    <w:p w:rsidR="009A3050" w:rsidRDefault="009A3050" w:rsidP="009A3050">
      <w:pPr>
        <w:autoSpaceDE w:val="0"/>
        <w:autoSpaceDN w:val="0"/>
        <w:adjustRightInd w:val="0"/>
        <w:jc w:val="both"/>
      </w:pPr>
      <w:r w:rsidRPr="009A3050">
        <w:t>Вид использования  13.1 «Ведение огородничества»</w:t>
      </w:r>
      <w:r>
        <w:t>, в соответствии с Классификатором, предназначен для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культур, т.е не подразумевает строительства капитальных объектов.</w:t>
      </w:r>
    </w:p>
    <w:p w:rsidR="009A3050" w:rsidRDefault="000A34DE" w:rsidP="009A3050">
      <w:pPr>
        <w:widowControl w:val="0"/>
        <w:spacing w:before="120" w:after="120"/>
        <w:ind w:right="6"/>
        <w:jc w:val="both"/>
      </w:pPr>
      <w:r w:rsidRPr="009A3050">
        <w:t>Вид использования  13.1 «Ведение огородничества»</w:t>
      </w:r>
      <w:r>
        <w:t xml:space="preserve"> установлен для территориальных зон</w:t>
      </w:r>
      <w:r w:rsidR="00C07E14">
        <w:t xml:space="preserve"> СХ2 и СХ3. Чтобы добавить информативности в градостроительных регламентах, </w:t>
      </w:r>
      <w:r w:rsidR="00676258">
        <w:t>возможно</w:t>
      </w:r>
      <w:r w:rsidR="00C07E14">
        <w:t xml:space="preserve"> указать ограничение для этого вида использования в таблицах по предельным параметрам (раздел «Ограничения»):</w:t>
      </w:r>
    </w:p>
    <w:p w:rsidR="00C07E14" w:rsidRDefault="00C07E14" w:rsidP="00083D8B">
      <w:pPr>
        <w:pStyle w:val="af7"/>
        <w:widowControl w:val="0"/>
        <w:numPr>
          <w:ilvl w:val="0"/>
          <w:numId w:val="35"/>
        </w:numPr>
        <w:tabs>
          <w:tab w:val="left" w:pos="284"/>
        </w:tabs>
        <w:spacing w:before="120" w:after="120"/>
        <w:ind w:left="0" w:right="6" w:firstLine="0"/>
        <w:jc w:val="both"/>
      </w:pPr>
      <w:r>
        <w:t>Статья 28</w:t>
      </w:r>
      <w:r w:rsidR="00980B5B">
        <w:t xml:space="preserve"> для территориальной зоны СХ2 дополнить пунктом 1.5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0076"/>
      </w:tblGrid>
      <w:tr w:rsidR="00980B5B" w:rsidTr="00980B5B">
        <w:trPr>
          <w:trHeight w:val="284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B" w:rsidRDefault="00980B5B" w:rsidP="00980B5B">
            <w:pPr>
              <w:suppressAutoHyphens/>
              <w:rPr>
                <w:lang w:eastAsia="ar-SA"/>
              </w:rPr>
            </w:pPr>
            <w:r>
              <w:t>1.5</w:t>
            </w:r>
          </w:p>
        </w:tc>
        <w:tc>
          <w:tcPr>
            <w:tcW w:w="4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8B" w:rsidRDefault="00083D8B" w:rsidP="00083D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</w:t>
            </w:r>
            <w:r>
              <w:t>классификатором видов разрешенного использования земельных участков (утв.п</w:t>
            </w:r>
            <w:r w:rsidRPr="00083D8B">
              <w:t>риказом министерства экономического развития РФ от 1.09.2014 г. №540), д</w:t>
            </w:r>
            <w:r w:rsidR="00980B5B" w:rsidRPr="00083D8B">
              <w:t xml:space="preserve">ля вида разрешенного использования 13.1 </w:t>
            </w:r>
            <w:r w:rsidR="00980B5B" w:rsidRPr="009A3050">
              <w:t>«Ведение огородничества»</w:t>
            </w:r>
            <w:r w:rsidR="00980B5B">
              <w:t xml:space="preserve"> </w:t>
            </w:r>
            <w:r w:rsidRPr="00083D8B">
              <w:t>запрещено</w:t>
            </w:r>
            <w:r>
              <w:rPr>
                <w:color w:val="000000"/>
              </w:rPr>
              <w:t xml:space="preserve"> строительство </w:t>
            </w:r>
            <w:r>
              <w:rPr>
                <w:color w:val="000000"/>
              </w:rPr>
              <w:lastRenderedPageBreak/>
              <w:t>капитальных объектов.</w:t>
            </w:r>
          </w:p>
        </w:tc>
      </w:tr>
    </w:tbl>
    <w:p w:rsidR="00676258" w:rsidRDefault="00083D8B" w:rsidP="00676258">
      <w:pPr>
        <w:pStyle w:val="af7"/>
        <w:widowControl w:val="0"/>
        <w:numPr>
          <w:ilvl w:val="0"/>
          <w:numId w:val="35"/>
        </w:numPr>
        <w:tabs>
          <w:tab w:val="left" w:pos="284"/>
        </w:tabs>
        <w:spacing w:before="120" w:after="120"/>
        <w:ind w:left="0" w:right="6" w:firstLine="0"/>
        <w:jc w:val="both"/>
      </w:pPr>
      <w:r>
        <w:lastRenderedPageBreak/>
        <w:t>Аналогично в статье 29 для территориальной зоны СХ3</w:t>
      </w:r>
      <w:r w:rsidR="00676258">
        <w:t>,</w:t>
      </w:r>
      <w:r>
        <w:t xml:space="preserve"> </w:t>
      </w:r>
      <w:r w:rsidR="00676258">
        <w:rPr>
          <w:sz w:val="22"/>
          <w:szCs w:val="22"/>
        </w:rPr>
        <w:t xml:space="preserve"> </w:t>
      </w:r>
      <w:r w:rsidR="00676258" w:rsidRPr="00C07E14">
        <w:rPr>
          <w:color w:val="984806" w:themeColor="accent6" w:themeShade="80"/>
          <w:sz w:val="22"/>
          <w:szCs w:val="22"/>
        </w:rPr>
        <w:t xml:space="preserve">В </w:t>
      </w:r>
      <w:r w:rsidR="00676258" w:rsidRPr="009A3050">
        <w:rPr>
          <w:color w:val="984806" w:themeColor="accent6" w:themeShade="80"/>
          <w:sz w:val="22"/>
          <w:szCs w:val="22"/>
        </w:rPr>
        <w:t>СЛУЧЕ ОТРИЦАТЕЛЬНОГО РЕШЕНИЯ ВОПРОСОВ 1.2 И 1.3 ДЛЯ ТЕРРИТОРИЙ СНТ КОЛОС И ПОК БЕРЕГ</w:t>
      </w:r>
    </w:p>
    <w:p w:rsidR="005579AA" w:rsidRPr="002E1728" w:rsidRDefault="005579AA" w:rsidP="002E1728">
      <w:pPr>
        <w:autoSpaceDE w:val="0"/>
        <w:autoSpaceDN w:val="0"/>
        <w:adjustRightInd w:val="0"/>
        <w:jc w:val="both"/>
      </w:pPr>
    </w:p>
    <w:p w:rsidR="005579AA" w:rsidRDefault="005579AA" w:rsidP="00624AE4">
      <w:pPr>
        <w:widowControl w:val="0"/>
        <w:numPr>
          <w:ilvl w:val="1"/>
          <w:numId w:val="3"/>
        </w:numPr>
        <w:spacing w:before="120" w:after="120"/>
        <w:ind w:left="567" w:right="6"/>
        <w:jc w:val="both"/>
        <w:rPr>
          <w:b/>
        </w:rPr>
      </w:pPr>
      <w:r>
        <w:rPr>
          <w:b/>
        </w:rPr>
        <w:t xml:space="preserve">Изменение по видам использования в градостроительных регламентах для </w:t>
      </w:r>
      <w:r w:rsidR="00AE4859">
        <w:rPr>
          <w:b/>
        </w:rPr>
        <w:t>рекреационных зон</w:t>
      </w:r>
      <w:r>
        <w:rPr>
          <w:b/>
        </w:rPr>
        <w:t>, введение новой рекреационной зоны.</w:t>
      </w:r>
    </w:p>
    <w:p w:rsidR="006C356F" w:rsidRPr="006C356F" w:rsidRDefault="006C356F" w:rsidP="006C356F">
      <w:pPr>
        <w:pStyle w:val="af7"/>
        <w:numPr>
          <w:ilvl w:val="0"/>
          <w:numId w:val="40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Изменения для </w:t>
      </w:r>
      <w:r w:rsidRPr="006C356F">
        <w:rPr>
          <w:u w:val="single"/>
        </w:rPr>
        <w:t>Р1 «Зона городских парков, спортивных комплексов и сооружений»</w:t>
      </w:r>
    </w:p>
    <w:p w:rsidR="00AE4859" w:rsidRDefault="00AE4859" w:rsidP="00AE4859">
      <w:pPr>
        <w:autoSpaceDE w:val="0"/>
        <w:autoSpaceDN w:val="0"/>
        <w:adjustRightInd w:val="0"/>
        <w:jc w:val="both"/>
      </w:pPr>
      <w:r w:rsidRPr="00AE4859">
        <w:t xml:space="preserve">На одном из заседаний комиссии рассматривался вопрос о </w:t>
      </w:r>
      <w:r w:rsidR="009B7D3A">
        <w:t xml:space="preserve">внесении изменений в  перечень видов разрешенного использования территориальной зоны Р1 </w:t>
      </w:r>
      <w:r w:rsidR="009B7D3A" w:rsidRPr="00465E5F">
        <w:t xml:space="preserve">«Зона городских парков, спортивных комплексов и сооружений» </w:t>
      </w:r>
      <w:r>
        <w:t>и было принято решение:</w:t>
      </w:r>
    </w:p>
    <w:p w:rsidR="00AE4859" w:rsidRPr="00A70EE3" w:rsidRDefault="00AE4859" w:rsidP="00AE4859">
      <w:pPr>
        <w:pStyle w:val="af7"/>
        <w:widowControl w:val="0"/>
        <w:numPr>
          <w:ilvl w:val="0"/>
          <w:numId w:val="38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  <w:rPr>
          <w:bCs/>
        </w:rPr>
      </w:pPr>
      <w:r w:rsidRPr="00A70EE3">
        <w:t>Перечень видов разрешенного использования дополнить основными видами разрешенного использования 4.8 «Развлечения», 5.2 «Природно-познавательный туризм», 5.5 «Поля для гольфа или конных прогулок».</w:t>
      </w:r>
    </w:p>
    <w:p w:rsidR="00AE4859" w:rsidRPr="00A70EE3" w:rsidRDefault="00AE4859" w:rsidP="00AE4859">
      <w:pPr>
        <w:pStyle w:val="af7"/>
        <w:widowControl w:val="0"/>
        <w:numPr>
          <w:ilvl w:val="0"/>
          <w:numId w:val="38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  <w:rPr>
          <w:bCs/>
        </w:rPr>
      </w:pPr>
      <w:r w:rsidRPr="00A70EE3">
        <w:t>Из перечня условно разрешенных видов разрешенного использования исключить вид разрешенного использования 4.8 «Развлечения»</w:t>
      </w:r>
      <w:r w:rsidR="001827AA">
        <w:t>,</w:t>
      </w:r>
      <w:r w:rsidR="001827AA" w:rsidRPr="001827AA">
        <w:t xml:space="preserve"> </w:t>
      </w:r>
      <w:r w:rsidR="001827AA" w:rsidRPr="00A70EE3">
        <w:t>4.9 «Обслуживание автотранспорта»</w:t>
      </w:r>
      <w:r w:rsidRPr="00A70EE3">
        <w:t>.</w:t>
      </w:r>
    </w:p>
    <w:p w:rsidR="00AE4859" w:rsidRPr="00465E5F" w:rsidRDefault="00AE4859" w:rsidP="00AE4859">
      <w:pPr>
        <w:pStyle w:val="af7"/>
        <w:widowControl w:val="0"/>
        <w:numPr>
          <w:ilvl w:val="0"/>
          <w:numId w:val="38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  <w:rPr>
          <w:bCs/>
        </w:rPr>
      </w:pPr>
      <w:r w:rsidRPr="00A70EE3">
        <w:t>Из перечня основных разрешенных видов разрешенного использования исключить виды разрешенного использования 3.4.1 «Амбулаторно-поликлиническое обслуживание».</w:t>
      </w:r>
    </w:p>
    <w:p w:rsidR="00465E5F" w:rsidRDefault="00465E5F" w:rsidP="00465E5F">
      <w:pPr>
        <w:pStyle w:val="af7"/>
        <w:widowControl w:val="0"/>
        <w:numPr>
          <w:ilvl w:val="0"/>
          <w:numId w:val="38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</w:pPr>
      <w:r>
        <w:t>И п</w:t>
      </w:r>
      <w:r w:rsidRPr="00465E5F">
        <w:t>одготовить предложения по определению границ новой рекреационной территориальной зоны предназначенной для размещения объектов отдыха и туристического обслуживания и предложения по установлению градостроительных регламентов для этой зоны.</w:t>
      </w:r>
    </w:p>
    <w:p w:rsidR="00046F29" w:rsidRDefault="00046F29" w:rsidP="00046F29">
      <w:pPr>
        <w:widowControl w:val="0"/>
        <w:tabs>
          <w:tab w:val="left" w:pos="284"/>
        </w:tabs>
        <w:spacing w:before="120" w:after="120"/>
        <w:ind w:right="6"/>
        <w:jc w:val="both"/>
      </w:pPr>
      <w:r w:rsidRPr="00E1738E">
        <w:t>Территориальная зона Р1 является рекреационной и предназначена для организации городских парков, спортивных комплексов и сооружений</w:t>
      </w:r>
      <w:r>
        <w:t>, т.е для отдыха, прогулок и занятий спортом.</w:t>
      </w:r>
    </w:p>
    <w:p w:rsidR="00872471" w:rsidRDefault="00046F29" w:rsidP="00465E5F">
      <w:pPr>
        <w:widowControl w:val="0"/>
        <w:tabs>
          <w:tab w:val="left" w:pos="284"/>
        </w:tabs>
        <w:spacing w:before="120" w:after="120"/>
        <w:ind w:right="6"/>
        <w:jc w:val="both"/>
      </w:pPr>
      <w:r>
        <w:t>З</w:t>
      </w:r>
      <w:r w:rsidR="003D253E">
        <w:t xml:space="preserve">она </w:t>
      </w:r>
      <w:r w:rsidR="006C356F">
        <w:t xml:space="preserve">преимущественно </w:t>
      </w:r>
      <w:r w:rsidR="001827AA">
        <w:t xml:space="preserve">расположена </w:t>
      </w:r>
      <w:r w:rsidR="00872471">
        <w:t>недалеко от районов селитебной застройки</w:t>
      </w:r>
      <w:r w:rsidR="00510868">
        <w:t xml:space="preserve"> и в некоторых местах граничит с рекой.</w:t>
      </w:r>
    </w:p>
    <w:p w:rsidR="004572A7" w:rsidRPr="00465E5F" w:rsidRDefault="003D253E" w:rsidP="00465E5F">
      <w:pPr>
        <w:widowControl w:val="0"/>
        <w:tabs>
          <w:tab w:val="left" w:pos="284"/>
        </w:tabs>
        <w:spacing w:before="120" w:after="120"/>
        <w:ind w:right="6"/>
        <w:jc w:val="both"/>
      </w:pPr>
      <w:r>
        <w:rPr>
          <w:noProof/>
        </w:rPr>
        <w:lastRenderedPageBreak/>
        <w:drawing>
          <wp:inline distT="0" distB="0" distL="0" distR="0">
            <wp:extent cx="6683348" cy="4662436"/>
            <wp:effectExtent l="19050" t="0" r="320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88" cy="46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5F" w:rsidRPr="00A70EE3" w:rsidRDefault="00465E5F" w:rsidP="00AE4859">
      <w:pPr>
        <w:pStyle w:val="af7"/>
        <w:widowControl w:val="0"/>
        <w:numPr>
          <w:ilvl w:val="0"/>
          <w:numId w:val="38"/>
        </w:numPr>
        <w:tabs>
          <w:tab w:val="left" w:pos="284"/>
        </w:tabs>
        <w:spacing w:before="120" w:after="120"/>
        <w:ind w:left="0" w:right="6" w:firstLine="0"/>
        <w:contextualSpacing w:val="0"/>
        <w:jc w:val="both"/>
        <w:rPr>
          <w:bCs/>
        </w:rPr>
      </w:pPr>
    </w:p>
    <w:p w:rsidR="00DE25B4" w:rsidRDefault="00DE25B4" w:rsidP="00046F29">
      <w:pPr>
        <w:widowControl w:val="0"/>
        <w:tabs>
          <w:tab w:val="left" w:pos="284"/>
        </w:tabs>
        <w:spacing w:before="120" w:after="120"/>
        <w:ind w:right="6"/>
        <w:jc w:val="both"/>
      </w:pPr>
      <w:r>
        <w:t xml:space="preserve">Помимо этого, с </w:t>
      </w:r>
      <w:r w:rsidR="006431C2">
        <w:t xml:space="preserve">февраля </w:t>
      </w:r>
      <w:r>
        <w:t>2019г введены некоторые новые виды использования, в том числе  предусматривающие отдых, занятия спортом и развлечения.</w:t>
      </w:r>
    </w:p>
    <w:p w:rsidR="00046F29" w:rsidRDefault="00046F29" w:rsidP="00046F29">
      <w:pPr>
        <w:widowControl w:val="0"/>
        <w:tabs>
          <w:tab w:val="left" w:pos="284"/>
        </w:tabs>
        <w:spacing w:before="120" w:after="120"/>
        <w:ind w:right="6"/>
        <w:jc w:val="both"/>
      </w:pPr>
      <w:r>
        <w:t>В связи с этим предлагаем рассмотреть вариант регламентов для территориальной зоны Р1</w:t>
      </w:r>
      <w:r w:rsidR="009D0FC8">
        <w:t>. Предложения даны с учетом изменений в Классификаторе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4359"/>
      </w:tblGrid>
      <w:tr w:rsidR="00494882" w:rsidRPr="005D3A7B" w:rsidTr="00896FE7">
        <w:tc>
          <w:tcPr>
            <w:tcW w:w="6629" w:type="dxa"/>
            <w:gridSpan w:val="2"/>
          </w:tcPr>
          <w:p w:rsidR="00494882" w:rsidRPr="005D3A7B" w:rsidRDefault="00494882" w:rsidP="006316A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 w:rsidRPr="005D3A7B">
              <w:rPr>
                <w:b/>
                <w:sz w:val="16"/>
                <w:szCs w:val="16"/>
              </w:rPr>
              <w:t>ВРИ</w:t>
            </w:r>
          </w:p>
        </w:tc>
        <w:tc>
          <w:tcPr>
            <w:tcW w:w="4359" w:type="dxa"/>
            <w:vMerge w:val="restart"/>
          </w:tcPr>
          <w:p w:rsidR="00494882" w:rsidRDefault="00494882" w:rsidP="00046F2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  <w:p w:rsidR="00494882" w:rsidRDefault="00494882" w:rsidP="00046F2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94882" w:rsidRPr="005D3A7B" w:rsidTr="00896FE7">
        <w:tc>
          <w:tcPr>
            <w:tcW w:w="3369" w:type="dxa"/>
          </w:tcPr>
          <w:p w:rsidR="00494882" w:rsidRPr="005D3A7B" w:rsidRDefault="00494882" w:rsidP="00046F2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 w:rsidRPr="005D3A7B">
              <w:rPr>
                <w:b/>
                <w:sz w:val="16"/>
                <w:szCs w:val="16"/>
              </w:rPr>
              <w:t>в действующей редакции</w:t>
            </w:r>
          </w:p>
        </w:tc>
        <w:tc>
          <w:tcPr>
            <w:tcW w:w="3260" w:type="dxa"/>
          </w:tcPr>
          <w:p w:rsidR="00494882" w:rsidRDefault="00494882" w:rsidP="006316A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 w:rsidRPr="005D3A7B">
              <w:rPr>
                <w:b/>
                <w:sz w:val="16"/>
                <w:szCs w:val="16"/>
              </w:rPr>
              <w:t xml:space="preserve">Предложение по </w:t>
            </w:r>
            <w:r>
              <w:rPr>
                <w:b/>
                <w:sz w:val="16"/>
                <w:szCs w:val="16"/>
              </w:rPr>
              <w:t>изменению</w:t>
            </w:r>
          </w:p>
          <w:p w:rsidR="00FF3D0F" w:rsidRPr="005D3A7B" w:rsidRDefault="00FF3D0F" w:rsidP="00FF3D0F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F3D0F">
              <w:rPr>
                <w:strike/>
                <w:color w:val="006600"/>
                <w:sz w:val="22"/>
                <w:szCs w:val="22"/>
              </w:rPr>
              <w:t>исключить</w:t>
            </w:r>
            <w:r w:rsidRPr="00FF3D0F">
              <w:rPr>
                <w:b/>
                <w:sz w:val="16"/>
                <w:szCs w:val="16"/>
              </w:rPr>
              <w:t xml:space="preserve"> \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F3D0F">
              <w:rPr>
                <w:color w:val="0000FF"/>
                <w:sz w:val="22"/>
                <w:szCs w:val="22"/>
              </w:rPr>
              <w:t>дополнить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359" w:type="dxa"/>
            <w:vMerge/>
          </w:tcPr>
          <w:p w:rsidR="00494882" w:rsidRPr="005D3A7B" w:rsidRDefault="00494882" w:rsidP="00046F2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</w:p>
        </w:tc>
      </w:tr>
      <w:tr w:rsidR="00511780" w:rsidRPr="00F4293F" w:rsidTr="00511780">
        <w:tc>
          <w:tcPr>
            <w:tcW w:w="10988" w:type="dxa"/>
            <w:gridSpan w:val="3"/>
          </w:tcPr>
          <w:p w:rsidR="00511780" w:rsidRPr="00F4293F" w:rsidRDefault="00511780" w:rsidP="006316A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22"/>
                <w:szCs w:val="22"/>
              </w:rPr>
            </w:pPr>
            <w:r w:rsidRPr="00F4293F">
              <w:rPr>
                <w:b/>
                <w:sz w:val="22"/>
                <w:szCs w:val="22"/>
              </w:rPr>
              <w:t>Основные разрешенные</w:t>
            </w:r>
          </w:p>
        </w:tc>
      </w:tr>
      <w:tr w:rsidR="00046F29" w:rsidRPr="005D3A7B" w:rsidTr="00896FE7">
        <w:tc>
          <w:tcPr>
            <w:tcW w:w="3369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260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046F29" w:rsidRPr="002C4BA5" w:rsidRDefault="000003DE" w:rsidP="002C4B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4BA5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</w:t>
            </w:r>
            <w:r w:rsidR="00511780" w:rsidRPr="002C4BA5">
              <w:rPr>
                <w:sz w:val="20"/>
                <w:szCs w:val="20"/>
              </w:rPr>
              <w:t xml:space="preserve"> </w:t>
            </w:r>
          </w:p>
        </w:tc>
      </w:tr>
      <w:tr w:rsidR="00046F29" w:rsidRPr="005D3A7B" w:rsidTr="00896FE7">
        <w:tc>
          <w:tcPr>
            <w:tcW w:w="3369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260" w:type="dxa"/>
          </w:tcPr>
          <w:p w:rsidR="00046F29" w:rsidRPr="00896FE7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  <w:r w:rsidRPr="00896FE7">
              <w:rPr>
                <w:strike/>
                <w:color w:val="006600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4359" w:type="dxa"/>
          </w:tcPr>
          <w:p w:rsidR="00046F29" w:rsidRPr="002C4BA5" w:rsidRDefault="00511780" w:rsidP="00046F29">
            <w:pPr>
              <w:jc w:val="center"/>
              <w:rPr>
                <w:sz w:val="20"/>
                <w:szCs w:val="20"/>
              </w:rPr>
            </w:pPr>
            <w:r w:rsidRPr="002C4BA5">
              <w:rPr>
                <w:sz w:val="20"/>
                <w:szCs w:val="20"/>
              </w:rPr>
              <w:t xml:space="preserve"> </w:t>
            </w:r>
          </w:p>
        </w:tc>
      </w:tr>
      <w:tr w:rsidR="00046F29" w:rsidRPr="005D3A7B" w:rsidTr="00896FE7">
        <w:tc>
          <w:tcPr>
            <w:tcW w:w="3369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260" w:type="dxa"/>
          </w:tcPr>
          <w:p w:rsidR="00046F29" w:rsidRPr="00896FE7" w:rsidRDefault="00DA0CFC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  <w:r w:rsidRPr="00896FE7">
              <w:rPr>
                <w:strike/>
                <w:color w:val="006600"/>
                <w:sz w:val="22"/>
                <w:szCs w:val="22"/>
              </w:rPr>
              <w:t>Культурное развитие</w:t>
            </w:r>
          </w:p>
        </w:tc>
        <w:tc>
          <w:tcPr>
            <w:tcW w:w="4359" w:type="dxa"/>
          </w:tcPr>
          <w:p w:rsidR="00046F29" w:rsidRPr="002C4BA5" w:rsidRDefault="00DA0CFC" w:rsidP="00DA0C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0CFC">
              <w:rPr>
                <w:sz w:val="20"/>
                <w:szCs w:val="20"/>
              </w:rPr>
              <w:t>в связи с изменениями разделен на 3 вида «Объекты культурно-досуговой деятельности», «Парки культуры и отдыха» и «Цирки и зверинцы».</w:t>
            </w:r>
          </w:p>
        </w:tc>
      </w:tr>
      <w:tr w:rsidR="00DA0CFC" w:rsidRPr="005D3A7B" w:rsidTr="00896FE7">
        <w:tc>
          <w:tcPr>
            <w:tcW w:w="3369" w:type="dxa"/>
          </w:tcPr>
          <w:p w:rsidR="00DA0CFC" w:rsidRPr="005D3A7B" w:rsidRDefault="00DA0CFC" w:rsidP="00DA0CFC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A0CFC" w:rsidRPr="007F1BBE" w:rsidRDefault="00DA0CFC" w:rsidP="00DA0CFC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DA0CFC">
              <w:rPr>
                <w:color w:val="0000FF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4359" w:type="dxa"/>
          </w:tcPr>
          <w:p w:rsidR="00DA0CFC" w:rsidRPr="002C4BA5" w:rsidRDefault="006316A9" w:rsidP="006316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6A9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DA0CFC" w:rsidRPr="005D3A7B" w:rsidTr="00896FE7">
        <w:tc>
          <w:tcPr>
            <w:tcW w:w="3369" w:type="dxa"/>
          </w:tcPr>
          <w:p w:rsidR="00DA0CFC" w:rsidRPr="005D3A7B" w:rsidRDefault="00DA0CFC" w:rsidP="00DA0CFC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A0CFC" w:rsidRPr="007F1BBE" w:rsidRDefault="00DA0CFC" w:rsidP="00DA0CFC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F1BBE">
              <w:rPr>
                <w:color w:val="0000FF"/>
                <w:sz w:val="22"/>
                <w:szCs w:val="22"/>
              </w:rPr>
              <w:t>Парки культуры и отдыха</w:t>
            </w:r>
          </w:p>
        </w:tc>
        <w:tc>
          <w:tcPr>
            <w:tcW w:w="4359" w:type="dxa"/>
          </w:tcPr>
          <w:p w:rsidR="00DA0CFC" w:rsidRPr="002C4BA5" w:rsidRDefault="006316A9" w:rsidP="006316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парков культуры и отдыха</w:t>
            </w:r>
          </w:p>
        </w:tc>
      </w:tr>
      <w:tr w:rsidR="006431C2" w:rsidRPr="005D3A7B" w:rsidTr="00896FE7">
        <w:tc>
          <w:tcPr>
            <w:tcW w:w="3369" w:type="dxa"/>
          </w:tcPr>
          <w:p w:rsidR="006431C2" w:rsidRPr="005D3A7B" w:rsidRDefault="006431C2" w:rsidP="00CF49E6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31C2" w:rsidRPr="006431C2" w:rsidRDefault="006431C2" w:rsidP="006431C2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6431C2">
              <w:rPr>
                <w:color w:val="0000FF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4359" w:type="dxa"/>
          </w:tcPr>
          <w:p w:rsidR="009C5E01" w:rsidRDefault="009C5E01" w:rsidP="006431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«Развлечения разделили на 3 подвида. 2 из них предлагаем не устанавливать («Проведение азартных игр» и  «Проведение азартных игр в игорных зонах»)</w:t>
            </w:r>
          </w:p>
          <w:p w:rsidR="006431C2" w:rsidRDefault="006431C2" w:rsidP="006431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подвидов вида «Развлечения»</w:t>
            </w:r>
          </w:p>
          <w:p w:rsidR="006431C2" w:rsidRDefault="006431C2" w:rsidP="006431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 и сооружений, </w:t>
            </w:r>
            <w:r>
              <w:rPr>
                <w:sz w:val="20"/>
                <w:szCs w:val="20"/>
              </w:rPr>
              <w:lastRenderedPageBreak/>
              <w:t>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DA0CFC" w:rsidRPr="005D3A7B" w:rsidTr="00896FE7">
        <w:tc>
          <w:tcPr>
            <w:tcW w:w="3369" w:type="dxa"/>
          </w:tcPr>
          <w:p w:rsidR="00DA0CFC" w:rsidRPr="005D3A7B" w:rsidRDefault="00DA0CFC" w:rsidP="00DA0CFC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3260" w:type="dxa"/>
          </w:tcPr>
          <w:p w:rsidR="00DA0CFC" w:rsidRPr="00896FE7" w:rsidRDefault="00DA0CFC" w:rsidP="00DA0CFC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  <w:r w:rsidRPr="00896FE7">
              <w:rPr>
                <w:strike/>
                <w:color w:val="006600"/>
                <w:sz w:val="22"/>
                <w:szCs w:val="22"/>
              </w:rPr>
              <w:t>Спорт</w:t>
            </w:r>
          </w:p>
        </w:tc>
        <w:tc>
          <w:tcPr>
            <w:tcW w:w="4359" w:type="dxa"/>
          </w:tcPr>
          <w:p w:rsidR="00DA0CFC" w:rsidRPr="002C4BA5" w:rsidRDefault="00CF49E6" w:rsidP="009C5E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9E6">
              <w:rPr>
                <w:sz w:val="20"/>
                <w:szCs w:val="20"/>
              </w:rPr>
              <w:t xml:space="preserve">с февраля 2019г </w:t>
            </w:r>
            <w:r w:rsidR="009C5E01">
              <w:rPr>
                <w:sz w:val="20"/>
                <w:szCs w:val="20"/>
              </w:rPr>
              <w:t xml:space="preserve"> </w:t>
            </w:r>
            <w:r w:rsidRPr="00CF49E6">
              <w:rPr>
                <w:sz w:val="20"/>
                <w:szCs w:val="20"/>
              </w:rPr>
              <w:t xml:space="preserve">разделен на 7 подвидов, 5 из которых предлагаем включить в перечень в качестве основных. 2 оставшихся </w:t>
            </w:r>
            <w:r w:rsidR="009C5E01">
              <w:rPr>
                <w:sz w:val="20"/>
                <w:szCs w:val="20"/>
              </w:rPr>
              <w:t xml:space="preserve">(«Авиационный спорт» и «Спортивные базы») </w:t>
            </w:r>
            <w:r w:rsidRPr="00CF49E6">
              <w:rPr>
                <w:sz w:val="20"/>
                <w:szCs w:val="20"/>
              </w:rPr>
              <w:t>предлагаем не включать в перечень видов для этой терзоны, установив их для зоны Р2.</w:t>
            </w:r>
            <w:r w:rsidR="00DA0CFC" w:rsidRPr="002C4BA5">
              <w:rPr>
                <w:sz w:val="20"/>
                <w:szCs w:val="20"/>
              </w:rPr>
              <w:t xml:space="preserve"> </w:t>
            </w:r>
          </w:p>
        </w:tc>
      </w:tr>
      <w:tr w:rsidR="009C5E01" w:rsidRPr="005D3A7B" w:rsidTr="00896FE7">
        <w:tc>
          <w:tcPr>
            <w:tcW w:w="3369" w:type="dxa"/>
          </w:tcPr>
          <w:p w:rsidR="009C5E01" w:rsidRPr="005D3A7B" w:rsidRDefault="009C5E01" w:rsidP="009C5E01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C5E01" w:rsidRPr="007F1BBE" w:rsidRDefault="009C5E01" w:rsidP="009C5E01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F1BBE">
              <w:rPr>
                <w:color w:val="0000FF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4359" w:type="dxa"/>
          </w:tcPr>
          <w:p w:rsidR="009C5E01" w:rsidRPr="00494882" w:rsidRDefault="00494882" w:rsidP="004948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4882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  <w:r w:rsidR="009C5E01" w:rsidRPr="002C4BA5">
              <w:rPr>
                <w:sz w:val="20"/>
                <w:szCs w:val="20"/>
              </w:rPr>
              <w:t xml:space="preserve"> </w:t>
            </w:r>
          </w:p>
        </w:tc>
      </w:tr>
      <w:tr w:rsidR="009C5E01" w:rsidRPr="005D3A7B" w:rsidTr="00896FE7">
        <w:tc>
          <w:tcPr>
            <w:tcW w:w="3369" w:type="dxa"/>
          </w:tcPr>
          <w:p w:rsidR="009C5E01" w:rsidRPr="005D3A7B" w:rsidRDefault="009C5E01" w:rsidP="009C5E01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C5E01" w:rsidRPr="007F1BBE" w:rsidRDefault="009C5E01" w:rsidP="009C5E01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F1BBE">
              <w:rPr>
                <w:color w:val="0000FF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4359" w:type="dxa"/>
          </w:tcPr>
          <w:p w:rsidR="009C5E01" w:rsidRPr="002C4BA5" w:rsidRDefault="00494882" w:rsidP="004948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="009C5E01" w:rsidRPr="002C4BA5">
              <w:rPr>
                <w:sz w:val="20"/>
                <w:szCs w:val="20"/>
              </w:rPr>
              <w:t xml:space="preserve"> </w:t>
            </w:r>
          </w:p>
        </w:tc>
      </w:tr>
      <w:tr w:rsidR="009C5E01" w:rsidRPr="005D3A7B" w:rsidTr="00896FE7">
        <w:tc>
          <w:tcPr>
            <w:tcW w:w="3369" w:type="dxa"/>
          </w:tcPr>
          <w:p w:rsidR="009C5E01" w:rsidRPr="005D3A7B" w:rsidRDefault="009C5E01" w:rsidP="009C5E01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C5E01" w:rsidRPr="007F1BBE" w:rsidRDefault="009C5E01" w:rsidP="009C5E01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F1BBE">
              <w:rPr>
                <w:color w:val="0000FF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4359" w:type="dxa"/>
          </w:tcPr>
          <w:p w:rsidR="009C5E01" w:rsidRPr="002C4BA5" w:rsidRDefault="00494882" w:rsidP="004948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r w:rsidR="009C5E01" w:rsidRPr="002C4BA5">
              <w:rPr>
                <w:sz w:val="20"/>
                <w:szCs w:val="20"/>
              </w:rPr>
              <w:t xml:space="preserve"> </w:t>
            </w:r>
          </w:p>
        </w:tc>
      </w:tr>
      <w:tr w:rsidR="009C5E01" w:rsidRPr="005D3A7B" w:rsidTr="00896FE7">
        <w:tc>
          <w:tcPr>
            <w:tcW w:w="3369" w:type="dxa"/>
          </w:tcPr>
          <w:p w:rsidR="009C5E01" w:rsidRPr="005D3A7B" w:rsidRDefault="009C5E01" w:rsidP="009C5E01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C5E01" w:rsidRPr="007F1BBE" w:rsidRDefault="009C5E01" w:rsidP="009C5E01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7F1BBE">
              <w:rPr>
                <w:color w:val="0000FF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4359" w:type="dxa"/>
          </w:tcPr>
          <w:p w:rsidR="009C5E01" w:rsidRPr="002C4BA5" w:rsidRDefault="00494882" w:rsidP="004948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r w:rsidR="009C5E01" w:rsidRPr="002C4BA5">
              <w:rPr>
                <w:sz w:val="20"/>
                <w:szCs w:val="20"/>
              </w:rPr>
              <w:t xml:space="preserve"> </w:t>
            </w:r>
          </w:p>
        </w:tc>
      </w:tr>
      <w:tr w:rsidR="009C5E01" w:rsidRPr="005D3A7B" w:rsidTr="00896FE7">
        <w:tc>
          <w:tcPr>
            <w:tcW w:w="3369" w:type="dxa"/>
          </w:tcPr>
          <w:p w:rsidR="009C5E01" w:rsidRPr="005D3A7B" w:rsidRDefault="009C5E01" w:rsidP="009C5E01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C5E01" w:rsidRDefault="009C5E01" w:rsidP="009C5E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D73B5">
              <w:rPr>
                <w:color w:val="0000FF"/>
                <w:sz w:val="22"/>
                <w:szCs w:val="22"/>
              </w:rPr>
              <w:t>Водный спорт</w:t>
            </w:r>
          </w:p>
        </w:tc>
        <w:tc>
          <w:tcPr>
            <w:tcW w:w="4359" w:type="dxa"/>
          </w:tcPr>
          <w:p w:rsidR="009C5E01" w:rsidRPr="002C4BA5" w:rsidRDefault="00494882" w:rsidP="004948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4882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  <w:r w:rsidR="009C5E01" w:rsidRPr="002C4BA5">
              <w:rPr>
                <w:sz w:val="20"/>
                <w:szCs w:val="20"/>
              </w:rPr>
              <w:t xml:space="preserve"> </w:t>
            </w:r>
          </w:p>
        </w:tc>
      </w:tr>
      <w:tr w:rsidR="00C122C1" w:rsidRPr="005D3A7B" w:rsidTr="00896FE7">
        <w:tc>
          <w:tcPr>
            <w:tcW w:w="3369" w:type="dxa"/>
          </w:tcPr>
          <w:p w:rsidR="00C122C1" w:rsidRPr="005D3A7B" w:rsidRDefault="00C122C1" w:rsidP="000E0BB4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122C1" w:rsidRPr="001827AA" w:rsidRDefault="00C122C1" w:rsidP="000E0BB4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1827AA">
              <w:rPr>
                <w:color w:val="0000FF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4359" w:type="dxa"/>
          </w:tcPr>
          <w:p w:rsidR="00C122C1" w:rsidRDefault="00C122C1" w:rsidP="000E0B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C122C1" w:rsidRPr="002C4BA5" w:rsidRDefault="00C122C1" w:rsidP="00896FE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необходимых природоохранных и природовосстановительных мероприятий</w:t>
            </w:r>
            <w:r w:rsidRPr="002C4BA5">
              <w:rPr>
                <w:sz w:val="20"/>
                <w:szCs w:val="20"/>
              </w:rPr>
              <w:t xml:space="preserve"> </w:t>
            </w:r>
          </w:p>
        </w:tc>
      </w:tr>
      <w:tr w:rsidR="00494882" w:rsidRPr="005D3A7B" w:rsidTr="00896FE7">
        <w:tc>
          <w:tcPr>
            <w:tcW w:w="3369" w:type="dxa"/>
          </w:tcPr>
          <w:p w:rsidR="00494882" w:rsidRPr="005D3A7B" w:rsidRDefault="00494882" w:rsidP="00494882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Причалы для маломерных  судов</w:t>
            </w:r>
          </w:p>
        </w:tc>
        <w:tc>
          <w:tcPr>
            <w:tcW w:w="3260" w:type="dxa"/>
          </w:tcPr>
          <w:p w:rsidR="00494882" w:rsidRPr="005D3A7B" w:rsidRDefault="00494882" w:rsidP="00494882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494882" w:rsidRPr="002C4BA5" w:rsidRDefault="00494882" w:rsidP="004948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4882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Pr="002C4BA5">
              <w:rPr>
                <w:sz w:val="20"/>
                <w:szCs w:val="20"/>
              </w:rPr>
              <w:t xml:space="preserve"> </w:t>
            </w:r>
          </w:p>
        </w:tc>
      </w:tr>
      <w:tr w:rsidR="00C122C1" w:rsidRPr="005D3A7B" w:rsidTr="00896FE7">
        <w:tc>
          <w:tcPr>
            <w:tcW w:w="3369" w:type="dxa"/>
          </w:tcPr>
          <w:p w:rsidR="00C122C1" w:rsidRPr="005D3A7B" w:rsidRDefault="00C122C1" w:rsidP="000E0BB4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122C1" w:rsidRPr="001827AA" w:rsidRDefault="00C122C1" w:rsidP="000E0BB4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1827AA">
              <w:rPr>
                <w:color w:val="0000FF"/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4359" w:type="dxa"/>
          </w:tcPr>
          <w:p w:rsidR="00C122C1" w:rsidRPr="00C122C1" w:rsidRDefault="00C122C1" w:rsidP="00C12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2C1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C122C1" w:rsidRPr="002C4BA5" w:rsidRDefault="00C122C1" w:rsidP="00C122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2C1">
              <w:rPr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  <w:r w:rsidRPr="002C4BA5">
              <w:rPr>
                <w:sz w:val="20"/>
                <w:szCs w:val="20"/>
              </w:rPr>
              <w:t xml:space="preserve"> </w:t>
            </w:r>
          </w:p>
        </w:tc>
      </w:tr>
      <w:tr w:rsidR="00C122C1" w:rsidRPr="005D3A7B" w:rsidTr="00896FE7">
        <w:tc>
          <w:tcPr>
            <w:tcW w:w="3369" w:type="dxa"/>
          </w:tcPr>
          <w:p w:rsidR="00C122C1" w:rsidRPr="005D3A7B" w:rsidRDefault="00C122C1" w:rsidP="000E0BB4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Связь</w:t>
            </w:r>
          </w:p>
        </w:tc>
        <w:tc>
          <w:tcPr>
            <w:tcW w:w="3260" w:type="dxa"/>
          </w:tcPr>
          <w:p w:rsidR="00C122C1" w:rsidRPr="005D3A7B" w:rsidRDefault="00C122C1" w:rsidP="000E0BB4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C122C1" w:rsidRPr="00C122C1" w:rsidRDefault="00C122C1" w:rsidP="000E0B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2C1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 w:rsidRPr="002C4BA5">
              <w:rPr>
                <w:sz w:val="20"/>
                <w:szCs w:val="20"/>
              </w:rPr>
              <w:t xml:space="preserve"> </w:t>
            </w:r>
          </w:p>
        </w:tc>
      </w:tr>
      <w:tr w:rsidR="00046F29" w:rsidRPr="00E32699" w:rsidTr="00896FE7">
        <w:tc>
          <w:tcPr>
            <w:tcW w:w="3369" w:type="dxa"/>
          </w:tcPr>
          <w:p w:rsidR="00046F29" w:rsidRPr="00E32699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FF0000"/>
                <w:sz w:val="22"/>
                <w:szCs w:val="22"/>
              </w:rPr>
            </w:pPr>
            <w:r w:rsidRPr="00E32699">
              <w:rPr>
                <w:color w:val="FF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260" w:type="dxa"/>
          </w:tcPr>
          <w:p w:rsidR="00046F29" w:rsidRPr="00251EA6" w:rsidRDefault="00251EA6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FF0000"/>
                <w:sz w:val="22"/>
                <w:szCs w:val="22"/>
              </w:rPr>
            </w:pPr>
            <w:r w:rsidRPr="00251EA6">
              <w:rPr>
                <w:strike/>
                <w:color w:val="FF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4359" w:type="dxa"/>
          </w:tcPr>
          <w:p w:rsidR="00046F29" w:rsidRPr="00E32699" w:rsidRDefault="000E0BB4" w:rsidP="000E0BB4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32699">
              <w:rPr>
                <w:color w:val="FF0000"/>
                <w:sz w:val="20"/>
                <w:szCs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</w:t>
            </w:r>
            <w:r w:rsidRPr="00E32699">
              <w:rPr>
                <w:color w:val="FF0000"/>
                <w:sz w:val="20"/>
                <w:szCs w:val="20"/>
              </w:rPr>
              <w:lastRenderedPageBreak/>
              <w:t>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r w:rsidR="00511780" w:rsidRPr="00E32699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46F29" w:rsidRPr="005D3A7B" w:rsidTr="00896FE7">
        <w:tc>
          <w:tcPr>
            <w:tcW w:w="3369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3260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046F29" w:rsidRPr="00E32699" w:rsidRDefault="00E32699" w:rsidP="00D06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2699">
              <w:rPr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</w:t>
            </w:r>
            <w:r w:rsidR="00D06BC8">
              <w:rPr>
                <w:sz w:val="20"/>
                <w:szCs w:val="20"/>
              </w:rPr>
              <w:t>«Улично-дорожная сеть» и «Благоустройство территории»</w:t>
            </w:r>
            <w:r w:rsidR="00511780" w:rsidRPr="00E32699">
              <w:rPr>
                <w:sz w:val="20"/>
                <w:szCs w:val="20"/>
              </w:rPr>
              <w:t xml:space="preserve"> </w:t>
            </w:r>
          </w:p>
        </w:tc>
      </w:tr>
      <w:tr w:rsidR="00511780" w:rsidRPr="00F4293F" w:rsidTr="00511780">
        <w:tc>
          <w:tcPr>
            <w:tcW w:w="10988" w:type="dxa"/>
            <w:gridSpan w:val="3"/>
          </w:tcPr>
          <w:p w:rsidR="00511780" w:rsidRPr="00F4293F" w:rsidRDefault="00511780" w:rsidP="006316A9">
            <w:pPr>
              <w:jc w:val="center"/>
              <w:rPr>
                <w:b/>
                <w:sz w:val="22"/>
                <w:szCs w:val="22"/>
              </w:rPr>
            </w:pPr>
            <w:r w:rsidRPr="00F4293F">
              <w:rPr>
                <w:b/>
                <w:sz w:val="22"/>
                <w:szCs w:val="22"/>
              </w:rPr>
              <w:t>Условно разрешенные</w:t>
            </w:r>
          </w:p>
        </w:tc>
      </w:tr>
      <w:tr w:rsidR="00046F29" w:rsidRPr="005D3A7B" w:rsidTr="00896FE7">
        <w:tc>
          <w:tcPr>
            <w:tcW w:w="3369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3260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046F29" w:rsidRPr="00D06BC8" w:rsidRDefault="00D06BC8" w:rsidP="00D06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BC8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  <w:r w:rsidR="00F4293F" w:rsidRPr="00D06BC8">
              <w:rPr>
                <w:sz w:val="20"/>
                <w:szCs w:val="20"/>
              </w:rPr>
              <w:t xml:space="preserve"> </w:t>
            </w:r>
          </w:p>
        </w:tc>
      </w:tr>
      <w:tr w:rsidR="00046F29" w:rsidRPr="005D3A7B" w:rsidTr="00896FE7">
        <w:tc>
          <w:tcPr>
            <w:tcW w:w="3369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260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046F29" w:rsidRPr="005D3A7B" w:rsidRDefault="00D06BC8" w:rsidP="00D06B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 w:rsidR="00F4293F">
              <w:rPr>
                <w:sz w:val="22"/>
                <w:szCs w:val="22"/>
              </w:rPr>
              <w:t xml:space="preserve"> </w:t>
            </w:r>
          </w:p>
        </w:tc>
      </w:tr>
      <w:tr w:rsidR="00046F29" w:rsidRPr="005D3A7B" w:rsidTr="00896FE7">
        <w:tc>
          <w:tcPr>
            <w:tcW w:w="3369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Развлечения</w:t>
            </w:r>
          </w:p>
        </w:tc>
        <w:tc>
          <w:tcPr>
            <w:tcW w:w="3260" w:type="dxa"/>
          </w:tcPr>
          <w:p w:rsidR="00046F29" w:rsidRPr="00896FE7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  <w:r w:rsidRPr="00896FE7">
              <w:rPr>
                <w:strike/>
                <w:color w:val="006600"/>
                <w:sz w:val="22"/>
                <w:szCs w:val="22"/>
              </w:rPr>
              <w:t>Развлечения</w:t>
            </w:r>
          </w:p>
        </w:tc>
        <w:tc>
          <w:tcPr>
            <w:tcW w:w="4359" w:type="dxa"/>
          </w:tcPr>
          <w:p w:rsidR="00046F29" w:rsidRPr="005D3A7B" w:rsidRDefault="00F4293F" w:rsidP="00046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46F29" w:rsidRPr="005D3A7B" w:rsidTr="00896FE7">
        <w:tc>
          <w:tcPr>
            <w:tcW w:w="3369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3260" w:type="dxa"/>
          </w:tcPr>
          <w:p w:rsidR="00046F29" w:rsidRPr="00896FE7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  <w:r w:rsidRPr="00896FE7">
              <w:rPr>
                <w:strike/>
                <w:color w:val="006600"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4359" w:type="dxa"/>
          </w:tcPr>
          <w:p w:rsidR="001C2ADB" w:rsidRDefault="001C2ADB" w:rsidP="001C2A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 на вид «Служебные гаражи»-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1" w:history="1">
              <w:r>
                <w:rPr>
                  <w:color w:val="0000FF"/>
                  <w:sz w:val="22"/>
                  <w:szCs w:val="22"/>
                </w:rPr>
                <w:t>кодами 3.0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" w:history="1">
              <w:r>
                <w:rPr>
                  <w:color w:val="0000FF"/>
                  <w:sz w:val="22"/>
                  <w:szCs w:val="22"/>
                </w:rPr>
                <w:t>4.0</w:t>
              </w:r>
            </w:hyperlink>
            <w:r>
              <w:rPr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  <w:p w:rsidR="00046F29" w:rsidRPr="005D3A7B" w:rsidRDefault="001C2ADB" w:rsidP="001C2A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06BC8">
              <w:rPr>
                <w:sz w:val="22"/>
                <w:szCs w:val="22"/>
              </w:rPr>
              <w:t xml:space="preserve"> </w:t>
            </w:r>
            <w:r w:rsidR="00F4293F">
              <w:rPr>
                <w:sz w:val="22"/>
                <w:szCs w:val="22"/>
              </w:rPr>
              <w:t xml:space="preserve"> </w:t>
            </w:r>
          </w:p>
        </w:tc>
      </w:tr>
      <w:tr w:rsidR="00046F29" w:rsidRPr="005D3A7B" w:rsidTr="00896FE7">
        <w:tc>
          <w:tcPr>
            <w:tcW w:w="3369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5D3A7B">
              <w:rPr>
                <w:sz w:val="22"/>
                <w:szCs w:val="22"/>
              </w:rPr>
              <w:t>Санаторная деятельность</w:t>
            </w:r>
          </w:p>
        </w:tc>
        <w:tc>
          <w:tcPr>
            <w:tcW w:w="3260" w:type="dxa"/>
          </w:tcPr>
          <w:p w:rsidR="00046F29" w:rsidRPr="005D3A7B" w:rsidRDefault="00046F29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1C2ADB" w:rsidRDefault="001C2ADB" w:rsidP="001C2A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C2ADB" w:rsidRDefault="001C2ADB" w:rsidP="001C2A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046F29" w:rsidRPr="005D3A7B" w:rsidRDefault="001C2ADB" w:rsidP="001C2A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лечебно-оздоровительных лагерей</w:t>
            </w:r>
            <w:r w:rsidR="00F4293F">
              <w:rPr>
                <w:sz w:val="22"/>
                <w:szCs w:val="22"/>
              </w:rPr>
              <w:t xml:space="preserve"> </w:t>
            </w:r>
          </w:p>
        </w:tc>
      </w:tr>
      <w:tr w:rsidR="00F60620" w:rsidRPr="005D3A7B" w:rsidTr="00896FE7">
        <w:tc>
          <w:tcPr>
            <w:tcW w:w="3369" w:type="dxa"/>
          </w:tcPr>
          <w:p w:rsidR="00F60620" w:rsidRPr="005D3A7B" w:rsidRDefault="00F60620" w:rsidP="00046F2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60620" w:rsidRPr="00896FE7" w:rsidRDefault="00F60620" w:rsidP="00F60620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896FE7">
              <w:rPr>
                <w:color w:val="0000FF"/>
                <w:sz w:val="22"/>
                <w:szCs w:val="22"/>
              </w:rPr>
              <w:t>Цирки и зверинцы</w:t>
            </w:r>
          </w:p>
        </w:tc>
        <w:tc>
          <w:tcPr>
            <w:tcW w:w="4359" w:type="dxa"/>
          </w:tcPr>
          <w:p w:rsidR="00F60620" w:rsidRPr="00E32699" w:rsidRDefault="001C2ADB" w:rsidP="003231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условный </w:t>
            </w:r>
            <w:r w:rsidR="003231CA">
              <w:rPr>
                <w:sz w:val="20"/>
                <w:szCs w:val="20"/>
              </w:rPr>
              <w:t xml:space="preserve"> в связи с тем, что р</w:t>
            </w:r>
            <w:r w:rsidR="0012278D" w:rsidRPr="0012278D">
              <w:rPr>
                <w:sz w:val="20"/>
                <w:szCs w:val="20"/>
              </w:rPr>
              <w:t>азмещение зоопарков следует предусматривать в составе рекреационных зон. Расстояние от границ зоопарка до жилой и общественной застройки устанавливается по согласованию с местными органами здравоохранения, но не менее 50 м.</w:t>
            </w:r>
            <w:r w:rsidR="0012278D">
              <w:rPr>
                <w:sz w:val="20"/>
                <w:szCs w:val="20"/>
              </w:rPr>
              <w:t xml:space="preserve"> (</w:t>
            </w:r>
            <w:r w:rsidR="0012278D" w:rsidRPr="0012278D">
              <w:rPr>
                <w:sz w:val="20"/>
                <w:szCs w:val="20"/>
              </w:rPr>
              <w:t xml:space="preserve">"СП 42.13330.2016. Градостроительство. Планировка и застройка </w:t>
            </w:r>
            <w:r w:rsidR="0012278D">
              <w:rPr>
                <w:sz w:val="20"/>
                <w:szCs w:val="20"/>
              </w:rPr>
              <w:t>городских и сельских поселений)</w:t>
            </w:r>
            <w:r w:rsidR="00E32699" w:rsidRPr="00E32699">
              <w:rPr>
                <w:sz w:val="20"/>
                <w:szCs w:val="20"/>
              </w:rPr>
              <w:t xml:space="preserve">  </w:t>
            </w:r>
            <w:r w:rsidR="00F4293F" w:rsidRPr="00E32699">
              <w:rPr>
                <w:sz w:val="20"/>
                <w:szCs w:val="20"/>
              </w:rPr>
              <w:t xml:space="preserve"> </w:t>
            </w:r>
          </w:p>
        </w:tc>
      </w:tr>
    </w:tbl>
    <w:p w:rsidR="002C4BA5" w:rsidRDefault="002C4BA5" w:rsidP="00AE4859">
      <w:pPr>
        <w:autoSpaceDE w:val="0"/>
        <w:autoSpaceDN w:val="0"/>
        <w:adjustRightInd w:val="0"/>
        <w:jc w:val="both"/>
      </w:pPr>
    </w:p>
    <w:p w:rsidR="00E32699" w:rsidRPr="00D83FCA" w:rsidRDefault="00E32699" w:rsidP="00AE4859">
      <w:pPr>
        <w:autoSpaceDE w:val="0"/>
        <w:autoSpaceDN w:val="0"/>
        <w:adjustRightInd w:val="0"/>
        <w:jc w:val="both"/>
        <w:rPr>
          <w:color w:val="984806" w:themeColor="accent6" w:themeShade="80"/>
          <w:u w:val="single"/>
        </w:rPr>
      </w:pPr>
      <w:r w:rsidRPr="00D83FCA">
        <w:rPr>
          <w:color w:val="984806" w:themeColor="accent6" w:themeShade="80"/>
          <w:u w:val="single"/>
        </w:rPr>
        <w:t>Для обсуждения:</w:t>
      </w:r>
    </w:p>
    <w:p w:rsidR="00E32699" w:rsidRPr="00D83FCA" w:rsidRDefault="00E32699" w:rsidP="00AE4859">
      <w:pPr>
        <w:autoSpaceDE w:val="0"/>
        <w:autoSpaceDN w:val="0"/>
        <w:adjustRightInd w:val="0"/>
        <w:jc w:val="both"/>
        <w:rPr>
          <w:color w:val="984806" w:themeColor="accent6" w:themeShade="80"/>
          <w:sz w:val="22"/>
          <w:szCs w:val="22"/>
        </w:rPr>
      </w:pPr>
      <w:r w:rsidRPr="00D83FCA">
        <w:rPr>
          <w:color w:val="984806" w:themeColor="accent6" w:themeShade="80"/>
        </w:rPr>
        <w:t>Исключение ВРИ «</w:t>
      </w:r>
      <w:r w:rsidRPr="00D83FCA">
        <w:rPr>
          <w:color w:val="984806" w:themeColor="accent6" w:themeShade="80"/>
          <w:sz w:val="22"/>
          <w:szCs w:val="22"/>
        </w:rPr>
        <w:t>Охрана природных территорий» для этой зоны.</w:t>
      </w:r>
    </w:p>
    <w:p w:rsidR="004D78A5" w:rsidRDefault="004D78A5" w:rsidP="00AE485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D78A5" w:rsidRDefault="00D83FCA" w:rsidP="00AE4859">
      <w:pPr>
        <w:autoSpaceDE w:val="0"/>
        <w:autoSpaceDN w:val="0"/>
        <w:adjustRightInd w:val="0"/>
        <w:jc w:val="both"/>
      </w:pPr>
      <w:r>
        <w:lastRenderedPageBreak/>
        <w:t>Предельные параметры обязательные к установлению:</w:t>
      </w:r>
    </w:p>
    <w:p w:rsidR="005534BB" w:rsidRDefault="00B060C8" w:rsidP="005534BB">
      <w:pPr>
        <w:autoSpaceDE w:val="0"/>
        <w:autoSpaceDN w:val="0"/>
        <w:adjustRightInd w:val="0"/>
        <w:jc w:val="both"/>
      </w:pPr>
      <w:r>
        <w:t>«</w:t>
      </w:r>
      <w:r w:rsidR="00D83FCA" w:rsidRPr="00B90FE8">
        <w:t>Площадь земельного участка</w:t>
      </w:r>
      <w:r w:rsidR="00D83FCA" w:rsidRPr="00D83FCA">
        <w:t xml:space="preserve">, </w:t>
      </w:r>
      <w:r w:rsidR="00D83FCA" w:rsidRPr="00B90FE8">
        <w:t>(га)</w:t>
      </w:r>
      <w:r>
        <w:t>»</w:t>
      </w:r>
      <w:r w:rsidR="00D83FCA">
        <w:t xml:space="preserve">, </w:t>
      </w:r>
      <w:r>
        <w:t>«</w:t>
      </w:r>
      <w:r w:rsidR="00D83FCA" w:rsidRPr="00B90FE8">
        <w:t>Этажность, (этаж)</w:t>
      </w:r>
      <w:r>
        <w:t>»</w:t>
      </w:r>
      <w:r w:rsidR="00D83FCA">
        <w:t xml:space="preserve">, </w:t>
      </w:r>
      <w:r>
        <w:t>«</w:t>
      </w:r>
      <w:r w:rsidR="00D83FCA" w:rsidRPr="00B90FE8">
        <w:t>Предельная высота</w:t>
      </w:r>
      <w:r>
        <w:t>»</w:t>
      </w:r>
      <w:r w:rsidR="00D83FCA">
        <w:t>,</w:t>
      </w:r>
      <w:r w:rsidR="005534BB">
        <w:t xml:space="preserve"> </w:t>
      </w:r>
      <w:r>
        <w:t>«</w:t>
      </w:r>
      <w:r w:rsidR="005534BB" w:rsidRPr="00B90FE8">
        <w:rPr>
          <w:bCs/>
        </w:rPr>
        <w:t>Минимальный отступ от границ ЗУ в целях определения мест допустимого размещения зданий, строений сооружений</w:t>
      </w:r>
      <w:r>
        <w:rPr>
          <w:bCs/>
        </w:rPr>
        <w:t>»</w:t>
      </w:r>
      <w:r w:rsidR="005534BB" w:rsidRPr="005534BB">
        <w:t xml:space="preserve"> </w:t>
      </w:r>
      <w:r w:rsidR="005534BB">
        <w:t xml:space="preserve">- </w:t>
      </w:r>
      <w:r>
        <w:t>в</w:t>
      </w:r>
      <w:r w:rsidR="005534BB">
        <w:t xml:space="preserve"> действующей редакции для всех видов </w:t>
      </w:r>
      <w:r w:rsidR="00D30269">
        <w:t xml:space="preserve">этой зоны </w:t>
      </w:r>
      <w:r w:rsidR="005534BB">
        <w:t>отмечен</w:t>
      </w:r>
      <w:r w:rsidR="00D30269">
        <w:t>ы</w:t>
      </w:r>
      <w:r w:rsidR="005534BB">
        <w:t xml:space="preserve"> как не подлежащи</w:t>
      </w:r>
      <w:r>
        <w:t>е</w:t>
      </w:r>
      <w:r w:rsidR="005534BB">
        <w:t xml:space="preserve"> установлению.</w:t>
      </w:r>
    </w:p>
    <w:p w:rsidR="005534BB" w:rsidRDefault="005534BB" w:rsidP="00AE4859">
      <w:pPr>
        <w:autoSpaceDE w:val="0"/>
        <w:autoSpaceDN w:val="0"/>
        <w:adjustRightInd w:val="0"/>
        <w:jc w:val="both"/>
      </w:pPr>
      <w:r w:rsidRPr="00B90FE8">
        <w:t>Максимальный процент застройки</w:t>
      </w:r>
      <w:r>
        <w:t xml:space="preserve"> – в действующей редакции для всех видов установлен 60%.</w:t>
      </w:r>
    </w:p>
    <w:p w:rsidR="00B060C8" w:rsidRDefault="00B060C8" w:rsidP="00AE4859">
      <w:pPr>
        <w:autoSpaceDE w:val="0"/>
        <w:autoSpaceDN w:val="0"/>
        <w:adjustRightInd w:val="0"/>
        <w:jc w:val="both"/>
      </w:pPr>
    </w:p>
    <w:p w:rsidR="005534BB" w:rsidRDefault="005534BB" w:rsidP="00AE4859">
      <w:pPr>
        <w:autoSpaceDE w:val="0"/>
        <w:autoSpaceDN w:val="0"/>
        <w:adjustRightInd w:val="0"/>
        <w:jc w:val="both"/>
      </w:pPr>
      <w:r>
        <w:t>И дополнительно установлен «</w:t>
      </w:r>
      <w:r w:rsidRPr="00B90FE8">
        <w:t>Минимальный процент озеленения от о</w:t>
      </w:r>
      <w:r>
        <w:t>бщей площади земельного участка» 40</w:t>
      </w:r>
      <w:r w:rsidR="00B060C8">
        <w:t>%.</w:t>
      </w:r>
    </w:p>
    <w:p w:rsidR="005534BB" w:rsidRDefault="00B060C8" w:rsidP="00AE4859">
      <w:pPr>
        <w:autoSpaceDE w:val="0"/>
        <w:autoSpaceDN w:val="0"/>
        <w:adjustRightInd w:val="0"/>
        <w:jc w:val="both"/>
      </w:pPr>
      <w:r>
        <w:t>Предлагаем для вновь вводимых видов установить такие же параметры.</w:t>
      </w:r>
    </w:p>
    <w:p w:rsidR="00CD73B5" w:rsidRPr="002C4BA5" w:rsidRDefault="00E32699" w:rsidP="00AE4859">
      <w:pPr>
        <w:autoSpaceDE w:val="0"/>
        <w:autoSpaceDN w:val="0"/>
        <w:adjustRightInd w:val="0"/>
        <w:jc w:val="both"/>
      </w:pPr>
      <w:r>
        <w:t xml:space="preserve"> </w:t>
      </w:r>
    </w:p>
    <w:p w:rsidR="00D075CA" w:rsidRPr="00B060C8" w:rsidRDefault="00D30269" w:rsidP="00D075CA">
      <w:pPr>
        <w:pStyle w:val="af7"/>
        <w:numPr>
          <w:ilvl w:val="0"/>
          <w:numId w:val="40"/>
        </w:numPr>
        <w:autoSpaceDE w:val="0"/>
        <w:autoSpaceDN w:val="0"/>
        <w:adjustRightInd w:val="0"/>
        <w:jc w:val="both"/>
        <w:rPr>
          <w:u w:val="single"/>
        </w:rPr>
      </w:pPr>
      <w:r>
        <w:t>О</w:t>
      </w:r>
      <w:r w:rsidR="004D78A5" w:rsidRPr="00465E5F">
        <w:t>пределени</w:t>
      </w:r>
      <w:r>
        <w:t>е</w:t>
      </w:r>
      <w:r w:rsidR="004D78A5" w:rsidRPr="00465E5F">
        <w:t xml:space="preserve"> границ новой рекреационной территориальной зоны предназначенной для размещения объектов отдыха и туристического обслуживания</w:t>
      </w:r>
    </w:p>
    <w:p w:rsidR="00634ACC" w:rsidRDefault="00634ACC" w:rsidP="00B060C8">
      <w:pPr>
        <w:autoSpaceDE w:val="0"/>
        <w:autoSpaceDN w:val="0"/>
        <w:adjustRightInd w:val="0"/>
        <w:jc w:val="both"/>
      </w:pPr>
    </w:p>
    <w:p w:rsidR="00634ACC" w:rsidRDefault="00634ACC" w:rsidP="00634ACC">
      <w:pPr>
        <w:autoSpaceDE w:val="0"/>
        <w:autoSpaceDN w:val="0"/>
        <w:adjustRightInd w:val="0"/>
        <w:jc w:val="both"/>
      </w:pPr>
      <w:r>
        <w:t xml:space="preserve">Территории существующей зоны Р2 расположены  </w:t>
      </w:r>
      <w:r w:rsidRPr="00B11973">
        <w:rPr>
          <w:i/>
        </w:rPr>
        <w:t>в основном</w:t>
      </w:r>
      <w:r>
        <w:t xml:space="preserve"> вдали от селитебной и промышленной застройки.  В границах этой зоны расположены водные объекты. </w:t>
      </w:r>
    </w:p>
    <w:p w:rsidR="00634ACC" w:rsidRDefault="00634ACC" w:rsidP="00B060C8">
      <w:pPr>
        <w:autoSpaceDE w:val="0"/>
        <w:autoSpaceDN w:val="0"/>
        <w:adjustRightInd w:val="0"/>
        <w:jc w:val="both"/>
      </w:pPr>
    </w:p>
    <w:p w:rsidR="00B060C8" w:rsidRDefault="000175CC" w:rsidP="00B060C8">
      <w:pPr>
        <w:autoSpaceDE w:val="0"/>
        <w:autoSpaceDN w:val="0"/>
        <w:adjustRightInd w:val="0"/>
        <w:jc w:val="both"/>
      </w:pPr>
      <w:r>
        <w:t xml:space="preserve">Предлагаем </w:t>
      </w:r>
      <w:r w:rsidR="00B060C8" w:rsidRPr="000175CC">
        <w:t>существующую зону Р2 «Зона естественного природного ландшафта» разделить на 2 зоны</w:t>
      </w:r>
      <w:r w:rsidRPr="000175CC">
        <w:t>:</w:t>
      </w:r>
    </w:p>
    <w:p w:rsidR="000175CC" w:rsidRPr="000175CC" w:rsidRDefault="000175CC" w:rsidP="00B060C8">
      <w:pPr>
        <w:autoSpaceDE w:val="0"/>
        <w:autoSpaceDN w:val="0"/>
        <w:adjustRightInd w:val="0"/>
        <w:jc w:val="both"/>
      </w:pPr>
      <w:r w:rsidRPr="000175CC">
        <w:t>Р2</w:t>
      </w:r>
      <w:r>
        <w:t>-1</w:t>
      </w:r>
      <w:r w:rsidRPr="000175CC">
        <w:t xml:space="preserve"> «Зона естественного природного ландшафта»</w:t>
      </w:r>
    </w:p>
    <w:p w:rsidR="000175CC" w:rsidRDefault="000175CC" w:rsidP="000175CC">
      <w:pPr>
        <w:autoSpaceDE w:val="0"/>
        <w:autoSpaceDN w:val="0"/>
        <w:adjustRightInd w:val="0"/>
        <w:jc w:val="both"/>
      </w:pPr>
      <w:r w:rsidRPr="000175CC">
        <w:t>Р2</w:t>
      </w:r>
      <w:r>
        <w:t>-2</w:t>
      </w:r>
      <w:r w:rsidRPr="000175CC">
        <w:t xml:space="preserve"> «Зона естественного природного ландшафта</w:t>
      </w:r>
      <w:r>
        <w:t xml:space="preserve">, отдыха </w:t>
      </w:r>
      <w:r w:rsidRPr="00465E5F">
        <w:t>и туристического обслуживания</w:t>
      </w:r>
      <w:r w:rsidRPr="000175CC">
        <w:t>»</w:t>
      </w:r>
    </w:p>
    <w:p w:rsidR="007417B6" w:rsidRDefault="007417B6" w:rsidP="000175CC">
      <w:pPr>
        <w:autoSpaceDE w:val="0"/>
        <w:autoSpaceDN w:val="0"/>
        <w:adjustRightInd w:val="0"/>
        <w:jc w:val="both"/>
      </w:pPr>
    </w:p>
    <w:p w:rsidR="007417B6" w:rsidRDefault="007417B6" w:rsidP="000175CC">
      <w:pPr>
        <w:autoSpaceDE w:val="0"/>
        <w:autoSpaceDN w:val="0"/>
        <w:adjustRightInd w:val="0"/>
        <w:jc w:val="both"/>
      </w:pPr>
      <w:r>
        <w:t>В зону Р2-2 выделить территории расположенные за границей населенного пункта</w:t>
      </w:r>
    </w:p>
    <w:p w:rsidR="007417B6" w:rsidRDefault="000B2918" w:rsidP="000175CC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511810</wp:posOffset>
            </wp:positionV>
            <wp:extent cx="416560" cy="210820"/>
            <wp:effectExtent l="19050" t="0" r="254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A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448310</wp:posOffset>
                </wp:positionV>
                <wp:extent cx="504825" cy="266700"/>
                <wp:effectExtent l="0" t="635" r="4445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E0" w:rsidRDefault="001713E0" w:rsidP="000B2918">
                            <w:r>
                              <w:t>Р2-2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9pt;margin-top:35.3pt;width:39.7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MGgQIAAA4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" stroked="f">
                <v:textbox style="mso-fit-shape-to-text:t">
                  <w:txbxContent>
                    <w:p w:rsidR="001713E0" w:rsidRDefault="001713E0" w:rsidP="000B2918">
                      <w:r>
                        <w:t>Р2-2</w:t>
                      </w:r>
                    </w:p>
                  </w:txbxContent>
                </v:textbox>
              </v:shape>
            </w:pict>
          </mc:Fallback>
        </mc:AlternateContent>
      </w:r>
      <w:r w:rsidR="00E11A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65405</wp:posOffset>
                </wp:positionV>
                <wp:extent cx="504825" cy="266700"/>
                <wp:effectExtent l="0" t="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E0" w:rsidRDefault="001713E0">
                            <w:r>
                              <w:t>Р2-1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.9pt;margin-top:5.15pt;width:39.7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" stroked="f">
                <v:textbox style="mso-fit-shape-to-text:t">
                  <w:txbxContent>
                    <w:p w:rsidR="001713E0" w:rsidRDefault="001713E0">
                      <w:r>
                        <w:t>Р2-1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20746</wp:posOffset>
            </wp:positionH>
            <wp:positionV relativeFrom="paragraph">
              <wp:posOffset>90121</wp:posOffset>
            </wp:positionV>
            <wp:extent cx="417997" cy="231112"/>
            <wp:effectExtent l="19050" t="0" r="1103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7" cy="23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2B1">
        <w:rPr>
          <w:noProof/>
        </w:rPr>
        <w:drawing>
          <wp:inline distT="0" distB="0" distL="0" distR="0">
            <wp:extent cx="6068835" cy="4933741"/>
            <wp:effectExtent l="19050" t="0" r="81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25" cy="493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13" w:rsidRDefault="00356313" w:rsidP="000175CC">
      <w:pPr>
        <w:autoSpaceDE w:val="0"/>
        <w:autoSpaceDN w:val="0"/>
        <w:adjustRightInd w:val="0"/>
        <w:jc w:val="both"/>
      </w:pPr>
    </w:p>
    <w:p w:rsidR="006C356F" w:rsidRDefault="006C356F" w:rsidP="00D075CA">
      <w:pPr>
        <w:pStyle w:val="af7"/>
        <w:numPr>
          <w:ilvl w:val="0"/>
          <w:numId w:val="40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Изменения для </w:t>
      </w:r>
      <w:r w:rsidRPr="006C356F">
        <w:rPr>
          <w:u w:val="single"/>
        </w:rPr>
        <w:t>Р</w:t>
      </w:r>
      <w:r>
        <w:rPr>
          <w:u w:val="single"/>
        </w:rPr>
        <w:t>2</w:t>
      </w:r>
      <w:r w:rsidR="00242D52">
        <w:rPr>
          <w:u w:val="single"/>
        </w:rPr>
        <w:t>-1</w:t>
      </w:r>
      <w:r w:rsidRPr="006C356F">
        <w:rPr>
          <w:u w:val="single"/>
        </w:rPr>
        <w:t xml:space="preserve"> «</w:t>
      </w:r>
      <w:r w:rsidR="00D075CA" w:rsidRPr="00D075CA">
        <w:rPr>
          <w:u w:val="single"/>
        </w:rPr>
        <w:t>Зона естественного природного ландшафта</w:t>
      </w:r>
      <w:r w:rsidRPr="006C356F">
        <w:rPr>
          <w:u w:val="single"/>
        </w:rPr>
        <w:t>»</w:t>
      </w:r>
    </w:p>
    <w:p w:rsidR="00D30269" w:rsidRDefault="00A77113" w:rsidP="00A77113">
      <w:pPr>
        <w:autoSpaceDE w:val="0"/>
        <w:autoSpaceDN w:val="0"/>
        <w:adjustRightInd w:val="0"/>
        <w:ind w:left="360"/>
        <w:jc w:val="both"/>
      </w:pPr>
      <w:r w:rsidRPr="003E2911">
        <w:t>Территории расположены близко к селитебной застройк</w:t>
      </w:r>
      <w:r w:rsidR="003E2911">
        <w:t>е</w:t>
      </w:r>
      <w:r w:rsidR="00932736" w:rsidRPr="003E2911">
        <w:t xml:space="preserve"> и </w:t>
      </w:r>
      <w:r w:rsidR="00634ACC">
        <w:t>границах этой зоны расположены водные объекты.</w:t>
      </w:r>
      <w:r w:rsidR="00932736" w:rsidRPr="003E2911">
        <w:t>,</w:t>
      </w:r>
      <w:r w:rsidR="003231CA" w:rsidRPr="003E2911">
        <w:t xml:space="preserve"> в связи с этим предлагаем оставить ВРИ не предусматривающие строительства объектов</w:t>
      </w:r>
      <w:r w:rsidR="00932736" w:rsidRPr="003E2911">
        <w:t>, а только для озеленения территории</w:t>
      </w:r>
      <w:r w:rsidR="00A57C19">
        <w:t>,</w:t>
      </w:r>
      <w:r w:rsidR="003E2911">
        <w:t xml:space="preserve"> занятия спортом</w:t>
      </w:r>
      <w:r w:rsidR="00A57C19">
        <w:t xml:space="preserve"> и</w:t>
      </w:r>
      <w:r w:rsidR="003E2911">
        <w:t xml:space="preserve"> водными видами</w:t>
      </w:r>
      <w:r w:rsidR="00A57C19">
        <w:t xml:space="preserve"> досуга</w:t>
      </w:r>
      <w:r w:rsidR="005D4ECE">
        <w:t>.</w:t>
      </w:r>
    </w:p>
    <w:p w:rsidR="005D4ECE" w:rsidRDefault="005D4ECE" w:rsidP="005D4ECE">
      <w:pPr>
        <w:autoSpaceDE w:val="0"/>
        <w:autoSpaceDN w:val="0"/>
        <w:adjustRightInd w:val="0"/>
        <w:jc w:val="both"/>
      </w:pPr>
      <w:r>
        <w:lastRenderedPageBreak/>
        <w:t>Помимо предложения УГЗиП поступило п</w:t>
      </w:r>
      <w:r w:rsidRPr="002E1728">
        <w:t xml:space="preserve">редложение Мишина Н.Г. </w:t>
      </w:r>
      <w:r>
        <w:t>о дополнении перечня видов ВРИ «Рыбоводство»</w:t>
      </w:r>
      <w:r w:rsidRPr="002E1728">
        <w:t xml:space="preserve">.  </w:t>
      </w:r>
      <w:r>
        <w:t xml:space="preserve"> ВРИ 1.13 «Рыбоводство» отсутствует в перечне видов разрешенного использования зоны Р2. </w:t>
      </w:r>
    </w:p>
    <w:p w:rsidR="005D4ECE" w:rsidRPr="003E2911" w:rsidRDefault="005D4ECE" w:rsidP="00A77113">
      <w:pPr>
        <w:autoSpaceDE w:val="0"/>
        <w:autoSpaceDN w:val="0"/>
        <w:adjustRightInd w:val="0"/>
        <w:ind w:left="36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4359"/>
      </w:tblGrid>
      <w:tr w:rsidR="00356313" w:rsidRPr="005D3A7B" w:rsidTr="00356313">
        <w:tc>
          <w:tcPr>
            <w:tcW w:w="6629" w:type="dxa"/>
            <w:gridSpan w:val="2"/>
          </w:tcPr>
          <w:p w:rsidR="00356313" w:rsidRPr="005D3A7B" w:rsidRDefault="00356313" w:rsidP="00356313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 w:rsidRPr="005D3A7B">
              <w:rPr>
                <w:b/>
                <w:sz w:val="16"/>
                <w:szCs w:val="16"/>
              </w:rPr>
              <w:t>ВРИ</w:t>
            </w:r>
          </w:p>
        </w:tc>
        <w:tc>
          <w:tcPr>
            <w:tcW w:w="4359" w:type="dxa"/>
            <w:vMerge w:val="restart"/>
          </w:tcPr>
          <w:p w:rsidR="00356313" w:rsidRDefault="00356313" w:rsidP="00356313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  <w:p w:rsidR="00356313" w:rsidRDefault="00356313" w:rsidP="00356313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56313" w:rsidRPr="005D3A7B" w:rsidTr="00356313">
        <w:tc>
          <w:tcPr>
            <w:tcW w:w="3369" w:type="dxa"/>
          </w:tcPr>
          <w:p w:rsidR="00356313" w:rsidRPr="005D3A7B" w:rsidRDefault="00356313" w:rsidP="00356313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 w:rsidRPr="005D3A7B">
              <w:rPr>
                <w:b/>
                <w:sz w:val="16"/>
                <w:szCs w:val="16"/>
              </w:rPr>
              <w:t>в действующей редакции</w:t>
            </w:r>
            <w:r w:rsidR="00A57C19">
              <w:rPr>
                <w:b/>
                <w:sz w:val="16"/>
                <w:szCs w:val="16"/>
              </w:rPr>
              <w:t xml:space="preserve"> для Р2</w:t>
            </w:r>
          </w:p>
        </w:tc>
        <w:tc>
          <w:tcPr>
            <w:tcW w:w="3260" w:type="dxa"/>
          </w:tcPr>
          <w:p w:rsidR="00356313" w:rsidRPr="005D3A7B" w:rsidRDefault="00356313" w:rsidP="00356313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 w:rsidRPr="005D3A7B">
              <w:rPr>
                <w:b/>
                <w:sz w:val="16"/>
                <w:szCs w:val="16"/>
              </w:rPr>
              <w:t xml:space="preserve">Предложение по </w:t>
            </w:r>
            <w:r>
              <w:rPr>
                <w:b/>
                <w:sz w:val="16"/>
                <w:szCs w:val="16"/>
              </w:rPr>
              <w:t>изменению</w:t>
            </w:r>
            <w:r w:rsidR="00A57C19">
              <w:rPr>
                <w:b/>
                <w:sz w:val="16"/>
                <w:szCs w:val="16"/>
              </w:rPr>
              <w:t xml:space="preserve"> для Р2-1</w:t>
            </w:r>
          </w:p>
        </w:tc>
        <w:tc>
          <w:tcPr>
            <w:tcW w:w="4359" w:type="dxa"/>
            <w:vMerge/>
          </w:tcPr>
          <w:p w:rsidR="00356313" w:rsidRPr="005D3A7B" w:rsidRDefault="00356313" w:rsidP="00356313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</w:p>
        </w:tc>
      </w:tr>
      <w:tr w:rsidR="00356313" w:rsidRPr="00F4293F" w:rsidTr="00356313">
        <w:tc>
          <w:tcPr>
            <w:tcW w:w="10988" w:type="dxa"/>
            <w:gridSpan w:val="3"/>
          </w:tcPr>
          <w:p w:rsidR="00356313" w:rsidRPr="00F4293F" w:rsidRDefault="00356313" w:rsidP="00356313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22"/>
                <w:szCs w:val="22"/>
              </w:rPr>
            </w:pPr>
            <w:r w:rsidRPr="00F4293F">
              <w:rPr>
                <w:b/>
                <w:sz w:val="22"/>
                <w:szCs w:val="22"/>
              </w:rPr>
              <w:t>Основные разрешенные</w:t>
            </w:r>
          </w:p>
        </w:tc>
      </w:tr>
      <w:tr w:rsidR="005D4ECE" w:rsidRPr="000F683C" w:rsidTr="005D4ECE">
        <w:tc>
          <w:tcPr>
            <w:tcW w:w="3369" w:type="dxa"/>
          </w:tcPr>
          <w:p w:rsidR="005D4ECE" w:rsidRPr="000F683C" w:rsidRDefault="005D4ECE" w:rsidP="005D4ECE">
            <w:pPr>
              <w:autoSpaceDE w:val="0"/>
              <w:autoSpaceDN w:val="0"/>
              <w:adjustRightInd w:val="0"/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3260" w:type="dxa"/>
          </w:tcPr>
          <w:p w:rsidR="005D4ECE" w:rsidRPr="000F683C" w:rsidRDefault="005D4ECE" w:rsidP="005D4ECE">
            <w:pPr>
              <w:autoSpaceDE w:val="0"/>
              <w:autoSpaceDN w:val="0"/>
              <w:adjustRightInd w:val="0"/>
              <w:jc w:val="both"/>
              <w:rPr>
                <w:strike/>
                <w:color w:val="0000FF"/>
                <w:sz w:val="22"/>
                <w:szCs w:val="22"/>
              </w:rPr>
            </w:pPr>
            <w:r w:rsidRPr="000F683C">
              <w:rPr>
                <w:strike/>
                <w:color w:val="0000FF"/>
                <w:sz w:val="22"/>
                <w:szCs w:val="22"/>
              </w:rPr>
              <w:t>Рыбоводство</w:t>
            </w:r>
          </w:p>
        </w:tc>
        <w:tc>
          <w:tcPr>
            <w:tcW w:w="4359" w:type="dxa"/>
          </w:tcPr>
          <w:p w:rsidR="005D4ECE" w:rsidRPr="000F683C" w:rsidRDefault="005D4ECE" w:rsidP="005D4ECE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 w:rsidRPr="000F683C">
              <w:rPr>
                <w:strike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5D4ECE" w:rsidRPr="000F683C" w:rsidRDefault="005D4ECE" w:rsidP="005D4ECE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  <w:r w:rsidRPr="000F683C">
              <w:rPr>
                <w:strike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5D4ECE" w:rsidRPr="000F683C" w:rsidRDefault="005D4ECE" w:rsidP="005D4ECE">
            <w:pPr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</w:p>
        </w:tc>
      </w:tr>
      <w:tr w:rsidR="00242D52" w:rsidRPr="005D3A7B" w:rsidTr="00356313">
        <w:tc>
          <w:tcPr>
            <w:tcW w:w="3369" w:type="dxa"/>
          </w:tcPr>
          <w:p w:rsidR="00242D52" w:rsidRPr="00000E5C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Питомники</w:t>
            </w:r>
          </w:p>
        </w:tc>
        <w:tc>
          <w:tcPr>
            <w:tcW w:w="3260" w:type="dxa"/>
          </w:tcPr>
          <w:p w:rsidR="00242D52" w:rsidRPr="005D3A7B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C19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42D52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C19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242D52" w:rsidRPr="005D3A7B" w:rsidTr="00356313">
        <w:tc>
          <w:tcPr>
            <w:tcW w:w="3369" w:type="dxa"/>
          </w:tcPr>
          <w:p w:rsidR="00242D52" w:rsidRPr="00000E5C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260" w:type="dxa"/>
          </w:tcPr>
          <w:p w:rsidR="00242D52" w:rsidRPr="005D3A7B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42D52" w:rsidRDefault="00242D52" w:rsidP="00242D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4BA5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 </w:t>
            </w:r>
          </w:p>
          <w:p w:rsidR="00242D52" w:rsidRPr="002C4BA5" w:rsidRDefault="00242D52" w:rsidP="00356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57C19" w:rsidRPr="005D3A7B" w:rsidTr="00356313">
        <w:tc>
          <w:tcPr>
            <w:tcW w:w="3369" w:type="dxa"/>
          </w:tcPr>
          <w:p w:rsidR="00A57C19" w:rsidRPr="00000E5C" w:rsidRDefault="00A57C19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7C19" w:rsidRPr="003231CA" w:rsidRDefault="00A57C19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  <w:r w:rsidRPr="007F1BBE">
              <w:rPr>
                <w:color w:val="0000FF"/>
                <w:sz w:val="22"/>
                <w:szCs w:val="22"/>
              </w:rPr>
              <w:t>Парки культуры и отдыха</w:t>
            </w:r>
          </w:p>
        </w:tc>
        <w:tc>
          <w:tcPr>
            <w:tcW w:w="4359" w:type="dxa"/>
          </w:tcPr>
          <w:p w:rsidR="00A57C19" w:rsidRPr="00CF49E6" w:rsidRDefault="00A57C19" w:rsidP="003E29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2D52" w:rsidRPr="005D3A7B" w:rsidTr="00356313">
        <w:tc>
          <w:tcPr>
            <w:tcW w:w="3369" w:type="dxa"/>
          </w:tcPr>
          <w:p w:rsidR="00242D52" w:rsidRPr="00000E5C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Спорт</w:t>
            </w:r>
          </w:p>
        </w:tc>
        <w:tc>
          <w:tcPr>
            <w:tcW w:w="3260" w:type="dxa"/>
          </w:tcPr>
          <w:p w:rsidR="00242D52" w:rsidRPr="005D3A7B" w:rsidRDefault="003231CA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3231CA">
              <w:rPr>
                <w:strike/>
                <w:color w:val="006600"/>
                <w:sz w:val="22"/>
                <w:szCs w:val="22"/>
              </w:rPr>
              <w:t>Спорт</w:t>
            </w:r>
          </w:p>
        </w:tc>
        <w:tc>
          <w:tcPr>
            <w:tcW w:w="4359" w:type="dxa"/>
          </w:tcPr>
          <w:p w:rsidR="00242D52" w:rsidRPr="002C4BA5" w:rsidRDefault="00932736" w:rsidP="003E29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9E6">
              <w:rPr>
                <w:sz w:val="20"/>
                <w:szCs w:val="20"/>
              </w:rPr>
              <w:t xml:space="preserve">с февраля 2019г </w:t>
            </w:r>
            <w:r>
              <w:rPr>
                <w:sz w:val="20"/>
                <w:szCs w:val="20"/>
              </w:rPr>
              <w:t xml:space="preserve"> </w:t>
            </w:r>
            <w:r w:rsidRPr="00CF49E6">
              <w:rPr>
                <w:sz w:val="20"/>
                <w:szCs w:val="20"/>
              </w:rPr>
              <w:t xml:space="preserve">разделен на 7 подвидов, </w:t>
            </w:r>
            <w:r w:rsidR="003E2911">
              <w:rPr>
                <w:sz w:val="20"/>
                <w:szCs w:val="20"/>
              </w:rPr>
              <w:t>2</w:t>
            </w:r>
            <w:r w:rsidRPr="00CF49E6">
              <w:rPr>
                <w:sz w:val="20"/>
                <w:szCs w:val="20"/>
              </w:rPr>
              <w:t xml:space="preserve"> из которых предлагаем включить в перечень в качестве основных.</w:t>
            </w:r>
            <w:r w:rsidR="003E2911">
              <w:rPr>
                <w:sz w:val="20"/>
                <w:szCs w:val="20"/>
              </w:rPr>
              <w:t xml:space="preserve"> Иные определить для зон Р1 и Р2-2</w:t>
            </w:r>
          </w:p>
        </w:tc>
      </w:tr>
      <w:tr w:rsidR="00932736" w:rsidRPr="005D3A7B" w:rsidTr="00356313">
        <w:tc>
          <w:tcPr>
            <w:tcW w:w="3369" w:type="dxa"/>
          </w:tcPr>
          <w:p w:rsidR="00932736" w:rsidRPr="00000E5C" w:rsidRDefault="00932736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32736" w:rsidRPr="005D3A7B" w:rsidRDefault="00932736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7F1BBE">
              <w:rPr>
                <w:color w:val="0000FF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4359" w:type="dxa"/>
          </w:tcPr>
          <w:p w:rsidR="00932736" w:rsidRPr="002C4BA5" w:rsidRDefault="00932736" w:rsidP="00356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A57C19" w:rsidRPr="005D3A7B" w:rsidTr="00356313">
        <w:tc>
          <w:tcPr>
            <w:tcW w:w="3369" w:type="dxa"/>
          </w:tcPr>
          <w:p w:rsidR="00A57C19" w:rsidRPr="00000E5C" w:rsidRDefault="00A57C19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7C19" w:rsidRPr="007F1BBE" w:rsidRDefault="00A57C19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7F1BBE">
              <w:rPr>
                <w:color w:val="0000FF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4359" w:type="dxa"/>
          </w:tcPr>
          <w:p w:rsidR="00A57C19" w:rsidRDefault="00A57C19" w:rsidP="00356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932736" w:rsidRPr="005D3A7B" w:rsidTr="00356313">
        <w:tc>
          <w:tcPr>
            <w:tcW w:w="3369" w:type="dxa"/>
          </w:tcPr>
          <w:p w:rsidR="00932736" w:rsidRPr="00000E5C" w:rsidRDefault="00932736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32736" w:rsidRPr="007F1BBE" w:rsidRDefault="00932736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CD73B5">
              <w:rPr>
                <w:color w:val="0000FF"/>
                <w:sz w:val="22"/>
                <w:szCs w:val="22"/>
              </w:rPr>
              <w:t>Водный спорт</w:t>
            </w:r>
          </w:p>
        </w:tc>
        <w:tc>
          <w:tcPr>
            <w:tcW w:w="4359" w:type="dxa"/>
          </w:tcPr>
          <w:p w:rsidR="00932736" w:rsidRDefault="00932736" w:rsidP="00356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4882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242D52" w:rsidRPr="005D3A7B" w:rsidTr="00356313">
        <w:tc>
          <w:tcPr>
            <w:tcW w:w="3369" w:type="dxa"/>
          </w:tcPr>
          <w:p w:rsidR="00242D52" w:rsidRPr="00000E5C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260" w:type="dxa"/>
          </w:tcPr>
          <w:p w:rsidR="00242D52" w:rsidRPr="005D3A7B" w:rsidRDefault="00932736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932736">
              <w:rPr>
                <w:strike/>
                <w:color w:val="006600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4359" w:type="dxa"/>
          </w:tcPr>
          <w:p w:rsidR="00932736" w:rsidRDefault="00932736" w:rsidP="009327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 определить для зоны Р2-2</w:t>
            </w:r>
          </w:p>
          <w:p w:rsidR="00932736" w:rsidRDefault="00932736" w:rsidP="009327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2736" w:rsidRDefault="00932736" w:rsidP="009327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42D52" w:rsidRPr="002C4BA5" w:rsidRDefault="00932736" w:rsidP="0093273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242D52" w:rsidRPr="005D3A7B" w:rsidTr="00356313">
        <w:tc>
          <w:tcPr>
            <w:tcW w:w="3369" w:type="dxa"/>
          </w:tcPr>
          <w:p w:rsidR="00242D52" w:rsidRPr="00000E5C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260" w:type="dxa"/>
          </w:tcPr>
          <w:p w:rsidR="00242D52" w:rsidRPr="005D3A7B" w:rsidRDefault="003942C6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3942C6">
              <w:rPr>
                <w:strike/>
                <w:color w:val="006600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4359" w:type="dxa"/>
          </w:tcPr>
          <w:p w:rsidR="003942C6" w:rsidRDefault="003942C6" w:rsidP="00394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 определить для зоны Р2-2</w:t>
            </w:r>
          </w:p>
          <w:p w:rsidR="003942C6" w:rsidRDefault="003942C6" w:rsidP="00394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3942C6" w:rsidRDefault="003942C6" w:rsidP="003942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детских лагерей</w:t>
            </w:r>
          </w:p>
          <w:p w:rsidR="00242D52" w:rsidRPr="002C4BA5" w:rsidRDefault="00242D52" w:rsidP="00356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2D52" w:rsidRPr="005D3A7B" w:rsidTr="00356313">
        <w:tc>
          <w:tcPr>
            <w:tcW w:w="3369" w:type="dxa"/>
          </w:tcPr>
          <w:p w:rsidR="00242D52" w:rsidRPr="00000E5C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Причалы для маломерных  судов</w:t>
            </w:r>
          </w:p>
        </w:tc>
        <w:tc>
          <w:tcPr>
            <w:tcW w:w="3260" w:type="dxa"/>
          </w:tcPr>
          <w:p w:rsidR="00242D52" w:rsidRPr="005D3A7B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42D52" w:rsidRPr="002C4BA5" w:rsidRDefault="00251EA6" w:rsidP="00356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4882">
              <w:rPr>
                <w:sz w:val="20"/>
                <w:szCs w:val="20"/>
              </w:rPr>
              <w:t xml:space="preserve">Размещение сооружений, предназначенных для </w:t>
            </w:r>
            <w:r w:rsidRPr="00494882">
              <w:rPr>
                <w:sz w:val="20"/>
                <w:szCs w:val="20"/>
              </w:rPr>
              <w:lastRenderedPageBreak/>
              <w:t>причаливания, хранения и обслуживания яхт, катеров, лодок и других маломерных судов</w:t>
            </w:r>
          </w:p>
        </w:tc>
      </w:tr>
      <w:tr w:rsidR="00E54A2E" w:rsidRPr="005D3A7B" w:rsidTr="00356313">
        <w:tc>
          <w:tcPr>
            <w:tcW w:w="3369" w:type="dxa"/>
          </w:tcPr>
          <w:p w:rsidR="00E54A2E" w:rsidRPr="00000E5C" w:rsidRDefault="00E54A2E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54A2E" w:rsidRPr="005D3A7B" w:rsidRDefault="00E54A2E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1827AA">
              <w:rPr>
                <w:color w:val="0000FF"/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4359" w:type="dxa"/>
          </w:tcPr>
          <w:p w:rsidR="00E54A2E" w:rsidRPr="00C122C1" w:rsidRDefault="00E54A2E" w:rsidP="00E54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2C1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E54A2E" w:rsidRPr="002C4BA5" w:rsidRDefault="00E54A2E" w:rsidP="00E54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2C1">
              <w:rPr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242D52" w:rsidRPr="005D3A7B" w:rsidTr="00356313">
        <w:tc>
          <w:tcPr>
            <w:tcW w:w="3369" w:type="dxa"/>
          </w:tcPr>
          <w:p w:rsidR="00242D52" w:rsidRPr="00000E5C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Связь</w:t>
            </w:r>
          </w:p>
        </w:tc>
        <w:tc>
          <w:tcPr>
            <w:tcW w:w="3260" w:type="dxa"/>
          </w:tcPr>
          <w:p w:rsidR="00242D52" w:rsidRPr="005D3A7B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242D52" w:rsidRPr="002C4BA5" w:rsidRDefault="00242D52" w:rsidP="00356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51EA6" w:rsidRPr="00E32699" w:rsidTr="00251EA6">
        <w:tc>
          <w:tcPr>
            <w:tcW w:w="3369" w:type="dxa"/>
          </w:tcPr>
          <w:p w:rsidR="00251EA6" w:rsidRPr="00000E5C" w:rsidRDefault="00251EA6" w:rsidP="00251EA6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FF0000"/>
                <w:sz w:val="22"/>
                <w:szCs w:val="22"/>
              </w:rPr>
            </w:pPr>
            <w:r w:rsidRPr="00000E5C">
              <w:rPr>
                <w:color w:val="FF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260" w:type="dxa"/>
          </w:tcPr>
          <w:p w:rsidR="00251EA6" w:rsidRPr="00251EA6" w:rsidRDefault="00251EA6" w:rsidP="00251EA6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FF0000"/>
                <w:sz w:val="22"/>
                <w:szCs w:val="22"/>
              </w:rPr>
            </w:pPr>
            <w:r w:rsidRPr="00251EA6">
              <w:rPr>
                <w:strike/>
                <w:color w:val="FF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4359" w:type="dxa"/>
          </w:tcPr>
          <w:p w:rsidR="00251EA6" w:rsidRPr="00E32699" w:rsidRDefault="00251EA6" w:rsidP="00251EA6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E32699">
              <w:rPr>
                <w:color w:val="FF0000"/>
                <w:sz w:val="20"/>
                <w:szCs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 </w:t>
            </w:r>
          </w:p>
        </w:tc>
      </w:tr>
      <w:tr w:rsidR="00242D52" w:rsidRPr="005D3A7B" w:rsidTr="00356313">
        <w:tc>
          <w:tcPr>
            <w:tcW w:w="3369" w:type="dxa"/>
          </w:tcPr>
          <w:p w:rsidR="00242D52" w:rsidRPr="00000E5C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Резервные леса</w:t>
            </w:r>
          </w:p>
        </w:tc>
        <w:tc>
          <w:tcPr>
            <w:tcW w:w="3260" w:type="dxa"/>
          </w:tcPr>
          <w:p w:rsidR="00242D52" w:rsidRPr="005D3A7B" w:rsidRDefault="00242D52" w:rsidP="00356313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E54A2E" w:rsidRPr="00E54A2E" w:rsidRDefault="00E54A2E" w:rsidP="00E54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A2E">
              <w:rPr>
                <w:sz w:val="20"/>
                <w:szCs w:val="20"/>
              </w:rPr>
              <w:t>Деятельность, связанная с охраной лесов</w:t>
            </w:r>
          </w:p>
          <w:p w:rsidR="00242D52" w:rsidRPr="002C4BA5" w:rsidRDefault="00242D52" w:rsidP="003563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4E26" w:rsidRPr="005D3A7B" w:rsidTr="00DB4E26">
        <w:tc>
          <w:tcPr>
            <w:tcW w:w="3369" w:type="dxa"/>
          </w:tcPr>
          <w:p w:rsidR="00DB4E26" w:rsidRPr="00000E5C" w:rsidRDefault="00DB4E26" w:rsidP="00DB4E26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260" w:type="dxa"/>
          </w:tcPr>
          <w:p w:rsidR="00DB4E26" w:rsidRPr="005D3A7B" w:rsidRDefault="00DB4E26" w:rsidP="00DB4E26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DB4E26" w:rsidRPr="002C4BA5" w:rsidRDefault="00DB4E26" w:rsidP="00DB4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2699">
              <w:rPr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</w:t>
            </w:r>
            <w:r>
              <w:rPr>
                <w:sz w:val="20"/>
                <w:szCs w:val="20"/>
              </w:rPr>
              <w:t>«Улично-дорожная сеть» и «Благоустройство территории»</w:t>
            </w:r>
          </w:p>
        </w:tc>
      </w:tr>
      <w:tr w:rsidR="00DB4E26" w:rsidRPr="005D3A7B" w:rsidTr="00DB4E26">
        <w:tc>
          <w:tcPr>
            <w:tcW w:w="3369" w:type="dxa"/>
          </w:tcPr>
          <w:p w:rsidR="00DB4E26" w:rsidRPr="00000E5C" w:rsidRDefault="00DB4E26" w:rsidP="00DB4E26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4E26" w:rsidRPr="00DB4E26" w:rsidRDefault="00DB4E26" w:rsidP="00DB4E26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DB4E26">
              <w:rPr>
                <w:color w:val="0000FF"/>
                <w:sz w:val="22"/>
                <w:szCs w:val="22"/>
              </w:rPr>
              <w:t>Общее пользование водными объектами</w:t>
            </w:r>
          </w:p>
          <w:p w:rsidR="00DB4E26" w:rsidRPr="00DB4E26" w:rsidRDefault="00DB4E26" w:rsidP="00DB4E26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359" w:type="dxa"/>
          </w:tcPr>
          <w:p w:rsidR="00DB4E26" w:rsidRPr="00DB4E26" w:rsidRDefault="00DB4E26" w:rsidP="00DB4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E26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DB4E26" w:rsidRPr="00DB4E26" w:rsidRDefault="00DB4E26" w:rsidP="00DB4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2D52" w:rsidRPr="00F4293F" w:rsidTr="00242D52">
        <w:tc>
          <w:tcPr>
            <w:tcW w:w="10988" w:type="dxa"/>
            <w:gridSpan w:val="3"/>
          </w:tcPr>
          <w:p w:rsidR="00242D52" w:rsidRPr="00000E5C" w:rsidRDefault="00242D52" w:rsidP="00242D52">
            <w:pPr>
              <w:jc w:val="center"/>
              <w:rPr>
                <w:b/>
                <w:sz w:val="22"/>
                <w:szCs w:val="22"/>
              </w:rPr>
            </w:pPr>
            <w:r w:rsidRPr="00000E5C">
              <w:rPr>
                <w:b/>
                <w:sz w:val="22"/>
                <w:szCs w:val="22"/>
              </w:rPr>
              <w:t>Условно разрешенные</w:t>
            </w:r>
          </w:p>
        </w:tc>
      </w:tr>
      <w:tr w:rsidR="00242D52" w:rsidRPr="005D3A7B" w:rsidTr="00242D52">
        <w:tc>
          <w:tcPr>
            <w:tcW w:w="3369" w:type="dxa"/>
          </w:tcPr>
          <w:p w:rsidR="00242D52" w:rsidRPr="00000E5C" w:rsidRDefault="00242D52" w:rsidP="00242D52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3260" w:type="dxa"/>
          </w:tcPr>
          <w:p w:rsidR="00242D52" w:rsidRPr="00E54A2E" w:rsidRDefault="00E54A2E" w:rsidP="00242D52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  <w:r w:rsidRPr="00E54A2E">
              <w:rPr>
                <w:strike/>
                <w:color w:val="006600"/>
                <w:sz w:val="22"/>
                <w:szCs w:val="22"/>
              </w:rPr>
              <w:t>Передвижное жилье</w:t>
            </w:r>
          </w:p>
        </w:tc>
        <w:tc>
          <w:tcPr>
            <w:tcW w:w="4359" w:type="dxa"/>
          </w:tcPr>
          <w:p w:rsidR="00242D52" w:rsidRPr="002C4BA5" w:rsidRDefault="00E54A2E" w:rsidP="00242D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BC8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242D52" w:rsidRPr="005D3A7B" w:rsidTr="00242D52">
        <w:tc>
          <w:tcPr>
            <w:tcW w:w="3369" w:type="dxa"/>
          </w:tcPr>
          <w:p w:rsidR="00242D52" w:rsidRPr="00000E5C" w:rsidRDefault="00242D52" w:rsidP="00242D52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260" w:type="dxa"/>
          </w:tcPr>
          <w:p w:rsidR="00242D52" w:rsidRPr="00E54A2E" w:rsidRDefault="00E54A2E" w:rsidP="00242D52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  <w:r w:rsidRPr="00E54A2E">
              <w:rPr>
                <w:strike/>
                <w:color w:val="006600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4359" w:type="dxa"/>
          </w:tcPr>
          <w:p w:rsidR="003E2911" w:rsidRDefault="003E2911" w:rsidP="003E29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history="1">
              <w:r>
                <w:rPr>
                  <w:color w:val="0000FF"/>
                  <w:sz w:val="20"/>
                  <w:szCs w:val="20"/>
                </w:rPr>
                <w:t>кодами 3.2.1</w:t>
              </w:r>
            </w:hyperlink>
            <w:r>
              <w:rPr>
                <w:sz w:val="20"/>
                <w:szCs w:val="20"/>
              </w:rPr>
              <w:t xml:space="preserve"> - </w:t>
            </w:r>
            <w:hyperlink r:id="rId17" w:history="1">
              <w:r>
                <w:rPr>
                  <w:color w:val="0000FF"/>
                  <w:sz w:val="20"/>
                  <w:szCs w:val="20"/>
                </w:rPr>
                <w:t>3.2.4</w:t>
              </w:r>
            </w:hyperlink>
          </w:p>
          <w:p w:rsidR="003E2911" w:rsidRDefault="003E2911" w:rsidP="003E29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социального обслуживания</w:t>
            </w:r>
          </w:p>
          <w:p w:rsidR="003E2911" w:rsidRDefault="003E2911" w:rsidP="003E29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социальной помощи населению</w:t>
            </w:r>
          </w:p>
          <w:p w:rsidR="003E2911" w:rsidRDefault="003E2911" w:rsidP="003E29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связи</w:t>
            </w:r>
          </w:p>
          <w:p w:rsidR="00242D52" w:rsidRPr="002C4BA5" w:rsidRDefault="003E2911" w:rsidP="00242D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Общежития</w:t>
            </w:r>
          </w:p>
        </w:tc>
      </w:tr>
      <w:tr w:rsidR="00242D52" w:rsidRPr="005D3A7B" w:rsidTr="00242D52">
        <w:tc>
          <w:tcPr>
            <w:tcW w:w="3369" w:type="dxa"/>
          </w:tcPr>
          <w:p w:rsidR="00242D52" w:rsidRPr="00000E5C" w:rsidRDefault="00242D52" w:rsidP="00242D52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000E5C">
              <w:rPr>
                <w:sz w:val="22"/>
                <w:szCs w:val="22"/>
              </w:rPr>
              <w:t>Санаторная деятельность</w:t>
            </w:r>
          </w:p>
        </w:tc>
        <w:tc>
          <w:tcPr>
            <w:tcW w:w="3260" w:type="dxa"/>
          </w:tcPr>
          <w:p w:rsidR="00242D52" w:rsidRPr="00E54A2E" w:rsidRDefault="00242D52" w:rsidP="00242D52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</w:p>
        </w:tc>
        <w:tc>
          <w:tcPr>
            <w:tcW w:w="4359" w:type="dxa"/>
          </w:tcPr>
          <w:p w:rsidR="00E54A2E" w:rsidRPr="00E54A2E" w:rsidRDefault="00E54A2E" w:rsidP="00E54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A2E">
              <w:rPr>
                <w:sz w:val="20"/>
                <w:szCs w:val="20"/>
              </w:rPr>
              <w:t xml:space="preserve">Размещение санаториев, профилакториев, бальнеологических лечебниц, грязелечебниц, </w:t>
            </w:r>
            <w:r w:rsidRPr="00E54A2E">
              <w:rPr>
                <w:sz w:val="20"/>
                <w:szCs w:val="20"/>
              </w:rPr>
              <w:lastRenderedPageBreak/>
              <w:t>обеспечивающих оказание услуги по лечению и оздоровлению населения;</w:t>
            </w:r>
          </w:p>
          <w:p w:rsidR="00E54A2E" w:rsidRPr="00E54A2E" w:rsidRDefault="00E54A2E" w:rsidP="00E54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A2E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42D52" w:rsidRPr="002C4BA5" w:rsidRDefault="00E54A2E" w:rsidP="00E54A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A2E"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</w:tr>
    </w:tbl>
    <w:p w:rsidR="00356313" w:rsidRDefault="00356313" w:rsidP="00356313">
      <w:pPr>
        <w:autoSpaceDE w:val="0"/>
        <w:autoSpaceDN w:val="0"/>
        <w:adjustRightInd w:val="0"/>
        <w:jc w:val="both"/>
        <w:rPr>
          <w:color w:val="FF0000"/>
          <w:highlight w:val="yellow"/>
        </w:rPr>
      </w:pPr>
    </w:p>
    <w:p w:rsidR="00000E5C" w:rsidRDefault="00000E5C" w:rsidP="00000E5C">
      <w:pPr>
        <w:autoSpaceDE w:val="0"/>
        <w:autoSpaceDN w:val="0"/>
        <w:adjustRightInd w:val="0"/>
        <w:jc w:val="both"/>
      </w:pPr>
      <w:r>
        <w:t>Предельные параметры обязательные к установлению:</w:t>
      </w:r>
    </w:p>
    <w:p w:rsidR="00000E5C" w:rsidRDefault="00000E5C" w:rsidP="00000E5C">
      <w:pPr>
        <w:autoSpaceDE w:val="0"/>
        <w:autoSpaceDN w:val="0"/>
        <w:adjustRightInd w:val="0"/>
        <w:jc w:val="both"/>
      </w:pPr>
      <w:r>
        <w:t>«</w:t>
      </w:r>
      <w:r w:rsidRPr="00B90FE8">
        <w:t>Площадь земельного участка</w:t>
      </w:r>
      <w:r w:rsidRPr="00D83FCA">
        <w:t xml:space="preserve">, </w:t>
      </w:r>
      <w:r w:rsidRPr="00B90FE8">
        <w:t>(га)</w:t>
      </w:r>
      <w:r>
        <w:t>», «</w:t>
      </w:r>
      <w:r w:rsidRPr="00B90FE8">
        <w:t>Этажность, (этаж)</w:t>
      </w:r>
      <w:r>
        <w:t>», «</w:t>
      </w:r>
      <w:r w:rsidRPr="00B90FE8">
        <w:t>Предельная высота</w:t>
      </w:r>
      <w:r>
        <w:t>», «</w:t>
      </w:r>
      <w:r w:rsidRPr="00B90FE8">
        <w:rPr>
          <w:bCs/>
        </w:rPr>
        <w:t>Минимальный отступ от границ ЗУ в целях определения мест допустимого размещения зданий, строений сооружений</w:t>
      </w:r>
      <w:r>
        <w:rPr>
          <w:bCs/>
        </w:rPr>
        <w:t>»</w:t>
      </w:r>
      <w:r w:rsidRPr="005534BB">
        <w:t xml:space="preserve"> </w:t>
      </w:r>
      <w:r>
        <w:t>- в действующей редакции для всех видов этой зоны отмечены как не подлежащие установлению.</w:t>
      </w:r>
    </w:p>
    <w:p w:rsidR="00AB52FE" w:rsidRDefault="00AB52FE" w:rsidP="00AB52FE">
      <w:pPr>
        <w:autoSpaceDE w:val="0"/>
        <w:autoSpaceDN w:val="0"/>
        <w:adjustRightInd w:val="0"/>
        <w:jc w:val="both"/>
      </w:pPr>
      <w:r>
        <w:t>Предлагаем для вновь вводимых видов установить такие же параметры.</w:t>
      </w:r>
    </w:p>
    <w:p w:rsidR="00AB52FE" w:rsidRDefault="00AB52FE" w:rsidP="00000E5C">
      <w:pPr>
        <w:autoSpaceDE w:val="0"/>
        <w:autoSpaceDN w:val="0"/>
        <w:adjustRightInd w:val="0"/>
        <w:jc w:val="both"/>
      </w:pPr>
    </w:p>
    <w:p w:rsidR="00000E5C" w:rsidRDefault="00000E5C" w:rsidP="00000E5C">
      <w:pPr>
        <w:autoSpaceDE w:val="0"/>
        <w:autoSpaceDN w:val="0"/>
        <w:adjustRightInd w:val="0"/>
        <w:jc w:val="both"/>
      </w:pPr>
      <w:r w:rsidRPr="00B90FE8">
        <w:t>Максимальный процент застройки</w:t>
      </w:r>
      <w:r>
        <w:t xml:space="preserve"> – в действующей редакции для всех видов установлен 60%.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  <w:gridCol w:w="2516"/>
      </w:tblGrid>
      <w:tr w:rsidR="0016300F" w:rsidTr="0016300F">
        <w:tc>
          <w:tcPr>
            <w:tcW w:w="8472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предложение</w:t>
            </w:r>
          </w:p>
        </w:tc>
      </w:tr>
      <w:tr w:rsidR="0016300F" w:rsidTr="0016300F">
        <w:tc>
          <w:tcPr>
            <w:tcW w:w="8472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 w:rsidRPr="00DB4E26">
              <w:rPr>
                <w:color w:val="0000FF"/>
                <w:sz w:val="22"/>
                <w:szCs w:val="22"/>
              </w:rPr>
              <w:t>Рыбоводство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 w:rsidRPr="00B90FE8">
              <w:t>Питомники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 w:rsidRPr="00B90FE8">
              <w:t>Коммунальное обслуживание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16300F" w:rsidTr="0016300F">
        <w:tc>
          <w:tcPr>
            <w:tcW w:w="8472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 w:rsidRPr="007F1BBE">
              <w:rPr>
                <w:color w:val="0000FF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 w:rsidRPr="007F1BBE">
              <w:rPr>
                <w:color w:val="0000FF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Pr="007F1BBE" w:rsidRDefault="0016300F" w:rsidP="00000E5C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CD73B5">
              <w:rPr>
                <w:color w:val="0000FF"/>
                <w:sz w:val="22"/>
                <w:szCs w:val="22"/>
              </w:rPr>
              <w:t>Водный спорт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Pr="00CD73B5" w:rsidRDefault="0016300F" w:rsidP="00000E5C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B90FE8">
              <w:t>Причалы для маломерных  судов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Pr="00B90FE8" w:rsidRDefault="0016300F" w:rsidP="00000E5C">
            <w:pPr>
              <w:autoSpaceDE w:val="0"/>
              <w:autoSpaceDN w:val="0"/>
              <w:adjustRightInd w:val="0"/>
              <w:jc w:val="both"/>
            </w:pPr>
            <w:r w:rsidRPr="001827AA">
              <w:rPr>
                <w:color w:val="0000FF"/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Pr="001827AA" w:rsidRDefault="0016300F" w:rsidP="00000E5C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B90FE8">
              <w:t>Связь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Pr="001827AA" w:rsidRDefault="0016300F" w:rsidP="00000E5C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B90FE8">
              <w:t>Резервные леса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Pr="00B90FE8" w:rsidRDefault="0016300F" w:rsidP="00000E5C">
            <w:pPr>
              <w:autoSpaceDE w:val="0"/>
              <w:autoSpaceDN w:val="0"/>
              <w:adjustRightInd w:val="0"/>
              <w:jc w:val="both"/>
            </w:pPr>
            <w:r w:rsidRPr="00B90FE8">
              <w:t>Земельные участки (территории) общего пользования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Pr="00B90FE8" w:rsidRDefault="0016300F" w:rsidP="0016300F">
            <w:pPr>
              <w:widowControl w:val="0"/>
              <w:tabs>
                <w:tab w:val="left" w:pos="284"/>
              </w:tabs>
              <w:ind w:right="6"/>
              <w:jc w:val="both"/>
            </w:pPr>
            <w:r w:rsidRPr="00DB4E26">
              <w:rPr>
                <w:color w:val="0000FF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6300F" w:rsidTr="0016300F">
        <w:tc>
          <w:tcPr>
            <w:tcW w:w="8472" w:type="dxa"/>
          </w:tcPr>
          <w:p w:rsidR="0016300F" w:rsidRPr="00DB4E26" w:rsidRDefault="0016300F" w:rsidP="0016300F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761717">
              <w:t>Санаторная деятельность</w:t>
            </w:r>
          </w:p>
        </w:tc>
        <w:tc>
          <w:tcPr>
            <w:tcW w:w="2516" w:type="dxa"/>
          </w:tcPr>
          <w:p w:rsidR="0016300F" w:rsidRDefault="0016300F" w:rsidP="00000E5C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</w:tbl>
    <w:p w:rsidR="00000E5C" w:rsidRDefault="00000E5C" w:rsidP="00000E5C">
      <w:pPr>
        <w:autoSpaceDE w:val="0"/>
        <w:autoSpaceDN w:val="0"/>
        <w:adjustRightInd w:val="0"/>
        <w:jc w:val="both"/>
      </w:pPr>
    </w:p>
    <w:p w:rsidR="00D30269" w:rsidRPr="006C356F" w:rsidRDefault="00D30269" w:rsidP="00D075CA">
      <w:pPr>
        <w:pStyle w:val="af7"/>
        <w:numPr>
          <w:ilvl w:val="0"/>
          <w:numId w:val="40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Предложения по регламентам новой зоны</w:t>
      </w:r>
    </w:p>
    <w:p w:rsidR="005D4ECE" w:rsidRDefault="005D4ECE" w:rsidP="005D4ECE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4359"/>
      </w:tblGrid>
      <w:tr w:rsidR="00A57C19" w:rsidRPr="005D3A7B" w:rsidTr="00A57C19">
        <w:tc>
          <w:tcPr>
            <w:tcW w:w="6629" w:type="dxa"/>
            <w:gridSpan w:val="2"/>
          </w:tcPr>
          <w:p w:rsidR="00A57C19" w:rsidRPr="005D3A7B" w:rsidRDefault="00A57C19" w:rsidP="00A57C1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 w:rsidRPr="005D3A7B">
              <w:rPr>
                <w:b/>
                <w:sz w:val="16"/>
                <w:szCs w:val="16"/>
              </w:rPr>
              <w:t>ВРИ</w:t>
            </w:r>
          </w:p>
        </w:tc>
        <w:tc>
          <w:tcPr>
            <w:tcW w:w="4359" w:type="dxa"/>
            <w:vMerge w:val="restart"/>
          </w:tcPr>
          <w:p w:rsidR="00A57C19" w:rsidRDefault="00A57C19" w:rsidP="00A57C1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  <w:p w:rsidR="00A57C19" w:rsidRDefault="00A57C19" w:rsidP="00A57C1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5D3A7B" w:rsidRDefault="00A57C19" w:rsidP="00A57C1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 w:rsidRPr="005D3A7B">
              <w:rPr>
                <w:b/>
                <w:sz w:val="16"/>
                <w:szCs w:val="16"/>
              </w:rPr>
              <w:t>в действующей редакции</w:t>
            </w:r>
            <w:r>
              <w:rPr>
                <w:b/>
                <w:sz w:val="16"/>
                <w:szCs w:val="16"/>
              </w:rPr>
              <w:t xml:space="preserve"> для Р2</w:t>
            </w:r>
          </w:p>
        </w:tc>
        <w:tc>
          <w:tcPr>
            <w:tcW w:w="3260" w:type="dxa"/>
          </w:tcPr>
          <w:p w:rsidR="00A57C19" w:rsidRPr="005D3A7B" w:rsidRDefault="00A57C19" w:rsidP="00A57C1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  <w:r w:rsidRPr="005D3A7B">
              <w:rPr>
                <w:b/>
                <w:sz w:val="16"/>
                <w:szCs w:val="16"/>
              </w:rPr>
              <w:t xml:space="preserve">Предложение по </w:t>
            </w:r>
            <w:r>
              <w:rPr>
                <w:b/>
                <w:sz w:val="16"/>
                <w:szCs w:val="16"/>
              </w:rPr>
              <w:t>изменению Р2-2</w:t>
            </w:r>
          </w:p>
        </w:tc>
        <w:tc>
          <w:tcPr>
            <w:tcW w:w="4359" w:type="dxa"/>
            <w:vMerge/>
          </w:tcPr>
          <w:p w:rsidR="00A57C19" w:rsidRPr="005D3A7B" w:rsidRDefault="00A57C19" w:rsidP="00A57C1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16"/>
                <w:szCs w:val="16"/>
              </w:rPr>
            </w:pPr>
          </w:p>
        </w:tc>
      </w:tr>
      <w:tr w:rsidR="00A57C19" w:rsidRPr="00F4293F" w:rsidTr="00A57C19">
        <w:tc>
          <w:tcPr>
            <w:tcW w:w="10988" w:type="dxa"/>
            <w:gridSpan w:val="3"/>
          </w:tcPr>
          <w:p w:rsidR="00A57C19" w:rsidRPr="00F4293F" w:rsidRDefault="00A57C19" w:rsidP="00A57C19">
            <w:pPr>
              <w:widowControl w:val="0"/>
              <w:tabs>
                <w:tab w:val="left" w:pos="284"/>
              </w:tabs>
              <w:ind w:right="6"/>
              <w:jc w:val="center"/>
              <w:rPr>
                <w:b/>
                <w:sz w:val="22"/>
                <w:szCs w:val="22"/>
              </w:rPr>
            </w:pPr>
            <w:r w:rsidRPr="00F4293F">
              <w:rPr>
                <w:b/>
                <w:sz w:val="22"/>
                <w:szCs w:val="22"/>
              </w:rPr>
              <w:t>Основные разрешенные</w:t>
            </w:r>
          </w:p>
        </w:tc>
      </w:tr>
      <w:tr w:rsidR="00DB4E26" w:rsidRPr="005D3A7B" w:rsidTr="00A57C19">
        <w:tc>
          <w:tcPr>
            <w:tcW w:w="3369" w:type="dxa"/>
          </w:tcPr>
          <w:p w:rsidR="00DB4E26" w:rsidRPr="00FF3D0F" w:rsidRDefault="00DB4E26" w:rsidP="00DB4E2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4E26" w:rsidRPr="00FF3D0F" w:rsidRDefault="00DB4E26" w:rsidP="00DB4E26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FF3D0F">
              <w:rPr>
                <w:color w:val="0000FF"/>
                <w:sz w:val="22"/>
                <w:szCs w:val="22"/>
              </w:rPr>
              <w:t>Рыбоводство</w:t>
            </w:r>
          </w:p>
        </w:tc>
        <w:tc>
          <w:tcPr>
            <w:tcW w:w="4359" w:type="dxa"/>
          </w:tcPr>
          <w:p w:rsidR="00DB4E26" w:rsidRDefault="00DB4E26" w:rsidP="00DB4E26">
            <w:pPr>
              <w:autoSpaceDE w:val="0"/>
              <w:autoSpaceDN w:val="0"/>
              <w:adjustRightInd w:val="0"/>
              <w:jc w:val="both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DB4E26" w:rsidRDefault="00DB4E26" w:rsidP="00DB4E26">
            <w:pPr>
              <w:autoSpaceDE w:val="0"/>
              <w:autoSpaceDN w:val="0"/>
              <w:adjustRightInd w:val="0"/>
              <w:jc w:val="both"/>
            </w:pPr>
            <w: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DB4E26" w:rsidRPr="00A57C19" w:rsidRDefault="00DB4E26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Питомники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C19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C19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C4BA5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 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Спорт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trike/>
                <w:color w:val="006600"/>
                <w:sz w:val="22"/>
                <w:szCs w:val="22"/>
              </w:rPr>
              <w:t>Спорт</w:t>
            </w:r>
          </w:p>
        </w:tc>
        <w:tc>
          <w:tcPr>
            <w:tcW w:w="4359" w:type="dxa"/>
          </w:tcPr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49E6">
              <w:rPr>
                <w:sz w:val="20"/>
                <w:szCs w:val="20"/>
              </w:rPr>
              <w:t xml:space="preserve">с февраля 2019г </w:t>
            </w:r>
            <w:r>
              <w:rPr>
                <w:sz w:val="20"/>
                <w:szCs w:val="20"/>
              </w:rPr>
              <w:t xml:space="preserve"> </w:t>
            </w:r>
            <w:r w:rsidRPr="00CF49E6">
              <w:rPr>
                <w:sz w:val="20"/>
                <w:szCs w:val="20"/>
              </w:rPr>
              <w:t xml:space="preserve">разделен на 7 подвидов, </w:t>
            </w:r>
            <w:r>
              <w:rPr>
                <w:sz w:val="20"/>
                <w:szCs w:val="20"/>
              </w:rPr>
              <w:t>2</w:t>
            </w:r>
            <w:r w:rsidRPr="00CF49E6">
              <w:rPr>
                <w:sz w:val="20"/>
                <w:szCs w:val="20"/>
              </w:rPr>
              <w:t xml:space="preserve"> из которых предлагаем включить в перечень в качестве основных.</w:t>
            </w:r>
            <w:r>
              <w:rPr>
                <w:sz w:val="20"/>
                <w:szCs w:val="20"/>
              </w:rPr>
              <w:t xml:space="preserve"> Иные определить для зон Р1 и Р2-2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color w:val="0000FF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4359" w:type="dxa"/>
          </w:tcPr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площадок для занятия спортом и физкультурой на открытом воздухе </w:t>
            </w:r>
            <w:r>
              <w:rPr>
                <w:sz w:val="20"/>
                <w:szCs w:val="20"/>
              </w:rPr>
              <w:lastRenderedPageBreak/>
              <w:t>(физкультурные площадки, беговые дорожки, поля для спортивной игры)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FF3D0F">
              <w:rPr>
                <w:color w:val="0000FF"/>
                <w:sz w:val="22"/>
                <w:szCs w:val="22"/>
              </w:rPr>
              <w:t>Водный спорт</w:t>
            </w:r>
          </w:p>
        </w:tc>
        <w:tc>
          <w:tcPr>
            <w:tcW w:w="4359" w:type="dxa"/>
          </w:tcPr>
          <w:p w:rsid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4882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FF3D0F">
              <w:rPr>
                <w:color w:val="0000FF"/>
                <w:sz w:val="22"/>
                <w:szCs w:val="22"/>
              </w:rPr>
              <w:t>Авиационный спорт</w:t>
            </w:r>
          </w:p>
        </w:tc>
        <w:tc>
          <w:tcPr>
            <w:tcW w:w="4359" w:type="dxa"/>
          </w:tcPr>
          <w:p w:rsidR="00A57C19" w:rsidRPr="00494882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FF3D0F">
              <w:rPr>
                <w:color w:val="0000FF"/>
                <w:sz w:val="22"/>
                <w:szCs w:val="22"/>
              </w:rPr>
              <w:t>Спортивные базы</w:t>
            </w:r>
          </w:p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необходимых природоохранных и природовосстановительных мероприятий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детских лагерей</w:t>
            </w:r>
          </w:p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433B3" w:rsidRPr="005D3A7B" w:rsidTr="00A57C19">
        <w:tc>
          <w:tcPr>
            <w:tcW w:w="3369" w:type="dxa"/>
          </w:tcPr>
          <w:p w:rsidR="005433B3" w:rsidRPr="00FF3D0F" w:rsidRDefault="005433B3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433B3" w:rsidRPr="00FF3D0F" w:rsidRDefault="005433B3" w:rsidP="005433B3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FF3D0F">
              <w:rPr>
                <w:color w:val="0000FF"/>
                <w:sz w:val="22"/>
                <w:szCs w:val="22"/>
              </w:rPr>
              <w:t>Охота и рыбалка</w:t>
            </w:r>
          </w:p>
        </w:tc>
        <w:tc>
          <w:tcPr>
            <w:tcW w:w="4359" w:type="dxa"/>
          </w:tcPr>
          <w:p w:rsidR="005433B3" w:rsidRPr="00494882" w:rsidRDefault="005433B3" w:rsidP="00543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Причалы для маломерных  судов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4882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color w:val="0000FF"/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4359" w:type="dxa"/>
          </w:tcPr>
          <w:p w:rsidR="00A57C19" w:rsidRPr="00C122C1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2C1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122C1">
              <w:rPr>
                <w:sz w:val="20"/>
                <w:szCs w:val="20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Связь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57C19" w:rsidRPr="00E32699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5433B3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33B3">
              <w:rPr>
                <w:sz w:val="20"/>
                <w:szCs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 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Резервные леса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E54A2E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A2E">
              <w:rPr>
                <w:sz w:val="20"/>
                <w:szCs w:val="20"/>
              </w:rPr>
              <w:t>Деятельность, связанная с охраной лесов</w:t>
            </w:r>
          </w:p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433B3" w:rsidRPr="005D3A7B" w:rsidTr="00A57C19">
        <w:tc>
          <w:tcPr>
            <w:tcW w:w="3369" w:type="dxa"/>
          </w:tcPr>
          <w:p w:rsidR="005433B3" w:rsidRPr="00FF3D0F" w:rsidRDefault="005433B3" w:rsidP="00543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lastRenderedPageBreak/>
              <w:t>Размещение автомобильных дорог</w:t>
            </w:r>
          </w:p>
        </w:tc>
        <w:tc>
          <w:tcPr>
            <w:tcW w:w="3260" w:type="dxa"/>
          </w:tcPr>
          <w:p w:rsidR="005433B3" w:rsidRPr="00FF3D0F" w:rsidRDefault="005433B3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5433B3" w:rsidRPr="005433B3" w:rsidRDefault="005433B3" w:rsidP="00543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33B3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8" w:history="1">
              <w:r w:rsidRPr="005433B3">
                <w:rPr>
                  <w:sz w:val="20"/>
                  <w:szCs w:val="20"/>
                </w:rPr>
                <w:t>кодами 2.7.1</w:t>
              </w:r>
            </w:hyperlink>
            <w:r w:rsidRPr="005433B3">
              <w:rPr>
                <w:sz w:val="20"/>
                <w:szCs w:val="20"/>
              </w:rPr>
              <w:t xml:space="preserve">, </w:t>
            </w:r>
            <w:hyperlink r:id="rId19" w:history="1">
              <w:r w:rsidRPr="005433B3">
                <w:rPr>
                  <w:sz w:val="20"/>
                  <w:szCs w:val="20"/>
                </w:rPr>
                <w:t>4.9</w:t>
              </w:r>
            </w:hyperlink>
            <w:r w:rsidRPr="005433B3">
              <w:rPr>
                <w:sz w:val="20"/>
                <w:szCs w:val="20"/>
              </w:rPr>
              <w:t xml:space="preserve">, </w:t>
            </w:r>
            <w:hyperlink r:id="rId20" w:history="1">
              <w:r w:rsidRPr="005433B3">
                <w:rPr>
                  <w:sz w:val="20"/>
                  <w:szCs w:val="20"/>
                </w:rPr>
                <w:t>7.2.3</w:t>
              </w:r>
            </w:hyperlink>
            <w:r w:rsidRPr="005433B3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5433B3" w:rsidRPr="005433B3" w:rsidRDefault="005433B3" w:rsidP="005433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433B3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  <w:p w:rsidR="005433B3" w:rsidRPr="00E32699" w:rsidRDefault="005433B3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2699">
              <w:rPr>
                <w:sz w:val="20"/>
                <w:szCs w:val="20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</w:t>
            </w:r>
            <w:r>
              <w:rPr>
                <w:sz w:val="20"/>
                <w:szCs w:val="20"/>
              </w:rPr>
              <w:t>«Улично-дорожная сеть» и «Благоустройство территории»</w:t>
            </w:r>
          </w:p>
        </w:tc>
      </w:tr>
      <w:tr w:rsidR="00DB4E26" w:rsidRPr="005D3A7B" w:rsidTr="00A57C19">
        <w:tc>
          <w:tcPr>
            <w:tcW w:w="3369" w:type="dxa"/>
          </w:tcPr>
          <w:p w:rsidR="00DB4E26" w:rsidRPr="00FF3D0F" w:rsidRDefault="00DB4E26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4E26" w:rsidRPr="00FF3D0F" w:rsidRDefault="00DB4E26" w:rsidP="00DB4E26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color w:val="0000FF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4359" w:type="dxa"/>
          </w:tcPr>
          <w:p w:rsidR="00DB4E26" w:rsidRPr="00DB4E26" w:rsidRDefault="00DB4E26" w:rsidP="00DB4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E26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DB4E26" w:rsidRPr="00E32699" w:rsidRDefault="00DB4E26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4E26" w:rsidRPr="005D3A7B" w:rsidTr="00A57C19">
        <w:tc>
          <w:tcPr>
            <w:tcW w:w="3369" w:type="dxa"/>
          </w:tcPr>
          <w:p w:rsidR="00DB4E26" w:rsidRPr="00FF3D0F" w:rsidRDefault="00DB4E26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4E26" w:rsidRPr="00FF3D0F" w:rsidRDefault="00DB4E26" w:rsidP="00DB4E26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FF3D0F">
              <w:rPr>
                <w:color w:val="0000FF"/>
                <w:sz w:val="22"/>
                <w:szCs w:val="22"/>
              </w:rPr>
              <w:t>Общее пользование водными объектами</w:t>
            </w:r>
          </w:p>
          <w:p w:rsidR="00DB4E26" w:rsidRPr="00FF3D0F" w:rsidRDefault="00DB4E26" w:rsidP="00DB4E26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359" w:type="dxa"/>
          </w:tcPr>
          <w:p w:rsidR="00DB4E26" w:rsidRPr="00DB4E26" w:rsidRDefault="00DB4E26" w:rsidP="00DB4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4E26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DB4E26" w:rsidRPr="00DB4E26" w:rsidRDefault="00DB4E26" w:rsidP="00DB4E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57C19" w:rsidRPr="00F4293F" w:rsidTr="00A57C19">
        <w:tc>
          <w:tcPr>
            <w:tcW w:w="10988" w:type="dxa"/>
            <w:gridSpan w:val="3"/>
          </w:tcPr>
          <w:p w:rsidR="00A57C19" w:rsidRPr="00F4293F" w:rsidRDefault="00A57C19" w:rsidP="00A57C19">
            <w:pPr>
              <w:jc w:val="center"/>
              <w:rPr>
                <w:b/>
                <w:sz w:val="22"/>
                <w:szCs w:val="22"/>
              </w:rPr>
            </w:pPr>
            <w:r w:rsidRPr="00F4293F">
              <w:rPr>
                <w:b/>
                <w:sz w:val="22"/>
                <w:szCs w:val="22"/>
              </w:rPr>
              <w:t>Условно разрешенные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06BC8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  <w:r w:rsidRPr="00FF3D0F">
              <w:rPr>
                <w:strike/>
                <w:color w:val="006600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4359" w:type="dxa"/>
          </w:tcPr>
          <w:p w:rsid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history="1">
              <w:r>
                <w:rPr>
                  <w:color w:val="0000FF"/>
                  <w:sz w:val="20"/>
                  <w:szCs w:val="20"/>
                </w:rPr>
                <w:t>кодами 3.2.1</w:t>
              </w:r>
            </w:hyperlink>
            <w:r>
              <w:rPr>
                <w:sz w:val="20"/>
                <w:szCs w:val="20"/>
              </w:rPr>
              <w:t xml:space="preserve"> - </w:t>
            </w:r>
            <w:hyperlink r:id="rId22" w:history="1">
              <w:r>
                <w:rPr>
                  <w:color w:val="0000FF"/>
                  <w:sz w:val="20"/>
                  <w:szCs w:val="20"/>
                </w:rPr>
                <w:t>3.2.4</w:t>
              </w:r>
            </w:hyperlink>
          </w:p>
          <w:p w:rsid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социального обслуживания</w:t>
            </w:r>
          </w:p>
          <w:p w:rsid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социальной помощи населению</w:t>
            </w:r>
          </w:p>
          <w:p w:rsidR="00A57C19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связи</w:t>
            </w:r>
          </w:p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Общежития</w:t>
            </w:r>
          </w:p>
        </w:tc>
      </w:tr>
      <w:tr w:rsidR="00A57C19" w:rsidRPr="005D3A7B" w:rsidTr="00A57C19">
        <w:tc>
          <w:tcPr>
            <w:tcW w:w="3369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z w:val="22"/>
                <w:szCs w:val="22"/>
              </w:rPr>
            </w:pPr>
            <w:r w:rsidRPr="00FF3D0F">
              <w:rPr>
                <w:sz w:val="22"/>
                <w:szCs w:val="22"/>
              </w:rPr>
              <w:lastRenderedPageBreak/>
              <w:t>Санаторная деятельность</w:t>
            </w:r>
          </w:p>
        </w:tc>
        <w:tc>
          <w:tcPr>
            <w:tcW w:w="3260" w:type="dxa"/>
          </w:tcPr>
          <w:p w:rsidR="00A57C19" w:rsidRPr="00FF3D0F" w:rsidRDefault="00A57C19" w:rsidP="00A57C19">
            <w:pPr>
              <w:widowControl w:val="0"/>
              <w:tabs>
                <w:tab w:val="left" w:pos="284"/>
              </w:tabs>
              <w:ind w:right="6"/>
              <w:jc w:val="both"/>
              <w:rPr>
                <w:strike/>
                <w:color w:val="006600"/>
                <w:sz w:val="22"/>
                <w:szCs w:val="22"/>
              </w:rPr>
            </w:pPr>
          </w:p>
        </w:tc>
        <w:tc>
          <w:tcPr>
            <w:tcW w:w="4359" w:type="dxa"/>
          </w:tcPr>
          <w:p w:rsidR="00A57C19" w:rsidRPr="00E54A2E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A2E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57C19" w:rsidRPr="00E54A2E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A2E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57C19" w:rsidRPr="002C4BA5" w:rsidRDefault="00A57C19" w:rsidP="00A57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4A2E"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</w:tr>
    </w:tbl>
    <w:p w:rsidR="002C4BA5" w:rsidRDefault="002C4BA5" w:rsidP="00AE4859">
      <w:pPr>
        <w:autoSpaceDE w:val="0"/>
        <w:autoSpaceDN w:val="0"/>
        <w:adjustRightInd w:val="0"/>
        <w:jc w:val="both"/>
      </w:pPr>
    </w:p>
    <w:p w:rsidR="00AB52FE" w:rsidRDefault="00AB52FE" w:rsidP="00AB52FE">
      <w:pPr>
        <w:autoSpaceDE w:val="0"/>
        <w:autoSpaceDN w:val="0"/>
        <w:adjustRightInd w:val="0"/>
        <w:jc w:val="both"/>
      </w:pPr>
      <w:r>
        <w:t>Предельные параметры обязательные к установлению:</w:t>
      </w:r>
    </w:p>
    <w:p w:rsidR="00AB52FE" w:rsidRDefault="00AB52FE" w:rsidP="00AB52FE">
      <w:pPr>
        <w:autoSpaceDE w:val="0"/>
        <w:autoSpaceDN w:val="0"/>
        <w:adjustRightInd w:val="0"/>
        <w:jc w:val="both"/>
      </w:pPr>
      <w:r>
        <w:t>«</w:t>
      </w:r>
      <w:r w:rsidRPr="00B90FE8">
        <w:t>Площадь земельного участка</w:t>
      </w:r>
      <w:r w:rsidRPr="00D83FCA">
        <w:t xml:space="preserve">, </w:t>
      </w:r>
      <w:r w:rsidRPr="00B90FE8">
        <w:t>(га)</w:t>
      </w:r>
      <w:r>
        <w:t>», «</w:t>
      </w:r>
      <w:r w:rsidRPr="00B90FE8">
        <w:t>Этажность, (этаж)</w:t>
      </w:r>
      <w:r>
        <w:t>», «</w:t>
      </w:r>
      <w:r w:rsidRPr="00B90FE8">
        <w:t>Предельная высота</w:t>
      </w:r>
      <w:r>
        <w:t>», «</w:t>
      </w:r>
      <w:r w:rsidRPr="00B90FE8">
        <w:rPr>
          <w:bCs/>
        </w:rPr>
        <w:t>Минимальный отступ от границ ЗУ в целях определения мест допустимого размещения зданий, строений сооружений</w:t>
      </w:r>
      <w:r>
        <w:rPr>
          <w:bCs/>
        </w:rPr>
        <w:t>»</w:t>
      </w:r>
      <w:r w:rsidRPr="005534BB">
        <w:t xml:space="preserve"> </w:t>
      </w:r>
      <w:r>
        <w:t>- в действующей редакции для всех видов этой зоны отмечены как не подлежащие установлению.</w:t>
      </w:r>
    </w:p>
    <w:p w:rsidR="00AB52FE" w:rsidRDefault="00AB52FE" w:rsidP="00AB52FE">
      <w:pPr>
        <w:autoSpaceDE w:val="0"/>
        <w:autoSpaceDN w:val="0"/>
        <w:adjustRightInd w:val="0"/>
        <w:jc w:val="both"/>
      </w:pPr>
      <w:r>
        <w:t>Предлагаем для вновь вводимых видов установить такие же параметры.</w:t>
      </w:r>
    </w:p>
    <w:p w:rsidR="00AB52FE" w:rsidRDefault="00AB52FE" w:rsidP="00AB52FE">
      <w:pPr>
        <w:autoSpaceDE w:val="0"/>
        <w:autoSpaceDN w:val="0"/>
        <w:adjustRightInd w:val="0"/>
        <w:jc w:val="both"/>
      </w:pPr>
    </w:p>
    <w:p w:rsidR="00AB52FE" w:rsidRDefault="00AB52FE" w:rsidP="00AB52FE">
      <w:pPr>
        <w:autoSpaceDE w:val="0"/>
        <w:autoSpaceDN w:val="0"/>
        <w:adjustRightInd w:val="0"/>
        <w:jc w:val="both"/>
      </w:pPr>
      <w:r w:rsidRPr="00B90FE8">
        <w:t>Максимальный процент застройки</w:t>
      </w:r>
      <w:r>
        <w:t xml:space="preserve"> – в действующей редакции для всех видов установлен 60%.</w:t>
      </w:r>
    </w:p>
    <w:p w:rsidR="00CD73B5" w:rsidRDefault="00CD73B5" w:rsidP="00AE4859">
      <w:pPr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2"/>
        <w:gridCol w:w="2516"/>
      </w:tblGrid>
      <w:tr w:rsidR="00AB52FE" w:rsidTr="00AB52FE">
        <w:tc>
          <w:tcPr>
            <w:tcW w:w="8472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6" w:type="dxa"/>
          </w:tcPr>
          <w:p w:rsidR="00AB52FE" w:rsidRDefault="00FF3D0F" w:rsidP="00AB52FE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AB52FE">
              <w:t>редложение</w:t>
            </w:r>
            <w:r>
              <w:t xml:space="preserve"> (%)</w:t>
            </w:r>
          </w:p>
        </w:tc>
      </w:tr>
      <w:tr w:rsidR="00AB52FE" w:rsidTr="00AB52FE">
        <w:tc>
          <w:tcPr>
            <w:tcW w:w="8472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 w:rsidRPr="00DB4E26">
              <w:rPr>
                <w:color w:val="0000FF"/>
                <w:sz w:val="22"/>
                <w:szCs w:val="22"/>
              </w:rPr>
              <w:t>Рыбоводство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 w:rsidRPr="00B90FE8">
              <w:t>Питомники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 w:rsidRPr="00B90FE8">
              <w:t>Коммунальное обслуживание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AB52FE" w:rsidTr="00AB52FE">
        <w:tc>
          <w:tcPr>
            <w:tcW w:w="8472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 w:rsidRPr="007F1BBE">
              <w:rPr>
                <w:color w:val="0000FF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7F1BBE" w:rsidRDefault="00AB52FE" w:rsidP="00AB52FE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CD73B5">
              <w:rPr>
                <w:color w:val="0000FF"/>
                <w:sz w:val="22"/>
                <w:szCs w:val="22"/>
              </w:rPr>
              <w:t>Водный спорт</w:t>
            </w:r>
          </w:p>
        </w:tc>
        <w:tc>
          <w:tcPr>
            <w:tcW w:w="2516" w:type="dxa"/>
          </w:tcPr>
          <w:p w:rsidR="00AB52FE" w:rsidRPr="00CE213A" w:rsidRDefault="00AB52FE" w:rsidP="00AB52FE"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CD73B5" w:rsidRDefault="00AB52FE" w:rsidP="00AB52FE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A57C19">
              <w:rPr>
                <w:color w:val="0000FF"/>
                <w:sz w:val="22"/>
                <w:szCs w:val="22"/>
              </w:rPr>
              <w:t>Авиационный спорт</w:t>
            </w:r>
          </w:p>
        </w:tc>
        <w:tc>
          <w:tcPr>
            <w:tcW w:w="2516" w:type="dxa"/>
          </w:tcPr>
          <w:p w:rsidR="00AB52FE" w:rsidRPr="00CE213A" w:rsidRDefault="00AB52FE" w:rsidP="00AB52FE"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 w:rsidRPr="007F1BBE">
              <w:rPr>
                <w:color w:val="0000FF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7F1BBE" w:rsidRDefault="00AB52FE" w:rsidP="00AB52FE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CD73B5">
              <w:rPr>
                <w:color w:val="0000FF"/>
                <w:sz w:val="22"/>
                <w:szCs w:val="22"/>
              </w:rPr>
              <w:t>Водный спорт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AB52FE" w:rsidRDefault="00AB52FE" w:rsidP="00AB52FE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A57C19">
              <w:rPr>
                <w:color w:val="0000FF"/>
                <w:sz w:val="22"/>
                <w:szCs w:val="22"/>
              </w:rPr>
              <w:t>Спортивные базы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B90FE8" w:rsidRDefault="00AB52FE" w:rsidP="00AB52FE">
            <w:pPr>
              <w:autoSpaceDE w:val="0"/>
              <w:autoSpaceDN w:val="0"/>
              <w:adjustRightInd w:val="0"/>
              <w:jc w:val="both"/>
            </w:pPr>
            <w:r w:rsidRPr="00B90FE8">
              <w:t>Природно-познавательный туризм</w:t>
            </w:r>
          </w:p>
        </w:tc>
        <w:tc>
          <w:tcPr>
            <w:tcW w:w="2516" w:type="dxa"/>
          </w:tcPr>
          <w:p w:rsidR="00AB52FE" w:rsidRDefault="006C6850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6850" w:rsidTr="00AB52FE">
        <w:tc>
          <w:tcPr>
            <w:tcW w:w="8472" w:type="dxa"/>
          </w:tcPr>
          <w:p w:rsidR="006C6850" w:rsidRPr="00B90FE8" w:rsidRDefault="006C6850" w:rsidP="00AB52FE">
            <w:pPr>
              <w:autoSpaceDE w:val="0"/>
              <w:autoSpaceDN w:val="0"/>
              <w:adjustRightInd w:val="0"/>
              <w:jc w:val="both"/>
            </w:pPr>
            <w:r w:rsidRPr="00B90FE8">
              <w:t>Туристическое обслуживание</w:t>
            </w:r>
          </w:p>
        </w:tc>
        <w:tc>
          <w:tcPr>
            <w:tcW w:w="2516" w:type="dxa"/>
          </w:tcPr>
          <w:p w:rsidR="006C6850" w:rsidRDefault="006C6850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6850" w:rsidTr="00AB52FE">
        <w:tc>
          <w:tcPr>
            <w:tcW w:w="8472" w:type="dxa"/>
          </w:tcPr>
          <w:p w:rsidR="006C6850" w:rsidRPr="00B90FE8" w:rsidRDefault="006C6850" w:rsidP="00AB52FE">
            <w:pPr>
              <w:autoSpaceDE w:val="0"/>
              <w:autoSpaceDN w:val="0"/>
              <w:adjustRightInd w:val="0"/>
              <w:jc w:val="both"/>
            </w:pPr>
            <w:r w:rsidRPr="005433B3">
              <w:rPr>
                <w:color w:val="0000FF"/>
                <w:sz w:val="22"/>
                <w:szCs w:val="22"/>
              </w:rPr>
              <w:t>Охота и рыбалка</w:t>
            </w:r>
          </w:p>
        </w:tc>
        <w:tc>
          <w:tcPr>
            <w:tcW w:w="2516" w:type="dxa"/>
          </w:tcPr>
          <w:p w:rsidR="006C6850" w:rsidRDefault="006C6850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CD73B5" w:rsidRDefault="00AB52FE" w:rsidP="00AB52FE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B90FE8">
              <w:t>Причалы для маломерных  судов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B90FE8" w:rsidRDefault="00AB52FE" w:rsidP="00AB52FE">
            <w:pPr>
              <w:autoSpaceDE w:val="0"/>
              <w:autoSpaceDN w:val="0"/>
              <w:adjustRightInd w:val="0"/>
              <w:jc w:val="both"/>
            </w:pPr>
            <w:r w:rsidRPr="001827AA">
              <w:rPr>
                <w:color w:val="0000FF"/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1827AA" w:rsidRDefault="00AB52FE" w:rsidP="00AB52FE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B90FE8">
              <w:t>Связь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6850" w:rsidTr="00AB52FE">
        <w:tc>
          <w:tcPr>
            <w:tcW w:w="8472" w:type="dxa"/>
          </w:tcPr>
          <w:p w:rsidR="006C6850" w:rsidRPr="00B90FE8" w:rsidRDefault="006C6850" w:rsidP="00AB52FE">
            <w:pPr>
              <w:autoSpaceDE w:val="0"/>
              <w:autoSpaceDN w:val="0"/>
              <w:adjustRightInd w:val="0"/>
              <w:jc w:val="both"/>
            </w:pPr>
            <w:r w:rsidRPr="005433B3">
              <w:t>Охрана природных территорий</w:t>
            </w:r>
          </w:p>
        </w:tc>
        <w:tc>
          <w:tcPr>
            <w:tcW w:w="2516" w:type="dxa"/>
          </w:tcPr>
          <w:p w:rsidR="006C6850" w:rsidRDefault="006C6850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1827AA" w:rsidRDefault="00AB52FE" w:rsidP="00AB52FE">
            <w:pPr>
              <w:autoSpaceDE w:val="0"/>
              <w:autoSpaceDN w:val="0"/>
              <w:adjustRightInd w:val="0"/>
              <w:jc w:val="both"/>
              <w:rPr>
                <w:color w:val="0000FF"/>
                <w:sz w:val="22"/>
                <w:szCs w:val="22"/>
              </w:rPr>
            </w:pPr>
            <w:r w:rsidRPr="00B90FE8">
              <w:t>Резервные леса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6850" w:rsidTr="00AB52FE">
        <w:tc>
          <w:tcPr>
            <w:tcW w:w="8472" w:type="dxa"/>
          </w:tcPr>
          <w:p w:rsidR="006C6850" w:rsidRPr="00B90FE8" w:rsidRDefault="006C6850" w:rsidP="00AB52FE">
            <w:pPr>
              <w:autoSpaceDE w:val="0"/>
              <w:autoSpaceDN w:val="0"/>
              <w:adjustRightInd w:val="0"/>
              <w:jc w:val="both"/>
            </w:pPr>
            <w:r>
              <w:t>Размещение автомобильных дорог</w:t>
            </w:r>
          </w:p>
        </w:tc>
        <w:tc>
          <w:tcPr>
            <w:tcW w:w="2516" w:type="dxa"/>
          </w:tcPr>
          <w:p w:rsidR="006C6850" w:rsidRDefault="006C6850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B90FE8" w:rsidRDefault="00AB52FE" w:rsidP="00AB52FE">
            <w:pPr>
              <w:autoSpaceDE w:val="0"/>
              <w:autoSpaceDN w:val="0"/>
              <w:adjustRightInd w:val="0"/>
              <w:jc w:val="both"/>
            </w:pPr>
            <w:r w:rsidRPr="00B90FE8">
              <w:t>Земельные участки (территории) общего пользования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6850" w:rsidTr="00AB52FE">
        <w:tc>
          <w:tcPr>
            <w:tcW w:w="8472" w:type="dxa"/>
          </w:tcPr>
          <w:p w:rsidR="006C6850" w:rsidRPr="00DB4E26" w:rsidRDefault="006C6850" w:rsidP="00AB52FE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DB4E26">
              <w:rPr>
                <w:color w:val="0000FF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2516" w:type="dxa"/>
          </w:tcPr>
          <w:p w:rsidR="006C6850" w:rsidRDefault="006C6850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B52FE" w:rsidTr="00AB52FE">
        <w:tc>
          <w:tcPr>
            <w:tcW w:w="8472" w:type="dxa"/>
          </w:tcPr>
          <w:p w:rsidR="00AB52FE" w:rsidRPr="00B90FE8" w:rsidRDefault="00AB52FE" w:rsidP="00AB52FE">
            <w:pPr>
              <w:widowControl w:val="0"/>
              <w:tabs>
                <w:tab w:val="left" w:pos="284"/>
              </w:tabs>
              <w:ind w:right="6"/>
              <w:jc w:val="both"/>
            </w:pPr>
            <w:r w:rsidRPr="00DB4E26">
              <w:rPr>
                <w:color w:val="0000FF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6850" w:rsidTr="00AB52FE">
        <w:tc>
          <w:tcPr>
            <w:tcW w:w="8472" w:type="dxa"/>
          </w:tcPr>
          <w:p w:rsidR="006C6850" w:rsidRPr="00DB4E26" w:rsidRDefault="006C6850" w:rsidP="00AB52FE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DB4E26">
              <w:rPr>
                <w:color w:val="0000FF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2516" w:type="dxa"/>
          </w:tcPr>
          <w:p w:rsidR="006C6850" w:rsidRDefault="006C6850" w:rsidP="00AB52FE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C6850" w:rsidTr="00AB52FE">
        <w:tc>
          <w:tcPr>
            <w:tcW w:w="8472" w:type="dxa"/>
          </w:tcPr>
          <w:p w:rsidR="006C6850" w:rsidRPr="00DB4E26" w:rsidRDefault="006C6850" w:rsidP="00AB52FE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761717">
              <w:t>Передвижное жилье</w:t>
            </w:r>
          </w:p>
        </w:tc>
        <w:tc>
          <w:tcPr>
            <w:tcW w:w="2516" w:type="dxa"/>
          </w:tcPr>
          <w:p w:rsidR="006C6850" w:rsidRDefault="006C6850" w:rsidP="00AB52FE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  <w:tr w:rsidR="00AB52FE" w:rsidTr="00AB52FE">
        <w:tc>
          <w:tcPr>
            <w:tcW w:w="8472" w:type="dxa"/>
          </w:tcPr>
          <w:p w:rsidR="00AB52FE" w:rsidRPr="00DB4E26" w:rsidRDefault="00AB52FE" w:rsidP="00AB52FE">
            <w:pPr>
              <w:widowControl w:val="0"/>
              <w:tabs>
                <w:tab w:val="left" w:pos="284"/>
              </w:tabs>
              <w:ind w:right="6"/>
              <w:jc w:val="both"/>
              <w:rPr>
                <w:color w:val="0000FF"/>
                <w:sz w:val="22"/>
                <w:szCs w:val="22"/>
              </w:rPr>
            </w:pPr>
            <w:r w:rsidRPr="00761717">
              <w:t>Санаторная деятельность</w:t>
            </w:r>
          </w:p>
        </w:tc>
        <w:tc>
          <w:tcPr>
            <w:tcW w:w="2516" w:type="dxa"/>
          </w:tcPr>
          <w:p w:rsidR="00AB52FE" w:rsidRDefault="00AB52FE" w:rsidP="00AB52FE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</w:tr>
    </w:tbl>
    <w:p w:rsidR="00AB52FE" w:rsidRPr="00AE4859" w:rsidRDefault="00AB52FE" w:rsidP="00AE4859">
      <w:pPr>
        <w:autoSpaceDE w:val="0"/>
        <w:autoSpaceDN w:val="0"/>
        <w:adjustRightInd w:val="0"/>
        <w:jc w:val="both"/>
      </w:pPr>
    </w:p>
    <w:sectPr w:rsidR="00AB52FE" w:rsidRPr="00AE4859" w:rsidSect="00963410">
      <w:footerReference w:type="even" r:id="rId23"/>
      <w:footerReference w:type="default" r:id="rId2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E0" w:rsidRDefault="001713E0">
      <w:r>
        <w:separator/>
      </w:r>
    </w:p>
  </w:endnote>
  <w:endnote w:type="continuationSeparator" w:id="0">
    <w:p w:rsidR="001713E0" w:rsidRDefault="0017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E0" w:rsidRDefault="001713E0" w:rsidP="000D65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713E0" w:rsidRDefault="001713E0" w:rsidP="002F61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E0" w:rsidRDefault="001713E0" w:rsidP="00B036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1AD3">
      <w:rPr>
        <w:rStyle w:val="a6"/>
        <w:noProof/>
      </w:rPr>
      <w:t>14</w:t>
    </w:r>
    <w:r>
      <w:rPr>
        <w:rStyle w:val="a6"/>
      </w:rPr>
      <w:fldChar w:fldCharType="end"/>
    </w:r>
  </w:p>
  <w:p w:rsidR="001713E0" w:rsidRDefault="001713E0" w:rsidP="002F61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E0" w:rsidRDefault="001713E0">
      <w:r>
        <w:separator/>
      </w:r>
    </w:p>
  </w:footnote>
  <w:footnote w:type="continuationSeparator" w:id="0">
    <w:p w:rsidR="001713E0" w:rsidRDefault="0017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C698D"/>
    <w:multiLevelType w:val="hybridMultilevel"/>
    <w:tmpl w:val="22464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EC54A4"/>
    <w:multiLevelType w:val="hybridMultilevel"/>
    <w:tmpl w:val="B790A9E6"/>
    <w:lvl w:ilvl="0" w:tplc="E28EDE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B7DA4"/>
    <w:multiLevelType w:val="hybridMultilevel"/>
    <w:tmpl w:val="946A4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9246F3"/>
    <w:multiLevelType w:val="hybridMultilevel"/>
    <w:tmpl w:val="43185590"/>
    <w:lvl w:ilvl="0" w:tplc="BDECB3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FF6283"/>
    <w:multiLevelType w:val="hybridMultilevel"/>
    <w:tmpl w:val="2DDEF034"/>
    <w:lvl w:ilvl="0" w:tplc="D91A44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A453B"/>
    <w:multiLevelType w:val="hybridMultilevel"/>
    <w:tmpl w:val="873206A8"/>
    <w:lvl w:ilvl="0" w:tplc="C79EA7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9A6579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3698"/>
    <w:multiLevelType w:val="hybridMultilevel"/>
    <w:tmpl w:val="51966ACA"/>
    <w:lvl w:ilvl="0" w:tplc="933CEC4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263F11"/>
    <w:multiLevelType w:val="hybridMultilevel"/>
    <w:tmpl w:val="47F4B662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C7B21"/>
    <w:multiLevelType w:val="hybridMultilevel"/>
    <w:tmpl w:val="F4388922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72A56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2FC55AEC"/>
    <w:multiLevelType w:val="hybridMultilevel"/>
    <w:tmpl w:val="B98A7162"/>
    <w:lvl w:ilvl="0" w:tplc="933CEC42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B7D68"/>
    <w:multiLevelType w:val="hybridMultilevel"/>
    <w:tmpl w:val="732E2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0726"/>
    <w:multiLevelType w:val="hybridMultilevel"/>
    <w:tmpl w:val="CC52F1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88367F"/>
    <w:multiLevelType w:val="multilevel"/>
    <w:tmpl w:val="D06A1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6D555F9"/>
    <w:multiLevelType w:val="hybridMultilevel"/>
    <w:tmpl w:val="F104D128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07CF8CA">
      <w:start w:val="1"/>
      <w:numFmt w:val="decimal"/>
      <w:lvlText w:val="1.%2."/>
      <w:lvlJc w:val="left"/>
      <w:pPr>
        <w:ind w:left="23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9025435"/>
    <w:multiLevelType w:val="hybridMultilevel"/>
    <w:tmpl w:val="03F08552"/>
    <w:lvl w:ilvl="0" w:tplc="45A8955A">
      <w:start w:val="1"/>
      <w:numFmt w:val="decimal"/>
      <w:lvlText w:val="%1)"/>
      <w:lvlJc w:val="left"/>
      <w:pPr>
        <w:ind w:left="1527" w:hanging="9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D42892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B6D161A"/>
    <w:multiLevelType w:val="hybridMultilevel"/>
    <w:tmpl w:val="879ABB60"/>
    <w:lvl w:ilvl="0" w:tplc="8E8060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8841A5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39C5"/>
    <w:multiLevelType w:val="multilevel"/>
    <w:tmpl w:val="15ACC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1326EB2"/>
    <w:multiLevelType w:val="hybridMultilevel"/>
    <w:tmpl w:val="B4547F68"/>
    <w:lvl w:ilvl="0" w:tplc="05946A8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0A1259"/>
    <w:multiLevelType w:val="hybridMultilevel"/>
    <w:tmpl w:val="079E91DA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F3239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479320E2"/>
    <w:multiLevelType w:val="hybridMultilevel"/>
    <w:tmpl w:val="7768652A"/>
    <w:lvl w:ilvl="0" w:tplc="933CEC42">
      <w:start w:val="1"/>
      <w:numFmt w:val="bullet"/>
      <w:lvlText w:val="-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6">
    <w:nsid w:val="4C16322A"/>
    <w:multiLevelType w:val="hybridMultilevel"/>
    <w:tmpl w:val="70420E56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675797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2BB2315"/>
    <w:multiLevelType w:val="hybridMultilevel"/>
    <w:tmpl w:val="7FD8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125BA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5AC045D0"/>
    <w:multiLevelType w:val="hybridMultilevel"/>
    <w:tmpl w:val="70CE0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56D7A"/>
    <w:multiLevelType w:val="hybridMultilevel"/>
    <w:tmpl w:val="59A0C672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848A2"/>
    <w:multiLevelType w:val="hybridMultilevel"/>
    <w:tmpl w:val="7FD8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B7DEE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67F60410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69163C52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38">
    <w:nsid w:val="6B4E4F3F"/>
    <w:multiLevelType w:val="multilevel"/>
    <w:tmpl w:val="B4BE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BF90E6B"/>
    <w:multiLevelType w:val="hybridMultilevel"/>
    <w:tmpl w:val="ABAEA5E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F3010"/>
    <w:multiLevelType w:val="hybridMultilevel"/>
    <w:tmpl w:val="732E2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3A42AC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7DE63272"/>
    <w:multiLevelType w:val="hybridMultilevel"/>
    <w:tmpl w:val="030AFB5A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6"/>
  </w:num>
  <w:num w:numId="4">
    <w:abstractNumId w:val="26"/>
  </w:num>
  <w:num w:numId="5">
    <w:abstractNumId w:val="42"/>
  </w:num>
  <w:num w:numId="6">
    <w:abstractNumId w:val="9"/>
  </w:num>
  <w:num w:numId="7">
    <w:abstractNumId w:val="25"/>
  </w:num>
  <w:num w:numId="8">
    <w:abstractNumId w:val="3"/>
  </w:num>
  <w:num w:numId="9">
    <w:abstractNumId w:val="14"/>
  </w:num>
  <w:num w:numId="10">
    <w:abstractNumId w:val="1"/>
  </w:num>
  <w:num w:numId="11">
    <w:abstractNumId w:val="34"/>
  </w:num>
  <w:num w:numId="12">
    <w:abstractNumId w:val="24"/>
  </w:num>
  <w:num w:numId="13">
    <w:abstractNumId w:val="27"/>
  </w:num>
  <w:num w:numId="14">
    <w:abstractNumId w:val="8"/>
  </w:num>
  <w:num w:numId="15">
    <w:abstractNumId w:val="6"/>
  </w:num>
  <w:num w:numId="16">
    <w:abstractNumId w:val="33"/>
  </w:num>
  <w:num w:numId="17">
    <w:abstractNumId w:val="4"/>
  </w:num>
  <w:num w:numId="18">
    <w:abstractNumId w:val="19"/>
  </w:num>
  <w:num w:numId="19">
    <w:abstractNumId w:val="29"/>
  </w:num>
  <w:num w:numId="20">
    <w:abstractNumId w:val="31"/>
  </w:num>
  <w:num w:numId="21">
    <w:abstractNumId w:val="11"/>
  </w:num>
  <w:num w:numId="22">
    <w:abstractNumId w:val="23"/>
  </w:num>
  <w:num w:numId="23">
    <w:abstractNumId w:val="18"/>
  </w:num>
  <w:num w:numId="24">
    <w:abstractNumId w:val="30"/>
  </w:num>
  <w:num w:numId="25">
    <w:abstractNumId w:val="32"/>
  </w:num>
  <w:num w:numId="26">
    <w:abstractNumId w:val="2"/>
  </w:num>
  <w:num w:numId="27">
    <w:abstractNumId w:val="22"/>
  </w:num>
  <w:num w:numId="28">
    <w:abstractNumId w:val="28"/>
  </w:num>
  <w:num w:numId="29">
    <w:abstractNumId w:val="10"/>
  </w:num>
  <w:num w:numId="30">
    <w:abstractNumId w:val="7"/>
  </w:num>
  <w:num w:numId="31">
    <w:abstractNumId w:val="20"/>
  </w:num>
  <w:num w:numId="32">
    <w:abstractNumId w:val="38"/>
  </w:num>
  <w:num w:numId="33">
    <w:abstractNumId w:val="16"/>
  </w:num>
  <w:num w:numId="34">
    <w:abstractNumId w:val="35"/>
  </w:num>
  <w:num w:numId="35">
    <w:abstractNumId w:val="39"/>
  </w:num>
  <w:num w:numId="36">
    <w:abstractNumId w:val="41"/>
  </w:num>
  <w:num w:numId="37">
    <w:abstractNumId w:val="17"/>
  </w:num>
  <w:num w:numId="38">
    <w:abstractNumId w:val="12"/>
  </w:num>
  <w:num w:numId="39">
    <w:abstractNumId w:val="5"/>
  </w:num>
  <w:num w:numId="40">
    <w:abstractNumId w:val="40"/>
  </w:num>
  <w:num w:numId="41">
    <w:abstractNumId w:val="13"/>
  </w:num>
  <w:num w:numId="42">
    <w:abstractNumId w:val="15"/>
  </w:num>
  <w:num w:numId="43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B"/>
    <w:rsid w:val="000003DE"/>
    <w:rsid w:val="00000E5C"/>
    <w:rsid w:val="00002F72"/>
    <w:rsid w:val="000060DB"/>
    <w:rsid w:val="00007DC4"/>
    <w:rsid w:val="00010A75"/>
    <w:rsid w:val="0001380E"/>
    <w:rsid w:val="00013D35"/>
    <w:rsid w:val="00015118"/>
    <w:rsid w:val="00015C58"/>
    <w:rsid w:val="000175CC"/>
    <w:rsid w:val="00021BD5"/>
    <w:rsid w:val="00023009"/>
    <w:rsid w:val="00023E0D"/>
    <w:rsid w:val="00025510"/>
    <w:rsid w:val="00025598"/>
    <w:rsid w:val="000312A3"/>
    <w:rsid w:val="00033760"/>
    <w:rsid w:val="0003578D"/>
    <w:rsid w:val="00045791"/>
    <w:rsid w:val="000458DD"/>
    <w:rsid w:val="00046290"/>
    <w:rsid w:val="00046C83"/>
    <w:rsid w:val="00046F29"/>
    <w:rsid w:val="0004777E"/>
    <w:rsid w:val="00047790"/>
    <w:rsid w:val="00053398"/>
    <w:rsid w:val="0005479D"/>
    <w:rsid w:val="00054B19"/>
    <w:rsid w:val="00054E2C"/>
    <w:rsid w:val="0005681B"/>
    <w:rsid w:val="00057FF5"/>
    <w:rsid w:val="000613D2"/>
    <w:rsid w:val="00062BAE"/>
    <w:rsid w:val="000645C8"/>
    <w:rsid w:val="00065200"/>
    <w:rsid w:val="00070116"/>
    <w:rsid w:val="00070797"/>
    <w:rsid w:val="00071DF1"/>
    <w:rsid w:val="00073B38"/>
    <w:rsid w:val="0007417D"/>
    <w:rsid w:val="0007490C"/>
    <w:rsid w:val="00076CE8"/>
    <w:rsid w:val="00080557"/>
    <w:rsid w:val="00083AB8"/>
    <w:rsid w:val="00083D8B"/>
    <w:rsid w:val="00084C58"/>
    <w:rsid w:val="00084FB8"/>
    <w:rsid w:val="000853C3"/>
    <w:rsid w:val="000904A8"/>
    <w:rsid w:val="0009052D"/>
    <w:rsid w:val="00091DD1"/>
    <w:rsid w:val="00093C2E"/>
    <w:rsid w:val="00093C5F"/>
    <w:rsid w:val="000A03D8"/>
    <w:rsid w:val="000A1484"/>
    <w:rsid w:val="000A34DE"/>
    <w:rsid w:val="000A423F"/>
    <w:rsid w:val="000A4741"/>
    <w:rsid w:val="000A4A52"/>
    <w:rsid w:val="000A4A75"/>
    <w:rsid w:val="000A6287"/>
    <w:rsid w:val="000B0339"/>
    <w:rsid w:val="000B0D5C"/>
    <w:rsid w:val="000B2158"/>
    <w:rsid w:val="000B2918"/>
    <w:rsid w:val="000B4ABE"/>
    <w:rsid w:val="000B55A8"/>
    <w:rsid w:val="000B6167"/>
    <w:rsid w:val="000B62C6"/>
    <w:rsid w:val="000B79B8"/>
    <w:rsid w:val="000C09B5"/>
    <w:rsid w:val="000C2E4B"/>
    <w:rsid w:val="000C3C5C"/>
    <w:rsid w:val="000C49A2"/>
    <w:rsid w:val="000C4B4B"/>
    <w:rsid w:val="000C4DFB"/>
    <w:rsid w:val="000C6B04"/>
    <w:rsid w:val="000C7155"/>
    <w:rsid w:val="000D2603"/>
    <w:rsid w:val="000D2F2C"/>
    <w:rsid w:val="000D377F"/>
    <w:rsid w:val="000D3AFC"/>
    <w:rsid w:val="000D4F33"/>
    <w:rsid w:val="000D65CC"/>
    <w:rsid w:val="000D6BB3"/>
    <w:rsid w:val="000D7068"/>
    <w:rsid w:val="000D753C"/>
    <w:rsid w:val="000E0BB4"/>
    <w:rsid w:val="000E0D26"/>
    <w:rsid w:val="000E1562"/>
    <w:rsid w:val="000E2078"/>
    <w:rsid w:val="000E341F"/>
    <w:rsid w:val="000E7C86"/>
    <w:rsid w:val="000F02DB"/>
    <w:rsid w:val="000F04A1"/>
    <w:rsid w:val="000F15E8"/>
    <w:rsid w:val="000F43FC"/>
    <w:rsid w:val="000F4670"/>
    <w:rsid w:val="000F60BC"/>
    <w:rsid w:val="000F683C"/>
    <w:rsid w:val="00101879"/>
    <w:rsid w:val="001030CE"/>
    <w:rsid w:val="0010494F"/>
    <w:rsid w:val="0010583A"/>
    <w:rsid w:val="00105B11"/>
    <w:rsid w:val="00105D42"/>
    <w:rsid w:val="0010755F"/>
    <w:rsid w:val="00110397"/>
    <w:rsid w:val="001119F6"/>
    <w:rsid w:val="00112D7F"/>
    <w:rsid w:val="001133EF"/>
    <w:rsid w:val="00115DB5"/>
    <w:rsid w:val="00116969"/>
    <w:rsid w:val="001174E7"/>
    <w:rsid w:val="00117EE4"/>
    <w:rsid w:val="00117EFC"/>
    <w:rsid w:val="00120D8B"/>
    <w:rsid w:val="00122661"/>
    <w:rsid w:val="0012278D"/>
    <w:rsid w:val="001236A7"/>
    <w:rsid w:val="001240F5"/>
    <w:rsid w:val="00124DB5"/>
    <w:rsid w:val="00131741"/>
    <w:rsid w:val="00132DD2"/>
    <w:rsid w:val="001338A1"/>
    <w:rsid w:val="00133FD4"/>
    <w:rsid w:val="00135189"/>
    <w:rsid w:val="00135E0A"/>
    <w:rsid w:val="001364B0"/>
    <w:rsid w:val="00142723"/>
    <w:rsid w:val="00143B9C"/>
    <w:rsid w:val="00143C77"/>
    <w:rsid w:val="00144A8E"/>
    <w:rsid w:val="0014571B"/>
    <w:rsid w:val="00146CAF"/>
    <w:rsid w:val="00152A83"/>
    <w:rsid w:val="00153F20"/>
    <w:rsid w:val="00156293"/>
    <w:rsid w:val="001568F9"/>
    <w:rsid w:val="00156AC1"/>
    <w:rsid w:val="00156E65"/>
    <w:rsid w:val="00156F61"/>
    <w:rsid w:val="00157649"/>
    <w:rsid w:val="00157C7F"/>
    <w:rsid w:val="001612DC"/>
    <w:rsid w:val="00161E97"/>
    <w:rsid w:val="0016300F"/>
    <w:rsid w:val="00163A5B"/>
    <w:rsid w:val="00164441"/>
    <w:rsid w:val="0016785D"/>
    <w:rsid w:val="001704E6"/>
    <w:rsid w:val="001707A3"/>
    <w:rsid w:val="001713E0"/>
    <w:rsid w:val="00174146"/>
    <w:rsid w:val="0017427C"/>
    <w:rsid w:val="00177E3B"/>
    <w:rsid w:val="00181F56"/>
    <w:rsid w:val="001827AA"/>
    <w:rsid w:val="00182B8A"/>
    <w:rsid w:val="00183019"/>
    <w:rsid w:val="00184AD2"/>
    <w:rsid w:val="00190FD5"/>
    <w:rsid w:val="00192B80"/>
    <w:rsid w:val="001930D6"/>
    <w:rsid w:val="00195282"/>
    <w:rsid w:val="001A03F9"/>
    <w:rsid w:val="001A05A9"/>
    <w:rsid w:val="001A0893"/>
    <w:rsid w:val="001A0A53"/>
    <w:rsid w:val="001A1469"/>
    <w:rsid w:val="001A1E61"/>
    <w:rsid w:val="001A44DD"/>
    <w:rsid w:val="001A5C22"/>
    <w:rsid w:val="001B48F2"/>
    <w:rsid w:val="001B786D"/>
    <w:rsid w:val="001C26EA"/>
    <w:rsid w:val="001C2835"/>
    <w:rsid w:val="001C2ADB"/>
    <w:rsid w:val="001C517E"/>
    <w:rsid w:val="001C51ED"/>
    <w:rsid w:val="001C5276"/>
    <w:rsid w:val="001C7BD9"/>
    <w:rsid w:val="001C7DAC"/>
    <w:rsid w:val="001D20F5"/>
    <w:rsid w:val="001D3C38"/>
    <w:rsid w:val="001D564A"/>
    <w:rsid w:val="001D7ADC"/>
    <w:rsid w:val="001E0E85"/>
    <w:rsid w:val="001E24E9"/>
    <w:rsid w:val="001E483D"/>
    <w:rsid w:val="001E6B49"/>
    <w:rsid w:val="001F09D5"/>
    <w:rsid w:val="001F20BE"/>
    <w:rsid w:val="001F3AD6"/>
    <w:rsid w:val="001F51CC"/>
    <w:rsid w:val="001F5AC9"/>
    <w:rsid w:val="001F5AE5"/>
    <w:rsid w:val="002006B8"/>
    <w:rsid w:val="0020252F"/>
    <w:rsid w:val="00202F91"/>
    <w:rsid w:val="0020305C"/>
    <w:rsid w:val="002034F7"/>
    <w:rsid w:val="0020376F"/>
    <w:rsid w:val="00203875"/>
    <w:rsid w:val="00207115"/>
    <w:rsid w:val="00207450"/>
    <w:rsid w:val="00210DF1"/>
    <w:rsid w:val="002123EF"/>
    <w:rsid w:val="00212AB4"/>
    <w:rsid w:val="0021370C"/>
    <w:rsid w:val="002147CE"/>
    <w:rsid w:val="002155D8"/>
    <w:rsid w:val="00221B14"/>
    <w:rsid w:val="00221C65"/>
    <w:rsid w:val="00222B6E"/>
    <w:rsid w:val="00223530"/>
    <w:rsid w:val="00224A6C"/>
    <w:rsid w:val="0022743E"/>
    <w:rsid w:val="0023031A"/>
    <w:rsid w:val="00232B38"/>
    <w:rsid w:val="00232C18"/>
    <w:rsid w:val="00233E60"/>
    <w:rsid w:val="00235FFE"/>
    <w:rsid w:val="00236655"/>
    <w:rsid w:val="00236695"/>
    <w:rsid w:val="00240264"/>
    <w:rsid w:val="00240D74"/>
    <w:rsid w:val="00241E78"/>
    <w:rsid w:val="002420C4"/>
    <w:rsid w:val="002428E5"/>
    <w:rsid w:val="00242D52"/>
    <w:rsid w:val="00243524"/>
    <w:rsid w:val="00246FD1"/>
    <w:rsid w:val="002505DD"/>
    <w:rsid w:val="00250DA4"/>
    <w:rsid w:val="00251EA6"/>
    <w:rsid w:val="00252F51"/>
    <w:rsid w:val="00255A95"/>
    <w:rsid w:val="00256EC7"/>
    <w:rsid w:val="00257CE0"/>
    <w:rsid w:val="00257F2F"/>
    <w:rsid w:val="0026123F"/>
    <w:rsid w:val="002623EB"/>
    <w:rsid w:val="00263114"/>
    <w:rsid w:val="00263260"/>
    <w:rsid w:val="00265EE3"/>
    <w:rsid w:val="002668E0"/>
    <w:rsid w:val="00266A51"/>
    <w:rsid w:val="00267635"/>
    <w:rsid w:val="00271C55"/>
    <w:rsid w:val="00272A72"/>
    <w:rsid w:val="002738BF"/>
    <w:rsid w:val="00274159"/>
    <w:rsid w:val="002801D3"/>
    <w:rsid w:val="00284B51"/>
    <w:rsid w:val="00285FA1"/>
    <w:rsid w:val="00286E7F"/>
    <w:rsid w:val="00291584"/>
    <w:rsid w:val="002924FE"/>
    <w:rsid w:val="002954BA"/>
    <w:rsid w:val="00295C3B"/>
    <w:rsid w:val="002A3693"/>
    <w:rsid w:val="002A3A1C"/>
    <w:rsid w:val="002A5AAB"/>
    <w:rsid w:val="002A747B"/>
    <w:rsid w:val="002B13A5"/>
    <w:rsid w:val="002B158A"/>
    <w:rsid w:val="002B37F0"/>
    <w:rsid w:val="002B56A1"/>
    <w:rsid w:val="002B6425"/>
    <w:rsid w:val="002C2053"/>
    <w:rsid w:val="002C3EF6"/>
    <w:rsid w:val="002C4BA5"/>
    <w:rsid w:val="002C4DC4"/>
    <w:rsid w:val="002C56E1"/>
    <w:rsid w:val="002C6265"/>
    <w:rsid w:val="002C6283"/>
    <w:rsid w:val="002C7592"/>
    <w:rsid w:val="002D1C7C"/>
    <w:rsid w:val="002D331F"/>
    <w:rsid w:val="002D33A6"/>
    <w:rsid w:val="002D5260"/>
    <w:rsid w:val="002E00E1"/>
    <w:rsid w:val="002E0AC0"/>
    <w:rsid w:val="002E1728"/>
    <w:rsid w:val="002E1C25"/>
    <w:rsid w:val="002E1DC4"/>
    <w:rsid w:val="002E23F2"/>
    <w:rsid w:val="002E6C49"/>
    <w:rsid w:val="002E7FEF"/>
    <w:rsid w:val="002F300E"/>
    <w:rsid w:val="002F4F94"/>
    <w:rsid w:val="002F53D4"/>
    <w:rsid w:val="002F6193"/>
    <w:rsid w:val="002F6C31"/>
    <w:rsid w:val="002F6CA3"/>
    <w:rsid w:val="00300665"/>
    <w:rsid w:val="00300E6F"/>
    <w:rsid w:val="0030479F"/>
    <w:rsid w:val="00310C0B"/>
    <w:rsid w:val="003111F3"/>
    <w:rsid w:val="003117B2"/>
    <w:rsid w:val="00311D53"/>
    <w:rsid w:val="00311FD5"/>
    <w:rsid w:val="003130B8"/>
    <w:rsid w:val="00320A4F"/>
    <w:rsid w:val="003216A4"/>
    <w:rsid w:val="003219A0"/>
    <w:rsid w:val="0032231C"/>
    <w:rsid w:val="00322DEF"/>
    <w:rsid w:val="003231A0"/>
    <w:rsid w:val="003231CA"/>
    <w:rsid w:val="0032544A"/>
    <w:rsid w:val="003258CB"/>
    <w:rsid w:val="00325A90"/>
    <w:rsid w:val="00326B1C"/>
    <w:rsid w:val="003300BA"/>
    <w:rsid w:val="00332C58"/>
    <w:rsid w:val="00333C78"/>
    <w:rsid w:val="00335621"/>
    <w:rsid w:val="0033576A"/>
    <w:rsid w:val="0033738F"/>
    <w:rsid w:val="00340244"/>
    <w:rsid w:val="00340BD8"/>
    <w:rsid w:val="00342220"/>
    <w:rsid w:val="00344066"/>
    <w:rsid w:val="00346720"/>
    <w:rsid w:val="00346F6F"/>
    <w:rsid w:val="00350B7E"/>
    <w:rsid w:val="003527CD"/>
    <w:rsid w:val="00352B04"/>
    <w:rsid w:val="0035455C"/>
    <w:rsid w:val="00354D11"/>
    <w:rsid w:val="00356313"/>
    <w:rsid w:val="003626B9"/>
    <w:rsid w:val="00362E1B"/>
    <w:rsid w:val="00362E64"/>
    <w:rsid w:val="00362E69"/>
    <w:rsid w:val="00364292"/>
    <w:rsid w:val="00367AD7"/>
    <w:rsid w:val="00370FB7"/>
    <w:rsid w:val="00377A45"/>
    <w:rsid w:val="00377CA1"/>
    <w:rsid w:val="00380AD7"/>
    <w:rsid w:val="00381A43"/>
    <w:rsid w:val="0038235F"/>
    <w:rsid w:val="003863AB"/>
    <w:rsid w:val="00386546"/>
    <w:rsid w:val="00391562"/>
    <w:rsid w:val="00392001"/>
    <w:rsid w:val="003928F7"/>
    <w:rsid w:val="003942C6"/>
    <w:rsid w:val="00394BD8"/>
    <w:rsid w:val="00394E15"/>
    <w:rsid w:val="00395CA9"/>
    <w:rsid w:val="0039739C"/>
    <w:rsid w:val="003A3056"/>
    <w:rsid w:val="003A36B2"/>
    <w:rsid w:val="003A4869"/>
    <w:rsid w:val="003A6A75"/>
    <w:rsid w:val="003A7608"/>
    <w:rsid w:val="003B2324"/>
    <w:rsid w:val="003B2536"/>
    <w:rsid w:val="003B34F7"/>
    <w:rsid w:val="003B3BD9"/>
    <w:rsid w:val="003B3E4C"/>
    <w:rsid w:val="003C269C"/>
    <w:rsid w:val="003C3888"/>
    <w:rsid w:val="003C3DA4"/>
    <w:rsid w:val="003C3FB6"/>
    <w:rsid w:val="003C6C58"/>
    <w:rsid w:val="003C7AFC"/>
    <w:rsid w:val="003C7D9D"/>
    <w:rsid w:val="003C7DDF"/>
    <w:rsid w:val="003D253E"/>
    <w:rsid w:val="003D411B"/>
    <w:rsid w:val="003D56DC"/>
    <w:rsid w:val="003D61B3"/>
    <w:rsid w:val="003D6528"/>
    <w:rsid w:val="003D6A06"/>
    <w:rsid w:val="003E0C9F"/>
    <w:rsid w:val="003E1C20"/>
    <w:rsid w:val="003E22D3"/>
    <w:rsid w:val="003E2911"/>
    <w:rsid w:val="003E2B0A"/>
    <w:rsid w:val="003E4904"/>
    <w:rsid w:val="003E6FC1"/>
    <w:rsid w:val="003F3960"/>
    <w:rsid w:val="003F3B53"/>
    <w:rsid w:val="003F49DC"/>
    <w:rsid w:val="003F50BD"/>
    <w:rsid w:val="00400153"/>
    <w:rsid w:val="00401C25"/>
    <w:rsid w:val="00401D38"/>
    <w:rsid w:val="004027ED"/>
    <w:rsid w:val="0040294D"/>
    <w:rsid w:val="004033A7"/>
    <w:rsid w:val="004035D6"/>
    <w:rsid w:val="00403F6B"/>
    <w:rsid w:val="00404A24"/>
    <w:rsid w:val="00404BE0"/>
    <w:rsid w:val="00406FBC"/>
    <w:rsid w:val="0041089D"/>
    <w:rsid w:val="004113C1"/>
    <w:rsid w:val="00411AC3"/>
    <w:rsid w:val="004145C6"/>
    <w:rsid w:val="00415559"/>
    <w:rsid w:val="00417CF6"/>
    <w:rsid w:val="004244A9"/>
    <w:rsid w:val="0042501E"/>
    <w:rsid w:val="00425F17"/>
    <w:rsid w:val="004310B7"/>
    <w:rsid w:val="00432FB6"/>
    <w:rsid w:val="004336DE"/>
    <w:rsid w:val="004345A1"/>
    <w:rsid w:val="00434EA7"/>
    <w:rsid w:val="00435813"/>
    <w:rsid w:val="00436F2B"/>
    <w:rsid w:val="004374E0"/>
    <w:rsid w:val="004418FF"/>
    <w:rsid w:val="00442015"/>
    <w:rsid w:val="004452B4"/>
    <w:rsid w:val="004452C5"/>
    <w:rsid w:val="0044725F"/>
    <w:rsid w:val="00447405"/>
    <w:rsid w:val="00450A31"/>
    <w:rsid w:val="00451136"/>
    <w:rsid w:val="0045152D"/>
    <w:rsid w:val="00451939"/>
    <w:rsid w:val="004534C7"/>
    <w:rsid w:val="00453818"/>
    <w:rsid w:val="00453DA7"/>
    <w:rsid w:val="00455A0B"/>
    <w:rsid w:val="00455CC5"/>
    <w:rsid w:val="004568C1"/>
    <w:rsid w:val="004572A7"/>
    <w:rsid w:val="00457FC3"/>
    <w:rsid w:val="0046430E"/>
    <w:rsid w:val="00465E5F"/>
    <w:rsid w:val="0046697A"/>
    <w:rsid w:val="00466CFF"/>
    <w:rsid w:val="00471236"/>
    <w:rsid w:val="00471C27"/>
    <w:rsid w:val="004724DA"/>
    <w:rsid w:val="00472BE2"/>
    <w:rsid w:val="00472FC2"/>
    <w:rsid w:val="00474600"/>
    <w:rsid w:val="00474EE4"/>
    <w:rsid w:val="0047570A"/>
    <w:rsid w:val="0047579E"/>
    <w:rsid w:val="00480508"/>
    <w:rsid w:val="004807AC"/>
    <w:rsid w:val="00483106"/>
    <w:rsid w:val="004833C3"/>
    <w:rsid w:val="004838F7"/>
    <w:rsid w:val="00483974"/>
    <w:rsid w:val="0048484E"/>
    <w:rsid w:val="00485448"/>
    <w:rsid w:val="00486793"/>
    <w:rsid w:val="0049238A"/>
    <w:rsid w:val="00492E2F"/>
    <w:rsid w:val="00494882"/>
    <w:rsid w:val="00494AC7"/>
    <w:rsid w:val="00495CA1"/>
    <w:rsid w:val="0049797B"/>
    <w:rsid w:val="004A0085"/>
    <w:rsid w:val="004A0116"/>
    <w:rsid w:val="004A0D43"/>
    <w:rsid w:val="004A4407"/>
    <w:rsid w:val="004A6CD9"/>
    <w:rsid w:val="004A7319"/>
    <w:rsid w:val="004A7EB1"/>
    <w:rsid w:val="004B0CE6"/>
    <w:rsid w:val="004B1A0B"/>
    <w:rsid w:val="004B21E3"/>
    <w:rsid w:val="004B3CB7"/>
    <w:rsid w:val="004B6912"/>
    <w:rsid w:val="004B73AF"/>
    <w:rsid w:val="004C0112"/>
    <w:rsid w:val="004C0DA4"/>
    <w:rsid w:val="004C3478"/>
    <w:rsid w:val="004D0C4B"/>
    <w:rsid w:val="004D3160"/>
    <w:rsid w:val="004D685D"/>
    <w:rsid w:val="004D716C"/>
    <w:rsid w:val="004D748B"/>
    <w:rsid w:val="004D78A5"/>
    <w:rsid w:val="004E0321"/>
    <w:rsid w:val="004E13D6"/>
    <w:rsid w:val="004E2BC1"/>
    <w:rsid w:val="004E3460"/>
    <w:rsid w:val="004E4C8E"/>
    <w:rsid w:val="004E4E5C"/>
    <w:rsid w:val="004F2335"/>
    <w:rsid w:val="004F3E54"/>
    <w:rsid w:val="004F477C"/>
    <w:rsid w:val="004F7652"/>
    <w:rsid w:val="0050053C"/>
    <w:rsid w:val="005013C2"/>
    <w:rsid w:val="005036D2"/>
    <w:rsid w:val="00505362"/>
    <w:rsid w:val="00506E66"/>
    <w:rsid w:val="00507080"/>
    <w:rsid w:val="005071EF"/>
    <w:rsid w:val="00507AD5"/>
    <w:rsid w:val="00510868"/>
    <w:rsid w:val="00511780"/>
    <w:rsid w:val="00511C9A"/>
    <w:rsid w:val="0051284E"/>
    <w:rsid w:val="005158BF"/>
    <w:rsid w:val="00515F2D"/>
    <w:rsid w:val="0052090C"/>
    <w:rsid w:val="0052232E"/>
    <w:rsid w:val="00522F7A"/>
    <w:rsid w:val="00524686"/>
    <w:rsid w:val="0052599B"/>
    <w:rsid w:val="00525ED6"/>
    <w:rsid w:val="00525F28"/>
    <w:rsid w:val="00526512"/>
    <w:rsid w:val="00526D13"/>
    <w:rsid w:val="00527148"/>
    <w:rsid w:val="00530FE0"/>
    <w:rsid w:val="00531826"/>
    <w:rsid w:val="0053242F"/>
    <w:rsid w:val="005433B3"/>
    <w:rsid w:val="0054380A"/>
    <w:rsid w:val="005459E8"/>
    <w:rsid w:val="00546565"/>
    <w:rsid w:val="00547682"/>
    <w:rsid w:val="005534BB"/>
    <w:rsid w:val="005541F9"/>
    <w:rsid w:val="00557115"/>
    <w:rsid w:val="005579AA"/>
    <w:rsid w:val="00563770"/>
    <w:rsid w:val="00565DBB"/>
    <w:rsid w:val="00566187"/>
    <w:rsid w:val="005677F0"/>
    <w:rsid w:val="00570769"/>
    <w:rsid w:val="00570A5D"/>
    <w:rsid w:val="00570F07"/>
    <w:rsid w:val="00576EA1"/>
    <w:rsid w:val="00580C94"/>
    <w:rsid w:val="00583673"/>
    <w:rsid w:val="005857BB"/>
    <w:rsid w:val="0058605B"/>
    <w:rsid w:val="00586CD0"/>
    <w:rsid w:val="00590C1F"/>
    <w:rsid w:val="00590FAB"/>
    <w:rsid w:val="00591220"/>
    <w:rsid w:val="00591464"/>
    <w:rsid w:val="00592642"/>
    <w:rsid w:val="00593D0F"/>
    <w:rsid w:val="00595379"/>
    <w:rsid w:val="00595D71"/>
    <w:rsid w:val="00597B7B"/>
    <w:rsid w:val="005A4D78"/>
    <w:rsid w:val="005B2DEC"/>
    <w:rsid w:val="005B4473"/>
    <w:rsid w:val="005B4612"/>
    <w:rsid w:val="005C22A4"/>
    <w:rsid w:val="005C483C"/>
    <w:rsid w:val="005C5BEA"/>
    <w:rsid w:val="005C7337"/>
    <w:rsid w:val="005D1E82"/>
    <w:rsid w:val="005D3A7B"/>
    <w:rsid w:val="005D416B"/>
    <w:rsid w:val="005D4ECE"/>
    <w:rsid w:val="005D6273"/>
    <w:rsid w:val="005E01C2"/>
    <w:rsid w:val="005E03E5"/>
    <w:rsid w:val="005E119F"/>
    <w:rsid w:val="005E1811"/>
    <w:rsid w:val="005E2307"/>
    <w:rsid w:val="005E264A"/>
    <w:rsid w:val="005E34FB"/>
    <w:rsid w:val="005E36C7"/>
    <w:rsid w:val="005E3DE8"/>
    <w:rsid w:val="005E5098"/>
    <w:rsid w:val="005F057C"/>
    <w:rsid w:val="005F09EB"/>
    <w:rsid w:val="005F1C2C"/>
    <w:rsid w:val="005F1F6F"/>
    <w:rsid w:val="005F2313"/>
    <w:rsid w:val="005F27F1"/>
    <w:rsid w:val="005F5C1D"/>
    <w:rsid w:val="00601978"/>
    <w:rsid w:val="006029A5"/>
    <w:rsid w:val="00602D6F"/>
    <w:rsid w:val="0060347D"/>
    <w:rsid w:val="006051F8"/>
    <w:rsid w:val="006058C7"/>
    <w:rsid w:val="006067D1"/>
    <w:rsid w:val="00606E88"/>
    <w:rsid w:val="00610C23"/>
    <w:rsid w:val="006123E7"/>
    <w:rsid w:val="00612C57"/>
    <w:rsid w:val="00613F2A"/>
    <w:rsid w:val="00613F92"/>
    <w:rsid w:val="0061461A"/>
    <w:rsid w:val="00616BD3"/>
    <w:rsid w:val="00620441"/>
    <w:rsid w:val="006208FE"/>
    <w:rsid w:val="0062204D"/>
    <w:rsid w:val="006220B3"/>
    <w:rsid w:val="00624AE4"/>
    <w:rsid w:val="00626CE0"/>
    <w:rsid w:val="00626D38"/>
    <w:rsid w:val="00627C8C"/>
    <w:rsid w:val="006316A9"/>
    <w:rsid w:val="00632748"/>
    <w:rsid w:val="00634ACC"/>
    <w:rsid w:val="00634E85"/>
    <w:rsid w:val="00637542"/>
    <w:rsid w:val="006377F7"/>
    <w:rsid w:val="00637DE6"/>
    <w:rsid w:val="00640791"/>
    <w:rsid w:val="0064222D"/>
    <w:rsid w:val="006431C2"/>
    <w:rsid w:val="00644C38"/>
    <w:rsid w:val="00645CFA"/>
    <w:rsid w:val="006507CB"/>
    <w:rsid w:val="0065112C"/>
    <w:rsid w:val="00653272"/>
    <w:rsid w:val="00654E2A"/>
    <w:rsid w:val="00655E6D"/>
    <w:rsid w:val="0065612C"/>
    <w:rsid w:val="00656AC3"/>
    <w:rsid w:val="006659CE"/>
    <w:rsid w:val="00666720"/>
    <w:rsid w:val="00672AD0"/>
    <w:rsid w:val="00674B26"/>
    <w:rsid w:val="00675768"/>
    <w:rsid w:val="00675AE7"/>
    <w:rsid w:val="00675E4E"/>
    <w:rsid w:val="00676258"/>
    <w:rsid w:val="00676BEE"/>
    <w:rsid w:val="00676FC5"/>
    <w:rsid w:val="0067765A"/>
    <w:rsid w:val="00683348"/>
    <w:rsid w:val="00683693"/>
    <w:rsid w:val="00683A94"/>
    <w:rsid w:val="00684F96"/>
    <w:rsid w:val="00685ACD"/>
    <w:rsid w:val="00686095"/>
    <w:rsid w:val="0068676B"/>
    <w:rsid w:val="00686CDB"/>
    <w:rsid w:val="00695828"/>
    <w:rsid w:val="00697EA1"/>
    <w:rsid w:val="006A1B21"/>
    <w:rsid w:val="006A2B15"/>
    <w:rsid w:val="006A4FCF"/>
    <w:rsid w:val="006A68BD"/>
    <w:rsid w:val="006B20CF"/>
    <w:rsid w:val="006B417D"/>
    <w:rsid w:val="006B50DD"/>
    <w:rsid w:val="006B5AD2"/>
    <w:rsid w:val="006B6257"/>
    <w:rsid w:val="006C221B"/>
    <w:rsid w:val="006C356F"/>
    <w:rsid w:val="006C3BC7"/>
    <w:rsid w:val="006C6850"/>
    <w:rsid w:val="006C7085"/>
    <w:rsid w:val="006D0379"/>
    <w:rsid w:val="006D0D6E"/>
    <w:rsid w:val="006D1117"/>
    <w:rsid w:val="006D177D"/>
    <w:rsid w:val="006D2176"/>
    <w:rsid w:val="006D3CA3"/>
    <w:rsid w:val="006D4374"/>
    <w:rsid w:val="006D44FC"/>
    <w:rsid w:val="006D5E4B"/>
    <w:rsid w:val="006D6AB1"/>
    <w:rsid w:val="006D7968"/>
    <w:rsid w:val="006E2839"/>
    <w:rsid w:val="006E3DF8"/>
    <w:rsid w:val="006E4835"/>
    <w:rsid w:val="006E5E81"/>
    <w:rsid w:val="006E6DE5"/>
    <w:rsid w:val="006E6FBC"/>
    <w:rsid w:val="006E7987"/>
    <w:rsid w:val="006E7E92"/>
    <w:rsid w:val="006F090F"/>
    <w:rsid w:val="006F1F11"/>
    <w:rsid w:val="006F2B57"/>
    <w:rsid w:val="006F3FA8"/>
    <w:rsid w:val="006F4F1A"/>
    <w:rsid w:val="006F562A"/>
    <w:rsid w:val="006F5955"/>
    <w:rsid w:val="006F79A5"/>
    <w:rsid w:val="00700F07"/>
    <w:rsid w:val="00701733"/>
    <w:rsid w:val="007018AA"/>
    <w:rsid w:val="007027A9"/>
    <w:rsid w:val="00704B55"/>
    <w:rsid w:val="007066A9"/>
    <w:rsid w:val="00706786"/>
    <w:rsid w:val="00710730"/>
    <w:rsid w:val="0071099C"/>
    <w:rsid w:val="00710EBD"/>
    <w:rsid w:val="0071141C"/>
    <w:rsid w:val="00711C49"/>
    <w:rsid w:val="00712676"/>
    <w:rsid w:val="007148BB"/>
    <w:rsid w:val="00723DE6"/>
    <w:rsid w:val="0072419B"/>
    <w:rsid w:val="0072620D"/>
    <w:rsid w:val="007265F6"/>
    <w:rsid w:val="00726BEE"/>
    <w:rsid w:val="0073328D"/>
    <w:rsid w:val="0073410E"/>
    <w:rsid w:val="0073598D"/>
    <w:rsid w:val="00735B53"/>
    <w:rsid w:val="007365CE"/>
    <w:rsid w:val="007370E0"/>
    <w:rsid w:val="007375F7"/>
    <w:rsid w:val="007378EF"/>
    <w:rsid w:val="007402B8"/>
    <w:rsid w:val="00740915"/>
    <w:rsid w:val="007417B6"/>
    <w:rsid w:val="00743376"/>
    <w:rsid w:val="00743539"/>
    <w:rsid w:val="00747DCC"/>
    <w:rsid w:val="007500BC"/>
    <w:rsid w:val="00750DDE"/>
    <w:rsid w:val="00751FAA"/>
    <w:rsid w:val="0075227A"/>
    <w:rsid w:val="00753ED1"/>
    <w:rsid w:val="00755BFE"/>
    <w:rsid w:val="007563F5"/>
    <w:rsid w:val="00756A4F"/>
    <w:rsid w:val="00757DC0"/>
    <w:rsid w:val="00762086"/>
    <w:rsid w:val="00763165"/>
    <w:rsid w:val="007645B3"/>
    <w:rsid w:val="0076627E"/>
    <w:rsid w:val="00771E74"/>
    <w:rsid w:val="00773F47"/>
    <w:rsid w:val="00775BB9"/>
    <w:rsid w:val="00776696"/>
    <w:rsid w:val="00776D2D"/>
    <w:rsid w:val="00780A94"/>
    <w:rsid w:val="00781C6B"/>
    <w:rsid w:val="00782307"/>
    <w:rsid w:val="00782982"/>
    <w:rsid w:val="00782B79"/>
    <w:rsid w:val="00782DE2"/>
    <w:rsid w:val="00790F4B"/>
    <w:rsid w:val="00791D01"/>
    <w:rsid w:val="00792FB3"/>
    <w:rsid w:val="00794214"/>
    <w:rsid w:val="007958D4"/>
    <w:rsid w:val="00796226"/>
    <w:rsid w:val="00796B19"/>
    <w:rsid w:val="0079738B"/>
    <w:rsid w:val="007A07FE"/>
    <w:rsid w:val="007A0FE3"/>
    <w:rsid w:val="007A2DF8"/>
    <w:rsid w:val="007A555B"/>
    <w:rsid w:val="007A641C"/>
    <w:rsid w:val="007A651A"/>
    <w:rsid w:val="007A7500"/>
    <w:rsid w:val="007A78CA"/>
    <w:rsid w:val="007A7FF5"/>
    <w:rsid w:val="007B1C52"/>
    <w:rsid w:val="007B1C85"/>
    <w:rsid w:val="007B2279"/>
    <w:rsid w:val="007B4327"/>
    <w:rsid w:val="007B4BE8"/>
    <w:rsid w:val="007B6C6E"/>
    <w:rsid w:val="007B7933"/>
    <w:rsid w:val="007B7ED6"/>
    <w:rsid w:val="007C0529"/>
    <w:rsid w:val="007C1037"/>
    <w:rsid w:val="007C168F"/>
    <w:rsid w:val="007C1AFF"/>
    <w:rsid w:val="007C7BDC"/>
    <w:rsid w:val="007D03F1"/>
    <w:rsid w:val="007D23C1"/>
    <w:rsid w:val="007D5019"/>
    <w:rsid w:val="007D5397"/>
    <w:rsid w:val="007D7316"/>
    <w:rsid w:val="007D754E"/>
    <w:rsid w:val="007E412E"/>
    <w:rsid w:val="007E4BE8"/>
    <w:rsid w:val="007E5299"/>
    <w:rsid w:val="007E5BD2"/>
    <w:rsid w:val="007E5BE1"/>
    <w:rsid w:val="007E5EB7"/>
    <w:rsid w:val="007E5F63"/>
    <w:rsid w:val="007E6738"/>
    <w:rsid w:val="007E72BD"/>
    <w:rsid w:val="007E7878"/>
    <w:rsid w:val="007F03AD"/>
    <w:rsid w:val="007F1BBE"/>
    <w:rsid w:val="007F1ED1"/>
    <w:rsid w:val="007F2A6A"/>
    <w:rsid w:val="007F5001"/>
    <w:rsid w:val="007F7785"/>
    <w:rsid w:val="007F7F30"/>
    <w:rsid w:val="00800F04"/>
    <w:rsid w:val="00802927"/>
    <w:rsid w:val="00803D78"/>
    <w:rsid w:val="00803F46"/>
    <w:rsid w:val="00805454"/>
    <w:rsid w:val="00805E99"/>
    <w:rsid w:val="00810D0D"/>
    <w:rsid w:val="00810F44"/>
    <w:rsid w:val="008113B8"/>
    <w:rsid w:val="00813843"/>
    <w:rsid w:val="008147A9"/>
    <w:rsid w:val="00816639"/>
    <w:rsid w:val="00816C8A"/>
    <w:rsid w:val="00820EB8"/>
    <w:rsid w:val="00824A66"/>
    <w:rsid w:val="008254F2"/>
    <w:rsid w:val="00826DEF"/>
    <w:rsid w:val="00827EB4"/>
    <w:rsid w:val="008301A3"/>
    <w:rsid w:val="00830D88"/>
    <w:rsid w:val="0083379E"/>
    <w:rsid w:val="008341E4"/>
    <w:rsid w:val="00834212"/>
    <w:rsid w:val="00835FFA"/>
    <w:rsid w:val="00836434"/>
    <w:rsid w:val="0083758F"/>
    <w:rsid w:val="00837BA2"/>
    <w:rsid w:val="00837E2A"/>
    <w:rsid w:val="00841E0B"/>
    <w:rsid w:val="0084499C"/>
    <w:rsid w:val="00846137"/>
    <w:rsid w:val="008515D6"/>
    <w:rsid w:val="00851F71"/>
    <w:rsid w:val="00852458"/>
    <w:rsid w:val="00852973"/>
    <w:rsid w:val="00854072"/>
    <w:rsid w:val="008542D3"/>
    <w:rsid w:val="00856898"/>
    <w:rsid w:val="00856AEB"/>
    <w:rsid w:val="00857EC0"/>
    <w:rsid w:val="00857F6B"/>
    <w:rsid w:val="00861EC5"/>
    <w:rsid w:val="008637CC"/>
    <w:rsid w:val="00863987"/>
    <w:rsid w:val="008643D9"/>
    <w:rsid w:val="00865B88"/>
    <w:rsid w:val="00871606"/>
    <w:rsid w:val="00872471"/>
    <w:rsid w:val="00875042"/>
    <w:rsid w:val="00875055"/>
    <w:rsid w:val="00875DEA"/>
    <w:rsid w:val="00885295"/>
    <w:rsid w:val="008854D7"/>
    <w:rsid w:val="00885696"/>
    <w:rsid w:val="008856AB"/>
    <w:rsid w:val="008872B5"/>
    <w:rsid w:val="00887335"/>
    <w:rsid w:val="0089276F"/>
    <w:rsid w:val="00896FE7"/>
    <w:rsid w:val="00897DF9"/>
    <w:rsid w:val="008A11BE"/>
    <w:rsid w:val="008A339D"/>
    <w:rsid w:val="008A39EA"/>
    <w:rsid w:val="008A482E"/>
    <w:rsid w:val="008A4BA9"/>
    <w:rsid w:val="008A500C"/>
    <w:rsid w:val="008A5B92"/>
    <w:rsid w:val="008A69A0"/>
    <w:rsid w:val="008A7A9B"/>
    <w:rsid w:val="008B073F"/>
    <w:rsid w:val="008B0A28"/>
    <w:rsid w:val="008B0EF2"/>
    <w:rsid w:val="008B28EA"/>
    <w:rsid w:val="008B6C0F"/>
    <w:rsid w:val="008B6E07"/>
    <w:rsid w:val="008B6F43"/>
    <w:rsid w:val="008C19A1"/>
    <w:rsid w:val="008C3AA5"/>
    <w:rsid w:val="008C417A"/>
    <w:rsid w:val="008C498B"/>
    <w:rsid w:val="008C66A4"/>
    <w:rsid w:val="008C7757"/>
    <w:rsid w:val="008C787A"/>
    <w:rsid w:val="008C7A08"/>
    <w:rsid w:val="008C7A21"/>
    <w:rsid w:val="008D15E1"/>
    <w:rsid w:val="008D3708"/>
    <w:rsid w:val="008D3A53"/>
    <w:rsid w:val="008D3C19"/>
    <w:rsid w:val="008D45BE"/>
    <w:rsid w:val="008D4ED0"/>
    <w:rsid w:val="008D6EA9"/>
    <w:rsid w:val="008E0C4E"/>
    <w:rsid w:val="008E2B77"/>
    <w:rsid w:val="008E4125"/>
    <w:rsid w:val="008E41F7"/>
    <w:rsid w:val="008E4481"/>
    <w:rsid w:val="008E4A55"/>
    <w:rsid w:val="008E4DD7"/>
    <w:rsid w:val="008E5118"/>
    <w:rsid w:val="008E5737"/>
    <w:rsid w:val="008E5773"/>
    <w:rsid w:val="008E730E"/>
    <w:rsid w:val="008F05DA"/>
    <w:rsid w:val="008F17F0"/>
    <w:rsid w:val="008F1AAB"/>
    <w:rsid w:val="008F3023"/>
    <w:rsid w:val="008F32AD"/>
    <w:rsid w:val="008F488B"/>
    <w:rsid w:val="008F7312"/>
    <w:rsid w:val="008F7731"/>
    <w:rsid w:val="00902C0C"/>
    <w:rsid w:val="00903391"/>
    <w:rsid w:val="009040CB"/>
    <w:rsid w:val="009059C5"/>
    <w:rsid w:val="00907732"/>
    <w:rsid w:val="00907B6C"/>
    <w:rsid w:val="00911103"/>
    <w:rsid w:val="00913604"/>
    <w:rsid w:val="00913795"/>
    <w:rsid w:val="0091541F"/>
    <w:rsid w:val="009158BC"/>
    <w:rsid w:val="00916FBF"/>
    <w:rsid w:val="009176A7"/>
    <w:rsid w:val="009211AE"/>
    <w:rsid w:val="009220C4"/>
    <w:rsid w:val="00922C35"/>
    <w:rsid w:val="00924C4D"/>
    <w:rsid w:val="009252FC"/>
    <w:rsid w:val="00926C80"/>
    <w:rsid w:val="009309D2"/>
    <w:rsid w:val="0093151A"/>
    <w:rsid w:val="00931B3A"/>
    <w:rsid w:val="00931DDD"/>
    <w:rsid w:val="009325EA"/>
    <w:rsid w:val="00932736"/>
    <w:rsid w:val="00933DCD"/>
    <w:rsid w:val="00933EE1"/>
    <w:rsid w:val="009356F9"/>
    <w:rsid w:val="00935DAD"/>
    <w:rsid w:val="00936AD6"/>
    <w:rsid w:val="00941692"/>
    <w:rsid w:val="00942B80"/>
    <w:rsid w:val="00943F0B"/>
    <w:rsid w:val="0094526C"/>
    <w:rsid w:val="0094551C"/>
    <w:rsid w:val="00945B72"/>
    <w:rsid w:val="0094605B"/>
    <w:rsid w:val="00947F59"/>
    <w:rsid w:val="00951119"/>
    <w:rsid w:val="00952035"/>
    <w:rsid w:val="009529D2"/>
    <w:rsid w:val="00955674"/>
    <w:rsid w:val="00956465"/>
    <w:rsid w:val="0095659B"/>
    <w:rsid w:val="009611D7"/>
    <w:rsid w:val="00961A5E"/>
    <w:rsid w:val="009628AC"/>
    <w:rsid w:val="00963410"/>
    <w:rsid w:val="00964103"/>
    <w:rsid w:val="0096699C"/>
    <w:rsid w:val="00970D71"/>
    <w:rsid w:val="0097174C"/>
    <w:rsid w:val="00971A52"/>
    <w:rsid w:val="00971DE5"/>
    <w:rsid w:val="00975ACC"/>
    <w:rsid w:val="009766B9"/>
    <w:rsid w:val="00976771"/>
    <w:rsid w:val="00977A01"/>
    <w:rsid w:val="00977FA6"/>
    <w:rsid w:val="00980B5B"/>
    <w:rsid w:val="009831E8"/>
    <w:rsid w:val="0098448A"/>
    <w:rsid w:val="0098636A"/>
    <w:rsid w:val="00986775"/>
    <w:rsid w:val="00986883"/>
    <w:rsid w:val="009872A1"/>
    <w:rsid w:val="00987661"/>
    <w:rsid w:val="00990DB2"/>
    <w:rsid w:val="009914BA"/>
    <w:rsid w:val="00993872"/>
    <w:rsid w:val="0099484B"/>
    <w:rsid w:val="00995380"/>
    <w:rsid w:val="00997E73"/>
    <w:rsid w:val="009A2398"/>
    <w:rsid w:val="009A2912"/>
    <w:rsid w:val="009A3050"/>
    <w:rsid w:val="009A343F"/>
    <w:rsid w:val="009A5C2F"/>
    <w:rsid w:val="009A6B48"/>
    <w:rsid w:val="009A7149"/>
    <w:rsid w:val="009B096B"/>
    <w:rsid w:val="009B1311"/>
    <w:rsid w:val="009B7D3A"/>
    <w:rsid w:val="009C1856"/>
    <w:rsid w:val="009C237B"/>
    <w:rsid w:val="009C2F6A"/>
    <w:rsid w:val="009C3BDA"/>
    <w:rsid w:val="009C3EBC"/>
    <w:rsid w:val="009C47C1"/>
    <w:rsid w:val="009C5A6F"/>
    <w:rsid w:val="009C5E01"/>
    <w:rsid w:val="009C6D71"/>
    <w:rsid w:val="009D0FC8"/>
    <w:rsid w:val="009D1832"/>
    <w:rsid w:val="009D5F69"/>
    <w:rsid w:val="009D7A25"/>
    <w:rsid w:val="009E1825"/>
    <w:rsid w:val="009E1CF1"/>
    <w:rsid w:val="009E3065"/>
    <w:rsid w:val="009E4D80"/>
    <w:rsid w:val="009E506C"/>
    <w:rsid w:val="009E62B8"/>
    <w:rsid w:val="009E6900"/>
    <w:rsid w:val="009E6C3E"/>
    <w:rsid w:val="009F10EF"/>
    <w:rsid w:val="009F1454"/>
    <w:rsid w:val="009F148A"/>
    <w:rsid w:val="009F1A78"/>
    <w:rsid w:val="009F2915"/>
    <w:rsid w:val="009F7175"/>
    <w:rsid w:val="009F77F5"/>
    <w:rsid w:val="009F7881"/>
    <w:rsid w:val="009F7A65"/>
    <w:rsid w:val="00A012BB"/>
    <w:rsid w:val="00A013B3"/>
    <w:rsid w:val="00A0234B"/>
    <w:rsid w:val="00A02542"/>
    <w:rsid w:val="00A02762"/>
    <w:rsid w:val="00A040A1"/>
    <w:rsid w:val="00A04217"/>
    <w:rsid w:val="00A050A9"/>
    <w:rsid w:val="00A0750A"/>
    <w:rsid w:val="00A12440"/>
    <w:rsid w:val="00A12A2D"/>
    <w:rsid w:val="00A13BB6"/>
    <w:rsid w:val="00A1422D"/>
    <w:rsid w:val="00A150E9"/>
    <w:rsid w:val="00A16363"/>
    <w:rsid w:val="00A17A61"/>
    <w:rsid w:val="00A20257"/>
    <w:rsid w:val="00A20AD9"/>
    <w:rsid w:val="00A220A4"/>
    <w:rsid w:val="00A24B8B"/>
    <w:rsid w:val="00A2734A"/>
    <w:rsid w:val="00A30344"/>
    <w:rsid w:val="00A30CDB"/>
    <w:rsid w:val="00A31E90"/>
    <w:rsid w:val="00A32DDF"/>
    <w:rsid w:val="00A35651"/>
    <w:rsid w:val="00A402DA"/>
    <w:rsid w:val="00A40B97"/>
    <w:rsid w:val="00A411BC"/>
    <w:rsid w:val="00A41F40"/>
    <w:rsid w:val="00A4250A"/>
    <w:rsid w:val="00A42CC4"/>
    <w:rsid w:val="00A43B2D"/>
    <w:rsid w:val="00A4502D"/>
    <w:rsid w:val="00A453D9"/>
    <w:rsid w:val="00A46D91"/>
    <w:rsid w:val="00A504F9"/>
    <w:rsid w:val="00A50F9B"/>
    <w:rsid w:val="00A55484"/>
    <w:rsid w:val="00A555E1"/>
    <w:rsid w:val="00A56693"/>
    <w:rsid w:val="00A5736F"/>
    <w:rsid w:val="00A57C19"/>
    <w:rsid w:val="00A60918"/>
    <w:rsid w:val="00A62FE1"/>
    <w:rsid w:val="00A63C01"/>
    <w:rsid w:val="00A63E3E"/>
    <w:rsid w:val="00A646FE"/>
    <w:rsid w:val="00A64AE1"/>
    <w:rsid w:val="00A6620B"/>
    <w:rsid w:val="00A66FF0"/>
    <w:rsid w:val="00A671AA"/>
    <w:rsid w:val="00A67C3B"/>
    <w:rsid w:val="00A704F3"/>
    <w:rsid w:val="00A70C51"/>
    <w:rsid w:val="00A71346"/>
    <w:rsid w:val="00A724C9"/>
    <w:rsid w:val="00A73A9B"/>
    <w:rsid w:val="00A74DAE"/>
    <w:rsid w:val="00A75E8E"/>
    <w:rsid w:val="00A762B5"/>
    <w:rsid w:val="00A77113"/>
    <w:rsid w:val="00A77894"/>
    <w:rsid w:val="00A803F8"/>
    <w:rsid w:val="00A80695"/>
    <w:rsid w:val="00A81AFF"/>
    <w:rsid w:val="00A82219"/>
    <w:rsid w:val="00A82B08"/>
    <w:rsid w:val="00A83B18"/>
    <w:rsid w:val="00A85089"/>
    <w:rsid w:val="00A86E5F"/>
    <w:rsid w:val="00A87631"/>
    <w:rsid w:val="00A90481"/>
    <w:rsid w:val="00A9103F"/>
    <w:rsid w:val="00A910F9"/>
    <w:rsid w:val="00A914D5"/>
    <w:rsid w:val="00A92481"/>
    <w:rsid w:val="00A92CE0"/>
    <w:rsid w:val="00A9403E"/>
    <w:rsid w:val="00A942C6"/>
    <w:rsid w:val="00AA012F"/>
    <w:rsid w:val="00AA1CAC"/>
    <w:rsid w:val="00AA1E5E"/>
    <w:rsid w:val="00AA2E3E"/>
    <w:rsid w:val="00AA640A"/>
    <w:rsid w:val="00AA671A"/>
    <w:rsid w:val="00AB02D8"/>
    <w:rsid w:val="00AB0DAB"/>
    <w:rsid w:val="00AB23C3"/>
    <w:rsid w:val="00AB4335"/>
    <w:rsid w:val="00AB52FE"/>
    <w:rsid w:val="00AB6F5A"/>
    <w:rsid w:val="00AB7F49"/>
    <w:rsid w:val="00AC049D"/>
    <w:rsid w:val="00AC1C7B"/>
    <w:rsid w:val="00AC2846"/>
    <w:rsid w:val="00AC37D9"/>
    <w:rsid w:val="00AC3D6D"/>
    <w:rsid w:val="00AC40D5"/>
    <w:rsid w:val="00AC49CA"/>
    <w:rsid w:val="00AC4FCF"/>
    <w:rsid w:val="00AC5A4E"/>
    <w:rsid w:val="00AC6AE9"/>
    <w:rsid w:val="00AC6EDB"/>
    <w:rsid w:val="00AC6F6C"/>
    <w:rsid w:val="00AD3B8B"/>
    <w:rsid w:val="00AD4051"/>
    <w:rsid w:val="00AD6B55"/>
    <w:rsid w:val="00AD7277"/>
    <w:rsid w:val="00AE1099"/>
    <w:rsid w:val="00AE2F08"/>
    <w:rsid w:val="00AE4859"/>
    <w:rsid w:val="00AE4A83"/>
    <w:rsid w:val="00AE66AD"/>
    <w:rsid w:val="00AF0165"/>
    <w:rsid w:val="00AF0C0F"/>
    <w:rsid w:val="00AF25F8"/>
    <w:rsid w:val="00AF4636"/>
    <w:rsid w:val="00AF4D0C"/>
    <w:rsid w:val="00AF5404"/>
    <w:rsid w:val="00AF5D32"/>
    <w:rsid w:val="00AF7553"/>
    <w:rsid w:val="00B014E8"/>
    <w:rsid w:val="00B034B5"/>
    <w:rsid w:val="00B03652"/>
    <w:rsid w:val="00B04855"/>
    <w:rsid w:val="00B05174"/>
    <w:rsid w:val="00B060C8"/>
    <w:rsid w:val="00B0631A"/>
    <w:rsid w:val="00B075EB"/>
    <w:rsid w:val="00B07998"/>
    <w:rsid w:val="00B11973"/>
    <w:rsid w:val="00B12AE1"/>
    <w:rsid w:val="00B148B3"/>
    <w:rsid w:val="00B15203"/>
    <w:rsid w:val="00B165A2"/>
    <w:rsid w:val="00B169C6"/>
    <w:rsid w:val="00B20476"/>
    <w:rsid w:val="00B23881"/>
    <w:rsid w:val="00B240A0"/>
    <w:rsid w:val="00B25081"/>
    <w:rsid w:val="00B268D7"/>
    <w:rsid w:val="00B26F78"/>
    <w:rsid w:val="00B30198"/>
    <w:rsid w:val="00B3021B"/>
    <w:rsid w:val="00B3050F"/>
    <w:rsid w:val="00B31127"/>
    <w:rsid w:val="00B31FFD"/>
    <w:rsid w:val="00B321AF"/>
    <w:rsid w:val="00B335E2"/>
    <w:rsid w:val="00B338A2"/>
    <w:rsid w:val="00B40FCE"/>
    <w:rsid w:val="00B4190F"/>
    <w:rsid w:val="00B42301"/>
    <w:rsid w:val="00B44558"/>
    <w:rsid w:val="00B4628A"/>
    <w:rsid w:val="00B46503"/>
    <w:rsid w:val="00B4724C"/>
    <w:rsid w:val="00B4775B"/>
    <w:rsid w:val="00B52CD2"/>
    <w:rsid w:val="00B52F9F"/>
    <w:rsid w:val="00B56E69"/>
    <w:rsid w:val="00B5798E"/>
    <w:rsid w:val="00B60648"/>
    <w:rsid w:val="00B61148"/>
    <w:rsid w:val="00B62C48"/>
    <w:rsid w:val="00B63FAF"/>
    <w:rsid w:val="00B644D8"/>
    <w:rsid w:val="00B64C35"/>
    <w:rsid w:val="00B65865"/>
    <w:rsid w:val="00B66404"/>
    <w:rsid w:val="00B6697D"/>
    <w:rsid w:val="00B66F4D"/>
    <w:rsid w:val="00B67229"/>
    <w:rsid w:val="00B72DB0"/>
    <w:rsid w:val="00B73764"/>
    <w:rsid w:val="00B74D7D"/>
    <w:rsid w:val="00B75BFB"/>
    <w:rsid w:val="00B761F5"/>
    <w:rsid w:val="00B77EF6"/>
    <w:rsid w:val="00B80AF1"/>
    <w:rsid w:val="00B80C9B"/>
    <w:rsid w:val="00B83B9B"/>
    <w:rsid w:val="00B8452B"/>
    <w:rsid w:val="00B84B13"/>
    <w:rsid w:val="00B90F60"/>
    <w:rsid w:val="00B941C6"/>
    <w:rsid w:val="00B9559C"/>
    <w:rsid w:val="00B9685D"/>
    <w:rsid w:val="00B96CC4"/>
    <w:rsid w:val="00B96CCD"/>
    <w:rsid w:val="00B96EEF"/>
    <w:rsid w:val="00B97888"/>
    <w:rsid w:val="00BA1735"/>
    <w:rsid w:val="00BA19F7"/>
    <w:rsid w:val="00BA32B0"/>
    <w:rsid w:val="00BA3EF5"/>
    <w:rsid w:val="00BA7BB5"/>
    <w:rsid w:val="00BB27EC"/>
    <w:rsid w:val="00BB4152"/>
    <w:rsid w:val="00BB43FA"/>
    <w:rsid w:val="00BB49C3"/>
    <w:rsid w:val="00BB4D35"/>
    <w:rsid w:val="00BB51B4"/>
    <w:rsid w:val="00BB5EE8"/>
    <w:rsid w:val="00BB7D5B"/>
    <w:rsid w:val="00BC0E01"/>
    <w:rsid w:val="00BC1FBF"/>
    <w:rsid w:val="00BC2AEA"/>
    <w:rsid w:val="00BC3BFB"/>
    <w:rsid w:val="00BC69BA"/>
    <w:rsid w:val="00BD0F72"/>
    <w:rsid w:val="00BD2A5D"/>
    <w:rsid w:val="00BD34B8"/>
    <w:rsid w:val="00BD5F9A"/>
    <w:rsid w:val="00BE04AC"/>
    <w:rsid w:val="00BE093A"/>
    <w:rsid w:val="00BE11FE"/>
    <w:rsid w:val="00BE1242"/>
    <w:rsid w:val="00BE20A1"/>
    <w:rsid w:val="00BE238C"/>
    <w:rsid w:val="00BE2588"/>
    <w:rsid w:val="00BE3151"/>
    <w:rsid w:val="00BE325E"/>
    <w:rsid w:val="00BF08D6"/>
    <w:rsid w:val="00BF1791"/>
    <w:rsid w:val="00BF1880"/>
    <w:rsid w:val="00BF56AD"/>
    <w:rsid w:val="00BF7838"/>
    <w:rsid w:val="00BF7F79"/>
    <w:rsid w:val="00C0003A"/>
    <w:rsid w:val="00C0252C"/>
    <w:rsid w:val="00C0318F"/>
    <w:rsid w:val="00C036B0"/>
    <w:rsid w:val="00C04BA2"/>
    <w:rsid w:val="00C06564"/>
    <w:rsid w:val="00C07E14"/>
    <w:rsid w:val="00C1144B"/>
    <w:rsid w:val="00C122C1"/>
    <w:rsid w:val="00C134A9"/>
    <w:rsid w:val="00C1445E"/>
    <w:rsid w:val="00C15B08"/>
    <w:rsid w:val="00C15EB6"/>
    <w:rsid w:val="00C17BB9"/>
    <w:rsid w:val="00C22008"/>
    <w:rsid w:val="00C2247B"/>
    <w:rsid w:val="00C233E4"/>
    <w:rsid w:val="00C23FD7"/>
    <w:rsid w:val="00C2460B"/>
    <w:rsid w:val="00C26D4E"/>
    <w:rsid w:val="00C272C3"/>
    <w:rsid w:val="00C27DE7"/>
    <w:rsid w:val="00C30489"/>
    <w:rsid w:val="00C31030"/>
    <w:rsid w:val="00C32106"/>
    <w:rsid w:val="00C33DDE"/>
    <w:rsid w:val="00C36660"/>
    <w:rsid w:val="00C37154"/>
    <w:rsid w:val="00C40CDB"/>
    <w:rsid w:val="00C40D05"/>
    <w:rsid w:val="00C42EBE"/>
    <w:rsid w:val="00C43DBC"/>
    <w:rsid w:val="00C44543"/>
    <w:rsid w:val="00C44F7B"/>
    <w:rsid w:val="00C45461"/>
    <w:rsid w:val="00C455E7"/>
    <w:rsid w:val="00C47287"/>
    <w:rsid w:val="00C50498"/>
    <w:rsid w:val="00C515D6"/>
    <w:rsid w:val="00C51C82"/>
    <w:rsid w:val="00C541FD"/>
    <w:rsid w:val="00C5792D"/>
    <w:rsid w:val="00C61FE5"/>
    <w:rsid w:val="00C628C4"/>
    <w:rsid w:val="00C651F4"/>
    <w:rsid w:val="00C66380"/>
    <w:rsid w:val="00C66AD1"/>
    <w:rsid w:val="00C672FA"/>
    <w:rsid w:val="00C67878"/>
    <w:rsid w:val="00C73155"/>
    <w:rsid w:val="00C73308"/>
    <w:rsid w:val="00C73FC2"/>
    <w:rsid w:val="00C753BE"/>
    <w:rsid w:val="00C76F37"/>
    <w:rsid w:val="00C77F13"/>
    <w:rsid w:val="00C81604"/>
    <w:rsid w:val="00C83994"/>
    <w:rsid w:val="00C84201"/>
    <w:rsid w:val="00C84689"/>
    <w:rsid w:val="00C84793"/>
    <w:rsid w:val="00C84CAF"/>
    <w:rsid w:val="00C84D78"/>
    <w:rsid w:val="00C859F2"/>
    <w:rsid w:val="00C86860"/>
    <w:rsid w:val="00C879E0"/>
    <w:rsid w:val="00C87B5E"/>
    <w:rsid w:val="00C90B35"/>
    <w:rsid w:val="00C92874"/>
    <w:rsid w:val="00C933B8"/>
    <w:rsid w:val="00C93C11"/>
    <w:rsid w:val="00C957B1"/>
    <w:rsid w:val="00C95E5E"/>
    <w:rsid w:val="00C970FD"/>
    <w:rsid w:val="00C97569"/>
    <w:rsid w:val="00CA06F3"/>
    <w:rsid w:val="00CA0C92"/>
    <w:rsid w:val="00CA0DAD"/>
    <w:rsid w:val="00CA0E15"/>
    <w:rsid w:val="00CA1A14"/>
    <w:rsid w:val="00CA1F5B"/>
    <w:rsid w:val="00CA1FC0"/>
    <w:rsid w:val="00CA3C33"/>
    <w:rsid w:val="00CA3CF5"/>
    <w:rsid w:val="00CA6118"/>
    <w:rsid w:val="00CA6CE2"/>
    <w:rsid w:val="00CB239E"/>
    <w:rsid w:val="00CB45F7"/>
    <w:rsid w:val="00CB538F"/>
    <w:rsid w:val="00CB588D"/>
    <w:rsid w:val="00CB631D"/>
    <w:rsid w:val="00CB671C"/>
    <w:rsid w:val="00CB7C45"/>
    <w:rsid w:val="00CC3894"/>
    <w:rsid w:val="00CC42C8"/>
    <w:rsid w:val="00CC4C9F"/>
    <w:rsid w:val="00CC68BC"/>
    <w:rsid w:val="00CC6BDE"/>
    <w:rsid w:val="00CD22B1"/>
    <w:rsid w:val="00CD2D8B"/>
    <w:rsid w:val="00CD431C"/>
    <w:rsid w:val="00CD73B5"/>
    <w:rsid w:val="00CE0F68"/>
    <w:rsid w:val="00CE27B7"/>
    <w:rsid w:val="00CE2E7F"/>
    <w:rsid w:val="00CE3E6E"/>
    <w:rsid w:val="00CE6755"/>
    <w:rsid w:val="00CE7D8E"/>
    <w:rsid w:val="00CF068D"/>
    <w:rsid w:val="00CF07CF"/>
    <w:rsid w:val="00CF32F6"/>
    <w:rsid w:val="00CF47C0"/>
    <w:rsid w:val="00CF49E6"/>
    <w:rsid w:val="00CF56A0"/>
    <w:rsid w:val="00CF5B9A"/>
    <w:rsid w:val="00CF628A"/>
    <w:rsid w:val="00CF6697"/>
    <w:rsid w:val="00CF7776"/>
    <w:rsid w:val="00D017B8"/>
    <w:rsid w:val="00D029F2"/>
    <w:rsid w:val="00D034DE"/>
    <w:rsid w:val="00D052FC"/>
    <w:rsid w:val="00D06BC8"/>
    <w:rsid w:val="00D075CA"/>
    <w:rsid w:val="00D104B3"/>
    <w:rsid w:val="00D11FBF"/>
    <w:rsid w:val="00D13F08"/>
    <w:rsid w:val="00D151E2"/>
    <w:rsid w:val="00D163BF"/>
    <w:rsid w:val="00D176F0"/>
    <w:rsid w:val="00D17F80"/>
    <w:rsid w:val="00D200FA"/>
    <w:rsid w:val="00D22C3F"/>
    <w:rsid w:val="00D23E13"/>
    <w:rsid w:val="00D2467B"/>
    <w:rsid w:val="00D24C31"/>
    <w:rsid w:val="00D26D81"/>
    <w:rsid w:val="00D30269"/>
    <w:rsid w:val="00D32F38"/>
    <w:rsid w:val="00D347A6"/>
    <w:rsid w:val="00D3786B"/>
    <w:rsid w:val="00D42254"/>
    <w:rsid w:val="00D43E5D"/>
    <w:rsid w:val="00D442C7"/>
    <w:rsid w:val="00D4621A"/>
    <w:rsid w:val="00D46BF5"/>
    <w:rsid w:val="00D479A5"/>
    <w:rsid w:val="00D51CDC"/>
    <w:rsid w:val="00D533F5"/>
    <w:rsid w:val="00D54285"/>
    <w:rsid w:val="00D544ED"/>
    <w:rsid w:val="00D54D7D"/>
    <w:rsid w:val="00D57518"/>
    <w:rsid w:val="00D57A8A"/>
    <w:rsid w:val="00D61BD1"/>
    <w:rsid w:val="00D63DDA"/>
    <w:rsid w:val="00D64AA3"/>
    <w:rsid w:val="00D65595"/>
    <w:rsid w:val="00D65C21"/>
    <w:rsid w:val="00D65FC5"/>
    <w:rsid w:val="00D66004"/>
    <w:rsid w:val="00D70126"/>
    <w:rsid w:val="00D70FF5"/>
    <w:rsid w:val="00D71A7E"/>
    <w:rsid w:val="00D7245B"/>
    <w:rsid w:val="00D72C77"/>
    <w:rsid w:val="00D73C9E"/>
    <w:rsid w:val="00D7614F"/>
    <w:rsid w:val="00D77BFB"/>
    <w:rsid w:val="00D80449"/>
    <w:rsid w:val="00D80C7F"/>
    <w:rsid w:val="00D80D91"/>
    <w:rsid w:val="00D83410"/>
    <w:rsid w:val="00D83FCA"/>
    <w:rsid w:val="00D8742F"/>
    <w:rsid w:val="00D87905"/>
    <w:rsid w:val="00D87E9D"/>
    <w:rsid w:val="00D91371"/>
    <w:rsid w:val="00D92481"/>
    <w:rsid w:val="00D92572"/>
    <w:rsid w:val="00D92B6E"/>
    <w:rsid w:val="00D93948"/>
    <w:rsid w:val="00D969BC"/>
    <w:rsid w:val="00DA010D"/>
    <w:rsid w:val="00DA0CFC"/>
    <w:rsid w:val="00DA207E"/>
    <w:rsid w:val="00DA37D7"/>
    <w:rsid w:val="00DA3F39"/>
    <w:rsid w:val="00DA4D25"/>
    <w:rsid w:val="00DA6E3E"/>
    <w:rsid w:val="00DA7345"/>
    <w:rsid w:val="00DA784D"/>
    <w:rsid w:val="00DA7E5E"/>
    <w:rsid w:val="00DB019C"/>
    <w:rsid w:val="00DB0EB4"/>
    <w:rsid w:val="00DB36E8"/>
    <w:rsid w:val="00DB4C5F"/>
    <w:rsid w:val="00DB4E26"/>
    <w:rsid w:val="00DB6F11"/>
    <w:rsid w:val="00DC0210"/>
    <w:rsid w:val="00DC24B4"/>
    <w:rsid w:val="00DC448D"/>
    <w:rsid w:val="00DC635B"/>
    <w:rsid w:val="00DD19C6"/>
    <w:rsid w:val="00DD20C9"/>
    <w:rsid w:val="00DD495A"/>
    <w:rsid w:val="00DD5B73"/>
    <w:rsid w:val="00DD5E7B"/>
    <w:rsid w:val="00DD7048"/>
    <w:rsid w:val="00DE0B72"/>
    <w:rsid w:val="00DE25B4"/>
    <w:rsid w:val="00DE42B7"/>
    <w:rsid w:val="00DE450F"/>
    <w:rsid w:val="00DF5C82"/>
    <w:rsid w:val="00DF5F7C"/>
    <w:rsid w:val="00DF6E22"/>
    <w:rsid w:val="00E002F4"/>
    <w:rsid w:val="00E01C5A"/>
    <w:rsid w:val="00E030EC"/>
    <w:rsid w:val="00E03BB9"/>
    <w:rsid w:val="00E04B4F"/>
    <w:rsid w:val="00E058AF"/>
    <w:rsid w:val="00E05B62"/>
    <w:rsid w:val="00E06A27"/>
    <w:rsid w:val="00E07C94"/>
    <w:rsid w:val="00E111B2"/>
    <w:rsid w:val="00E11789"/>
    <w:rsid w:val="00E11AD3"/>
    <w:rsid w:val="00E12333"/>
    <w:rsid w:val="00E140CB"/>
    <w:rsid w:val="00E14352"/>
    <w:rsid w:val="00E145C9"/>
    <w:rsid w:val="00E15182"/>
    <w:rsid w:val="00E15E44"/>
    <w:rsid w:val="00E1651F"/>
    <w:rsid w:val="00E170D7"/>
    <w:rsid w:val="00E1738E"/>
    <w:rsid w:val="00E17E9E"/>
    <w:rsid w:val="00E202E0"/>
    <w:rsid w:val="00E21B8E"/>
    <w:rsid w:val="00E225E8"/>
    <w:rsid w:val="00E2294F"/>
    <w:rsid w:val="00E22BE7"/>
    <w:rsid w:val="00E22D70"/>
    <w:rsid w:val="00E23FD8"/>
    <w:rsid w:val="00E259AB"/>
    <w:rsid w:val="00E27B1F"/>
    <w:rsid w:val="00E302F9"/>
    <w:rsid w:val="00E31116"/>
    <w:rsid w:val="00E31263"/>
    <w:rsid w:val="00E31900"/>
    <w:rsid w:val="00E32699"/>
    <w:rsid w:val="00E36BB9"/>
    <w:rsid w:val="00E378A0"/>
    <w:rsid w:val="00E43B13"/>
    <w:rsid w:val="00E43B19"/>
    <w:rsid w:val="00E472E6"/>
    <w:rsid w:val="00E50D54"/>
    <w:rsid w:val="00E5123C"/>
    <w:rsid w:val="00E51BDC"/>
    <w:rsid w:val="00E51FF0"/>
    <w:rsid w:val="00E52CC9"/>
    <w:rsid w:val="00E5377E"/>
    <w:rsid w:val="00E538D5"/>
    <w:rsid w:val="00E5459B"/>
    <w:rsid w:val="00E54A2E"/>
    <w:rsid w:val="00E55A83"/>
    <w:rsid w:val="00E6019B"/>
    <w:rsid w:val="00E60265"/>
    <w:rsid w:val="00E60DFF"/>
    <w:rsid w:val="00E6144F"/>
    <w:rsid w:val="00E63452"/>
    <w:rsid w:val="00E63CFF"/>
    <w:rsid w:val="00E63F16"/>
    <w:rsid w:val="00E642F0"/>
    <w:rsid w:val="00E67973"/>
    <w:rsid w:val="00E701A6"/>
    <w:rsid w:val="00E721FB"/>
    <w:rsid w:val="00E73329"/>
    <w:rsid w:val="00E75D68"/>
    <w:rsid w:val="00E76527"/>
    <w:rsid w:val="00E83900"/>
    <w:rsid w:val="00E84573"/>
    <w:rsid w:val="00E85288"/>
    <w:rsid w:val="00E852EA"/>
    <w:rsid w:val="00E8574A"/>
    <w:rsid w:val="00E901E6"/>
    <w:rsid w:val="00E90FF4"/>
    <w:rsid w:val="00E93D67"/>
    <w:rsid w:val="00E94C35"/>
    <w:rsid w:val="00E962EE"/>
    <w:rsid w:val="00E968E6"/>
    <w:rsid w:val="00E974EF"/>
    <w:rsid w:val="00E977A8"/>
    <w:rsid w:val="00E97951"/>
    <w:rsid w:val="00EA06C2"/>
    <w:rsid w:val="00EA1018"/>
    <w:rsid w:val="00EA12C0"/>
    <w:rsid w:val="00EA1AFD"/>
    <w:rsid w:val="00EA20E8"/>
    <w:rsid w:val="00EA22BC"/>
    <w:rsid w:val="00EA3F01"/>
    <w:rsid w:val="00EA4408"/>
    <w:rsid w:val="00EA6B36"/>
    <w:rsid w:val="00EA79F3"/>
    <w:rsid w:val="00EB3283"/>
    <w:rsid w:val="00EB6AE2"/>
    <w:rsid w:val="00EB752D"/>
    <w:rsid w:val="00EB7600"/>
    <w:rsid w:val="00EB7F38"/>
    <w:rsid w:val="00EC1371"/>
    <w:rsid w:val="00EC160E"/>
    <w:rsid w:val="00EC1BB9"/>
    <w:rsid w:val="00EC3502"/>
    <w:rsid w:val="00EC5315"/>
    <w:rsid w:val="00EC5DA3"/>
    <w:rsid w:val="00ED08C3"/>
    <w:rsid w:val="00ED41B8"/>
    <w:rsid w:val="00ED6D35"/>
    <w:rsid w:val="00ED7D82"/>
    <w:rsid w:val="00EE0F6C"/>
    <w:rsid w:val="00EE54CC"/>
    <w:rsid w:val="00EE687D"/>
    <w:rsid w:val="00EE7406"/>
    <w:rsid w:val="00EF1E01"/>
    <w:rsid w:val="00EF577C"/>
    <w:rsid w:val="00EF70B8"/>
    <w:rsid w:val="00EF7624"/>
    <w:rsid w:val="00EF7F0D"/>
    <w:rsid w:val="00F00417"/>
    <w:rsid w:val="00F00705"/>
    <w:rsid w:val="00F00AAF"/>
    <w:rsid w:val="00F023E8"/>
    <w:rsid w:val="00F04AFA"/>
    <w:rsid w:val="00F0516A"/>
    <w:rsid w:val="00F06EF4"/>
    <w:rsid w:val="00F11E61"/>
    <w:rsid w:val="00F1202D"/>
    <w:rsid w:val="00F1548B"/>
    <w:rsid w:val="00F15C0F"/>
    <w:rsid w:val="00F15CE1"/>
    <w:rsid w:val="00F1605D"/>
    <w:rsid w:val="00F17658"/>
    <w:rsid w:val="00F2007B"/>
    <w:rsid w:val="00F20B31"/>
    <w:rsid w:val="00F21AE7"/>
    <w:rsid w:val="00F21CD2"/>
    <w:rsid w:val="00F2264A"/>
    <w:rsid w:val="00F22B84"/>
    <w:rsid w:val="00F22C43"/>
    <w:rsid w:val="00F2301D"/>
    <w:rsid w:val="00F2317B"/>
    <w:rsid w:val="00F25C90"/>
    <w:rsid w:val="00F269D5"/>
    <w:rsid w:val="00F27AC5"/>
    <w:rsid w:val="00F303EE"/>
    <w:rsid w:val="00F33288"/>
    <w:rsid w:val="00F33CB3"/>
    <w:rsid w:val="00F355FF"/>
    <w:rsid w:val="00F359A7"/>
    <w:rsid w:val="00F35E01"/>
    <w:rsid w:val="00F36780"/>
    <w:rsid w:val="00F36F4E"/>
    <w:rsid w:val="00F40929"/>
    <w:rsid w:val="00F428BD"/>
    <w:rsid w:val="00F4293F"/>
    <w:rsid w:val="00F433FB"/>
    <w:rsid w:val="00F435B4"/>
    <w:rsid w:val="00F443F9"/>
    <w:rsid w:val="00F463B0"/>
    <w:rsid w:val="00F47A3A"/>
    <w:rsid w:val="00F51404"/>
    <w:rsid w:val="00F5149E"/>
    <w:rsid w:val="00F51842"/>
    <w:rsid w:val="00F52746"/>
    <w:rsid w:val="00F52B9D"/>
    <w:rsid w:val="00F54A57"/>
    <w:rsid w:val="00F56134"/>
    <w:rsid w:val="00F5703B"/>
    <w:rsid w:val="00F5746C"/>
    <w:rsid w:val="00F57B76"/>
    <w:rsid w:val="00F60620"/>
    <w:rsid w:val="00F60A12"/>
    <w:rsid w:val="00F61A62"/>
    <w:rsid w:val="00F62573"/>
    <w:rsid w:val="00F6361B"/>
    <w:rsid w:val="00F655F3"/>
    <w:rsid w:val="00F6574D"/>
    <w:rsid w:val="00F679E6"/>
    <w:rsid w:val="00F70BD9"/>
    <w:rsid w:val="00F71200"/>
    <w:rsid w:val="00F73B3B"/>
    <w:rsid w:val="00F73D34"/>
    <w:rsid w:val="00F74D6C"/>
    <w:rsid w:val="00F755C5"/>
    <w:rsid w:val="00F7576A"/>
    <w:rsid w:val="00F75CBA"/>
    <w:rsid w:val="00F770E2"/>
    <w:rsid w:val="00F77A2E"/>
    <w:rsid w:val="00F803AC"/>
    <w:rsid w:val="00F811BE"/>
    <w:rsid w:val="00F811E3"/>
    <w:rsid w:val="00F8248F"/>
    <w:rsid w:val="00F830CD"/>
    <w:rsid w:val="00F84B47"/>
    <w:rsid w:val="00F84BBD"/>
    <w:rsid w:val="00F84E49"/>
    <w:rsid w:val="00F85ADA"/>
    <w:rsid w:val="00F9153B"/>
    <w:rsid w:val="00F9169D"/>
    <w:rsid w:val="00F9243A"/>
    <w:rsid w:val="00F92934"/>
    <w:rsid w:val="00F94DED"/>
    <w:rsid w:val="00F94E95"/>
    <w:rsid w:val="00F95894"/>
    <w:rsid w:val="00F95976"/>
    <w:rsid w:val="00F970B8"/>
    <w:rsid w:val="00FA5EA5"/>
    <w:rsid w:val="00FB0A13"/>
    <w:rsid w:val="00FB1069"/>
    <w:rsid w:val="00FB31FE"/>
    <w:rsid w:val="00FB34C8"/>
    <w:rsid w:val="00FB42BD"/>
    <w:rsid w:val="00FC3475"/>
    <w:rsid w:val="00FC40CC"/>
    <w:rsid w:val="00FC414D"/>
    <w:rsid w:val="00FC6E22"/>
    <w:rsid w:val="00FC7F3E"/>
    <w:rsid w:val="00FD07A3"/>
    <w:rsid w:val="00FD290D"/>
    <w:rsid w:val="00FD2E9E"/>
    <w:rsid w:val="00FD30EB"/>
    <w:rsid w:val="00FD4594"/>
    <w:rsid w:val="00FE0B01"/>
    <w:rsid w:val="00FE177B"/>
    <w:rsid w:val="00FE2238"/>
    <w:rsid w:val="00FE4260"/>
    <w:rsid w:val="00FE4A5F"/>
    <w:rsid w:val="00FE705F"/>
    <w:rsid w:val="00FF0C50"/>
    <w:rsid w:val="00FF2BDB"/>
    <w:rsid w:val="00FF3884"/>
    <w:rsid w:val="00FF3D0F"/>
    <w:rsid w:val="00FF4642"/>
    <w:rsid w:val="00FF5E2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blue,green,#06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2D7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2D7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0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445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F75CB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footer"/>
    <w:basedOn w:val="a"/>
    <w:rsid w:val="002F61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6193"/>
  </w:style>
  <w:style w:type="table" w:styleId="a7">
    <w:name w:val="Table Grid"/>
    <w:basedOn w:val="a1"/>
    <w:uiPriority w:val="59"/>
    <w:rsid w:val="005E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F463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4724DA"/>
    <w:pPr>
      <w:jc w:val="center"/>
    </w:pPr>
    <w:rPr>
      <w:sz w:val="32"/>
      <w:szCs w:val="20"/>
    </w:rPr>
  </w:style>
  <w:style w:type="character" w:styleId="aa">
    <w:name w:val="Hyperlink"/>
    <w:uiPriority w:val="99"/>
    <w:rsid w:val="004724D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4724DA"/>
    <w:pPr>
      <w:ind w:left="240"/>
    </w:pPr>
  </w:style>
  <w:style w:type="paragraph" w:styleId="12">
    <w:name w:val="toc 1"/>
    <w:basedOn w:val="a"/>
    <w:next w:val="a"/>
    <w:autoRedefine/>
    <w:uiPriority w:val="39"/>
    <w:rsid w:val="00D87905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customStyle="1" w:styleId="Iauiue">
    <w:name w:val="Iau?iue"/>
    <w:rsid w:val="004724DA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4724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header"/>
    <w:basedOn w:val="a"/>
    <w:rsid w:val="00340244"/>
    <w:pPr>
      <w:tabs>
        <w:tab w:val="center" w:pos="4677"/>
        <w:tab w:val="right" w:pos="9355"/>
      </w:tabs>
    </w:pPr>
  </w:style>
  <w:style w:type="character" w:styleId="ac">
    <w:name w:val="annotation reference"/>
    <w:uiPriority w:val="99"/>
    <w:semiHidden/>
    <w:rsid w:val="00E75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75D68"/>
    <w:rPr>
      <w:w w:val="119"/>
      <w:sz w:val="20"/>
      <w:szCs w:val="20"/>
    </w:rPr>
  </w:style>
  <w:style w:type="paragraph" w:styleId="af">
    <w:name w:val="Normal (Web)"/>
    <w:basedOn w:val="a"/>
    <w:uiPriority w:val="99"/>
    <w:rsid w:val="00054B19"/>
    <w:pPr>
      <w:spacing w:before="100" w:beforeAutospacing="1" w:after="100" w:afterAutospacing="1"/>
    </w:pPr>
  </w:style>
  <w:style w:type="paragraph" w:customStyle="1" w:styleId="af0">
    <w:name w:val="Абзац"/>
    <w:basedOn w:val="a"/>
    <w:link w:val="af1"/>
    <w:qFormat/>
    <w:rsid w:val="00AC6F6C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AC6F6C"/>
    <w:rPr>
      <w:sz w:val="24"/>
      <w:szCs w:val="24"/>
      <w:lang w:val="ru-RU" w:eastAsia="ru-RU" w:bidi="ar-SA"/>
    </w:rPr>
  </w:style>
  <w:style w:type="paragraph" w:styleId="af2">
    <w:name w:val="annotation subject"/>
    <w:basedOn w:val="ad"/>
    <w:next w:val="ad"/>
    <w:semiHidden/>
    <w:rsid w:val="00DB0EB4"/>
    <w:rPr>
      <w:b/>
      <w:bCs/>
      <w:w w:val="100"/>
    </w:rPr>
  </w:style>
  <w:style w:type="paragraph" w:styleId="af3">
    <w:name w:val="Subtitle"/>
    <w:basedOn w:val="a"/>
    <w:next w:val="a"/>
    <w:link w:val="af4"/>
    <w:qFormat/>
    <w:rsid w:val="00F6257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F62573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BE8"/>
  </w:style>
  <w:style w:type="paragraph" w:styleId="af5">
    <w:name w:val="Document Map"/>
    <w:basedOn w:val="a"/>
    <w:link w:val="af6"/>
    <w:rsid w:val="00B9685D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rsid w:val="00B968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62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Заголовок 1 Знак Знак"/>
    <w:rsid w:val="00563770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PlusNonformat">
    <w:name w:val="ConsPlusNonformat"/>
    <w:rsid w:val="00AB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CF07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-header">
    <w:name w:val="form-header"/>
    <w:rsid w:val="003F50BD"/>
    <w:rPr>
      <w:b/>
      <w:bCs/>
      <w:sz w:val="20"/>
      <w:szCs w:val="20"/>
    </w:rPr>
  </w:style>
  <w:style w:type="paragraph" w:styleId="af7">
    <w:name w:val="List Paragraph"/>
    <w:aliases w:val="мой"/>
    <w:basedOn w:val="a"/>
    <w:link w:val="af8"/>
    <w:uiPriority w:val="34"/>
    <w:qFormat/>
    <w:rsid w:val="00E97951"/>
    <w:pPr>
      <w:ind w:left="720"/>
      <w:contextualSpacing/>
    </w:pPr>
  </w:style>
  <w:style w:type="paragraph" w:customStyle="1" w:styleId="31">
    <w:name w:val="Заголовок 3 подчеркнутый"/>
    <w:basedOn w:val="3"/>
    <w:next w:val="af9"/>
    <w:autoRedefine/>
    <w:rsid w:val="00BE04AC"/>
    <w:pPr>
      <w:jc w:val="both"/>
    </w:pPr>
    <w:rPr>
      <w:rFonts w:ascii="Times New Roman" w:hAnsi="Times New Roman" w:cs="Arial"/>
      <w:sz w:val="24"/>
      <w:u w:val="single"/>
    </w:rPr>
  </w:style>
  <w:style w:type="paragraph" w:styleId="af9">
    <w:name w:val="Body Text"/>
    <w:basedOn w:val="a"/>
    <w:link w:val="afa"/>
    <w:rsid w:val="00BE04AC"/>
    <w:pPr>
      <w:spacing w:after="120"/>
    </w:pPr>
  </w:style>
  <w:style w:type="character" w:customStyle="1" w:styleId="afa">
    <w:name w:val="Основной текст Знак"/>
    <w:link w:val="af9"/>
    <w:rsid w:val="00BE04AC"/>
    <w:rPr>
      <w:sz w:val="24"/>
      <w:szCs w:val="24"/>
    </w:rPr>
  </w:style>
  <w:style w:type="paragraph" w:styleId="32">
    <w:name w:val="toc 3"/>
    <w:basedOn w:val="a"/>
    <w:next w:val="a"/>
    <w:autoRedefine/>
    <w:uiPriority w:val="39"/>
    <w:rsid w:val="00D87905"/>
    <w:pPr>
      <w:ind w:left="480"/>
    </w:pPr>
  </w:style>
  <w:style w:type="character" w:customStyle="1" w:styleId="10">
    <w:name w:val="Заголовок 1 Знак"/>
    <w:basedOn w:val="a0"/>
    <w:link w:val="1"/>
    <w:uiPriority w:val="99"/>
    <w:rsid w:val="00D533F5"/>
    <w:rPr>
      <w:rFonts w:ascii="Arial" w:hAnsi="Arial" w:cs="Arial"/>
      <w:b/>
      <w:bCs/>
      <w:kern w:val="32"/>
      <w:sz w:val="32"/>
      <w:szCs w:val="32"/>
    </w:rPr>
  </w:style>
  <w:style w:type="paragraph" w:styleId="afb">
    <w:name w:val="footnote text"/>
    <w:basedOn w:val="a"/>
    <w:link w:val="afc"/>
    <w:rsid w:val="00E642F0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E642F0"/>
  </w:style>
  <w:style w:type="character" w:styleId="afd">
    <w:name w:val="footnote reference"/>
    <w:basedOn w:val="a0"/>
    <w:rsid w:val="00E642F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52746"/>
    <w:rPr>
      <w:rFonts w:ascii="Arial" w:hAnsi="Arial" w:cs="Arial"/>
      <w:lang w:val="ru-RU" w:eastAsia="ru-RU" w:bidi="ar-SA"/>
    </w:rPr>
  </w:style>
  <w:style w:type="character" w:customStyle="1" w:styleId="af8">
    <w:name w:val="Абзац списка Знак"/>
    <w:aliases w:val="мой Знак"/>
    <w:link w:val="af7"/>
    <w:uiPriority w:val="34"/>
    <w:locked/>
    <w:rsid w:val="006220B3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1811"/>
    <w:rPr>
      <w:w w:val="1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2D7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2D7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0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445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F75CB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footer"/>
    <w:basedOn w:val="a"/>
    <w:rsid w:val="002F61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6193"/>
  </w:style>
  <w:style w:type="table" w:styleId="a7">
    <w:name w:val="Table Grid"/>
    <w:basedOn w:val="a1"/>
    <w:uiPriority w:val="59"/>
    <w:rsid w:val="005E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F463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4724DA"/>
    <w:pPr>
      <w:jc w:val="center"/>
    </w:pPr>
    <w:rPr>
      <w:sz w:val="32"/>
      <w:szCs w:val="20"/>
    </w:rPr>
  </w:style>
  <w:style w:type="character" w:styleId="aa">
    <w:name w:val="Hyperlink"/>
    <w:uiPriority w:val="99"/>
    <w:rsid w:val="004724D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4724DA"/>
    <w:pPr>
      <w:ind w:left="240"/>
    </w:pPr>
  </w:style>
  <w:style w:type="paragraph" w:styleId="12">
    <w:name w:val="toc 1"/>
    <w:basedOn w:val="a"/>
    <w:next w:val="a"/>
    <w:autoRedefine/>
    <w:uiPriority w:val="39"/>
    <w:rsid w:val="00D87905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customStyle="1" w:styleId="Iauiue">
    <w:name w:val="Iau?iue"/>
    <w:rsid w:val="004724DA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4724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header"/>
    <w:basedOn w:val="a"/>
    <w:rsid w:val="00340244"/>
    <w:pPr>
      <w:tabs>
        <w:tab w:val="center" w:pos="4677"/>
        <w:tab w:val="right" w:pos="9355"/>
      </w:tabs>
    </w:pPr>
  </w:style>
  <w:style w:type="character" w:styleId="ac">
    <w:name w:val="annotation reference"/>
    <w:uiPriority w:val="99"/>
    <w:semiHidden/>
    <w:rsid w:val="00E75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75D68"/>
    <w:rPr>
      <w:w w:val="119"/>
      <w:sz w:val="20"/>
      <w:szCs w:val="20"/>
    </w:rPr>
  </w:style>
  <w:style w:type="paragraph" w:styleId="af">
    <w:name w:val="Normal (Web)"/>
    <w:basedOn w:val="a"/>
    <w:uiPriority w:val="99"/>
    <w:rsid w:val="00054B19"/>
    <w:pPr>
      <w:spacing w:before="100" w:beforeAutospacing="1" w:after="100" w:afterAutospacing="1"/>
    </w:pPr>
  </w:style>
  <w:style w:type="paragraph" w:customStyle="1" w:styleId="af0">
    <w:name w:val="Абзац"/>
    <w:basedOn w:val="a"/>
    <w:link w:val="af1"/>
    <w:qFormat/>
    <w:rsid w:val="00AC6F6C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AC6F6C"/>
    <w:rPr>
      <w:sz w:val="24"/>
      <w:szCs w:val="24"/>
      <w:lang w:val="ru-RU" w:eastAsia="ru-RU" w:bidi="ar-SA"/>
    </w:rPr>
  </w:style>
  <w:style w:type="paragraph" w:styleId="af2">
    <w:name w:val="annotation subject"/>
    <w:basedOn w:val="ad"/>
    <w:next w:val="ad"/>
    <w:semiHidden/>
    <w:rsid w:val="00DB0EB4"/>
    <w:rPr>
      <w:b/>
      <w:bCs/>
      <w:w w:val="100"/>
    </w:rPr>
  </w:style>
  <w:style w:type="paragraph" w:styleId="af3">
    <w:name w:val="Subtitle"/>
    <w:basedOn w:val="a"/>
    <w:next w:val="a"/>
    <w:link w:val="af4"/>
    <w:qFormat/>
    <w:rsid w:val="00F6257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F62573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BE8"/>
  </w:style>
  <w:style w:type="paragraph" w:styleId="af5">
    <w:name w:val="Document Map"/>
    <w:basedOn w:val="a"/>
    <w:link w:val="af6"/>
    <w:rsid w:val="00B9685D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rsid w:val="00B968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62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Заголовок 1 Знак Знак"/>
    <w:rsid w:val="00563770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PlusNonformat">
    <w:name w:val="ConsPlusNonformat"/>
    <w:rsid w:val="00AB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CF07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-header">
    <w:name w:val="form-header"/>
    <w:rsid w:val="003F50BD"/>
    <w:rPr>
      <w:b/>
      <w:bCs/>
      <w:sz w:val="20"/>
      <w:szCs w:val="20"/>
    </w:rPr>
  </w:style>
  <w:style w:type="paragraph" w:styleId="af7">
    <w:name w:val="List Paragraph"/>
    <w:aliases w:val="мой"/>
    <w:basedOn w:val="a"/>
    <w:link w:val="af8"/>
    <w:uiPriority w:val="34"/>
    <w:qFormat/>
    <w:rsid w:val="00E97951"/>
    <w:pPr>
      <w:ind w:left="720"/>
      <w:contextualSpacing/>
    </w:pPr>
  </w:style>
  <w:style w:type="paragraph" w:customStyle="1" w:styleId="31">
    <w:name w:val="Заголовок 3 подчеркнутый"/>
    <w:basedOn w:val="3"/>
    <w:next w:val="af9"/>
    <w:autoRedefine/>
    <w:rsid w:val="00BE04AC"/>
    <w:pPr>
      <w:jc w:val="both"/>
    </w:pPr>
    <w:rPr>
      <w:rFonts w:ascii="Times New Roman" w:hAnsi="Times New Roman" w:cs="Arial"/>
      <w:sz w:val="24"/>
      <w:u w:val="single"/>
    </w:rPr>
  </w:style>
  <w:style w:type="paragraph" w:styleId="af9">
    <w:name w:val="Body Text"/>
    <w:basedOn w:val="a"/>
    <w:link w:val="afa"/>
    <w:rsid w:val="00BE04AC"/>
    <w:pPr>
      <w:spacing w:after="120"/>
    </w:pPr>
  </w:style>
  <w:style w:type="character" w:customStyle="1" w:styleId="afa">
    <w:name w:val="Основной текст Знак"/>
    <w:link w:val="af9"/>
    <w:rsid w:val="00BE04AC"/>
    <w:rPr>
      <w:sz w:val="24"/>
      <w:szCs w:val="24"/>
    </w:rPr>
  </w:style>
  <w:style w:type="paragraph" w:styleId="32">
    <w:name w:val="toc 3"/>
    <w:basedOn w:val="a"/>
    <w:next w:val="a"/>
    <w:autoRedefine/>
    <w:uiPriority w:val="39"/>
    <w:rsid w:val="00D87905"/>
    <w:pPr>
      <w:ind w:left="480"/>
    </w:pPr>
  </w:style>
  <w:style w:type="character" w:customStyle="1" w:styleId="10">
    <w:name w:val="Заголовок 1 Знак"/>
    <w:basedOn w:val="a0"/>
    <w:link w:val="1"/>
    <w:uiPriority w:val="99"/>
    <w:rsid w:val="00D533F5"/>
    <w:rPr>
      <w:rFonts w:ascii="Arial" w:hAnsi="Arial" w:cs="Arial"/>
      <w:b/>
      <w:bCs/>
      <w:kern w:val="32"/>
      <w:sz w:val="32"/>
      <w:szCs w:val="32"/>
    </w:rPr>
  </w:style>
  <w:style w:type="paragraph" w:styleId="afb">
    <w:name w:val="footnote text"/>
    <w:basedOn w:val="a"/>
    <w:link w:val="afc"/>
    <w:rsid w:val="00E642F0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E642F0"/>
  </w:style>
  <w:style w:type="character" w:styleId="afd">
    <w:name w:val="footnote reference"/>
    <w:basedOn w:val="a0"/>
    <w:rsid w:val="00E642F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52746"/>
    <w:rPr>
      <w:rFonts w:ascii="Arial" w:hAnsi="Arial" w:cs="Arial"/>
      <w:lang w:val="ru-RU" w:eastAsia="ru-RU" w:bidi="ar-SA"/>
    </w:rPr>
  </w:style>
  <w:style w:type="character" w:customStyle="1" w:styleId="af8">
    <w:name w:val="Абзац списка Знак"/>
    <w:aliases w:val="мой Знак"/>
    <w:link w:val="af7"/>
    <w:uiPriority w:val="34"/>
    <w:locked/>
    <w:rsid w:val="006220B3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1811"/>
    <w:rPr>
      <w:w w:val="1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B3746C90034F89A6CF398ED8BEF4DDF171B5EC5469A8E8590B79576F74947E1F9854C96CE000DC3EAB25C450F5E1DA48C38EE61A654FnC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2DEA5F54FB132143F0D67202C745AC07CD6E11DC53E3E90450E17A3D28035A340AA4D019AEC3D0E99C2B4CB30E452AD42E0C761B66Z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98E9FF66A58709F58467028B4F6577DC40B36E8AFE657E2091103FA0FAA32658B8373E60D4F6D7BE9CCE64BF79129DF59A9D852E098966A547G" TargetMode="External"/><Relationship Id="rId17" Type="http://schemas.openxmlformats.org/officeDocument/2006/relationships/hyperlink" Target="consultantplus://offline/ref=622DEA5F54FB132143F0D67202C745AC07CD6E11DC53E3E90450E17A3D28035A340AA4D016AFC3D0E99C2B4CB30E452AD42E0C761B66Z3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2DEA5F54FB132143F0D67202C745AC07CD6E11DC53E3E90450E17A3D28035A340AA4D019AEC3D0E99C2B4CB30E452AD42E0C761B66Z3K" TargetMode="External"/><Relationship Id="rId20" Type="http://schemas.openxmlformats.org/officeDocument/2006/relationships/hyperlink" Target="consultantplus://offline/ref=B3746C90034F89A6CF398ED8BEF4DDF171B5EC5469A8E8590B79576F74947E1F9854C96EE60EDC3EAB25C450F5E1DA48C38EE61A654Fn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98E9FF66A58709F58467028B4F6577DC40B36E8AFE657E2091103FA0FAA32658B8373E60D4F6D4BB9CCE64BF79129DF59A9D852E098966A547G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B3746C90034F89A6CF398ED8BEF4DDF171B5EC5469A8E8590B79576F74947E1F9854C96FE209DC3EAB25C450F5E1DA48C38EE61A654Fn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hyperlink" Target="consultantplus://offline/ref=622DEA5F54FB132143F0D67202C745AC07CD6E11DC53E3E90450E17A3D28035A340AA4D016AFC3D0E99C2B4CB30E452AD42E0C761B66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9E38-4FFF-4251-9DF1-B9E39A85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ПОДГОТОВКЕ ПРОЕКТА</vt:lpstr>
    </vt:vector>
  </TitlesOfParts>
  <Company>1</Company>
  <LinksUpToDate>false</LinksUpToDate>
  <CharactersWithSpaces>30938</CharactersWithSpaces>
  <SharedDoc>false</SharedDoc>
  <HLinks>
    <vt:vector size="12" baseType="variant"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consultantplus://offline/ref=5FC0C29D3ACB32B49018F93B36B60F6F3D6FF949920065319529F421C417DDA1651994487F96H8o9I</vt:lpwstr>
      </vt:variant>
      <vt:variant>
        <vt:lpwstr/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_Toc528569659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ПОДГОТОВКЕ ПРОЕКТА</dc:title>
  <dc:creator>ogr7</dc:creator>
  <cp:lastModifiedBy>ogr1</cp:lastModifiedBy>
  <cp:revision>2</cp:revision>
  <cp:lastPrinted>2018-10-29T12:20:00Z</cp:lastPrinted>
  <dcterms:created xsi:type="dcterms:W3CDTF">2019-09-24T05:27:00Z</dcterms:created>
  <dcterms:modified xsi:type="dcterms:W3CDTF">2019-09-24T05:27:00Z</dcterms:modified>
</cp:coreProperties>
</file>