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3E" w:rsidRPr="0032198C" w:rsidRDefault="00266B3E" w:rsidP="00266B3E">
      <w:pPr>
        <w:pStyle w:val="a3"/>
      </w:pPr>
      <w:r>
        <w:rPr>
          <w:noProof/>
        </w:rPr>
        <w:drawing>
          <wp:inline distT="0" distB="0" distL="0" distR="0">
            <wp:extent cx="598805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3E" w:rsidRDefault="00266B3E" w:rsidP="00266B3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266B3E" w:rsidRDefault="00266B3E" w:rsidP="00266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округ-Югра</w:t>
      </w:r>
    </w:p>
    <w:p w:rsidR="00266B3E" w:rsidRDefault="00266B3E" w:rsidP="00266B3E">
      <w:pPr>
        <w:jc w:val="center"/>
      </w:pPr>
    </w:p>
    <w:p w:rsidR="00266B3E" w:rsidRDefault="00266B3E" w:rsidP="00266B3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266B3E" w:rsidRDefault="00266B3E" w:rsidP="00266B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66B3E" w:rsidRDefault="00266B3E" w:rsidP="00266B3E">
      <w:pPr>
        <w:rPr>
          <w:sz w:val="40"/>
          <w:szCs w:val="40"/>
        </w:rPr>
      </w:pPr>
    </w:p>
    <w:p w:rsidR="00266B3E" w:rsidRDefault="00266B3E" w:rsidP="00266B3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A29F4">
        <w:rPr>
          <w:sz w:val="24"/>
          <w:szCs w:val="24"/>
        </w:rPr>
        <w:tab/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A29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</w:t>
      </w:r>
      <w:r w:rsidRPr="007A29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5C003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7A29F4">
        <w:rPr>
          <w:sz w:val="24"/>
          <w:szCs w:val="24"/>
        </w:rPr>
        <w:t xml:space="preserve">№     </w:t>
      </w:r>
    </w:p>
    <w:p w:rsidR="00266B3E" w:rsidRDefault="00266B3E" w:rsidP="00266B3E">
      <w:pPr>
        <w:rPr>
          <w:sz w:val="24"/>
          <w:szCs w:val="24"/>
        </w:rPr>
      </w:pPr>
    </w:p>
    <w:p w:rsidR="00921534" w:rsidRPr="00F35EBE" w:rsidRDefault="00921534" w:rsidP="00266B3E">
      <w:pPr>
        <w:rPr>
          <w:sz w:val="24"/>
          <w:szCs w:val="24"/>
        </w:rPr>
      </w:pPr>
    </w:p>
    <w:p w:rsidR="00266B3E" w:rsidRDefault="00266B3E" w:rsidP="00266B3E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66B3E" w:rsidRPr="0089453E" w:rsidTr="00921534">
        <w:tc>
          <w:tcPr>
            <w:tcW w:w="4785" w:type="dxa"/>
          </w:tcPr>
          <w:p w:rsidR="000018AC" w:rsidRDefault="000018AC" w:rsidP="009215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961502">
              <w:rPr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color w:val="000000" w:themeColor="text1"/>
                <w:sz w:val="24"/>
                <w:szCs w:val="24"/>
              </w:rPr>
              <w:t>реализации в городе Урай</w:t>
            </w:r>
          </w:p>
          <w:p w:rsidR="00266B3E" w:rsidRPr="000018AC" w:rsidRDefault="000018AC" w:rsidP="009215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проектов инициативного бюджетирования</w:t>
            </w:r>
            <w:r w:rsidR="00266B3E" w:rsidRPr="0089453E">
              <w:rPr>
                <w:sz w:val="24"/>
                <w:szCs w:val="24"/>
              </w:rPr>
              <w:t xml:space="preserve"> </w:t>
            </w:r>
          </w:p>
          <w:p w:rsidR="00266B3E" w:rsidRDefault="00266B3E" w:rsidP="009215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21534" w:rsidRPr="0089453E" w:rsidRDefault="00921534" w:rsidP="009215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66B3E" w:rsidRPr="0089453E" w:rsidRDefault="00266B3E" w:rsidP="00921534">
            <w:pPr>
              <w:rPr>
                <w:sz w:val="24"/>
                <w:szCs w:val="24"/>
              </w:rPr>
            </w:pPr>
          </w:p>
        </w:tc>
      </w:tr>
    </w:tbl>
    <w:p w:rsidR="00266B3E" w:rsidRPr="00263694" w:rsidRDefault="00266B3E" w:rsidP="002636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63694">
        <w:rPr>
          <w:rFonts w:eastAsiaTheme="minorHAnsi"/>
          <w:sz w:val="24"/>
          <w:szCs w:val="24"/>
          <w:lang w:eastAsia="en-US"/>
        </w:rPr>
        <w:t>В целях повышения открытости бюджетного процесса, вовлечения в него институтов гражданского общества и развития в городе Урай механизмов инициативного бюджетирования, руководствуясь статьей 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положениями Концепции повышения эффективности бюджетных расходов в 2019-2024 годах, утвержденной распоряжением Правительства Российской Федерации от 31.01.2019 №117-р:</w:t>
      </w:r>
    </w:p>
    <w:p w:rsidR="00C70240" w:rsidRPr="00263694" w:rsidRDefault="00263694" w:rsidP="00263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66B3E" w:rsidRPr="00263694">
        <w:rPr>
          <w:sz w:val="24"/>
          <w:szCs w:val="24"/>
        </w:rPr>
        <w:t xml:space="preserve">Осуществлять определение для реализации в городе Урай проектов инициативного бюджетирования, направленных на решение вопросов местного значения, </w:t>
      </w:r>
      <w:r w:rsidR="00266B3E" w:rsidRPr="00263694">
        <w:rPr>
          <w:rFonts w:eastAsiaTheme="minorHAnsi"/>
          <w:sz w:val="24"/>
          <w:szCs w:val="24"/>
          <w:lang w:eastAsia="en-US"/>
        </w:rPr>
        <w:t>финансируемых за счет средств бюджета</w:t>
      </w:r>
      <w:r>
        <w:rPr>
          <w:rFonts w:eastAsiaTheme="minorHAnsi"/>
          <w:sz w:val="24"/>
          <w:szCs w:val="24"/>
          <w:lang w:eastAsia="en-US"/>
        </w:rPr>
        <w:t xml:space="preserve"> городского округа город Урай</w:t>
      </w:r>
      <w:r w:rsidR="00266B3E" w:rsidRPr="00263694">
        <w:rPr>
          <w:rFonts w:eastAsiaTheme="minorHAnsi"/>
          <w:sz w:val="24"/>
          <w:szCs w:val="24"/>
          <w:lang w:eastAsia="en-US"/>
        </w:rPr>
        <w:t xml:space="preserve"> с возможным привлечением средств граждан, индивидуальных предпринимателей и юридических лиц,</w:t>
      </w:r>
      <w:r w:rsidR="00266B3E" w:rsidRPr="00263694">
        <w:rPr>
          <w:sz w:val="24"/>
          <w:szCs w:val="24"/>
        </w:rPr>
        <w:t xml:space="preserve"> по результатам их отбора.</w:t>
      </w:r>
    </w:p>
    <w:p w:rsidR="00266B3E" w:rsidRPr="00263694" w:rsidRDefault="00263694" w:rsidP="00263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66B3E" w:rsidRPr="00263694">
        <w:rPr>
          <w:sz w:val="24"/>
          <w:szCs w:val="24"/>
        </w:rPr>
        <w:t xml:space="preserve">Утвердить </w:t>
      </w:r>
      <w:r w:rsidR="00384AC6" w:rsidRPr="00263694">
        <w:rPr>
          <w:sz w:val="24"/>
          <w:szCs w:val="24"/>
        </w:rPr>
        <w:t>П</w:t>
      </w:r>
      <w:r w:rsidR="00266B3E" w:rsidRPr="00263694">
        <w:rPr>
          <w:sz w:val="24"/>
          <w:szCs w:val="24"/>
        </w:rPr>
        <w:t xml:space="preserve">орядок проведения отбора проектов инициативного бюджетирования в городе Урай </w:t>
      </w:r>
      <w:r w:rsidR="00D83E5F" w:rsidRPr="00263694">
        <w:rPr>
          <w:sz w:val="24"/>
          <w:szCs w:val="24"/>
        </w:rPr>
        <w:t xml:space="preserve">согласно </w:t>
      </w:r>
      <w:r w:rsidR="00266B3E" w:rsidRPr="00263694">
        <w:rPr>
          <w:sz w:val="24"/>
          <w:szCs w:val="24"/>
        </w:rPr>
        <w:t>приложени</w:t>
      </w:r>
      <w:r w:rsidR="00D83E5F" w:rsidRPr="00263694">
        <w:rPr>
          <w:sz w:val="24"/>
          <w:szCs w:val="24"/>
        </w:rPr>
        <w:t>ю</w:t>
      </w:r>
      <w:r w:rsidR="00DE34AC" w:rsidRPr="00263694">
        <w:rPr>
          <w:sz w:val="24"/>
          <w:szCs w:val="24"/>
        </w:rPr>
        <w:t>.</w:t>
      </w:r>
    </w:p>
    <w:p w:rsidR="00263694" w:rsidRPr="00263694" w:rsidRDefault="00263694" w:rsidP="00263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63694">
        <w:rPr>
          <w:sz w:val="24"/>
          <w:szCs w:val="24"/>
        </w:rPr>
        <w:t>Ответственным исполнителям муниципальных программ</w:t>
      </w:r>
      <w:r w:rsidRPr="0026369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город Урай</w:t>
      </w:r>
      <w:r w:rsidRPr="00263694">
        <w:rPr>
          <w:sz w:val="24"/>
          <w:szCs w:val="24"/>
        </w:rPr>
        <w:t xml:space="preserve">, </w:t>
      </w:r>
      <w:r w:rsidRPr="00263694">
        <w:rPr>
          <w:color w:val="000000" w:themeColor="text1"/>
          <w:sz w:val="24"/>
          <w:szCs w:val="24"/>
        </w:rPr>
        <w:t xml:space="preserve">содержащих в качестве механизмов их реализации инициативное бюджетирование, обеспечить своевременную разработку порядков реализации соответствующих проектов. </w:t>
      </w:r>
    </w:p>
    <w:p w:rsidR="00C70240" w:rsidRPr="00263694" w:rsidRDefault="00263694" w:rsidP="00263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66B3E" w:rsidRPr="00263694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66B3E" w:rsidRPr="00263694" w:rsidRDefault="00263694" w:rsidP="002636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66B3E" w:rsidRPr="00263694">
        <w:rPr>
          <w:sz w:val="24"/>
          <w:szCs w:val="24"/>
        </w:rPr>
        <w:t>Контроль за выполнением постановления возложить на заместителя главы города Урай С.П. Новосёлову.</w:t>
      </w:r>
    </w:p>
    <w:p w:rsidR="00266B3E" w:rsidRDefault="00266B3E" w:rsidP="00263694">
      <w:pPr>
        <w:ind w:firstLine="709"/>
        <w:jc w:val="both"/>
        <w:rPr>
          <w:sz w:val="24"/>
          <w:szCs w:val="24"/>
        </w:rPr>
      </w:pPr>
    </w:p>
    <w:p w:rsidR="00266B3E" w:rsidRDefault="00266B3E" w:rsidP="00266B3E">
      <w:pPr>
        <w:jc w:val="both"/>
        <w:rPr>
          <w:sz w:val="24"/>
          <w:szCs w:val="24"/>
        </w:rPr>
      </w:pPr>
    </w:p>
    <w:p w:rsidR="00266B3E" w:rsidRDefault="00266B3E" w:rsidP="00266B3E">
      <w:pPr>
        <w:jc w:val="both"/>
        <w:rPr>
          <w:sz w:val="24"/>
          <w:szCs w:val="24"/>
        </w:rPr>
      </w:pPr>
    </w:p>
    <w:p w:rsidR="00266B3E" w:rsidRDefault="00266B3E" w:rsidP="00921534">
      <w:pPr>
        <w:jc w:val="both"/>
      </w:pPr>
      <w:r>
        <w:rPr>
          <w:sz w:val="24"/>
          <w:szCs w:val="24"/>
        </w:rPr>
        <w:t>Г</w:t>
      </w:r>
      <w:r w:rsidRPr="00594C0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594C04">
        <w:rPr>
          <w:sz w:val="24"/>
          <w:szCs w:val="24"/>
        </w:rPr>
        <w:t xml:space="preserve"> города  Урай                                            </w:t>
      </w:r>
      <w:r>
        <w:rPr>
          <w:sz w:val="24"/>
          <w:szCs w:val="24"/>
        </w:rPr>
        <w:t xml:space="preserve">                                             А.В. Иванов</w:t>
      </w:r>
    </w:p>
    <w:p w:rsidR="00266B3E" w:rsidRDefault="00266B3E" w:rsidP="00266B3E"/>
    <w:p w:rsidR="00C70240" w:rsidRDefault="00C70240" w:rsidP="00266B3E"/>
    <w:p w:rsidR="00C70240" w:rsidRDefault="00C70240" w:rsidP="00266B3E"/>
    <w:p w:rsidR="00C70240" w:rsidRDefault="00C70240" w:rsidP="00266B3E"/>
    <w:p w:rsidR="000018AC" w:rsidRDefault="000018AC" w:rsidP="00266B3E"/>
    <w:p w:rsidR="000018AC" w:rsidRDefault="000018AC" w:rsidP="00266B3E"/>
    <w:p w:rsidR="00263694" w:rsidRDefault="00263694">
      <w:pPr>
        <w:spacing w:after="200" w:line="276" w:lineRule="auto"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66B3E" w:rsidTr="00921534">
        <w:tc>
          <w:tcPr>
            <w:tcW w:w="5637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0240" w:rsidRDefault="00C70240" w:rsidP="009215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постановлению </w:t>
            </w:r>
          </w:p>
          <w:p w:rsidR="00266B3E" w:rsidRDefault="00266B3E" w:rsidP="009215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Урай </w:t>
            </w:r>
          </w:p>
          <w:p w:rsidR="00266B3E" w:rsidRDefault="00266B3E" w:rsidP="009215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________________№________ </w:t>
            </w:r>
          </w:p>
        </w:tc>
      </w:tr>
    </w:tbl>
    <w:p w:rsidR="00266B3E" w:rsidRPr="00DA3702" w:rsidRDefault="00266B3E" w:rsidP="00DA370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70240" w:rsidRDefault="00C70240" w:rsidP="006B0FE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6B3E" w:rsidRPr="00DA3702" w:rsidRDefault="00266B3E" w:rsidP="006B0FE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3702">
        <w:rPr>
          <w:rFonts w:ascii="Times New Roman" w:hAnsi="Times New Roman" w:cs="Times New Roman"/>
          <w:sz w:val="24"/>
          <w:szCs w:val="24"/>
        </w:rPr>
        <w:t>Порядок проведения отбора</w:t>
      </w:r>
    </w:p>
    <w:p w:rsidR="00266B3E" w:rsidRDefault="00266B3E" w:rsidP="006B0FE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3702">
        <w:rPr>
          <w:rFonts w:ascii="Times New Roman" w:hAnsi="Times New Roman" w:cs="Times New Roman"/>
          <w:sz w:val="24"/>
          <w:szCs w:val="24"/>
        </w:rPr>
        <w:t>проектов инициативного бюджетирования в городе Урай</w:t>
      </w:r>
      <w:r w:rsidR="006B0FED"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</w:p>
    <w:p w:rsidR="00DA3702" w:rsidRDefault="00DA3702" w:rsidP="006B0FE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3702" w:rsidRPr="00DA3702" w:rsidRDefault="006B0FED" w:rsidP="006B0FED">
      <w:pPr>
        <w:pStyle w:val="a9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370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66B3E" w:rsidRPr="00DA3702" w:rsidRDefault="00266B3E" w:rsidP="006B0FED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702" w:rsidRDefault="006B0FED" w:rsidP="00BB167C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</w:t>
      </w:r>
      <w:r w:rsidR="00266B3E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орядок регулирует правоотношения, связанные с проведением отбора проектов инициативного бюджетирования в городе Урай (далее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66B3E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отбор и проекты соответственно).</w:t>
      </w:r>
    </w:p>
    <w:p w:rsidR="00BB167C" w:rsidRDefault="001330AE" w:rsidP="00BB167C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отборе могут участвовать проекты, ориентированные на решение конкретной проблемы в рамках вопросов местного значения в границах территории </w:t>
      </w:r>
      <w:r w:rsidRPr="00447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Урай, </w:t>
      </w:r>
      <w:r w:rsidRPr="00447A5B">
        <w:rPr>
          <w:rFonts w:ascii="Times New Roman" w:hAnsi="Times New Roman" w:cs="Times New Roman"/>
          <w:sz w:val="24"/>
          <w:szCs w:val="24"/>
        </w:rPr>
        <w:t xml:space="preserve">финансируемые за счет средств </w:t>
      </w:r>
      <w:r w:rsidR="00447A5B" w:rsidRPr="00447A5B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Урай (далее - </w:t>
      </w:r>
      <w:r w:rsidRPr="00447A5B">
        <w:rPr>
          <w:rFonts w:ascii="Times New Roman" w:hAnsi="Times New Roman" w:cs="Times New Roman"/>
          <w:sz w:val="24"/>
          <w:szCs w:val="24"/>
        </w:rPr>
        <w:t>местн</w:t>
      </w:r>
      <w:r w:rsidR="00447A5B" w:rsidRPr="00447A5B">
        <w:rPr>
          <w:rFonts w:ascii="Times New Roman" w:hAnsi="Times New Roman" w:cs="Times New Roman"/>
          <w:sz w:val="24"/>
          <w:szCs w:val="24"/>
        </w:rPr>
        <w:t>ый</w:t>
      </w:r>
      <w:r w:rsidRPr="00447A5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47A5B" w:rsidRPr="00447A5B">
        <w:rPr>
          <w:rFonts w:ascii="Times New Roman" w:hAnsi="Times New Roman" w:cs="Times New Roman"/>
          <w:sz w:val="24"/>
          <w:szCs w:val="24"/>
        </w:rPr>
        <w:t>)</w:t>
      </w:r>
      <w:r w:rsidRPr="00447A5B">
        <w:rPr>
          <w:rFonts w:ascii="Times New Roman" w:hAnsi="Times New Roman" w:cs="Times New Roman"/>
          <w:sz w:val="24"/>
          <w:szCs w:val="24"/>
        </w:rPr>
        <w:t xml:space="preserve"> с возможным привлечением средств граждан, индивидуальных</w:t>
      </w:r>
      <w:r w:rsidRPr="00BB167C">
        <w:rPr>
          <w:rFonts w:ascii="Times New Roman" w:hAnsi="Times New Roman" w:cs="Times New Roman"/>
          <w:sz w:val="24"/>
          <w:szCs w:val="24"/>
        </w:rPr>
        <w:t xml:space="preserve"> предпринимателей и юридических лиц,</w:t>
      </w:r>
      <w:r w:rsidRPr="00BB1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механизм реализации которых посредств</w:t>
      </w:r>
      <w:r w:rsidR="0072461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B1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инициативного бюджетирования </w:t>
      </w:r>
      <w:r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 муниципальными программами</w:t>
      </w:r>
      <w:r w:rsidR="00724619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619" w:rsidRPr="00724619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Урай</w:t>
      </w:r>
      <w:r w:rsidR="00724619">
        <w:rPr>
          <w:rFonts w:ascii="Times New Roman" w:hAnsi="Times New Roman" w:cs="Times New Roman"/>
          <w:sz w:val="24"/>
          <w:szCs w:val="24"/>
        </w:rPr>
        <w:t xml:space="preserve"> (далее – муниципальные программы)</w:t>
      </w:r>
      <w:r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мероприятий муниципальной программы «Формирование современной городской среды муниципального образования город Урай»</w:t>
      </w:r>
      <w:r w:rsidRPr="00BB1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2018-2022», утвержденной постановлением администрации города Урай от 26.09.2017 №2759. </w:t>
      </w:r>
    </w:p>
    <w:p w:rsidR="00BB167C" w:rsidRPr="00BB167C" w:rsidRDefault="00BB167C" w:rsidP="00BB167C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или территория реализации проектов должны находиться в собственности города Урай. </w:t>
      </w:r>
    </w:p>
    <w:p w:rsidR="00DA3702" w:rsidRDefault="00266B3E" w:rsidP="006B0FED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проведении отбора проектов принимается администрацией города Урай в форме постановления</w:t>
      </w:r>
      <w:r w:rsidR="006B0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Урай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котором, с учетом действующих на момент его приятия муниципальных программ, </w:t>
      </w:r>
      <w:r w:rsidR="00BD5EAA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содержащих в качестве механизмов их реализации инициативное бюджетирование, </w:t>
      </w:r>
      <w:r w:rsidR="003A3EC3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определяются 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проведения</w:t>
      </w:r>
      <w:r w:rsidR="003A3EC3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отбора, 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сфера</w:t>
      </w:r>
      <w:r w:rsidR="003A3EC3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применения</w:t>
      </w:r>
      <w:r w:rsidR="003A3EC3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проектов,</w:t>
      </w:r>
      <w:r w:rsidR="00CD56AF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Межведомственной комиссии по отбору проектов </w:t>
      </w:r>
      <w:r w:rsidR="00691D23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инициативного бюджетирования в городе Урай 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425F6D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6B0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Межведомственн</w:t>
      </w:r>
      <w:r w:rsidR="00425F6D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</w:t>
      </w:r>
      <w:r w:rsidR="00425F6D">
        <w:rPr>
          <w:rFonts w:ascii="Times New Roman" w:hAnsi="Times New Roman" w:cs="Times New Roman"/>
          <w:color w:val="000000" w:themeColor="text1"/>
          <w:sz w:val="24"/>
          <w:szCs w:val="24"/>
        </w:rPr>
        <w:t>, Комиссия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5C2F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35E9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</w:t>
      </w:r>
      <w:r w:rsidR="00DB78B5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лица, ответственные за информировани</w:t>
      </w:r>
      <w:r w:rsidR="003C5C2F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B78B5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города Урай </w:t>
      </w:r>
      <w:r w:rsidR="003C5C2F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о проводимом  отборе</w:t>
      </w:r>
      <w:r w:rsidR="008D7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6335E9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</w:t>
      </w:r>
      <w:r w:rsidR="006B0FE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335E9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мероприятий, предусмотренных решением</w:t>
      </w:r>
      <w:r w:rsidR="003C5C2F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702" w:rsidRPr="00C70240" w:rsidRDefault="00D261B9" w:rsidP="006B0FED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66B3E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рок</w:t>
      </w:r>
      <w:r w:rsidR="00E567A1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66B3E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</w:t>
      </w:r>
      <w:r w:rsidR="003A3EC3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отбора</w:t>
      </w:r>
      <w:r w:rsidR="00E567A1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EAA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</w:t>
      </w:r>
      <w:r w:rsidR="00266B3E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учитывать сроки </w:t>
      </w:r>
      <w:r w:rsidR="00E567A1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мероприятий инициативного бюджетирования, установленные в соответствующих муниципальных программах. </w:t>
      </w:r>
    </w:p>
    <w:p w:rsidR="00724619" w:rsidRDefault="003C5C2F" w:rsidP="006B0FED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="003320E9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 Межведомственной комиссии кроме должностных лиц органов местного самоуправления города Урай, представителей </w:t>
      </w:r>
      <w:r w:rsidR="00EE3388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отраслевых (функциональных) органов администрации города Урай, </w:t>
      </w:r>
      <w:r w:rsidR="003320E9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3D05D0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3320E9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3D05D0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3320E9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, к ведению котор</w:t>
      </w:r>
      <w:r w:rsidR="003D05D0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3320E9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</w:t>
      </w:r>
      <w:r w:rsidR="00174F33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D05D0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тся реализация мероприятий соответствующих муниципальных программ,</w:t>
      </w:r>
      <w:r w:rsidR="003320E9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5D0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обязательном порядке </w:t>
      </w:r>
      <w:r w:rsidR="003343F2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долж</w:t>
      </w:r>
      <w:r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ны быть</w:t>
      </w:r>
      <w:r w:rsidR="003343F2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0E9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включ</w:t>
      </w:r>
      <w:r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ены </w:t>
      </w:r>
      <w:r w:rsidR="003320E9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</w:t>
      </w:r>
      <w:r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320E9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общественности</w:t>
      </w:r>
      <w:r w:rsidR="007246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702" w:rsidRPr="00724619" w:rsidRDefault="00DB78B5" w:rsidP="006B0FED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информирования жителей города Урай о проводимом  отборе </w:t>
      </w:r>
      <w:r w:rsidR="00782A90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</w:t>
      </w:r>
      <w:r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сообщение </w:t>
      </w:r>
      <w:r w:rsidR="006335E9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отбора</w:t>
      </w:r>
      <w:r w:rsidR="00782A90"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4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опубликованию в газете «Знамя, размещению на официальном сайте органов местного самоуправления города Урай в информационно-телекоммуникационной сети «Интернет» не позднее, чем за 7 дней до дня окончания приема заявок на участие в отборе. </w:t>
      </w:r>
    </w:p>
    <w:p w:rsidR="00782A90" w:rsidRPr="00C70240" w:rsidRDefault="00782A90" w:rsidP="006B0FED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В информ</w:t>
      </w:r>
      <w:r w:rsidR="008D78E4">
        <w:rPr>
          <w:rFonts w:ascii="Times New Roman" w:hAnsi="Times New Roman" w:cs="Times New Roman"/>
          <w:color w:val="000000" w:themeColor="text1"/>
          <w:sz w:val="24"/>
          <w:szCs w:val="24"/>
        </w:rPr>
        <w:t>ационном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сообщении должны быть указаны контактные данные организатора отбора (наименование, а</w:t>
      </w:r>
      <w:r w:rsidR="00914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дрес, телефон), условия отбора 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либо порядок ознакомления с такими условиями, сроки приема заявок для участия в отборе.</w:t>
      </w:r>
    </w:p>
    <w:p w:rsidR="00DA3702" w:rsidRPr="00C70240" w:rsidRDefault="006335E9" w:rsidP="006B0FED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В р</w:t>
      </w:r>
      <w:r w:rsidR="00782A90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ешени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82A90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отбора проектов дополнительно к способам информирования, указанным в абзаце первом настоящего пункта, могут быть </w:t>
      </w:r>
      <w:r w:rsidR="001D59E7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82A90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иные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способы </w:t>
      </w:r>
      <w:r w:rsidR="00782A90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82A90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радио и/или телевидение, социальные сети, интернет-</w:t>
      </w:r>
      <w:r w:rsidR="00782A90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ресурсы, 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распространение </w:t>
      </w:r>
      <w:r w:rsidR="00295C34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писем, </w:t>
      </w:r>
      <w:r w:rsidR="001D59E7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объявлений, памяток, листовок, проведен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1D59E7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 с жителями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</w:t>
      </w:r>
      <w:r w:rsidR="00FD5B7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EE3388" w:rsidRPr="00EB6E37" w:rsidRDefault="003343F2" w:rsidP="006B0FED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>Общую организацию</w:t>
      </w:r>
      <w:r w:rsidR="00C82653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проведению отбора проектов</w:t>
      </w:r>
      <w:r w:rsidR="00DA3702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82653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подготовку постановления администрации го</w:t>
      </w:r>
      <w:r w:rsidR="00F5725B">
        <w:rPr>
          <w:rFonts w:ascii="Times New Roman" w:hAnsi="Times New Roman" w:cs="Times New Roman"/>
          <w:color w:val="000000" w:themeColor="text1"/>
          <w:sz w:val="24"/>
          <w:szCs w:val="24"/>
        </w:rPr>
        <w:t>рода Урай, указанного в пункте 3</w:t>
      </w:r>
      <w:r w:rsidR="00C82653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0524EA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82653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>орядка, прием заявок на участие в отборе проектов</w:t>
      </w:r>
      <w:r w:rsidR="00EB6E37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2653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5E9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работы </w:t>
      </w:r>
      <w:r w:rsidR="00C82653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Межведомственной комиссии</w:t>
      </w:r>
      <w:r w:rsidR="00EB6E37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информирование о принятом по результатам отбора </w:t>
      </w:r>
      <w:r w:rsidR="00425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</w:t>
      </w:r>
      <w:r w:rsidR="00EB6E37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>решении</w:t>
      </w:r>
      <w:r w:rsidR="00C82653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Комитет по финансам администрации города Урай</w:t>
      </w:r>
      <w:r w:rsidR="003D05D0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451" w:rsidRPr="00FC6451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</w:t>
      </w:r>
      <w:r w:rsidR="00914F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C6451" w:rsidRPr="00FC64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организатор) </w:t>
      </w:r>
      <w:r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настоящим Порядком</w:t>
      </w:r>
      <w:r w:rsidR="00EE3388" w:rsidRPr="00EB6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80F4E" w:rsidRPr="00C70240" w:rsidRDefault="00EE3388" w:rsidP="006B0FED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администрации города Урай в пределах их компетенции </w:t>
      </w:r>
      <w:r w:rsidR="00DA3702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 участие в проведении отбора: </w:t>
      </w:r>
      <w:r w:rsidR="000524EA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проводят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предварительную проверку и оценку представленных для отбора проектов с подготовкой </w:t>
      </w:r>
      <w:r w:rsidR="000524EA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письменных</w:t>
      </w:r>
      <w:r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</w:t>
      </w:r>
      <w:r w:rsidR="000524EA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A3702" w:rsidRPr="00C70240">
        <w:rPr>
          <w:rFonts w:ascii="Times New Roman" w:hAnsi="Times New Roman" w:cs="Times New Roman"/>
          <w:color w:val="000000" w:themeColor="text1"/>
          <w:sz w:val="24"/>
          <w:szCs w:val="24"/>
        </w:rPr>
        <w:t>, организуют и проводят мероприятия, предусмотренные решением о проведении отбора проектов.</w:t>
      </w:r>
    </w:p>
    <w:p w:rsidR="00266B3E" w:rsidRPr="00C70240" w:rsidRDefault="00266B3E" w:rsidP="006B0FE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266B3E" w:rsidRPr="006B0FED" w:rsidRDefault="006B0FED" w:rsidP="006B0FED">
      <w:pPr>
        <w:autoSpaceDE w:val="0"/>
        <w:autoSpaceDN w:val="0"/>
        <w:adjustRightInd w:val="0"/>
        <w:ind w:left="709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2. </w:t>
      </w:r>
      <w:r w:rsidR="00266B3E" w:rsidRPr="006B0FED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Подготовка и проведение </w:t>
      </w:r>
      <w:r w:rsidR="00DA3702" w:rsidRPr="006B0FED">
        <w:rPr>
          <w:rFonts w:eastAsiaTheme="minorHAnsi"/>
          <w:color w:val="000000" w:themeColor="text1"/>
          <w:sz w:val="24"/>
          <w:szCs w:val="24"/>
          <w:lang w:eastAsia="en-US"/>
        </w:rPr>
        <w:t>отбора</w:t>
      </w:r>
    </w:p>
    <w:p w:rsidR="00266B3E" w:rsidRPr="00C70240" w:rsidRDefault="00266B3E" w:rsidP="006B0FED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266B3E" w:rsidRPr="00914FBE" w:rsidRDefault="00266B3E" w:rsidP="00914FBE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14FBE">
        <w:rPr>
          <w:rFonts w:eastAsiaTheme="minorHAnsi"/>
          <w:color w:val="000000" w:themeColor="text1"/>
          <w:sz w:val="24"/>
          <w:szCs w:val="24"/>
          <w:lang w:eastAsia="en-US"/>
        </w:rPr>
        <w:t xml:space="preserve">Для участия в </w:t>
      </w:r>
      <w:r w:rsidR="003D05D0" w:rsidRPr="00914FBE">
        <w:rPr>
          <w:rFonts w:eastAsiaTheme="minorHAnsi"/>
          <w:color w:val="000000" w:themeColor="text1"/>
          <w:sz w:val="24"/>
          <w:szCs w:val="24"/>
          <w:lang w:eastAsia="en-US"/>
        </w:rPr>
        <w:t>отборе</w:t>
      </w:r>
      <w:r w:rsidRPr="00914FB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жители города Урай, индивидуальные предприниматели, организации, осуществляющие свою деятель</w:t>
      </w:r>
      <w:r w:rsidR="00914FBE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ность на территории города Урай, (далее также </w:t>
      </w:r>
      <w:r w:rsidRPr="00914FBE">
        <w:rPr>
          <w:rFonts w:eastAsiaTheme="minorHAnsi"/>
          <w:color w:val="000000" w:themeColor="text1"/>
          <w:sz w:val="24"/>
          <w:szCs w:val="24"/>
          <w:lang w:eastAsia="en-US"/>
        </w:rPr>
        <w:t>– инициаторы проект</w:t>
      </w:r>
      <w:r w:rsidR="00DA3702" w:rsidRPr="00914FBE">
        <w:rPr>
          <w:rFonts w:eastAsiaTheme="minorHAnsi"/>
          <w:color w:val="000000" w:themeColor="text1"/>
          <w:sz w:val="24"/>
          <w:szCs w:val="24"/>
          <w:lang w:eastAsia="en-US"/>
        </w:rPr>
        <w:t>ов</w:t>
      </w:r>
      <w:r w:rsidR="00914FBE">
        <w:rPr>
          <w:rFonts w:eastAsiaTheme="minorHAnsi"/>
          <w:color w:val="000000" w:themeColor="text1"/>
          <w:sz w:val="24"/>
          <w:szCs w:val="24"/>
          <w:lang w:eastAsia="en-US"/>
        </w:rPr>
        <w:t>)</w:t>
      </w:r>
      <w:r w:rsidRPr="00914FB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представляют организатору в сроки, указанные в информационном сообщении о проведении </w:t>
      </w:r>
      <w:r w:rsidR="00C920F6" w:rsidRPr="00914FBE">
        <w:rPr>
          <w:rFonts w:eastAsiaTheme="minorHAnsi"/>
          <w:color w:val="000000" w:themeColor="text1"/>
          <w:sz w:val="24"/>
          <w:szCs w:val="24"/>
          <w:lang w:eastAsia="en-US"/>
        </w:rPr>
        <w:t>отбора</w:t>
      </w:r>
      <w:r w:rsidRPr="00914FBE">
        <w:rPr>
          <w:rFonts w:eastAsiaTheme="minorHAnsi"/>
          <w:color w:val="000000" w:themeColor="text1"/>
          <w:sz w:val="24"/>
          <w:szCs w:val="24"/>
          <w:lang w:eastAsia="en-US"/>
        </w:rPr>
        <w:t>,  следующие документы:</w:t>
      </w:r>
    </w:p>
    <w:p w:rsidR="00266B3E" w:rsidRPr="00C70240" w:rsidRDefault="00266B3E" w:rsidP="00914FB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заявку на участие в </w:t>
      </w:r>
      <w:r w:rsidRPr="00C70240">
        <w:rPr>
          <w:color w:val="000000" w:themeColor="text1"/>
          <w:sz w:val="24"/>
          <w:szCs w:val="24"/>
        </w:rPr>
        <w:t xml:space="preserve">отборе проектов инициативного бюджетирования в городе Урай по форме согласно приложению 1 к настоящему </w:t>
      </w:r>
      <w:r w:rsidR="008D78E4">
        <w:rPr>
          <w:color w:val="000000" w:themeColor="text1"/>
          <w:sz w:val="24"/>
          <w:szCs w:val="24"/>
        </w:rPr>
        <w:t>П</w:t>
      </w:r>
      <w:r w:rsidRPr="00C70240">
        <w:rPr>
          <w:color w:val="000000" w:themeColor="text1"/>
          <w:sz w:val="24"/>
          <w:szCs w:val="24"/>
        </w:rPr>
        <w:t>орядку;</w:t>
      </w:r>
    </w:p>
    <w:p w:rsidR="00266B3E" w:rsidRPr="00C70240" w:rsidRDefault="00266B3E" w:rsidP="00914FBE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color w:val="000000" w:themeColor="text1"/>
          <w:sz w:val="24"/>
          <w:szCs w:val="24"/>
        </w:rPr>
        <w:t>расчет и обоснование предполагаемой стоимости проекта;</w:t>
      </w:r>
    </w:p>
    <w:p w:rsidR="00266B3E" w:rsidRPr="00C70240" w:rsidRDefault="00266B3E" w:rsidP="00914FBE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color w:val="000000" w:themeColor="text1"/>
          <w:sz w:val="24"/>
          <w:szCs w:val="24"/>
        </w:rPr>
        <w:t>документы, подтверждающие обязательства инициаторов проекта по участию в обеспечении проекта (</w:t>
      </w:r>
      <w:r w:rsidR="00C920F6">
        <w:rPr>
          <w:color w:val="000000" w:themeColor="text1"/>
          <w:sz w:val="24"/>
          <w:szCs w:val="24"/>
        </w:rPr>
        <w:t>нефинансовом</w:t>
      </w:r>
      <w:r w:rsidR="00C920F6" w:rsidRPr="00C920F6">
        <w:rPr>
          <w:color w:val="000000" w:themeColor="text1"/>
          <w:sz w:val="24"/>
          <w:szCs w:val="24"/>
        </w:rPr>
        <w:t xml:space="preserve"> </w:t>
      </w:r>
      <w:r w:rsidR="00C920F6">
        <w:rPr>
          <w:color w:val="000000" w:themeColor="text1"/>
          <w:sz w:val="24"/>
          <w:szCs w:val="24"/>
        </w:rPr>
        <w:t>и финансовом)</w:t>
      </w:r>
      <w:r w:rsidRPr="00C70240">
        <w:rPr>
          <w:color w:val="000000" w:themeColor="text1"/>
          <w:sz w:val="24"/>
          <w:szCs w:val="24"/>
        </w:rPr>
        <w:t xml:space="preserve"> в виде гарантийн</w:t>
      </w:r>
      <w:r w:rsidR="00C920F6">
        <w:rPr>
          <w:color w:val="000000" w:themeColor="text1"/>
          <w:sz w:val="24"/>
          <w:szCs w:val="24"/>
        </w:rPr>
        <w:t>ых</w:t>
      </w:r>
      <w:r w:rsidRPr="00C70240">
        <w:rPr>
          <w:color w:val="000000" w:themeColor="text1"/>
          <w:sz w:val="24"/>
          <w:szCs w:val="24"/>
        </w:rPr>
        <w:t xml:space="preserve"> пис</w:t>
      </w:r>
      <w:r w:rsidR="00C920F6">
        <w:rPr>
          <w:color w:val="000000" w:themeColor="text1"/>
          <w:sz w:val="24"/>
          <w:szCs w:val="24"/>
        </w:rPr>
        <w:t>е</w:t>
      </w:r>
      <w:r w:rsidRPr="00C70240">
        <w:rPr>
          <w:color w:val="000000" w:themeColor="text1"/>
          <w:sz w:val="24"/>
          <w:szCs w:val="24"/>
        </w:rPr>
        <w:t>м, подписанн</w:t>
      </w:r>
      <w:r w:rsidR="00C920F6">
        <w:rPr>
          <w:color w:val="000000" w:themeColor="text1"/>
          <w:sz w:val="24"/>
          <w:szCs w:val="24"/>
        </w:rPr>
        <w:t>ых</w:t>
      </w:r>
      <w:r w:rsidRPr="00C70240">
        <w:rPr>
          <w:color w:val="000000" w:themeColor="text1"/>
          <w:sz w:val="24"/>
          <w:szCs w:val="24"/>
        </w:rPr>
        <w:t xml:space="preserve"> ими лично либо уполномоченными на то их представителями;</w:t>
      </w:r>
    </w:p>
    <w:p w:rsidR="00266B3E" w:rsidRPr="00C70240" w:rsidRDefault="00266B3E" w:rsidP="006B0FE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color w:val="000000" w:themeColor="text1"/>
          <w:sz w:val="24"/>
          <w:szCs w:val="24"/>
        </w:rPr>
        <w:t>документы, удостоверяющие личность или подтверждающие полномочия инициаторов проекта: копия паспорта (для физических лиц), копии учредительных  документов и решения о назначении руководителя (для юридических лиц), копия доверенности (в случае участия представителя);</w:t>
      </w:r>
    </w:p>
    <w:p w:rsidR="00266B3E" w:rsidRPr="00C70240" w:rsidRDefault="00266B3E" w:rsidP="006B0FED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color w:val="000000" w:themeColor="text1"/>
          <w:sz w:val="24"/>
          <w:szCs w:val="24"/>
        </w:rPr>
        <w:t>согласие на обработку персональных данных (для физических  лиц);</w:t>
      </w:r>
    </w:p>
    <w:p w:rsidR="00266B3E" w:rsidRPr="00C70240" w:rsidRDefault="00266B3E" w:rsidP="006B0FED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color w:val="000000" w:themeColor="text1"/>
          <w:sz w:val="24"/>
          <w:szCs w:val="24"/>
        </w:rPr>
        <w:t>опись представленных документов.</w:t>
      </w:r>
    </w:p>
    <w:p w:rsidR="00266B3E" w:rsidRPr="00C70240" w:rsidRDefault="00266B3E" w:rsidP="006B0F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Инициаторы проекта могут представить организатору также иные документы, имеющие </w:t>
      </w:r>
      <w:r w:rsidR="00DA3702"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по их мнению 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>отношение к проекту (чертежи, макеты, графики, презентации и т.</w:t>
      </w:r>
      <w:r w:rsidR="00FD5B74">
        <w:rPr>
          <w:rFonts w:eastAsiaTheme="minorHAnsi"/>
          <w:color w:val="000000" w:themeColor="text1"/>
          <w:sz w:val="24"/>
          <w:szCs w:val="24"/>
          <w:lang w:eastAsia="en-US"/>
        </w:rPr>
        <w:t>п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>.), фото и видео материалы.</w:t>
      </w:r>
    </w:p>
    <w:p w:rsidR="00266B3E" w:rsidRPr="00C70240" w:rsidRDefault="00C920F6" w:rsidP="00914FBE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П</w:t>
      </w:r>
      <w:r w:rsidR="00266B3E" w:rsidRPr="00C70240">
        <w:rPr>
          <w:rFonts w:eastAsiaTheme="minorHAnsi"/>
          <w:color w:val="000000" w:themeColor="text1"/>
          <w:sz w:val="24"/>
          <w:szCs w:val="24"/>
          <w:lang w:eastAsia="en-US"/>
        </w:rPr>
        <w:t>оступающи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="00266B3E"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для участия в </w:t>
      </w:r>
      <w:r w:rsidR="0078485E" w:rsidRPr="00C70240">
        <w:rPr>
          <w:rFonts w:eastAsiaTheme="minorHAnsi"/>
          <w:color w:val="000000" w:themeColor="text1"/>
          <w:sz w:val="24"/>
          <w:szCs w:val="24"/>
          <w:lang w:eastAsia="en-US"/>
        </w:rPr>
        <w:t>отборе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заявки регистрируются в Журнале</w:t>
      </w:r>
      <w:r w:rsidR="00266B3E"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по </w:t>
      </w:r>
      <w:r w:rsidR="00266B3E" w:rsidRPr="00C70240">
        <w:rPr>
          <w:color w:val="000000" w:themeColor="text1"/>
          <w:sz w:val="24"/>
          <w:szCs w:val="24"/>
        </w:rPr>
        <w:t>форме согл</w:t>
      </w:r>
      <w:r w:rsidR="008D78E4">
        <w:rPr>
          <w:color w:val="000000" w:themeColor="text1"/>
          <w:sz w:val="24"/>
          <w:szCs w:val="24"/>
        </w:rPr>
        <w:t>асно приложению 2 к настоящему П</w:t>
      </w:r>
      <w:r w:rsidR="00266B3E" w:rsidRPr="00C70240">
        <w:rPr>
          <w:color w:val="000000" w:themeColor="text1"/>
          <w:sz w:val="24"/>
          <w:szCs w:val="24"/>
        </w:rPr>
        <w:t>орядку.</w:t>
      </w:r>
    </w:p>
    <w:p w:rsidR="00266B3E" w:rsidRPr="00447A5B" w:rsidRDefault="00266B3E" w:rsidP="00447A5B">
      <w:pPr>
        <w:pStyle w:val="a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7A5B">
        <w:rPr>
          <w:sz w:val="24"/>
          <w:szCs w:val="24"/>
        </w:rPr>
        <w:t xml:space="preserve">Проект, считается поступившим для участия в </w:t>
      </w:r>
      <w:r w:rsidR="0078485E" w:rsidRPr="00447A5B">
        <w:rPr>
          <w:sz w:val="24"/>
          <w:szCs w:val="24"/>
        </w:rPr>
        <w:t>отборе</w:t>
      </w:r>
      <w:r w:rsidRPr="00447A5B">
        <w:rPr>
          <w:sz w:val="24"/>
          <w:szCs w:val="24"/>
        </w:rPr>
        <w:t xml:space="preserve"> и подлежащим регистрации только в том случае, если он представлен инициатором</w:t>
      </w:r>
      <w:r w:rsidR="00914FBE" w:rsidRPr="00447A5B">
        <w:rPr>
          <w:sz w:val="24"/>
          <w:szCs w:val="24"/>
        </w:rPr>
        <w:t xml:space="preserve"> проекта</w:t>
      </w:r>
      <w:r w:rsidRPr="00447A5B">
        <w:rPr>
          <w:sz w:val="24"/>
          <w:szCs w:val="24"/>
        </w:rPr>
        <w:t xml:space="preserve"> с соблюдением </w:t>
      </w:r>
      <w:r w:rsidR="00C920F6" w:rsidRPr="00447A5B">
        <w:rPr>
          <w:sz w:val="24"/>
          <w:szCs w:val="24"/>
        </w:rPr>
        <w:t xml:space="preserve">всех </w:t>
      </w:r>
      <w:r w:rsidRPr="00447A5B">
        <w:rPr>
          <w:sz w:val="24"/>
          <w:szCs w:val="24"/>
        </w:rPr>
        <w:t xml:space="preserve">требований, установленных пунктом </w:t>
      </w:r>
      <w:r w:rsidR="00914FBE" w:rsidRPr="00447A5B">
        <w:rPr>
          <w:sz w:val="24"/>
          <w:szCs w:val="24"/>
        </w:rPr>
        <w:t>8</w:t>
      </w:r>
      <w:r w:rsidRPr="00447A5B">
        <w:rPr>
          <w:sz w:val="24"/>
          <w:szCs w:val="24"/>
        </w:rPr>
        <w:t xml:space="preserve"> настоящего Порядка.</w:t>
      </w:r>
    </w:p>
    <w:p w:rsidR="00447A5B" w:rsidRPr="00447A5B" w:rsidRDefault="00447A5B" w:rsidP="00447A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47A5B">
        <w:rPr>
          <w:rFonts w:eastAsiaTheme="minorHAnsi"/>
          <w:sz w:val="24"/>
          <w:szCs w:val="24"/>
          <w:lang w:eastAsia="en-US"/>
        </w:rPr>
        <w:t>В случ</w:t>
      </w:r>
      <w:r>
        <w:rPr>
          <w:rFonts w:eastAsiaTheme="minorHAnsi"/>
          <w:sz w:val="24"/>
          <w:szCs w:val="24"/>
          <w:lang w:eastAsia="en-US"/>
        </w:rPr>
        <w:t>ае</w:t>
      </w:r>
      <w:r w:rsidRPr="00447A5B">
        <w:rPr>
          <w:rFonts w:eastAsiaTheme="minorHAnsi"/>
          <w:sz w:val="24"/>
          <w:szCs w:val="24"/>
          <w:lang w:eastAsia="en-US"/>
        </w:rPr>
        <w:t xml:space="preserve"> если по </w:t>
      </w:r>
      <w:r>
        <w:rPr>
          <w:rFonts w:eastAsiaTheme="minorHAnsi"/>
          <w:sz w:val="24"/>
          <w:szCs w:val="24"/>
          <w:lang w:eastAsia="en-US"/>
        </w:rPr>
        <w:t>истечению</w:t>
      </w:r>
      <w:r w:rsidRPr="00447A5B">
        <w:rPr>
          <w:rFonts w:eastAsiaTheme="minorHAnsi"/>
          <w:sz w:val="24"/>
          <w:szCs w:val="24"/>
          <w:lang w:eastAsia="en-US"/>
        </w:rPr>
        <w:t xml:space="preserve"> срока приема заявок </w:t>
      </w:r>
      <w:r>
        <w:rPr>
          <w:rFonts w:eastAsiaTheme="minorHAnsi"/>
          <w:sz w:val="24"/>
          <w:szCs w:val="24"/>
          <w:lang w:eastAsia="en-US"/>
        </w:rPr>
        <w:t xml:space="preserve">зарегистрирована </w:t>
      </w:r>
      <w:r w:rsidRPr="00447A5B">
        <w:rPr>
          <w:rFonts w:eastAsiaTheme="minorHAnsi"/>
          <w:sz w:val="24"/>
          <w:szCs w:val="24"/>
          <w:lang w:eastAsia="en-US"/>
        </w:rPr>
        <w:t xml:space="preserve">только одна заявка </w:t>
      </w:r>
      <w:r>
        <w:rPr>
          <w:rFonts w:eastAsiaTheme="minorHAnsi"/>
          <w:sz w:val="24"/>
          <w:szCs w:val="24"/>
          <w:lang w:eastAsia="en-US"/>
        </w:rPr>
        <w:t>на участие в отборе, единственный п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>роект, поступивши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й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для участия в отборе, подлеж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и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>т предварительной проверке и оценке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, а также отбору</w:t>
      </w:r>
      <w:r w:rsidRPr="00447A5B">
        <w:rPr>
          <w:rFonts w:eastAsiaTheme="minorHAnsi"/>
          <w:sz w:val="24"/>
          <w:szCs w:val="24"/>
          <w:lang w:eastAsia="en-US"/>
        </w:rPr>
        <w:t xml:space="preserve">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настоящим </w:t>
      </w:r>
      <w:hyperlink r:id="rId7" w:history="1">
        <w:r w:rsidRPr="00447A5B">
          <w:rPr>
            <w:rFonts w:eastAsiaTheme="minorHAnsi"/>
            <w:sz w:val="24"/>
            <w:szCs w:val="24"/>
            <w:lang w:eastAsia="en-US"/>
          </w:rPr>
          <w:t>разделом</w:t>
        </w:r>
        <w:r>
          <w:rPr>
            <w:rFonts w:eastAsiaTheme="minorHAnsi"/>
            <w:sz w:val="24"/>
            <w:szCs w:val="24"/>
            <w:lang w:eastAsia="en-US"/>
          </w:rPr>
          <w:t>.</w:t>
        </w:r>
      </w:hyperlink>
    </w:p>
    <w:p w:rsidR="00266B3E" w:rsidRPr="00C70240" w:rsidRDefault="00266B3E" w:rsidP="00914FBE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Проекты, поступившие для участия в </w:t>
      </w:r>
      <w:r w:rsidR="0078485E" w:rsidRPr="00C70240">
        <w:rPr>
          <w:rFonts w:eastAsiaTheme="minorHAnsi"/>
          <w:color w:val="000000" w:themeColor="text1"/>
          <w:sz w:val="24"/>
          <w:szCs w:val="24"/>
          <w:lang w:eastAsia="en-US"/>
        </w:rPr>
        <w:t>отборе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, подлежат предварительной проверке и оценке органами администрации города Урай в пределах их компетенции с подготовкой соответствующего </w:t>
      </w:r>
      <w:r w:rsidR="00164BA8"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письменного 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>заключения:</w:t>
      </w:r>
    </w:p>
    <w:p w:rsidR="00266B3E" w:rsidRPr="00C70240" w:rsidRDefault="00266B3E" w:rsidP="006B0FE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управлением экономики анализа и прогнозирования </w:t>
      </w:r>
      <w:r w:rsidR="00485DD1"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администрации города Урай </w:t>
      </w:r>
      <w:r w:rsidR="00914FBE">
        <w:rPr>
          <w:rFonts w:eastAsiaTheme="minorHAnsi"/>
          <w:color w:val="000000" w:themeColor="text1"/>
          <w:sz w:val="24"/>
          <w:szCs w:val="24"/>
          <w:lang w:eastAsia="en-US"/>
        </w:rPr>
        <w:t xml:space="preserve"> - 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>на предмет соответствия документам стратегического планирования муниципального образования города Урай и влияния его на развитие города Урай;</w:t>
      </w:r>
    </w:p>
    <w:p w:rsidR="00266B3E" w:rsidRDefault="00266B3E" w:rsidP="006B0FE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color w:val="000000" w:themeColor="text1"/>
          <w:sz w:val="24"/>
          <w:szCs w:val="24"/>
        </w:rPr>
        <w:t>отраслевым (функциональны</w:t>
      </w:r>
      <w:r w:rsidR="008D78E4">
        <w:rPr>
          <w:color w:val="000000" w:themeColor="text1"/>
          <w:sz w:val="24"/>
          <w:szCs w:val="24"/>
        </w:rPr>
        <w:t>м</w:t>
      </w:r>
      <w:r w:rsidRPr="00C70240">
        <w:rPr>
          <w:color w:val="000000" w:themeColor="text1"/>
          <w:sz w:val="24"/>
          <w:szCs w:val="24"/>
        </w:rPr>
        <w:t>) органом администрации города Урай или муниципальным казенным учреждением, к ведению которого относится сфера применения соответствующего проекта</w:t>
      </w:r>
      <w:r w:rsidR="00914FBE">
        <w:rPr>
          <w:color w:val="000000" w:themeColor="text1"/>
          <w:sz w:val="24"/>
          <w:szCs w:val="24"/>
        </w:rPr>
        <w:t>, -</w:t>
      </w:r>
      <w:r w:rsidRPr="00C70240">
        <w:rPr>
          <w:color w:val="000000" w:themeColor="text1"/>
          <w:sz w:val="24"/>
          <w:szCs w:val="24"/>
        </w:rPr>
        <w:t xml:space="preserve"> 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 предмет  возможности реализации проекта в целом</w:t>
      </w:r>
      <w:r w:rsidR="00914FBE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914FBE" w:rsidRDefault="00914FBE" w:rsidP="00914FBE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правовым управлением администрации города Урай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- 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 соответствие </w:t>
      </w:r>
      <w:r w:rsidR="00FD5B74">
        <w:rPr>
          <w:color w:val="000000" w:themeColor="text1"/>
          <w:sz w:val="24"/>
          <w:szCs w:val="24"/>
        </w:rPr>
        <w:t>решаемой</w:t>
      </w:r>
      <w:r>
        <w:rPr>
          <w:color w:val="000000" w:themeColor="text1"/>
          <w:sz w:val="24"/>
          <w:szCs w:val="24"/>
        </w:rPr>
        <w:t xml:space="preserve"> проектом </w:t>
      </w:r>
      <w:r w:rsidRPr="008D07B4">
        <w:rPr>
          <w:color w:val="000000" w:themeColor="text1"/>
          <w:sz w:val="24"/>
          <w:szCs w:val="24"/>
        </w:rPr>
        <w:t>проблемы вопрос</w:t>
      </w:r>
      <w:r>
        <w:rPr>
          <w:color w:val="000000" w:themeColor="text1"/>
          <w:sz w:val="24"/>
          <w:szCs w:val="24"/>
        </w:rPr>
        <w:t>ам</w:t>
      </w:r>
      <w:r w:rsidRPr="008D07B4">
        <w:rPr>
          <w:color w:val="000000" w:themeColor="text1"/>
          <w:sz w:val="24"/>
          <w:szCs w:val="24"/>
        </w:rPr>
        <w:t xml:space="preserve"> местного значения</w:t>
      </w:r>
      <w:r>
        <w:rPr>
          <w:color w:val="000000" w:themeColor="text1"/>
          <w:sz w:val="24"/>
          <w:szCs w:val="24"/>
        </w:rPr>
        <w:t xml:space="preserve"> и полномочиям органов местного самоуправления, предусмотренных </w:t>
      </w:r>
      <w:r w:rsidRPr="008D07B4">
        <w:rPr>
          <w:color w:val="000000" w:themeColor="text1"/>
          <w:sz w:val="24"/>
          <w:szCs w:val="24"/>
        </w:rPr>
        <w:t xml:space="preserve"> </w:t>
      </w:r>
      <w:r w:rsidR="00FD5B74">
        <w:rPr>
          <w:color w:val="000000" w:themeColor="text1"/>
          <w:sz w:val="24"/>
          <w:szCs w:val="24"/>
        </w:rPr>
        <w:t>законодательством Российской Федерации и Ханты-Мансийского автономного округа – Югры.</w:t>
      </w:r>
    </w:p>
    <w:p w:rsidR="00FD5B74" w:rsidRDefault="00266B3E" w:rsidP="006B0FE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>Для проведения указанной в настоящем пункте предварительной проверки и оценки проект</w:t>
      </w:r>
      <w:r w:rsidR="008D78E4">
        <w:rPr>
          <w:rFonts w:eastAsiaTheme="minorHAnsi"/>
          <w:color w:val="000000" w:themeColor="text1"/>
          <w:sz w:val="24"/>
          <w:szCs w:val="24"/>
          <w:lang w:eastAsia="en-US"/>
        </w:rPr>
        <w:t>ы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направл</w:t>
      </w:r>
      <w:r w:rsidR="008D78E4">
        <w:rPr>
          <w:rFonts w:eastAsiaTheme="minorHAnsi"/>
          <w:color w:val="000000" w:themeColor="text1"/>
          <w:sz w:val="24"/>
          <w:szCs w:val="24"/>
          <w:lang w:eastAsia="en-US"/>
        </w:rPr>
        <w:t>яются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FD5B74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организатором отбора 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органы администрации города Урай </w:t>
      </w:r>
      <w:r w:rsidR="00FD5B74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срок не позднее двух рабочих дней со </w:t>
      </w:r>
      <w:r w:rsidR="00FD5B74" w:rsidRPr="00C70240">
        <w:rPr>
          <w:rFonts w:eastAsiaTheme="minorHAnsi"/>
          <w:sz w:val="24"/>
          <w:szCs w:val="24"/>
          <w:lang w:eastAsia="en-US"/>
        </w:rPr>
        <w:t xml:space="preserve">дня истечения срока </w:t>
      </w:r>
      <w:r w:rsidR="00FD5B74" w:rsidRPr="00C70240">
        <w:rPr>
          <w:sz w:val="24"/>
          <w:szCs w:val="24"/>
        </w:rPr>
        <w:t xml:space="preserve">приема заявок на участие в </w:t>
      </w:r>
      <w:r w:rsidR="00FD5B74">
        <w:rPr>
          <w:sz w:val="24"/>
          <w:szCs w:val="24"/>
        </w:rPr>
        <w:t>отборе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</w:p>
    <w:p w:rsidR="00266B3E" w:rsidRPr="00C70240" w:rsidRDefault="00266B3E" w:rsidP="006B0FE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Срок проведения органами администрации города Урай </w:t>
      </w:r>
      <w:r w:rsidR="00FD5B74" w:rsidRPr="00C70240">
        <w:rPr>
          <w:rFonts w:eastAsiaTheme="minorHAnsi"/>
          <w:color w:val="000000" w:themeColor="text1"/>
          <w:sz w:val="24"/>
          <w:szCs w:val="24"/>
          <w:lang w:eastAsia="en-US"/>
        </w:rPr>
        <w:t>предварительной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проверки и оценки с учетом подготовки соответствующего заключения не</w:t>
      </w:r>
      <w:r w:rsidR="0078485E"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должен превышать 7 рабочих дней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</w:p>
    <w:p w:rsidR="00266B3E" w:rsidRPr="00C70240" w:rsidRDefault="00266B3E" w:rsidP="006B0F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>Проекты, имеющие положительные заключени</w:t>
      </w:r>
      <w:r w:rsidR="00FD5B74">
        <w:rPr>
          <w:rFonts w:eastAsiaTheme="minorHAnsi"/>
          <w:color w:val="000000" w:themeColor="text1"/>
          <w:sz w:val="24"/>
          <w:szCs w:val="24"/>
          <w:lang w:eastAsia="en-US"/>
        </w:rPr>
        <w:t>я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всех органов, осуществлявших их предварительную проверку и оценку, допускаются к участию в </w:t>
      </w:r>
      <w:r w:rsidR="0078485E" w:rsidRPr="00C70240">
        <w:rPr>
          <w:rFonts w:eastAsiaTheme="minorHAnsi"/>
          <w:color w:val="000000" w:themeColor="text1"/>
          <w:sz w:val="24"/>
          <w:szCs w:val="24"/>
          <w:lang w:eastAsia="en-US"/>
        </w:rPr>
        <w:t>отборе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. </w:t>
      </w:r>
    </w:p>
    <w:p w:rsidR="00266B3E" w:rsidRDefault="00266B3E" w:rsidP="006B0F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Не допущенные к участию в </w:t>
      </w:r>
      <w:r w:rsidR="0078485E" w:rsidRPr="00C70240">
        <w:rPr>
          <w:rFonts w:eastAsiaTheme="minorHAnsi"/>
          <w:color w:val="000000" w:themeColor="text1"/>
          <w:sz w:val="24"/>
          <w:szCs w:val="24"/>
          <w:lang w:eastAsia="en-US"/>
        </w:rPr>
        <w:t>отборе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проекты возвращаются </w:t>
      </w:r>
      <w:r w:rsidR="00FD5B74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организатором отбора </w:t>
      </w: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их инициаторам. </w:t>
      </w:r>
    </w:p>
    <w:p w:rsidR="00C70240" w:rsidRPr="00C70240" w:rsidRDefault="00485DD1" w:rsidP="00914FBE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t>Отбор</w:t>
      </w:r>
      <w:r w:rsidR="00266B3E"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70240">
        <w:rPr>
          <w:rFonts w:eastAsiaTheme="minorHAnsi"/>
          <w:color w:val="000000" w:themeColor="text1"/>
          <w:sz w:val="24"/>
          <w:szCs w:val="24"/>
          <w:lang w:eastAsia="en-US"/>
        </w:rPr>
        <w:t>осуществляет</w:t>
      </w:r>
      <w:r w:rsidR="00266B3E" w:rsidRPr="00C70240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 w:rsidR="00C70240" w:rsidRPr="00C70240">
        <w:rPr>
          <w:color w:val="000000" w:themeColor="text1"/>
          <w:sz w:val="24"/>
          <w:szCs w:val="24"/>
        </w:rPr>
        <w:t>Межведомственная комиссия</w:t>
      </w:r>
      <w:r w:rsidR="00C70240" w:rsidRPr="00C70240">
        <w:rPr>
          <w:rFonts w:eastAsiaTheme="minorHAnsi"/>
          <w:sz w:val="24"/>
          <w:szCs w:val="24"/>
          <w:lang w:eastAsia="en-US"/>
        </w:rPr>
        <w:t xml:space="preserve"> в течение 20 рабочих дней со дня истечения срока </w:t>
      </w:r>
      <w:r w:rsidR="00C70240" w:rsidRPr="00C70240">
        <w:rPr>
          <w:sz w:val="24"/>
          <w:szCs w:val="24"/>
        </w:rPr>
        <w:t xml:space="preserve">приема заявок на участие в </w:t>
      </w:r>
      <w:r w:rsidR="00C70240">
        <w:rPr>
          <w:sz w:val="24"/>
          <w:szCs w:val="24"/>
        </w:rPr>
        <w:t>отборе</w:t>
      </w:r>
      <w:r w:rsidR="00C70240" w:rsidRPr="00C70240">
        <w:rPr>
          <w:sz w:val="24"/>
          <w:szCs w:val="24"/>
        </w:rPr>
        <w:t xml:space="preserve"> </w:t>
      </w:r>
      <w:r w:rsidR="00C70240">
        <w:rPr>
          <w:sz w:val="24"/>
          <w:szCs w:val="24"/>
        </w:rPr>
        <w:t xml:space="preserve">путем оценки </w:t>
      </w:r>
      <w:r w:rsidR="000C4AE2">
        <w:rPr>
          <w:sz w:val="24"/>
          <w:szCs w:val="24"/>
        </w:rPr>
        <w:t xml:space="preserve">каждого </w:t>
      </w:r>
      <w:r w:rsidR="00C70240">
        <w:rPr>
          <w:sz w:val="24"/>
          <w:szCs w:val="24"/>
        </w:rPr>
        <w:t>проект</w:t>
      </w:r>
      <w:r w:rsidR="000C4AE2">
        <w:rPr>
          <w:sz w:val="24"/>
          <w:szCs w:val="24"/>
        </w:rPr>
        <w:t>а</w:t>
      </w:r>
      <w:r w:rsidR="00C70240">
        <w:rPr>
          <w:sz w:val="24"/>
          <w:szCs w:val="24"/>
        </w:rPr>
        <w:t xml:space="preserve"> по</w:t>
      </w:r>
      <w:r w:rsidR="00C70240" w:rsidRPr="00C70240">
        <w:rPr>
          <w:sz w:val="24"/>
          <w:szCs w:val="24"/>
        </w:rPr>
        <w:t xml:space="preserve"> критериям, указанным в следующей таблице.</w:t>
      </w:r>
    </w:p>
    <w:p w:rsidR="00C70240" w:rsidRDefault="00C70240" w:rsidP="00C70240">
      <w:pPr>
        <w:pStyle w:val="a6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708"/>
        <w:gridCol w:w="7373"/>
        <w:gridCol w:w="1275"/>
      </w:tblGrid>
      <w:tr w:rsidR="00AA772A" w:rsidRPr="0079100F" w:rsidTr="00AA772A">
        <w:tc>
          <w:tcPr>
            <w:tcW w:w="9356" w:type="dxa"/>
            <w:gridSpan w:val="3"/>
          </w:tcPr>
          <w:p w:rsidR="00AA772A" w:rsidRDefault="00AA772A" w:rsidP="009C5C95">
            <w:pPr>
              <w:pStyle w:val="a6"/>
              <w:autoSpaceDE w:val="0"/>
              <w:autoSpaceDN w:val="0"/>
              <w:adjustRightInd w:val="0"/>
              <w:ind w:left="459" w:hanging="283"/>
              <w:jc w:val="center"/>
              <w:rPr>
                <w:sz w:val="24"/>
                <w:szCs w:val="24"/>
              </w:rPr>
            </w:pPr>
          </w:p>
          <w:p w:rsidR="00AA772A" w:rsidRPr="009C5C95" w:rsidRDefault="00AA772A" w:rsidP="009C5C95">
            <w:pPr>
              <w:pStyle w:val="a6"/>
              <w:autoSpaceDE w:val="0"/>
              <w:autoSpaceDN w:val="0"/>
              <w:adjustRightInd w:val="0"/>
              <w:ind w:left="459" w:hanging="28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9C5C95">
              <w:rPr>
                <w:sz w:val="24"/>
                <w:szCs w:val="24"/>
              </w:rPr>
              <w:t>ритерии оценки проекта инициативного бюджетирования в городе Урай</w:t>
            </w:r>
          </w:p>
          <w:p w:rsidR="00AA772A" w:rsidRPr="009C5C95" w:rsidRDefault="00AA772A" w:rsidP="00C33ED5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772A" w:rsidRPr="0079100F" w:rsidTr="002C29B4">
        <w:tc>
          <w:tcPr>
            <w:tcW w:w="708" w:type="dxa"/>
          </w:tcPr>
          <w:p w:rsidR="00AA772A" w:rsidRDefault="00AA772A" w:rsidP="009C5C95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</w:p>
          <w:p w:rsidR="00AA772A" w:rsidRDefault="00AA772A" w:rsidP="009C5C95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  <w:r>
              <w:t>№п/п</w:t>
            </w:r>
          </w:p>
          <w:p w:rsidR="00AA772A" w:rsidRPr="0079100F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373" w:type="dxa"/>
          </w:tcPr>
          <w:p w:rsidR="00AA772A" w:rsidRDefault="00AA772A" w:rsidP="009C5C95">
            <w:pPr>
              <w:pStyle w:val="a6"/>
              <w:autoSpaceDE w:val="0"/>
              <w:autoSpaceDN w:val="0"/>
              <w:adjustRightInd w:val="0"/>
              <w:ind w:left="0"/>
              <w:jc w:val="center"/>
            </w:pPr>
          </w:p>
          <w:p w:rsidR="00AA772A" w:rsidRPr="0079100F" w:rsidRDefault="00AA772A" w:rsidP="009C5C9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>
              <w:t xml:space="preserve">наименование </w:t>
            </w:r>
            <w:r w:rsidRPr="0079100F">
              <w:t>критери</w:t>
            </w:r>
            <w:r>
              <w:t>я</w:t>
            </w:r>
          </w:p>
        </w:tc>
        <w:tc>
          <w:tcPr>
            <w:tcW w:w="1275" w:type="dxa"/>
          </w:tcPr>
          <w:p w:rsidR="00AA772A" w:rsidRPr="0079100F" w:rsidRDefault="00AA772A" w:rsidP="009C5C95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lang w:eastAsia="en-US"/>
              </w:rPr>
            </w:pPr>
            <w:r w:rsidRPr="0079100F">
              <w:rPr>
                <w:rFonts w:eastAsiaTheme="minorHAnsi"/>
                <w:lang w:eastAsia="en-US"/>
              </w:rPr>
              <w:t xml:space="preserve">количество баллов </w:t>
            </w:r>
            <w:r>
              <w:rPr>
                <w:rFonts w:eastAsiaTheme="minorHAnsi"/>
                <w:lang w:eastAsia="en-US"/>
              </w:rPr>
              <w:t xml:space="preserve"> по </w:t>
            </w:r>
            <w:r w:rsidRPr="0079100F">
              <w:rPr>
                <w:rFonts w:eastAsiaTheme="minorHAnsi"/>
                <w:lang w:eastAsia="en-US"/>
              </w:rPr>
              <w:t>критери</w:t>
            </w:r>
            <w:r>
              <w:rPr>
                <w:rFonts w:eastAsiaTheme="minorHAnsi"/>
                <w:lang w:eastAsia="en-US"/>
              </w:rPr>
              <w:t>ю</w:t>
            </w:r>
          </w:p>
        </w:tc>
      </w:tr>
      <w:tr w:rsidR="00AA772A" w:rsidTr="002C29B4">
        <w:tc>
          <w:tcPr>
            <w:tcW w:w="708" w:type="dxa"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48" w:type="dxa"/>
            <w:gridSpan w:val="2"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Актуальность 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>проблем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>, на решение которой направлен проект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AA772A" w:rsidTr="002C29B4">
        <w:tc>
          <w:tcPr>
            <w:tcW w:w="708" w:type="dxa"/>
            <w:vMerge w:val="restart"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AA772A" w:rsidRDefault="00AA772A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средняя - проблема широко осознается, ее решение приведет к улучшению качества жизни населения (целевой группы)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AA772A" w:rsidTr="002C29B4">
        <w:tc>
          <w:tcPr>
            <w:tcW w:w="708" w:type="dxa"/>
            <w:vMerge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AA772A" w:rsidRDefault="00AA772A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высокая - отсутствие решения проблемы негативно сказывается на качестве жизни населения (целевой группы)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AA772A" w:rsidTr="002C29B4">
        <w:tc>
          <w:tcPr>
            <w:tcW w:w="708" w:type="dxa"/>
            <w:vMerge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AA772A" w:rsidRDefault="00AA772A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очень высокая – решение проблемы остро необходимо для обеспечения и сохранения условий жизнеобеспечения населения (целевой группы)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AA772A" w:rsidTr="002C29B4">
        <w:tc>
          <w:tcPr>
            <w:tcW w:w="708" w:type="dxa"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8" w:type="dxa"/>
            <w:gridSpan w:val="2"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Учет пот</w:t>
            </w:r>
            <w:r w:rsidR="00FD5B74">
              <w:rPr>
                <w:rFonts w:eastAsiaTheme="minorHAnsi"/>
                <w:sz w:val="24"/>
                <w:szCs w:val="24"/>
                <w:lang w:eastAsia="en-US"/>
              </w:rPr>
              <w:t>ребностей и пожеланий населения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определении проблемы, 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>на решение которой направлен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проект:</w:t>
            </w:r>
          </w:p>
        </w:tc>
      </w:tr>
      <w:tr w:rsidR="00AA772A" w:rsidTr="002C29B4">
        <w:tc>
          <w:tcPr>
            <w:tcW w:w="708" w:type="dxa"/>
            <w:vMerge w:val="restart"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AA772A" w:rsidRDefault="00AA772A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выявленные потребности и пожелания учтены проектом  частично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AA772A" w:rsidTr="002C29B4">
        <w:tc>
          <w:tcPr>
            <w:tcW w:w="708" w:type="dxa"/>
            <w:vMerge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AA772A" w:rsidRDefault="00AA772A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выявленные потребности и пожелания учтены проектом  полностью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2C29B4" w:rsidTr="002C29B4">
        <w:tc>
          <w:tcPr>
            <w:tcW w:w="708" w:type="dxa"/>
          </w:tcPr>
          <w:p w:rsidR="002C29B4" w:rsidRDefault="002C29B4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48" w:type="dxa"/>
            <w:gridSpan w:val="2"/>
          </w:tcPr>
          <w:p w:rsidR="002C29B4" w:rsidRDefault="002C29B4" w:rsidP="002C29B4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благополучателей от реализации  проекта:</w:t>
            </w:r>
          </w:p>
        </w:tc>
      </w:tr>
      <w:tr w:rsidR="002C29B4" w:rsidTr="002C29B4">
        <w:tc>
          <w:tcPr>
            <w:tcW w:w="708" w:type="dxa"/>
            <w:vMerge w:val="restart"/>
          </w:tcPr>
          <w:p w:rsidR="002C29B4" w:rsidRDefault="002C29B4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2C29B4" w:rsidRDefault="002C29B4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менее 100 человек</w:t>
            </w:r>
          </w:p>
        </w:tc>
        <w:tc>
          <w:tcPr>
            <w:tcW w:w="1275" w:type="dxa"/>
          </w:tcPr>
          <w:p w:rsidR="002C29B4" w:rsidRDefault="002C29B4" w:rsidP="002C29B4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AA772A" w:rsidTr="002C29B4">
        <w:tc>
          <w:tcPr>
            <w:tcW w:w="708" w:type="dxa"/>
            <w:vMerge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AA772A" w:rsidRDefault="00AA772A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100 до 300 человек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AA772A" w:rsidTr="002C29B4">
        <w:tc>
          <w:tcPr>
            <w:tcW w:w="708" w:type="dxa"/>
            <w:vMerge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AA772A" w:rsidRDefault="00AA772A" w:rsidP="00C33ED5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300 до  500 человек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AA772A" w:rsidTr="002C29B4">
        <w:tc>
          <w:tcPr>
            <w:tcW w:w="708" w:type="dxa"/>
            <w:vMerge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AA772A" w:rsidRDefault="00AA772A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более 500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AA772A" w:rsidTr="002C29B4">
        <w:tc>
          <w:tcPr>
            <w:tcW w:w="708" w:type="dxa"/>
          </w:tcPr>
          <w:p w:rsidR="00AA772A" w:rsidRDefault="00193B07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AA772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3" w:type="dxa"/>
          </w:tcPr>
          <w:p w:rsidR="00AA772A" w:rsidRDefault="00AA772A" w:rsidP="00AA77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382A">
              <w:rPr>
                <w:rFonts w:eastAsiaTheme="minorHAnsi"/>
                <w:sz w:val="24"/>
                <w:szCs w:val="24"/>
                <w:lang w:eastAsia="en-US"/>
              </w:rPr>
              <w:t>Вклад в реализацию проекта со стороны граждан, индивидуальных пре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дпринимателей и юридических лиц (гарантированный документально)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C29B4" w:rsidTr="002C29B4">
        <w:tc>
          <w:tcPr>
            <w:tcW w:w="708" w:type="dxa"/>
            <w:vMerge w:val="restart"/>
          </w:tcPr>
          <w:p w:rsidR="002C29B4" w:rsidRDefault="002C29B4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2C29B4" w:rsidRPr="002C29B4" w:rsidRDefault="002C29B4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наличие 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>нефинансов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 xml:space="preserve"> вклад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 в реализацию проекта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9382A">
              <w:rPr>
                <w:rFonts w:eastAsiaTheme="minorHAnsi"/>
                <w:lang w:eastAsia="en-US"/>
              </w:rPr>
              <w:t>(трудозатраты, участие на безвозмездной основе в поставке товаров, оказании услуг</w:t>
            </w:r>
            <w:r>
              <w:rPr>
                <w:rFonts w:eastAsiaTheme="minorHAnsi"/>
                <w:lang w:eastAsia="en-US"/>
              </w:rPr>
              <w:t>, выполнении работ и т.п.)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2C29B4" w:rsidRDefault="002C29B4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C29B4" w:rsidRDefault="002C29B4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2C29B4" w:rsidTr="002C29B4">
        <w:trPr>
          <w:trHeight w:val="517"/>
        </w:trPr>
        <w:tc>
          <w:tcPr>
            <w:tcW w:w="708" w:type="dxa"/>
            <w:vMerge/>
          </w:tcPr>
          <w:p w:rsidR="002C29B4" w:rsidRDefault="002C29B4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48" w:type="dxa"/>
            <w:gridSpan w:val="2"/>
          </w:tcPr>
          <w:p w:rsidR="002C29B4" w:rsidRDefault="002C29B4" w:rsidP="002C29B4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9382A">
              <w:rPr>
                <w:rFonts w:eastAsiaTheme="minorHAnsi"/>
                <w:sz w:val="24"/>
                <w:szCs w:val="24"/>
                <w:lang w:eastAsia="en-US"/>
              </w:rPr>
              <w:t xml:space="preserve">софинансирование проекта </w:t>
            </w:r>
            <w:r w:rsidRPr="00A9382A">
              <w:rPr>
                <w:rFonts w:eastAsiaTheme="minorHAnsi"/>
                <w:lang w:eastAsia="en-US"/>
              </w:rPr>
              <w:t>(объем привлеченных средств, в том числе  в  соотношении с общим объемом расходов на реализацию проекта):</w:t>
            </w:r>
          </w:p>
        </w:tc>
      </w:tr>
      <w:tr w:rsidR="002C29B4" w:rsidTr="002C29B4">
        <w:trPr>
          <w:trHeight w:val="183"/>
        </w:trPr>
        <w:tc>
          <w:tcPr>
            <w:tcW w:w="708" w:type="dxa"/>
            <w:vMerge/>
          </w:tcPr>
          <w:p w:rsidR="002C29B4" w:rsidRDefault="002C29B4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2C29B4" w:rsidRPr="00A9382A" w:rsidRDefault="002C29B4" w:rsidP="00AA772A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5,0% от общей стоимости проекта</w:t>
            </w:r>
          </w:p>
        </w:tc>
        <w:tc>
          <w:tcPr>
            <w:tcW w:w="1275" w:type="dxa"/>
          </w:tcPr>
          <w:p w:rsidR="002C29B4" w:rsidRDefault="002C29B4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C29B4" w:rsidTr="002C29B4">
        <w:trPr>
          <w:trHeight w:val="315"/>
        </w:trPr>
        <w:tc>
          <w:tcPr>
            <w:tcW w:w="708" w:type="dxa"/>
            <w:vMerge/>
          </w:tcPr>
          <w:p w:rsidR="002C29B4" w:rsidRDefault="002C29B4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2C29B4" w:rsidRDefault="002C29B4" w:rsidP="00AA772A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5,1 до 10,0% от общей стоимости проекта</w:t>
            </w:r>
          </w:p>
        </w:tc>
        <w:tc>
          <w:tcPr>
            <w:tcW w:w="1275" w:type="dxa"/>
          </w:tcPr>
          <w:p w:rsidR="002C29B4" w:rsidRDefault="002C29B4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2C29B4" w:rsidTr="002C29B4">
        <w:trPr>
          <w:trHeight w:val="233"/>
        </w:trPr>
        <w:tc>
          <w:tcPr>
            <w:tcW w:w="708" w:type="dxa"/>
            <w:vMerge/>
          </w:tcPr>
          <w:p w:rsidR="002C29B4" w:rsidRDefault="002C29B4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2C29B4" w:rsidRDefault="002C29B4" w:rsidP="002C29B4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10,1 до 15,0% от общей стоимости проекта</w:t>
            </w:r>
          </w:p>
        </w:tc>
        <w:tc>
          <w:tcPr>
            <w:tcW w:w="1275" w:type="dxa"/>
          </w:tcPr>
          <w:p w:rsidR="002C29B4" w:rsidRDefault="002C29B4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2C29B4" w:rsidTr="002C29B4">
        <w:trPr>
          <w:trHeight w:val="345"/>
        </w:trPr>
        <w:tc>
          <w:tcPr>
            <w:tcW w:w="708" w:type="dxa"/>
            <w:vMerge/>
          </w:tcPr>
          <w:p w:rsidR="002C29B4" w:rsidRDefault="002C29B4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2C29B4" w:rsidRDefault="002C29B4" w:rsidP="002C29B4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свыше 15,0% от общей стоимости проекта</w:t>
            </w:r>
          </w:p>
        </w:tc>
        <w:tc>
          <w:tcPr>
            <w:tcW w:w="1275" w:type="dxa"/>
          </w:tcPr>
          <w:p w:rsidR="002C29B4" w:rsidRDefault="002C29B4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AA772A" w:rsidTr="002C29B4">
        <w:tc>
          <w:tcPr>
            <w:tcW w:w="708" w:type="dxa"/>
          </w:tcPr>
          <w:p w:rsidR="00AA772A" w:rsidRDefault="002C29B4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AA772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73" w:type="dxa"/>
          </w:tcPr>
          <w:p w:rsidR="00AA772A" w:rsidRPr="00A9382A" w:rsidRDefault="00AA772A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 xml:space="preserve"> реал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изации проекта, решение вопросов его эксплуатации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 xml:space="preserve"> и содержани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193B07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A772A" w:rsidTr="002C29B4">
        <w:tc>
          <w:tcPr>
            <w:tcW w:w="708" w:type="dxa"/>
            <w:vMerge w:val="restart"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AA772A" w:rsidRPr="00A9382A" w:rsidRDefault="00AA772A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использовать 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>результат реал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изации проекта возможно только однократно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AA772A" w:rsidTr="002C29B4">
        <w:tc>
          <w:tcPr>
            <w:tcW w:w="708" w:type="dxa"/>
            <w:vMerge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AA772A" w:rsidRPr="00A9382A" w:rsidRDefault="00AA772A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дальнейшее использование 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 xml:space="preserve"> реал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изации проекта требует дополнительных ресурсов для его эксплуатации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 xml:space="preserve"> и содержани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я, предложенных проектом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AA772A" w:rsidTr="002C29B4">
        <w:tc>
          <w:tcPr>
            <w:tcW w:w="708" w:type="dxa"/>
            <w:vMerge/>
          </w:tcPr>
          <w:p w:rsidR="00AA772A" w:rsidRDefault="00AA772A" w:rsidP="00AA772A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73" w:type="dxa"/>
          </w:tcPr>
          <w:p w:rsidR="00AA772A" w:rsidRPr="00FD5B74" w:rsidRDefault="00724619" w:rsidP="0079100F">
            <w:pPr>
              <w:pStyle w:val="a6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использовать в дальнейшем 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>результат реал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изации проекта возможно, ресурсы для его эксплуатации</w:t>
            </w:r>
            <w:r w:rsidRPr="00A9382A">
              <w:rPr>
                <w:rFonts w:eastAsiaTheme="minorHAnsi"/>
                <w:sz w:val="24"/>
                <w:szCs w:val="24"/>
                <w:lang w:eastAsia="en-US"/>
              </w:rPr>
              <w:t xml:space="preserve"> и содержани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 имеются</w:t>
            </w:r>
          </w:p>
        </w:tc>
        <w:tc>
          <w:tcPr>
            <w:tcW w:w="1275" w:type="dxa"/>
          </w:tcPr>
          <w:p w:rsidR="00AA772A" w:rsidRDefault="00AA772A" w:rsidP="00C70240">
            <w:pPr>
              <w:pStyle w:val="a6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</w:tbl>
    <w:p w:rsidR="00FD5B74" w:rsidRPr="00FD5B74" w:rsidRDefault="00FD5B74" w:rsidP="00FD5B7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47142D" w:rsidRPr="0047142D" w:rsidRDefault="00425F6D" w:rsidP="00914FBE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25F6D">
        <w:rPr>
          <w:rFonts w:eastAsiaTheme="minorHAnsi"/>
          <w:color w:val="000000" w:themeColor="text1"/>
          <w:sz w:val="24"/>
          <w:szCs w:val="24"/>
          <w:lang w:eastAsia="en-US"/>
        </w:rPr>
        <w:t>Р</w:t>
      </w:r>
      <w:r w:rsidR="002008A4" w:rsidRPr="00425F6D">
        <w:rPr>
          <w:rFonts w:eastAsiaTheme="minorHAnsi"/>
          <w:color w:val="000000" w:themeColor="text1"/>
          <w:sz w:val="24"/>
          <w:szCs w:val="24"/>
          <w:lang w:eastAsia="en-US"/>
        </w:rPr>
        <w:t xml:space="preserve">езультаты оценки проектов утверждаются решением </w:t>
      </w:r>
      <w:r w:rsidR="0047142D">
        <w:rPr>
          <w:rFonts w:eastAsiaTheme="minorHAnsi"/>
          <w:color w:val="000000" w:themeColor="text1"/>
          <w:sz w:val="24"/>
          <w:szCs w:val="24"/>
          <w:lang w:eastAsia="en-US"/>
        </w:rPr>
        <w:t>К</w:t>
      </w:r>
      <w:r w:rsidR="002008A4" w:rsidRPr="00425F6D">
        <w:rPr>
          <w:color w:val="000000" w:themeColor="text1"/>
          <w:sz w:val="24"/>
          <w:szCs w:val="24"/>
        </w:rPr>
        <w:t>омиссии, принятым простым большинством голосов при условии участия в голосовании не менее двух третей</w:t>
      </w:r>
      <w:r w:rsidR="0047142D">
        <w:rPr>
          <w:color w:val="000000" w:themeColor="text1"/>
          <w:sz w:val="24"/>
          <w:szCs w:val="24"/>
        </w:rPr>
        <w:t xml:space="preserve"> ее членов</w:t>
      </w:r>
      <w:r w:rsidR="002008A4" w:rsidRPr="00425F6D">
        <w:rPr>
          <w:color w:val="000000" w:themeColor="text1"/>
          <w:sz w:val="24"/>
          <w:szCs w:val="24"/>
        </w:rPr>
        <w:t xml:space="preserve"> от установленной численности</w:t>
      </w:r>
      <w:r>
        <w:rPr>
          <w:color w:val="000000" w:themeColor="text1"/>
          <w:sz w:val="24"/>
          <w:szCs w:val="24"/>
        </w:rPr>
        <w:t xml:space="preserve">. </w:t>
      </w:r>
    </w:p>
    <w:p w:rsidR="00C70240" w:rsidRPr="0047142D" w:rsidRDefault="00425F6D" w:rsidP="006B0F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7142D">
        <w:rPr>
          <w:color w:val="000000" w:themeColor="text1"/>
          <w:sz w:val="24"/>
          <w:szCs w:val="24"/>
        </w:rPr>
        <w:t xml:space="preserve">Решение </w:t>
      </w:r>
      <w:r w:rsidR="007F1FF7" w:rsidRPr="0047142D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оформляется протоколом, </w:t>
      </w:r>
      <w:r w:rsidR="002008A4" w:rsidRPr="0047142D">
        <w:rPr>
          <w:rFonts w:eastAsiaTheme="minorHAnsi"/>
          <w:color w:val="000000" w:themeColor="text1"/>
          <w:sz w:val="24"/>
          <w:szCs w:val="24"/>
          <w:lang w:eastAsia="en-US"/>
        </w:rPr>
        <w:t>подп</w:t>
      </w:r>
      <w:r w:rsidR="007F1FF7" w:rsidRPr="0047142D">
        <w:rPr>
          <w:rFonts w:eastAsiaTheme="minorHAnsi"/>
          <w:color w:val="000000" w:themeColor="text1"/>
          <w:sz w:val="24"/>
          <w:szCs w:val="24"/>
          <w:lang w:eastAsia="en-US"/>
        </w:rPr>
        <w:t xml:space="preserve">исанным </w:t>
      </w:r>
      <w:r w:rsidR="000C4AE2" w:rsidRPr="0047142D">
        <w:rPr>
          <w:rFonts w:eastAsiaTheme="minorHAnsi"/>
          <w:color w:val="000000" w:themeColor="text1"/>
          <w:sz w:val="24"/>
          <w:szCs w:val="24"/>
          <w:lang w:eastAsia="en-US"/>
        </w:rPr>
        <w:t xml:space="preserve">всеми </w:t>
      </w:r>
      <w:r w:rsidRPr="0047142D">
        <w:rPr>
          <w:rFonts w:eastAsiaTheme="minorHAnsi"/>
          <w:color w:val="000000" w:themeColor="text1"/>
          <w:sz w:val="24"/>
          <w:szCs w:val="24"/>
          <w:lang w:eastAsia="en-US"/>
        </w:rPr>
        <w:t xml:space="preserve">членами Комиссии, </w:t>
      </w:r>
      <w:r w:rsidR="000C4AE2" w:rsidRPr="0047142D">
        <w:rPr>
          <w:rFonts w:eastAsiaTheme="minorHAnsi"/>
          <w:color w:val="000000" w:themeColor="text1"/>
          <w:sz w:val="24"/>
          <w:szCs w:val="24"/>
          <w:lang w:eastAsia="en-US"/>
        </w:rPr>
        <w:t>принявшими участие в голосовании</w:t>
      </w:r>
      <w:r w:rsidR="007F1FF7" w:rsidRPr="0047142D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C26647" w:rsidRDefault="00C26647" w:rsidP="006B0FED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EB6E37" w:rsidRPr="006B0FED" w:rsidRDefault="006B0FED" w:rsidP="006B0FED">
      <w:pPr>
        <w:autoSpaceDE w:val="0"/>
        <w:autoSpaceDN w:val="0"/>
        <w:adjustRightInd w:val="0"/>
        <w:ind w:left="360"/>
        <w:jc w:val="center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3. </w:t>
      </w:r>
      <w:r w:rsidR="00EB6E37" w:rsidRPr="006B0FED">
        <w:rPr>
          <w:rFonts w:eastAsiaTheme="minorHAnsi"/>
          <w:color w:val="000000" w:themeColor="text1"/>
          <w:sz w:val="24"/>
          <w:szCs w:val="24"/>
          <w:lang w:eastAsia="en-US"/>
        </w:rPr>
        <w:t>Заключительные положения</w:t>
      </w:r>
    </w:p>
    <w:p w:rsidR="00EB6E37" w:rsidRPr="00EB6E37" w:rsidRDefault="00EB6E37" w:rsidP="006B0FE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EB6E37" w:rsidRPr="00EB6E37" w:rsidRDefault="000C4AE2" w:rsidP="00FD5B74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B6E37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Информация о </w:t>
      </w:r>
      <w:r w:rsidR="00C26647" w:rsidRPr="00EB6E37">
        <w:rPr>
          <w:rFonts w:eastAsiaTheme="minorHAnsi"/>
          <w:color w:val="000000" w:themeColor="text1"/>
          <w:sz w:val="24"/>
          <w:szCs w:val="24"/>
          <w:lang w:eastAsia="en-US"/>
        </w:rPr>
        <w:t>результат</w:t>
      </w:r>
      <w:r w:rsidR="00F716D6">
        <w:rPr>
          <w:rFonts w:eastAsiaTheme="minorHAnsi"/>
          <w:color w:val="000000" w:themeColor="text1"/>
          <w:sz w:val="24"/>
          <w:szCs w:val="24"/>
          <w:lang w:eastAsia="en-US"/>
        </w:rPr>
        <w:t>ах</w:t>
      </w:r>
      <w:r w:rsidR="00C26647" w:rsidRPr="00EB6E37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отбора </w:t>
      </w:r>
      <w:r w:rsidRPr="00EB6E37">
        <w:rPr>
          <w:rFonts w:eastAsiaTheme="minorHAnsi"/>
          <w:color w:val="000000" w:themeColor="text1"/>
          <w:sz w:val="24"/>
          <w:szCs w:val="24"/>
          <w:lang w:eastAsia="en-US"/>
        </w:rPr>
        <w:t xml:space="preserve">направляется  </w:t>
      </w:r>
      <w:r w:rsidR="00C26647" w:rsidRPr="00EB6E37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инициаторам проектов - </w:t>
      </w:r>
      <w:r w:rsidRPr="00EB6E37">
        <w:rPr>
          <w:rFonts w:eastAsiaTheme="minorHAnsi"/>
          <w:color w:val="000000" w:themeColor="text1"/>
          <w:sz w:val="24"/>
          <w:szCs w:val="24"/>
          <w:lang w:eastAsia="en-US"/>
        </w:rPr>
        <w:t>участник</w:t>
      </w:r>
      <w:r w:rsidR="00C26647" w:rsidRPr="00EB6E37">
        <w:rPr>
          <w:rFonts w:eastAsiaTheme="minorHAnsi"/>
          <w:color w:val="000000" w:themeColor="text1"/>
          <w:sz w:val="24"/>
          <w:szCs w:val="24"/>
          <w:lang w:eastAsia="en-US"/>
        </w:rPr>
        <w:t>ам отбора, а также о</w:t>
      </w:r>
      <w:r w:rsidR="00C26647" w:rsidRPr="00EB6E37">
        <w:rPr>
          <w:sz w:val="24"/>
          <w:szCs w:val="24"/>
        </w:rPr>
        <w:t xml:space="preserve">тветственным исполнителям муниципальных программ, </w:t>
      </w:r>
      <w:r w:rsidR="00C26647" w:rsidRPr="00EB6E37">
        <w:rPr>
          <w:color w:val="000000" w:themeColor="text1"/>
          <w:sz w:val="24"/>
          <w:szCs w:val="24"/>
        </w:rPr>
        <w:t>содержащих в качестве механизмов их реализации инициативное бюджетирование.</w:t>
      </w:r>
    </w:p>
    <w:p w:rsidR="000C4AE2" w:rsidRPr="00EB6E37" w:rsidRDefault="00C26647" w:rsidP="00FD5B74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B6E37">
        <w:rPr>
          <w:rFonts w:eastAsiaTheme="minorHAnsi"/>
          <w:color w:val="000000" w:themeColor="text1"/>
          <w:sz w:val="24"/>
          <w:szCs w:val="24"/>
          <w:lang w:eastAsia="en-US"/>
        </w:rPr>
        <w:t xml:space="preserve">Информация о </w:t>
      </w:r>
      <w:r w:rsidR="00F716D6">
        <w:rPr>
          <w:rFonts w:eastAsiaTheme="minorHAnsi"/>
          <w:color w:val="000000" w:themeColor="text1"/>
          <w:sz w:val="24"/>
          <w:szCs w:val="24"/>
          <w:lang w:eastAsia="en-US"/>
        </w:rPr>
        <w:t>результатах</w:t>
      </w:r>
      <w:r w:rsidR="00F716D6" w:rsidRPr="00EB6E37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отбора </w:t>
      </w:r>
      <w:r w:rsidRPr="00EB6E37">
        <w:rPr>
          <w:rFonts w:eastAsiaTheme="minorHAnsi"/>
          <w:color w:val="000000" w:themeColor="text1"/>
          <w:sz w:val="24"/>
          <w:szCs w:val="24"/>
        </w:rPr>
        <w:t>подлежит опубликованию в газете «Знамя</w:t>
      </w:r>
      <w:r w:rsidR="00FD5B74">
        <w:rPr>
          <w:rFonts w:eastAsiaTheme="minorHAnsi"/>
          <w:color w:val="000000" w:themeColor="text1"/>
          <w:sz w:val="24"/>
          <w:szCs w:val="24"/>
        </w:rPr>
        <w:t>»</w:t>
      </w:r>
      <w:r w:rsidRPr="00EB6E37">
        <w:rPr>
          <w:rFonts w:eastAsiaTheme="minorHAnsi"/>
          <w:color w:val="000000" w:themeColor="text1"/>
          <w:sz w:val="24"/>
          <w:szCs w:val="24"/>
        </w:rPr>
        <w:t>, размещению на официальном сайте органов местного самоуправления города Урай в информационно</w:t>
      </w:r>
      <w:r w:rsidRPr="00EB6E37">
        <w:rPr>
          <w:color w:val="000000" w:themeColor="text1"/>
          <w:sz w:val="24"/>
          <w:szCs w:val="24"/>
        </w:rPr>
        <w:t>-телекоммуникационной сети «Интернет».</w:t>
      </w:r>
    </w:p>
    <w:p w:rsidR="000C4AE2" w:rsidRDefault="000C4AE2" w:rsidP="006B0FE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70240" w:rsidRDefault="00C70240" w:rsidP="006B0FED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7F1FF7" w:rsidRPr="00C70240" w:rsidRDefault="007F1FF7" w:rsidP="00266B3E">
      <w:pPr>
        <w:pStyle w:val="a6"/>
        <w:autoSpaceDE w:val="0"/>
        <w:autoSpaceDN w:val="0"/>
        <w:adjustRightInd w:val="0"/>
        <w:ind w:left="426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83E5F" w:rsidRDefault="00D83E5F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83E5F" w:rsidRDefault="00D83E5F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83E5F" w:rsidRDefault="00D83E5F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83E5F" w:rsidRDefault="00D83E5F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83E5F" w:rsidRDefault="00D83E5F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83E5F" w:rsidRDefault="00D83E5F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83E5F" w:rsidRDefault="00D83E5F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6B0FED" w:rsidRDefault="006B0FED">
      <w:pPr>
        <w:spacing w:after="200" w:line="276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br w:type="page"/>
      </w:r>
    </w:p>
    <w:p w:rsidR="00266B3E" w:rsidRPr="00C70240" w:rsidRDefault="00266B3E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C70240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Приложение 1</w:t>
      </w:r>
    </w:p>
    <w:p w:rsidR="00485DD1" w:rsidRPr="00C70240" w:rsidRDefault="00D83E5F" w:rsidP="00266B3E">
      <w:pPr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</w:t>
      </w:r>
      <w:r w:rsidR="00266B3E" w:rsidRPr="00C70240">
        <w:rPr>
          <w:color w:val="000000" w:themeColor="text1"/>
          <w:sz w:val="24"/>
          <w:szCs w:val="24"/>
        </w:rPr>
        <w:t xml:space="preserve">орядку проведения отбора проектов </w:t>
      </w:r>
    </w:p>
    <w:p w:rsidR="00266B3E" w:rsidRDefault="00266B3E" w:rsidP="00266B3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инициативного бюджетирования в городе Урай</w:t>
      </w:r>
    </w:p>
    <w:p w:rsidR="00266B3E" w:rsidRDefault="00266B3E" w:rsidP="00266B3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66B3E" w:rsidRDefault="00266B3E" w:rsidP="00266B3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66B3E" w:rsidRDefault="00266B3E" w:rsidP="00266B3E">
      <w:pPr>
        <w:pStyle w:val="a6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Заявка</w:t>
      </w:r>
    </w:p>
    <w:p w:rsidR="00485DD1" w:rsidRDefault="00266B3E" w:rsidP="00266B3E">
      <w:pPr>
        <w:pStyle w:val="a6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на участие в </w:t>
      </w:r>
      <w:r>
        <w:rPr>
          <w:sz w:val="24"/>
          <w:szCs w:val="24"/>
        </w:rPr>
        <w:t>отборе</w:t>
      </w:r>
      <w:r w:rsidR="00485DD1">
        <w:rPr>
          <w:sz w:val="24"/>
          <w:szCs w:val="24"/>
        </w:rPr>
        <w:t xml:space="preserve"> </w:t>
      </w:r>
      <w:r w:rsidRPr="003B4E06">
        <w:rPr>
          <w:sz w:val="24"/>
          <w:szCs w:val="24"/>
        </w:rPr>
        <w:t xml:space="preserve">проектов </w:t>
      </w:r>
    </w:p>
    <w:p w:rsidR="00266B3E" w:rsidRDefault="00266B3E" w:rsidP="00266B3E">
      <w:pPr>
        <w:pStyle w:val="a6"/>
        <w:autoSpaceDE w:val="0"/>
        <w:autoSpaceDN w:val="0"/>
        <w:adjustRightInd w:val="0"/>
        <w:jc w:val="center"/>
        <w:rPr>
          <w:sz w:val="24"/>
          <w:szCs w:val="24"/>
        </w:rPr>
      </w:pPr>
      <w:r w:rsidRPr="003B4E06">
        <w:rPr>
          <w:sz w:val="24"/>
          <w:szCs w:val="24"/>
        </w:rPr>
        <w:t>инициативного бюджетирования в городе Урай</w:t>
      </w:r>
    </w:p>
    <w:p w:rsidR="00266B3E" w:rsidRDefault="00266B3E" w:rsidP="00266B3E">
      <w:pPr>
        <w:pStyle w:val="a6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6B3E" w:rsidRDefault="00266B3E" w:rsidP="00266B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0090">
        <w:rPr>
          <w:sz w:val="24"/>
          <w:szCs w:val="24"/>
        </w:rPr>
        <w:t>от _______________________________________________________</w:t>
      </w:r>
      <w:r>
        <w:rPr>
          <w:sz w:val="24"/>
          <w:szCs w:val="24"/>
        </w:rPr>
        <w:t>______</w:t>
      </w:r>
      <w:r w:rsidRPr="00EF0090">
        <w:rPr>
          <w:sz w:val="24"/>
          <w:szCs w:val="24"/>
        </w:rPr>
        <w:t>______________</w:t>
      </w:r>
    </w:p>
    <w:p w:rsidR="00266B3E" w:rsidRPr="0089199A" w:rsidRDefault="00266B3E" w:rsidP="00266B3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89199A">
        <w:rPr>
          <w:sz w:val="16"/>
          <w:szCs w:val="16"/>
        </w:rPr>
        <w:t>(инициатор проекта)</w:t>
      </w:r>
    </w:p>
    <w:p w:rsidR="00266B3E" w:rsidRDefault="00266B3E" w:rsidP="00266B3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969"/>
        <w:gridCol w:w="5068"/>
      </w:tblGrid>
      <w:tr w:rsidR="00266B3E" w:rsidRPr="0089199A" w:rsidTr="00312E77">
        <w:tc>
          <w:tcPr>
            <w:tcW w:w="534" w:type="dxa"/>
          </w:tcPr>
          <w:p w:rsidR="00266B3E" w:rsidRPr="0089199A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99A">
              <w:rPr>
                <w:rFonts w:eastAsiaTheme="minorHAnsi"/>
                <w:sz w:val="18"/>
                <w:szCs w:val="18"/>
                <w:lang w:eastAsia="en-US"/>
              </w:rPr>
              <w:t>№п.</w:t>
            </w:r>
          </w:p>
        </w:tc>
        <w:tc>
          <w:tcPr>
            <w:tcW w:w="3969" w:type="dxa"/>
          </w:tcPr>
          <w:p w:rsidR="00266B3E" w:rsidRPr="0089199A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99A">
              <w:rPr>
                <w:rFonts w:eastAsiaTheme="minorHAnsi"/>
                <w:sz w:val="18"/>
                <w:szCs w:val="18"/>
                <w:lang w:eastAsia="en-US"/>
              </w:rPr>
              <w:t>Общая характеристика проекта</w:t>
            </w:r>
          </w:p>
        </w:tc>
        <w:tc>
          <w:tcPr>
            <w:tcW w:w="5068" w:type="dxa"/>
          </w:tcPr>
          <w:p w:rsidR="00266B3E" w:rsidRPr="0089199A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99A">
              <w:rPr>
                <w:rFonts w:eastAsiaTheme="minorHAnsi"/>
                <w:sz w:val="18"/>
                <w:szCs w:val="18"/>
                <w:lang w:eastAsia="en-US"/>
              </w:rPr>
              <w:t xml:space="preserve">Сведения </w:t>
            </w:r>
            <w:r w:rsidR="0089199A">
              <w:rPr>
                <w:rFonts w:eastAsiaTheme="minorHAnsi"/>
                <w:sz w:val="18"/>
                <w:szCs w:val="18"/>
                <w:lang w:eastAsia="en-US"/>
              </w:rPr>
              <w:t>о проекте</w:t>
            </w:r>
          </w:p>
        </w:tc>
      </w:tr>
      <w:tr w:rsidR="00266B3E" w:rsidTr="00312E77">
        <w:tc>
          <w:tcPr>
            <w:tcW w:w="534" w:type="dxa"/>
          </w:tcPr>
          <w:p w:rsidR="00266B3E" w:rsidRPr="00312E77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969" w:type="dxa"/>
          </w:tcPr>
          <w:p w:rsidR="00266B3E" w:rsidRPr="00312E77" w:rsidRDefault="00FD5B74" w:rsidP="00312E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проекта</w:t>
            </w:r>
          </w:p>
        </w:tc>
        <w:tc>
          <w:tcPr>
            <w:tcW w:w="506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12E77" w:rsidTr="00312E77">
        <w:trPr>
          <w:trHeight w:val="315"/>
        </w:trPr>
        <w:tc>
          <w:tcPr>
            <w:tcW w:w="534" w:type="dxa"/>
            <w:vMerge w:val="restart"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969" w:type="dxa"/>
          </w:tcPr>
          <w:p w:rsidR="00312E77" w:rsidRPr="00312E77" w:rsidRDefault="00312E77" w:rsidP="00312E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Описание проекта:</w:t>
            </w:r>
          </w:p>
        </w:tc>
        <w:tc>
          <w:tcPr>
            <w:tcW w:w="5068" w:type="dxa"/>
            <w:vMerge w:val="restart"/>
          </w:tcPr>
          <w:p w:rsid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12E77" w:rsidTr="00312E77">
        <w:trPr>
          <w:trHeight w:val="365"/>
        </w:trPr>
        <w:tc>
          <w:tcPr>
            <w:tcW w:w="534" w:type="dxa"/>
            <w:vMerge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- цель и задачи проекта</w:t>
            </w:r>
          </w:p>
        </w:tc>
        <w:tc>
          <w:tcPr>
            <w:tcW w:w="5068" w:type="dxa"/>
            <w:vMerge/>
          </w:tcPr>
          <w:p w:rsid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12E77" w:rsidTr="00312E77">
        <w:trPr>
          <w:trHeight w:val="505"/>
        </w:trPr>
        <w:tc>
          <w:tcPr>
            <w:tcW w:w="534" w:type="dxa"/>
            <w:vMerge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- проблема, на решение которой направлен проект (обоснование ее актуальности)</w:t>
            </w:r>
          </w:p>
        </w:tc>
        <w:tc>
          <w:tcPr>
            <w:tcW w:w="5068" w:type="dxa"/>
          </w:tcPr>
          <w:p w:rsid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12E77" w:rsidTr="00312E77">
        <w:trPr>
          <w:trHeight w:val="435"/>
        </w:trPr>
        <w:tc>
          <w:tcPr>
            <w:tcW w:w="534" w:type="dxa"/>
            <w:vMerge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- ожидаемые результаты от реализации проекта</w:t>
            </w:r>
          </w:p>
        </w:tc>
        <w:tc>
          <w:tcPr>
            <w:tcW w:w="5068" w:type="dxa"/>
          </w:tcPr>
          <w:p w:rsid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12E77" w:rsidTr="00312E77">
        <w:trPr>
          <w:trHeight w:val="322"/>
        </w:trPr>
        <w:tc>
          <w:tcPr>
            <w:tcW w:w="534" w:type="dxa"/>
            <w:vMerge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- мероприятия по реализации проекта</w:t>
            </w:r>
          </w:p>
        </w:tc>
        <w:tc>
          <w:tcPr>
            <w:tcW w:w="5068" w:type="dxa"/>
          </w:tcPr>
          <w:p w:rsid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12E77" w:rsidTr="00312E77">
        <w:trPr>
          <w:trHeight w:val="186"/>
        </w:trPr>
        <w:tc>
          <w:tcPr>
            <w:tcW w:w="534" w:type="dxa"/>
            <w:vMerge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- срок реализации проекта</w:t>
            </w:r>
          </w:p>
        </w:tc>
        <w:tc>
          <w:tcPr>
            <w:tcW w:w="5068" w:type="dxa"/>
          </w:tcPr>
          <w:p w:rsid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12E77" w:rsidTr="00312E77">
        <w:trPr>
          <w:trHeight w:val="429"/>
        </w:trPr>
        <w:tc>
          <w:tcPr>
            <w:tcW w:w="534" w:type="dxa"/>
            <w:vMerge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- количество благополучателей от реализации проекта</w:t>
            </w:r>
          </w:p>
        </w:tc>
        <w:tc>
          <w:tcPr>
            <w:tcW w:w="5068" w:type="dxa"/>
          </w:tcPr>
          <w:p w:rsid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12E77" w:rsidTr="00312E77">
        <w:trPr>
          <w:trHeight w:val="280"/>
        </w:trPr>
        <w:tc>
          <w:tcPr>
            <w:tcW w:w="534" w:type="dxa"/>
            <w:vMerge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- стоимость проекта</w:t>
            </w:r>
          </w:p>
        </w:tc>
        <w:tc>
          <w:tcPr>
            <w:tcW w:w="5068" w:type="dxa"/>
          </w:tcPr>
          <w:p w:rsid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12E77" w:rsidTr="00312E77">
        <w:trPr>
          <w:trHeight w:val="771"/>
        </w:trPr>
        <w:tc>
          <w:tcPr>
            <w:tcW w:w="534" w:type="dxa"/>
            <w:vMerge w:val="restart"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969" w:type="dxa"/>
          </w:tcPr>
          <w:p w:rsidR="00312E77" w:rsidRPr="00312E77" w:rsidRDefault="00312E77" w:rsidP="00312E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Вклад в реализацию проекта со стороны граждан, индивидуальных предпринимателей и юридических лиц*:</w:t>
            </w:r>
          </w:p>
        </w:tc>
        <w:tc>
          <w:tcPr>
            <w:tcW w:w="5068" w:type="dxa"/>
            <w:vMerge w:val="restart"/>
          </w:tcPr>
          <w:p w:rsid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12E77" w:rsidTr="00312E77">
        <w:trPr>
          <w:trHeight w:val="621"/>
        </w:trPr>
        <w:tc>
          <w:tcPr>
            <w:tcW w:w="534" w:type="dxa"/>
            <w:vMerge/>
          </w:tcPr>
          <w:p w:rsidR="00312E77" w:rsidRP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312E77" w:rsidRPr="00312E77" w:rsidRDefault="00312E77" w:rsidP="00312E7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- нефинансовый вклад (трудозатраты, участие на безвозмездной основе в поставке товаров, оказании услуг и т.п.)</w:t>
            </w:r>
          </w:p>
        </w:tc>
        <w:tc>
          <w:tcPr>
            <w:tcW w:w="5068" w:type="dxa"/>
            <w:vMerge/>
          </w:tcPr>
          <w:p w:rsidR="00312E77" w:rsidRDefault="00312E77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66B3E" w:rsidTr="00312E77">
        <w:trPr>
          <w:trHeight w:val="838"/>
        </w:trPr>
        <w:tc>
          <w:tcPr>
            <w:tcW w:w="534" w:type="dxa"/>
            <w:vMerge/>
          </w:tcPr>
          <w:p w:rsidR="00266B3E" w:rsidRPr="00312E77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266B3E" w:rsidRPr="00312E77" w:rsidRDefault="00266B3E" w:rsidP="009215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- софинансирование проекта (объем привлеченных средств, в том числе  в  соотношении с общим объемом расходов на реализацию проекта)</w:t>
            </w:r>
          </w:p>
        </w:tc>
        <w:tc>
          <w:tcPr>
            <w:tcW w:w="506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66B3E" w:rsidTr="00312E77">
        <w:trPr>
          <w:trHeight w:val="411"/>
        </w:trPr>
        <w:tc>
          <w:tcPr>
            <w:tcW w:w="534" w:type="dxa"/>
            <w:vMerge/>
          </w:tcPr>
          <w:p w:rsidR="00266B3E" w:rsidRPr="00312E77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</w:tcPr>
          <w:p w:rsidR="00266B3E" w:rsidRPr="00312E77" w:rsidRDefault="00266B3E" w:rsidP="0092153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12E77">
              <w:rPr>
                <w:rFonts w:eastAsiaTheme="minorHAnsi"/>
                <w:sz w:val="16"/>
                <w:szCs w:val="16"/>
                <w:lang w:eastAsia="en-US"/>
              </w:rPr>
              <w:t>*С приложением подтверждающих документов (гарантийных писем).</w:t>
            </w:r>
          </w:p>
        </w:tc>
        <w:tc>
          <w:tcPr>
            <w:tcW w:w="506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66B3E" w:rsidTr="00312E77">
        <w:tc>
          <w:tcPr>
            <w:tcW w:w="534" w:type="dxa"/>
          </w:tcPr>
          <w:p w:rsidR="00266B3E" w:rsidRPr="00312E77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969" w:type="dxa"/>
          </w:tcPr>
          <w:p w:rsidR="00FD5B74" w:rsidRPr="00312E77" w:rsidRDefault="00266B3E" w:rsidP="00FD5B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Описание способов использования результата реализации проекта, его эксплуатации и содержания, с указанием соответствующих для этого ресурсов (в том числе информация об их наличии либо отсутствии)</w:t>
            </w:r>
            <w:r w:rsidR="00FD5B74">
              <w:rPr>
                <w:rFonts w:eastAsiaTheme="minorHAnsi"/>
                <w:lang w:eastAsia="en-US"/>
              </w:rPr>
              <w:t xml:space="preserve">    </w:t>
            </w:r>
          </w:p>
        </w:tc>
        <w:tc>
          <w:tcPr>
            <w:tcW w:w="506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66B3E" w:rsidTr="00312E77">
        <w:tc>
          <w:tcPr>
            <w:tcW w:w="534" w:type="dxa"/>
          </w:tcPr>
          <w:p w:rsidR="00266B3E" w:rsidRPr="00312E77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969" w:type="dxa"/>
          </w:tcPr>
          <w:p w:rsidR="00266B3E" w:rsidRPr="00312E77" w:rsidRDefault="00266B3E" w:rsidP="00FD5B7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12E77">
              <w:rPr>
                <w:rFonts w:eastAsiaTheme="minorHAnsi"/>
                <w:lang w:eastAsia="en-US"/>
              </w:rPr>
              <w:t>Контактные данные лица, ответственного за прое</w:t>
            </w:r>
            <w:r w:rsidR="00FD5B74">
              <w:rPr>
                <w:rFonts w:eastAsiaTheme="minorHAnsi"/>
                <w:lang w:eastAsia="en-US"/>
              </w:rPr>
              <w:t>кт (ФИО, тел., адрес эл. почты)</w:t>
            </w:r>
          </w:p>
        </w:tc>
        <w:tc>
          <w:tcPr>
            <w:tcW w:w="506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66B3E" w:rsidRDefault="00266B3E" w:rsidP="00266B3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84AC6" w:rsidRDefault="00384AC6" w:rsidP="00266B3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384AC6" w:rsidRDefault="00384AC6" w:rsidP="00266B3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66B3E" w:rsidRDefault="00266B3E" w:rsidP="00266B3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Инициатор проекта </w:t>
      </w:r>
    </w:p>
    <w:p w:rsidR="00266B3E" w:rsidRDefault="00266B3E" w:rsidP="00266B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(представитель инициативной группы) ________________    __________________________</w:t>
      </w:r>
      <w:r>
        <w:rPr>
          <w:rFonts w:eastAsiaTheme="minorHAnsi"/>
          <w:lang w:eastAsia="en-US"/>
        </w:rPr>
        <w:t xml:space="preserve">                                      </w:t>
      </w:r>
    </w:p>
    <w:p w:rsidR="00266B3E" w:rsidRPr="001D2984" w:rsidRDefault="00266B3E" w:rsidP="00266B3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п</w:t>
      </w:r>
      <w:r w:rsidRPr="001D2984">
        <w:rPr>
          <w:rFonts w:eastAsiaTheme="minorHAnsi"/>
          <w:lang w:eastAsia="en-US"/>
        </w:rPr>
        <w:t xml:space="preserve">одпись </w:t>
      </w:r>
      <w:r>
        <w:rPr>
          <w:rFonts w:eastAsiaTheme="minorHAnsi"/>
          <w:lang w:eastAsia="en-US"/>
        </w:rPr>
        <w:t xml:space="preserve">                               </w:t>
      </w:r>
      <w:r w:rsidRPr="001D2984">
        <w:rPr>
          <w:rFonts w:eastAsiaTheme="minorHAnsi"/>
          <w:lang w:eastAsia="en-US"/>
        </w:rPr>
        <w:t xml:space="preserve">расшифровка подписи </w:t>
      </w:r>
    </w:p>
    <w:p w:rsidR="00266B3E" w:rsidRDefault="00266B3E" w:rsidP="00266B3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66B3E" w:rsidRDefault="00266B3E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66B3E" w:rsidRDefault="00266B3E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83E5F" w:rsidRDefault="00D83E5F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83E5F" w:rsidRDefault="00D83E5F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83E5F" w:rsidRDefault="00D83E5F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66B3E" w:rsidRDefault="00266B3E" w:rsidP="00266B3E">
      <w:pPr>
        <w:pStyle w:val="a6"/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485DD1" w:rsidRDefault="00384AC6" w:rsidP="00266B3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266B3E">
        <w:rPr>
          <w:sz w:val="24"/>
          <w:szCs w:val="24"/>
        </w:rPr>
        <w:t xml:space="preserve">орядку проведения отбора проектов </w:t>
      </w:r>
    </w:p>
    <w:p w:rsidR="00266B3E" w:rsidRDefault="00266B3E" w:rsidP="00266B3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инициативного бюджетирования в городе Урай</w:t>
      </w:r>
    </w:p>
    <w:p w:rsidR="00266B3E" w:rsidRDefault="00266B3E" w:rsidP="00266B3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266B3E" w:rsidRDefault="00266B3E" w:rsidP="00266B3E">
      <w:pPr>
        <w:pStyle w:val="a6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F716D6" w:rsidRDefault="00266B3E" w:rsidP="00266B3E">
      <w:pPr>
        <w:pStyle w:val="a6"/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Журнал регистрации </w:t>
      </w:r>
    </w:p>
    <w:p w:rsidR="00F716D6" w:rsidRDefault="00266B3E" w:rsidP="00266B3E">
      <w:pPr>
        <w:pStyle w:val="a6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проектов, поступающих для участия в </w:t>
      </w:r>
      <w:r>
        <w:rPr>
          <w:sz w:val="24"/>
          <w:szCs w:val="24"/>
        </w:rPr>
        <w:t>отборе</w:t>
      </w:r>
      <w:r w:rsidR="00F716D6">
        <w:rPr>
          <w:sz w:val="24"/>
          <w:szCs w:val="24"/>
        </w:rPr>
        <w:t xml:space="preserve"> </w:t>
      </w:r>
      <w:r w:rsidRPr="003B4E06">
        <w:rPr>
          <w:sz w:val="24"/>
          <w:szCs w:val="24"/>
        </w:rPr>
        <w:t xml:space="preserve">проектов </w:t>
      </w:r>
    </w:p>
    <w:p w:rsidR="00266B3E" w:rsidRDefault="00266B3E" w:rsidP="00266B3E">
      <w:pPr>
        <w:pStyle w:val="a6"/>
        <w:autoSpaceDE w:val="0"/>
        <w:autoSpaceDN w:val="0"/>
        <w:adjustRightInd w:val="0"/>
        <w:jc w:val="center"/>
        <w:rPr>
          <w:sz w:val="24"/>
          <w:szCs w:val="24"/>
        </w:rPr>
      </w:pPr>
      <w:r w:rsidRPr="003B4E06">
        <w:rPr>
          <w:sz w:val="24"/>
          <w:szCs w:val="24"/>
        </w:rPr>
        <w:t>инициативного бюджетирования в городе Урай</w:t>
      </w:r>
    </w:p>
    <w:p w:rsidR="00266B3E" w:rsidRDefault="00266B3E" w:rsidP="00266B3E">
      <w:pPr>
        <w:pStyle w:val="a6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4961"/>
        <w:gridCol w:w="2268"/>
        <w:gridCol w:w="1808"/>
      </w:tblGrid>
      <w:tr w:rsidR="00266B3E" w:rsidRPr="00704A85" w:rsidTr="00921534">
        <w:tc>
          <w:tcPr>
            <w:tcW w:w="534" w:type="dxa"/>
          </w:tcPr>
          <w:p w:rsidR="00266B3E" w:rsidRPr="00704A85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04A85">
              <w:rPr>
                <w:rFonts w:eastAsiaTheme="minorHAnsi"/>
                <w:sz w:val="16"/>
                <w:szCs w:val="16"/>
                <w:lang w:eastAsia="en-US"/>
              </w:rPr>
              <w:t>№п.</w:t>
            </w:r>
          </w:p>
        </w:tc>
        <w:tc>
          <w:tcPr>
            <w:tcW w:w="4961" w:type="dxa"/>
          </w:tcPr>
          <w:p w:rsidR="00266B3E" w:rsidRPr="00704A85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Наименование  проекта</w:t>
            </w:r>
          </w:p>
        </w:tc>
        <w:tc>
          <w:tcPr>
            <w:tcW w:w="2268" w:type="dxa"/>
          </w:tcPr>
          <w:p w:rsidR="00266B3E" w:rsidRPr="00704A85" w:rsidRDefault="00384AC6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="00266B3E">
              <w:rPr>
                <w:rFonts w:eastAsiaTheme="minorHAnsi"/>
                <w:sz w:val="16"/>
                <w:szCs w:val="16"/>
                <w:lang w:eastAsia="en-US"/>
              </w:rPr>
              <w:t xml:space="preserve">ата предоставления проекта </w:t>
            </w:r>
          </w:p>
        </w:tc>
        <w:tc>
          <w:tcPr>
            <w:tcW w:w="1808" w:type="dxa"/>
          </w:tcPr>
          <w:p w:rsidR="00266B3E" w:rsidRPr="00704A85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Примечание</w:t>
            </w:r>
          </w:p>
        </w:tc>
      </w:tr>
      <w:tr w:rsidR="00266B3E" w:rsidRPr="00704A85" w:rsidTr="00921534">
        <w:tc>
          <w:tcPr>
            <w:tcW w:w="534" w:type="dxa"/>
          </w:tcPr>
          <w:p w:rsidR="00266B3E" w:rsidRPr="00061CD4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66B3E" w:rsidRPr="00704A85" w:rsidTr="00921534">
        <w:tc>
          <w:tcPr>
            <w:tcW w:w="534" w:type="dxa"/>
          </w:tcPr>
          <w:p w:rsidR="00266B3E" w:rsidRPr="00061CD4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66B3E" w:rsidRPr="00704A85" w:rsidTr="00921534">
        <w:tc>
          <w:tcPr>
            <w:tcW w:w="534" w:type="dxa"/>
          </w:tcPr>
          <w:p w:rsidR="00266B3E" w:rsidRPr="00061CD4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66B3E" w:rsidRPr="00704A85" w:rsidTr="00921534">
        <w:tc>
          <w:tcPr>
            <w:tcW w:w="534" w:type="dxa"/>
          </w:tcPr>
          <w:p w:rsidR="00266B3E" w:rsidRPr="00061CD4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</w:tcPr>
          <w:p w:rsidR="00266B3E" w:rsidRDefault="00266B3E" w:rsidP="00921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266B3E" w:rsidRDefault="00266B3E" w:rsidP="00266B3E">
      <w:pPr>
        <w:pStyle w:val="a6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6B3E" w:rsidRDefault="00266B3E" w:rsidP="00266B3E">
      <w:pPr>
        <w:pStyle w:val="a6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6B3E" w:rsidRDefault="00266B3E" w:rsidP="00266B3E">
      <w:pPr>
        <w:pStyle w:val="a6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6B3E" w:rsidRDefault="00266B3E" w:rsidP="00266B3E">
      <w:pPr>
        <w:pStyle w:val="a6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351" w:rsidRDefault="00332351"/>
    <w:sectPr w:rsidR="00332351" w:rsidSect="009215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DD3"/>
    <w:multiLevelType w:val="hybridMultilevel"/>
    <w:tmpl w:val="EB7C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143"/>
    <w:multiLevelType w:val="hybridMultilevel"/>
    <w:tmpl w:val="3F82E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BA7"/>
    <w:multiLevelType w:val="hybridMultilevel"/>
    <w:tmpl w:val="7EB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F2471"/>
    <w:multiLevelType w:val="hybridMultilevel"/>
    <w:tmpl w:val="8C9A9AF6"/>
    <w:lvl w:ilvl="0" w:tplc="561CF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26F83"/>
    <w:multiLevelType w:val="hybridMultilevel"/>
    <w:tmpl w:val="8FF08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526BF"/>
    <w:multiLevelType w:val="hybridMultilevel"/>
    <w:tmpl w:val="5E36A9AC"/>
    <w:lvl w:ilvl="0" w:tplc="18F4A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630135"/>
    <w:multiLevelType w:val="hybridMultilevel"/>
    <w:tmpl w:val="7250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87274"/>
    <w:multiLevelType w:val="hybridMultilevel"/>
    <w:tmpl w:val="C6540462"/>
    <w:lvl w:ilvl="0" w:tplc="21425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927A5E"/>
    <w:multiLevelType w:val="hybridMultilevel"/>
    <w:tmpl w:val="5B14A25E"/>
    <w:lvl w:ilvl="0" w:tplc="7A3274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040127"/>
    <w:multiLevelType w:val="hybridMultilevel"/>
    <w:tmpl w:val="673A81A6"/>
    <w:lvl w:ilvl="0" w:tplc="0E2051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5E030A"/>
    <w:multiLevelType w:val="hybridMultilevel"/>
    <w:tmpl w:val="CB004984"/>
    <w:lvl w:ilvl="0" w:tplc="8FAE7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692E6F"/>
    <w:multiLevelType w:val="hybridMultilevel"/>
    <w:tmpl w:val="1B40E158"/>
    <w:lvl w:ilvl="0" w:tplc="E39A0B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9C82318"/>
    <w:multiLevelType w:val="hybridMultilevel"/>
    <w:tmpl w:val="87BA560A"/>
    <w:lvl w:ilvl="0" w:tplc="85582BB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B26A8E"/>
    <w:multiLevelType w:val="hybridMultilevel"/>
    <w:tmpl w:val="B8F2D604"/>
    <w:lvl w:ilvl="0" w:tplc="00A65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B075A8"/>
    <w:multiLevelType w:val="hybridMultilevel"/>
    <w:tmpl w:val="D90E9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4671B8"/>
    <w:multiLevelType w:val="hybridMultilevel"/>
    <w:tmpl w:val="0EAE9E38"/>
    <w:lvl w:ilvl="0" w:tplc="13807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3EA1"/>
    <w:multiLevelType w:val="hybridMultilevel"/>
    <w:tmpl w:val="BE4E3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C11FB0"/>
    <w:multiLevelType w:val="hybridMultilevel"/>
    <w:tmpl w:val="964C8D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E7B63"/>
    <w:multiLevelType w:val="hybridMultilevel"/>
    <w:tmpl w:val="6416F8CA"/>
    <w:lvl w:ilvl="0" w:tplc="529A6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31A12"/>
    <w:multiLevelType w:val="hybridMultilevel"/>
    <w:tmpl w:val="C866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18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  <w:num w:numId="17">
    <w:abstractNumId w:val="17"/>
  </w:num>
  <w:num w:numId="18">
    <w:abstractNumId w:val="16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08"/>
  <w:characterSpacingControl w:val="doNotCompress"/>
  <w:compat/>
  <w:rsids>
    <w:rsidRoot w:val="00266B3E"/>
    <w:rsid w:val="000018AC"/>
    <w:rsid w:val="000524EA"/>
    <w:rsid w:val="000A0476"/>
    <w:rsid w:val="000C4AE2"/>
    <w:rsid w:val="000C6BCB"/>
    <w:rsid w:val="001330AE"/>
    <w:rsid w:val="0015251F"/>
    <w:rsid w:val="00164BA8"/>
    <w:rsid w:val="00174F33"/>
    <w:rsid w:val="00193B07"/>
    <w:rsid w:val="001D59E7"/>
    <w:rsid w:val="002008A4"/>
    <w:rsid w:val="00263694"/>
    <w:rsid w:val="00266B3E"/>
    <w:rsid w:val="002678A0"/>
    <w:rsid w:val="00293424"/>
    <w:rsid w:val="00295C34"/>
    <w:rsid w:val="002B5F34"/>
    <w:rsid w:val="002B78D2"/>
    <w:rsid w:val="002C29B4"/>
    <w:rsid w:val="00312E77"/>
    <w:rsid w:val="003320E9"/>
    <w:rsid w:val="00332351"/>
    <w:rsid w:val="003343F2"/>
    <w:rsid w:val="00384AC6"/>
    <w:rsid w:val="003A3EC3"/>
    <w:rsid w:val="003C5C2F"/>
    <w:rsid w:val="003D05D0"/>
    <w:rsid w:val="003F3417"/>
    <w:rsid w:val="00422381"/>
    <w:rsid w:val="00425F6D"/>
    <w:rsid w:val="00447A5B"/>
    <w:rsid w:val="0047142D"/>
    <w:rsid w:val="00485DD1"/>
    <w:rsid w:val="005E2BC3"/>
    <w:rsid w:val="005F335F"/>
    <w:rsid w:val="006335E9"/>
    <w:rsid w:val="00691D23"/>
    <w:rsid w:val="006B0FED"/>
    <w:rsid w:val="006E195E"/>
    <w:rsid w:val="00724619"/>
    <w:rsid w:val="00782A90"/>
    <w:rsid w:val="0078485E"/>
    <w:rsid w:val="0079100F"/>
    <w:rsid w:val="007A5D3A"/>
    <w:rsid w:val="007F1FF7"/>
    <w:rsid w:val="007F220B"/>
    <w:rsid w:val="00880F4E"/>
    <w:rsid w:val="0089199A"/>
    <w:rsid w:val="008C3640"/>
    <w:rsid w:val="008D07B4"/>
    <w:rsid w:val="008D78E4"/>
    <w:rsid w:val="00914FBE"/>
    <w:rsid w:val="00921534"/>
    <w:rsid w:val="00953392"/>
    <w:rsid w:val="00987615"/>
    <w:rsid w:val="009A7087"/>
    <w:rsid w:val="009A791F"/>
    <w:rsid w:val="009C5C95"/>
    <w:rsid w:val="009E1E7A"/>
    <w:rsid w:val="00A31362"/>
    <w:rsid w:val="00AA772A"/>
    <w:rsid w:val="00B37CA1"/>
    <w:rsid w:val="00B930F0"/>
    <w:rsid w:val="00BB167C"/>
    <w:rsid w:val="00BD0FBD"/>
    <w:rsid w:val="00BD5EAA"/>
    <w:rsid w:val="00C12326"/>
    <w:rsid w:val="00C26647"/>
    <w:rsid w:val="00C33ED5"/>
    <w:rsid w:val="00C70240"/>
    <w:rsid w:val="00C82653"/>
    <w:rsid w:val="00C920F6"/>
    <w:rsid w:val="00CD56AF"/>
    <w:rsid w:val="00CF5ACB"/>
    <w:rsid w:val="00D1363F"/>
    <w:rsid w:val="00D261B9"/>
    <w:rsid w:val="00D83CD4"/>
    <w:rsid w:val="00D83E5F"/>
    <w:rsid w:val="00DA3702"/>
    <w:rsid w:val="00DB78B5"/>
    <w:rsid w:val="00DE34AC"/>
    <w:rsid w:val="00E567A1"/>
    <w:rsid w:val="00EB6E37"/>
    <w:rsid w:val="00EE3388"/>
    <w:rsid w:val="00F5725B"/>
    <w:rsid w:val="00F70764"/>
    <w:rsid w:val="00F716D6"/>
    <w:rsid w:val="00F9036D"/>
    <w:rsid w:val="00FC6451"/>
    <w:rsid w:val="00FD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B3E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B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66B3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66B3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26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6B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6B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B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82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9DB376D536FAAF7ED5FBBB80F31AC4EF3A2371A5B2EB55C4BBF17E92C7AE024242C39F440AB70D37CF059BD61EE8A70D8EF6B246F209BAEB9F753Cu2i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3E9F-7DF7-4832-9F30-01A8E096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2181</Words>
  <Characters>12437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Хамматова</cp:lastModifiedBy>
  <cp:revision>2</cp:revision>
  <cp:lastPrinted>2019-08-05T06:43:00Z</cp:lastPrinted>
  <dcterms:created xsi:type="dcterms:W3CDTF">2019-08-06T05:55:00Z</dcterms:created>
  <dcterms:modified xsi:type="dcterms:W3CDTF">2019-08-06T05:55:00Z</dcterms:modified>
</cp:coreProperties>
</file>