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E35" w:rsidRDefault="00AA1E66" w:rsidP="00AA1E66">
      <w:pPr>
        <w:pStyle w:val="2"/>
        <w:spacing w:line="240" w:lineRule="auto"/>
        <w:rPr>
          <w:sz w:val="28"/>
          <w:szCs w:val="28"/>
        </w:rPr>
      </w:pPr>
      <w:r w:rsidRPr="007A38FE">
        <w:rPr>
          <w:sz w:val="28"/>
          <w:szCs w:val="28"/>
        </w:rPr>
        <w:t xml:space="preserve">     </w:t>
      </w:r>
      <w:r w:rsidR="00323A9A">
        <w:rPr>
          <w:b w:val="0"/>
          <w:noProof/>
          <w:sz w:val="24"/>
        </w:rPr>
        <w:drawing>
          <wp:inline distT="0" distB="0" distL="0" distR="0">
            <wp:extent cx="606425" cy="788670"/>
            <wp:effectExtent l="19050" t="0" r="3175" b="0"/>
            <wp:docPr id="3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788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E35" w:rsidRDefault="00D53CED" w:rsidP="00323A9A">
      <w:pPr>
        <w:pStyle w:val="2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ГОРОД УРАЙ</w:t>
      </w:r>
    </w:p>
    <w:p w:rsidR="00D53CED" w:rsidRPr="007F7E35" w:rsidRDefault="00D53CED" w:rsidP="00323A9A">
      <w:pPr>
        <w:pStyle w:val="2"/>
        <w:rPr>
          <w:sz w:val="28"/>
          <w:szCs w:val="28"/>
        </w:rPr>
      </w:pPr>
      <w:r>
        <w:rPr>
          <w:sz w:val="28"/>
          <w:szCs w:val="28"/>
        </w:rPr>
        <w:t>ХАНТЫ-МАНСИЙСКИЙ АВТОНОМНЫЙ ОКРУГ - ЮГРА</w:t>
      </w:r>
    </w:p>
    <w:p w:rsidR="00D53CED" w:rsidRDefault="00AA1E66" w:rsidP="00323A9A">
      <w:pPr>
        <w:jc w:val="center"/>
        <w:rPr>
          <w:b/>
          <w:sz w:val="36"/>
          <w:szCs w:val="36"/>
        </w:rPr>
      </w:pPr>
      <w:r w:rsidRPr="00AA1E66">
        <w:rPr>
          <w:b/>
          <w:sz w:val="36"/>
          <w:szCs w:val="36"/>
        </w:rPr>
        <w:t xml:space="preserve">   </w:t>
      </w:r>
      <w:r w:rsidR="00D53CED">
        <w:rPr>
          <w:b/>
          <w:sz w:val="36"/>
          <w:szCs w:val="36"/>
        </w:rPr>
        <w:t>ДУМА ГОРОДА УРАЙ</w:t>
      </w:r>
    </w:p>
    <w:p w:rsidR="007F7E35" w:rsidRDefault="007F7E35" w:rsidP="00323A9A">
      <w:pPr>
        <w:jc w:val="center"/>
        <w:rPr>
          <w:b/>
          <w:sz w:val="36"/>
          <w:szCs w:val="36"/>
        </w:rPr>
      </w:pPr>
    </w:p>
    <w:p w:rsidR="00D53CED" w:rsidRDefault="00AA1E66" w:rsidP="00323A9A">
      <w:pPr>
        <w:jc w:val="center"/>
        <w:rPr>
          <w:b/>
          <w:sz w:val="36"/>
          <w:szCs w:val="36"/>
        </w:rPr>
      </w:pPr>
      <w:r w:rsidRPr="00AA1E66">
        <w:rPr>
          <w:b/>
          <w:sz w:val="36"/>
          <w:szCs w:val="36"/>
        </w:rPr>
        <w:t xml:space="preserve">   </w:t>
      </w:r>
      <w:r w:rsidR="00D53CED">
        <w:rPr>
          <w:b/>
          <w:sz w:val="36"/>
          <w:szCs w:val="36"/>
        </w:rPr>
        <w:t>РЕШЕНИЕ</w:t>
      </w:r>
    </w:p>
    <w:p w:rsidR="007640DB" w:rsidRDefault="007640DB" w:rsidP="00D53CED">
      <w:pPr>
        <w:rPr>
          <w:b/>
          <w:sz w:val="28"/>
          <w:szCs w:val="28"/>
        </w:rPr>
      </w:pPr>
    </w:p>
    <w:p w:rsidR="00D53CED" w:rsidRPr="004157AD" w:rsidRDefault="00D53CED" w:rsidP="00D53CED">
      <w:pPr>
        <w:rPr>
          <w:b/>
          <w:sz w:val="28"/>
          <w:szCs w:val="28"/>
        </w:rPr>
      </w:pPr>
      <w:r w:rsidRPr="004157AD">
        <w:rPr>
          <w:b/>
          <w:sz w:val="28"/>
          <w:szCs w:val="28"/>
        </w:rPr>
        <w:t xml:space="preserve">от  </w:t>
      </w:r>
      <w:r w:rsidR="00AA1E66" w:rsidRPr="00AA1E66">
        <w:rPr>
          <w:b/>
          <w:sz w:val="28"/>
          <w:szCs w:val="28"/>
        </w:rPr>
        <w:t xml:space="preserve">30 мая </w:t>
      </w:r>
      <w:r w:rsidR="007F7E35">
        <w:rPr>
          <w:b/>
          <w:sz w:val="28"/>
          <w:szCs w:val="28"/>
        </w:rPr>
        <w:t>201</w:t>
      </w:r>
      <w:r w:rsidR="00CC4DB1">
        <w:rPr>
          <w:b/>
          <w:sz w:val="28"/>
          <w:szCs w:val="28"/>
        </w:rPr>
        <w:t>9</w:t>
      </w:r>
      <w:r w:rsidR="007F7E35">
        <w:rPr>
          <w:b/>
          <w:sz w:val="28"/>
          <w:szCs w:val="28"/>
        </w:rPr>
        <w:t xml:space="preserve">         </w:t>
      </w:r>
      <w:r w:rsidRPr="004157AD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                            </w:t>
      </w:r>
      <w:r w:rsidR="007A38FE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="00A46425">
        <w:rPr>
          <w:b/>
          <w:sz w:val="28"/>
          <w:szCs w:val="28"/>
        </w:rPr>
        <w:t xml:space="preserve">               </w:t>
      </w:r>
      <w:r w:rsidRPr="004157AD">
        <w:rPr>
          <w:b/>
          <w:sz w:val="28"/>
          <w:szCs w:val="28"/>
        </w:rPr>
        <w:t xml:space="preserve">      </w:t>
      </w:r>
      <w:r w:rsidR="00800312">
        <w:rPr>
          <w:b/>
          <w:sz w:val="28"/>
          <w:szCs w:val="28"/>
        </w:rPr>
        <w:t xml:space="preserve">    </w:t>
      </w:r>
      <w:r w:rsidR="00AA1E66">
        <w:rPr>
          <w:b/>
          <w:sz w:val="28"/>
          <w:szCs w:val="28"/>
        </w:rPr>
        <w:t xml:space="preserve">        </w:t>
      </w:r>
      <w:r w:rsidRPr="004157AD">
        <w:rPr>
          <w:b/>
          <w:sz w:val="28"/>
          <w:szCs w:val="28"/>
        </w:rPr>
        <w:t xml:space="preserve">  №</w:t>
      </w:r>
      <w:r w:rsidR="00AA1E66">
        <w:rPr>
          <w:b/>
          <w:sz w:val="28"/>
          <w:szCs w:val="28"/>
        </w:rPr>
        <w:t xml:space="preserve"> 33</w:t>
      </w:r>
    </w:p>
    <w:p w:rsidR="00D53CED" w:rsidRDefault="00D53CED" w:rsidP="00D53CED">
      <w:pPr>
        <w:jc w:val="center"/>
        <w:rPr>
          <w:b/>
          <w:sz w:val="28"/>
          <w:szCs w:val="28"/>
        </w:rPr>
      </w:pPr>
    </w:p>
    <w:p w:rsidR="008A49A9" w:rsidRDefault="00104987" w:rsidP="00CC4DB1">
      <w:pPr>
        <w:pStyle w:val="af0"/>
        <w:shd w:val="clear" w:color="auto" w:fill="FFFFFF"/>
        <w:spacing w:before="0" w:beforeAutospacing="0" w:after="0" w:afterAutospacing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104987">
        <w:rPr>
          <w:rFonts w:eastAsiaTheme="minorHAnsi"/>
          <w:b/>
          <w:bCs/>
          <w:sz w:val="28"/>
          <w:szCs w:val="28"/>
          <w:lang w:eastAsia="en-US"/>
        </w:rPr>
        <w:t xml:space="preserve">О </w:t>
      </w:r>
      <w:r w:rsidR="00041F9D">
        <w:rPr>
          <w:rFonts w:eastAsiaTheme="minorHAnsi"/>
          <w:b/>
          <w:bCs/>
          <w:sz w:val="28"/>
          <w:szCs w:val="28"/>
          <w:lang w:eastAsia="en-US"/>
        </w:rPr>
        <w:t>внесении изменений</w:t>
      </w:r>
    </w:p>
    <w:p w:rsidR="00041F9D" w:rsidRDefault="00041F9D" w:rsidP="00CC4DB1">
      <w:pPr>
        <w:pStyle w:val="af0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 в</w:t>
      </w:r>
      <w:r w:rsidR="00104987" w:rsidRPr="00104987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CC4DB1">
        <w:rPr>
          <w:rFonts w:eastAsiaTheme="minorHAnsi"/>
          <w:b/>
          <w:bCs/>
          <w:sz w:val="28"/>
          <w:szCs w:val="28"/>
          <w:lang w:eastAsia="en-US"/>
        </w:rPr>
        <w:t>Положение о земельном налоге на территории города Урай</w:t>
      </w:r>
    </w:p>
    <w:p w:rsidR="00D53CED" w:rsidRPr="009414A7" w:rsidRDefault="00D53CED" w:rsidP="00D53CE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02FF7" w:rsidRPr="00AA1E66" w:rsidRDefault="00CC4DB1" w:rsidP="00102FF7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В соответствии с Федеральным законом от 15.04.2019 № 63-ФЗ «О внесении изменений в часть вторую Налогового кодекса Российской Федерации и статью 9 Федерального закона «О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сборах», уставом города Урай</w:t>
      </w:r>
      <w:r w:rsidR="0003238A">
        <w:rPr>
          <w:sz w:val="28"/>
          <w:szCs w:val="28"/>
        </w:rPr>
        <w:t xml:space="preserve">, </w:t>
      </w:r>
      <w:r w:rsidR="00A95C0D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102FF7" w:rsidRPr="00102FF7">
        <w:rPr>
          <w:rFonts w:eastAsiaTheme="minorHAnsi"/>
          <w:bCs/>
          <w:sz w:val="28"/>
          <w:szCs w:val="28"/>
          <w:lang w:eastAsia="en-US"/>
        </w:rPr>
        <w:t xml:space="preserve">Дума города </w:t>
      </w:r>
      <w:r w:rsidR="00104987">
        <w:rPr>
          <w:rFonts w:eastAsiaTheme="minorHAnsi"/>
          <w:bCs/>
          <w:sz w:val="28"/>
          <w:szCs w:val="28"/>
          <w:lang w:eastAsia="en-US"/>
        </w:rPr>
        <w:t>Урай</w:t>
      </w:r>
      <w:r w:rsidR="00102FF7" w:rsidRPr="00102FF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102FF7" w:rsidRPr="00AA1E66">
        <w:rPr>
          <w:rFonts w:eastAsiaTheme="minorHAnsi"/>
          <w:b/>
          <w:bCs/>
          <w:sz w:val="28"/>
          <w:szCs w:val="28"/>
          <w:lang w:eastAsia="en-US"/>
        </w:rPr>
        <w:t>решила:</w:t>
      </w:r>
      <w:proofErr w:type="gramEnd"/>
    </w:p>
    <w:p w:rsidR="00104987" w:rsidRPr="00102FF7" w:rsidRDefault="00104987" w:rsidP="00102FF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8B1415" w:rsidRDefault="008B1415" w:rsidP="008A0051">
      <w:pPr>
        <w:pStyle w:val="ac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     1.</w:t>
      </w:r>
      <w:r w:rsidR="008A0051">
        <w:rPr>
          <w:sz w:val="28"/>
          <w:szCs w:val="28"/>
        </w:rPr>
        <w:t xml:space="preserve"> </w:t>
      </w:r>
      <w:r w:rsidR="00041F9D">
        <w:rPr>
          <w:sz w:val="28"/>
          <w:szCs w:val="28"/>
        </w:rPr>
        <w:t xml:space="preserve">Внести </w:t>
      </w:r>
      <w:r w:rsidR="00041F9D" w:rsidRPr="00CC4DB1">
        <w:rPr>
          <w:rFonts w:eastAsiaTheme="minorHAnsi"/>
          <w:bCs/>
          <w:sz w:val="28"/>
          <w:szCs w:val="28"/>
          <w:lang w:eastAsia="en-US"/>
        </w:rPr>
        <w:t>изменения</w:t>
      </w:r>
      <w:r w:rsidR="00CC4DB1">
        <w:rPr>
          <w:rFonts w:eastAsiaTheme="minorHAnsi"/>
          <w:bCs/>
          <w:sz w:val="28"/>
          <w:szCs w:val="28"/>
          <w:lang w:eastAsia="en-US"/>
        </w:rPr>
        <w:t xml:space="preserve"> в абзац 3 пункта 5.2. </w:t>
      </w:r>
      <w:proofErr w:type="gramStart"/>
      <w:r w:rsidR="00CC4DB1">
        <w:rPr>
          <w:rFonts w:eastAsiaTheme="minorHAnsi"/>
          <w:bCs/>
          <w:sz w:val="28"/>
          <w:szCs w:val="28"/>
          <w:lang w:eastAsia="en-US"/>
        </w:rPr>
        <w:t xml:space="preserve">Положения о земельном налоге на территории города Урай, утвержденного решением Думы города Урай от 23.09.2010 № 64 (в редакции решений Думы города Урай </w:t>
      </w:r>
      <w:r w:rsidR="00CC4DB1" w:rsidRPr="00CC4DB1">
        <w:rPr>
          <w:rFonts w:eastAsiaTheme="minorHAnsi"/>
          <w:color w:val="392C69"/>
          <w:sz w:val="28"/>
          <w:szCs w:val="28"/>
          <w:lang w:eastAsia="en-US"/>
        </w:rPr>
        <w:t xml:space="preserve">от </w:t>
      </w:r>
      <w:r w:rsidR="00CC4DB1" w:rsidRPr="00CC4DB1">
        <w:rPr>
          <w:rFonts w:eastAsiaTheme="minorHAnsi"/>
          <w:sz w:val="28"/>
          <w:szCs w:val="28"/>
          <w:lang w:eastAsia="en-US"/>
        </w:rPr>
        <w:t xml:space="preserve">26.05.2011 </w:t>
      </w:r>
      <w:hyperlink r:id="rId9" w:history="1">
        <w:r w:rsidR="00CC4DB1" w:rsidRPr="00CC4DB1">
          <w:rPr>
            <w:rFonts w:eastAsiaTheme="minorHAnsi"/>
            <w:sz w:val="28"/>
            <w:szCs w:val="28"/>
            <w:lang w:eastAsia="en-US"/>
          </w:rPr>
          <w:t>№ 22</w:t>
        </w:r>
      </w:hyperlink>
      <w:r w:rsidR="00CC4DB1" w:rsidRPr="00CC4DB1">
        <w:rPr>
          <w:rFonts w:eastAsiaTheme="minorHAnsi"/>
          <w:sz w:val="28"/>
          <w:szCs w:val="28"/>
          <w:lang w:eastAsia="en-US"/>
        </w:rPr>
        <w:t xml:space="preserve">, от 29.03.2012 </w:t>
      </w:r>
      <w:hyperlink r:id="rId10" w:history="1">
        <w:r w:rsidR="00CC4DB1" w:rsidRPr="00CC4DB1">
          <w:rPr>
            <w:rFonts w:eastAsiaTheme="minorHAnsi"/>
            <w:sz w:val="28"/>
            <w:szCs w:val="28"/>
            <w:lang w:eastAsia="en-US"/>
          </w:rPr>
          <w:t>№ 28</w:t>
        </w:r>
      </w:hyperlink>
      <w:r w:rsidR="00CC4DB1" w:rsidRPr="00CC4DB1">
        <w:rPr>
          <w:rFonts w:eastAsiaTheme="minorHAnsi"/>
          <w:sz w:val="28"/>
          <w:szCs w:val="28"/>
          <w:lang w:eastAsia="en-US"/>
        </w:rPr>
        <w:t xml:space="preserve">, от 25.10.2012 </w:t>
      </w:r>
      <w:hyperlink r:id="rId11" w:history="1">
        <w:r w:rsidR="00CC4DB1" w:rsidRPr="00CC4DB1">
          <w:rPr>
            <w:rFonts w:eastAsiaTheme="minorHAnsi"/>
            <w:sz w:val="28"/>
            <w:szCs w:val="28"/>
            <w:lang w:eastAsia="en-US"/>
          </w:rPr>
          <w:t>№ 99</w:t>
        </w:r>
      </w:hyperlink>
      <w:r w:rsidR="00CC4DB1" w:rsidRPr="00CC4DB1">
        <w:rPr>
          <w:rFonts w:eastAsiaTheme="minorHAnsi"/>
          <w:sz w:val="28"/>
          <w:szCs w:val="28"/>
          <w:lang w:eastAsia="en-US"/>
        </w:rPr>
        <w:t xml:space="preserve">, от 26.12.2013 </w:t>
      </w:r>
      <w:hyperlink r:id="rId12" w:history="1">
        <w:r w:rsidR="00CC4DB1" w:rsidRPr="00CC4DB1">
          <w:rPr>
            <w:rFonts w:eastAsiaTheme="minorHAnsi"/>
            <w:sz w:val="28"/>
            <w:szCs w:val="28"/>
            <w:lang w:eastAsia="en-US"/>
          </w:rPr>
          <w:t>№ 77</w:t>
        </w:r>
      </w:hyperlink>
      <w:r w:rsidR="00CC4DB1" w:rsidRPr="00CC4DB1">
        <w:rPr>
          <w:rFonts w:eastAsiaTheme="minorHAnsi"/>
          <w:sz w:val="28"/>
          <w:szCs w:val="28"/>
          <w:lang w:eastAsia="en-US"/>
        </w:rPr>
        <w:t xml:space="preserve">, от 25.09.2014 </w:t>
      </w:r>
      <w:hyperlink r:id="rId13" w:history="1">
        <w:r w:rsidR="00CC4DB1" w:rsidRPr="00CC4DB1">
          <w:rPr>
            <w:rFonts w:eastAsiaTheme="minorHAnsi"/>
            <w:sz w:val="28"/>
            <w:szCs w:val="28"/>
            <w:lang w:eastAsia="en-US"/>
          </w:rPr>
          <w:t>№ 46</w:t>
        </w:r>
      </w:hyperlink>
      <w:r w:rsidR="00CC4DB1" w:rsidRPr="00CC4DB1">
        <w:rPr>
          <w:rFonts w:eastAsiaTheme="minorHAnsi"/>
          <w:sz w:val="28"/>
          <w:szCs w:val="28"/>
          <w:lang w:eastAsia="en-US"/>
        </w:rPr>
        <w:t xml:space="preserve">, от 25.12.2014 </w:t>
      </w:r>
      <w:hyperlink r:id="rId14" w:history="1">
        <w:r w:rsidR="00CC4DB1" w:rsidRPr="00CC4DB1">
          <w:rPr>
            <w:rFonts w:eastAsiaTheme="minorHAnsi"/>
            <w:sz w:val="28"/>
            <w:szCs w:val="28"/>
            <w:lang w:eastAsia="en-US"/>
          </w:rPr>
          <w:t>№ 78</w:t>
        </w:r>
      </w:hyperlink>
      <w:r w:rsidR="00CC4DB1" w:rsidRPr="00CC4DB1">
        <w:rPr>
          <w:rFonts w:eastAsiaTheme="minorHAnsi"/>
          <w:sz w:val="28"/>
          <w:szCs w:val="28"/>
          <w:lang w:eastAsia="en-US"/>
        </w:rPr>
        <w:t xml:space="preserve">, от 30.04.2015 </w:t>
      </w:r>
      <w:hyperlink r:id="rId15" w:history="1">
        <w:r w:rsidR="00CC4DB1" w:rsidRPr="00CC4DB1">
          <w:rPr>
            <w:rFonts w:eastAsiaTheme="minorHAnsi"/>
            <w:sz w:val="28"/>
            <w:szCs w:val="28"/>
            <w:lang w:eastAsia="en-US"/>
          </w:rPr>
          <w:t>№ 47</w:t>
        </w:r>
      </w:hyperlink>
      <w:r w:rsidR="00CC4DB1" w:rsidRPr="00CC4DB1">
        <w:rPr>
          <w:rFonts w:eastAsiaTheme="minorHAnsi"/>
          <w:sz w:val="28"/>
          <w:szCs w:val="28"/>
          <w:lang w:eastAsia="en-US"/>
        </w:rPr>
        <w:t xml:space="preserve">, от 24.12.2015 </w:t>
      </w:r>
      <w:hyperlink r:id="rId16" w:history="1">
        <w:r w:rsidR="00CC4DB1" w:rsidRPr="00CC4DB1">
          <w:rPr>
            <w:rFonts w:eastAsiaTheme="minorHAnsi"/>
            <w:sz w:val="28"/>
            <w:szCs w:val="28"/>
            <w:lang w:eastAsia="en-US"/>
          </w:rPr>
          <w:t>№ 144</w:t>
        </w:r>
      </w:hyperlink>
      <w:r w:rsidR="00CC4DB1" w:rsidRPr="00CC4DB1">
        <w:rPr>
          <w:rFonts w:eastAsiaTheme="minorHAnsi"/>
          <w:sz w:val="28"/>
          <w:szCs w:val="28"/>
          <w:lang w:eastAsia="en-US"/>
        </w:rPr>
        <w:t>, от 22.12.2016</w:t>
      </w:r>
      <w:proofErr w:type="gramEnd"/>
      <w:r w:rsidR="00CC4DB1" w:rsidRPr="00CC4DB1">
        <w:rPr>
          <w:rFonts w:eastAsiaTheme="minorHAnsi"/>
          <w:sz w:val="28"/>
          <w:szCs w:val="28"/>
          <w:lang w:eastAsia="en-US"/>
        </w:rPr>
        <w:t xml:space="preserve"> </w:t>
      </w:r>
      <w:hyperlink r:id="rId17" w:history="1">
        <w:r w:rsidR="00CC4DB1" w:rsidRPr="00CC4DB1">
          <w:rPr>
            <w:rFonts w:eastAsiaTheme="minorHAnsi"/>
            <w:sz w:val="28"/>
            <w:szCs w:val="28"/>
            <w:lang w:eastAsia="en-US"/>
          </w:rPr>
          <w:t>№ 40</w:t>
        </w:r>
      </w:hyperlink>
      <w:r w:rsidR="00CC4DB1" w:rsidRPr="00CC4DB1">
        <w:rPr>
          <w:rFonts w:eastAsiaTheme="minorHAnsi"/>
          <w:sz w:val="28"/>
          <w:szCs w:val="28"/>
          <w:lang w:eastAsia="en-US"/>
        </w:rPr>
        <w:t xml:space="preserve">, от 21.09.2017 </w:t>
      </w:r>
      <w:hyperlink r:id="rId18" w:history="1">
        <w:r w:rsidR="00CC4DB1" w:rsidRPr="00CC4DB1">
          <w:rPr>
            <w:rFonts w:eastAsiaTheme="minorHAnsi"/>
            <w:sz w:val="28"/>
            <w:szCs w:val="28"/>
            <w:lang w:eastAsia="en-US"/>
          </w:rPr>
          <w:t>№ 59</w:t>
        </w:r>
      </w:hyperlink>
      <w:r w:rsidR="00CC4DB1" w:rsidRPr="00CC4DB1">
        <w:rPr>
          <w:rFonts w:eastAsiaTheme="minorHAnsi"/>
          <w:sz w:val="28"/>
          <w:szCs w:val="28"/>
          <w:lang w:eastAsia="en-US"/>
        </w:rPr>
        <w:t xml:space="preserve">, от 21.12.2017 </w:t>
      </w:r>
      <w:hyperlink r:id="rId19" w:history="1">
        <w:r w:rsidR="00CC4DB1" w:rsidRPr="00CC4DB1">
          <w:rPr>
            <w:rFonts w:eastAsiaTheme="minorHAnsi"/>
            <w:sz w:val="28"/>
            <w:szCs w:val="28"/>
            <w:lang w:eastAsia="en-US"/>
          </w:rPr>
          <w:t>№ 97</w:t>
        </w:r>
      </w:hyperlink>
      <w:r w:rsidR="00CC4DB1" w:rsidRPr="00CC4DB1">
        <w:rPr>
          <w:rFonts w:eastAsiaTheme="minorHAnsi"/>
          <w:sz w:val="28"/>
          <w:szCs w:val="28"/>
          <w:lang w:eastAsia="en-US"/>
        </w:rPr>
        <w:t xml:space="preserve">, от 20.09.2018 </w:t>
      </w:r>
      <w:hyperlink r:id="rId20" w:history="1">
        <w:r w:rsidR="00CC4DB1" w:rsidRPr="00CC4DB1">
          <w:rPr>
            <w:rFonts w:eastAsiaTheme="minorHAnsi"/>
            <w:sz w:val="28"/>
            <w:szCs w:val="28"/>
            <w:lang w:eastAsia="en-US"/>
          </w:rPr>
          <w:t>№ 49</w:t>
        </w:r>
      </w:hyperlink>
      <w:r w:rsidR="00CC4DB1" w:rsidRPr="00CC4DB1">
        <w:rPr>
          <w:rFonts w:eastAsiaTheme="minorHAnsi"/>
          <w:sz w:val="28"/>
          <w:szCs w:val="28"/>
          <w:lang w:eastAsia="en-US"/>
        </w:rPr>
        <w:t xml:space="preserve">, от 04.10.2018 </w:t>
      </w:r>
      <w:hyperlink r:id="rId21" w:history="1">
        <w:r w:rsidR="00CC4DB1" w:rsidRPr="00CC4DB1">
          <w:rPr>
            <w:rFonts w:eastAsiaTheme="minorHAnsi"/>
            <w:sz w:val="28"/>
            <w:szCs w:val="28"/>
            <w:lang w:eastAsia="en-US"/>
          </w:rPr>
          <w:t>№ 55)</w:t>
        </w:r>
        <w:r>
          <w:rPr>
            <w:rFonts w:eastAsiaTheme="minorHAnsi"/>
            <w:sz w:val="28"/>
            <w:szCs w:val="28"/>
            <w:lang w:eastAsia="en-US"/>
          </w:rPr>
          <w:t>, изложив в следующей редакции</w:t>
        </w:r>
      </w:hyperlink>
      <w:r w:rsidR="00041F9D" w:rsidRPr="00CC4DB1">
        <w:rPr>
          <w:rFonts w:eastAsiaTheme="minorHAnsi"/>
          <w:bCs/>
          <w:sz w:val="28"/>
          <w:szCs w:val="28"/>
          <w:lang w:eastAsia="en-US"/>
        </w:rPr>
        <w:t>:</w:t>
      </w:r>
    </w:p>
    <w:p w:rsidR="008B1415" w:rsidRPr="008B1415" w:rsidRDefault="00B87760" w:rsidP="008B1415">
      <w:pPr>
        <w:autoSpaceDE w:val="0"/>
        <w:autoSpaceDN w:val="0"/>
        <w:adjustRightInd w:val="0"/>
        <w:jc w:val="both"/>
        <w:rPr>
          <w:rFonts w:eastAsiaTheme="minorHAnsi"/>
          <w:color w:val="392C69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   </w:t>
      </w:r>
      <w:r w:rsidR="008B1415">
        <w:rPr>
          <w:rFonts w:eastAsiaTheme="minorHAnsi"/>
          <w:bCs/>
          <w:sz w:val="28"/>
          <w:szCs w:val="28"/>
          <w:lang w:eastAsia="en-US"/>
        </w:rPr>
        <w:t>«Представление заявления о предоставлении налоговой льготы и подтверждение права налогоплательщика на налоговую льготу осуществляются в порядке, предусмотренном пунктом 3 статьи 361.1 Налогового кодекса Российской Федерации».</w:t>
      </w:r>
    </w:p>
    <w:p w:rsidR="008B1415" w:rsidRDefault="00104987" w:rsidP="008B141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   </w:t>
      </w:r>
      <w:r w:rsidR="00102FF7" w:rsidRPr="00102FF7">
        <w:rPr>
          <w:rFonts w:eastAsiaTheme="minorHAnsi"/>
          <w:bCs/>
          <w:sz w:val="28"/>
          <w:szCs w:val="28"/>
          <w:lang w:eastAsia="en-US"/>
        </w:rPr>
        <w:t>2.</w:t>
      </w:r>
      <w:r w:rsidR="008A0051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8B1415">
        <w:rPr>
          <w:rFonts w:eastAsiaTheme="minorHAnsi"/>
          <w:sz w:val="28"/>
          <w:szCs w:val="28"/>
          <w:lang w:eastAsia="en-US"/>
        </w:rPr>
        <w:t xml:space="preserve">Настоящее решение вступает в силу после официального опубликования в газете «Знамя» и подлежит размещению на </w:t>
      </w:r>
      <w:r w:rsidR="008A0051">
        <w:rPr>
          <w:rFonts w:eastAsiaTheme="minorHAnsi"/>
          <w:sz w:val="28"/>
          <w:szCs w:val="28"/>
          <w:lang w:eastAsia="en-US"/>
        </w:rPr>
        <w:t xml:space="preserve">официальном </w:t>
      </w:r>
      <w:r w:rsidR="008B1415">
        <w:rPr>
          <w:rFonts w:eastAsiaTheme="minorHAnsi"/>
          <w:sz w:val="28"/>
          <w:szCs w:val="28"/>
          <w:lang w:eastAsia="en-US"/>
        </w:rPr>
        <w:t>сайте органов местного самоуправления города Урай в информационно-телекоммуникационной сети «Интернет».</w:t>
      </w:r>
    </w:p>
    <w:p w:rsidR="00A95C0D" w:rsidRPr="00102FF7" w:rsidRDefault="00A95C0D" w:rsidP="00104987">
      <w:pPr>
        <w:pStyle w:val="ac"/>
        <w:jc w:val="both"/>
        <w:rPr>
          <w:rFonts w:eastAsiaTheme="minorHAnsi"/>
          <w:bCs/>
          <w:sz w:val="28"/>
          <w:szCs w:val="28"/>
          <w:lang w:eastAsia="en-US"/>
        </w:rPr>
      </w:pPr>
    </w:p>
    <w:tbl>
      <w:tblPr>
        <w:tblW w:w="0" w:type="auto"/>
        <w:tblLook w:val="01E0"/>
      </w:tblPr>
      <w:tblGrid>
        <w:gridCol w:w="5275"/>
        <w:gridCol w:w="4295"/>
      </w:tblGrid>
      <w:tr w:rsidR="00A95C0D" w:rsidRPr="005533B5" w:rsidTr="00A95C0D">
        <w:tc>
          <w:tcPr>
            <w:tcW w:w="5275" w:type="dxa"/>
          </w:tcPr>
          <w:p w:rsidR="007A38FE" w:rsidRPr="0065650A" w:rsidRDefault="007A38FE" w:rsidP="00A95C0D">
            <w:pPr>
              <w:pStyle w:val="ae"/>
              <w:widowControl w:val="0"/>
              <w:spacing w:after="0"/>
              <w:rPr>
                <w:b/>
                <w:sz w:val="28"/>
                <w:szCs w:val="28"/>
              </w:rPr>
            </w:pPr>
            <w:proofErr w:type="gramStart"/>
            <w:r w:rsidRPr="0065650A">
              <w:rPr>
                <w:b/>
                <w:sz w:val="28"/>
                <w:szCs w:val="28"/>
              </w:rPr>
              <w:t>Исполняющий</w:t>
            </w:r>
            <w:proofErr w:type="gramEnd"/>
            <w:r w:rsidRPr="0065650A">
              <w:rPr>
                <w:b/>
                <w:sz w:val="28"/>
                <w:szCs w:val="28"/>
              </w:rPr>
              <w:t xml:space="preserve"> обязанности</w:t>
            </w:r>
          </w:p>
          <w:p w:rsidR="00A95C0D" w:rsidRPr="0065650A" w:rsidRDefault="007A38FE" w:rsidP="00A95C0D">
            <w:pPr>
              <w:pStyle w:val="ae"/>
              <w:widowControl w:val="0"/>
              <w:spacing w:after="0"/>
              <w:rPr>
                <w:b/>
                <w:sz w:val="28"/>
                <w:szCs w:val="28"/>
              </w:rPr>
            </w:pPr>
            <w:r w:rsidRPr="0065650A">
              <w:rPr>
                <w:b/>
                <w:sz w:val="28"/>
                <w:szCs w:val="28"/>
              </w:rPr>
              <w:t>п</w:t>
            </w:r>
            <w:r w:rsidR="00A95C0D" w:rsidRPr="0065650A">
              <w:rPr>
                <w:b/>
                <w:sz w:val="28"/>
                <w:szCs w:val="28"/>
              </w:rPr>
              <w:t>редседател</w:t>
            </w:r>
            <w:r w:rsidRPr="0065650A">
              <w:rPr>
                <w:b/>
                <w:sz w:val="28"/>
                <w:szCs w:val="28"/>
              </w:rPr>
              <w:t>я</w:t>
            </w:r>
            <w:r w:rsidR="00A95C0D" w:rsidRPr="0065650A">
              <w:rPr>
                <w:b/>
                <w:sz w:val="28"/>
                <w:szCs w:val="28"/>
              </w:rPr>
              <w:t xml:space="preserve"> Думы </w:t>
            </w:r>
          </w:p>
          <w:p w:rsidR="00A95C0D" w:rsidRPr="0065650A" w:rsidRDefault="00A95C0D" w:rsidP="00A95C0D">
            <w:pPr>
              <w:pStyle w:val="ae"/>
              <w:widowControl w:val="0"/>
              <w:spacing w:after="0"/>
              <w:rPr>
                <w:b/>
                <w:sz w:val="28"/>
                <w:szCs w:val="28"/>
              </w:rPr>
            </w:pPr>
            <w:r w:rsidRPr="0065650A">
              <w:rPr>
                <w:b/>
                <w:sz w:val="28"/>
                <w:szCs w:val="28"/>
              </w:rPr>
              <w:t xml:space="preserve">города Урай                 </w:t>
            </w:r>
          </w:p>
        </w:tc>
        <w:tc>
          <w:tcPr>
            <w:tcW w:w="4295" w:type="dxa"/>
          </w:tcPr>
          <w:p w:rsidR="007A38FE" w:rsidRPr="0065650A" w:rsidRDefault="007A38FE" w:rsidP="00A95C0D">
            <w:pPr>
              <w:pStyle w:val="ae"/>
              <w:widowControl w:val="0"/>
              <w:spacing w:after="0"/>
              <w:rPr>
                <w:b/>
                <w:sz w:val="28"/>
                <w:szCs w:val="28"/>
              </w:rPr>
            </w:pPr>
            <w:proofErr w:type="gramStart"/>
            <w:r w:rsidRPr="0065650A">
              <w:rPr>
                <w:b/>
                <w:sz w:val="28"/>
                <w:szCs w:val="28"/>
              </w:rPr>
              <w:t>Исполняющий</w:t>
            </w:r>
            <w:proofErr w:type="gramEnd"/>
            <w:r w:rsidRPr="0065650A">
              <w:rPr>
                <w:b/>
                <w:sz w:val="28"/>
                <w:szCs w:val="28"/>
              </w:rPr>
              <w:t xml:space="preserve"> обязанности</w:t>
            </w:r>
          </w:p>
          <w:p w:rsidR="00A95C0D" w:rsidRPr="0065650A" w:rsidRDefault="007A38FE" w:rsidP="007A38FE">
            <w:pPr>
              <w:pStyle w:val="ae"/>
              <w:widowControl w:val="0"/>
              <w:spacing w:after="0"/>
              <w:rPr>
                <w:b/>
                <w:sz w:val="28"/>
                <w:szCs w:val="28"/>
              </w:rPr>
            </w:pPr>
            <w:r w:rsidRPr="0065650A">
              <w:rPr>
                <w:b/>
                <w:sz w:val="28"/>
                <w:szCs w:val="28"/>
              </w:rPr>
              <w:t>г</w:t>
            </w:r>
            <w:r w:rsidR="00A95C0D" w:rsidRPr="0065650A">
              <w:rPr>
                <w:b/>
                <w:sz w:val="28"/>
                <w:szCs w:val="28"/>
              </w:rPr>
              <w:t>лав</w:t>
            </w:r>
            <w:r w:rsidRPr="0065650A">
              <w:rPr>
                <w:b/>
                <w:sz w:val="28"/>
                <w:szCs w:val="28"/>
              </w:rPr>
              <w:t>ы</w:t>
            </w:r>
            <w:r w:rsidR="00A95C0D" w:rsidRPr="0065650A">
              <w:rPr>
                <w:b/>
                <w:sz w:val="28"/>
                <w:szCs w:val="28"/>
              </w:rPr>
              <w:t xml:space="preserve"> города Урай</w:t>
            </w:r>
          </w:p>
        </w:tc>
      </w:tr>
      <w:tr w:rsidR="00A95C0D" w:rsidRPr="006338DF" w:rsidTr="00A95C0D">
        <w:tc>
          <w:tcPr>
            <w:tcW w:w="5275" w:type="dxa"/>
          </w:tcPr>
          <w:p w:rsidR="00A95C0D" w:rsidRPr="002D52DC" w:rsidRDefault="00A95C0D" w:rsidP="00A95C0D">
            <w:pPr>
              <w:pStyle w:val="ae"/>
              <w:widowControl w:val="0"/>
              <w:spacing w:after="0"/>
              <w:jc w:val="both"/>
              <w:rPr>
                <w:sz w:val="28"/>
                <w:szCs w:val="28"/>
              </w:rPr>
            </w:pPr>
          </w:p>
          <w:p w:rsidR="00A95C0D" w:rsidRPr="002D52DC" w:rsidRDefault="00A95C0D" w:rsidP="00A95C0D">
            <w:pPr>
              <w:pStyle w:val="ae"/>
              <w:widowControl w:val="0"/>
              <w:spacing w:after="0"/>
              <w:jc w:val="both"/>
              <w:rPr>
                <w:sz w:val="28"/>
                <w:szCs w:val="28"/>
              </w:rPr>
            </w:pPr>
            <w:r w:rsidRPr="002D52DC">
              <w:rPr>
                <w:sz w:val="28"/>
                <w:szCs w:val="28"/>
              </w:rPr>
              <w:t xml:space="preserve">________________ </w:t>
            </w:r>
            <w:r w:rsidR="007A38FE" w:rsidRPr="002D52DC">
              <w:rPr>
                <w:sz w:val="28"/>
                <w:szCs w:val="28"/>
              </w:rPr>
              <w:t>А.В. Бабенко</w:t>
            </w:r>
          </w:p>
          <w:p w:rsidR="0003238A" w:rsidRPr="002D52DC" w:rsidRDefault="0003238A" w:rsidP="00A95C0D">
            <w:pPr>
              <w:pStyle w:val="ae"/>
              <w:widowControl w:val="0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4295" w:type="dxa"/>
          </w:tcPr>
          <w:p w:rsidR="00A95C0D" w:rsidRPr="002D52DC" w:rsidRDefault="00A95C0D" w:rsidP="00A95C0D">
            <w:pPr>
              <w:pStyle w:val="ae"/>
              <w:widowControl w:val="0"/>
              <w:spacing w:after="0"/>
              <w:jc w:val="both"/>
              <w:rPr>
                <w:sz w:val="28"/>
                <w:szCs w:val="28"/>
              </w:rPr>
            </w:pPr>
          </w:p>
          <w:p w:rsidR="004466E2" w:rsidRPr="002D52DC" w:rsidRDefault="00A95C0D" w:rsidP="007A38FE">
            <w:pPr>
              <w:pStyle w:val="ae"/>
              <w:widowControl w:val="0"/>
              <w:spacing w:after="0"/>
              <w:jc w:val="both"/>
              <w:rPr>
                <w:sz w:val="28"/>
                <w:szCs w:val="28"/>
              </w:rPr>
            </w:pPr>
            <w:r w:rsidRPr="002D52DC">
              <w:rPr>
                <w:sz w:val="28"/>
                <w:szCs w:val="28"/>
              </w:rPr>
              <w:t>________________</w:t>
            </w:r>
            <w:r w:rsidR="007A38FE" w:rsidRPr="002D52DC">
              <w:rPr>
                <w:sz w:val="28"/>
                <w:szCs w:val="28"/>
              </w:rPr>
              <w:t xml:space="preserve">В.В. </w:t>
            </w:r>
            <w:proofErr w:type="spellStart"/>
            <w:r w:rsidR="007A38FE" w:rsidRPr="002D52DC">
              <w:rPr>
                <w:sz w:val="28"/>
                <w:szCs w:val="28"/>
              </w:rPr>
              <w:t>Гамузов</w:t>
            </w:r>
            <w:proofErr w:type="spellEnd"/>
          </w:p>
        </w:tc>
      </w:tr>
    </w:tbl>
    <w:p w:rsidR="00243868" w:rsidRPr="00553BE8" w:rsidRDefault="0008786F" w:rsidP="0008786F">
      <w:pPr>
        <w:pStyle w:val="ac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                               </w:t>
      </w:r>
      <w:r w:rsidR="003F5FC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06 июня </w:t>
      </w:r>
      <w:r w:rsidR="00553BE8">
        <w:rPr>
          <w:sz w:val="28"/>
          <w:szCs w:val="28"/>
        </w:rPr>
        <w:t>2019 года</w:t>
      </w:r>
      <w:r w:rsidR="00553BE8">
        <w:rPr>
          <w:sz w:val="28"/>
          <w:szCs w:val="28"/>
          <w:lang w:val="en-US"/>
        </w:rPr>
        <w:t xml:space="preserve">                 </w:t>
      </w:r>
    </w:p>
    <w:sectPr w:rsidR="00243868" w:rsidRPr="00553BE8" w:rsidSect="008B1415">
      <w:pgSz w:w="11906" w:h="16838"/>
      <w:pgMar w:top="709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6E2" w:rsidRDefault="004466E2" w:rsidP="00A46425">
      <w:r>
        <w:separator/>
      </w:r>
    </w:p>
  </w:endnote>
  <w:endnote w:type="continuationSeparator" w:id="0">
    <w:p w:rsidR="004466E2" w:rsidRDefault="004466E2" w:rsidP="00A464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6E2" w:rsidRDefault="004466E2" w:rsidP="00A46425">
      <w:r>
        <w:separator/>
      </w:r>
    </w:p>
  </w:footnote>
  <w:footnote w:type="continuationSeparator" w:id="0">
    <w:p w:rsidR="004466E2" w:rsidRDefault="004466E2" w:rsidP="00A464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21A99"/>
    <w:multiLevelType w:val="hybridMultilevel"/>
    <w:tmpl w:val="4EB27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18142D"/>
    <w:multiLevelType w:val="hybridMultilevel"/>
    <w:tmpl w:val="E5D85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771248"/>
    <w:multiLevelType w:val="multilevel"/>
    <w:tmpl w:val="7BB8C30A"/>
    <w:lvl w:ilvl="0">
      <w:start w:val="1"/>
      <w:numFmt w:val="decimal"/>
      <w:lvlText w:val="%1."/>
      <w:lvlJc w:val="left"/>
      <w:pPr>
        <w:ind w:left="915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5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3CED"/>
    <w:rsid w:val="00000DB0"/>
    <w:rsid w:val="00006B25"/>
    <w:rsid w:val="0003238A"/>
    <w:rsid w:val="00032F08"/>
    <w:rsid w:val="00041F9D"/>
    <w:rsid w:val="000544A5"/>
    <w:rsid w:val="000729E1"/>
    <w:rsid w:val="00081BF9"/>
    <w:rsid w:val="0008786F"/>
    <w:rsid w:val="00095E49"/>
    <w:rsid w:val="000A2AC8"/>
    <w:rsid w:val="000E0F4F"/>
    <w:rsid w:val="000F3F03"/>
    <w:rsid w:val="00102FF7"/>
    <w:rsid w:val="00104987"/>
    <w:rsid w:val="00126E39"/>
    <w:rsid w:val="00136EEB"/>
    <w:rsid w:val="00161B07"/>
    <w:rsid w:val="001641DB"/>
    <w:rsid w:val="00174DE5"/>
    <w:rsid w:val="001D072D"/>
    <w:rsid w:val="001E2204"/>
    <w:rsid w:val="001F6EB4"/>
    <w:rsid w:val="00215B97"/>
    <w:rsid w:val="00224E9B"/>
    <w:rsid w:val="00243868"/>
    <w:rsid w:val="002D52DC"/>
    <w:rsid w:val="002E7690"/>
    <w:rsid w:val="00301BB9"/>
    <w:rsid w:val="003110AA"/>
    <w:rsid w:val="00316882"/>
    <w:rsid w:val="00323A9A"/>
    <w:rsid w:val="00331DF4"/>
    <w:rsid w:val="003341EC"/>
    <w:rsid w:val="00346F7F"/>
    <w:rsid w:val="003D5FB1"/>
    <w:rsid w:val="003E1228"/>
    <w:rsid w:val="003F5FC6"/>
    <w:rsid w:val="00400237"/>
    <w:rsid w:val="00411118"/>
    <w:rsid w:val="004124D4"/>
    <w:rsid w:val="004466E2"/>
    <w:rsid w:val="00452E92"/>
    <w:rsid w:val="00464D36"/>
    <w:rsid w:val="00482C4D"/>
    <w:rsid w:val="00496B9B"/>
    <w:rsid w:val="004A237D"/>
    <w:rsid w:val="004A6036"/>
    <w:rsid w:val="004B3915"/>
    <w:rsid w:val="004E789F"/>
    <w:rsid w:val="004F04D2"/>
    <w:rsid w:val="00543622"/>
    <w:rsid w:val="00553BE8"/>
    <w:rsid w:val="00557E33"/>
    <w:rsid w:val="005A0BD8"/>
    <w:rsid w:val="005C4410"/>
    <w:rsid w:val="00600289"/>
    <w:rsid w:val="006238AF"/>
    <w:rsid w:val="00624BE5"/>
    <w:rsid w:val="00634DF2"/>
    <w:rsid w:val="0065085C"/>
    <w:rsid w:val="0065650A"/>
    <w:rsid w:val="00670E56"/>
    <w:rsid w:val="00675052"/>
    <w:rsid w:val="00695360"/>
    <w:rsid w:val="006C4B9C"/>
    <w:rsid w:val="006C6C52"/>
    <w:rsid w:val="00716F2E"/>
    <w:rsid w:val="00762B97"/>
    <w:rsid w:val="007640DB"/>
    <w:rsid w:val="007936D0"/>
    <w:rsid w:val="007A38FE"/>
    <w:rsid w:val="007E0AB8"/>
    <w:rsid w:val="007F7E35"/>
    <w:rsid w:val="00800312"/>
    <w:rsid w:val="00826C8D"/>
    <w:rsid w:val="00841710"/>
    <w:rsid w:val="00844F14"/>
    <w:rsid w:val="00881CC7"/>
    <w:rsid w:val="008A0051"/>
    <w:rsid w:val="008A49A9"/>
    <w:rsid w:val="008B1415"/>
    <w:rsid w:val="008C1929"/>
    <w:rsid w:val="008F1BB1"/>
    <w:rsid w:val="008F42A7"/>
    <w:rsid w:val="009254A0"/>
    <w:rsid w:val="009316E2"/>
    <w:rsid w:val="009323B4"/>
    <w:rsid w:val="00947C6E"/>
    <w:rsid w:val="009508E2"/>
    <w:rsid w:val="00965352"/>
    <w:rsid w:val="009954D9"/>
    <w:rsid w:val="009C7714"/>
    <w:rsid w:val="009D25ED"/>
    <w:rsid w:val="00A03C0B"/>
    <w:rsid w:val="00A40B55"/>
    <w:rsid w:val="00A46425"/>
    <w:rsid w:val="00A84500"/>
    <w:rsid w:val="00A86D4A"/>
    <w:rsid w:val="00A95C0D"/>
    <w:rsid w:val="00AA1E66"/>
    <w:rsid w:val="00AB233D"/>
    <w:rsid w:val="00AF6A2F"/>
    <w:rsid w:val="00B04FCB"/>
    <w:rsid w:val="00B3545D"/>
    <w:rsid w:val="00B450CD"/>
    <w:rsid w:val="00B6312F"/>
    <w:rsid w:val="00B7005C"/>
    <w:rsid w:val="00B87760"/>
    <w:rsid w:val="00BA3067"/>
    <w:rsid w:val="00BC3A6A"/>
    <w:rsid w:val="00C2762E"/>
    <w:rsid w:val="00C4274E"/>
    <w:rsid w:val="00C46E5B"/>
    <w:rsid w:val="00C74955"/>
    <w:rsid w:val="00C8674D"/>
    <w:rsid w:val="00C91FFE"/>
    <w:rsid w:val="00CA05FE"/>
    <w:rsid w:val="00CC4DB1"/>
    <w:rsid w:val="00CC7516"/>
    <w:rsid w:val="00CD73D4"/>
    <w:rsid w:val="00D01358"/>
    <w:rsid w:val="00D0363C"/>
    <w:rsid w:val="00D117D0"/>
    <w:rsid w:val="00D40FBD"/>
    <w:rsid w:val="00D47EEE"/>
    <w:rsid w:val="00D53CED"/>
    <w:rsid w:val="00D93E1F"/>
    <w:rsid w:val="00DB16F0"/>
    <w:rsid w:val="00DB7F04"/>
    <w:rsid w:val="00E31FEA"/>
    <w:rsid w:val="00E70CCA"/>
    <w:rsid w:val="00E97ECB"/>
    <w:rsid w:val="00EB2D60"/>
    <w:rsid w:val="00EF640B"/>
    <w:rsid w:val="00F14A6B"/>
    <w:rsid w:val="00F16239"/>
    <w:rsid w:val="00F31CFA"/>
    <w:rsid w:val="00F43EF0"/>
    <w:rsid w:val="00F55066"/>
    <w:rsid w:val="00F700A4"/>
    <w:rsid w:val="00F813EB"/>
    <w:rsid w:val="00F90490"/>
    <w:rsid w:val="00F917D5"/>
    <w:rsid w:val="00F92DE1"/>
    <w:rsid w:val="00F95AE6"/>
    <w:rsid w:val="00F96A80"/>
    <w:rsid w:val="00FB4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C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53CED"/>
    <w:pPr>
      <w:keepNext/>
      <w:widowControl w:val="0"/>
      <w:adjustRightInd w:val="0"/>
      <w:spacing w:line="360" w:lineRule="atLeast"/>
      <w:jc w:val="center"/>
      <w:outlineLvl w:val="1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53CED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Title"/>
    <w:basedOn w:val="a"/>
    <w:link w:val="a4"/>
    <w:qFormat/>
    <w:rsid w:val="00D53CED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D53CE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53C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3C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A464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464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A464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464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508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b">
    <w:name w:val="List Paragraph"/>
    <w:basedOn w:val="a"/>
    <w:uiPriority w:val="34"/>
    <w:qFormat/>
    <w:rsid w:val="00A40B5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 Spacing"/>
    <w:uiPriority w:val="1"/>
    <w:qFormat/>
    <w:rsid w:val="00675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2438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rsid w:val="00A95C0D"/>
    <w:pPr>
      <w:spacing w:after="120"/>
    </w:pPr>
    <w:rPr>
      <w:rFonts w:eastAsia="Calibri"/>
    </w:rPr>
  </w:style>
  <w:style w:type="character" w:customStyle="1" w:styleId="af">
    <w:name w:val="Основной текст Знак"/>
    <w:basedOn w:val="a0"/>
    <w:link w:val="ae"/>
    <w:rsid w:val="00A95C0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rsid w:val="00041F9D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C9EE94FDE2BDA87519E6017EC674EF505B43404693899D05C01196BD93626F29EAD91A499601947EF30BB8FE9406DFFC24B8C5E98C4B1A28FD204F98iAc1M" TargetMode="External"/><Relationship Id="rId18" Type="http://schemas.openxmlformats.org/officeDocument/2006/relationships/hyperlink" Target="consultantplus://offline/ref=C9EE94FDE2BDA87519E6017EC674EF505B434046938C9109C11096BD93626F29EAD91A499601947EF30BB8FE9406DFFC24B8C5E98C4B1A28FD204F98iAc1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9EE94FDE2BDA87519E6017EC674EF505B43404693819905C41096BD93626F29EAD91A499601947EF30BB8FE9406DFFC24B8C5E98C4B1A28FD204F98iAc1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9EE94FDE2BDA87519E6017EC674EF505B4340469B8F9B09C81DCBB79B3B632BEDD6455E9148987FF30BB8FB9A59DAE935E0CAEA93551F33E1224Ei9c0M" TargetMode="External"/><Relationship Id="rId17" Type="http://schemas.openxmlformats.org/officeDocument/2006/relationships/hyperlink" Target="consultantplus://offline/ref=C9EE94FDE2BDA87519E6017EC674EF505B434046938D9D09C11096BD93626F29EAD91A499601947EF30BB8FE9406DFFC24B8C5E98C4B1A28FD204F98iAc1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9EE94FDE2BDA87519E6017EC674EF505B434046938B9C06C51096BD93626F29EAD91A499601947EF30BB8FE9406DFFC24B8C5E98C4B1A28FD204F98iAc1M" TargetMode="External"/><Relationship Id="rId20" Type="http://schemas.openxmlformats.org/officeDocument/2006/relationships/hyperlink" Target="consultantplus://offline/ref=C9EE94FDE2BDA87519E6017EC674EF505B434046938E9006C41696BD93626F29EAD91A499601947EF30BB8FE9406DFFC24B8C5E98C4B1A28FD204F98iAc1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9EE94FDE2BDA87519E6017EC674EF505B4340469A8D9D02C81DCBB79B3B632BEDD6455E9148987FF30BB8F99A59DAE935E0CAEA93551F33E1224Ei9c0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9EE94FDE2BDA87519E6017EC674EF505B43404693889D00C21096BD93626F29EAD91A499601947EF30BB8FE9406DFFC24B8C5E98C4B1A28FD204F98iAc1M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C9EE94FDE2BDA87519E6017EC674EF505B4340469A8D9D07C41DCBB79B3B632BEDD6455E9148987FF30BB8FB9A59DAE935E0CAEA93551F33E1224Ei9c0M" TargetMode="External"/><Relationship Id="rId19" Type="http://schemas.openxmlformats.org/officeDocument/2006/relationships/hyperlink" Target="consultantplus://offline/ref=C9EE94FDE2BDA87519E6017EC674EF505B434046938F9D09C31696BD93626F29EAD91A499601947EF30BB8FE9406DFFC24B8C5E98C4B1A28FD204F98iAc1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EE94FDE2BDA87519E6017EC674EF505B4340469A8D9D07C71DCBB79B3B632BEDD6455E9148987FF30BB8FB9A59DAE935E0CAEA93551F33E1224Ei9c0M" TargetMode="External"/><Relationship Id="rId14" Type="http://schemas.openxmlformats.org/officeDocument/2006/relationships/hyperlink" Target="consultantplus://offline/ref=C9EE94FDE2BDA87519E6017EC674EF505B43404693899107C01096BD93626F29EAD91A499601947EF30BB8FE9406DFFC24B8C5E98C4B1A28FD204F98iAc1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5BF9C8-7260-4377-A7C8-B7CD5DF4F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Коломиец</cp:lastModifiedBy>
  <cp:revision>20</cp:revision>
  <cp:lastPrinted>2019-06-05T05:55:00Z</cp:lastPrinted>
  <dcterms:created xsi:type="dcterms:W3CDTF">2017-07-25T11:27:00Z</dcterms:created>
  <dcterms:modified xsi:type="dcterms:W3CDTF">2019-06-07T11:08:00Z</dcterms:modified>
</cp:coreProperties>
</file>