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78" w:rsidRDefault="00745678" w:rsidP="00745678">
      <w:pPr>
        <w:pStyle w:val="a3"/>
        <w:jc w:val="right"/>
      </w:pPr>
      <w:proofErr w:type="gramStart"/>
      <w:r w:rsidRPr="005F4DF7">
        <w:t>Утвержден</w:t>
      </w:r>
      <w:proofErr w:type="gramEnd"/>
      <w:r w:rsidRPr="005F4DF7">
        <w:t xml:space="preserve"> решением межведомственного Совета</w:t>
      </w:r>
    </w:p>
    <w:p w:rsidR="00745678" w:rsidRPr="005F4DF7" w:rsidRDefault="00745678" w:rsidP="00745678">
      <w:pPr>
        <w:pStyle w:val="a3"/>
        <w:jc w:val="right"/>
      </w:pPr>
      <w:r w:rsidRPr="005F4DF7">
        <w:t xml:space="preserve">при главе города Урай по противодействию коррупции </w:t>
      </w:r>
    </w:p>
    <w:p w:rsidR="00745678" w:rsidRPr="005F4DF7" w:rsidRDefault="00745678" w:rsidP="00745678">
      <w:pPr>
        <w:jc w:val="right"/>
      </w:pP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</w:r>
      <w:r w:rsidRPr="005F4DF7">
        <w:tab/>
        <w:t xml:space="preserve">протокол от </w:t>
      </w:r>
      <w:r>
        <w:t>21.12.2018</w:t>
      </w:r>
      <w:r w:rsidRPr="005F4DF7">
        <w:t xml:space="preserve"> №</w:t>
      </w:r>
      <w:r>
        <w:t xml:space="preserve"> 2</w:t>
      </w:r>
    </w:p>
    <w:p w:rsidR="00CF15D9" w:rsidRPr="005F4DF7" w:rsidRDefault="00CF15D9" w:rsidP="00CF15D9">
      <w:pPr>
        <w:jc w:val="center"/>
        <w:rPr>
          <w:szCs w:val="24"/>
        </w:rPr>
      </w:pPr>
      <w:r w:rsidRPr="005F4DF7">
        <w:rPr>
          <w:szCs w:val="24"/>
        </w:rPr>
        <w:t xml:space="preserve"> ПЛАН </w:t>
      </w:r>
    </w:p>
    <w:p w:rsidR="00CF15D9" w:rsidRPr="005F4DF7" w:rsidRDefault="00CF15D9" w:rsidP="00CF15D9">
      <w:pPr>
        <w:pStyle w:val="1"/>
        <w:rPr>
          <w:sz w:val="24"/>
          <w:szCs w:val="24"/>
        </w:rPr>
      </w:pPr>
      <w:r w:rsidRPr="005F4DF7">
        <w:rPr>
          <w:sz w:val="24"/>
          <w:szCs w:val="24"/>
        </w:rPr>
        <w:t>работы межведомственного Совета при главе города Урай</w:t>
      </w:r>
    </w:p>
    <w:p w:rsidR="00CF15D9" w:rsidRPr="005F4DF7" w:rsidRDefault="00CF15D9" w:rsidP="00E61CE0">
      <w:pPr>
        <w:jc w:val="center"/>
        <w:rPr>
          <w:szCs w:val="24"/>
        </w:rPr>
      </w:pPr>
      <w:r w:rsidRPr="005F4DF7">
        <w:rPr>
          <w:szCs w:val="24"/>
        </w:rPr>
        <w:t>по противодействию коррупции на 201</w:t>
      </w:r>
      <w:r w:rsidR="00546E26">
        <w:rPr>
          <w:szCs w:val="24"/>
        </w:rPr>
        <w:t>9</w:t>
      </w:r>
      <w:r w:rsidRPr="005F4DF7">
        <w:rPr>
          <w:szCs w:val="24"/>
        </w:rPr>
        <w:t xml:space="preserve"> год</w:t>
      </w:r>
    </w:p>
    <w:p w:rsidR="00425A9C" w:rsidRPr="005F4DF7" w:rsidRDefault="00425A9C" w:rsidP="00CF15D9">
      <w:pPr>
        <w:jc w:val="center"/>
        <w:rPr>
          <w:sz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240"/>
        <w:gridCol w:w="2160"/>
        <w:gridCol w:w="1620"/>
        <w:gridCol w:w="1800"/>
      </w:tblGrid>
      <w:tr w:rsidR="00CF15D9" w:rsidRPr="005F4DF7" w:rsidTr="00341BF2">
        <w:tc>
          <w:tcPr>
            <w:tcW w:w="720" w:type="dxa"/>
            <w:vAlign w:val="center"/>
          </w:tcPr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 xml:space="preserve">№№ </w:t>
            </w:r>
            <w:proofErr w:type="spellStart"/>
            <w:r w:rsidRPr="005F4DF7">
              <w:rPr>
                <w:sz w:val="22"/>
              </w:rPr>
              <w:t>пп</w:t>
            </w:r>
            <w:proofErr w:type="spellEnd"/>
          </w:p>
        </w:tc>
        <w:tc>
          <w:tcPr>
            <w:tcW w:w="5580" w:type="dxa"/>
            <w:vAlign w:val="center"/>
          </w:tcPr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>Содержание мероприятия</w:t>
            </w:r>
          </w:p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>(вопросы, рассматриваемые на Совете)</w:t>
            </w:r>
          </w:p>
        </w:tc>
        <w:tc>
          <w:tcPr>
            <w:tcW w:w="3240" w:type="dxa"/>
            <w:vAlign w:val="center"/>
          </w:tcPr>
          <w:p w:rsidR="00CF15D9" w:rsidRPr="005F4DF7" w:rsidRDefault="00CF15D9" w:rsidP="00341BF2">
            <w:pPr>
              <w:jc w:val="center"/>
              <w:rPr>
                <w:sz w:val="22"/>
              </w:rPr>
            </w:pPr>
            <w:proofErr w:type="gramStart"/>
            <w:r w:rsidRPr="005F4DF7">
              <w:rPr>
                <w:sz w:val="22"/>
              </w:rPr>
              <w:t>Ответственный</w:t>
            </w:r>
            <w:proofErr w:type="gramEnd"/>
            <w:r w:rsidRPr="005F4DF7">
              <w:rPr>
                <w:sz w:val="22"/>
              </w:rPr>
              <w:t xml:space="preserve"> за подготовку вопроса </w:t>
            </w:r>
          </w:p>
        </w:tc>
        <w:tc>
          <w:tcPr>
            <w:tcW w:w="2160" w:type="dxa"/>
            <w:vAlign w:val="center"/>
          </w:tcPr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>Срок выполнения</w:t>
            </w:r>
          </w:p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>(заседания Совета)</w:t>
            </w:r>
          </w:p>
        </w:tc>
        <w:tc>
          <w:tcPr>
            <w:tcW w:w="1620" w:type="dxa"/>
            <w:vAlign w:val="center"/>
          </w:tcPr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 xml:space="preserve">Форма рассмотрения </w:t>
            </w:r>
          </w:p>
        </w:tc>
        <w:tc>
          <w:tcPr>
            <w:tcW w:w="1800" w:type="dxa"/>
            <w:vAlign w:val="center"/>
          </w:tcPr>
          <w:p w:rsidR="00CF15D9" w:rsidRPr="005F4DF7" w:rsidRDefault="00CF15D9" w:rsidP="00341BF2">
            <w:pPr>
              <w:jc w:val="center"/>
              <w:rPr>
                <w:sz w:val="22"/>
              </w:rPr>
            </w:pPr>
            <w:r w:rsidRPr="005F4DF7">
              <w:rPr>
                <w:sz w:val="22"/>
              </w:rPr>
              <w:t>Отметка о выполнении мероприятия</w:t>
            </w:r>
          </w:p>
        </w:tc>
      </w:tr>
      <w:tr w:rsidR="00D83308" w:rsidRPr="00AF1D4D" w:rsidTr="00ED48B5">
        <w:tc>
          <w:tcPr>
            <w:tcW w:w="720" w:type="dxa"/>
          </w:tcPr>
          <w:p w:rsidR="00D83308" w:rsidRPr="00AF1D4D" w:rsidRDefault="00D83308" w:rsidP="00ED48B5">
            <w:r w:rsidRPr="00AF1D4D">
              <w:t>1.</w:t>
            </w:r>
          </w:p>
        </w:tc>
        <w:tc>
          <w:tcPr>
            <w:tcW w:w="5580" w:type="dxa"/>
          </w:tcPr>
          <w:p w:rsidR="00D83308" w:rsidRPr="00AF1D4D" w:rsidRDefault="00D83308" w:rsidP="00117FE8">
            <w:r w:rsidRPr="00AF1D4D">
              <w:t>О результатах работы правоохранительных органов  по выявлению коррупционных правонарушений в 201</w:t>
            </w:r>
            <w:r w:rsidR="00642A2C" w:rsidRPr="00AF1D4D">
              <w:t>8</w:t>
            </w:r>
            <w:r w:rsidRPr="00AF1D4D">
              <w:t xml:space="preserve"> году. </w:t>
            </w:r>
          </w:p>
          <w:p w:rsidR="00D83308" w:rsidRPr="00AF1D4D" w:rsidRDefault="00D83308" w:rsidP="00ED48B5">
            <w:r w:rsidRPr="00AF1D4D">
              <w:t>О координации деятельности правоохранительных органов с органами местного самоуправления</w:t>
            </w:r>
          </w:p>
        </w:tc>
        <w:tc>
          <w:tcPr>
            <w:tcW w:w="3240" w:type="dxa"/>
          </w:tcPr>
          <w:p w:rsidR="00D83308" w:rsidRPr="00AF1D4D" w:rsidRDefault="00D83308" w:rsidP="00ED48B5">
            <w:pPr>
              <w:rPr>
                <w:sz w:val="22"/>
              </w:rPr>
            </w:pPr>
            <w:r w:rsidRPr="00AF1D4D">
              <w:rPr>
                <w:sz w:val="22"/>
              </w:rPr>
              <w:t xml:space="preserve">Начальник ОМВД России по городу Ураю </w:t>
            </w:r>
          </w:p>
          <w:p w:rsidR="00D83308" w:rsidRPr="00AF1D4D" w:rsidRDefault="00D83308" w:rsidP="00ED48B5">
            <w:pPr>
              <w:rPr>
                <w:sz w:val="22"/>
              </w:rPr>
            </w:pPr>
            <w:r w:rsidRPr="00AF1D4D">
              <w:rPr>
                <w:sz w:val="22"/>
              </w:rPr>
              <w:t>(по согласованию)</w:t>
            </w:r>
          </w:p>
          <w:p w:rsidR="00D83308" w:rsidRPr="00AF1D4D" w:rsidRDefault="00D83308" w:rsidP="00ED48B5">
            <w:pPr>
              <w:rPr>
                <w:sz w:val="22"/>
              </w:rPr>
            </w:pPr>
          </w:p>
          <w:p w:rsidR="00D83308" w:rsidRPr="00AF1D4D" w:rsidRDefault="00D83308" w:rsidP="00ED48B5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D83308" w:rsidRPr="00AF1D4D" w:rsidRDefault="00D83308" w:rsidP="00ED48B5">
            <w:r w:rsidRPr="00AF1D4D">
              <w:t xml:space="preserve">Первое полугодие </w:t>
            </w:r>
          </w:p>
        </w:tc>
        <w:tc>
          <w:tcPr>
            <w:tcW w:w="1620" w:type="dxa"/>
          </w:tcPr>
          <w:p w:rsidR="00D83308" w:rsidRPr="00AF1D4D" w:rsidRDefault="00D83308" w:rsidP="00ED48B5">
            <w:r w:rsidRPr="00AF1D4D">
              <w:t>Заседание Совета</w:t>
            </w:r>
          </w:p>
        </w:tc>
        <w:tc>
          <w:tcPr>
            <w:tcW w:w="1800" w:type="dxa"/>
          </w:tcPr>
          <w:p w:rsidR="00D83308" w:rsidRPr="00AF1D4D" w:rsidRDefault="00D83308" w:rsidP="00ED48B5"/>
        </w:tc>
      </w:tr>
      <w:tr w:rsidR="00DC3868" w:rsidRPr="00AF1D4D" w:rsidTr="00341BF2">
        <w:tc>
          <w:tcPr>
            <w:tcW w:w="720" w:type="dxa"/>
          </w:tcPr>
          <w:p w:rsidR="00DC3868" w:rsidRPr="00AF1D4D" w:rsidRDefault="00117FE8" w:rsidP="00341BF2">
            <w:r w:rsidRPr="00AF1D4D">
              <w:t>2</w:t>
            </w:r>
            <w:r w:rsidR="00DC3868" w:rsidRPr="00AF1D4D">
              <w:t>.</w:t>
            </w:r>
          </w:p>
        </w:tc>
        <w:tc>
          <w:tcPr>
            <w:tcW w:w="5580" w:type="dxa"/>
          </w:tcPr>
          <w:p w:rsidR="00DC3868" w:rsidRPr="00AF1D4D" w:rsidRDefault="00DC3868" w:rsidP="00642A2C">
            <w:r w:rsidRPr="00AF1D4D">
              <w:t>О состоянии и мерах по укреплению законности и правопорядка в городе Урай по противодействию коррупции за 201</w:t>
            </w:r>
            <w:r w:rsidR="00642A2C" w:rsidRPr="00AF1D4D">
              <w:t>8</w:t>
            </w:r>
            <w:r w:rsidRPr="00AF1D4D">
              <w:t xml:space="preserve"> год</w:t>
            </w:r>
          </w:p>
        </w:tc>
        <w:tc>
          <w:tcPr>
            <w:tcW w:w="3240" w:type="dxa"/>
          </w:tcPr>
          <w:p w:rsidR="00DC3868" w:rsidRPr="00AF1D4D" w:rsidRDefault="00DC3868" w:rsidP="00896712">
            <w:pPr>
              <w:rPr>
                <w:sz w:val="22"/>
              </w:rPr>
            </w:pPr>
            <w:r w:rsidRPr="00AF1D4D">
              <w:rPr>
                <w:sz w:val="22"/>
              </w:rPr>
              <w:t xml:space="preserve">Прокурор города Урай </w:t>
            </w:r>
          </w:p>
          <w:p w:rsidR="00DC3868" w:rsidRPr="00AF1D4D" w:rsidRDefault="00DC3868" w:rsidP="00896712">
            <w:pPr>
              <w:rPr>
                <w:sz w:val="22"/>
              </w:rPr>
            </w:pPr>
            <w:r w:rsidRPr="00AF1D4D">
              <w:rPr>
                <w:sz w:val="22"/>
              </w:rPr>
              <w:t>(по согласованию)</w:t>
            </w:r>
          </w:p>
          <w:p w:rsidR="00DC3868" w:rsidRPr="00AF1D4D" w:rsidRDefault="00DC3868" w:rsidP="0089671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DC3868" w:rsidRPr="00AF1D4D" w:rsidRDefault="00DC3868" w:rsidP="00896712">
            <w:r w:rsidRPr="00AF1D4D">
              <w:t xml:space="preserve">Первое полугодие </w:t>
            </w:r>
          </w:p>
        </w:tc>
        <w:tc>
          <w:tcPr>
            <w:tcW w:w="1620" w:type="dxa"/>
          </w:tcPr>
          <w:p w:rsidR="00DC3868" w:rsidRPr="00AF1D4D" w:rsidRDefault="00DC3868" w:rsidP="00896712">
            <w:r w:rsidRPr="00AF1D4D">
              <w:t>Заседание Совета</w:t>
            </w:r>
          </w:p>
        </w:tc>
        <w:tc>
          <w:tcPr>
            <w:tcW w:w="1800" w:type="dxa"/>
          </w:tcPr>
          <w:p w:rsidR="00DC3868" w:rsidRPr="00AF1D4D" w:rsidRDefault="00DC3868" w:rsidP="00341BF2"/>
        </w:tc>
      </w:tr>
      <w:tr w:rsidR="0074522E" w:rsidRPr="00AF1D4D" w:rsidTr="00B20139">
        <w:tc>
          <w:tcPr>
            <w:tcW w:w="720" w:type="dxa"/>
          </w:tcPr>
          <w:p w:rsidR="0074522E" w:rsidRPr="00AF1D4D" w:rsidRDefault="0074522E" w:rsidP="00B20139">
            <w:r w:rsidRPr="00AF1D4D">
              <w:t>3.</w:t>
            </w:r>
          </w:p>
        </w:tc>
        <w:tc>
          <w:tcPr>
            <w:tcW w:w="5580" w:type="dxa"/>
          </w:tcPr>
          <w:p w:rsidR="0074522E" w:rsidRPr="00AF1D4D" w:rsidRDefault="0074522E" w:rsidP="00B20139">
            <w:pPr>
              <w:jc w:val="both"/>
              <w:rPr>
                <w:szCs w:val="24"/>
              </w:rPr>
            </w:pPr>
            <w:r w:rsidRPr="00AF1D4D">
              <w:rPr>
                <w:szCs w:val="24"/>
              </w:rPr>
              <w:t xml:space="preserve">О мероприятиях и мерах по противодействию коррупции при осуществлении контрольно-надзорной деятельности  Межрайонной инспекцией ФНС России №2 по Ханты-Мансийскому автономному округу - </w:t>
            </w:r>
            <w:proofErr w:type="spellStart"/>
            <w:r w:rsidRPr="00AF1D4D">
              <w:rPr>
                <w:szCs w:val="24"/>
              </w:rPr>
              <w:t>Югре</w:t>
            </w:r>
            <w:proofErr w:type="spellEnd"/>
            <w:r w:rsidRPr="00AF1D4D">
              <w:rPr>
                <w:szCs w:val="24"/>
              </w:rPr>
              <w:t xml:space="preserve"> </w:t>
            </w:r>
          </w:p>
          <w:p w:rsidR="0074522E" w:rsidRPr="00AF1D4D" w:rsidRDefault="0074522E" w:rsidP="00B20139">
            <w:pPr>
              <w:jc w:val="both"/>
              <w:rPr>
                <w:szCs w:val="24"/>
              </w:rPr>
            </w:pPr>
          </w:p>
        </w:tc>
        <w:tc>
          <w:tcPr>
            <w:tcW w:w="3240" w:type="dxa"/>
          </w:tcPr>
          <w:p w:rsidR="0074522E" w:rsidRPr="00AF1D4D" w:rsidRDefault="0074522E" w:rsidP="00B20139">
            <w:pPr>
              <w:rPr>
                <w:sz w:val="22"/>
              </w:rPr>
            </w:pPr>
            <w:r w:rsidRPr="00AF1D4D">
              <w:rPr>
                <w:sz w:val="22"/>
              </w:rPr>
              <w:t>Руководитель налоговой инспекции</w:t>
            </w:r>
          </w:p>
        </w:tc>
        <w:tc>
          <w:tcPr>
            <w:tcW w:w="2160" w:type="dxa"/>
          </w:tcPr>
          <w:p w:rsidR="0074522E" w:rsidRPr="00AF1D4D" w:rsidRDefault="0074522E" w:rsidP="00B20139">
            <w:r w:rsidRPr="00AF1D4D">
              <w:t>Первое полугодие</w:t>
            </w:r>
          </w:p>
        </w:tc>
        <w:tc>
          <w:tcPr>
            <w:tcW w:w="1620" w:type="dxa"/>
          </w:tcPr>
          <w:p w:rsidR="0074522E" w:rsidRPr="00AF1D4D" w:rsidRDefault="0074522E" w:rsidP="00B20139">
            <w:r w:rsidRPr="00AF1D4D">
              <w:t>Заседание Совета</w:t>
            </w:r>
          </w:p>
        </w:tc>
        <w:tc>
          <w:tcPr>
            <w:tcW w:w="1800" w:type="dxa"/>
          </w:tcPr>
          <w:p w:rsidR="0074522E" w:rsidRPr="00AF1D4D" w:rsidRDefault="0074522E" w:rsidP="00B20139"/>
        </w:tc>
      </w:tr>
      <w:tr w:rsidR="0074522E" w:rsidRPr="00AF1D4D" w:rsidTr="00774EA8">
        <w:tc>
          <w:tcPr>
            <w:tcW w:w="720" w:type="dxa"/>
          </w:tcPr>
          <w:p w:rsidR="0074522E" w:rsidRPr="00AF1D4D" w:rsidRDefault="0074522E" w:rsidP="00774EA8">
            <w:r w:rsidRPr="00AF1D4D">
              <w:t>4.</w:t>
            </w:r>
          </w:p>
        </w:tc>
        <w:tc>
          <w:tcPr>
            <w:tcW w:w="5580" w:type="dxa"/>
          </w:tcPr>
          <w:p w:rsidR="0074522E" w:rsidRPr="00AF1D4D" w:rsidRDefault="0074522E" w:rsidP="00774EA8">
            <w:pPr>
              <w:rPr>
                <w:spacing w:val="-4"/>
                <w:szCs w:val="24"/>
              </w:rPr>
            </w:pPr>
            <w:r w:rsidRPr="00AF1D4D">
              <w:rPr>
                <w:szCs w:val="24"/>
              </w:rPr>
              <w:t>О п</w:t>
            </w:r>
            <w:r w:rsidRPr="00AF1D4D">
              <w:rPr>
                <w:spacing w:val="-4"/>
                <w:szCs w:val="24"/>
              </w:rPr>
              <w:t xml:space="preserve">роведении мероприятий по предотвращению коррупции при осуществлении контрольной и экспертно-аналитической деятельности </w:t>
            </w:r>
          </w:p>
        </w:tc>
        <w:tc>
          <w:tcPr>
            <w:tcW w:w="3240" w:type="dxa"/>
          </w:tcPr>
          <w:p w:rsidR="0074522E" w:rsidRPr="00AF1D4D" w:rsidRDefault="0074522E" w:rsidP="00774EA8">
            <w:pPr>
              <w:rPr>
                <w:sz w:val="22"/>
              </w:rPr>
            </w:pPr>
            <w:r w:rsidRPr="00AF1D4D">
              <w:rPr>
                <w:sz w:val="22"/>
              </w:rPr>
              <w:t>Председатель Контрольно-счётной палаты города Урай</w:t>
            </w:r>
          </w:p>
        </w:tc>
        <w:tc>
          <w:tcPr>
            <w:tcW w:w="2160" w:type="dxa"/>
          </w:tcPr>
          <w:p w:rsidR="0074522E" w:rsidRPr="00AF1D4D" w:rsidRDefault="0074522E" w:rsidP="00774EA8">
            <w:r w:rsidRPr="00AF1D4D">
              <w:t xml:space="preserve">Первое полугодие </w:t>
            </w:r>
          </w:p>
        </w:tc>
        <w:tc>
          <w:tcPr>
            <w:tcW w:w="1620" w:type="dxa"/>
          </w:tcPr>
          <w:p w:rsidR="0074522E" w:rsidRPr="00AF1D4D" w:rsidRDefault="0074522E" w:rsidP="00774EA8">
            <w:r w:rsidRPr="00AF1D4D">
              <w:t xml:space="preserve">Заседание Совета </w:t>
            </w:r>
          </w:p>
        </w:tc>
        <w:tc>
          <w:tcPr>
            <w:tcW w:w="1800" w:type="dxa"/>
          </w:tcPr>
          <w:p w:rsidR="0074522E" w:rsidRPr="00AF1D4D" w:rsidRDefault="0074522E" w:rsidP="00774EA8"/>
        </w:tc>
      </w:tr>
      <w:tr w:rsidR="0074522E" w:rsidRPr="00AF1D4D" w:rsidTr="00B20139">
        <w:tc>
          <w:tcPr>
            <w:tcW w:w="720" w:type="dxa"/>
          </w:tcPr>
          <w:p w:rsidR="0074522E" w:rsidRPr="00AF1D4D" w:rsidRDefault="0074522E" w:rsidP="00B20139">
            <w:r w:rsidRPr="00AF1D4D">
              <w:t>5.</w:t>
            </w:r>
          </w:p>
        </w:tc>
        <w:tc>
          <w:tcPr>
            <w:tcW w:w="5580" w:type="dxa"/>
          </w:tcPr>
          <w:p w:rsidR="0074522E" w:rsidRPr="00AF1D4D" w:rsidRDefault="0074522E" w:rsidP="00B20139">
            <w:r w:rsidRPr="00AF1D4D">
              <w:t>Об исполнении принятых Советом протокольных поручений</w:t>
            </w:r>
          </w:p>
          <w:p w:rsidR="0074522E" w:rsidRPr="00AF1D4D" w:rsidRDefault="0074522E" w:rsidP="00B20139"/>
        </w:tc>
        <w:tc>
          <w:tcPr>
            <w:tcW w:w="3240" w:type="dxa"/>
          </w:tcPr>
          <w:p w:rsidR="0074522E" w:rsidRPr="00AF1D4D" w:rsidRDefault="0074522E" w:rsidP="00B20139">
            <w:pPr>
              <w:rPr>
                <w:sz w:val="22"/>
              </w:rPr>
            </w:pPr>
            <w:r w:rsidRPr="00AF1D4D">
              <w:t xml:space="preserve">Секретарь межведомственного Совета </w:t>
            </w:r>
            <w:r w:rsidRPr="00AF1D4D">
              <w:rPr>
                <w:szCs w:val="24"/>
              </w:rPr>
              <w:t>при главе города Урай по противодействию коррупции</w:t>
            </w:r>
          </w:p>
          <w:p w:rsidR="0074522E" w:rsidRPr="00AF1D4D" w:rsidRDefault="0074522E" w:rsidP="00B20139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74522E" w:rsidRPr="00AF1D4D" w:rsidRDefault="0074522E" w:rsidP="00B20139">
            <w:r w:rsidRPr="00AF1D4D">
              <w:t xml:space="preserve">Первое полугодие </w:t>
            </w:r>
          </w:p>
        </w:tc>
        <w:tc>
          <w:tcPr>
            <w:tcW w:w="1620" w:type="dxa"/>
          </w:tcPr>
          <w:p w:rsidR="0074522E" w:rsidRPr="00AF1D4D" w:rsidRDefault="0074522E" w:rsidP="00B20139">
            <w:r w:rsidRPr="00AF1D4D">
              <w:t>Заседание Совета</w:t>
            </w:r>
          </w:p>
        </w:tc>
        <w:tc>
          <w:tcPr>
            <w:tcW w:w="1800" w:type="dxa"/>
          </w:tcPr>
          <w:p w:rsidR="0074522E" w:rsidRPr="00AF1D4D" w:rsidRDefault="0074522E" w:rsidP="00B20139"/>
        </w:tc>
      </w:tr>
      <w:tr w:rsidR="00117FE8" w:rsidRPr="00AF1D4D" w:rsidTr="00ED48B5">
        <w:tc>
          <w:tcPr>
            <w:tcW w:w="720" w:type="dxa"/>
          </w:tcPr>
          <w:p w:rsidR="00117FE8" w:rsidRPr="00AF1D4D" w:rsidRDefault="008A666E" w:rsidP="00ED48B5">
            <w:r w:rsidRPr="00AF1D4D">
              <w:t>6</w:t>
            </w:r>
            <w:r w:rsidR="00117FE8" w:rsidRPr="00AF1D4D">
              <w:t>.</w:t>
            </w:r>
          </w:p>
        </w:tc>
        <w:tc>
          <w:tcPr>
            <w:tcW w:w="5580" w:type="dxa"/>
          </w:tcPr>
          <w:p w:rsidR="0074522E" w:rsidRPr="00AF1D4D" w:rsidRDefault="0074522E" w:rsidP="0074522E">
            <w:pPr>
              <w:rPr>
                <w:szCs w:val="24"/>
              </w:rPr>
            </w:pPr>
            <w:r w:rsidRPr="00AF1D4D">
              <w:rPr>
                <w:szCs w:val="24"/>
              </w:rPr>
              <w:t>О работе «</w:t>
            </w:r>
            <w:proofErr w:type="spellStart"/>
            <w:proofErr w:type="gramStart"/>
            <w:r w:rsidRPr="00AF1D4D">
              <w:rPr>
                <w:szCs w:val="24"/>
              </w:rPr>
              <w:t>Интернет-приёмной</w:t>
            </w:r>
            <w:proofErr w:type="spellEnd"/>
            <w:proofErr w:type="gramEnd"/>
            <w:r w:rsidRPr="00AF1D4D">
              <w:rPr>
                <w:szCs w:val="24"/>
              </w:rPr>
              <w:t>» на сайте администрации города Урай.</w:t>
            </w:r>
          </w:p>
          <w:p w:rsidR="00117FE8" w:rsidRPr="00AF1D4D" w:rsidRDefault="00117FE8" w:rsidP="008A666E">
            <w:r w:rsidRPr="00AF1D4D">
              <w:t>О</w:t>
            </w:r>
            <w:r w:rsidR="008A666E" w:rsidRPr="00AF1D4D">
              <w:t>б итогах</w:t>
            </w:r>
            <w:r w:rsidRPr="00AF1D4D">
              <w:t xml:space="preserve"> проведенного в 201</w:t>
            </w:r>
            <w:r w:rsidR="008A666E" w:rsidRPr="00AF1D4D">
              <w:t>8</w:t>
            </w:r>
            <w:r w:rsidRPr="00AF1D4D">
              <w:t xml:space="preserve"> году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</w:t>
            </w:r>
            <w:r w:rsidR="008A666E" w:rsidRPr="00AF1D4D">
              <w:t xml:space="preserve">граждан, в т.ч. </w:t>
            </w:r>
            <w:r w:rsidRPr="00AF1D4D">
              <w:t xml:space="preserve">муниципальных служащих. </w:t>
            </w:r>
          </w:p>
        </w:tc>
        <w:tc>
          <w:tcPr>
            <w:tcW w:w="3240" w:type="dxa"/>
          </w:tcPr>
          <w:p w:rsidR="00117FE8" w:rsidRPr="00AF1D4D" w:rsidRDefault="00117FE8" w:rsidP="00ED48B5">
            <w:pPr>
              <w:rPr>
                <w:sz w:val="22"/>
              </w:rPr>
            </w:pPr>
            <w:r w:rsidRPr="00AF1D4D">
              <w:rPr>
                <w:sz w:val="22"/>
              </w:rPr>
              <w:t>Начальник отдела по работе с обращениями граждан администрации города Урай</w:t>
            </w:r>
          </w:p>
        </w:tc>
        <w:tc>
          <w:tcPr>
            <w:tcW w:w="2160" w:type="dxa"/>
          </w:tcPr>
          <w:p w:rsidR="00117FE8" w:rsidRPr="00AF1D4D" w:rsidRDefault="0074522E" w:rsidP="00ED48B5">
            <w:r w:rsidRPr="00AF1D4D">
              <w:t>Втор</w:t>
            </w:r>
            <w:r w:rsidR="00117FE8" w:rsidRPr="00AF1D4D">
              <w:t>ое полугодие</w:t>
            </w:r>
          </w:p>
        </w:tc>
        <w:tc>
          <w:tcPr>
            <w:tcW w:w="1620" w:type="dxa"/>
          </w:tcPr>
          <w:p w:rsidR="00117FE8" w:rsidRPr="00AF1D4D" w:rsidRDefault="00117FE8" w:rsidP="00ED48B5">
            <w:r w:rsidRPr="00AF1D4D">
              <w:t xml:space="preserve">Заседание Совета </w:t>
            </w:r>
          </w:p>
        </w:tc>
        <w:tc>
          <w:tcPr>
            <w:tcW w:w="1800" w:type="dxa"/>
          </w:tcPr>
          <w:p w:rsidR="00117FE8" w:rsidRPr="00AF1D4D" w:rsidRDefault="00117FE8" w:rsidP="00ED48B5"/>
        </w:tc>
      </w:tr>
      <w:tr w:rsidR="00AF1D4D" w:rsidRPr="00AF1D4D" w:rsidTr="00341BF2">
        <w:tc>
          <w:tcPr>
            <w:tcW w:w="720" w:type="dxa"/>
          </w:tcPr>
          <w:p w:rsidR="00AF1D4D" w:rsidRPr="00AF1D4D" w:rsidRDefault="00AF1D4D" w:rsidP="00C83A6F">
            <w:r w:rsidRPr="00AF1D4D">
              <w:t>7.</w:t>
            </w:r>
          </w:p>
        </w:tc>
        <w:tc>
          <w:tcPr>
            <w:tcW w:w="5580" w:type="dxa"/>
          </w:tcPr>
          <w:p w:rsidR="00AF1D4D" w:rsidRPr="00AF1D4D" w:rsidRDefault="00AF1D4D" w:rsidP="00AF1D4D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AF1D4D">
              <w:rPr>
                <w:szCs w:val="24"/>
                <w:lang w:eastAsia="en-US"/>
              </w:rPr>
              <w:t xml:space="preserve">Оценка деятельности по реализации </w:t>
            </w:r>
            <w:proofErr w:type="spellStart"/>
            <w:r w:rsidRPr="00AF1D4D">
              <w:rPr>
                <w:szCs w:val="24"/>
                <w:lang w:eastAsia="en-US"/>
              </w:rPr>
              <w:t>антикоррупционного</w:t>
            </w:r>
            <w:proofErr w:type="spellEnd"/>
            <w:r w:rsidRPr="00AF1D4D">
              <w:rPr>
                <w:szCs w:val="24"/>
                <w:lang w:eastAsia="en-US"/>
              </w:rPr>
              <w:t xml:space="preserve"> законодательства в учреждениях, подведомственных органам местного самоуправления города Урай</w:t>
            </w:r>
          </w:p>
          <w:p w:rsidR="00AF1D4D" w:rsidRPr="00AF1D4D" w:rsidRDefault="00AF1D4D" w:rsidP="00ED293B">
            <w:pPr>
              <w:rPr>
                <w:spacing w:val="-4"/>
                <w:szCs w:val="24"/>
              </w:rPr>
            </w:pPr>
          </w:p>
        </w:tc>
        <w:tc>
          <w:tcPr>
            <w:tcW w:w="3240" w:type="dxa"/>
          </w:tcPr>
          <w:p w:rsidR="00AF1D4D" w:rsidRPr="00AF1D4D" w:rsidRDefault="00AF1D4D" w:rsidP="00AF1D4D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Заместитель начальника управления по организационным вопросам и кадрам администрации города Урай</w:t>
            </w:r>
          </w:p>
        </w:tc>
        <w:tc>
          <w:tcPr>
            <w:tcW w:w="2160" w:type="dxa"/>
          </w:tcPr>
          <w:p w:rsidR="00AF1D4D" w:rsidRPr="00AF1D4D" w:rsidRDefault="00AF1D4D" w:rsidP="00007002">
            <w:pPr>
              <w:pStyle w:val="2"/>
              <w:rPr>
                <w:b w:val="0"/>
                <w:bCs w:val="0"/>
                <w:spacing w:val="-4"/>
                <w:szCs w:val="24"/>
              </w:rPr>
            </w:pPr>
            <w:r w:rsidRPr="00AF1D4D">
              <w:rPr>
                <w:b w:val="0"/>
                <w:bCs w:val="0"/>
                <w:spacing w:val="-4"/>
                <w:szCs w:val="24"/>
              </w:rPr>
              <w:t>Второе полугодие</w:t>
            </w:r>
          </w:p>
        </w:tc>
        <w:tc>
          <w:tcPr>
            <w:tcW w:w="1620" w:type="dxa"/>
          </w:tcPr>
          <w:p w:rsidR="00AF1D4D" w:rsidRPr="00AF1D4D" w:rsidRDefault="00AF1D4D" w:rsidP="00007002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Заседание Совета</w:t>
            </w:r>
          </w:p>
        </w:tc>
        <w:tc>
          <w:tcPr>
            <w:tcW w:w="1800" w:type="dxa"/>
          </w:tcPr>
          <w:p w:rsidR="00AF1D4D" w:rsidRPr="00AF1D4D" w:rsidRDefault="00AF1D4D" w:rsidP="00574D8D"/>
        </w:tc>
      </w:tr>
      <w:tr w:rsidR="00AF1D4D" w:rsidRPr="00AF1D4D" w:rsidTr="00341BF2">
        <w:tc>
          <w:tcPr>
            <w:tcW w:w="720" w:type="dxa"/>
          </w:tcPr>
          <w:p w:rsidR="00AF1D4D" w:rsidRPr="00AF1D4D" w:rsidRDefault="00AF1D4D" w:rsidP="00117FE8">
            <w:r w:rsidRPr="00AF1D4D">
              <w:t>8.</w:t>
            </w:r>
          </w:p>
        </w:tc>
        <w:tc>
          <w:tcPr>
            <w:tcW w:w="5580" w:type="dxa"/>
          </w:tcPr>
          <w:p w:rsidR="00AF1D4D" w:rsidRPr="00AF1D4D" w:rsidRDefault="00AF1D4D" w:rsidP="00642A2C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Об итогах сдачи деклараций о доходах и имуществе муниципальными служащими за 2018 год</w:t>
            </w:r>
          </w:p>
        </w:tc>
        <w:tc>
          <w:tcPr>
            <w:tcW w:w="3240" w:type="dxa"/>
          </w:tcPr>
          <w:p w:rsidR="00AF1D4D" w:rsidRPr="00AF1D4D" w:rsidRDefault="00AF1D4D" w:rsidP="00CA1248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Начальник кадровой службы управления по организационным вопросам и кадрам администрации города Урай</w:t>
            </w:r>
          </w:p>
        </w:tc>
        <w:tc>
          <w:tcPr>
            <w:tcW w:w="2160" w:type="dxa"/>
          </w:tcPr>
          <w:p w:rsidR="00AF1D4D" w:rsidRPr="00AF1D4D" w:rsidRDefault="00AF1D4D" w:rsidP="00CA1248">
            <w:pPr>
              <w:pStyle w:val="2"/>
              <w:rPr>
                <w:b w:val="0"/>
                <w:bCs w:val="0"/>
                <w:spacing w:val="-4"/>
                <w:szCs w:val="24"/>
              </w:rPr>
            </w:pPr>
            <w:r w:rsidRPr="00AF1D4D">
              <w:rPr>
                <w:b w:val="0"/>
                <w:bCs w:val="0"/>
                <w:spacing w:val="-4"/>
                <w:szCs w:val="24"/>
              </w:rPr>
              <w:t>Второе полугодие</w:t>
            </w:r>
          </w:p>
        </w:tc>
        <w:tc>
          <w:tcPr>
            <w:tcW w:w="1620" w:type="dxa"/>
          </w:tcPr>
          <w:p w:rsidR="00AF1D4D" w:rsidRPr="00AF1D4D" w:rsidRDefault="00AF1D4D" w:rsidP="00CA1248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Заседание Совета</w:t>
            </w:r>
          </w:p>
        </w:tc>
        <w:tc>
          <w:tcPr>
            <w:tcW w:w="1800" w:type="dxa"/>
          </w:tcPr>
          <w:p w:rsidR="00AF1D4D" w:rsidRPr="00AF1D4D" w:rsidRDefault="00AF1D4D" w:rsidP="00CA1248"/>
        </w:tc>
      </w:tr>
      <w:tr w:rsidR="00AF1D4D" w:rsidRPr="00AF1D4D" w:rsidTr="00341BF2">
        <w:tc>
          <w:tcPr>
            <w:tcW w:w="720" w:type="dxa"/>
          </w:tcPr>
          <w:p w:rsidR="00AF1D4D" w:rsidRPr="00AF1D4D" w:rsidRDefault="00AF1D4D" w:rsidP="00117FE8">
            <w:r w:rsidRPr="00AF1D4D">
              <w:t>9.</w:t>
            </w:r>
          </w:p>
        </w:tc>
        <w:tc>
          <w:tcPr>
            <w:tcW w:w="5580" w:type="dxa"/>
          </w:tcPr>
          <w:p w:rsidR="00AF1D4D" w:rsidRPr="00AF1D4D" w:rsidRDefault="00AF1D4D" w:rsidP="00CA1248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 xml:space="preserve">О деятельности </w:t>
            </w:r>
            <w:r w:rsidRPr="00AF1D4D">
              <w:t>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</w:t>
            </w:r>
          </w:p>
        </w:tc>
        <w:tc>
          <w:tcPr>
            <w:tcW w:w="3240" w:type="dxa"/>
          </w:tcPr>
          <w:p w:rsidR="00AF1D4D" w:rsidRPr="00AF1D4D" w:rsidRDefault="00AF1D4D" w:rsidP="00007002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Начальник кадровой службы управления по организационным вопросам и кадрам администрации города Урай</w:t>
            </w:r>
          </w:p>
        </w:tc>
        <w:tc>
          <w:tcPr>
            <w:tcW w:w="2160" w:type="dxa"/>
          </w:tcPr>
          <w:p w:rsidR="00AF1D4D" w:rsidRPr="00AF1D4D" w:rsidRDefault="00AF1D4D" w:rsidP="00CA1248">
            <w:pPr>
              <w:pStyle w:val="2"/>
              <w:rPr>
                <w:b w:val="0"/>
                <w:bCs w:val="0"/>
                <w:spacing w:val="-4"/>
                <w:szCs w:val="24"/>
              </w:rPr>
            </w:pPr>
            <w:r w:rsidRPr="00AF1D4D">
              <w:rPr>
                <w:b w:val="0"/>
                <w:bCs w:val="0"/>
                <w:spacing w:val="-4"/>
                <w:szCs w:val="24"/>
              </w:rPr>
              <w:t>Второе полугодие</w:t>
            </w:r>
          </w:p>
        </w:tc>
        <w:tc>
          <w:tcPr>
            <w:tcW w:w="1620" w:type="dxa"/>
          </w:tcPr>
          <w:p w:rsidR="00AF1D4D" w:rsidRPr="00AF1D4D" w:rsidRDefault="00AF1D4D" w:rsidP="00CA1248">
            <w:pPr>
              <w:rPr>
                <w:spacing w:val="-4"/>
                <w:szCs w:val="24"/>
              </w:rPr>
            </w:pPr>
            <w:r w:rsidRPr="00AF1D4D">
              <w:rPr>
                <w:spacing w:val="-4"/>
                <w:szCs w:val="24"/>
              </w:rPr>
              <w:t>Заседание Совета</w:t>
            </w:r>
          </w:p>
        </w:tc>
        <w:tc>
          <w:tcPr>
            <w:tcW w:w="1800" w:type="dxa"/>
          </w:tcPr>
          <w:p w:rsidR="00AF1D4D" w:rsidRPr="00AF1D4D" w:rsidRDefault="00AF1D4D" w:rsidP="00CA1248"/>
        </w:tc>
      </w:tr>
      <w:tr w:rsidR="00AF1D4D" w:rsidRPr="005F4DF7" w:rsidTr="00CA1248">
        <w:tc>
          <w:tcPr>
            <w:tcW w:w="720" w:type="dxa"/>
          </w:tcPr>
          <w:p w:rsidR="00AF1D4D" w:rsidRPr="00AF1D4D" w:rsidRDefault="00AF1D4D" w:rsidP="00117FE8">
            <w:r w:rsidRPr="00AF1D4D">
              <w:t>10.</w:t>
            </w:r>
          </w:p>
        </w:tc>
        <w:tc>
          <w:tcPr>
            <w:tcW w:w="5580" w:type="dxa"/>
          </w:tcPr>
          <w:p w:rsidR="00AF1D4D" w:rsidRPr="00AF1D4D" w:rsidRDefault="00AF1D4D" w:rsidP="00EB45CB">
            <w:pPr>
              <w:rPr>
                <w:spacing w:val="-4"/>
                <w:szCs w:val="24"/>
              </w:rPr>
            </w:pPr>
            <w:r w:rsidRPr="00AF1D4D">
              <w:t>Об исполнении принятых Советом протокольных поручений</w:t>
            </w:r>
          </w:p>
        </w:tc>
        <w:tc>
          <w:tcPr>
            <w:tcW w:w="3240" w:type="dxa"/>
          </w:tcPr>
          <w:p w:rsidR="00AF1D4D" w:rsidRPr="00AF1D4D" w:rsidRDefault="00AF1D4D" w:rsidP="00FC66AE">
            <w:pPr>
              <w:rPr>
                <w:sz w:val="22"/>
              </w:rPr>
            </w:pPr>
            <w:r w:rsidRPr="00AF1D4D">
              <w:t xml:space="preserve">Секретарь межведомственного Совета </w:t>
            </w:r>
            <w:r w:rsidRPr="00AF1D4D">
              <w:rPr>
                <w:szCs w:val="24"/>
              </w:rPr>
              <w:t>при главе города Урай по противодействию коррупции</w:t>
            </w:r>
          </w:p>
        </w:tc>
        <w:tc>
          <w:tcPr>
            <w:tcW w:w="2160" w:type="dxa"/>
          </w:tcPr>
          <w:p w:rsidR="00AF1D4D" w:rsidRPr="00AF1D4D" w:rsidRDefault="00AF1D4D" w:rsidP="00FD64EB">
            <w:r w:rsidRPr="00AF1D4D">
              <w:t xml:space="preserve">Второе полугодие </w:t>
            </w:r>
          </w:p>
        </w:tc>
        <w:tc>
          <w:tcPr>
            <w:tcW w:w="1620" w:type="dxa"/>
          </w:tcPr>
          <w:p w:rsidR="00AF1D4D" w:rsidRPr="005F4DF7" w:rsidRDefault="00AF1D4D" w:rsidP="00FD64EB">
            <w:r w:rsidRPr="00AF1D4D">
              <w:t>Заседание Совета</w:t>
            </w:r>
          </w:p>
        </w:tc>
        <w:tc>
          <w:tcPr>
            <w:tcW w:w="1800" w:type="dxa"/>
          </w:tcPr>
          <w:p w:rsidR="00AF1D4D" w:rsidRPr="005F4DF7" w:rsidRDefault="00AF1D4D" w:rsidP="00CA1248"/>
        </w:tc>
      </w:tr>
    </w:tbl>
    <w:p w:rsidR="0097684C" w:rsidRPr="005F4DF7" w:rsidRDefault="0097684C"/>
    <w:sectPr w:rsidR="0097684C" w:rsidRPr="005F4DF7" w:rsidSect="00C83A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5A"/>
    <w:rsid w:val="00043124"/>
    <w:rsid w:val="000475CE"/>
    <w:rsid w:val="000C6CBB"/>
    <w:rsid w:val="001028B0"/>
    <w:rsid w:val="00104AF9"/>
    <w:rsid w:val="00115D3B"/>
    <w:rsid w:val="00117FE8"/>
    <w:rsid w:val="00164CDC"/>
    <w:rsid w:val="001E3A57"/>
    <w:rsid w:val="00200D68"/>
    <w:rsid w:val="00207268"/>
    <w:rsid w:val="00216B49"/>
    <w:rsid w:val="00227E6F"/>
    <w:rsid w:val="002909FA"/>
    <w:rsid w:val="00290A7E"/>
    <w:rsid w:val="002E497B"/>
    <w:rsid w:val="002F0D7F"/>
    <w:rsid w:val="00341BF2"/>
    <w:rsid w:val="003862DC"/>
    <w:rsid w:val="00386AA4"/>
    <w:rsid w:val="003F2DDB"/>
    <w:rsid w:val="00425A9C"/>
    <w:rsid w:val="00425F82"/>
    <w:rsid w:val="0047234A"/>
    <w:rsid w:val="0048266D"/>
    <w:rsid w:val="004A11BD"/>
    <w:rsid w:val="004E5688"/>
    <w:rsid w:val="004F2115"/>
    <w:rsid w:val="00513838"/>
    <w:rsid w:val="005421E6"/>
    <w:rsid w:val="00546E26"/>
    <w:rsid w:val="0055590F"/>
    <w:rsid w:val="005F4DF7"/>
    <w:rsid w:val="0060385A"/>
    <w:rsid w:val="00633F12"/>
    <w:rsid w:val="00642A2C"/>
    <w:rsid w:val="00676236"/>
    <w:rsid w:val="006914C9"/>
    <w:rsid w:val="006952ED"/>
    <w:rsid w:val="006C45D0"/>
    <w:rsid w:val="006D7CF8"/>
    <w:rsid w:val="0074522E"/>
    <w:rsid w:val="00745678"/>
    <w:rsid w:val="00764091"/>
    <w:rsid w:val="007A37DF"/>
    <w:rsid w:val="008A666E"/>
    <w:rsid w:val="008F1126"/>
    <w:rsid w:val="0097684C"/>
    <w:rsid w:val="009A7E59"/>
    <w:rsid w:val="009F08BC"/>
    <w:rsid w:val="00A022FD"/>
    <w:rsid w:val="00A140AD"/>
    <w:rsid w:val="00A2457A"/>
    <w:rsid w:val="00A3382A"/>
    <w:rsid w:val="00AA3F88"/>
    <w:rsid w:val="00AD0090"/>
    <w:rsid w:val="00AD165E"/>
    <w:rsid w:val="00AF1D4D"/>
    <w:rsid w:val="00B55D07"/>
    <w:rsid w:val="00B70974"/>
    <w:rsid w:val="00B764BA"/>
    <w:rsid w:val="00B81886"/>
    <w:rsid w:val="00C677F1"/>
    <w:rsid w:val="00C74565"/>
    <w:rsid w:val="00C83A6F"/>
    <w:rsid w:val="00C91878"/>
    <w:rsid w:val="00CF15D9"/>
    <w:rsid w:val="00D1076C"/>
    <w:rsid w:val="00D43AA9"/>
    <w:rsid w:val="00D83308"/>
    <w:rsid w:val="00DA06C4"/>
    <w:rsid w:val="00DC3868"/>
    <w:rsid w:val="00DC4688"/>
    <w:rsid w:val="00E30C3A"/>
    <w:rsid w:val="00E40D2C"/>
    <w:rsid w:val="00E61A85"/>
    <w:rsid w:val="00E61CE0"/>
    <w:rsid w:val="00E75C8B"/>
    <w:rsid w:val="00EB45CB"/>
    <w:rsid w:val="00ED293B"/>
    <w:rsid w:val="00EE1491"/>
    <w:rsid w:val="00F313E7"/>
    <w:rsid w:val="00F86FF2"/>
    <w:rsid w:val="00F9566C"/>
    <w:rsid w:val="00FB38E1"/>
    <w:rsid w:val="00F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5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15D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D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15D9"/>
    <w:rPr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CF15D9"/>
    <w:pPr>
      <w:ind w:left="8496"/>
    </w:pPr>
  </w:style>
  <w:style w:type="character" w:customStyle="1" w:styleId="a4">
    <w:name w:val="Основной текст с отступом Знак"/>
    <w:basedOn w:val="a0"/>
    <w:link w:val="a3"/>
    <w:semiHidden/>
    <w:rsid w:val="00CF15D9"/>
    <w:rPr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4C"/>
    <w:rPr>
      <w:rFonts w:ascii="Tahoma" w:hAnsi="Tahoma" w:cs="Tahoma"/>
      <w:sz w:val="16"/>
      <w:szCs w:val="16"/>
      <w:lang w:eastAsia="ru-RU"/>
    </w:rPr>
  </w:style>
  <w:style w:type="character" w:customStyle="1" w:styleId="pre">
    <w:name w:val="pre"/>
    <w:rsid w:val="00C677F1"/>
  </w:style>
  <w:style w:type="paragraph" w:styleId="a7">
    <w:name w:val="List Paragraph"/>
    <w:basedOn w:val="a"/>
    <w:uiPriority w:val="34"/>
    <w:qFormat/>
    <w:rsid w:val="00DA06C4"/>
    <w:pPr>
      <w:ind w:left="720"/>
      <w:contextualSpacing/>
    </w:pPr>
  </w:style>
  <w:style w:type="character" w:styleId="a8">
    <w:name w:val="annotation reference"/>
    <w:basedOn w:val="a0"/>
    <w:rsid w:val="00DA06C4"/>
    <w:rPr>
      <w:sz w:val="16"/>
      <w:szCs w:val="16"/>
    </w:rPr>
  </w:style>
  <w:style w:type="paragraph" w:styleId="a9">
    <w:name w:val="annotation text"/>
    <w:basedOn w:val="a"/>
    <w:link w:val="aa"/>
    <w:rsid w:val="00DA06C4"/>
    <w:pPr>
      <w:jc w:val="right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DA06C4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AA9"/>
    <w:pPr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3AA9"/>
    <w:rPr>
      <w:b/>
      <w:bCs/>
      <w:lang w:eastAsia="ru-RU"/>
    </w:rPr>
  </w:style>
  <w:style w:type="character" w:styleId="ad">
    <w:name w:val="endnote reference"/>
    <w:semiHidden/>
    <w:rsid w:val="00D43A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5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15D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D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15D9"/>
    <w:rPr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CF15D9"/>
    <w:pPr>
      <w:ind w:left="8496"/>
    </w:pPr>
  </w:style>
  <w:style w:type="character" w:customStyle="1" w:styleId="a4">
    <w:name w:val="Основной текст с отступом Знак"/>
    <w:basedOn w:val="a0"/>
    <w:link w:val="a3"/>
    <w:semiHidden/>
    <w:rsid w:val="00CF15D9"/>
    <w:rPr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Лепешкин</cp:lastModifiedBy>
  <cp:revision>3</cp:revision>
  <cp:lastPrinted>2018-12-21T04:17:00Z</cp:lastPrinted>
  <dcterms:created xsi:type="dcterms:W3CDTF">2018-12-26T12:14:00Z</dcterms:created>
  <dcterms:modified xsi:type="dcterms:W3CDTF">2018-12-26T12:14:00Z</dcterms:modified>
</cp:coreProperties>
</file>