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C5" w:rsidRPr="009B1125" w:rsidRDefault="00CD2CC5" w:rsidP="00CD2CC5">
      <w:pPr>
        <w:pStyle w:val="a3"/>
      </w:pP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C5" w:rsidRPr="009B1125" w:rsidRDefault="00CD2CC5" w:rsidP="00CD2CC5">
      <w:pPr>
        <w:pStyle w:val="1"/>
        <w:rPr>
          <w:b/>
          <w:sz w:val="24"/>
          <w:szCs w:val="24"/>
        </w:rPr>
      </w:pPr>
      <w:r w:rsidRPr="009B1125">
        <w:rPr>
          <w:b/>
          <w:sz w:val="24"/>
          <w:szCs w:val="24"/>
        </w:rPr>
        <w:t>МУНИЦИПАЛЬНОЕ ОБРАЗОВАНИЕ ГОРОД УРАЙ</w:t>
      </w:r>
    </w:p>
    <w:p w:rsidR="00CD2CC5" w:rsidRPr="009B1125" w:rsidRDefault="00CD2CC5" w:rsidP="00CD2CC5">
      <w:pPr>
        <w:jc w:val="center"/>
        <w:rPr>
          <w:b/>
          <w:sz w:val="24"/>
          <w:szCs w:val="24"/>
        </w:rPr>
      </w:pPr>
      <w:r w:rsidRPr="009B1125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1125">
        <w:rPr>
          <w:b/>
          <w:sz w:val="24"/>
          <w:szCs w:val="24"/>
        </w:rPr>
        <w:t>округ-Югра</w:t>
      </w:r>
      <w:proofErr w:type="spellEnd"/>
    </w:p>
    <w:p w:rsidR="00CD2CC5" w:rsidRPr="009B1125" w:rsidRDefault="00CD2CC5" w:rsidP="00CD2CC5">
      <w:pPr>
        <w:jc w:val="center"/>
      </w:pPr>
    </w:p>
    <w:p w:rsidR="00CD2CC5" w:rsidRDefault="00CD2CC5" w:rsidP="00CD2CC5">
      <w:pPr>
        <w:pStyle w:val="1"/>
        <w:rPr>
          <w:b/>
          <w:sz w:val="40"/>
        </w:rPr>
      </w:pPr>
      <w:r w:rsidRPr="00A423E2">
        <w:rPr>
          <w:b/>
          <w:sz w:val="40"/>
        </w:rPr>
        <w:t>АДМИНИСТРАЦИЯ ГОРОДА УРАЙ</w:t>
      </w:r>
    </w:p>
    <w:p w:rsidR="00CD2CC5" w:rsidRPr="009B1125" w:rsidRDefault="00CD2CC5" w:rsidP="00CD2CC5">
      <w:pPr>
        <w:jc w:val="center"/>
        <w:rPr>
          <w:b/>
          <w:sz w:val="40"/>
          <w:szCs w:val="40"/>
        </w:rPr>
      </w:pPr>
      <w:r w:rsidRPr="009B1125">
        <w:rPr>
          <w:b/>
          <w:sz w:val="40"/>
          <w:szCs w:val="40"/>
        </w:rPr>
        <w:t>ПОСТАНОВЛЕНИЕ</w:t>
      </w:r>
    </w:p>
    <w:p w:rsidR="00CD2CC5" w:rsidRDefault="00CD2CC5" w:rsidP="00CD2CC5">
      <w:pPr>
        <w:rPr>
          <w:sz w:val="24"/>
          <w:szCs w:val="24"/>
        </w:rPr>
      </w:pPr>
    </w:p>
    <w:p w:rsidR="00CD2CC5" w:rsidRDefault="00CD2CC5" w:rsidP="00CD2CC5">
      <w:pPr>
        <w:rPr>
          <w:sz w:val="24"/>
          <w:szCs w:val="24"/>
        </w:rPr>
      </w:pPr>
    </w:p>
    <w:p w:rsidR="00CD2CC5" w:rsidRDefault="00CD2CC5" w:rsidP="00CD2CC5">
      <w:pPr>
        <w:rPr>
          <w:sz w:val="24"/>
          <w:szCs w:val="24"/>
        </w:rPr>
      </w:pPr>
    </w:p>
    <w:p w:rsidR="00CD2CC5" w:rsidRDefault="00CD2CC5" w:rsidP="00CD2CC5">
      <w:pPr>
        <w:rPr>
          <w:b/>
          <w:sz w:val="28"/>
          <w:szCs w:val="28"/>
        </w:rPr>
      </w:pPr>
      <w:r>
        <w:rPr>
          <w:sz w:val="24"/>
          <w:szCs w:val="24"/>
        </w:rPr>
        <w:t>о</w:t>
      </w:r>
      <w:r w:rsidRPr="00D7267D">
        <w:rPr>
          <w:sz w:val="24"/>
          <w:szCs w:val="24"/>
        </w:rPr>
        <w:t xml:space="preserve">т    </w:t>
      </w:r>
      <w:r>
        <w:rPr>
          <w:sz w:val="24"/>
          <w:szCs w:val="24"/>
        </w:rPr>
        <w:t>___________________</w:t>
      </w:r>
      <w:r w:rsidRPr="00F63F21">
        <w:rPr>
          <w:sz w:val="24"/>
          <w:szCs w:val="24"/>
        </w:rPr>
        <w:tab/>
        <w:t xml:space="preserve">    </w:t>
      </w:r>
      <w:r w:rsidRPr="009B1125">
        <w:rPr>
          <w:sz w:val="24"/>
          <w:szCs w:val="24"/>
        </w:rPr>
        <w:t xml:space="preserve">                      </w:t>
      </w:r>
      <w:r w:rsidRPr="00A15F8A">
        <w:rPr>
          <w:sz w:val="24"/>
          <w:szCs w:val="24"/>
        </w:rPr>
        <w:t xml:space="preserve">                                    </w:t>
      </w:r>
      <w:r w:rsidRPr="009B1125">
        <w:rPr>
          <w:sz w:val="24"/>
          <w:szCs w:val="24"/>
        </w:rPr>
        <w:t xml:space="preserve">                   </w:t>
      </w:r>
      <w:r w:rsidRPr="009B112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№______</w:t>
      </w:r>
      <w:r w:rsidRPr="002C49DC">
        <w:rPr>
          <w:sz w:val="24"/>
          <w:szCs w:val="24"/>
        </w:rPr>
        <w:t>___</w:t>
      </w:r>
      <w:r w:rsidRPr="009B1125">
        <w:rPr>
          <w:b/>
          <w:sz w:val="28"/>
          <w:szCs w:val="28"/>
        </w:rPr>
        <w:tab/>
      </w:r>
      <w:r w:rsidRPr="009B1125">
        <w:rPr>
          <w:b/>
          <w:sz w:val="28"/>
          <w:szCs w:val="28"/>
        </w:rPr>
        <w:tab/>
      </w:r>
    </w:p>
    <w:p w:rsidR="00CD2CC5" w:rsidRDefault="00CD2CC5" w:rsidP="00CD2CC5">
      <w:pPr>
        <w:rPr>
          <w:sz w:val="24"/>
        </w:rPr>
      </w:pPr>
    </w:p>
    <w:p w:rsidR="00E53487" w:rsidRDefault="00E53487" w:rsidP="00E53487">
      <w:pPr>
        <w:ind w:right="4819"/>
        <w:jc w:val="both"/>
        <w:rPr>
          <w:sz w:val="24"/>
          <w:szCs w:val="24"/>
        </w:rPr>
      </w:pPr>
      <w:r w:rsidRPr="00A47B6D">
        <w:rPr>
          <w:sz w:val="24"/>
          <w:szCs w:val="24"/>
        </w:rPr>
        <w:t>О в</w:t>
      </w:r>
      <w:r w:rsidR="00D45932">
        <w:rPr>
          <w:sz w:val="24"/>
          <w:szCs w:val="24"/>
        </w:rPr>
        <w:t>несении изменений</w:t>
      </w:r>
      <w:r w:rsidRPr="00A47B6D">
        <w:rPr>
          <w:sz w:val="24"/>
          <w:szCs w:val="24"/>
        </w:rPr>
        <w:t xml:space="preserve"> в </w:t>
      </w:r>
      <w:r>
        <w:rPr>
          <w:sz w:val="24"/>
          <w:szCs w:val="24"/>
        </w:rPr>
        <w:t>постановлени</w:t>
      </w:r>
      <w:r w:rsidR="00402186">
        <w:rPr>
          <w:sz w:val="24"/>
          <w:szCs w:val="24"/>
        </w:rPr>
        <w:t>е</w:t>
      </w:r>
      <w:r>
        <w:rPr>
          <w:sz w:val="24"/>
          <w:szCs w:val="24"/>
        </w:rPr>
        <w:t xml:space="preserve"> администрации </w:t>
      </w:r>
      <w:r w:rsidR="00A22385">
        <w:rPr>
          <w:sz w:val="24"/>
          <w:szCs w:val="24"/>
        </w:rPr>
        <w:t>города Урай от 26.04.2017 №1085</w:t>
      </w:r>
    </w:p>
    <w:p w:rsidR="00CD2CC5" w:rsidRDefault="00CD2CC5" w:rsidP="00CD2CC5">
      <w:pPr>
        <w:ind w:right="4819"/>
        <w:jc w:val="both"/>
        <w:rPr>
          <w:sz w:val="24"/>
          <w:szCs w:val="24"/>
        </w:rPr>
      </w:pPr>
    </w:p>
    <w:p w:rsidR="00CD2CC5" w:rsidRDefault="00CD2CC5" w:rsidP="00CD2CC5">
      <w:pPr>
        <w:ind w:firstLine="720"/>
        <w:jc w:val="both"/>
        <w:rPr>
          <w:sz w:val="24"/>
        </w:rPr>
      </w:pPr>
      <w:r w:rsidRPr="009805C4">
        <w:rPr>
          <w:sz w:val="24"/>
          <w:szCs w:val="24"/>
        </w:rPr>
        <w:t xml:space="preserve">На основании </w:t>
      </w:r>
      <w:r w:rsidR="007E1F3B" w:rsidRPr="009805C4">
        <w:rPr>
          <w:sz w:val="24"/>
          <w:szCs w:val="24"/>
        </w:rPr>
        <w:t>статьи 179 Бюджетного кодекса Российской Федерации</w:t>
      </w:r>
      <w:r w:rsidR="007E1F3B">
        <w:rPr>
          <w:sz w:val="24"/>
          <w:szCs w:val="24"/>
        </w:rPr>
        <w:t>,</w:t>
      </w:r>
      <w:r w:rsidR="007E1F3B" w:rsidRPr="00D32AC9">
        <w:rPr>
          <w:sz w:val="24"/>
          <w:szCs w:val="24"/>
        </w:rPr>
        <w:t xml:space="preserve"> </w:t>
      </w:r>
      <w:r w:rsidR="009805C4" w:rsidRPr="009805C4">
        <w:rPr>
          <w:sz w:val="24"/>
          <w:szCs w:val="24"/>
        </w:rPr>
        <w:t>Федер</w:t>
      </w:r>
      <w:r w:rsidR="009805C4">
        <w:rPr>
          <w:sz w:val="24"/>
          <w:szCs w:val="24"/>
        </w:rPr>
        <w:t>ального закона от 28.06.2014</w:t>
      </w:r>
      <w:r w:rsidR="009805C4" w:rsidRPr="009805C4">
        <w:rPr>
          <w:sz w:val="24"/>
          <w:szCs w:val="24"/>
        </w:rPr>
        <w:t xml:space="preserve"> №172-ФЗ «</w:t>
      </w:r>
      <w:r w:rsidR="009805C4">
        <w:rPr>
          <w:sz w:val="24"/>
          <w:szCs w:val="24"/>
        </w:rPr>
        <w:t>О стратегическом планировании в Российской Федерации</w:t>
      </w:r>
      <w:r w:rsidR="007E1F3B">
        <w:rPr>
          <w:sz w:val="24"/>
          <w:szCs w:val="24"/>
        </w:rPr>
        <w:t>»,</w:t>
      </w:r>
      <w:r w:rsidR="00D32AC9" w:rsidRPr="00D32AC9">
        <w:rPr>
          <w:sz w:val="24"/>
          <w:szCs w:val="24"/>
        </w:rPr>
        <w:t xml:space="preserve"> в целях </w:t>
      </w:r>
      <w:proofErr w:type="gramStart"/>
      <w:r w:rsidR="00D32AC9" w:rsidRPr="00D32AC9">
        <w:rPr>
          <w:sz w:val="24"/>
          <w:szCs w:val="24"/>
        </w:rPr>
        <w:t xml:space="preserve">совершенствования </w:t>
      </w:r>
      <w:r w:rsidR="00D32AC9">
        <w:rPr>
          <w:sz w:val="24"/>
          <w:szCs w:val="24"/>
        </w:rPr>
        <w:t>механизма ежегодной оценки эффективности реализации муниципальных программ</w:t>
      </w:r>
      <w:proofErr w:type="gramEnd"/>
      <w:r w:rsidRPr="009805C4">
        <w:rPr>
          <w:sz w:val="24"/>
        </w:rPr>
        <w:t>:</w:t>
      </w:r>
      <w:r>
        <w:rPr>
          <w:sz w:val="24"/>
        </w:rPr>
        <w:t xml:space="preserve"> </w:t>
      </w:r>
    </w:p>
    <w:p w:rsidR="00D57967" w:rsidRDefault="00402186" w:rsidP="00CD2CC5">
      <w:pPr>
        <w:ind w:firstLine="720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szCs w:val="24"/>
        </w:rPr>
        <w:t>Внести  изменения</w:t>
      </w:r>
      <w:r w:rsidR="00D5796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постановлени</w:t>
      </w:r>
      <w:r w:rsidR="00D57967">
        <w:rPr>
          <w:sz w:val="24"/>
          <w:szCs w:val="24"/>
        </w:rPr>
        <w:t>е</w:t>
      </w:r>
      <w:r>
        <w:rPr>
          <w:sz w:val="24"/>
          <w:szCs w:val="24"/>
        </w:rPr>
        <w:t xml:space="preserve"> администрации города Урай от 26.04.2017 №1085 «</w:t>
      </w:r>
      <w:r w:rsidRPr="0009595B">
        <w:rPr>
          <w:sz w:val="24"/>
        </w:rPr>
        <w:t>О муниципальных програ</w:t>
      </w:r>
      <w:r>
        <w:rPr>
          <w:sz w:val="24"/>
        </w:rPr>
        <w:t xml:space="preserve">ммах муниципального образования </w:t>
      </w:r>
      <w:r w:rsidRPr="0009595B">
        <w:rPr>
          <w:sz w:val="24"/>
        </w:rPr>
        <w:t>городской округ город Урай</w:t>
      </w:r>
      <w:r>
        <w:rPr>
          <w:sz w:val="24"/>
        </w:rPr>
        <w:t>»</w:t>
      </w:r>
      <w:r w:rsidR="00D57967">
        <w:rPr>
          <w:sz w:val="24"/>
        </w:rPr>
        <w:t>:</w:t>
      </w:r>
      <w:r>
        <w:rPr>
          <w:sz w:val="24"/>
        </w:rPr>
        <w:t xml:space="preserve"> </w:t>
      </w:r>
    </w:p>
    <w:p w:rsidR="00D57967" w:rsidRDefault="00D57967" w:rsidP="0077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приложении 1: </w:t>
      </w:r>
    </w:p>
    <w:p w:rsidR="00D57967" w:rsidRPr="00402186" w:rsidRDefault="00D57967" w:rsidP="0077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402186">
        <w:rPr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r w:rsidRPr="00402186">
        <w:rPr>
          <w:sz w:val="24"/>
          <w:szCs w:val="24"/>
        </w:rPr>
        <w:t>ункт 2.1 раздела 2 дополнить абзацем третьим следующего содержания:</w:t>
      </w:r>
    </w:p>
    <w:p w:rsidR="00D57967" w:rsidRPr="0077688C" w:rsidRDefault="00D57967" w:rsidP="0077688C">
      <w:pPr>
        <w:ind w:firstLine="709"/>
        <w:jc w:val="both"/>
        <w:rPr>
          <w:sz w:val="24"/>
          <w:szCs w:val="24"/>
        </w:rPr>
      </w:pPr>
      <w:r w:rsidRPr="0077688C">
        <w:rPr>
          <w:sz w:val="24"/>
          <w:szCs w:val="24"/>
        </w:rPr>
        <w:t>«</w:t>
      </w:r>
      <w:r w:rsidR="0077688C" w:rsidRPr="0077688C">
        <w:rPr>
          <w:sz w:val="24"/>
          <w:szCs w:val="24"/>
        </w:rPr>
        <w:t>В</w:t>
      </w:r>
      <w:r w:rsidR="0077688C">
        <w:rPr>
          <w:sz w:val="24"/>
          <w:szCs w:val="24"/>
        </w:rPr>
        <w:t xml:space="preserve"> </w:t>
      </w:r>
      <w:r w:rsidR="0077688C" w:rsidRPr="0077688C">
        <w:rPr>
          <w:sz w:val="24"/>
          <w:szCs w:val="24"/>
        </w:rPr>
        <w:t>целях уточнения механизмов реализации основных мероприятий муниципальной программы,</w:t>
      </w:r>
      <w:r w:rsidR="0077688C">
        <w:rPr>
          <w:sz w:val="24"/>
          <w:szCs w:val="24"/>
        </w:rPr>
        <w:t xml:space="preserve"> </w:t>
      </w:r>
      <w:r w:rsidR="0077688C" w:rsidRPr="0077688C">
        <w:rPr>
          <w:sz w:val="24"/>
          <w:szCs w:val="24"/>
        </w:rPr>
        <w:t>перечня объектов строительства, реконструкции, капитального ремонта, ремонта проект муниципальной программы может содержать приложения</w:t>
      </w:r>
      <w:proofErr w:type="gramStart"/>
      <w:r w:rsidRPr="0077688C">
        <w:rPr>
          <w:sz w:val="24"/>
          <w:szCs w:val="24"/>
        </w:rPr>
        <w:t>.»;</w:t>
      </w:r>
      <w:proofErr w:type="gramEnd"/>
    </w:p>
    <w:p w:rsidR="006D6A9C" w:rsidRDefault="00D57967" w:rsidP="0077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D6A9C">
        <w:rPr>
          <w:sz w:val="24"/>
          <w:szCs w:val="24"/>
        </w:rPr>
        <w:t xml:space="preserve">в </w:t>
      </w:r>
      <w:r>
        <w:rPr>
          <w:sz w:val="24"/>
          <w:szCs w:val="24"/>
        </w:rPr>
        <w:t>приложени</w:t>
      </w:r>
      <w:r w:rsidR="006D6A9C">
        <w:rPr>
          <w:sz w:val="24"/>
          <w:szCs w:val="24"/>
        </w:rPr>
        <w:t>и</w:t>
      </w:r>
      <w:r>
        <w:rPr>
          <w:sz w:val="24"/>
          <w:szCs w:val="24"/>
        </w:rPr>
        <w:t xml:space="preserve"> 2 к Порядку </w:t>
      </w:r>
      <w:r w:rsidRPr="00402186">
        <w:rPr>
          <w:sz w:val="24"/>
          <w:szCs w:val="24"/>
        </w:rPr>
        <w:t>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</w:t>
      </w:r>
      <w:r w:rsidR="006D6A9C">
        <w:rPr>
          <w:sz w:val="24"/>
          <w:szCs w:val="24"/>
        </w:rPr>
        <w:t>:</w:t>
      </w:r>
    </w:p>
    <w:p w:rsidR="006D6A9C" w:rsidRDefault="006D6A9C" w:rsidP="0077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 столбце 4 таблицы 2 </w:t>
      </w:r>
      <w:r w:rsidR="00D57967">
        <w:rPr>
          <w:sz w:val="24"/>
          <w:szCs w:val="24"/>
        </w:rPr>
        <w:t xml:space="preserve">слова «год, предшествующий отчетному году» </w:t>
      </w:r>
      <w:r>
        <w:rPr>
          <w:sz w:val="24"/>
          <w:szCs w:val="24"/>
        </w:rPr>
        <w:t>заменить словами «год, предшествующий отчетному году*»;</w:t>
      </w:r>
      <w:r w:rsidR="00D57967">
        <w:rPr>
          <w:sz w:val="24"/>
          <w:szCs w:val="24"/>
        </w:rPr>
        <w:t xml:space="preserve"> </w:t>
      </w:r>
    </w:p>
    <w:p w:rsidR="00D57967" w:rsidRDefault="006D6A9C" w:rsidP="0077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таблицу 2 дополнить примечанием «*» </w:t>
      </w:r>
      <w:r w:rsidR="00D57967">
        <w:rPr>
          <w:sz w:val="24"/>
          <w:szCs w:val="24"/>
        </w:rPr>
        <w:t>следующего содержания:</w:t>
      </w:r>
    </w:p>
    <w:p w:rsidR="00D57967" w:rsidRDefault="00D57967" w:rsidP="0077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«* при формировании отчета за первый год используются значения базовых  показателей на начало реализации муниципальной программы».</w:t>
      </w:r>
    </w:p>
    <w:p w:rsidR="00E53487" w:rsidRDefault="00D57967" w:rsidP="0077688C">
      <w:pPr>
        <w:ind w:firstLine="709"/>
        <w:jc w:val="both"/>
        <w:rPr>
          <w:sz w:val="24"/>
        </w:rPr>
      </w:pPr>
      <w:r>
        <w:rPr>
          <w:sz w:val="24"/>
        </w:rPr>
        <w:t xml:space="preserve">1.2. </w:t>
      </w:r>
      <w:r w:rsidR="006D6A9C">
        <w:rPr>
          <w:sz w:val="24"/>
        </w:rPr>
        <w:t>В</w:t>
      </w:r>
      <w:r>
        <w:rPr>
          <w:sz w:val="24"/>
        </w:rPr>
        <w:t xml:space="preserve"> приложении 2:</w:t>
      </w:r>
    </w:p>
    <w:p w:rsidR="00D57967" w:rsidRPr="00D57967" w:rsidRDefault="00D57967" w:rsidP="0077688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</w:t>
      </w:r>
      <w:r w:rsidRPr="00D57967">
        <w:rPr>
          <w:sz w:val="24"/>
          <w:szCs w:val="24"/>
        </w:rPr>
        <w:t xml:space="preserve"> пункте 3.1</w:t>
      </w:r>
      <w:r>
        <w:rPr>
          <w:sz w:val="24"/>
          <w:szCs w:val="24"/>
        </w:rPr>
        <w:t xml:space="preserve"> раздела 3</w:t>
      </w:r>
      <w:r w:rsidRPr="00D57967">
        <w:rPr>
          <w:sz w:val="24"/>
          <w:szCs w:val="24"/>
        </w:rPr>
        <w:t xml:space="preserve"> слова «до 10 марта»</w:t>
      </w:r>
      <w:r>
        <w:rPr>
          <w:sz w:val="24"/>
          <w:szCs w:val="24"/>
        </w:rPr>
        <w:t xml:space="preserve"> заменить словами «до 20 марта»;</w:t>
      </w:r>
    </w:p>
    <w:p w:rsidR="00D57967" w:rsidRPr="00D57967" w:rsidRDefault="00D57967" w:rsidP="0077688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</w:t>
      </w:r>
      <w:r w:rsidRPr="00D57967">
        <w:rPr>
          <w:sz w:val="24"/>
          <w:szCs w:val="24"/>
        </w:rPr>
        <w:t xml:space="preserve"> подпункт</w:t>
      </w:r>
      <w:r w:rsidR="006D6A9C">
        <w:rPr>
          <w:sz w:val="24"/>
          <w:szCs w:val="24"/>
        </w:rPr>
        <w:t>ах</w:t>
      </w:r>
      <w:r w:rsidRPr="00D57967">
        <w:rPr>
          <w:sz w:val="24"/>
          <w:szCs w:val="24"/>
        </w:rPr>
        <w:t xml:space="preserve"> 1</w:t>
      </w:r>
      <w:r w:rsidR="006D6A9C">
        <w:rPr>
          <w:sz w:val="24"/>
          <w:szCs w:val="24"/>
        </w:rPr>
        <w:t>,</w:t>
      </w:r>
      <w:r w:rsidRPr="00D57967">
        <w:rPr>
          <w:sz w:val="24"/>
          <w:szCs w:val="24"/>
        </w:rPr>
        <w:t xml:space="preserve"> 2 пункта 3.3</w:t>
      </w:r>
      <w:r>
        <w:rPr>
          <w:sz w:val="24"/>
          <w:szCs w:val="24"/>
        </w:rPr>
        <w:t xml:space="preserve"> раздела 3</w:t>
      </w:r>
      <w:r w:rsidRPr="00D57967">
        <w:rPr>
          <w:sz w:val="24"/>
          <w:szCs w:val="24"/>
        </w:rPr>
        <w:t xml:space="preserve"> слова «до 15 марта» заменить словами «до 25 марта».</w:t>
      </w:r>
    </w:p>
    <w:p w:rsidR="00D45932" w:rsidRDefault="00D57967" w:rsidP="0077688C">
      <w:pPr>
        <w:tabs>
          <w:tab w:val="left" w:pos="3119"/>
          <w:tab w:val="left" w:pos="3544"/>
        </w:tabs>
        <w:ind w:firstLine="709"/>
        <w:jc w:val="both"/>
        <w:rPr>
          <w:sz w:val="24"/>
        </w:rPr>
      </w:pPr>
      <w:r>
        <w:rPr>
          <w:sz w:val="24"/>
        </w:rPr>
        <w:t>1.3. В приложение 3</w:t>
      </w:r>
      <w:r w:rsidR="00D45932">
        <w:rPr>
          <w:sz w:val="24"/>
        </w:rPr>
        <w:t xml:space="preserve"> согласно </w:t>
      </w:r>
      <w:r w:rsidR="00402186">
        <w:rPr>
          <w:sz w:val="24"/>
        </w:rPr>
        <w:t>приложению</w:t>
      </w:r>
      <w:r w:rsidR="00D45932">
        <w:rPr>
          <w:sz w:val="24"/>
        </w:rPr>
        <w:t>.</w:t>
      </w:r>
    </w:p>
    <w:p w:rsidR="00CD2CC5" w:rsidRDefault="00D57967" w:rsidP="0077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2CC5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A22385">
        <w:rPr>
          <w:sz w:val="24"/>
          <w:szCs w:val="24"/>
        </w:rPr>
        <w:t>органов местного самоуправления</w:t>
      </w:r>
      <w:r w:rsidR="00CD2CC5">
        <w:rPr>
          <w:sz w:val="24"/>
          <w:szCs w:val="24"/>
        </w:rPr>
        <w:t xml:space="preserve"> города Урай в информационно-телекоммуникационной сети «Интернет». </w:t>
      </w:r>
    </w:p>
    <w:p w:rsidR="00CD2CC5" w:rsidRPr="004958F7" w:rsidRDefault="00D57967" w:rsidP="0077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2CC5">
        <w:rPr>
          <w:sz w:val="24"/>
          <w:szCs w:val="24"/>
        </w:rPr>
        <w:t xml:space="preserve">. </w:t>
      </w:r>
      <w:proofErr w:type="gramStart"/>
      <w:r w:rsidR="00CD2CC5">
        <w:rPr>
          <w:sz w:val="24"/>
          <w:szCs w:val="24"/>
        </w:rPr>
        <w:t>Контроль за</w:t>
      </w:r>
      <w:proofErr w:type="gramEnd"/>
      <w:r w:rsidR="00CD2CC5">
        <w:rPr>
          <w:sz w:val="24"/>
          <w:szCs w:val="24"/>
        </w:rPr>
        <w:t xml:space="preserve"> выполнением постановления возложить на заместит</w:t>
      </w:r>
      <w:r w:rsidR="00D32AC9">
        <w:rPr>
          <w:sz w:val="24"/>
          <w:szCs w:val="24"/>
        </w:rPr>
        <w:t>еля главы города Урай С.П.Новосё</w:t>
      </w:r>
      <w:r w:rsidR="00CD2CC5">
        <w:rPr>
          <w:sz w:val="24"/>
          <w:szCs w:val="24"/>
        </w:rPr>
        <w:t>лову.</w:t>
      </w:r>
    </w:p>
    <w:p w:rsidR="006D6A9C" w:rsidRDefault="006D6A9C" w:rsidP="00CD2CC5">
      <w:pPr>
        <w:jc w:val="both"/>
        <w:rPr>
          <w:sz w:val="24"/>
          <w:szCs w:val="24"/>
        </w:rPr>
      </w:pPr>
    </w:p>
    <w:p w:rsidR="006D6A9C" w:rsidRDefault="00CD2CC5" w:rsidP="00CD2C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2CC5" w:rsidRDefault="00CD2CC5" w:rsidP="00CD2CC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Урай                                                                                                     А.В.Иванов</w:t>
      </w:r>
    </w:p>
    <w:p w:rsidR="00E93DE9" w:rsidRDefault="00E93DE9">
      <w:pPr>
        <w:sectPr w:rsidR="00E93DE9" w:rsidSect="006D6A9C">
          <w:pgSz w:w="11906" w:h="16838" w:code="9"/>
          <w:pgMar w:top="1134" w:right="624" w:bottom="907" w:left="1418" w:header="709" w:footer="709" w:gutter="0"/>
          <w:cols w:space="708"/>
          <w:docGrid w:linePitch="360"/>
        </w:sectPr>
      </w:pPr>
    </w:p>
    <w:p w:rsidR="00E53487" w:rsidRDefault="00ED2706" w:rsidP="00D45932">
      <w:pPr>
        <w:ind w:firstLine="1091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  <w:r w:rsidR="00E53487">
        <w:rPr>
          <w:sz w:val="24"/>
          <w:szCs w:val="24"/>
        </w:rPr>
        <w:t xml:space="preserve"> к постановлению </w:t>
      </w:r>
    </w:p>
    <w:p w:rsidR="00E53487" w:rsidRDefault="00E53487" w:rsidP="00D45932">
      <w:pPr>
        <w:ind w:firstLine="10915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Урай </w:t>
      </w:r>
    </w:p>
    <w:p w:rsidR="00E53487" w:rsidRDefault="00E53487" w:rsidP="00D45932">
      <w:pPr>
        <w:ind w:firstLine="10915"/>
        <w:rPr>
          <w:sz w:val="24"/>
          <w:szCs w:val="24"/>
        </w:rPr>
      </w:pPr>
      <w:r>
        <w:rPr>
          <w:sz w:val="24"/>
          <w:szCs w:val="24"/>
        </w:rPr>
        <w:t>от __________№___________</w:t>
      </w:r>
    </w:p>
    <w:p w:rsidR="00E53487" w:rsidRDefault="00E53487" w:rsidP="00D45932">
      <w:pPr>
        <w:ind w:firstLine="10915"/>
        <w:jc w:val="center"/>
        <w:rPr>
          <w:sz w:val="24"/>
          <w:szCs w:val="24"/>
        </w:rPr>
      </w:pPr>
    </w:p>
    <w:p w:rsidR="009B04F5" w:rsidRDefault="009B04F5" w:rsidP="00E53487">
      <w:pPr>
        <w:jc w:val="center"/>
        <w:rPr>
          <w:sz w:val="24"/>
          <w:szCs w:val="24"/>
        </w:rPr>
      </w:pPr>
    </w:p>
    <w:p w:rsidR="00E93DE9" w:rsidRDefault="00E53487" w:rsidP="00E534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</w:t>
      </w:r>
    </w:p>
    <w:p w:rsidR="004E1847" w:rsidRDefault="004E1847" w:rsidP="004E18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Методику ежегодной оценки эффективности реализации муниципальных программ </w:t>
      </w:r>
    </w:p>
    <w:p w:rsidR="004E1847" w:rsidRDefault="004E1847" w:rsidP="004E184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городской округ город Урай</w:t>
      </w:r>
    </w:p>
    <w:p w:rsidR="004E1847" w:rsidRDefault="004E1847" w:rsidP="00E53487">
      <w:pPr>
        <w:jc w:val="center"/>
        <w:rPr>
          <w:sz w:val="24"/>
          <w:szCs w:val="24"/>
        </w:rPr>
      </w:pPr>
    </w:p>
    <w:p w:rsidR="008A03EB" w:rsidRDefault="00672AB0" w:rsidP="008A03E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8A03EB">
        <w:rPr>
          <w:sz w:val="24"/>
          <w:szCs w:val="24"/>
        </w:rPr>
        <w:t>Пункт 6 дополнить абзацем</w:t>
      </w:r>
      <w:r w:rsidR="0095463C">
        <w:rPr>
          <w:sz w:val="24"/>
          <w:szCs w:val="24"/>
        </w:rPr>
        <w:t xml:space="preserve"> четвертым </w:t>
      </w:r>
      <w:r w:rsidR="008A03EB">
        <w:rPr>
          <w:sz w:val="24"/>
          <w:szCs w:val="24"/>
        </w:rPr>
        <w:t>следующего содержания:</w:t>
      </w:r>
    </w:p>
    <w:p w:rsidR="008A03EB" w:rsidRDefault="008A03EB" w:rsidP="003250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F0F3A">
        <w:rPr>
          <w:sz w:val="24"/>
          <w:szCs w:val="24"/>
        </w:rPr>
        <w:t>В случае</w:t>
      </w:r>
      <w:proofErr w:type="gramStart"/>
      <w:r w:rsidR="0095463C">
        <w:rPr>
          <w:sz w:val="24"/>
          <w:szCs w:val="24"/>
        </w:rPr>
        <w:t>,</w:t>
      </w:r>
      <w:proofErr w:type="gramEnd"/>
      <w:r w:rsidR="006F0F3A">
        <w:rPr>
          <w:sz w:val="24"/>
          <w:szCs w:val="24"/>
        </w:rPr>
        <w:t xml:space="preserve"> если значение целевого показателя не запланировано</w:t>
      </w:r>
      <w:r>
        <w:rPr>
          <w:sz w:val="24"/>
          <w:szCs w:val="24"/>
        </w:rPr>
        <w:t xml:space="preserve"> к достижению в отчетном году</w:t>
      </w:r>
      <w:r w:rsidR="006F0F3A">
        <w:rPr>
          <w:sz w:val="24"/>
          <w:szCs w:val="24"/>
        </w:rPr>
        <w:t>, так как не планируется реализация мероприятия муниципальной программы, влияющего на его выполнение, то такой показатель не учитывается в расчете степени достигнутых целевых показателей реализации муниципальной программы</w:t>
      </w:r>
      <w:r w:rsidR="00325027">
        <w:rPr>
          <w:sz w:val="24"/>
          <w:szCs w:val="24"/>
        </w:rPr>
        <w:t>.</w:t>
      </w:r>
      <w:r w:rsidR="006F0F3A">
        <w:rPr>
          <w:sz w:val="24"/>
          <w:szCs w:val="24"/>
        </w:rPr>
        <w:t>».</w:t>
      </w:r>
    </w:p>
    <w:p w:rsidR="004E1847" w:rsidRDefault="008A03EB" w:rsidP="008A03E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7BB6">
        <w:rPr>
          <w:sz w:val="24"/>
          <w:szCs w:val="24"/>
        </w:rPr>
        <w:t>Пункт 7 дополнить абзацем вторым следующего содержания:</w:t>
      </w:r>
    </w:p>
    <w:p w:rsidR="00527BB6" w:rsidRPr="00672AB0" w:rsidRDefault="00527BB6" w:rsidP="003250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A03EB">
        <w:rPr>
          <w:sz w:val="24"/>
          <w:szCs w:val="24"/>
        </w:rPr>
        <w:t>При проведении оценки эффективности реализации муниципальной программы мероприятия, не запланированные к реализации в отчетном году</w:t>
      </w:r>
      <w:r w:rsidR="00325027">
        <w:rPr>
          <w:sz w:val="24"/>
          <w:szCs w:val="24"/>
        </w:rPr>
        <w:t>,</w:t>
      </w:r>
      <w:r w:rsidR="008A03EB" w:rsidRPr="008A03EB">
        <w:rPr>
          <w:sz w:val="24"/>
          <w:szCs w:val="24"/>
        </w:rPr>
        <w:t xml:space="preserve"> </w:t>
      </w:r>
      <w:r w:rsidR="008A03EB">
        <w:rPr>
          <w:sz w:val="24"/>
          <w:szCs w:val="24"/>
        </w:rPr>
        <w:t>не учитываются</w:t>
      </w:r>
      <w:proofErr w:type="gramStart"/>
      <w:r w:rsidR="008A03EB">
        <w:rPr>
          <w:sz w:val="24"/>
          <w:szCs w:val="24"/>
        </w:rPr>
        <w:t>.».</w:t>
      </w:r>
      <w:proofErr w:type="gramEnd"/>
    </w:p>
    <w:p w:rsidR="00E93DE9" w:rsidRPr="00672AB0" w:rsidRDefault="008A03EB" w:rsidP="008A03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2AB0">
        <w:rPr>
          <w:sz w:val="24"/>
          <w:szCs w:val="24"/>
        </w:rPr>
        <w:t xml:space="preserve">. </w:t>
      </w:r>
      <w:r w:rsidR="00325027">
        <w:rPr>
          <w:sz w:val="24"/>
          <w:szCs w:val="24"/>
        </w:rPr>
        <w:t>Приложение</w:t>
      </w:r>
      <w:r w:rsidR="00E93DE9" w:rsidRPr="00672AB0">
        <w:rPr>
          <w:sz w:val="24"/>
          <w:szCs w:val="24"/>
        </w:rPr>
        <w:t xml:space="preserve"> к Методике ежегодной </w:t>
      </w:r>
      <w:proofErr w:type="gramStart"/>
      <w:r w:rsidR="00E93DE9" w:rsidRPr="00672AB0">
        <w:rPr>
          <w:sz w:val="24"/>
          <w:szCs w:val="24"/>
        </w:rPr>
        <w:t>оценки эффективности реализации муниципальных программ муниципального образования городской округ</w:t>
      </w:r>
      <w:proofErr w:type="gramEnd"/>
      <w:r w:rsidR="00E93DE9" w:rsidRPr="00672AB0">
        <w:rPr>
          <w:sz w:val="24"/>
          <w:szCs w:val="24"/>
        </w:rPr>
        <w:t xml:space="preserve"> город Урай изложить в следующей редакции:</w:t>
      </w:r>
    </w:p>
    <w:p w:rsidR="00E93DE9" w:rsidRDefault="00E93DE9" w:rsidP="00C32CEE">
      <w:pPr>
        <w:ind w:firstLine="709"/>
        <w:jc w:val="both"/>
        <w:rPr>
          <w:sz w:val="24"/>
          <w:szCs w:val="24"/>
        </w:rPr>
      </w:pPr>
    </w:p>
    <w:p w:rsidR="00325027" w:rsidRDefault="00E93DE9" w:rsidP="003250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325027">
        <w:rPr>
          <w:rFonts w:eastAsiaTheme="minorHAnsi"/>
          <w:sz w:val="24"/>
          <w:szCs w:val="24"/>
          <w:lang w:eastAsia="en-US"/>
        </w:rPr>
        <w:t>Приложение</w:t>
      </w:r>
    </w:p>
    <w:p w:rsidR="00325027" w:rsidRDefault="00325027" w:rsidP="0032502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Методике ежегодной оценки</w:t>
      </w:r>
    </w:p>
    <w:p w:rsidR="00325027" w:rsidRDefault="00325027" w:rsidP="0032502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эффективности реализации </w:t>
      </w:r>
      <w:proofErr w:type="gramStart"/>
      <w:r>
        <w:rPr>
          <w:rFonts w:eastAsiaTheme="minorHAnsi"/>
          <w:sz w:val="24"/>
          <w:szCs w:val="24"/>
          <w:lang w:eastAsia="en-US"/>
        </w:rPr>
        <w:t>муниципальных</w:t>
      </w:r>
      <w:proofErr w:type="gramEnd"/>
    </w:p>
    <w:p w:rsidR="00325027" w:rsidRDefault="00325027" w:rsidP="0032502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программ муниципального образования</w:t>
      </w:r>
    </w:p>
    <w:p w:rsidR="00325027" w:rsidRDefault="00325027" w:rsidP="0032502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городской округ город Урай</w:t>
      </w:r>
    </w:p>
    <w:p w:rsidR="00325027" w:rsidRDefault="00325027" w:rsidP="003250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25027" w:rsidRPr="00325027" w:rsidRDefault="00325027" w:rsidP="00325027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К</w:t>
      </w:r>
      <w:r w:rsidRPr="00325027">
        <w:rPr>
          <w:rFonts w:eastAsiaTheme="minorHAnsi"/>
          <w:bCs/>
          <w:sz w:val="24"/>
          <w:szCs w:val="24"/>
          <w:lang w:eastAsia="en-US"/>
        </w:rPr>
        <w:t>ритерии</w:t>
      </w:r>
    </w:p>
    <w:p w:rsidR="00325027" w:rsidRPr="00325027" w:rsidRDefault="00325027" w:rsidP="00325027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325027">
        <w:rPr>
          <w:rFonts w:eastAsiaTheme="minorHAnsi"/>
          <w:bCs/>
          <w:sz w:val="24"/>
          <w:szCs w:val="24"/>
          <w:lang w:eastAsia="en-US"/>
        </w:rPr>
        <w:t>оценки эффективности реализации муниципальной программы</w:t>
      </w:r>
    </w:p>
    <w:p w:rsidR="00325027" w:rsidRPr="00325027" w:rsidRDefault="00325027" w:rsidP="00325027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325027">
        <w:rPr>
          <w:rFonts w:eastAsiaTheme="minorHAnsi"/>
          <w:bCs/>
          <w:sz w:val="24"/>
          <w:szCs w:val="24"/>
          <w:lang w:eastAsia="en-US"/>
        </w:rPr>
        <w:t xml:space="preserve">муниципального образования городской округ город </w:t>
      </w:r>
      <w:r>
        <w:rPr>
          <w:rFonts w:eastAsiaTheme="minorHAnsi"/>
          <w:bCs/>
          <w:sz w:val="24"/>
          <w:szCs w:val="24"/>
          <w:lang w:eastAsia="en-US"/>
        </w:rPr>
        <w:t>У</w:t>
      </w:r>
      <w:r w:rsidRPr="00325027">
        <w:rPr>
          <w:rFonts w:eastAsiaTheme="minorHAnsi"/>
          <w:bCs/>
          <w:sz w:val="24"/>
          <w:szCs w:val="24"/>
          <w:lang w:eastAsia="en-US"/>
        </w:rPr>
        <w:t>рай</w:t>
      </w:r>
    </w:p>
    <w:p w:rsidR="00E93DE9" w:rsidRDefault="00E93DE9" w:rsidP="00E93DE9">
      <w:pPr>
        <w:jc w:val="both"/>
        <w:rPr>
          <w:sz w:val="24"/>
          <w:szCs w:val="24"/>
        </w:rPr>
      </w:pPr>
    </w:p>
    <w:tbl>
      <w:tblPr>
        <w:tblW w:w="150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1701"/>
        <w:gridCol w:w="1658"/>
        <w:gridCol w:w="1592"/>
        <w:gridCol w:w="3188"/>
        <w:gridCol w:w="2917"/>
        <w:gridCol w:w="1005"/>
      </w:tblGrid>
      <w:tr w:rsidR="00E93DE9" w:rsidRPr="00D21276" w:rsidTr="00E93DE9">
        <w:tc>
          <w:tcPr>
            <w:tcW w:w="568" w:type="dxa"/>
          </w:tcPr>
          <w:p w:rsidR="00E93DE9" w:rsidRPr="00D21276" w:rsidRDefault="00E93DE9" w:rsidP="00E93DE9">
            <w:pPr>
              <w:spacing w:before="60"/>
              <w:ind w:right="-25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Критерий оценки </w:t>
            </w:r>
          </w:p>
        </w:tc>
        <w:tc>
          <w:tcPr>
            <w:tcW w:w="1701" w:type="dxa"/>
          </w:tcPr>
          <w:p w:rsidR="00E93DE9" w:rsidRPr="00325027" w:rsidRDefault="00E93DE9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325027">
              <w:rPr>
                <w:sz w:val="22"/>
                <w:szCs w:val="22"/>
              </w:rPr>
              <w:t>Весовой коэффициент</w:t>
            </w:r>
          </w:p>
          <w:p w:rsidR="00E93DE9" w:rsidRPr="00325027" w:rsidRDefault="00E93DE9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325027">
              <w:rPr>
                <w:sz w:val="22"/>
                <w:szCs w:val="22"/>
              </w:rPr>
              <w:t>комплексного критерия</w:t>
            </w:r>
          </w:p>
        </w:tc>
        <w:tc>
          <w:tcPr>
            <w:tcW w:w="1658" w:type="dxa"/>
          </w:tcPr>
          <w:p w:rsidR="00E93DE9" w:rsidRPr="00D21276" w:rsidRDefault="00E93DE9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Подкритерий оценки</w:t>
            </w:r>
          </w:p>
        </w:tc>
        <w:tc>
          <w:tcPr>
            <w:tcW w:w="1592" w:type="dxa"/>
          </w:tcPr>
          <w:p w:rsidR="00E93DE9" w:rsidRPr="00D21276" w:rsidRDefault="00E93DE9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Весовой коэффициент подкритерия оценки</w:t>
            </w:r>
          </w:p>
        </w:tc>
        <w:tc>
          <w:tcPr>
            <w:tcW w:w="3188" w:type="dxa"/>
          </w:tcPr>
          <w:p w:rsidR="00E93DE9" w:rsidRPr="00D21276" w:rsidRDefault="00E93DE9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Наименование подкритерия</w:t>
            </w:r>
          </w:p>
        </w:tc>
        <w:tc>
          <w:tcPr>
            <w:tcW w:w="2917" w:type="dxa"/>
          </w:tcPr>
          <w:p w:rsidR="00E93DE9" w:rsidRPr="00D21276" w:rsidRDefault="00E93DE9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Оценка программы</w:t>
            </w:r>
          </w:p>
        </w:tc>
        <w:tc>
          <w:tcPr>
            <w:tcW w:w="1005" w:type="dxa"/>
          </w:tcPr>
          <w:p w:rsidR="00E93DE9" w:rsidRPr="00D21276" w:rsidRDefault="00E93DE9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Оценка в баллах</w:t>
            </w:r>
          </w:p>
        </w:tc>
      </w:tr>
      <w:tr w:rsidR="00C0589D" w:rsidRPr="00D21276" w:rsidTr="00E93DE9">
        <w:trPr>
          <w:trHeight w:val="1037"/>
        </w:trPr>
        <w:tc>
          <w:tcPr>
            <w:tcW w:w="568" w:type="dxa"/>
            <w:vMerge w:val="restart"/>
          </w:tcPr>
          <w:p w:rsidR="00C0589D" w:rsidRPr="00D21276" w:rsidRDefault="00C0589D" w:rsidP="00E93DE9">
            <w:pPr>
              <w:spacing w:before="60"/>
              <w:ind w:right="-25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  <w:lang w:val="en-US"/>
              </w:rPr>
              <w:lastRenderedPageBreak/>
              <w:t>K</w:t>
            </w:r>
            <w:r w:rsidRPr="00D21276">
              <w:rPr>
                <w:sz w:val="22"/>
                <w:szCs w:val="22"/>
                <w:vertAlign w:val="subscript"/>
              </w:rPr>
              <w:t>1</w:t>
            </w:r>
            <w:r w:rsidRPr="00D212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0589D" w:rsidRPr="00D21276" w:rsidRDefault="00C0589D" w:rsidP="00E93DE9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запланированных мероприятий в отчетном году</w:t>
            </w:r>
          </w:p>
        </w:tc>
        <w:tc>
          <w:tcPr>
            <w:tcW w:w="1701" w:type="dxa"/>
            <w:vMerge w:val="restart"/>
          </w:tcPr>
          <w:p w:rsidR="00C0589D" w:rsidRPr="00325027" w:rsidRDefault="00C0589D" w:rsidP="00E93DE9">
            <w:pPr>
              <w:spacing w:before="60"/>
              <w:jc w:val="center"/>
              <w:rPr>
                <w:sz w:val="22"/>
                <w:szCs w:val="22"/>
              </w:rPr>
            </w:pPr>
            <w:r w:rsidRPr="00325027">
              <w:rPr>
                <w:sz w:val="22"/>
                <w:szCs w:val="22"/>
                <w:lang w:val="en-US"/>
              </w:rPr>
              <w:t>Z</w:t>
            </w:r>
            <w:r w:rsidRPr="00325027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325027">
              <w:rPr>
                <w:sz w:val="22"/>
                <w:szCs w:val="22"/>
              </w:rPr>
              <w:t xml:space="preserve"> = 0,2</w:t>
            </w:r>
          </w:p>
        </w:tc>
        <w:tc>
          <w:tcPr>
            <w:tcW w:w="1658" w:type="dxa"/>
            <w:vMerge w:val="restart"/>
          </w:tcPr>
          <w:p w:rsidR="00C0589D" w:rsidRPr="00D21276" w:rsidRDefault="00C0589D" w:rsidP="00E93DE9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 w:rsidRPr="00D21276">
              <w:rPr>
                <w:sz w:val="22"/>
                <w:szCs w:val="22"/>
                <w:lang w:val="en-US"/>
              </w:rPr>
              <w:t>k</w:t>
            </w:r>
            <w:r w:rsidRPr="00D21276"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1592" w:type="dxa"/>
            <w:vMerge w:val="restart"/>
          </w:tcPr>
          <w:p w:rsidR="00C0589D" w:rsidRPr="00D21276" w:rsidRDefault="00C0589D" w:rsidP="00E93DE9">
            <w:pPr>
              <w:spacing w:before="6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  <w:vertAlign w:val="subscript"/>
              </w:rPr>
              <w:t>1</w:t>
            </w:r>
            <w:r w:rsidRPr="00D21276">
              <w:rPr>
                <w:sz w:val="22"/>
                <w:szCs w:val="22"/>
              </w:rPr>
              <w:t>=1</w:t>
            </w:r>
          </w:p>
        </w:tc>
        <w:tc>
          <w:tcPr>
            <w:tcW w:w="3188" w:type="dxa"/>
            <w:vMerge w:val="restart"/>
          </w:tcPr>
          <w:p w:rsidR="00C0589D" w:rsidRPr="00036B9B" w:rsidRDefault="00C0589D" w:rsidP="00E93DE9">
            <w:pPr>
              <w:spacing w:before="60"/>
              <w:jc w:val="both"/>
              <w:rPr>
                <w:sz w:val="22"/>
                <w:szCs w:val="22"/>
              </w:rPr>
            </w:pPr>
            <w:r w:rsidRPr="00036B9B">
              <w:rPr>
                <w:sz w:val="22"/>
                <w:szCs w:val="22"/>
              </w:rPr>
              <w:t>степень выполнения мероприятий муниципальной программы в отчетном году (рассчитывается как отношение количества выполненных мероприятий в отчетном году к количеству запланированных мероприятий  в муниципальной программе на соответствующий год)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917" w:type="dxa"/>
          </w:tcPr>
          <w:p w:rsidR="00C0589D" w:rsidRPr="00D21276" w:rsidRDefault="00C0589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в отчетном году выполнено более 95% мероприятий муниципальной  программы</w:t>
            </w:r>
          </w:p>
        </w:tc>
        <w:tc>
          <w:tcPr>
            <w:tcW w:w="1005" w:type="dxa"/>
          </w:tcPr>
          <w:p w:rsidR="00C0589D" w:rsidRPr="00D21276" w:rsidRDefault="00C0589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10</w:t>
            </w:r>
          </w:p>
        </w:tc>
      </w:tr>
      <w:tr w:rsidR="00C0589D" w:rsidRPr="00D21276" w:rsidTr="00E93DE9">
        <w:trPr>
          <w:trHeight w:val="967"/>
        </w:trPr>
        <w:tc>
          <w:tcPr>
            <w:tcW w:w="568" w:type="dxa"/>
            <w:vMerge/>
          </w:tcPr>
          <w:p w:rsidR="00C0589D" w:rsidRPr="00D21276" w:rsidRDefault="00C0589D" w:rsidP="00E93DE9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0589D" w:rsidRPr="00D21276" w:rsidRDefault="00C0589D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589D" w:rsidRPr="00D21276" w:rsidRDefault="00C0589D" w:rsidP="00E93DE9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C0589D" w:rsidRPr="00D21276" w:rsidRDefault="00C0589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C0589D" w:rsidRPr="00D21276" w:rsidRDefault="00C0589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</w:tcPr>
          <w:p w:rsidR="00C0589D" w:rsidRPr="00D21276" w:rsidRDefault="00C0589D" w:rsidP="00E93DE9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C0589D" w:rsidRPr="00D21276" w:rsidRDefault="00C0589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 в отчетном году выполнено более 80% мероприятий муниципальной программы</w:t>
            </w:r>
          </w:p>
        </w:tc>
        <w:tc>
          <w:tcPr>
            <w:tcW w:w="1005" w:type="dxa"/>
          </w:tcPr>
          <w:p w:rsidR="00C0589D" w:rsidRPr="00D21276" w:rsidRDefault="00C0589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5</w:t>
            </w:r>
          </w:p>
        </w:tc>
      </w:tr>
      <w:tr w:rsidR="00C0589D" w:rsidRPr="00D21276" w:rsidTr="001B4490">
        <w:trPr>
          <w:trHeight w:val="830"/>
        </w:trPr>
        <w:tc>
          <w:tcPr>
            <w:tcW w:w="568" w:type="dxa"/>
            <w:vMerge/>
          </w:tcPr>
          <w:p w:rsidR="00C0589D" w:rsidRPr="00D21276" w:rsidRDefault="00C0589D" w:rsidP="00E93DE9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0589D" w:rsidRPr="00D21276" w:rsidRDefault="00C0589D" w:rsidP="00E93DE9">
            <w:pPr>
              <w:pStyle w:val="a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589D" w:rsidRPr="00D21276" w:rsidRDefault="00C0589D" w:rsidP="00E93DE9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C0589D" w:rsidRPr="00D21276" w:rsidRDefault="00C0589D" w:rsidP="00E93DE9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592" w:type="dxa"/>
            <w:vMerge/>
          </w:tcPr>
          <w:p w:rsidR="00C0589D" w:rsidRPr="00D21276" w:rsidRDefault="00C0589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в отчетном году выполнено менее 80% мероприятий муниципальной программы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0</w:t>
            </w:r>
          </w:p>
        </w:tc>
      </w:tr>
      <w:tr w:rsidR="00C0589D" w:rsidRPr="00D21276" w:rsidTr="00E93DE9">
        <w:trPr>
          <w:trHeight w:val="108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pStyle w:val="a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C0589D" w:rsidRPr="00D21276" w:rsidRDefault="00C0589D" w:rsidP="001B03EF">
            <w:pPr>
              <w:spacing w:before="6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* В случае наличия идентифицированных и описанных проблем, в том числе неблагоприятных внешних факторов и рисков, влияющих на реализацию мероприятий муниципальной программы, если, при этом,</w:t>
            </w:r>
            <w:r w:rsidR="001B03EF" w:rsidRPr="001B03EF">
              <w:rPr>
                <w:sz w:val="22"/>
                <w:szCs w:val="22"/>
              </w:rPr>
              <w:t xml:space="preserve"> </w:t>
            </w:r>
            <w:r w:rsidR="001B03EF">
              <w:rPr>
                <w:sz w:val="22"/>
                <w:szCs w:val="22"/>
              </w:rPr>
              <w:t xml:space="preserve">в соответствии с действующим законодательством своевременно принят исчерпывающий перечень мер, направленный  </w:t>
            </w:r>
            <w:r>
              <w:rPr>
                <w:sz w:val="22"/>
                <w:szCs w:val="22"/>
              </w:rPr>
              <w:t xml:space="preserve">на устранение влияния неблагоприятных </w:t>
            </w:r>
            <w:r w:rsidRPr="001B03EF">
              <w:rPr>
                <w:sz w:val="22"/>
                <w:szCs w:val="22"/>
              </w:rPr>
              <w:t>внешних факторов (указываются в приложении к годовому отчету о ходе реализации и эффективности мероприятий муниципальной программы и подтверждаются куратором муниципальной программы)</w:t>
            </w:r>
            <w:r w:rsidR="001B4490" w:rsidRPr="001B03EF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в отчетном году выполнено менее 80% мероприятий муниципальной программы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93DE9" w:rsidRPr="00D21276" w:rsidTr="00E93DE9">
        <w:trPr>
          <w:trHeight w:val="278"/>
        </w:trPr>
        <w:tc>
          <w:tcPr>
            <w:tcW w:w="568" w:type="dxa"/>
            <w:vMerge w:val="restart"/>
          </w:tcPr>
          <w:p w:rsidR="00E93DE9" w:rsidRPr="00976078" w:rsidRDefault="00E93DE9" w:rsidP="00E93DE9">
            <w:pPr>
              <w:pStyle w:val="a9"/>
              <w:ind w:right="-250"/>
              <w:rPr>
                <w:sz w:val="22"/>
                <w:szCs w:val="22"/>
                <w:vertAlign w:val="subscript"/>
              </w:rPr>
            </w:pPr>
            <w:r w:rsidRPr="00976078">
              <w:rPr>
                <w:sz w:val="22"/>
                <w:szCs w:val="22"/>
                <w:lang w:val="en-US"/>
              </w:rPr>
              <w:t>K</w:t>
            </w:r>
            <w:r w:rsidRPr="001B03EF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10" w:type="dxa"/>
            <w:vMerge w:val="restart"/>
          </w:tcPr>
          <w:p w:rsidR="00E93DE9" w:rsidRPr="00976078" w:rsidRDefault="00E93DE9" w:rsidP="00E93DE9">
            <w:pPr>
              <w:pStyle w:val="a9"/>
              <w:jc w:val="both"/>
              <w:rPr>
                <w:sz w:val="22"/>
                <w:szCs w:val="22"/>
              </w:rPr>
            </w:pPr>
            <w:r w:rsidRPr="00976078">
              <w:rPr>
                <w:sz w:val="22"/>
                <w:szCs w:val="22"/>
              </w:rPr>
              <w:t xml:space="preserve">Выполнение плановых объемов </w:t>
            </w:r>
            <w:r w:rsidRPr="00976078">
              <w:rPr>
                <w:sz w:val="22"/>
                <w:szCs w:val="22"/>
              </w:rPr>
              <w:lastRenderedPageBreak/>
              <w:t>финансирования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:rsidR="00E93DE9" w:rsidRPr="00325027" w:rsidRDefault="00E93DE9" w:rsidP="00E93DE9">
            <w:pPr>
              <w:spacing w:before="60"/>
              <w:jc w:val="center"/>
              <w:rPr>
                <w:sz w:val="22"/>
                <w:szCs w:val="22"/>
              </w:rPr>
            </w:pPr>
            <w:r w:rsidRPr="00325027">
              <w:rPr>
                <w:sz w:val="22"/>
                <w:szCs w:val="22"/>
                <w:lang w:val="en-US"/>
              </w:rPr>
              <w:lastRenderedPageBreak/>
              <w:t>Z</w:t>
            </w:r>
            <w:r w:rsidRPr="00325027">
              <w:rPr>
                <w:sz w:val="22"/>
                <w:szCs w:val="22"/>
                <w:vertAlign w:val="subscript"/>
              </w:rPr>
              <w:t>2</w:t>
            </w:r>
            <w:r w:rsidRPr="00325027">
              <w:rPr>
                <w:sz w:val="22"/>
                <w:szCs w:val="22"/>
              </w:rPr>
              <w:t xml:space="preserve"> = 0,2</w:t>
            </w:r>
          </w:p>
        </w:tc>
        <w:tc>
          <w:tcPr>
            <w:tcW w:w="1658" w:type="dxa"/>
            <w:vMerge w:val="restart"/>
          </w:tcPr>
          <w:p w:rsidR="00E93DE9" w:rsidRPr="00976078" w:rsidRDefault="00E93DE9" w:rsidP="00E93DE9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 w:rsidRPr="00976078">
              <w:rPr>
                <w:sz w:val="22"/>
                <w:szCs w:val="22"/>
                <w:lang w:val="en-US"/>
              </w:rPr>
              <w:t>k</w:t>
            </w:r>
            <w:r w:rsidRPr="00976078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92" w:type="dxa"/>
            <w:vMerge w:val="restart"/>
          </w:tcPr>
          <w:p w:rsidR="00E93DE9" w:rsidRPr="00976078" w:rsidRDefault="00E93DE9" w:rsidP="00E93DE9">
            <w:pPr>
              <w:spacing w:before="60"/>
              <w:jc w:val="center"/>
              <w:rPr>
                <w:sz w:val="22"/>
                <w:szCs w:val="22"/>
              </w:rPr>
            </w:pPr>
            <w:r w:rsidRPr="00976078">
              <w:rPr>
                <w:sz w:val="22"/>
                <w:szCs w:val="22"/>
                <w:lang w:val="en-US"/>
              </w:rPr>
              <w:t>z</w:t>
            </w:r>
            <w:r w:rsidRPr="00976078">
              <w:rPr>
                <w:sz w:val="22"/>
                <w:szCs w:val="22"/>
                <w:vertAlign w:val="subscript"/>
              </w:rPr>
              <w:t>2</w:t>
            </w:r>
            <w:r w:rsidRPr="00976078">
              <w:rPr>
                <w:sz w:val="22"/>
                <w:szCs w:val="22"/>
              </w:rPr>
              <w:t>=1</w:t>
            </w:r>
          </w:p>
        </w:tc>
        <w:tc>
          <w:tcPr>
            <w:tcW w:w="3188" w:type="dxa"/>
            <w:vMerge w:val="restart"/>
          </w:tcPr>
          <w:p w:rsidR="00E93DE9" w:rsidRPr="00976078" w:rsidRDefault="00E93DE9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078">
              <w:rPr>
                <w:sz w:val="22"/>
                <w:szCs w:val="22"/>
              </w:rPr>
              <w:t xml:space="preserve">степень выполнения объемов финансирования </w:t>
            </w:r>
            <w:r w:rsidRPr="00976078">
              <w:rPr>
                <w:sz w:val="22"/>
                <w:szCs w:val="22"/>
              </w:rPr>
              <w:lastRenderedPageBreak/>
              <w:t>муниципальной программы (отношение общего исполненного (кассового) объема финансирования муниципальной  программы за отчетный  период к утвержденному  плановому уточненному объему)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917" w:type="dxa"/>
          </w:tcPr>
          <w:p w:rsidR="00E93DE9" w:rsidRPr="00BC2D48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76078">
              <w:rPr>
                <w:sz w:val="22"/>
                <w:szCs w:val="22"/>
              </w:rPr>
              <w:lastRenderedPageBreak/>
              <w:t xml:space="preserve">более 98% </w:t>
            </w:r>
          </w:p>
        </w:tc>
        <w:tc>
          <w:tcPr>
            <w:tcW w:w="1005" w:type="dxa"/>
          </w:tcPr>
          <w:p w:rsidR="00E93DE9" w:rsidRPr="00976078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078">
              <w:rPr>
                <w:sz w:val="22"/>
                <w:szCs w:val="22"/>
              </w:rPr>
              <w:t xml:space="preserve">10 </w:t>
            </w:r>
          </w:p>
        </w:tc>
      </w:tr>
      <w:tr w:rsidR="00E93DE9" w:rsidRPr="00D21276" w:rsidTr="00E93DE9">
        <w:trPr>
          <w:trHeight w:val="282"/>
        </w:trPr>
        <w:tc>
          <w:tcPr>
            <w:tcW w:w="568" w:type="dxa"/>
            <w:vMerge/>
          </w:tcPr>
          <w:p w:rsidR="00E93DE9" w:rsidRPr="00D21276" w:rsidRDefault="00E93DE9" w:rsidP="00E93DE9">
            <w:pPr>
              <w:pStyle w:val="a9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E93DE9" w:rsidRPr="00D21276" w:rsidRDefault="00E93DE9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58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8" w:type="dxa"/>
            <w:vMerge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от 95% до 98% </w:t>
            </w:r>
          </w:p>
        </w:tc>
        <w:tc>
          <w:tcPr>
            <w:tcW w:w="1005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8 </w:t>
            </w:r>
          </w:p>
        </w:tc>
      </w:tr>
      <w:tr w:rsidR="00E93DE9" w:rsidRPr="00D21276" w:rsidTr="00E93DE9">
        <w:trPr>
          <w:trHeight w:val="259"/>
        </w:trPr>
        <w:tc>
          <w:tcPr>
            <w:tcW w:w="568" w:type="dxa"/>
            <w:vMerge/>
          </w:tcPr>
          <w:p w:rsidR="00E93DE9" w:rsidRPr="00D21276" w:rsidRDefault="00E93DE9" w:rsidP="00E93DE9">
            <w:pPr>
              <w:pStyle w:val="a9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E93DE9" w:rsidRPr="00D21276" w:rsidRDefault="00E93DE9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58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8" w:type="dxa"/>
            <w:vMerge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от 90% до 95% </w:t>
            </w:r>
          </w:p>
        </w:tc>
        <w:tc>
          <w:tcPr>
            <w:tcW w:w="1005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5 </w:t>
            </w:r>
          </w:p>
        </w:tc>
      </w:tr>
      <w:tr w:rsidR="00E93DE9" w:rsidRPr="00D21276" w:rsidTr="00E93DE9">
        <w:trPr>
          <w:trHeight w:val="222"/>
        </w:trPr>
        <w:tc>
          <w:tcPr>
            <w:tcW w:w="568" w:type="dxa"/>
            <w:vMerge/>
          </w:tcPr>
          <w:p w:rsidR="00E93DE9" w:rsidRPr="00D21276" w:rsidRDefault="00E93DE9" w:rsidP="00E93DE9">
            <w:pPr>
              <w:pStyle w:val="a9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E93DE9" w:rsidRPr="00D21276" w:rsidRDefault="00E93DE9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58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8" w:type="dxa"/>
            <w:vMerge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менее 90% </w:t>
            </w:r>
          </w:p>
        </w:tc>
        <w:tc>
          <w:tcPr>
            <w:tcW w:w="1005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0 </w:t>
            </w:r>
          </w:p>
        </w:tc>
      </w:tr>
      <w:tr w:rsidR="00E93DE9" w:rsidRPr="00D21276" w:rsidTr="00E93DE9">
        <w:trPr>
          <w:trHeight w:val="264"/>
        </w:trPr>
        <w:tc>
          <w:tcPr>
            <w:tcW w:w="568" w:type="dxa"/>
            <w:vMerge/>
          </w:tcPr>
          <w:p w:rsidR="00E93DE9" w:rsidRPr="00D21276" w:rsidRDefault="00E93DE9" w:rsidP="00E93DE9">
            <w:pPr>
              <w:pStyle w:val="a9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E93DE9" w:rsidRPr="00D21276" w:rsidRDefault="00E93DE9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58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8" w:type="dxa"/>
            <w:vMerge w:val="restart"/>
          </w:tcPr>
          <w:p w:rsidR="00E93DE9" w:rsidRPr="00D21276" w:rsidRDefault="00E93DE9" w:rsidP="002C3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*В случае аргументированного </w:t>
            </w:r>
            <w:proofErr w:type="gramStart"/>
            <w:r>
              <w:rPr>
                <w:sz w:val="22"/>
                <w:szCs w:val="22"/>
              </w:rPr>
              <w:t>обоснования невыполнения плановых объемов финансирования реализации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программы, которые зависят от недостаточности доходов бюджета для финансового обеспечения расходных обязательств</w:t>
            </w:r>
            <w:r w:rsidR="005757B2">
              <w:rPr>
                <w:sz w:val="22"/>
                <w:szCs w:val="22"/>
              </w:rPr>
              <w:t>.</w:t>
            </w:r>
          </w:p>
        </w:tc>
        <w:tc>
          <w:tcPr>
            <w:tcW w:w="2917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85% до 95%</w:t>
            </w:r>
          </w:p>
        </w:tc>
        <w:tc>
          <w:tcPr>
            <w:tcW w:w="1005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3DE9" w:rsidRPr="00D21276" w:rsidTr="00E93DE9">
        <w:trPr>
          <w:trHeight w:val="266"/>
        </w:trPr>
        <w:tc>
          <w:tcPr>
            <w:tcW w:w="568" w:type="dxa"/>
            <w:vMerge/>
          </w:tcPr>
          <w:p w:rsidR="00E93DE9" w:rsidRPr="00D21276" w:rsidRDefault="00E93DE9" w:rsidP="00E93DE9">
            <w:pPr>
              <w:pStyle w:val="a9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E93DE9" w:rsidRPr="00D21276" w:rsidRDefault="00E93DE9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58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8" w:type="dxa"/>
            <w:vMerge/>
          </w:tcPr>
          <w:p w:rsidR="00E93DE9" w:rsidRDefault="00E93DE9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75% до 85%</w:t>
            </w:r>
          </w:p>
        </w:tc>
        <w:tc>
          <w:tcPr>
            <w:tcW w:w="1005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93DE9" w:rsidRPr="00D21276" w:rsidTr="00E93DE9">
        <w:trPr>
          <w:trHeight w:val="845"/>
        </w:trPr>
        <w:tc>
          <w:tcPr>
            <w:tcW w:w="568" w:type="dxa"/>
            <w:vMerge/>
          </w:tcPr>
          <w:p w:rsidR="00E93DE9" w:rsidRPr="00D21276" w:rsidRDefault="00E93DE9" w:rsidP="00E93DE9">
            <w:pPr>
              <w:pStyle w:val="a9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E93DE9" w:rsidRPr="00D21276" w:rsidRDefault="00E93DE9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58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8" w:type="dxa"/>
            <w:vMerge/>
          </w:tcPr>
          <w:p w:rsidR="00E93DE9" w:rsidRDefault="00E93DE9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75</w:t>
            </w:r>
            <w:r w:rsidRPr="00D21276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005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418D" w:rsidRPr="00D21276" w:rsidTr="00E93DE9">
        <w:trPr>
          <w:trHeight w:val="478"/>
        </w:trPr>
        <w:tc>
          <w:tcPr>
            <w:tcW w:w="568" w:type="dxa"/>
            <w:vMerge w:val="restart"/>
          </w:tcPr>
          <w:p w:rsidR="004F418D" w:rsidRPr="00D21276" w:rsidRDefault="004F418D" w:rsidP="00E93DE9">
            <w:pPr>
              <w:pStyle w:val="a9"/>
              <w:ind w:right="-250"/>
              <w:rPr>
                <w:sz w:val="22"/>
                <w:szCs w:val="22"/>
                <w:vertAlign w:val="subscript"/>
              </w:rPr>
            </w:pPr>
            <w:r w:rsidRPr="00D21276">
              <w:rPr>
                <w:sz w:val="22"/>
                <w:szCs w:val="22"/>
                <w:lang w:val="en-US"/>
              </w:rPr>
              <w:t>K</w:t>
            </w:r>
            <w:r w:rsidRPr="00D21276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2410" w:type="dxa"/>
            <w:vMerge w:val="restart"/>
          </w:tcPr>
          <w:p w:rsidR="004F418D" w:rsidRPr="00D21276" w:rsidRDefault="004F418D" w:rsidP="00E93DE9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фактических значений целевых показателей по итогам отчетного года  (периода)</w:t>
            </w:r>
          </w:p>
        </w:tc>
        <w:tc>
          <w:tcPr>
            <w:tcW w:w="1701" w:type="dxa"/>
            <w:vMerge w:val="restart"/>
          </w:tcPr>
          <w:p w:rsidR="004F418D" w:rsidRPr="00325027" w:rsidRDefault="004F418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325027">
              <w:rPr>
                <w:sz w:val="22"/>
                <w:szCs w:val="22"/>
                <w:lang w:val="en-US"/>
              </w:rPr>
              <w:t>Z</w:t>
            </w:r>
            <w:r w:rsidRPr="00325027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325027">
              <w:rPr>
                <w:sz w:val="22"/>
                <w:szCs w:val="22"/>
              </w:rPr>
              <w:t xml:space="preserve"> = 0,6</w:t>
            </w:r>
          </w:p>
        </w:tc>
        <w:tc>
          <w:tcPr>
            <w:tcW w:w="1658" w:type="dxa"/>
            <w:vMerge w:val="restart"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  <w:vertAlign w:val="subscript"/>
                <w:lang w:val="en-US"/>
              </w:rPr>
            </w:pPr>
            <w:r w:rsidRPr="00D21276">
              <w:rPr>
                <w:sz w:val="22"/>
                <w:szCs w:val="22"/>
                <w:lang w:val="en-US"/>
              </w:rPr>
              <w:t>k</w:t>
            </w:r>
            <w:r w:rsidRPr="00D21276">
              <w:rPr>
                <w:sz w:val="22"/>
                <w:szCs w:val="22"/>
                <w:vertAlign w:val="subscript"/>
                <w:lang w:val="en-US"/>
              </w:rPr>
              <w:t>3.1</w:t>
            </w:r>
          </w:p>
        </w:tc>
        <w:tc>
          <w:tcPr>
            <w:tcW w:w="1592" w:type="dxa"/>
            <w:vMerge w:val="restart"/>
          </w:tcPr>
          <w:p w:rsidR="004F418D" w:rsidRPr="00277AC5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  <w:lang w:val="en-US"/>
              </w:rPr>
              <w:t>z</w:t>
            </w:r>
            <w:r w:rsidRPr="00D21276">
              <w:rPr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sz w:val="22"/>
                <w:szCs w:val="22"/>
                <w:vertAlign w:val="subscript"/>
              </w:rPr>
              <w:t>,1</w:t>
            </w:r>
            <w:r w:rsidRPr="00D2127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en-US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88" w:type="dxa"/>
            <w:vMerge w:val="restart"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степень достижения целевых значений показателей муниципальной программы</w:t>
            </w:r>
            <w:r>
              <w:rPr>
                <w:sz w:val="22"/>
                <w:szCs w:val="22"/>
              </w:rPr>
              <w:t xml:space="preserve"> (отношение  количества целевых показателей, исполненных в отчетном году, к общему количеству целевых показателей) </w:t>
            </w:r>
          </w:p>
        </w:tc>
        <w:tc>
          <w:tcPr>
            <w:tcW w:w="2917" w:type="dxa"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плановое значение показателей выполнено более чем на 95%</w:t>
            </w:r>
          </w:p>
        </w:tc>
        <w:tc>
          <w:tcPr>
            <w:tcW w:w="1005" w:type="dxa"/>
          </w:tcPr>
          <w:p w:rsidR="004F418D" w:rsidRPr="00D21276" w:rsidRDefault="004F418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10</w:t>
            </w:r>
          </w:p>
        </w:tc>
      </w:tr>
      <w:tr w:rsidR="004F418D" w:rsidRPr="00D21276" w:rsidTr="00E93DE9">
        <w:trPr>
          <w:trHeight w:val="926"/>
        </w:trPr>
        <w:tc>
          <w:tcPr>
            <w:tcW w:w="568" w:type="dxa"/>
            <w:vMerge/>
          </w:tcPr>
          <w:p w:rsidR="004F418D" w:rsidRPr="00D21276" w:rsidRDefault="004F418D" w:rsidP="00E93DE9">
            <w:pPr>
              <w:pStyle w:val="a9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F418D" w:rsidRPr="00D21276" w:rsidRDefault="004F418D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418D" w:rsidRPr="00D21276" w:rsidRDefault="004F418D" w:rsidP="00E93DE9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плановое значение показателей выполнено на 75 - 95%. Приведено аргументированное обоснование зависимости недостигнутых показателей от сокращения объемов финансирования муниципальной программы</w:t>
            </w:r>
          </w:p>
        </w:tc>
        <w:tc>
          <w:tcPr>
            <w:tcW w:w="1005" w:type="dxa"/>
          </w:tcPr>
          <w:p w:rsidR="004F418D" w:rsidRPr="00D21276" w:rsidRDefault="004F418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8</w:t>
            </w:r>
          </w:p>
        </w:tc>
      </w:tr>
      <w:tr w:rsidR="004F418D" w:rsidRPr="00D21276" w:rsidTr="00E93DE9">
        <w:trPr>
          <w:trHeight w:val="478"/>
        </w:trPr>
        <w:tc>
          <w:tcPr>
            <w:tcW w:w="568" w:type="dxa"/>
            <w:vMerge/>
          </w:tcPr>
          <w:p w:rsidR="004F418D" w:rsidRPr="00D21276" w:rsidRDefault="004F418D" w:rsidP="00E93DE9">
            <w:pPr>
              <w:pStyle w:val="a9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F418D" w:rsidRPr="00D21276" w:rsidRDefault="004F418D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418D" w:rsidRPr="00D21276" w:rsidRDefault="004F418D" w:rsidP="00E93DE9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плановое значение показателей выполнено на 75% - 95%</w:t>
            </w:r>
          </w:p>
        </w:tc>
        <w:tc>
          <w:tcPr>
            <w:tcW w:w="1005" w:type="dxa"/>
          </w:tcPr>
          <w:p w:rsidR="004F418D" w:rsidRPr="00D21276" w:rsidRDefault="004F418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5</w:t>
            </w:r>
          </w:p>
        </w:tc>
      </w:tr>
      <w:tr w:rsidR="004F418D" w:rsidRPr="00D21276" w:rsidTr="00E93DE9">
        <w:trPr>
          <w:trHeight w:val="743"/>
        </w:trPr>
        <w:tc>
          <w:tcPr>
            <w:tcW w:w="568" w:type="dxa"/>
            <w:vMerge/>
          </w:tcPr>
          <w:p w:rsidR="004F418D" w:rsidRPr="00D21276" w:rsidRDefault="004F418D" w:rsidP="00E93DE9">
            <w:pPr>
              <w:pStyle w:val="a9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F418D" w:rsidRPr="00D21276" w:rsidRDefault="004F418D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418D" w:rsidRPr="00D21276" w:rsidRDefault="004F418D" w:rsidP="00E93DE9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плановое значение показателей выполнено менее чем на 75%</w:t>
            </w:r>
          </w:p>
        </w:tc>
        <w:tc>
          <w:tcPr>
            <w:tcW w:w="1005" w:type="dxa"/>
          </w:tcPr>
          <w:p w:rsidR="004F418D" w:rsidRPr="00D21276" w:rsidRDefault="004F418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0</w:t>
            </w:r>
          </w:p>
        </w:tc>
      </w:tr>
      <w:tr w:rsidR="004F418D" w:rsidRPr="00D21276" w:rsidTr="00E93DE9">
        <w:trPr>
          <w:trHeight w:val="717"/>
        </w:trPr>
        <w:tc>
          <w:tcPr>
            <w:tcW w:w="568" w:type="dxa"/>
            <w:vMerge/>
          </w:tcPr>
          <w:p w:rsidR="004F418D" w:rsidRPr="00D21276" w:rsidRDefault="004F418D" w:rsidP="00E93DE9">
            <w:pPr>
              <w:pStyle w:val="a9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F418D" w:rsidRPr="00D21276" w:rsidRDefault="004F418D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418D" w:rsidRPr="00D21276" w:rsidRDefault="004F418D" w:rsidP="00E93DE9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</w:tcPr>
          <w:p w:rsidR="004F418D" w:rsidRPr="00725D0B" w:rsidRDefault="004F418D" w:rsidP="00E93DE9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 w:rsidRPr="00D21276"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  <w:lang w:val="en-US"/>
              </w:rPr>
              <w:t>3,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92" w:type="dxa"/>
            <w:vMerge w:val="restart"/>
          </w:tcPr>
          <w:p w:rsidR="004F418D" w:rsidRPr="00725D0B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  <w:vertAlign w:val="subscript"/>
                <w:lang w:val="en-US"/>
              </w:rPr>
              <w:t>3,</w:t>
            </w:r>
            <w:r>
              <w:rPr>
                <w:sz w:val="22"/>
                <w:szCs w:val="22"/>
                <w:vertAlign w:val="subscript"/>
              </w:rPr>
              <w:t>2</w:t>
            </w:r>
            <w:r w:rsidRPr="00D2127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188" w:type="dxa"/>
            <w:vMerge w:val="restart"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 динамика показателей реализации муниципальной программы</w:t>
            </w:r>
            <w:r>
              <w:rPr>
                <w:sz w:val="22"/>
                <w:szCs w:val="22"/>
              </w:rPr>
              <w:t xml:space="preserve"> (динамика значений целевых показателей определяется на основании фактических значений целевых показателей в сравнении  с предыдущим периодом)</w:t>
            </w:r>
          </w:p>
        </w:tc>
        <w:tc>
          <w:tcPr>
            <w:tcW w:w="2917" w:type="dxa"/>
          </w:tcPr>
          <w:p w:rsidR="004F418D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фактическое значение </w:t>
            </w:r>
            <w:r>
              <w:rPr>
                <w:sz w:val="22"/>
                <w:szCs w:val="22"/>
              </w:rPr>
              <w:t xml:space="preserve">всех целевых </w:t>
            </w:r>
            <w:r w:rsidRPr="00D21276">
              <w:rPr>
                <w:sz w:val="22"/>
                <w:szCs w:val="22"/>
              </w:rPr>
              <w:t>показателей имеет положительную динамику</w:t>
            </w:r>
            <w:r w:rsidR="00017AF2">
              <w:rPr>
                <w:sz w:val="22"/>
                <w:szCs w:val="22"/>
              </w:rPr>
              <w:t>*</w:t>
            </w:r>
            <w:r w:rsidRPr="00D21276">
              <w:rPr>
                <w:sz w:val="22"/>
                <w:szCs w:val="22"/>
              </w:rPr>
              <w:t xml:space="preserve"> </w:t>
            </w:r>
          </w:p>
          <w:p w:rsidR="002C3EEF" w:rsidRPr="00D21276" w:rsidRDefault="002C3EEF" w:rsidP="00017A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(*В случае</w:t>
            </w:r>
            <w:proofErr w:type="gramStart"/>
            <w:r w:rsidR="0025415B"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выполнение целевого показателя не предполагает динамики его значений на протяжении срока реализации муниципальной программы и при этом в отчетном периоде его плановое значение достигнуто, то </w:t>
            </w:r>
            <w:r w:rsidR="00017AF2">
              <w:rPr>
                <w:sz w:val="22"/>
                <w:szCs w:val="22"/>
              </w:rPr>
              <w:t xml:space="preserve"> такие показатели (показатель) учитываются в числе показателей с положительной динамикой).</w:t>
            </w:r>
          </w:p>
        </w:tc>
        <w:tc>
          <w:tcPr>
            <w:tcW w:w="1005" w:type="dxa"/>
          </w:tcPr>
          <w:p w:rsidR="004F418D" w:rsidRPr="00D21276" w:rsidRDefault="004F418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10</w:t>
            </w:r>
          </w:p>
        </w:tc>
      </w:tr>
      <w:tr w:rsidR="004F418D" w:rsidRPr="00D21276" w:rsidTr="00E93DE9">
        <w:trPr>
          <w:trHeight w:val="926"/>
        </w:trPr>
        <w:tc>
          <w:tcPr>
            <w:tcW w:w="568" w:type="dxa"/>
            <w:vMerge/>
          </w:tcPr>
          <w:p w:rsidR="004F418D" w:rsidRPr="00D21276" w:rsidRDefault="004F418D" w:rsidP="00E93DE9">
            <w:pPr>
              <w:pStyle w:val="a9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F418D" w:rsidRPr="00D21276" w:rsidRDefault="004F418D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418D" w:rsidRPr="00D21276" w:rsidRDefault="004F418D" w:rsidP="00E93DE9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4F418D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фактическое значение </w:t>
            </w:r>
            <w:r>
              <w:rPr>
                <w:sz w:val="22"/>
                <w:szCs w:val="22"/>
              </w:rPr>
              <w:t xml:space="preserve">равно или более половины целевых </w:t>
            </w:r>
            <w:r w:rsidRPr="00D21276">
              <w:rPr>
                <w:sz w:val="22"/>
                <w:szCs w:val="22"/>
              </w:rPr>
              <w:t>показателей имеет положительную динамику</w:t>
            </w:r>
            <w:r w:rsidR="00017AF2">
              <w:rPr>
                <w:sz w:val="22"/>
                <w:szCs w:val="22"/>
              </w:rPr>
              <w:t>*</w:t>
            </w:r>
          </w:p>
          <w:p w:rsidR="002C3EEF" w:rsidRPr="00D21276" w:rsidRDefault="002C3EEF" w:rsidP="00017A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(* В случае</w:t>
            </w:r>
            <w:proofErr w:type="gramStart"/>
            <w:r w:rsidR="0025415B"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выполнение целевого показателя не предполагает динамики его значений на протяжении срока реализации муниципальной программы и при этом в отчетном переде его плановое значение достигнуто, то </w:t>
            </w:r>
            <w:r w:rsidR="00017AF2">
              <w:rPr>
                <w:sz w:val="22"/>
                <w:szCs w:val="22"/>
              </w:rPr>
              <w:t>такие показатели (показатель) учитываются в числе показателей с положительной динамикой).</w:t>
            </w:r>
          </w:p>
        </w:tc>
        <w:tc>
          <w:tcPr>
            <w:tcW w:w="1005" w:type="dxa"/>
          </w:tcPr>
          <w:p w:rsidR="004F418D" w:rsidRPr="00D21276" w:rsidRDefault="004F418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8</w:t>
            </w:r>
          </w:p>
        </w:tc>
      </w:tr>
      <w:tr w:rsidR="004F418D" w:rsidRPr="00D21276" w:rsidTr="00E93DE9">
        <w:trPr>
          <w:trHeight w:val="746"/>
        </w:trPr>
        <w:tc>
          <w:tcPr>
            <w:tcW w:w="568" w:type="dxa"/>
            <w:vMerge/>
          </w:tcPr>
          <w:p w:rsidR="004F418D" w:rsidRPr="00D21276" w:rsidRDefault="004F418D" w:rsidP="00E93DE9">
            <w:pPr>
              <w:pStyle w:val="a9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F418D" w:rsidRPr="00D21276" w:rsidRDefault="004F418D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418D" w:rsidRPr="00D21276" w:rsidRDefault="004F418D" w:rsidP="00E93DE9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4F418D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фактическое значение </w:t>
            </w:r>
            <w:r>
              <w:rPr>
                <w:sz w:val="22"/>
                <w:szCs w:val="22"/>
              </w:rPr>
              <w:t xml:space="preserve"> менее половины целевых </w:t>
            </w:r>
            <w:r w:rsidRPr="00D21276">
              <w:rPr>
                <w:sz w:val="22"/>
                <w:szCs w:val="22"/>
              </w:rPr>
              <w:t>показателей имеет положительную динамику</w:t>
            </w:r>
            <w:r w:rsidR="00017AF2">
              <w:rPr>
                <w:sz w:val="22"/>
                <w:szCs w:val="22"/>
              </w:rPr>
              <w:t>*</w:t>
            </w:r>
          </w:p>
          <w:p w:rsidR="00017AF2" w:rsidRPr="00D21276" w:rsidRDefault="00017AF2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(* В случае</w:t>
            </w:r>
            <w:proofErr w:type="gramStart"/>
            <w:r w:rsidR="0025415B"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выполнение целевого показателя не предполагает динамики его значений на протяжении срока реализации муниципальной программы и при этом в отчетном переде его плановое значение достигнуто, то такие показатели  (показатель) учитываются в числе показателей с положительной динамикой).</w:t>
            </w:r>
          </w:p>
        </w:tc>
        <w:tc>
          <w:tcPr>
            <w:tcW w:w="1005" w:type="dxa"/>
          </w:tcPr>
          <w:p w:rsidR="004F418D" w:rsidRPr="00D21276" w:rsidRDefault="004F418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5</w:t>
            </w:r>
          </w:p>
        </w:tc>
      </w:tr>
      <w:tr w:rsidR="004F418D" w:rsidRPr="00D21276" w:rsidTr="00E93DE9">
        <w:trPr>
          <w:trHeight w:val="686"/>
        </w:trPr>
        <w:tc>
          <w:tcPr>
            <w:tcW w:w="568" w:type="dxa"/>
            <w:vMerge/>
          </w:tcPr>
          <w:p w:rsidR="004F418D" w:rsidRPr="00D21276" w:rsidRDefault="004F418D" w:rsidP="00E93DE9">
            <w:pPr>
              <w:pStyle w:val="a9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F418D" w:rsidRPr="00D21276" w:rsidRDefault="004F418D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418D" w:rsidRPr="00D21276" w:rsidRDefault="004F418D" w:rsidP="00E93DE9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4F418D" w:rsidRPr="00D21276" w:rsidRDefault="004F418D" w:rsidP="004F41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фактическое значение </w:t>
            </w:r>
            <w:r>
              <w:rPr>
                <w:sz w:val="22"/>
                <w:szCs w:val="22"/>
              </w:rPr>
              <w:t>всех целевых показателей имеет отрицательную динамику</w:t>
            </w:r>
            <w:r w:rsidR="00017AF2">
              <w:rPr>
                <w:sz w:val="22"/>
                <w:szCs w:val="22"/>
              </w:rPr>
              <w:t>.</w:t>
            </w:r>
          </w:p>
        </w:tc>
        <w:tc>
          <w:tcPr>
            <w:tcW w:w="1005" w:type="dxa"/>
          </w:tcPr>
          <w:p w:rsidR="004F418D" w:rsidRPr="00D21276" w:rsidRDefault="004F418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0</w:t>
            </w:r>
          </w:p>
        </w:tc>
      </w:tr>
    </w:tbl>
    <w:p w:rsidR="00AA2A47" w:rsidRDefault="00AA2A47" w:rsidP="00137FEE">
      <w:pPr>
        <w:pStyle w:val="ConsPlusNormal"/>
        <w:ind w:firstLine="851"/>
        <w:jc w:val="both"/>
      </w:pPr>
    </w:p>
    <w:p w:rsidR="00AA2A47" w:rsidRPr="0025415B" w:rsidRDefault="0025415B" w:rsidP="0025415B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5415B">
        <w:rPr>
          <w:rFonts w:ascii="Times New Roman" w:hAnsi="Times New Roman" w:cs="Times New Roman"/>
          <w:sz w:val="24"/>
          <w:szCs w:val="24"/>
        </w:rPr>
        <w:t>».</w:t>
      </w:r>
    </w:p>
    <w:p w:rsidR="00AA2A47" w:rsidRDefault="00AA2A47" w:rsidP="00137FEE">
      <w:pPr>
        <w:pStyle w:val="ConsPlusNormal"/>
        <w:ind w:firstLine="851"/>
        <w:jc w:val="both"/>
      </w:pPr>
    </w:p>
    <w:p w:rsidR="00AA2A47" w:rsidRDefault="00AA2A47" w:rsidP="00137FEE">
      <w:pPr>
        <w:pStyle w:val="ConsPlusNormal"/>
        <w:ind w:firstLine="851"/>
        <w:jc w:val="both"/>
      </w:pPr>
    </w:p>
    <w:p w:rsidR="00AA2A47" w:rsidRDefault="00AA2A47" w:rsidP="00137FEE">
      <w:pPr>
        <w:pStyle w:val="ConsPlusNormal"/>
        <w:ind w:firstLine="851"/>
        <w:jc w:val="both"/>
      </w:pPr>
    </w:p>
    <w:p w:rsidR="00AA2A47" w:rsidRDefault="00AA2A47" w:rsidP="00137FEE">
      <w:pPr>
        <w:pStyle w:val="ConsPlusNormal"/>
        <w:ind w:firstLine="851"/>
        <w:jc w:val="both"/>
      </w:pPr>
    </w:p>
    <w:p w:rsidR="00AA2A47" w:rsidRDefault="00AA2A47" w:rsidP="00137FEE">
      <w:pPr>
        <w:pStyle w:val="ConsPlusNormal"/>
        <w:ind w:firstLine="851"/>
        <w:jc w:val="both"/>
      </w:pPr>
    </w:p>
    <w:p w:rsidR="00AA2A47" w:rsidRDefault="00AA2A47" w:rsidP="00137FEE">
      <w:pPr>
        <w:pStyle w:val="ConsPlusNormal"/>
        <w:ind w:firstLine="851"/>
        <w:jc w:val="both"/>
      </w:pPr>
    </w:p>
    <w:p w:rsidR="00AA2A47" w:rsidRDefault="00AA2A47" w:rsidP="00781FF5">
      <w:pPr>
        <w:pStyle w:val="ConsPlusNormal"/>
        <w:ind w:firstLine="0"/>
        <w:jc w:val="both"/>
      </w:pPr>
    </w:p>
    <w:sectPr w:rsidR="00AA2A47" w:rsidSect="00D459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9E8"/>
    <w:multiLevelType w:val="hybridMultilevel"/>
    <w:tmpl w:val="B3A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3BC1"/>
    <w:multiLevelType w:val="hybridMultilevel"/>
    <w:tmpl w:val="977E69A6"/>
    <w:lvl w:ilvl="0" w:tplc="FA181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BB0C24"/>
    <w:multiLevelType w:val="hybridMultilevel"/>
    <w:tmpl w:val="00EE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7085D"/>
    <w:multiLevelType w:val="hybridMultilevel"/>
    <w:tmpl w:val="D63C78FE"/>
    <w:lvl w:ilvl="0" w:tplc="0A86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2C2540"/>
    <w:multiLevelType w:val="hybridMultilevel"/>
    <w:tmpl w:val="BEB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54D3A"/>
    <w:multiLevelType w:val="hybridMultilevel"/>
    <w:tmpl w:val="ED18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86F3C"/>
    <w:multiLevelType w:val="multilevel"/>
    <w:tmpl w:val="1094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2CC5"/>
    <w:rsid w:val="00017AF2"/>
    <w:rsid w:val="00110543"/>
    <w:rsid w:val="001374CC"/>
    <w:rsid w:val="00137FEE"/>
    <w:rsid w:val="001509BD"/>
    <w:rsid w:val="00177349"/>
    <w:rsid w:val="001B03EF"/>
    <w:rsid w:val="001B4490"/>
    <w:rsid w:val="00231936"/>
    <w:rsid w:val="00232FC5"/>
    <w:rsid w:val="0025415B"/>
    <w:rsid w:val="002822BE"/>
    <w:rsid w:val="002839AD"/>
    <w:rsid w:val="002C3EEF"/>
    <w:rsid w:val="00315C55"/>
    <w:rsid w:val="00325027"/>
    <w:rsid w:val="0032518F"/>
    <w:rsid w:val="003448F0"/>
    <w:rsid w:val="003451C6"/>
    <w:rsid w:val="003C7C9C"/>
    <w:rsid w:val="003F38C8"/>
    <w:rsid w:val="0040028F"/>
    <w:rsid w:val="00402186"/>
    <w:rsid w:val="004075B6"/>
    <w:rsid w:val="00462879"/>
    <w:rsid w:val="004E1847"/>
    <w:rsid w:val="004F418D"/>
    <w:rsid w:val="00527BB6"/>
    <w:rsid w:val="00546B38"/>
    <w:rsid w:val="005757B2"/>
    <w:rsid w:val="005A0537"/>
    <w:rsid w:val="005F3FA1"/>
    <w:rsid w:val="00666C09"/>
    <w:rsid w:val="00672AB0"/>
    <w:rsid w:val="00686FA7"/>
    <w:rsid w:val="00687125"/>
    <w:rsid w:val="00694AC9"/>
    <w:rsid w:val="006D6A9C"/>
    <w:rsid w:val="006E26B6"/>
    <w:rsid w:val="006F0F3A"/>
    <w:rsid w:val="00751BC1"/>
    <w:rsid w:val="00772C7D"/>
    <w:rsid w:val="0077688C"/>
    <w:rsid w:val="00781FF5"/>
    <w:rsid w:val="007A6611"/>
    <w:rsid w:val="007C6FFB"/>
    <w:rsid w:val="007E1F3B"/>
    <w:rsid w:val="00851C2E"/>
    <w:rsid w:val="0085343E"/>
    <w:rsid w:val="00887685"/>
    <w:rsid w:val="00891617"/>
    <w:rsid w:val="008A03EB"/>
    <w:rsid w:val="008D28B4"/>
    <w:rsid w:val="008F547F"/>
    <w:rsid w:val="008F6939"/>
    <w:rsid w:val="0092260C"/>
    <w:rsid w:val="00940255"/>
    <w:rsid w:val="0095463C"/>
    <w:rsid w:val="009805C4"/>
    <w:rsid w:val="009B04F5"/>
    <w:rsid w:val="009D416F"/>
    <w:rsid w:val="009F3802"/>
    <w:rsid w:val="00A22385"/>
    <w:rsid w:val="00A641A6"/>
    <w:rsid w:val="00A906AF"/>
    <w:rsid w:val="00A94E47"/>
    <w:rsid w:val="00AA2A47"/>
    <w:rsid w:val="00AF6BB8"/>
    <w:rsid w:val="00B4007E"/>
    <w:rsid w:val="00BF1D56"/>
    <w:rsid w:val="00BF23FE"/>
    <w:rsid w:val="00C0589D"/>
    <w:rsid w:val="00C32CEE"/>
    <w:rsid w:val="00C55353"/>
    <w:rsid w:val="00C75DF9"/>
    <w:rsid w:val="00CB24D7"/>
    <w:rsid w:val="00CD17F9"/>
    <w:rsid w:val="00CD2CC5"/>
    <w:rsid w:val="00CD3078"/>
    <w:rsid w:val="00D1169B"/>
    <w:rsid w:val="00D20228"/>
    <w:rsid w:val="00D32AC9"/>
    <w:rsid w:val="00D37D98"/>
    <w:rsid w:val="00D45932"/>
    <w:rsid w:val="00D57967"/>
    <w:rsid w:val="00D838A7"/>
    <w:rsid w:val="00D90129"/>
    <w:rsid w:val="00E00AC4"/>
    <w:rsid w:val="00E5030A"/>
    <w:rsid w:val="00E53487"/>
    <w:rsid w:val="00E761A2"/>
    <w:rsid w:val="00E93DE9"/>
    <w:rsid w:val="00EA110C"/>
    <w:rsid w:val="00ED2706"/>
    <w:rsid w:val="00F228ED"/>
    <w:rsid w:val="00FC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CC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D2CC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C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534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451C6"/>
    <w:rPr>
      <w:color w:val="0000FF"/>
      <w:u w:val="single"/>
    </w:rPr>
  </w:style>
  <w:style w:type="paragraph" w:styleId="a9">
    <w:name w:val="Normal (Web)"/>
    <w:basedOn w:val="a"/>
    <w:rsid w:val="00E93D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D5A40-6C64-454D-912E-6C5D6F95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1152</Words>
  <Characters>6568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Хамматова</cp:lastModifiedBy>
  <cp:revision>2</cp:revision>
  <cp:lastPrinted>2017-07-10T10:09:00Z</cp:lastPrinted>
  <dcterms:created xsi:type="dcterms:W3CDTF">2019-03-12T03:54:00Z</dcterms:created>
  <dcterms:modified xsi:type="dcterms:W3CDTF">2019-03-12T03:54:00Z</dcterms:modified>
</cp:coreProperties>
</file>