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Pr="00C8775E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C8775E" w:rsidRPr="00C8775E">
        <w:rPr>
          <w:sz w:val="24"/>
          <w:szCs w:val="24"/>
        </w:rPr>
        <w:t>25</w:t>
      </w:r>
      <w:r w:rsidR="00C8775E">
        <w:rPr>
          <w:sz w:val="24"/>
          <w:szCs w:val="24"/>
        </w:rPr>
        <w:t>.</w:t>
      </w:r>
      <w:r w:rsidR="00C8775E" w:rsidRPr="00C8775E">
        <w:rPr>
          <w:sz w:val="24"/>
          <w:szCs w:val="24"/>
        </w:rPr>
        <w:t>01</w:t>
      </w:r>
      <w:r w:rsidR="00C8775E">
        <w:rPr>
          <w:sz w:val="24"/>
          <w:szCs w:val="24"/>
        </w:rPr>
        <w:t>.2019</w:t>
      </w:r>
      <w:r w:rsidR="008A5B25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 xml:space="preserve"> №</w:t>
      </w:r>
      <w:r w:rsidR="000F73CC">
        <w:rPr>
          <w:sz w:val="24"/>
          <w:szCs w:val="24"/>
        </w:rPr>
        <w:t xml:space="preserve"> </w:t>
      </w:r>
      <w:r w:rsidR="00C8775E">
        <w:rPr>
          <w:sz w:val="24"/>
          <w:szCs w:val="24"/>
        </w:rPr>
        <w:t>23/2-67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890328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  <w:r w:rsidR="007A690A">
        <w:rPr>
          <w:sz w:val="24"/>
          <w:szCs w:val="24"/>
        </w:rPr>
        <w:t xml:space="preserve"> </w:t>
      </w:r>
    </w:p>
    <w:p w:rsidR="00CA19BE" w:rsidRPr="00CA19BE" w:rsidRDefault="00CB79CB" w:rsidP="0018474C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</w:t>
      </w:r>
      <w:proofErr w:type="gramStart"/>
      <w:r w:rsidRPr="009E3B6B">
        <w:rPr>
          <w:sz w:val="24"/>
          <w:szCs w:val="24"/>
        </w:rPr>
        <w:t xml:space="preserve">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  <w:r w:rsidR="00CA19BE" w:rsidRPr="00CA19BE">
        <w:rPr>
          <w:sz w:val="24"/>
          <w:szCs w:val="24"/>
        </w:rPr>
        <w:t xml:space="preserve"> </w:t>
      </w:r>
      <w:r w:rsidR="00751896" w:rsidRPr="00CA19BE">
        <w:rPr>
          <w:sz w:val="24"/>
          <w:szCs w:val="24"/>
        </w:rPr>
        <w:t>администрации города</w:t>
      </w:r>
      <w:proofErr w:type="gramEnd"/>
      <w:r w:rsidR="00751896" w:rsidRPr="00CA19BE">
        <w:rPr>
          <w:sz w:val="24"/>
          <w:szCs w:val="24"/>
        </w:rPr>
        <w:t xml:space="preserve"> </w:t>
      </w:r>
      <w:proofErr w:type="spellStart"/>
      <w:r w:rsidR="00751896" w:rsidRPr="00CA19BE">
        <w:rPr>
          <w:sz w:val="24"/>
          <w:szCs w:val="24"/>
        </w:rPr>
        <w:t>Урай</w:t>
      </w:r>
      <w:proofErr w:type="spellEnd"/>
      <w:r w:rsidR="00751896" w:rsidRPr="00CA19BE">
        <w:rPr>
          <w:b/>
          <w:sz w:val="24"/>
          <w:szCs w:val="24"/>
        </w:rPr>
        <w:t xml:space="preserve"> </w:t>
      </w:r>
      <w:r w:rsidR="00D2651C">
        <w:rPr>
          <w:b/>
          <w:sz w:val="24"/>
          <w:szCs w:val="24"/>
        </w:rPr>
        <w:t>«</w:t>
      </w:r>
      <w:r w:rsidR="0018474C" w:rsidRPr="00D05968">
        <w:rPr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18474C" w:rsidRPr="00D05968">
        <w:rPr>
          <w:spacing w:val="-2"/>
          <w:sz w:val="24"/>
          <w:szCs w:val="24"/>
        </w:rPr>
        <w:t>«</w:t>
      </w:r>
      <w:r w:rsidR="0018474C" w:rsidRPr="00CE7E9D">
        <w:rPr>
          <w:sz w:val="24"/>
          <w:szCs w:val="24"/>
        </w:rPr>
        <w:t>Выдача градостроительного плана земельного участка</w:t>
      </w:r>
      <w:r w:rsidR="0018474C">
        <w:rPr>
          <w:sz w:val="24"/>
          <w:szCs w:val="24"/>
        </w:rPr>
        <w:t>»</w:t>
      </w: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146AAD" w:rsidRDefault="00311A2D" w:rsidP="00624FF2">
      <w:pPr>
        <w:tabs>
          <w:tab w:val="left" w:pos="709"/>
        </w:tabs>
        <w:ind w:right="-1"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 xml:space="preserve">Управлением экономики, анализа и прогнозирования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как уполномоченным органом от имени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</w:t>
      </w:r>
      <w:proofErr w:type="spellStart"/>
      <w:r w:rsidR="00486B0D">
        <w:rPr>
          <w:sz w:val="24"/>
          <w:szCs w:val="24"/>
        </w:rPr>
        <w:t>Урай</w:t>
      </w:r>
      <w:proofErr w:type="spellEnd"/>
      <w:r w:rsidR="00486B0D">
        <w:rPr>
          <w:sz w:val="24"/>
          <w:szCs w:val="24"/>
        </w:rPr>
        <w:t>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927816">
        <w:rPr>
          <w:sz w:val="24"/>
          <w:szCs w:val="24"/>
        </w:rPr>
        <w:t xml:space="preserve"> </w:t>
      </w:r>
      <w:proofErr w:type="gramStart"/>
      <w:r w:rsidRPr="00927816">
        <w:rPr>
          <w:sz w:val="24"/>
          <w:szCs w:val="24"/>
        </w:rPr>
        <w:t xml:space="preserve">инвестиционной деятельности, утвержденным постановлением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proofErr w:type="spellStart"/>
      <w:r w:rsidR="009E3B6B" w:rsidRPr="009E3B6B">
        <w:rPr>
          <w:sz w:val="24"/>
          <w:szCs w:val="24"/>
        </w:rPr>
        <w:t>Урай</w:t>
      </w:r>
      <w:proofErr w:type="spellEnd"/>
      <w:r w:rsidR="009E3B6B" w:rsidRPr="009E3B6B">
        <w:rPr>
          <w:b/>
          <w:sz w:val="24"/>
          <w:szCs w:val="24"/>
        </w:rPr>
        <w:t xml:space="preserve"> </w:t>
      </w:r>
      <w:r w:rsidR="00D2651C">
        <w:rPr>
          <w:b/>
          <w:sz w:val="24"/>
          <w:szCs w:val="24"/>
        </w:rPr>
        <w:t>«</w:t>
      </w:r>
      <w:r w:rsidR="00D2651C" w:rsidRPr="00D05968">
        <w:rPr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2651C" w:rsidRPr="00D05968">
        <w:rPr>
          <w:spacing w:val="-2"/>
          <w:sz w:val="24"/>
          <w:szCs w:val="24"/>
        </w:rPr>
        <w:t>«</w:t>
      </w:r>
      <w:r w:rsidR="00D2651C" w:rsidRPr="00CE7E9D">
        <w:rPr>
          <w:sz w:val="24"/>
          <w:szCs w:val="24"/>
        </w:rPr>
        <w:t>Выдача градостроительного плана земельного участка</w:t>
      </w:r>
      <w:r w:rsidR="00D2651C">
        <w:rPr>
          <w:sz w:val="24"/>
          <w:szCs w:val="24"/>
        </w:rPr>
        <w:t>»</w:t>
      </w:r>
      <w:r w:rsidR="00624FF2" w:rsidRPr="00624FF2">
        <w:rPr>
          <w:sz w:val="24"/>
          <w:szCs w:val="24"/>
        </w:rPr>
        <w:t xml:space="preserve"> </w:t>
      </w:r>
      <w:r w:rsidR="00AD2D78" w:rsidRPr="00927816">
        <w:rPr>
          <w:sz w:val="24"/>
          <w:szCs w:val="24"/>
        </w:rPr>
        <w:t>(далее – Проект</w:t>
      </w:r>
      <w:r w:rsidR="00D92098" w:rsidRPr="00927816">
        <w:rPr>
          <w:sz w:val="24"/>
          <w:szCs w:val="24"/>
        </w:rPr>
        <w:t>, проект МНПА</w:t>
      </w:r>
      <w:r w:rsidR="00AD2D78" w:rsidRPr="00927816">
        <w:rPr>
          <w:sz w:val="24"/>
          <w:szCs w:val="24"/>
        </w:rPr>
        <w:t>)</w:t>
      </w:r>
      <w:r w:rsidR="00373A94" w:rsidRPr="00927816">
        <w:rPr>
          <w:sz w:val="24"/>
          <w:szCs w:val="24"/>
        </w:rPr>
        <w:t>,</w:t>
      </w:r>
      <w:r w:rsidR="00373A94" w:rsidRPr="00927816">
        <w:rPr>
          <w:b/>
          <w:sz w:val="24"/>
          <w:szCs w:val="24"/>
        </w:rPr>
        <w:t xml:space="preserve"> </w:t>
      </w:r>
      <w:r w:rsidR="00D92098" w:rsidRPr="00927816">
        <w:rPr>
          <w:sz w:val="24"/>
          <w:szCs w:val="24"/>
        </w:rPr>
        <w:t xml:space="preserve">пояснительная записка к проекту МНПА, </w:t>
      </w:r>
      <w:r w:rsidR="007A690A">
        <w:rPr>
          <w:sz w:val="24"/>
          <w:szCs w:val="24"/>
        </w:rPr>
        <w:t>под</w:t>
      </w:r>
      <w:r w:rsidR="00373A94" w:rsidRPr="00927816">
        <w:rPr>
          <w:sz w:val="24"/>
          <w:szCs w:val="24"/>
        </w:rPr>
        <w:t>готовленн</w:t>
      </w:r>
      <w:r w:rsidR="007A690A">
        <w:rPr>
          <w:sz w:val="24"/>
          <w:szCs w:val="24"/>
        </w:rPr>
        <w:t xml:space="preserve">ые МКУ «Управление градостроительства, землепользования и природопользования города </w:t>
      </w:r>
      <w:proofErr w:type="spellStart"/>
      <w:r w:rsidR="007A690A">
        <w:rPr>
          <w:sz w:val="24"/>
          <w:szCs w:val="24"/>
        </w:rPr>
        <w:t>Урай</w:t>
      </w:r>
      <w:proofErr w:type="spellEnd"/>
      <w:r w:rsidR="007C70F3">
        <w:rPr>
          <w:sz w:val="24"/>
          <w:szCs w:val="24"/>
        </w:rPr>
        <w:t>»</w:t>
      </w:r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  <w:proofErr w:type="gramEnd"/>
    </w:p>
    <w:p w:rsidR="00486B0D" w:rsidRDefault="00A513D0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D2979" w:rsidRDefault="007D2979" w:rsidP="007D2979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CA19BE" w:rsidRPr="00CA19BE">
        <w:rPr>
          <w:sz w:val="24"/>
          <w:szCs w:val="24"/>
        </w:rPr>
        <w:t>1</w:t>
      </w:r>
      <w:r w:rsidR="00D2651C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CA19BE" w:rsidRPr="00CA19BE">
        <w:rPr>
          <w:sz w:val="24"/>
          <w:szCs w:val="24"/>
        </w:rPr>
        <w:t>12</w:t>
      </w:r>
      <w:r>
        <w:rPr>
          <w:sz w:val="24"/>
          <w:szCs w:val="24"/>
        </w:rPr>
        <w:t xml:space="preserve">.2018 по </w:t>
      </w:r>
      <w:r w:rsidR="00D2651C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D2651C">
        <w:rPr>
          <w:sz w:val="24"/>
          <w:szCs w:val="24"/>
        </w:rPr>
        <w:t>0</w:t>
      </w:r>
      <w:r w:rsidR="00CA19BE" w:rsidRPr="00CA19BE">
        <w:rPr>
          <w:sz w:val="24"/>
          <w:szCs w:val="24"/>
        </w:rPr>
        <w:t>1</w:t>
      </w:r>
      <w:r>
        <w:rPr>
          <w:sz w:val="24"/>
          <w:szCs w:val="24"/>
        </w:rPr>
        <w:t>.2018.</w:t>
      </w:r>
      <w:r w:rsidR="007C7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Отзывов, предложений и замечаний в период проведения независимой экспертизы на </w:t>
      </w:r>
      <w:r w:rsidR="005B2A9D">
        <w:rPr>
          <w:sz w:val="24"/>
          <w:szCs w:val="24"/>
        </w:rPr>
        <w:t>п</w:t>
      </w:r>
      <w:r>
        <w:rPr>
          <w:sz w:val="24"/>
          <w:szCs w:val="24"/>
        </w:rPr>
        <w:t>роект МНПА не поступало.</w:t>
      </w:r>
    </w:p>
    <w:p w:rsidR="00CA19BE" w:rsidRDefault="00D92098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Информация об </w:t>
      </w:r>
      <w:r w:rsidR="007D2979">
        <w:rPr>
          <w:sz w:val="24"/>
          <w:szCs w:val="24"/>
        </w:rPr>
        <w:t xml:space="preserve">оценке регулирующего воздействия </w:t>
      </w:r>
      <w:r w:rsidRPr="00927816">
        <w:rPr>
          <w:sz w:val="24"/>
          <w:szCs w:val="24"/>
        </w:rPr>
        <w:t xml:space="preserve">проекта МНПА </w:t>
      </w:r>
      <w:r w:rsidR="007D2979">
        <w:rPr>
          <w:sz w:val="24"/>
          <w:szCs w:val="24"/>
        </w:rPr>
        <w:t xml:space="preserve">(далее – ОРВ) </w:t>
      </w:r>
      <w:r w:rsidR="00375218">
        <w:rPr>
          <w:sz w:val="24"/>
          <w:szCs w:val="24"/>
        </w:rPr>
        <w:t xml:space="preserve">была </w:t>
      </w:r>
      <w:r w:rsidRPr="00927816">
        <w:rPr>
          <w:sz w:val="24"/>
          <w:szCs w:val="24"/>
        </w:rPr>
        <w:t xml:space="preserve">размещена на официальном сайте органов местного самоуправления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5B2F64">
        <w:rPr>
          <w:sz w:val="24"/>
          <w:szCs w:val="24"/>
        </w:rPr>
        <w:t xml:space="preserve"> в информационно-телекоммуникационной сети «Интернет» </w:t>
      </w:r>
      <w:r w:rsidR="00CA19BE" w:rsidRPr="00CA19BE">
        <w:rPr>
          <w:sz w:val="24"/>
          <w:szCs w:val="24"/>
        </w:rPr>
        <w:t>1</w:t>
      </w:r>
      <w:r w:rsidR="00D2651C">
        <w:rPr>
          <w:sz w:val="24"/>
          <w:szCs w:val="24"/>
        </w:rPr>
        <w:t>1</w:t>
      </w:r>
      <w:r w:rsidR="00375218">
        <w:rPr>
          <w:sz w:val="24"/>
          <w:szCs w:val="24"/>
        </w:rPr>
        <w:t>.0</w:t>
      </w:r>
      <w:r w:rsidR="00CA19BE" w:rsidRPr="00CA19BE">
        <w:rPr>
          <w:sz w:val="24"/>
          <w:szCs w:val="24"/>
        </w:rPr>
        <w:t>1</w:t>
      </w:r>
      <w:r w:rsidR="00375218">
        <w:rPr>
          <w:sz w:val="24"/>
          <w:szCs w:val="24"/>
        </w:rPr>
        <w:t>.201</w:t>
      </w:r>
      <w:r w:rsidR="00CA19BE" w:rsidRPr="00CA19BE">
        <w:rPr>
          <w:sz w:val="24"/>
          <w:szCs w:val="24"/>
        </w:rPr>
        <w:t>9</w:t>
      </w:r>
      <w:r w:rsidR="00D2651C">
        <w:rPr>
          <w:sz w:val="24"/>
          <w:szCs w:val="24"/>
        </w:rPr>
        <w:t xml:space="preserve"> (</w:t>
      </w:r>
      <w:hyperlink r:id="rId7" w:history="1">
        <w:r w:rsidR="00D2651C" w:rsidRPr="00334A04">
          <w:rPr>
            <w:rStyle w:val="a5"/>
            <w:sz w:val="24"/>
            <w:szCs w:val="24"/>
          </w:rPr>
          <w:t>http://uray.ru/procedures/ob-utverzhdenii-administrativnogo-reglamenta-predostavlenija-municipalnoj-uslugi-vydacha-gradostroitelnogo-plana-zemelnogo-uchastka/</w:t>
        </w:r>
      </w:hyperlink>
      <w:r w:rsidR="00624FF2" w:rsidRPr="00624FF2">
        <w:rPr>
          <w:sz w:val="24"/>
          <w:szCs w:val="24"/>
        </w:rPr>
        <w:t>)</w:t>
      </w:r>
      <w:r w:rsidR="00CA19BE">
        <w:rPr>
          <w:sz w:val="24"/>
          <w:szCs w:val="24"/>
        </w:rPr>
        <w:t>.</w:t>
      </w:r>
    </w:p>
    <w:p w:rsidR="002419D1" w:rsidRPr="0099409F" w:rsidRDefault="00E84090" w:rsidP="002419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F8">
        <w:rPr>
          <w:rFonts w:ascii="Times New Roman" w:hAnsi="Times New Roman" w:cs="Times New Roman"/>
          <w:sz w:val="24"/>
          <w:szCs w:val="24"/>
        </w:rPr>
        <w:t>В соответствии с подпунктом 2 пункта 3.7 раздела 3 Порядка</w:t>
      </w:r>
      <w:r w:rsidR="002419D1">
        <w:rPr>
          <w:rFonts w:ascii="Times New Roman" w:hAnsi="Times New Roman" w:cs="Times New Roman"/>
          <w:sz w:val="24"/>
          <w:szCs w:val="24"/>
        </w:rPr>
        <w:t xml:space="preserve"> </w:t>
      </w:r>
      <w:r w:rsidRPr="00C032F8">
        <w:rPr>
          <w:rFonts w:ascii="Times New Roman" w:hAnsi="Times New Roman" w:cs="Times New Roman"/>
          <w:sz w:val="24"/>
          <w:szCs w:val="24"/>
        </w:rPr>
        <w:t xml:space="preserve">данный Проект подлежит упрощенной процедуре ОРВ, так как в отношении проектов постановлений администрации города </w:t>
      </w:r>
      <w:proofErr w:type="spellStart"/>
      <w:r w:rsidRPr="00C032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C032F8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административных регламентов предоставления муниципальных услуг или о внесении изменений в них, прошедших независимую экспертизу в соответствии с порядком разработки и утверждения административных регламентов предоставления муниципальных услуг в муниципальном </w:t>
      </w:r>
      <w:r w:rsidRPr="00C032F8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образовании городской округ город </w:t>
      </w:r>
      <w:proofErr w:type="spellStart"/>
      <w:r w:rsidRPr="00C032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C032F8">
        <w:rPr>
          <w:rFonts w:ascii="Times New Roman" w:hAnsi="Times New Roman" w:cs="Times New Roman"/>
          <w:sz w:val="24"/>
          <w:szCs w:val="24"/>
        </w:rPr>
        <w:t xml:space="preserve">, утвержденном постановлением администрации </w:t>
      </w:r>
      <w:r w:rsidRPr="0099409F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99409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9409F">
        <w:rPr>
          <w:rFonts w:ascii="Times New Roman" w:hAnsi="Times New Roman" w:cs="Times New Roman"/>
          <w:sz w:val="24"/>
          <w:szCs w:val="24"/>
        </w:rPr>
        <w:t xml:space="preserve"> от 18.01.2013 №117, публичные консультации не проводятся.</w:t>
      </w:r>
    </w:p>
    <w:p w:rsidR="0099409F" w:rsidRDefault="0061358E" w:rsidP="009940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9F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5B2F64" w:rsidRPr="0099409F">
        <w:rPr>
          <w:rFonts w:ascii="Times New Roman" w:hAnsi="Times New Roman" w:cs="Times New Roman"/>
          <w:sz w:val="24"/>
          <w:szCs w:val="24"/>
        </w:rPr>
        <w:t xml:space="preserve">МНПА </w:t>
      </w:r>
      <w:r w:rsidR="00963256" w:rsidRPr="0099409F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3D62C9" w:rsidRPr="0099409F">
        <w:rPr>
          <w:rFonts w:ascii="Times New Roman" w:hAnsi="Times New Roman" w:cs="Times New Roman"/>
          <w:sz w:val="24"/>
          <w:szCs w:val="24"/>
        </w:rPr>
        <w:t xml:space="preserve">изложить административный регламент предоставления муниципальной услуги «Выдача </w:t>
      </w:r>
      <w:r w:rsidR="00D2651C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="003D62C9" w:rsidRPr="0099409F">
        <w:rPr>
          <w:rFonts w:ascii="Times New Roman" w:hAnsi="Times New Roman" w:cs="Times New Roman"/>
          <w:sz w:val="24"/>
          <w:szCs w:val="24"/>
        </w:rPr>
        <w:t xml:space="preserve">» в </w:t>
      </w:r>
      <w:r w:rsidR="0099409F" w:rsidRPr="0099409F">
        <w:rPr>
          <w:rFonts w:ascii="Times New Roman" w:hAnsi="Times New Roman" w:cs="Times New Roman"/>
          <w:sz w:val="24"/>
          <w:szCs w:val="24"/>
        </w:rPr>
        <w:t>новой редакции.</w:t>
      </w:r>
    </w:p>
    <w:p w:rsidR="000B7307" w:rsidRPr="0099409F" w:rsidRDefault="00963256" w:rsidP="009940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9F">
        <w:rPr>
          <w:rFonts w:ascii="Times New Roman" w:hAnsi="Times New Roman" w:cs="Times New Roman"/>
          <w:sz w:val="24"/>
          <w:szCs w:val="24"/>
        </w:rPr>
        <w:t>Целью предполагаемого правового регулирования является</w:t>
      </w:r>
      <w:r w:rsidR="009B28C0" w:rsidRPr="0099409F">
        <w:rPr>
          <w:rFonts w:ascii="Times New Roman" w:hAnsi="Times New Roman" w:cs="Times New Roman"/>
          <w:sz w:val="24"/>
          <w:szCs w:val="24"/>
        </w:rPr>
        <w:t xml:space="preserve"> приведение административного регламента предоставления муниципальной услуги </w:t>
      </w:r>
      <w:r w:rsidR="007C70F3" w:rsidRPr="0099409F">
        <w:rPr>
          <w:rFonts w:ascii="Times New Roman" w:hAnsi="Times New Roman" w:cs="Times New Roman"/>
          <w:sz w:val="24"/>
          <w:szCs w:val="24"/>
        </w:rPr>
        <w:t>«</w:t>
      </w:r>
      <w:r w:rsidR="00172642" w:rsidRPr="0099409F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D2651C">
        <w:rPr>
          <w:rFonts w:ascii="Times New Roman" w:hAnsi="Times New Roman" w:cs="Times New Roman"/>
          <w:sz w:val="24"/>
          <w:szCs w:val="24"/>
        </w:rPr>
        <w:t>градостроительного план земельного участка</w:t>
      </w:r>
      <w:r w:rsidR="007C70F3" w:rsidRPr="0099409F">
        <w:rPr>
          <w:rFonts w:ascii="Times New Roman" w:hAnsi="Times New Roman" w:cs="Times New Roman"/>
          <w:sz w:val="24"/>
          <w:szCs w:val="24"/>
        </w:rPr>
        <w:t xml:space="preserve">» </w:t>
      </w:r>
      <w:r w:rsidR="009B28C0" w:rsidRPr="0099409F">
        <w:rPr>
          <w:rFonts w:ascii="Times New Roman" w:hAnsi="Times New Roman" w:cs="Times New Roman"/>
          <w:sz w:val="24"/>
          <w:szCs w:val="24"/>
        </w:rPr>
        <w:t>в соответствие с</w:t>
      </w:r>
      <w:r w:rsidR="0099409F" w:rsidRPr="009940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</w:t>
      </w:r>
      <w:r w:rsidR="007628EB">
        <w:rPr>
          <w:rFonts w:ascii="Times New Roman" w:eastAsia="Calibri" w:hAnsi="Times New Roman" w:cs="Times New Roman"/>
          <w:sz w:val="24"/>
          <w:szCs w:val="24"/>
          <w:lang w:eastAsia="en-US"/>
        </w:rPr>
        <w:t>ем</w:t>
      </w:r>
      <w:r w:rsidR="0099409F" w:rsidRPr="009940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города </w:t>
      </w:r>
      <w:proofErr w:type="spellStart"/>
      <w:r w:rsidR="0099409F" w:rsidRPr="0099409F">
        <w:rPr>
          <w:rFonts w:ascii="Times New Roman" w:eastAsia="Calibri" w:hAnsi="Times New Roman" w:cs="Times New Roman"/>
          <w:sz w:val="24"/>
          <w:szCs w:val="24"/>
          <w:lang w:eastAsia="en-US"/>
        </w:rPr>
        <w:t>Урай</w:t>
      </w:r>
      <w:proofErr w:type="spellEnd"/>
      <w:r w:rsidR="0099409F" w:rsidRPr="009940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27.09.2018 №2510 «О внесении изменений в приложение к </w:t>
      </w:r>
      <w:r w:rsidR="0099409F" w:rsidRPr="0099409F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города </w:t>
      </w:r>
      <w:proofErr w:type="spellStart"/>
      <w:r w:rsidR="0099409F" w:rsidRPr="0099409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99409F" w:rsidRPr="0099409F">
        <w:rPr>
          <w:rFonts w:ascii="Times New Roman" w:hAnsi="Times New Roman" w:cs="Times New Roman"/>
          <w:sz w:val="24"/>
          <w:szCs w:val="24"/>
        </w:rPr>
        <w:t xml:space="preserve"> от 18.01.2013 №117»</w:t>
      </w:r>
      <w:r w:rsidR="00172642" w:rsidRPr="0099409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513D0" w:rsidRPr="0099409F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9409F">
        <w:rPr>
          <w:sz w:val="24"/>
          <w:szCs w:val="24"/>
        </w:rPr>
        <w:t xml:space="preserve">На основе проведенной ОРВ проекта </w:t>
      </w:r>
      <w:r w:rsidR="00FF2D5E" w:rsidRPr="0099409F">
        <w:rPr>
          <w:sz w:val="24"/>
          <w:szCs w:val="24"/>
        </w:rPr>
        <w:t>МНПА</w:t>
      </w:r>
      <w:r w:rsidR="00FC127E" w:rsidRPr="0099409F">
        <w:rPr>
          <w:sz w:val="24"/>
          <w:szCs w:val="24"/>
        </w:rPr>
        <w:t xml:space="preserve"> с учетом представленной информации </w:t>
      </w:r>
      <w:r w:rsidRPr="0099409F">
        <w:rPr>
          <w:sz w:val="24"/>
          <w:szCs w:val="24"/>
        </w:rPr>
        <w:t>уполномоченным органом сделаны следующие выводы:</w:t>
      </w:r>
    </w:p>
    <w:p w:rsidR="007D2979" w:rsidRDefault="007D2979" w:rsidP="007D2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об отсутствии в П</w:t>
      </w:r>
      <w:r w:rsidRPr="00A46994">
        <w:rPr>
          <w:sz w:val="24"/>
          <w:szCs w:val="24"/>
        </w:rPr>
        <w:t xml:space="preserve">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</w:t>
      </w:r>
      <w:proofErr w:type="spellStart"/>
      <w:r w:rsidRPr="00A46994"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.</w:t>
      </w:r>
    </w:p>
    <w:p w:rsidR="007D2979" w:rsidRPr="00663FB6" w:rsidRDefault="007D2979" w:rsidP="007D297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3FB6">
        <w:rPr>
          <w:sz w:val="24"/>
          <w:szCs w:val="24"/>
        </w:rPr>
        <w:t>б) о соблюдении разработчиком</w:t>
      </w:r>
      <w:r>
        <w:rPr>
          <w:sz w:val="24"/>
          <w:szCs w:val="24"/>
        </w:rPr>
        <w:t xml:space="preserve"> проекта </w:t>
      </w:r>
      <w:r w:rsidRPr="00663FB6">
        <w:rPr>
          <w:sz w:val="24"/>
          <w:szCs w:val="24"/>
        </w:rPr>
        <w:t xml:space="preserve">процедуры ОРВ, установленной Порядком. 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594EA0">
      <w:pPr>
        <w:ind w:firstLine="720"/>
        <w:jc w:val="both"/>
        <w:rPr>
          <w:sz w:val="24"/>
          <w:szCs w:val="24"/>
        </w:rPr>
      </w:pPr>
    </w:p>
    <w:p w:rsidR="00594EA0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на</w:t>
      </w:r>
      <w:r w:rsidRPr="00571FBD">
        <w:rPr>
          <w:sz w:val="24"/>
          <w:szCs w:val="24"/>
        </w:rPr>
        <w:t>чальник</w:t>
      </w:r>
      <w:r>
        <w:rPr>
          <w:sz w:val="24"/>
          <w:szCs w:val="24"/>
        </w:rPr>
        <w:t xml:space="preserve">а </w:t>
      </w:r>
      <w:r w:rsidRPr="00571FBD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Н.В.Минибаева</w:t>
      </w:r>
      <w:proofErr w:type="spellEnd"/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7628EB" w:rsidRDefault="007628EB" w:rsidP="000A68AD">
      <w:pPr>
        <w:jc w:val="both"/>
        <w:rPr>
          <w:sz w:val="24"/>
          <w:szCs w:val="24"/>
        </w:rPr>
      </w:pPr>
    </w:p>
    <w:p w:rsidR="007628EB" w:rsidRDefault="007628EB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AB707F" w:rsidRDefault="00921B6B" w:rsidP="000A68AD">
      <w:pPr>
        <w:jc w:val="both"/>
      </w:pPr>
      <w:r>
        <w:t>И</w:t>
      </w:r>
      <w:r w:rsidR="00411484">
        <w:t>сп</w:t>
      </w:r>
      <w:r w:rsidR="00AB707F">
        <w:t xml:space="preserve">. Рыбалкина Ж.В. 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(413)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52EB"/>
    <w:rsid w:val="00041732"/>
    <w:rsid w:val="00047B97"/>
    <w:rsid w:val="0006192A"/>
    <w:rsid w:val="000677B1"/>
    <w:rsid w:val="000910E2"/>
    <w:rsid w:val="00095EA1"/>
    <w:rsid w:val="00096B58"/>
    <w:rsid w:val="00097F66"/>
    <w:rsid w:val="000A68AD"/>
    <w:rsid w:val="000B7307"/>
    <w:rsid w:val="000B76DD"/>
    <w:rsid w:val="000C069D"/>
    <w:rsid w:val="000C4976"/>
    <w:rsid w:val="000C5E3F"/>
    <w:rsid w:val="000D69A5"/>
    <w:rsid w:val="000F3130"/>
    <w:rsid w:val="000F73CC"/>
    <w:rsid w:val="001107E4"/>
    <w:rsid w:val="0011275E"/>
    <w:rsid w:val="001315E6"/>
    <w:rsid w:val="001318D8"/>
    <w:rsid w:val="00134CF3"/>
    <w:rsid w:val="001469A7"/>
    <w:rsid w:val="00146AAD"/>
    <w:rsid w:val="00147186"/>
    <w:rsid w:val="00147D34"/>
    <w:rsid w:val="00160F7F"/>
    <w:rsid w:val="001709BA"/>
    <w:rsid w:val="00172642"/>
    <w:rsid w:val="00176042"/>
    <w:rsid w:val="00176547"/>
    <w:rsid w:val="0018474C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419D1"/>
    <w:rsid w:val="00255B27"/>
    <w:rsid w:val="00256B21"/>
    <w:rsid w:val="00285C11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07E8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4093"/>
    <w:rsid w:val="00434E5B"/>
    <w:rsid w:val="0043664A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44CE"/>
    <w:rsid w:val="004C7C38"/>
    <w:rsid w:val="004E1961"/>
    <w:rsid w:val="004E3EF8"/>
    <w:rsid w:val="004F1C5A"/>
    <w:rsid w:val="004F5FB2"/>
    <w:rsid w:val="004F635E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B6AF6"/>
    <w:rsid w:val="006B7D71"/>
    <w:rsid w:val="006C5A5F"/>
    <w:rsid w:val="006D525E"/>
    <w:rsid w:val="006E431B"/>
    <w:rsid w:val="006F088B"/>
    <w:rsid w:val="00700982"/>
    <w:rsid w:val="00704175"/>
    <w:rsid w:val="00716F09"/>
    <w:rsid w:val="00722DBC"/>
    <w:rsid w:val="00733D7F"/>
    <w:rsid w:val="00746841"/>
    <w:rsid w:val="00747520"/>
    <w:rsid w:val="00751896"/>
    <w:rsid w:val="00755D8E"/>
    <w:rsid w:val="007628EB"/>
    <w:rsid w:val="00763A92"/>
    <w:rsid w:val="00772722"/>
    <w:rsid w:val="0077443D"/>
    <w:rsid w:val="0078068B"/>
    <w:rsid w:val="007A690A"/>
    <w:rsid w:val="007B116F"/>
    <w:rsid w:val="007B56BB"/>
    <w:rsid w:val="007C70F3"/>
    <w:rsid w:val="007C7347"/>
    <w:rsid w:val="007D2979"/>
    <w:rsid w:val="007D666A"/>
    <w:rsid w:val="007F34F2"/>
    <w:rsid w:val="007F73B2"/>
    <w:rsid w:val="00800D6F"/>
    <w:rsid w:val="0080249D"/>
    <w:rsid w:val="008044D2"/>
    <w:rsid w:val="00807CC4"/>
    <w:rsid w:val="00814AA8"/>
    <w:rsid w:val="00824A8F"/>
    <w:rsid w:val="00826458"/>
    <w:rsid w:val="00834327"/>
    <w:rsid w:val="008427CA"/>
    <w:rsid w:val="008569DE"/>
    <w:rsid w:val="00866151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21B6B"/>
    <w:rsid w:val="00923860"/>
    <w:rsid w:val="00927816"/>
    <w:rsid w:val="00944F0C"/>
    <w:rsid w:val="009505B5"/>
    <w:rsid w:val="00953CB8"/>
    <w:rsid w:val="00963256"/>
    <w:rsid w:val="00963885"/>
    <w:rsid w:val="00973B29"/>
    <w:rsid w:val="0097416D"/>
    <w:rsid w:val="0099390B"/>
    <w:rsid w:val="0099409F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77AA9"/>
    <w:rsid w:val="00B81D22"/>
    <w:rsid w:val="00B84A21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32002"/>
    <w:rsid w:val="00C66B48"/>
    <w:rsid w:val="00C747A8"/>
    <w:rsid w:val="00C8373C"/>
    <w:rsid w:val="00C8775E"/>
    <w:rsid w:val="00CA08A1"/>
    <w:rsid w:val="00CA19BE"/>
    <w:rsid w:val="00CA5BC9"/>
    <w:rsid w:val="00CB6684"/>
    <w:rsid w:val="00CB79CB"/>
    <w:rsid w:val="00CC73A9"/>
    <w:rsid w:val="00CD1194"/>
    <w:rsid w:val="00CE1E9B"/>
    <w:rsid w:val="00CE73E4"/>
    <w:rsid w:val="00CF1283"/>
    <w:rsid w:val="00D02ACB"/>
    <w:rsid w:val="00D2261C"/>
    <w:rsid w:val="00D23F42"/>
    <w:rsid w:val="00D2573A"/>
    <w:rsid w:val="00D2651C"/>
    <w:rsid w:val="00D37421"/>
    <w:rsid w:val="00D53808"/>
    <w:rsid w:val="00D53C3D"/>
    <w:rsid w:val="00D61FF4"/>
    <w:rsid w:val="00D67F2E"/>
    <w:rsid w:val="00D76545"/>
    <w:rsid w:val="00D76C8F"/>
    <w:rsid w:val="00D82969"/>
    <w:rsid w:val="00D84948"/>
    <w:rsid w:val="00D92098"/>
    <w:rsid w:val="00DA2AA7"/>
    <w:rsid w:val="00DB1D22"/>
    <w:rsid w:val="00DB7004"/>
    <w:rsid w:val="00DC3314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33EC2"/>
    <w:rsid w:val="00E34FC2"/>
    <w:rsid w:val="00E56D7E"/>
    <w:rsid w:val="00E62B4B"/>
    <w:rsid w:val="00E66B94"/>
    <w:rsid w:val="00E829E7"/>
    <w:rsid w:val="00E831BC"/>
    <w:rsid w:val="00E84090"/>
    <w:rsid w:val="00E920D0"/>
    <w:rsid w:val="00EA4EB2"/>
    <w:rsid w:val="00EA5937"/>
    <w:rsid w:val="00EB2CFB"/>
    <w:rsid w:val="00EC2254"/>
    <w:rsid w:val="00ED00BD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y.ru/procedures/ob-utverzhdenii-administrativnogo-reglamenta-predostavlenija-municipalnoj-uslugi-vydacha-gradostroitelnogo-plana-zemelnogo-uchastk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59A42-D50F-4A24-BF75-23F5D27D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435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4616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29</cp:revision>
  <cp:lastPrinted>2019-01-15T11:22:00Z</cp:lastPrinted>
  <dcterms:created xsi:type="dcterms:W3CDTF">2018-07-30T12:01:00Z</dcterms:created>
  <dcterms:modified xsi:type="dcterms:W3CDTF">2019-01-25T04:26:00Z</dcterms:modified>
</cp:coreProperties>
</file>