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C8775E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1</w:t>
      </w:r>
      <w:r w:rsidR="004F6BC8">
        <w:rPr>
          <w:sz w:val="24"/>
          <w:szCs w:val="24"/>
        </w:rPr>
        <w:t>9</w:t>
      </w:r>
      <w:r w:rsidR="00282977">
        <w:rPr>
          <w:sz w:val="24"/>
          <w:szCs w:val="24"/>
        </w:rPr>
        <w:t>.02</w:t>
      </w:r>
      <w:r w:rsidR="00702D1B">
        <w:rPr>
          <w:sz w:val="24"/>
          <w:szCs w:val="24"/>
        </w:rPr>
        <w:t>.2019</w:t>
      </w:r>
      <w:r w:rsidR="00714E67">
        <w:rPr>
          <w:sz w:val="24"/>
          <w:szCs w:val="24"/>
        </w:rPr>
        <w:t xml:space="preserve"> </w:t>
      </w:r>
      <w:r w:rsidR="009E3B6B">
        <w:rPr>
          <w:sz w:val="24"/>
          <w:szCs w:val="24"/>
        </w:rPr>
        <w:t xml:space="preserve"> №</w:t>
      </w:r>
      <w:r w:rsidR="00876363">
        <w:rPr>
          <w:sz w:val="24"/>
          <w:szCs w:val="24"/>
        </w:rPr>
        <w:t>23/2-</w:t>
      </w:r>
      <w:r w:rsidR="00714E67">
        <w:rPr>
          <w:sz w:val="24"/>
          <w:szCs w:val="24"/>
        </w:rPr>
        <w:t xml:space="preserve"> </w:t>
      </w:r>
      <w:r w:rsidR="009125B6">
        <w:rPr>
          <w:sz w:val="24"/>
          <w:szCs w:val="24"/>
        </w:rPr>
        <w:t>131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890328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  <w:r w:rsidR="007A690A">
        <w:rPr>
          <w:sz w:val="24"/>
          <w:szCs w:val="24"/>
        </w:rPr>
        <w:t xml:space="preserve"> </w:t>
      </w:r>
    </w:p>
    <w:p w:rsidR="00B9749E" w:rsidRPr="00987BE0" w:rsidRDefault="00CB79CB" w:rsidP="00987BE0">
      <w:pPr>
        <w:pStyle w:val="ConsPlusTitle"/>
        <w:jc w:val="both"/>
        <w:rPr>
          <w:b w:val="0"/>
        </w:rPr>
      </w:pPr>
      <w:r w:rsidRPr="00987BE0">
        <w:rPr>
          <w:b w:val="0"/>
        </w:rPr>
        <w:t xml:space="preserve">об оценке регулирующего воздействия </w:t>
      </w:r>
      <w:r w:rsidR="00FA2CFB" w:rsidRPr="00987BE0">
        <w:rPr>
          <w:b w:val="0"/>
        </w:rPr>
        <w:t>п</w:t>
      </w:r>
      <w:r w:rsidR="00751896" w:rsidRPr="00987BE0">
        <w:rPr>
          <w:b w:val="0"/>
        </w:rPr>
        <w:t>роекта постановления</w:t>
      </w:r>
      <w:r w:rsidR="00CA19BE" w:rsidRPr="00987BE0">
        <w:rPr>
          <w:b w:val="0"/>
        </w:rPr>
        <w:t xml:space="preserve"> </w:t>
      </w:r>
      <w:r w:rsidR="00751896" w:rsidRPr="00987BE0">
        <w:rPr>
          <w:b w:val="0"/>
        </w:rPr>
        <w:t xml:space="preserve">администрации города Урай </w:t>
      </w:r>
      <w:r w:rsidR="00B9749E" w:rsidRPr="00987BE0">
        <w:rPr>
          <w:b w:val="0"/>
        </w:rPr>
        <w:t>«</w:t>
      </w:r>
      <w:r w:rsidR="00B9749E" w:rsidRPr="00987BE0">
        <w:rPr>
          <w:b w:val="0"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A32984" w:rsidRPr="00987BE0">
        <w:rPr>
          <w:b w:val="0"/>
        </w:rPr>
        <w:t>«</w:t>
      </w:r>
      <w:r w:rsidR="00CD1123" w:rsidRPr="00987BE0">
        <w:rPr>
          <w:b w:val="0"/>
        </w:rPr>
        <w:t>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A32984" w:rsidRPr="00987BE0">
        <w:rPr>
          <w:b w:val="0"/>
        </w:rPr>
        <w:t>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7A7346">
      <w:pPr>
        <w:tabs>
          <w:tab w:val="left" w:pos="0"/>
          <w:tab w:val="left" w:pos="360"/>
          <w:tab w:val="left" w:pos="720"/>
          <w:tab w:val="right" w:pos="4820"/>
        </w:tabs>
        <w:ind w:firstLine="709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A32984">
        <w:rPr>
          <w:sz w:val="24"/>
          <w:szCs w:val="24"/>
        </w:rPr>
        <w:t xml:space="preserve"> </w:t>
      </w:r>
      <w:proofErr w:type="gramStart"/>
      <w:r w:rsidRPr="00A32984">
        <w:rPr>
          <w:sz w:val="24"/>
          <w:szCs w:val="24"/>
        </w:rPr>
        <w:t xml:space="preserve">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города </w:t>
      </w:r>
      <w:r w:rsidR="009E3B6B" w:rsidRPr="00791D08">
        <w:rPr>
          <w:sz w:val="24"/>
          <w:szCs w:val="24"/>
        </w:rPr>
        <w:t>Урай</w:t>
      </w:r>
      <w:r w:rsidR="009E3B6B" w:rsidRPr="00791D08">
        <w:rPr>
          <w:b/>
          <w:sz w:val="24"/>
          <w:szCs w:val="24"/>
        </w:rPr>
        <w:t xml:space="preserve"> </w:t>
      </w:r>
      <w:r w:rsidR="00B9749E" w:rsidRPr="00791D08">
        <w:rPr>
          <w:b/>
          <w:sz w:val="24"/>
          <w:szCs w:val="24"/>
        </w:rPr>
        <w:t>«</w:t>
      </w:r>
      <w:r w:rsidR="00B9749E" w:rsidRPr="00791D08"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32984" w:rsidRPr="00791D08">
        <w:rPr>
          <w:sz w:val="24"/>
          <w:szCs w:val="24"/>
        </w:rPr>
        <w:t>«</w:t>
      </w:r>
      <w:r w:rsidR="00987BE0" w:rsidRPr="00791D08">
        <w:rPr>
          <w:sz w:val="24"/>
          <w:szCs w:val="24"/>
        </w:rPr>
        <w:t>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A32984" w:rsidRPr="00791D08">
        <w:rPr>
          <w:sz w:val="24"/>
          <w:szCs w:val="24"/>
        </w:rPr>
        <w:t>»</w:t>
      </w:r>
      <w:r w:rsidR="007A7346" w:rsidRPr="00791D08">
        <w:rPr>
          <w:sz w:val="24"/>
          <w:szCs w:val="24"/>
        </w:rPr>
        <w:t xml:space="preserve"> </w:t>
      </w:r>
      <w:r w:rsidR="00AD2D78" w:rsidRPr="00791D08">
        <w:rPr>
          <w:sz w:val="24"/>
          <w:szCs w:val="24"/>
        </w:rPr>
        <w:t>(далее – Проект</w:t>
      </w:r>
      <w:r w:rsidR="00D92098" w:rsidRPr="00791D08">
        <w:rPr>
          <w:sz w:val="24"/>
          <w:szCs w:val="24"/>
        </w:rPr>
        <w:t>, проект МНПА</w:t>
      </w:r>
      <w:r w:rsidR="00AD2D78" w:rsidRPr="00791D08">
        <w:rPr>
          <w:sz w:val="24"/>
          <w:szCs w:val="24"/>
        </w:rPr>
        <w:t>)</w:t>
      </w:r>
      <w:r w:rsidR="00373A94" w:rsidRPr="00791D08">
        <w:rPr>
          <w:sz w:val="24"/>
          <w:szCs w:val="24"/>
        </w:rPr>
        <w:t xml:space="preserve">, </w:t>
      </w:r>
      <w:r w:rsidR="00D92098" w:rsidRPr="00791D08">
        <w:rPr>
          <w:sz w:val="24"/>
          <w:szCs w:val="24"/>
        </w:rPr>
        <w:t xml:space="preserve">пояснительная записка к проекту МНПА, </w:t>
      </w:r>
      <w:r w:rsidR="007A690A" w:rsidRPr="00791D08">
        <w:rPr>
          <w:sz w:val="24"/>
          <w:szCs w:val="24"/>
        </w:rPr>
        <w:t>под</w:t>
      </w:r>
      <w:r w:rsidR="00373A94" w:rsidRPr="00791D08">
        <w:rPr>
          <w:sz w:val="24"/>
          <w:szCs w:val="24"/>
        </w:rPr>
        <w:t>готовленн</w:t>
      </w:r>
      <w:r w:rsidR="007A690A" w:rsidRPr="00791D08">
        <w:rPr>
          <w:sz w:val="24"/>
          <w:szCs w:val="24"/>
        </w:rPr>
        <w:t>ые МКУ</w:t>
      </w:r>
      <w:proofErr w:type="gramEnd"/>
      <w:r w:rsidR="007A690A" w:rsidRPr="00791D08">
        <w:rPr>
          <w:sz w:val="24"/>
          <w:szCs w:val="24"/>
        </w:rPr>
        <w:t xml:space="preserve"> «Управление градостроительства, землепользования и природопользования города Урай</w:t>
      </w:r>
      <w:r w:rsidR="007C70F3" w:rsidRPr="00791D08">
        <w:rPr>
          <w:sz w:val="24"/>
          <w:szCs w:val="24"/>
        </w:rPr>
        <w:t>»</w:t>
      </w:r>
      <w:r w:rsidRPr="00791D08">
        <w:rPr>
          <w:sz w:val="24"/>
          <w:szCs w:val="24"/>
        </w:rPr>
        <w:t xml:space="preserve"> </w:t>
      </w:r>
      <w:r w:rsidR="00373A94" w:rsidRPr="00791D08">
        <w:rPr>
          <w:sz w:val="24"/>
          <w:szCs w:val="24"/>
        </w:rPr>
        <w:t>(далее</w:t>
      </w:r>
      <w:r w:rsidR="00F356BC" w:rsidRPr="00791D08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D2979" w:rsidRPr="00A32984" w:rsidRDefault="007D2979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По проекту МНПА проведена независимая экспертиза в период с </w:t>
      </w:r>
      <w:r w:rsidR="004F6BC8">
        <w:rPr>
          <w:sz w:val="24"/>
          <w:szCs w:val="24"/>
        </w:rPr>
        <w:t>10</w:t>
      </w:r>
      <w:r w:rsidR="00A32984">
        <w:rPr>
          <w:sz w:val="24"/>
          <w:szCs w:val="24"/>
        </w:rPr>
        <w:t>.01.2019</w:t>
      </w:r>
      <w:r w:rsidRPr="00A32984">
        <w:rPr>
          <w:sz w:val="24"/>
          <w:szCs w:val="24"/>
        </w:rPr>
        <w:t xml:space="preserve"> по </w:t>
      </w:r>
      <w:r w:rsidR="004F6BC8">
        <w:rPr>
          <w:sz w:val="24"/>
          <w:szCs w:val="24"/>
        </w:rPr>
        <w:t>24</w:t>
      </w:r>
      <w:r w:rsidRPr="00A32984">
        <w:rPr>
          <w:sz w:val="24"/>
          <w:szCs w:val="24"/>
        </w:rPr>
        <w:t>.</w:t>
      </w:r>
      <w:r w:rsidR="00D2651C" w:rsidRPr="00A32984">
        <w:rPr>
          <w:sz w:val="24"/>
          <w:szCs w:val="24"/>
        </w:rPr>
        <w:t>0</w:t>
      </w:r>
      <w:r w:rsidR="004F6BC8">
        <w:rPr>
          <w:sz w:val="24"/>
          <w:szCs w:val="24"/>
        </w:rPr>
        <w:t>1</w:t>
      </w:r>
      <w:r w:rsidRPr="00A32984">
        <w:rPr>
          <w:sz w:val="24"/>
          <w:szCs w:val="24"/>
        </w:rPr>
        <w:t>.201</w:t>
      </w:r>
      <w:r w:rsidR="00B9749E" w:rsidRPr="00A32984">
        <w:rPr>
          <w:sz w:val="24"/>
          <w:szCs w:val="24"/>
        </w:rPr>
        <w:t>9</w:t>
      </w:r>
      <w:r w:rsidRPr="00A32984">
        <w:rPr>
          <w:sz w:val="24"/>
          <w:szCs w:val="24"/>
        </w:rPr>
        <w:t>.</w:t>
      </w:r>
      <w:r w:rsidR="007C70F3" w:rsidRPr="00A32984">
        <w:rPr>
          <w:sz w:val="24"/>
          <w:szCs w:val="24"/>
        </w:rPr>
        <w:t xml:space="preserve"> </w:t>
      </w:r>
      <w:r w:rsidRPr="00A32984">
        <w:rPr>
          <w:sz w:val="24"/>
          <w:szCs w:val="24"/>
        </w:rPr>
        <w:t xml:space="preserve">Отзывов, предложений и замечаний в период проведения независимой экспертизы на </w:t>
      </w:r>
      <w:r w:rsidR="005B2A9D" w:rsidRPr="00A32984">
        <w:rPr>
          <w:sz w:val="24"/>
          <w:szCs w:val="24"/>
        </w:rPr>
        <w:t>п</w:t>
      </w:r>
      <w:r w:rsidRPr="00A32984">
        <w:rPr>
          <w:sz w:val="24"/>
          <w:szCs w:val="24"/>
        </w:rPr>
        <w:t>роект МНПА не поступало.</w:t>
      </w:r>
    </w:p>
    <w:p w:rsidR="00714E67" w:rsidRPr="00A32984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>размещена на официальном сайте органов местного самоуправления города Урай</w:t>
      </w:r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4F6BC8">
        <w:rPr>
          <w:sz w:val="24"/>
          <w:szCs w:val="24"/>
        </w:rPr>
        <w:t>3</w:t>
      </w:r>
      <w:r w:rsidR="003274C5">
        <w:rPr>
          <w:sz w:val="24"/>
          <w:szCs w:val="24"/>
        </w:rPr>
        <w:t>1</w:t>
      </w:r>
      <w:r w:rsidR="00375218" w:rsidRPr="00A32984">
        <w:rPr>
          <w:sz w:val="24"/>
          <w:szCs w:val="24"/>
        </w:rPr>
        <w:t>.0</w:t>
      </w:r>
      <w:r w:rsidR="004F6BC8">
        <w:rPr>
          <w:sz w:val="24"/>
          <w:szCs w:val="24"/>
        </w:rPr>
        <w:t>1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(</w:t>
      </w:r>
      <w:r w:rsidR="00791D08" w:rsidRPr="00791D08">
        <w:rPr>
          <w:sz w:val="24"/>
          <w:szCs w:val="24"/>
        </w:rPr>
        <w:t>http://uray.ru/procedures/ob-utverzhdenii-administrativnogo-reglamenta-predostavlenija-municipalnoj-uslugi-pereraspredelenie-zemel-i-ili-zemelnyh-uchastkov-nahodjashhihsja-v-municipalnoj-sobstvennosti-ili-gosudarstvennaja-sobs/</w:t>
      </w:r>
      <w:r w:rsidR="00624FF2" w:rsidRPr="00A32984">
        <w:rPr>
          <w:sz w:val="24"/>
          <w:szCs w:val="24"/>
        </w:rPr>
        <w:t>)</w:t>
      </w:r>
      <w:r w:rsidR="00CA19BE" w:rsidRPr="00A32984">
        <w:rPr>
          <w:sz w:val="24"/>
          <w:szCs w:val="24"/>
        </w:rPr>
        <w:t>.</w:t>
      </w:r>
    </w:p>
    <w:p w:rsidR="00714E67" w:rsidRPr="00791D08" w:rsidRDefault="00E84090" w:rsidP="007A73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984">
        <w:rPr>
          <w:rFonts w:ascii="Times New Roman" w:hAnsi="Times New Roman" w:cs="Times New Roman"/>
          <w:sz w:val="24"/>
          <w:szCs w:val="24"/>
        </w:rPr>
        <w:t>В соответствии с подпунктом 2 пункта 3.7 раздела 3 Порядка</w:t>
      </w:r>
      <w:r w:rsidR="002419D1" w:rsidRPr="00A32984">
        <w:rPr>
          <w:rFonts w:ascii="Times New Roman" w:hAnsi="Times New Roman" w:cs="Times New Roman"/>
          <w:sz w:val="24"/>
          <w:szCs w:val="24"/>
        </w:rPr>
        <w:t xml:space="preserve"> </w:t>
      </w:r>
      <w:r w:rsidRPr="00A32984">
        <w:rPr>
          <w:rFonts w:ascii="Times New Roman" w:hAnsi="Times New Roman" w:cs="Times New Roman"/>
          <w:sz w:val="24"/>
          <w:szCs w:val="24"/>
        </w:rPr>
        <w:t xml:space="preserve">данный Проект </w:t>
      </w:r>
      <w:r w:rsidRPr="00A32984">
        <w:rPr>
          <w:rFonts w:ascii="Times New Roman" w:hAnsi="Times New Roman" w:cs="Times New Roman"/>
          <w:sz w:val="24"/>
          <w:szCs w:val="24"/>
        </w:rPr>
        <w:lastRenderedPageBreak/>
        <w:t>подлежит упрощенной процедуре ОРВ, так как в отношении проектов постановлений администрации города Урай об утверждении административных регламентов предоставления муниципальных услуг или о внесении изменений в них, прошедших</w:t>
      </w:r>
      <w:r w:rsidRPr="00C032F8">
        <w:rPr>
          <w:rFonts w:ascii="Times New Roman" w:hAnsi="Times New Roman" w:cs="Times New Roman"/>
          <w:sz w:val="24"/>
          <w:szCs w:val="24"/>
        </w:rPr>
        <w:t xml:space="preserve"> независимую экспертизу в соответствии с порядком разработки и утверждения </w:t>
      </w:r>
      <w:r w:rsidRPr="00791D08">
        <w:rPr>
          <w:rFonts w:ascii="Times New Roman" w:hAnsi="Times New Roman" w:cs="Times New Roman"/>
          <w:sz w:val="24"/>
          <w:szCs w:val="24"/>
        </w:rPr>
        <w:t>административных регламентов предоставления муниципальных услуг в муниципальном образовании городской округ город Урай</w:t>
      </w:r>
      <w:proofErr w:type="gramEnd"/>
      <w:r w:rsidRPr="00791D0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1D08">
        <w:rPr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791D0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Урай от 18.01.2013 №117, публичные консультации не проводятся.</w:t>
      </w:r>
    </w:p>
    <w:p w:rsidR="004F6BC8" w:rsidRPr="00791D08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D08">
        <w:rPr>
          <w:rFonts w:ascii="Times New Roman" w:hAnsi="Times New Roman" w:cs="Times New Roman"/>
          <w:sz w:val="24"/>
          <w:szCs w:val="24"/>
        </w:rPr>
        <w:t xml:space="preserve">Проектом МНПА предлагается изложить административный регламент предоставления муниципальной услуги </w:t>
      </w:r>
      <w:r w:rsidRPr="00791D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D08" w:rsidRPr="00791D08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791D08">
        <w:rPr>
          <w:rFonts w:ascii="Times New Roman" w:hAnsi="Times New Roman" w:cs="Times New Roman"/>
          <w:sz w:val="24"/>
          <w:szCs w:val="24"/>
        </w:rPr>
        <w:t xml:space="preserve">» </w:t>
      </w:r>
      <w:r w:rsidRPr="0079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1D08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4F6BC8" w:rsidRPr="00791D08" w:rsidRDefault="004F6BC8" w:rsidP="004F6B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D08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административного регламента предоставления муниципальной услуги </w:t>
      </w:r>
      <w:r w:rsidRPr="00791D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D08" w:rsidRPr="00791D08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 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791D08">
        <w:rPr>
          <w:rFonts w:ascii="Times New Roman" w:hAnsi="Times New Roman" w:cs="Times New Roman"/>
          <w:sz w:val="24"/>
          <w:szCs w:val="24"/>
        </w:rPr>
        <w:t>»  в соответствие с</w:t>
      </w:r>
      <w:r w:rsidRPr="00791D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постановлением администрации города Урай от 27.09.2018 №2510 «О внесении изменений в приложение к </w:t>
      </w:r>
      <w:r w:rsidRPr="00791D08">
        <w:rPr>
          <w:rFonts w:ascii="Times New Roman" w:hAnsi="Times New Roman" w:cs="Times New Roman"/>
          <w:sz w:val="24"/>
          <w:szCs w:val="24"/>
        </w:rPr>
        <w:t>постановлению администрации города Урай от 18.01.2013 №117»</w:t>
      </w:r>
      <w:r w:rsidRPr="00791D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A513D0" w:rsidRPr="00B005D8" w:rsidRDefault="00A513D0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1D08">
        <w:rPr>
          <w:sz w:val="24"/>
          <w:szCs w:val="24"/>
        </w:rPr>
        <w:t xml:space="preserve">На основе проведенной ОРВ проекта </w:t>
      </w:r>
      <w:r w:rsidR="00FF2D5E" w:rsidRPr="00791D08">
        <w:rPr>
          <w:sz w:val="24"/>
          <w:szCs w:val="24"/>
        </w:rPr>
        <w:t>МНПА</w:t>
      </w:r>
      <w:r w:rsidR="00FC127E" w:rsidRPr="00791D08">
        <w:rPr>
          <w:sz w:val="24"/>
          <w:szCs w:val="24"/>
        </w:rPr>
        <w:t xml:space="preserve"> с учетом представленной информации</w:t>
      </w:r>
      <w:r w:rsidR="00FC127E" w:rsidRPr="00B005D8">
        <w:rPr>
          <w:sz w:val="24"/>
          <w:szCs w:val="24"/>
        </w:rPr>
        <w:t xml:space="preserve"> </w:t>
      </w:r>
      <w:r w:rsidRPr="00B005D8">
        <w:rPr>
          <w:sz w:val="24"/>
          <w:szCs w:val="24"/>
        </w:rPr>
        <w:t>уполномоченным органом сделаны следующие выводы:</w:t>
      </w:r>
    </w:p>
    <w:p w:rsidR="007D2979" w:rsidRDefault="007D2979" w:rsidP="007A73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>а) об отсутствии в Проекте положений, вводящих избыточные обязанности, запреты и</w:t>
      </w:r>
      <w:r w:rsidRPr="00A46994">
        <w:rPr>
          <w:sz w:val="24"/>
          <w:szCs w:val="24"/>
        </w:rPr>
        <w:t xml:space="preserve">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</w:t>
      </w:r>
      <w:r>
        <w:rPr>
          <w:sz w:val="24"/>
          <w:szCs w:val="24"/>
        </w:rPr>
        <w:t>.</w:t>
      </w:r>
    </w:p>
    <w:p w:rsidR="007D2979" w:rsidRPr="00663FB6" w:rsidRDefault="007D2979" w:rsidP="007A734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63FB6">
        <w:rPr>
          <w:sz w:val="24"/>
          <w:szCs w:val="24"/>
        </w:rPr>
        <w:t>б) о соблюдении разработчиком</w:t>
      </w:r>
      <w:r>
        <w:rPr>
          <w:sz w:val="24"/>
          <w:szCs w:val="24"/>
        </w:rPr>
        <w:t xml:space="preserve"> проекта </w:t>
      </w:r>
      <w:r w:rsidRPr="00663FB6">
        <w:rPr>
          <w:sz w:val="24"/>
          <w:szCs w:val="24"/>
        </w:rPr>
        <w:t xml:space="preserve">процедуры ОРВ, установленной Порядком. 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Pr="008A5B25" w:rsidRDefault="00023EBD" w:rsidP="000A68AD">
      <w:pPr>
        <w:jc w:val="both"/>
        <w:rPr>
          <w:sz w:val="24"/>
          <w:szCs w:val="24"/>
        </w:rPr>
      </w:pPr>
    </w:p>
    <w:p w:rsidR="00AB707F" w:rsidRDefault="00921B6B" w:rsidP="000A68AD">
      <w:pPr>
        <w:jc w:val="both"/>
      </w:pPr>
      <w:r>
        <w:t>И</w:t>
      </w:r>
      <w:r w:rsidR="00411484">
        <w:t>сп</w:t>
      </w:r>
      <w:r w:rsidR="00AB707F">
        <w:t xml:space="preserve">. </w:t>
      </w:r>
      <w:r w:rsidR="004C27BB">
        <w:t>Белозерцева С.Н.</w:t>
      </w:r>
    </w:p>
    <w:p w:rsidR="00FF2D5E" w:rsidRP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</w:t>
      </w:r>
      <w:r w:rsidR="004C27BB">
        <w:t>17</w:t>
      </w:r>
      <w:r w:rsidR="00714E67">
        <w:t>4</w:t>
      </w:r>
      <w:r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6192A"/>
    <w:rsid w:val="000677B1"/>
    <w:rsid w:val="000910E2"/>
    <w:rsid w:val="00095EA1"/>
    <w:rsid w:val="00096B58"/>
    <w:rsid w:val="00097F66"/>
    <w:rsid w:val="000A5371"/>
    <w:rsid w:val="000A5E99"/>
    <w:rsid w:val="000A635F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69A7"/>
    <w:rsid w:val="00146AAD"/>
    <w:rsid w:val="00147186"/>
    <w:rsid w:val="00147D34"/>
    <w:rsid w:val="00160F7F"/>
    <w:rsid w:val="001709BA"/>
    <w:rsid w:val="00172642"/>
    <w:rsid w:val="00176042"/>
    <w:rsid w:val="00176547"/>
    <w:rsid w:val="00182196"/>
    <w:rsid w:val="0018474C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4E5B"/>
    <w:rsid w:val="0043664A"/>
    <w:rsid w:val="0044285E"/>
    <w:rsid w:val="00450CFF"/>
    <w:rsid w:val="00451B69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91D08"/>
    <w:rsid w:val="007A690A"/>
    <w:rsid w:val="007A7346"/>
    <w:rsid w:val="007B116F"/>
    <w:rsid w:val="007B56BB"/>
    <w:rsid w:val="007C70F3"/>
    <w:rsid w:val="007C7347"/>
    <w:rsid w:val="007D2979"/>
    <w:rsid w:val="007D666A"/>
    <w:rsid w:val="007F34F2"/>
    <w:rsid w:val="007F73B2"/>
    <w:rsid w:val="00800D6F"/>
    <w:rsid w:val="0080249D"/>
    <w:rsid w:val="008044D2"/>
    <w:rsid w:val="00807CC4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75F0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167BE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87B5A-23EC-44CB-A457-0791A072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509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5147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4</cp:revision>
  <cp:lastPrinted>2019-02-19T04:34:00Z</cp:lastPrinted>
  <dcterms:created xsi:type="dcterms:W3CDTF">2019-02-19T04:32:00Z</dcterms:created>
  <dcterms:modified xsi:type="dcterms:W3CDTF">2019-02-19T05:58:00Z</dcterms:modified>
</cp:coreProperties>
</file>