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5D11AC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5D11AC">
        <w:rPr>
          <w:sz w:val="24"/>
          <w:szCs w:val="24"/>
        </w:rPr>
        <w:t>01.02.2019</w:t>
      </w:r>
      <w:r w:rsidR="00401AD6" w:rsidRPr="00F42E85">
        <w:rPr>
          <w:sz w:val="24"/>
          <w:szCs w:val="24"/>
        </w:rPr>
        <w:t xml:space="preserve"> </w:t>
      </w:r>
      <w:r w:rsidR="00401AD6">
        <w:rPr>
          <w:sz w:val="24"/>
          <w:szCs w:val="24"/>
        </w:rPr>
        <w:t>№</w:t>
      </w:r>
      <w:r w:rsidR="00B071FD">
        <w:rPr>
          <w:sz w:val="24"/>
          <w:szCs w:val="24"/>
        </w:rPr>
        <w:t xml:space="preserve"> </w:t>
      </w:r>
      <w:r w:rsidR="005D11AC">
        <w:rPr>
          <w:sz w:val="24"/>
          <w:szCs w:val="24"/>
        </w:rPr>
        <w:t>23/2-92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C844D7" w:rsidRPr="0038606D">
        <w:rPr>
          <w:sz w:val="24"/>
          <w:szCs w:val="24"/>
        </w:rPr>
        <w:t>О</w:t>
      </w:r>
      <w:r w:rsidR="00C844D7">
        <w:rPr>
          <w:sz w:val="24"/>
          <w:szCs w:val="24"/>
        </w:rPr>
        <w:t xml:space="preserve"> внесении изменений в приложение к постановлению администрации города </w:t>
      </w:r>
      <w:proofErr w:type="spellStart"/>
      <w:r w:rsidR="00C844D7">
        <w:rPr>
          <w:sz w:val="24"/>
          <w:szCs w:val="24"/>
        </w:rPr>
        <w:t>Урай</w:t>
      </w:r>
      <w:proofErr w:type="spellEnd"/>
      <w:r w:rsidR="00C844D7">
        <w:rPr>
          <w:sz w:val="24"/>
          <w:szCs w:val="24"/>
        </w:rPr>
        <w:t xml:space="preserve"> от 11.05.2018 №1052</w:t>
      </w:r>
      <w:r w:rsidR="009E3B6B" w:rsidRPr="00A2462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A2462B" w:rsidRPr="00A2462B">
        <w:rPr>
          <w:sz w:val="24"/>
          <w:szCs w:val="24"/>
        </w:rPr>
        <w:t>«</w:t>
      </w:r>
      <w:r w:rsidR="00C844D7" w:rsidRPr="0038606D">
        <w:rPr>
          <w:sz w:val="24"/>
          <w:szCs w:val="24"/>
        </w:rPr>
        <w:t>О</w:t>
      </w:r>
      <w:r w:rsidR="00C844D7">
        <w:rPr>
          <w:sz w:val="24"/>
          <w:szCs w:val="24"/>
        </w:rPr>
        <w:t xml:space="preserve"> внесении изменений в приложение к постановлению администрации города </w:t>
      </w:r>
      <w:proofErr w:type="spellStart"/>
      <w:r w:rsidR="00C844D7">
        <w:rPr>
          <w:sz w:val="24"/>
          <w:szCs w:val="24"/>
        </w:rPr>
        <w:t>Урай</w:t>
      </w:r>
      <w:proofErr w:type="spellEnd"/>
      <w:r w:rsidR="00C844D7">
        <w:rPr>
          <w:sz w:val="24"/>
          <w:szCs w:val="24"/>
        </w:rPr>
        <w:t xml:space="preserve"> от 11.05.2018 №1052</w:t>
      </w:r>
      <w:r w:rsidR="00A2462B" w:rsidRPr="00A2462B">
        <w:rPr>
          <w:sz w:val="24"/>
          <w:szCs w:val="24"/>
        </w:rPr>
        <w:t>»</w:t>
      </w:r>
      <w:r w:rsidR="00A2462B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</w:t>
      </w:r>
      <w:proofErr w:type="gramStart"/>
      <w:r w:rsidR="00D92098" w:rsidRPr="00927816">
        <w:rPr>
          <w:sz w:val="24"/>
          <w:szCs w:val="24"/>
        </w:rPr>
        <w:t>к</w:t>
      </w:r>
      <w:proofErr w:type="gramEnd"/>
      <w:r w:rsidR="00D92098" w:rsidRPr="00927816">
        <w:rPr>
          <w:sz w:val="24"/>
          <w:szCs w:val="24"/>
        </w:rPr>
        <w:t xml:space="preserve">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401AD6">
        <w:rPr>
          <w:sz w:val="24"/>
          <w:szCs w:val="24"/>
        </w:rPr>
        <w:t xml:space="preserve">МКУ «Управление жилищно-коммунального хозяйства города </w:t>
      </w:r>
      <w:proofErr w:type="spellStart"/>
      <w:r w:rsidR="00401AD6">
        <w:rPr>
          <w:sz w:val="24"/>
          <w:szCs w:val="24"/>
        </w:rPr>
        <w:t>Урай</w:t>
      </w:r>
      <w:proofErr w:type="spellEnd"/>
      <w:r w:rsidR="00401AD6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401AD6">
        <w:rPr>
          <w:sz w:val="24"/>
          <w:szCs w:val="24"/>
        </w:rPr>
        <w:t>2</w:t>
      </w:r>
      <w:r w:rsidR="00AB5568" w:rsidRPr="00AB5568">
        <w:rPr>
          <w:sz w:val="24"/>
          <w:szCs w:val="24"/>
        </w:rPr>
        <w:t>4</w:t>
      </w:r>
      <w:r w:rsidR="00F63CA8">
        <w:rPr>
          <w:sz w:val="24"/>
          <w:szCs w:val="24"/>
        </w:rPr>
        <w:t>.01.2019</w:t>
      </w:r>
      <w:r w:rsidR="006D525E" w:rsidRPr="00927816">
        <w:rPr>
          <w:sz w:val="24"/>
          <w:szCs w:val="24"/>
        </w:rPr>
        <w:t xml:space="preserve"> </w:t>
      </w:r>
      <w:r w:rsidR="006D525E" w:rsidRPr="00AB5568">
        <w:rPr>
          <w:sz w:val="24"/>
          <w:szCs w:val="24"/>
        </w:rPr>
        <w:t>(</w:t>
      </w:r>
      <w:hyperlink r:id="rId7" w:history="1">
        <w:r w:rsidR="00C844D7" w:rsidRPr="00AB5568">
          <w:rPr>
            <w:rStyle w:val="a5"/>
            <w:sz w:val="24"/>
            <w:szCs w:val="24"/>
          </w:rPr>
          <w:t>http://uray.ru/procedures/1-proekt-postanovlenija-o-vnesenii-izmenenij-v-prilozhenie-k-postanovleniju-administracii-goroda-uraj-ot-11-05-2018-1052/</w:t>
        </w:r>
      </w:hyperlink>
      <w:hyperlink r:id="rId8" w:history="1"/>
      <w:r w:rsidR="006D525E" w:rsidRPr="00AB5568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401AD6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401AD6">
        <w:rPr>
          <w:sz w:val="24"/>
          <w:szCs w:val="24"/>
        </w:rPr>
        <w:t>2</w:t>
      </w:r>
      <w:r w:rsidR="00AB5568" w:rsidRPr="00AB5568">
        <w:rPr>
          <w:sz w:val="24"/>
          <w:szCs w:val="24"/>
        </w:rPr>
        <w:t>5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01.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C844D7">
        <w:rPr>
          <w:sz w:val="24"/>
          <w:szCs w:val="24"/>
        </w:rPr>
        <w:t>(</w:t>
      </w:r>
      <w:hyperlink r:id="rId9" w:anchor="npa=14973" w:history="1">
        <w:r w:rsidR="00AB5568" w:rsidRPr="0083188D">
          <w:rPr>
            <w:rStyle w:val="a5"/>
            <w:sz w:val="24"/>
            <w:szCs w:val="24"/>
          </w:rPr>
          <w:t>http://regulation.admhmao.ru/projects#npa=14973</w:t>
        </w:r>
      </w:hyperlink>
      <w:r w:rsidR="001B2686" w:rsidRPr="00C844D7">
        <w:rPr>
          <w:sz w:val="24"/>
          <w:szCs w:val="24"/>
        </w:rPr>
        <w:t>),</w:t>
      </w:r>
      <w:r w:rsidR="00AB5568" w:rsidRPr="00AB5568">
        <w:rPr>
          <w:sz w:val="24"/>
          <w:szCs w:val="24"/>
        </w:rPr>
        <w:t xml:space="preserve"> </w:t>
      </w:r>
      <w:r w:rsidR="00681263" w:rsidRPr="00C844D7">
        <w:rPr>
          <w:sz w:val="24"/>
          <w:szCs w:val="24"/>
        </w:rPr>
        <w:t>уведомлени</w:t>
      </w:r>
      <w:r w:rsidR="006F4E15" w:rsidRPr="00C844D7">
        <w:rPr>
          <w:sz w:val="24"/>
          <w:szCs w:val="24"/>
        </w:rPr>
        <w:t>е</w:t>
      </w:r>
      <w:r w:rsidR="00681263" w:rsidRPr="00C844D7">
        <w:rPr>
          <w:sz w:val="24"/>
          <w:szCs w:val="24"/>
        </w:rPr>
        <w:t xml:space="preserve"> и опросный лист ОРВ</w:t>
      </w:r>
      <w:proofErr w:type="gramEnd"/>
      <w:r w:rsidR="00415DBC" w:rsidRPr="00C844D7">
        <w:rPr>
          <w:sz w:val="24"/>
          <w:szCs w:val="24"/>
        </w:rPr>
        <w:t xml:space="preserve"> направлены </w:t>
      </w:r>
      <w:r w:rsidR="00681263" w:rsidRPr="00C844D7">
        <w:rPr>
          <w:sz w:val="24"/>
          <w:szCs w:val="24"/>
        </w:rPr>
        <w:t xml:space="preserve"> в</w:t>
      </w:r>
      <w:r w:rsidR="00681263" w:rsidRPr="00F42E85">
        <w:rPr>
          <w:sz w:val="24"/>
          <w:szCs w:val="24"/>
        </w:rPr>
        <w:t xml:space="preserve"> организаци</w:t>
      </w:r>
      <w:r w:rsidR="00F42E85">
        <w:rPr>
          <w:sz w:val="24"/>
          <w:szCs w:val="24"/>
        </w:rPr>
        <w:t>и</w:t>
      </w:r>
      <w:r w:rsidR="00681263" w:rsidRPr="00F42E85">
        <w:rPr>
          <w:sz w:val="24"/>
          <w:szCs w:val="24"/>
        </w:rPr>
        <w:t>, представляющ</w:t>
      </w:r>
      <w:r w:rsidR="00F42E85">
        <w:rPr>
          <w:sz w:val="24"/>
          <w:szCs w:val="24"/>
        </w:rPr>
        <w:t xml:space="preserve">ие </w:t>
      </w:r>
      <w:r w:rsidR="00681263" w:rsidRPr="00F42E85">
        <w:rPr>
          <w:sz w:val="24"/>
          <w:szCs w:val="24"/>
        </w:rPr>
        <w:t>интересы предпринимательского и инвестиционного сообщества, с котор</w:t>
      </w:r>
      <w:r w:rsidR="00F42E85">
        <w:rPr>
          <w:sz w:val="24"/>
          <w:szCs w:val="24"/>
        </w:rPr>
        <w:t xml:space="preserve">ыми </w:t>
      </w:r>
      <w:r w:rsidR="00681263" w:rsidRPr="00F42E85">
        <w:rPr>
          <w:sz w:val="24"/>
          <w:szCs w:val="24"/>
        </w:rPr>
        <w:t>заключен</w:t>
      </w:r>
      <w:r w:rsidR="00F42E85">
        <w:rPr>
          <w:sz w:val="24"/>
          <w:szCs w:val="24"/>
        </w:rPr>
        <w:t>ы</w:t>
      </w:r>
      <w:r w:rsidR="00681263" w:rsidRPr="00F42E85">
        <w:rPr>
          <w:sz w:val="24"/>
          <w:szCs w:val="24"/>
        </w:rPr>
        <w:t xml:space="preserve"> соглашени</w:t>
      </w:r>
      <w:r w:rsidR="00F42E85">
        <w:rPr>
          <w:sz w:val="24"/>
          <w:szCs w:val="24"/>
        </w:rPr>
        <w:t>я</w:t>
      </w:r>
      <w:r w:rsidR="00681263" w:rsidRPr="00F42E85">
        <w:rPr>
          <w:sz w:val="24"/>
          <w:szCs w:val="24"/>
        </w:rPr>
        <w:t xml:space="preserve"> о взаимодействии при проведении ОРВ</w:t>
      </w:r>
      <w:r w:rsidR="00007066" w:rsidRPr="00F42E85">
        <w:rPr>
          <w:sz w:val="24"/>
          <w:szCs w:val="24"/>
        </w:rPr>
        <w:t xml:space="preserve"> </w:t>
      </w:r>
      <w:r w:rsidR="002A5786" w:rsidRPr="00F42E85">
        <w:rPr>
          <w:sz w:val="24"/>
          <w:szCs w:val="24"/>
        </w:rPr>
        <w:t>(</w:t>
      </w:r>
      <w:r w:rsidR="00F42E85">
        <w:rPr>
          <w:sz w:val="24"/>
          <w:szCs w:val="24"/>
        </w:rPr>
        <w:t>Торгово-промышленная палата Ханты-Мансийского автономного округа</w:t>
      </w:r>
      <w:r w:rsidR="000B2C35">
        <w:rPr>
          <w:sz w:val="24"/>
          <w:szCs w:val="24"/>
        </w:rPr>
        <w:t xml:space="preserve"> </w:t>
      </w:r>
      <w:r w:rsidR="00F42E85">
        <w:rPr>
          <w:sz w:val="24"/>
          <w:szCs w:val="24"/>
        </w:rPr>
        <w:t xml:space="preserve">-Югры, </w:t>
      </w:r>
      <w:r w:rsidR="002A5786" w:rsidRPr="00F42E85">
        <w:rPr>
          <w:sz w:val="24"/>
          <w:szCs w:val="24"/>
        </w:rPr>
        <w:t>Общественн</w:t>
      </w:r>
      <w:r w:rsidR="005B2F64" w:rsidRPr="00F42E85">
        <w:rPr>
          <w:sz w:val="24"/>
          <w:szCs w:val="24"/>
        </w:rPr>
        <w:t xml:space="preserve">ая </w:t>
      </w:r>
      <w:r w:rsidR="002A5786" w:rsidRPr="00F42E85">
        <w:rPr>
          <w:sz w:val="24"/>
          <w:szCs w:val="24"/>
        </w:rPr>
        <w:t>организаци</w:t>
      </w:r>
      <w:r w:rsidR="005B2F64" w:rsidRPr="00F42E85">
        <w:rPr>
          <w:sz w:val="24"/>
          <w:szCs w:val="24"/>
        </w:rPr>
        <w:t>я</w:t>
      </w:r>
      <w:r w:rsidR="002A5786" w:rsidRPr="00F42E85">
        <w:rPr>
          <w:sz w:val="24"/>
          <w:szCs w:val="24"/>
        </w:rPr>
        <w:t xml:space="preserve"> </w:t>
      </w:r>
      <w:r w:rsidR="00146AAD" w:rsidRPr="00F42E85">
        <w:rPr>
          <w:sz w:val="24"/>
          <w:szCs w:val="24"/>
        </w:rPr>
        <w:t>«</w:t>
      </w:r>
      <w:r w:rsidR="002A5786" w:rsidRPr="00F42E85">
        <w:rPr>
          <w:sz w:val="24"/>
          <w:szCs w:val="24"/>
        </w:rPr>
        <w:t xml:space="preserve">Союз предпринимателей </w:t>
      </w:r>
      <w:proofErr w:type="spellStart"/>
      <w:r w:rsidR="002A5786" w:rsidRPr="00F42E85">
        <w:rPr>
          <w:sz w:val="24"/>
          <w:szCs w:val="24"/>
        </w:rPr>
        <w:t>г</w:t>
      </w:r>
      <w:proofErr w:type="gramStart"/>
      <w:r w:rsidR="002A5786" w:rsidRPr="00F42E85">
        <w:rPr>
          <w:sz w:val="24"/>
          <w:szCs w:val="24"/>
        </w:rPr>
        <w:t>.У</w:t>
      </w:r>
      <w:proofErr w:type="gramEnd"/>
      <w:r w:rsidR="002A5786" w:rsidRPr="00F42E85">
        <w:rPr>
          <w:sz w:val="24"/>
          <w:szCs w:val="24"/>
        </w:rPr>
        <w:t>рай</w:t>
      </w:r>
      <w:proofErr w:type="spellEnd"/>
      <w:r w:rsidR="002A5786" w:rsidRPr="00F42E85">
        <w:rPr>
          <w:sz w:val="24"/>
          <w:szCs w:val="24"/>
        </w:rPr>
        <w:t>»)</w:t>
      </w:r>
      <w:r w:rsidR="00007066" w:rsidRPr="00F42E85">
        <w:rPr>
          <w:sz w:val="24"/>
          <w:szCs w:val="24"/>
        </w:rPr>
        <w:t>,</w:t>
      </w:r>
      <w:r w:rsidR="00681263" w:rsidRPr="00F42E85">
        <w:rPr>
          <w:sz w:val="24"/>
          <w:szCs w:val="24"/>
        </w:rPr>
        <w:t xml:space="preserve"> а также ины</w:t>
      </w:r>
      <w:r w:rsidR="00585389" w:rsidRPr="00F42E85">
        <w:rPr>
          <w:sz w:val="24"/>
          <w:szCs w:val="24"/>
        </w:rPr>
        <w:t>м</w:t>
      </w:r>
      <w:r w:rsidR="00681263" w:rsidRPr="00F42E85">
        <w:rPr>
          <w:sz w:val="24"/>
          <w:szCs w:val="24"/>
        </w:rPr>
        <w:t xml:space="preserve"> лиц</w:t>
      </w:r>
      <w:r w:rsidR="00585389" w:rsidRPr="00F42E85">
        <w:rPr>
          <w:sz w:val="24"/>
          <w:szCs w:val="24"/>
        </w:rPr>
        <w:t>ам</w:t>
      </w:r>
      <w:r w:rsidR="00681263" w:rsidRPr="00F42E85">
        <w:rPr>
          <w:sz w:val="24"/>
          <w:szCs w:val="24"/>
        </w:rPr>
        <w:t>,</w:t>
      </w:r>
      <w:r w:rsidR="006F4E15" w:rsidRPr="00F42E85">
        <w:rPr>
          <w:sz w:val="24"/>
          <w:szCs w:val="24"/>
        </w:rPr>
        <w:t xml:space="preserve"> </w:t>
      </w:r>
      <w:r w:rsidR="00681263" w:rsidRPr="00F42E85">
        <w:rPr>
          <w:sz w:val="24"/>
          <w:szCs w:val="24"/>
        </w:rPr>
        <w:t xml:space="preserve">которых целесообразно привлечь к участию в публичных консультациях, исходя из </w:t>
      </w:r>
      <w:r w:rsidR="00681263" w:rsidRPr="00F42E85">
        <w:rPr>
          <w:sz w:val="24"/>
          <w:szCs w:val="24"/>
        </w:rPr>
        <w:lastRenderedPageBreak/>
        <w:t>содержания проблемы, цели и предмета регулирования (</w:t>
      </w:r>
      <w:r w:rsidR="00AB5568">
        <w:rPr>
          <w:sz w:val="24"/>
          <w:szCs w:val="24"/>
        </w:rPr>
        <w:t>ООО «</w:t>
      </w:r>
      <w:proofErr w:type="spellStart"/>
      <w:r w:rsidR="00AB5568">
        <w:rPr>
          <w:sz w:val="24"/>
          <w:szCs w:val="24"/>
        </w:rPr>
        <w:t>ЭкоТех</w:t>
      </w:r>
      <w:proofErr w:type="spellEnd"/>
      <w:r w:rsidR="00AB5568">
        <w:rPr>
          <w:sz w:val="24"/>
          <w:szCs w:val="24"/>
        </w:rPr>
        <w:t xml:space="preserve">», ООО «Дирекция по управлению жилищным фондом», ООО «Дирекция по управлению многоквартирными домами», МУП ритуальных услуг, </w:t>
      </w:r>
      <w:r w:rsidR="00A62566">
        <w:rPr>
          <w:sz w:val="24"/>
          <w:szCs w:val="24"/>
        </w:rPr>
        <w:t xml:space="preserve">АО «Дорожник», МКУ «Управление материально-технического обеспечения города </w:t>
      </w:r>
      <w:proofErr w:type="spellStart"/>
      <w:r w:rsidR="00A62566">
        <w:rPr>
          <w:sz w:val="24"/>
          <w:szCs w:val="24"/>
        </w:rPr>
        <w:t>Урай</w:t>
      </w:r>
      <w:proofErr w:type="spellEnd"/>
      <w:r w:rsidR="00A62566">
        <w:rPr>
          <w:sz w:val="24"/>
          <w:szCs w:val="24"/>
        </w:rPr>
        <w:t>»</w:t>
      </w:r>
      <w:r w:rsidR="00F42E85">
        <w:rPr>
          <w:sz w:val="24"/>
          <w:szCs w:val="24"/>
        </w:rPr>
        <w:t>)</w:t>
      </w:r>
      <w:r w:rsidR="000C5E3F" w:rsidRPr="00F42E85">
        <w:rPr>
          <w:sz w:val="24"/>
          <w:szCs w:val="24"/>
        </w:rPr>
        <w:t>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401AD6">
        <w:rPr>
          <w:sz w:val="24"/>
          <w:szCs w:val="24"/>
        </w:rPr>
        <w:t>2</w:t>
      </w:r>
      <w:r w:rsidR="00AB5568" w:rsidRPr="00AB556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1B26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401AD6">
        <w:rPr>
          <w:sz w:val="24"/>
          <w:szCs w:val="24"/>
        </w:rPr>
        <w:t>3</w:t>
      </w:r>
      <w:r w:rsidR="00AB5568" w:rsidRPr="00AB556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1B26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566">
        <w:rPr>
          <w:rFonts w:ascii="Times New Roman" w:hAnsi="Times New Roman" w:cs="Times New Roman"/>
          <w:sz w:val="24"/>
          <w:szCs w:val="24"/>
        </w:rPr>
        <w:t xml:space="preserve">От </w:t>
      </w:r>
      <w:r w:rsidR="00A62566" w:rsidRPr="00A62566">
        <w:rPr>
          <w:rFonts w:ascii="Times New Roman" w:hAnsi="Times New Roman" w:cs="Times New Roman"/>
          <w:sz w:val="24"/>
          <w:szCs w:val="24"/>
        </w:rPr>
        <w:t xml:space="preserve">семи </w:t>
      </w:r>
      <w:r w:rsidR="00AB707F" w:rsidRPr="00A6256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A6256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A6256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A6256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A6256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A6256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A6256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68" w:rsidRPr="000E5EEB" w:rsidRDefault="00700982" w:rsidP="00DF0968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</w:t>
      </w:r>
      <w:r w:rsidR="00DF0968">
        <w:rPr>
          <w:sz w:val="24"/>
          <w:szCs w:val="24"/>
        </w:rPr>
        <w:t xml:space="preserve">средней  </w:t>
      </w:r>
      <w:r w:rsidRPr="00927816">
        <w:rPr>
          <w:sz w:val="24"/>
          <w:szCs w:val="24"/>
        </w:rPr>
        <w:t>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 xml:space="preserve">содержит положения, </w:t>
      </w:r>
      <w:r w:rsidR="00DF0968" w:rsidRPr="000E5EEB">
        <w:rPr>
          <w:sz w:val="24"/>
          <w:szCs w:val="24"/>
        </w:rPr>
        <w:t>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</w:t>
      </w:r>
      <w:r w:rsidR="00DF0968">
        <w:rPr>
          <w:sz w:val="24"/>
          <w:szCs w:val="24"/>
        </w:rPr>
        <w:t>.</w:t>
      </w:r>
    </w:p>
    <w:p w:rsidR="00DF0968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401AD6">
        <w:rPr>
          <w:sz w:val="24"/>
          <w:szCs w:val="24"/>
        </w:rPr>
        <w:t xml:space="preserve">Проектом </w:t>
      </w:r>
      <w:r w:rsidR="005B2F64" w:rsidRPr="00401AD6">
        <w:rPr>
          <w:sz w:val="24"/>
          <w:szCs w:val="24"/>
        </w:rPr>
        <w:t xml:space="preserve">МНПА </w:t>
      </w:r>
      <w:r w:rsidR="00963256" w:rsidRPr="00401AD6">
        <w:rPr>
          <w:sz w:val="24"/>
          <w:szCs w:val="24"/>
        </w:rPr>
        <w:t>предлагается</w:t>
      </w:r>
      <w:r w:rsidR="00F76DC3" w:rsidRPr="00401AD6">
        <w:rPr>
          <w:sz w:val="24"/>
          <w:szCs w:val="24"/>
        </w:rPr>
        <w:t xml:space="preserve"> </w:t>
      </w:r>
      <w:r w:rsidR="00DF0968">
        <w:rPr>
          <w:sz w:val="24"/>
          <w:szCs w:val="24"/>
        </w:rPr>
        <w:t xml:space="preserve">уточнить нормативы накопления твёрдых коммунальных отходов, что позволит сформировать платеж </w:t>
      </w:r>
      <w:r w:rsidR="00B246E8">
        <w:rPr>
          <w:sz w:val="24"/>
          <w:szCs w:val="24"/>
        </w:rPr>
        <w:t>по каждой категории объектов,  в отношении которой устанавливается норматив накопления твёрдых коммунальных отходов (категории: административные здания, учреждения, предприятия торговли, домовладения, предприятия службы быта и похоронных услуг и т.д.)</w:t>
      </w:r>
      <w:r w:rsidR="00DF0968">
        <w:rPr>
          <w:sz w:val="24"/>
          <w:szCs w:val="24"/>
        </w:rPr>
        <w:t>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401AD6">
        <w:rPr>
          <w:sz w:val="24"/>
          <w:szCs w:val="24"/>
        </w:rPr>
        <w:t xml:space="preserve"> </w:t>
      </w:r>
      <w:r w:rsidR="00DF0968">
        <w:rPr>
          <w:sz w:val="24"/>
          <w:szCs w:val="24"/>
        </w:rPr>
        <w:t>обеспечение уменьшения негативного воздействия на окружающую среду, эффективного использования современных технологий по раздельному сбору твёрдых коммунальных отходов, уменьшения объемов захоронения на полигонах отходов и обеспечение использования вторичного сырья.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06192A">
      <w:pPr>
        <w:ind w:firstLine="720"/>
        <w:jc w:val="both"/>
        <w:rPr>
          <w:sz w:val="24"/>
          <w:szCs w:val="24"/>
        </w:rPr>
      </w:pPr>
    </w:p>
    <w:p w:rsidR="004D1FD4" w:rsidRPr="00927816" w:rsidRDefault="004D1FD4" w:rsidP="0006192A">
      <w:pPr>
        <w:ind w:firstLine="720"/>
        <w:jc w:val="both"/>
        <w:rPr>
          <w:sz w:val="24"/>
          <w:szCs w:val="24"/>
        </w:rPr>
      </w:pPr>
    </w:p>
    <w:p w:rsidR="00F76DC3" w:rsidRDefault="00401AD6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401AD6">
        <w:rPr>
          <w:sz w:val="24"/>
          <w:szCs w:val="24"/>
        </w:rPr>
        <w:t xml:space="preserve"> Л.В. Уланова</w:t>
      </w: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0B2C35" w:rsidRDefault="000B2C35" w:rsidP="000A68AD">
      <w:pPr>
        <w:jc w:val="both"/>
        <w:rPr>
          <w:sz w:val="24"/>
          <w:szCs w:val="24"/>
        </w:rPr>
      </w:pPr>
    </w:p>
    <w:p w:rsidR="000B2C35" w:rsidRDefault="000B2C35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86D26"/>
    <w:rsid w:val="000910E2"/>
    <w:rsid w:val="00095EA1"/>
    <w:rsid w:val="00096B58"/>
    <w:rsid w:val="00097F66"/>
    <w:rsid w:val="000A68AD"/>
    <w:rsid w:val="000B2C35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B52B1"/>
    <w:rsid w:val="001C045F"/>
    <w:rsid w:val="001C48B9"/>
    <w:rsid w:val="001D36DC"/>
    <w:rsid w:val="00201C2B"/>
    <w:rsid w:val="0021024D"/>
    <w:rsid w:val="00212ECD"/>
    <w:rsid w:val="00222E9A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1AD6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7C38"/>
    <w:rsid w:val="004D1FD4"/>
    <w:rsid w:val="004D2A84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11AC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666A"/>
    <w:rsid w:val="007F34F2"/>
    <w:rsid w:val="007F73B2"/>
    <w:rsid w:val="0080161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7785"/>
    <w:rsid w:val="009E046E"/>
    <w:rsid w:val="009E189D"/>
    <w:rsid w:val="009E3B6B"/>
    <w:rsid w:val="00A03BD8"/>
    <w:rsid w:val="00A05AA6"/>
    <w:rsid w:val="00A112A2"/>
    <w:rsid w:val="00A14D05"/>
    <w:rsid w:val="00A2462B"/>
    <w:rsid w:val="00A2521D"/>
    <w:rsid w:val="00A47FCF"/>
    <w:rsid w:val="00A513D0"/>
    <w:rsid w:val="00A56D8C"/>
    <w:rsid w:val="00A62566"/>
    <w:rsid w:val="00A64CC4"/>
    <w:rsid w:val="00A71258"/>
    <w:rsid w:val="00A75813"/>
    <w:rsid w:val="00A82854"/>
    <w:rsid w:val="00A861D3"/>
    <w:rsid w:val="00A93497"/>
    <w:rsid w:val="00AB0886"/>
    <w:rsid w:val="00AB5568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071FD"/>
    <w:rsid w:val="00B207D0"/>
    <w:rsid w:val="00B246E8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4DA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844D7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096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06497"/>
    <w:rsid w:val="00F13AE2"/>
    <w:rsid w:val="00F2422D"/>
    <w:rsid w:val="00F27244"/>
    <w:rsid w:val="00F356BC"/>
    <w:rsid w:val="00F37178"/>
    <w:rsid w:val="00F42E85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procedures/ob-opredelenii-granic-prilegajushhih-k-nekotorym-organizacijam-i-obektam-territorij-na-kotoryh-ne-dopuskaetsja-roznichnaja-prodazha-alkogolnoj-produkcii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1-proekt-postanovlenija-o-vnesenii-izmenenij-v-prilozhenie-k-postanovleniju-administracii-goroda-uraj-ot-11-05-2018-105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DE7B-41EA-474D-B6F2-158F9F6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564</Words>
  <Characters>5431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5984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27</cp:revision>
  <cp:lastPrinted>2019-02-01T09:42:00Z</cp:lastPrinted>
  <dcterms:created xsi:type="dcterms:W3CDTF">2018-07-30T12:01:00Z</dcterms:created>
  <dcterms:modified xsi:type="dcterms:W3CDTF">2019-02-01T09:47:00Z</dcterms:modified>
</cp:coreProperties>
</file>